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F623" w14:textId="77777777" w:rsidR="0041213B" w:rsidRPr="003E6802" w:rsidRDefault="0041213B" w:rsidP="003E6802">
      <w:pPr>
        <w:jc w:val="center"/>
        <w:rPr>
          <w:sz w:val="24"/>
          <w:szCs w:val="24"/>
          <w:lang w:val="uk-UA"/>
        </w:rPr>
      </w:pPr>
      <w:r>
        <w:rPr>
          <w:b/>
          <w:bCs/>
          <w:sz w:val="24"/>
          <w:szCs w:val="24"/>
          <w:lang w:val="uk-UA"/>
        </w:rPr>
        <w:t xml:space="preserve">    ВОСЬМИЙ ВОЄНІЗОВАНИЙ ГІРНИЧОРЯТУВАЛЬНИЙ ЗАГІН</w:t>
      </w:r>
    </w:p>
    <w:p w14:paraId="2D3B7655" w14:textId="77777777" w:rsidR="0041213B" w:rsidRPr="0063560A" w:rsidRDefault="0041213B" w:rsidP="003E6802">
      <w:pPr>
        <w:ind w:left="320"/>
        <w:jc w:val="center"/>
        <w:rPr>
          <w:sz w:val="24"/>
          <w:szCs w:val="24"/>
        </w:rPr>
      </w:pPr>
    </w:p>
    <w:p w14:paraId="5D3757A5" w14:textId="77777777" w:rsidR="0041213B" w:rsidRPr="0063560A" w:rsidRDefault="0041213B" w:rsidP="003E6802">
      <w:pPr>
        <w:ind w:left="320"/>
        <w:jc w:val="center"/>
        <w:rPr>
          <w:sz w:val="24"/>
          <w:szCs w:val="24"/>
        </w:rPr>
      </w:pPr>
    </w:p>
    <w:p w14:paraId="2F2A3AB2" w14:textId="77777777" w:rsidR="0041213B" w:rsidRPr="0063560A" w:rsidRDefault="0041213B" w:rsidP="003E6802">
      <w:pPr>
        <w:ind w:left="320"/>
        <w:jc w:val="center"/>
        <w:rPr>
          <w:sz w:val="24"/>
          <w:szCs w:val="24"/>
        </w:rPr>
      </w:pPr>
    </w:p>
    <w:p w14:paraId="021A8BC5" w14:textId="77777777" w:rsidR="0041213B" w:rsidRPr="0063560A" w:rsidRDefault="0041213B" w:rsidP="003E6802">
      <w:pPr>
        <w:ind w:left="320"/>
        <w:jc w:val="center"/>
        <w:rPr>
          <w:sz w:val="24"/>
          <w:szCs w:val="24"/>
        </w:rPr>
      </w:pPr>
    </w:p>
    <w:p w14:paraId="4F70B485" w14:textId="77777777" w:rsidR="0041213B" w:rsidRDefault="0041213B" w:rsidP="003E6802">
      <w:pPr>
        <w:ind w:left="320"/>
        <w:jc w:val="center"/>
        <w:rPr>
          <w:b/>
          <w:bCs/>
          <w:sz w:val="28"/>
          <w:szCs w:val="28"/>
        </w:rPr>
      </w:pPr>
      <w:r w:rsidRPr="0063560A">
        <w:rPr>
          <w:b/>
          <w:bCs/>
          <w:sz w:val="28"/>
          <w:szCs w:val="28"/>
        </w:rPr>
        <w:t xml:space="preserve">    </w:t>
      </w:r>
    </w:p>
    <w:p w14:paraId="31CA35C0" w14:textId="77777777" w:rsidR="0041213B" w:rsidRDefault="0041213B" w:rsidP="003E6802">
      <w:pPr>
        <w:ind w:left="320"/>
        <w:jc w:val="center"/>
        <w:rPr>
          <w:b/>
          <w:bCs/>
          <w:sz w:val="28"/>
          <w:szCs w:val="28"/>
        </w:rPr>
      </w:pPr>
    </w:p>
    <w:p w14:paraId="357CD2A7" w14:textId="77777777" w:rsidR="0041213B" w:rsidRDefault="0041213B" w:rsidP="003E6802">
      <w:pPr>
        <w:ind w:left="320"/>
        <w:jc w:val="center"/>
        <w:rPr>
          <w:b/>
          <w:bCs/>
          <w:sz w:val="28"/>
          <w:szCs w:val="28"/>
        </w:rPr>
      </w:pPr>
    </w:p>
    <w:p w14:paraId="10AA2A96" w14:textId="77777777" w:rsidR="0041213B" w:rsidRDefault="0041213B"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14:paraId="6B306EC4" w14:textId="77777777" w:rsidR="0041213B" w:rsidRDefault="0041213B"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41213B" w:rsidRPr="0063560A" w14:paraId="3F27F07E" w14:textId="77777777">
        <w:tc>
          <w:tcPr>
            <w:tcW w:w="9847" w:type="dxa"/>
            <w:tcBorders>
              <w:top w:val="nil"/>
              <w:left w:val="nil"/>
              <w:bottom w:val="nil"/>
              <w:right w:val="nil"/>
            </w:tcBorders>
          </w:tcPr>
          <w:p w14:paraId="3C1650D6" w14:textId="77777777" w:rsidR="0041213B" w:rsidRPr="00781483" w:rsidRDefault="0041213B" w:rsidP="00781483">
            <w:pPr>
              <w:rPr>
                <w:b/>
                <w:bCs/>
                <w:sz w:val="28"/>
                <w:szCs w:val="28"/>
                <w:lang w:val="uk-UA"/>
              </w:rPr>
            </w:pPr>
            <w:r w:rsidRPr="00781483">
              <w:rPr>
                <w:b/>
                <w:bCs/>
                <w:sz w:val="28"/>
                <w:szCs w:val="28"/>
                <w:lang w:val="uk-UA"/>
              </w:rPr>
              <w:t xml:space="preserve">                   </w:t>
            </w:r>
            <w:r>
              <w:rPr>
                <w:b/>
                <w:bCs/>
                <w:sz w:val="28"/>
                <w:szCs w:val="28"/>
                <w:lang w:val="uk-UA"/>
              </w:rPr>
              <w:t xml:space="preserve">                             </w:t>
            </w:r>
            <w:r w:rsidRPr="00781483">
              <w:rPr>
                <w:b/>
                <w:bCs/>
                <w:sz w:val="28"/>
                <w:szCs w:val="28"/>
                <w:lang w:val="uk-UA"/>
              </w:rPr>
              <w:t>«</w:t>
            </w:r>
            <w:r w:rsidRPr="00781483">
              <w:rPr>
                <w:b/>
                <w:bCs/>
                <w:sz w:val="28"/>
                <w:szCs w:val="28"/>
              </w:rPr>
              <w:t>ВІДКРИТІ ТОРГИ</w:t>
            </w:r>
            <w:r w:rsidRPr="00781483">
              <w:rPr>
                <w:b/>
                <w:bCs/>
                <w:sz w:val="28"/>
                <w:szCs w:val="28"/>
                <w:lang w:val="uk-UA"/>
              </w:rPr>
              <w:t>»</w:t>
            </w:r>
          </w:p>
        </w:tc>
      </w:tr>
    </w:tbl>
    <w:p w14:paraId="7A41E7F0" w14:textId="77777777" w:rsidR="0041213B" w:rsidRDefault="0041213B" w:rsidP="00781483">
      <w:pPr>
        <w:jc w:val="center"/>
        <w:rPr>
          <w:b/>
          <w:bCs/>
          <w:sz w:val="28"/>
          <w:szCs w:val="28"/>
          <w:lang w:val="uk-UA"/>
        </w:rPr>
      </w:pPr>
      <w:r>
        <w:rPr>
          <w:b/>
          <w:bCs/>
          <w:sz w:val="28"/>
          <w:szCs w:val="28"/>
          <w:lang w:val="uk-UA"/>
        </w:rPr>
        <w:t xml:space="preserve"> </w:t>
      </w:r>
    </w:p>
    <w:p w14:paraId="4D6BDE0B" w14:textId="77777777" w:rsidR="0041213B" w:rsidRDefault="0041213B"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14:paraId="3E322F94" w14:textId="77777777" w:rsidR="0041213B" w:rsidRPr="00117F89" w:rsidRDefault="0041213B" w:rsidP="00781483">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41213B" w:rsidRPr="0063560A" w14:paraId="2259AF36" w14:textId="77777777" w:rsidTr="000E22F0">
        <w:tc>
          <w:tcPr>
            <w:tcW w:w="9847" w:type="dxa"/>
            <w:tcBorders>
              <w:top w:val="nil"/>
              <w:left w:val="nil"/>
              <w:bottom w:val="nil"/>
              <w:right w:val="nil"/>
            </w:tcBorders>
          </w:tcPr>
          <w:p w14:paraId="76973859" w14:textId="33E0C3BE" w:rsidR="0041213B" w:rsidRPr="000E22F0" w:rsidRDefault="000E22F0" w:rsidP="000E22F0">
            <w:pPr>
              <w:rPr>
                <w:sz w:val="24"/>
                <w:szCs w:val="24"/>
                <w:lang w:val="uk-UA"/>
              </w:rPr>
            </w:pPr>
            <w:r>
              <w:rPr>
                <w:b/>
                <w:bCs/>
                <w:color w:val="000000"/>
                <w:sz w:val="28"/>
                <w:szCs w:val="28"/>
                <w:lang w:val="uk-UA"/>
              </w:rPr>
              <w:t xml:space="preserve">                          </w:t>
            </w:r>
            <w:r w:rsidR="0041213B">
              <w:rPr>
                <w:b/>
                <w:bCs/>
                <w:color w:val="000000"/>
                <w:sz w:val="28"/>
                <w:szCs w:val="28"/>
              </w:rPr>
              <w:t xml:space="preserve">ДК 021:2015 </w:t>
            </w:r>
            <w:r>
              <w:rPr>
                <w:b/>
                <w:bCs/>
                <w:color w:val="000000"/>
                <w:sz w:val="28"/>
                <w:szCs w:val="28"/>
                <w:lang w:val="uk-UA"/>
              </w:rPr>
              <w:t xml:space="preserve"> </w:t>
            </w:r>
            <w:r w:rsidRPr="000E22F0">
              <w:rPr>
                <w:b/>
                <w:bCs/>
                <w:color w:val="000000"/>
                <w:sz w:val="28"/>
                <w:szCs w:val="28"/>
                <w:lang w:val="uk-UA"/>
              </w:rPr>
              <w:t>– 09130000-9</w:t>
            </w:r>
            <w:r>
              <w:rPr>
                <w:b/>
                <w:bCs/>
                <w:color w:val="000000"/>
                <w:sz w:val="28"/>
                <w:szCs w:val="28"/>
                <w:lang w:val="uk-UA"/>
              </w:rPr>
              <w:t xml:space="preserve"> </w:t>
            </w:r>
            <w:r w:rsidRPr="000E22F0">
              <w:rPr>
                <w:b/>
                <w:bCs/>
                <w:color w:val="000000"/>
                <w:sz w:val="28"/>
                <w:szCs w:val="28"/>
                <w:lang w:val="uk-UA"/>
              </w:rPr>
              <w:t xml:space="preserve"> Нафта і дистиляти.</w:t>
            </w:r>
          </w:p>
        </w:tc>
      </w:tr>
      <w:tr w:rsidR="000E22F0" w:rsidRPr="0063560A" w14:paraId="035FC162" w14:textId="77777777" w:rsidTr="000E22F0">
        <w:tc>
          <w:tcPr>
            <w:tcW w:w="9847" w:type="dxa"/>
            <w:tcBorders>
              <w:top w:val="nil"/>
              <w:left w:val="nil"/>
              <w:bottom w:val="nil"/>
              <w:right w:val="nil"/>
            </w:tcBorders>
          </w:tcPr>
          <w:p w14:paraId="018C6DDF" w14:textId="6842B3C2" w:rsidR="000E22F0" w:rsidRDefault="000E22F0" w:rsidP="000E22F0">
            <w:pPr>
              <w:rPr>
                <w:b/>
                <w:bCs/>
                <w:color w:val="000000"/>
                <w:sz w:val="28"/>
                <w:szCs w:val="28"/>
              </w:rPr>
            </w:pPr>
            <w:r>
              <w:rPr>
                <w:b/>
                <w:bCs/>
                <w:color w:val="000000"/>
                <w:sz w:val="28"/>
                <w:szCs w:val="28"/>
                <w:lang w:val="uk-UA"/>
              </w:rPr>
              <w:t xml:space="preserve">                                      </w:t>
            </w:r>
            <w:r w:rsidRPr="000E22F0">
              <w:rPr>
                <w:b/>
                <w:bCs/>
                <w:color w:val="000000"/>
                <w:sz w:val="28"/>
                <w:szCs w:val="28"/>
              </w:rPr>
              <w:t>Бензин А95, Дизельне паливо</w:t>
            </w:r>
          </w:p>
        </w:tc>
      </w:tr>
    </w:tbl>
    <w:p w14:paraId="65A36E47" w14:textId="77777777" w:rsidR="0041213B" w:rsidRPr="0063560A" w:rsidRDefault="0041213B" w:rsidP="003E6802">
      <w:pPr>
        <w:rPr>
          <w:b/>
          <w:bCs/>
          <w:sz w:val="28"/>
          <w:szCs w:val="28"/>
        </w:rPr>
      </w:pPr>
      <w:r w:rsidRPr="0063560A">
        <w:rPr>
          <w:sz w:val="24"/>
          <w:szCs w:val="24"/>
        </w:rPr>
        <w:t xml:space="preserve">                                                         </w:t>
      </w:r>
    </w:p>
    <w:p w14:paraId="49CA7475" w14:textId="77777777" w:rsidR="0041213B" w:rsidRPr="00412520" w:rsidRDefault="0041213B" w:rsidP="00E20309">
      <w:pPr>
        <w:tabs>
          <w:tab w:val="left" w:pos="6096"/>
        </w:tabs>
        <w:rPr>
          <w:b/>
          <w:bCs/>
          <w:sz w:val="24"/>
          <w:szCs w:val="24"/>
          <w:lang w:val="uk-UA"/>
        </w:rPr>
      </w:pPr>
      <w:r>
        <w:rPr>
          <w:b/>
          <w:bCs/>
          <w:sz w:val="24"/>
          <w:szCs w:val="24"/>
          <w:lang w:val="uk-UA"/>
        </w:rPr>
        <w:t xml:space="preserve">                                                                                          </w:t>
      </w:r>
      <w:r w:rsidRPr="00412520">
        <w:rPr>
          <w:b/>
          <w:bCs/>
          <w:sz w:val="24"/>
          <w:szCs w:val="24"/>
          <w:lang w:val="uk-UA"/>
        </w:rPr>
        <w:t>ЗАТВЕРДЖУЮ:</w:t>
      </w:r>
    </w:p>
    <w:p w14:paraId="76E27E19" w14:textId="77777777" w:rsidR="0041213B" w:rsidRDefault="0041213B" w:rsidP="00E20309">
      <w:pPr>
        <w:tabs>
          <w:tab w:val="left" w:pos="6096"/>
        </w:tabs>
        <w:rPr>
          <w:b/>
          <w:bCs/>
          <w:sz w:val="28"/>
          <w:szCs w:val="28"/>
          <w:lang w:val="uk-UA"/>
        </w:rPr>
      </w:pPr>
      <w:r>
        <w:rPr>
          <w:b/>
          <w:bCs/>
          <w:sz w:val="24"/>
          <w:szCs w:val="24"/>
          <w:lang w:val="uk-UA"/>
        </w:rPr>
        <w:t xml:space="preserve">                                                                                          </w:t>
      </w: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r w:rsidRPr="00412520">
        <w:rPr>
          <w:b/>
          <w:bCs/>
          <w:sz w:val="28"/>
          <w:szCs w:val="28"/>
          <w:lang w:val="uk-UA"/>
        </w:rPr>
        <w:t xml:space="preserve"> </w:t>
      </w:r>
    </w:p>
    <w:p w14:paraId="6A0C7DDD" w14:textId="77777777" w:rsidR="0041213B" w:rsidRPr="00412520" w:rsidRDefault="0041213B" w:rsidP="00E20309">
      <w:pPr>
        <w:tabs>
          <w:tab w:val="left" w:pos="6096"/>
        </w:tabs>
        <w:rPr>
          <w:b/>
          <w:bCs/>
          <w:sz w:val="28"/>
          <w:szCs w:val="28"/>
          <w:lang w:val="uk-UA"/>
        </w:rPr>
      </w:pPr>
      <w:r w:rsidRPr="00412520">
        <w:rPr>
          <w:b/>
          <w:bCs/>
          <w:sz w:val="28"/>
          <w:szCs w:val="28"/>
          <w:lang w:val="uk-UA"/>
        </w:rPr>
        <w:t xml:space="preserve">                                   </w:t>
      </w:r>
    </w:p>
    <w:p w14:paraId="7C457FFE" w14:textId="58FD4FEC" w:rsidR="0041213B" w:rsidRPr="00412520" w:rsidRDefault="0041213B" w:rsidP="00E20309">
      <w:pPr>
        <w:tabs>
          <w:tab w:val="left" w:pos="6096"/>
        </w:tabs>
        <w:spacing w:line="360" w:lineRule="auto"/>
        <w:ind w:left="5387" w:hanging="5387"/>
        <w:rPr>
          <w:b/>
          <w:bCs/>
          <w:sz w:val="24"/>
          <w:szCs w:val="24"/>
          <w:lang w:val="uk-UA"/>
        </w:rPr>
      </w:pPr>
      <w:r>
        <w:rPr>
          <w:b/>
          <w:bCs/>
          <w:sz w:val="28"/>
          <w:szCs w:val="28"/>
          <w:lang w:val="uk-UA"/>
        </w:rPr>
        <w:t xml:space="preserve">                                                                             </w:t>
      </w:r>
      <w:r w:rsidRPr="00905B39">
        <w:rPr>
          <w:b/>
          <w:bCs/>
          <w:sz w:val="28"/>
          <w:szCs w:val="28"/>
          <w:lang w:val="uk-UA"/>
        </w:rPr>
        <w:t xml:space="preserve">_________ </w:t>
      </w:r>
      <w:r w:rsidRPr="00905B39">
        <w:rPr>
          <w:b/>
          <w:bCs/>
          <w:sz w:val="24"/>
          <w:szCs w:val="24"/>
          <w:lang w:val="uk-UA"/>
        </w:rPr>
        <w:t>Сергій ГРИГОРЕНКО</w:t>
      </w:r>
      <w:r w:rsidRPr="00905B39">
        <w:rPr>
          <w:b/>
          <w:bCs/>
          <w:sz w:val="22"/>
          <w:szCs w:val="22"/>
          <w:lang w:val="uk-UA"/>
        </w:rPr>
        <w:t xml:space="preserve">                                                                                      «</w:t>
      </w:r>
      <w:r w:rsidR="00AE2292">
        <w:rPr>
          <w:b/>
          <w:bCs/>
          <w:sz w:val="24"/>
          <w:szCs w:val="24"/>
          <w:lang w:val="uk-UA"/>
        </w:rPr>
        <w:t>2</w:t>
      </w:r>
      <w:r w:rsidR="00137C78">
        <w:rPr>
          <w:b/>
          <w:bCs/>
          <w:sz w:val="24"/>
          <w:szCs w:val="24"/>
          <w:lang w:val="uk-UA"/>
        </w:rPr>
        <w:t>0</w:t>
      </w:r>
      <w:r w:rsidRPr="00905B39">
        <w:rPr>
          <w:b/>
          <w:bCs/>
          <w:sz w:val="24"/>
          <w:szCs w:val="24"/>
          <w:lang w:val="uk-UA"/>
        </w:rPr>
        <w:t xml:space="preserve">»  </w:t>
      </w:r>
      <w:r w:rsidR="00AE2292">
        <w:rPr>
          <w:b/>
          <w:bCs/>
          <w:sz w:val="24"/>
          <w:szCs w:val="24"/>
          <w:lang w:val="uk-UA"/>
        </w:rPr>
        <w:t>вересня</w:t>
      </w:r>
      <w:r w:rsidRPr="00905B39">
        <w:rPr>
          <w:b/>
          <w:bCs/>
          <w:sz w:val="24"/>
          <w:szCs w:val="24"/>
          <w:lang w:val="uk-UA"/>
        </w:rPr>
        <w:t xml:space="preserve"> 2022 року</w:t>
      </w:r>
    </w:p>
    <w:p w14:paraId="114C2505" w14:textId="77777777" w:rsidR="0041213B" w:rsidRPr="00517A76" w:rsidRDefault="0041213B" w:rsidP="003E6802">
      <w:pPr>
        <w:jc w:val="center"/>
        <w:rPr>
          <w:sz w:val="24"/>
          <w:szCs w:val="24"/>
        </w:rPr>
      </w:pPr>
    </w:p>
    <w:p w14:paraId="3134DA1A" w14:textId="77777777" w:rsidR="0041213B" w:rsidRPr="0063560A" w:rsidRDefault="0041213B" w:rsidP="003E6802">
      <w:pPr>
        <w:jc w:val="center"/>
        <w:rPr>
          <w:sz w:val="24"/>
          <w:szCs w:val="24"/>
        </w:rPr>
      </w:pPr>
    </w:p>
    <w:p w14:paraId="539FF481" w14:textId="77777777" w:rsidR="0041213B" w:rsidRPr="0063560A" w:rsidRDefault="0041213B" w:rsidP="003E6802">
      <w:pPr>
        <w:jc w:val="center"/>
        <w:rPr>
          <w:sz w:val="24"/>
          <w:szCs w:val="24"/>
        </w:rPr>
      </w:pPr>
    </w:p>
    <w:p w14:paraId="3A73E9A2" w14:textId="77777777" w:rsidR="0041213B" w:rsidRPr="0063560A" w:rsidRDefault="0041213B" w:rsidP="003E6802">
      <w:pPr>
        <w:jc w:val="center"/>
        <w:rPr>
          <w:sz w:val="24"/>
          <w:szCs w:val="24"/>
        </w:rPr>
      </w:pPr>
    </w:p>
    <w:p w14:paraId="0BD6AD7E" w14:textId="77777777" w:rsidR="0041213B" w:rsidRPr="0063560A" w:rsidRDefault="0041213B" w:rsidP="003E6802">
      <w:pPr>
        <w:jc w:val="center"/>
        <w:rPr>
          <w:sz w:val="24"/>
          <w:szCs w:val="24"/>
        </w:rPr>
      </w:pPr>
    </w:p>
    <w:p w14:paraId="45CA72BF" w14:textId="77777777" w:rsidR="0041213B" w:rsidRPr="0063560A" w:rsidRDefault="0041213B" w:rsidP="003E6802">
      <w:pPr>
        <w:jc w:val="center"/>
        <w:rPr>
          <w:sz w:val="24"/>
          <w:szCs w:val="24"/>
        </w:rPr>
      </w:pPr>
    </w:p>
    <w:p w14:paraId="02A0D72B" w14:textId="77777777" w:rsidR="0041213B" w:rsidRPr="0063560A" w:rsidRDefault="0041213B" w:rsidP="003E6802">
      <w:pPr>
        <w:jc w:val="center"/>
        <w:rPr>
          <w:sz w:val="24"/>
          <w:szCs w:val="24"/>
        </w:rPr>
      </w:pPr>
    </w:p>
    <w:p w14:paraId="6F6B2E90" w14:textId="77777777" w:rsidR="0041213B" w:rsidRDefault="0041213B" w:rsidP="003E6802">
      <w:pPr>
        <w:jc w:val="center"/>
        <w:rPr>
          <w:sz w:val="24"/>
          <w:szCs w:val="24"/>
        </w:rPr>
      </w:pPr>
    </w:p>
    <w:p w14:paraId="7DE62F04" w14:textId="77777777" w:rsidR="0041213B" w:rsidRDefault="0041213B" w:rsidP="003E6802">
      <w:pPr>
        <w:jc w:val="center"/>
        <w:rPr>
          <w:sz w:val="24"/>
          <w:szCs w:val="24"/>
        </w:rPr>
      </w:pPr>
    </w:p>
    <w:p w14:paraId="02A6A22B" w14:textId="77777777" w:rsidR="0041213B" w:rsidRDefault="0041213B" w:rsidP="003E6802">
      <w:pPr>
        <w:jc w:val="center"/>
        <w:rPr>
          <w:sz w:val="24"/>
          <w:szCs w:val="24"/>
        </w:rPr>
      </w:pPr>
    </w:p>
    <w:p w14:paraId="4DA80CE2" w14:textId="77777777" w:rsidR="0041213B" w:rsidRDefault="0041213B" w:rsidP="003E6802">
      <w:pPr>
        <w:jc w:val="center"/>
        <w:rPr>
          <w:sz w:val="24"/>
          <w:szCs w:val="24"/>
        </w:rPr>
      </w:pPr>
    </w:p>
    <w:p w14:paraId="43031BF6" w14:textId="77777777" w:rsidR="0041213B" w:rsidRDefault="0041213B" w:rsidP="003E6802">
      <w:pPr>
        <w:jc w:val="center"/>
        <w:rPr>
          <w:sz w:val="24"/>
          <w:szCs w:val="24"/>
        </w:rPr>
      </w:pPr>
    </w:p>
    <w:p w14:paraId="69547F63" w14:textId="77777777" w:rsidR="0041213B" w:rsidRDefault="0041213B" w:rsidP="003E6802">
      <w:pPr>
        <w:jc w:val="center"/>
        <w:rPr>
          <w:sz w:val="24"/>
          <w:szCs w:val="24"/>
        </w:rPr>
      </w:pPr>
    </w:p>
    <w:p w14:paraId="69A7DCB1" w14:textId="77777777" w:rsidR="0041213B" w:rsidRDefault="0041213B" w:rsidP="003E6802">
      <w:pPr>
        <w:jc w:val="center"/>
        <w:rPr>
          <w:sz w:val="24"/>
          <w:szCs w:val="24"/>
        </w:rPr>
      </w:pPr>
    </w:p>
    <w:p w14:paraId="67CA696F" w14:textId="77777777" w:rsidR="0041213B" w:rsidRDefault="0041213B" w:rsidP="003E6802">
      <w:pPr>
        <w:jc w:val="center"/>
        <w:rPr>
          <w:sz w:val="24"/>
          <w:szCs w:val="24"/>
        </w:rPr>
      </w:pPr>
    </w:p>
    <w:p w14:paraId="5B3BC02F" w14:textId="77777777" w:rsidR="0041213B" w:rsidRDefault="0041213B" w:rsidP="003E6802">
      <w:pPr>
        <w:jc w:val="center"/>
        <w:rPr>
          <w:sz w:val="24"/>
          <w:szCs w:val="24"/>
        </w:rPr>
      </w:pPr>
    </w:p>
    <w:p w14:paraId="1E48A464" w14:textId="77777777" w:rsidR="0041213B" w:rsidRPr="0063560A" w:rsidRDefault="0041213B" w:rsidP="003E6802">
      <w:pPr>
        <w:jc w:val="center"/>
        <w:rPr>
          <w:sz w:val="24"/>
          <w:szCs w:val="24"/>
        </w:rPr>
      </w:pPr>
    </w:p>
    <w:p w14:paraId="63D75795" w14:textId="77777777" w:rsidR="0041213B" w:rsidRDefault="0041213B" w:rsidP="003E6802">
      <w:pPr>
        <w:jc w:val="center"/>
        <w:rPr>
          <w:sz w:val="24"/>
          <w:szCs w:val="24"/>
        </w:rPr>
      </w:pPr>
    </w:p>
    <w:p w14:paraId="5747E55D" w14:textId="77777777" w:rsidR="0041213B" w:rsidRPr="0063560A" w:rsidRDefault="0041213B" w:rsidP="003E6802">
      <w:pPr>
        <w:jc w:val="center"/>
        <w:rPr>
          <w:sz w:val="24"/>
          <w:szCs w:val="24"/>
        </w:rPr>
      </w:pPr>
    </w:p>
    <w:p w14:paraId="7C3712BF" w14:textId="4EF98810" w:rsidR="0041213B" w:rsidRDefault="0041213B" w:rsidP="003E6802">
      <w:pPr>
        <w:jc w:val="center"/>
        <w:rPr>
          <w:b/>
          <w:bCs/>
          <w:sz w:val="24"/>
          <w:szCs w:val="24"/>
        </w:rPr>
      </w:pPr>
      <w:r w:rsidRPr="0063560A">
        <w:rPr>
          <w:b/>
          <w:bCs/>
          <w:sz w:val="24"/>
          <w:szCs w:val="24"/>
        </w:rPr>
        <w:t>м. Павлоград</w:t>
      </w:r>
    </w:p>
    <w:p w14:paraId="55E5BFB4" w14:textId="0AD62A49" w:rsidR="000E22F0" w:rsidRDefault="000E22F0" w:rsidP="003E6802">
      <w:pPr>
        <w:jc w:val="center"/>
        <w:rPr>
          <w:b/>
          <w:bCs/>
          <w:sz w:val="24"/>
          <w:szCs w:val="24"/>
        </w:rPr>
      </w:pPr>
    </w:p>
    <w:p w14:paraId="5520EE29" w14:textId="202C17D6" w:rsidR="000E22F0" w:rsidRDefault="000E22F0" w:rsidP="003E6802">
      <w:pPr>
        <w:jc w:val="center"/>
        <w:rPr>
          <w:b/>
          <w:bCs/>
          <w:sz w:val="24"/>
          <w:szCs w:val="24"/>
        </w:rPr>
      </w:pPr>
    </w:p>
    <w:p w14:paraId="569B1FEB" w14:textId="6766C1A4" w:rsidR="000E22F0" w:rsidRDefault="000E22F0" w:rsidP="003E6802">
      <w:pPr>
        <w:jc w:val="center"/>
        <w:rPr>
          <w:b/>
          <w:bCs/>
          <w:sz w:val="24"/>
          <w:szCs w:val="24"/>
        </w:rPr>
      </w:pPr>
    </w:p>
    <w:p w14:paraId="6C1F9F9F" w14:textId="10241F35" w:rsidR="000E22F0" w:rsidRDefault="000E22F0" w:rsidP="003E6802">
      <w:pPr>
        <w:jc w:val="center"/>
        <w:rPr>
          <w:b/>
          <w:bCs/>
          <w:sz w:val="24"/>
          <w:szCs w:val="24"/>
        </w:rPr>
      </w:pPr>
    </w:p>
    <w:p w14:paraId="54CDE076" w14:textId="7928EF26" w:rsidR="000E22F0" w:rsidRDefault="000E22F0" w:rsidP="003E6802">
      <w:pPr>
        <w:jc w:val="center"/>
        <w:rPr>
          <w:b/>
          <w:bCs/>
          <w:sz w:val="24"/>
          <w:szCs w:val="24"/>
        </w:rPr>
      </w:pPr>
    </w:p>
    <w:p w14:paraId="326B6E4E" w14:textId="5E737695" w:rsidR="000E22F0" w:rsidRDefault="000E22F0" w:rsidP="003E6802">
      <w:pPr>
        <w:jc w:val="center"/>
        <w:rPr>
          <w:b/>
          <w:bCs/>
          <w:sz w:val="24"/>
          <w:szCs w:val="24"/>
        </w:rPr>
      </w:pPr>
    </w:p>
    <w:p w14:paraId="0E992094" w14:textId="46D5F2DB" w:rsidR="000E22F0" w:rsidRDefault="000E22F0" w:rsidP="003E6802">
      <w:pPr>
        <w:jc w:val="center"/>
        <w:rPr>
          <w:b/>
          <w:bCs/>
          <w:sz w:val="24"/>
          <w:szCs w:val="24"/>
        </w:rPr>
      </w:pPr>
    </w:p>
    <w:p w14:paraId="18D286A4" w14:textId="1D09648C" w:rsidR="000E22F0" w:rsidRDefault="000E22F0" w:rsidP="003E6802">
      <w:pPr>
        <w:jc w:val="center"/>
        <w:rPr>
          <w:b/>
          <w:bCs/>
          <w:sz w:val="24"/>
          <w:szCs w:val="24"/>
        </w:rPr>
      </w:pPr>
    </w:p>
    <w:p w14:paraId="0C63093B" w14:textId="77777777" w:rsidR="000E22F0" w:rsidRDefault="000E22F0" w:rsidP="003E6802">
      <w:pPr>
        <w:jc w:val="center"/>
        <w:rPr>
          <w:b/>
          <w:bCs/>
          <w:sz w:val="24"/>
          <w:szCs w:val="24"/>
        </w:rPr>
      </w:pPr>
    </w:p>
    <w:p w14:paraId="67D73427" w14:textId="77777777" w:rsidR="0041213B" w:rsidRPr="0063560A" w:rsidRDefault="0041213B"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0"/>
        <w:gridCol w:w="656"/>
        <w:gridCol w:w="2083"/>
        <w:gridCol w:w="206"/>
        <w:gridCol w:w="6635"/>
      </w:tblGrid>
      <w:tr w:rsidR="0041213B" w:rsidRPr="00A83BC3" w14:paraId="45AFA314"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6EEA0203" w14:textId="77777777" w:rsidR="0041213B" w:rsidRPr="00A83BC3" w:rsidRDefault="0041213B" w:rsidP="00E91E2C">
            <w:pPr>
              <w:pStyle w:val="af5"/>
              <w:spacing w:before="0" w:beforeAutospacing="0" w:after="0" w:afterAutospacing="0"/>
              <w:jc w:val="center"/>
              <w:rPr>
                <w:b/>
                <w:bCs/>
                <w:lang w:val="uk-UA"/>
              </w:rPr>
            </w:pPr>
            <w:r w:rsidRPr="00A83BC3">
              <w:rPr>
                <w:b/>
                <w:bCs/>
                <w:lang w:val="uk-UA"/>
              </w:rPr>
              <w:lastRenderedPageBreak/>
              <w:t>№</w:t>
            </w:r>
          </w:p>
        </w:tc>
        <w:tc>
          <w:tcPr>
            <w:tcW w:w="4623" w:type="pct"/>
            <w:gridSpan w:val="3"/>
            <w:tcBorders>
              <w:top w:val="outset" w:sz="6" w:space="0" w:color="auto"/>
              <w:left w:val="outset" w:sz="6" w:space="0" w:color="auto"/>
              <w:bottom w:val="outset" w:sz="6" w:space="0" w:color="auto"/>
            </w:tcBorders>
            <w:vAlign w:val="center"/>
          </w:tcPr>
          <w:p w14:paraId="225C3024" w14:textId="77777777" w:rsidR="0041213B" w:rsidRPr="00A83BC3" w:rsidRDefault="0041213B"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41213B" w:rsidRPr="00A83BC3" w14:paraId="77C09D1F" w14:textId="77777777" w:rsidTr="00F872EE">
        <w:trPr>
          <w:trHeight w:val="382"/>
          <w:tblCellSpacing w:w="15" w:type="dxa"/>
          <w:jc w:val="center"/>
        </w:trPr>
        <w:tc>
          <w:tcPr>
            <w:tcW w:w="331" w:type="pct"/>
            <w:gridSpan w:val="2"/>
            <w:tcBorders>
              <w:top w:val="outset" w:sz="6" w:space="0" w:color="auto"/>
              <w:bottom w:val="outset" w:sz="6" w:space="0" w:color="auto"/>
              <w:right w:val="outset" w:sz="6" w:space="0" w:color="auto"/>
            </w:tcBorders>
          </w:tcPr>
          <w:p w14:paraId="7E101379" w14:textId="77777777" w:rsidR="0041213B" w:rsidRPr="00A83BC3" w:rsidRDefault="0041213B" w:rsidP="00E91E2C">
            <w:pPr>
              <w:pStyle w:val="af5"/>
              <w:spacing w:before="0" w:beforeAutospacing="0" w:after="0" w:afterAutospacing="0"/>
              <w:jc w:val="center"/>
              <w:rPr>
                <w:lang w:val="uk-UA"/>
              </w:rPr>
            </w:pPr>
            <w:r w:rsidRPr="00A83BC3">
              <w:rPr>
                <w:lang w:val="uk-UA"/>
              </w:rPr>
              <w:t>1</w:t>
            </w:r>
          </w:p>
        </w:tc>
        <w:tc>
          <w:tcPr>
            <w:tcW w:w="1076" w:type="pct"/>
            <w:tcBorders>
              <w:top w:val="outset" w:sz="6" w:space="0" w:color="auto"/>
              <w:left w:val="outset" w:sz="6" w:space="0" w:color="auto"/>
              <w:bottom w:val="outset" w:sz="6" w:space="0" w:color="auto"/>
              <w:right w:val="outset" w:sz="6" w:space="0" w:color="auto"/>
            </w:tcBorders>
            <w:vAlign w:val="center"/>
          </w:tcPr>
          <w:p w14:paraId="49C807A9" w14:textId="77777777" w:rsidR="0041213B" w:rsidRPr="00A83BC3" w:rsidRDefault="0041213B" w:rsidP="00513E39">
            <w:pPr>
              <w:pStyle w:val="af5"/>
              <w:spacing w:before="0" w:beforeAutospacing="0" w:after="0" w:afterAutospacing="0"/>
              <w:jc w:val="center"/>
              <w:rPr>
                <w:lang w:val="uk-UA"/>
              </w:rPr>
            </w:pPr>
            <w:r w:rsidRPr="00A83BC3">
              <w:rPr>
                <w:lang w:val="uk-UA"/>
              </w:rPr>
              <w:t>2 </w:t>
            </w:r>
          </w:p>
        </w:tc>
        <w:tc>
          <w:tcPr>
            <w:tcW w:w="3531" w:type="pct"/>
            <w:gridSpan w:val="2"/>
            <w:tcBorders>
              <w:top w:val="outset" w:sz="6" w:space="0" w:color="auto"/>
              <w:left w:val="outset" w:sz="6" w:space="0" w:color="auto"/>
              <w:bottom w:val="outset" w:sz="6" w:space="0" w:color="auto"/>
            </w:tcBorders>
            <w:vAlign w:val="center"/>
          </w:tcPr>
          <w:p w14:paraId="19DABE3B" w14:textId="77777777" w:rsidR="0041213B" w:rsidRPr="00A83BC3" w:rsidRDefault="0041213B" w:rsidP="00513E39">
            <w:pPr>
              <w:pStyle w:val="af5"/>
              <w:spacing w:before="0" w:beforeAutospacing="0" w:after="0" w:afterAutospacing="0"/>
              <w:jc w:val="center"/>
              <w:rPr>
                <w:lang w:val="uk-UA"/>
              </w:rPr>
            </w:pPr>
            <w:r w:rsidRPr="00A83BC3">
              <w:rPr>
                <w:lang w:val="uk-UA"/>
              </w:rPr>
              <w:t>3 </w:t>
            </w:r>
          </w:p>
        </w:tc>
      </w:tr>
      <w:tr w:rsidR="0041213B" w:rsidRPr="00A83BC3" w14:paraId="6F27E6F4"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3358973D" w14:textId="77777777" w:rsidR="0041213B" w:rsidRPr="00A83BC3" w:rsidRDefault="0041213B" w:rsidP="00B06EB5">
            <w:pPr>
              <w:pStyle w:val="af5"/>
              <w:spacing w:before="0" w:beforeAutospacing="0" w:after="0" w:afterAutospacing="0"/>
              <w:rPr>
                <w:b/>
                <w:bCs/>
                <w:lang w:val="uk-UA"/>
              </w:rPr>
            </w:pPr>
            <w:r w:rsidRPr="00A83BC3">
              <w:rPr>
                <w:b/>
                <w:bCs/>
                <w:lang w:val="uk-UA"/>
              </w:rPr>
              <w:t>1</w:t>
            </w:r>
          </w:p>
        </w:tc>
        <w:tc>
          <w:tcPr>
            <w:tcW w:w="1076" w:type="pct"/>
            <w:tcBorders>
              <w:top w:val="outset" w:sz="6" w:space="0" w:color="auto"/>
              <w:left w:val="outset" w:sz="6" w:space="0" w:color="auto"/>
              <w:bottom w:val="outset" w:sz="6" w:space="0" w:color="auto"/>
              <w:right w:val="outset" w:sz="6" w:space="0" w:color="auto"/>
            </w:tcBorders>
            <w:vAlign w:val="center"/>
          </w:tcPr>
          <w:p w14:paraId="68AEC511" w14:textId="77777777" w:rsidR="0041213B" w:rsidRPr="00A83BC3" w:rsidRDefault="0041213B"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31" w:type="pct"/>
            <w:gridSpan w:val="2"/>
            <w:tcBorders>
              <w:top w:val="outset" w:sz="6" w:space="0" w:color="auto"/>
              <w:left w:val="outset" w:sz="6" w:space="0" w:color="auto"/>
              <w:bottom w:val="outset" w:sz="6" w:space="0" w:color="auto"/>
            </w:tcBorders>
            <w:vAlign w:val="center"/>
          </w:tcPr>
          <w:p w14:paraId="13CB0913" w14:textId="77777777" w:rsidR="0041213B" w:rsidRPr="00A83BC3" w:rsidRDefault="0041213B" w:rsidP="00F67866">
            <w:pPr>
              <w:pStyle w:val="af5"/>
              <w:spacing w:before="0" w:beforeAutospacing="0" w:after="0" w:afterAutospacing="0"/>
              <w:jc w:val="both"/>
              <w:rPr>
                <w:lang w:val="uk-UA"/>
              </w:rPr>
            </w:pPr>
            <w:r w:rsidRPr="00A83BC3">
              <w:rPr>
                <w:color w:val="000000"/>
                <w:lang w:val="uk-UA"/>
              </w:rPr>
              <w:t xml:space="preserve">        Тендерну документацію розроблено відповідно до вимог </w:t>
            </w:r>
            <w:hyperlink r:id="rId8"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 Терміни вживаються у значенні, наведеному в Законі.</w:t>
            </w:r>
            <w:r w:rsidRPr="00A83BC3">
              <w:rPr>
                <w:lang w:val="uk-UA"/>
              </w:rPr>
              <w:t> </w:t>
            </w:r>
          </w:p>
        </w:tc>
      </w:tr>
      <w:tr w:rsidR="0041213B" w:rsidRPr="00A83BC3" w14:paraId="2B3363F1"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68D422AA" w14:textId="77777777" w:rsidR="0041213B" w:rsidRPr="00A83BC3" w:rsidRDefault="0041213B" w:rsidP="00E91E2C">
            <w:pPr>
              <w:pStyle w:val="af5"/>
              <w:spacing w:before="0" w:beforeAutospacing="0" w:after="0" w:afterAutospacing="0"/>
              <w:rPr>
                <w:b/>
                <w:bCs/>
                <w:lang w:val="uk-UA"/>
              </w:rPr>
            </w:pPr>
            <w:r w:rsidRPr="00A83BC3">
              <w:rPr>
                <w:b/>
                <w:bCs/>
                <w:lang w:val="uk-UA"/>
              </w:rPr>
              <w:t>2</w:t>
            </w:r>
          </w:p>
        </w:tc>
        <w:tc>
          <w:tcPr>
            <w:tcW w:w="1076" w:type="pct"/>
            <w:tcBorders>
              <w:top w:val="outset" w:sz="6" w:space="0" w:color="auto"/>
              <w:left w:val="outset" w:sz="6" w:space="0" w:color="auto"/>
              <w:bottom w:val="outset" w:sz="6" w:space="0" w:color="auto"/>
              <w:right w:val="outset" w:sz="6" w:space="0" w:color="auto"/>
            </w:tcBorders>
            <w:vAlign w:val="center"/>
          </w:tcPr>
          <w:p w14:paraId="2D42AFB2" w14:textId="77777777" w:rsidR="0041213B" w:rsidRPr="00A83BC3" w:rsidRDefault="0041213B"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725B14A1" w14:textId="77777777" w:rsidR="0041213B" w:rsidRPr="00A83BC3" w:rsidRDefault="0041213B" w:rsidP="00E91E2C">
            <w:pPr>
              <w:pStyle w:val="af5"/>
              <w:spacing w:before="0" w:beforeAutospacing="0" w:after="0" w:afterAutospacing="0"/>
              <w:rPr>
                <w:lang w:val="uk-UA"/>
              </w:rPr>
            </w:pPr>
            <w:r w:rsidRPr="00A83BC3">
              <w:rPr>
                <w:lang w:val="uk-UA"/>
              </w:rPr>
              <w:t>  </w:t>
            </w:r>
          </w:p>
        </w:tc>
      </w:tr>
      <w:tr w:rsidR="0041213B" w:rsidRPr="00A83BC3" w14:paraId="5A70A0CA" w14:textId="77777777" w:rsidTr="00F872EE">
        <w:trPr>
          <w:trHeight w:val="622"/>
          <w:tblCellSpacing w:w="15" w:type="dxa"/>
          <w:jc w:val="center"/>
        </w:trPr>
        <w:tc>
          <w:tcPr>
            <w:tcW w:w="331" w:type="pct"/>
            <w:gridSpan w:val="2"/>
            <w:tcBorders>
              <w:top w:val="outset" w:sz="6" w:space="0" w:color="auto"/>
              <w:bottom w:val="outset" w:sz="6" w:space="0" w:color="auto"/>
              <w:right w:val="outset" w:sz="6" w:space="0" w:color="auto"/>
            </w:tcBorders>
          </w:tcPr>
          <w:p w14:paraId="6D8DED57" w14:textId="77777777" w:rsidR="0041213B" w:rsidRPr="00A83BC3" w:rsidRDefault="0041213B" w:rsidP="00E91E2C">
            <w:pPr>
              <w:pStyle w:val="af5"/>
              <w:spacing w:before="0" w:beforeAutospacing="0" w:after="0" w:afterAutospacing="0"/>
              <w:rPr>
                <w:lang w:val="uk-UA"/>
              </w:rPr>
            </w:pPr>
            <w:r w:rsidRPr="00A83BC3">
              <w:rPr>
                <w:lang w:val="uk-UA"/>
              </w:rPr>
              <w:t>2.1</w:t>
            </w:r>
          </w:p>
        </w:tc>
        <w:tc>
          <w:tcPr>
            <w:tcW w:w="1076" w:type="pct"/>
            <w:tcBorders>
              <w:top w:val="outset" w:sz="6" w:space="0" w:color="auto"/>
              <w:left w:val="outset" w:sz="6" w:space="0" w:color="auto"/>
              <w:bottom w:val="outset" w:sz="6" w:space="0" w:color="auto"/>
              <w:right w:val="outset" w:sz="6" w:space="0" w:color="auto"/>
            </w:tcBorders>
            <w:vAlign w:val="center"/>
          </w:tcPr>
          <w:p w14:paraId="78D705CF" w14:textId="77777777" w:rsidR="0041213B" w:rsidRPr="00A83BC3" w:rsidRDefault="0041213B" w:rsidP="00E91E2C">
            <w:pPr>
              <w:pStyle w:val="af5"/>
              <w:spacing w:before="0" w:beforeAutospacing="0" w:after="0" w:afterAutospacing="0"/>
              <w:rPr>
                <w:lang w:val="uk-UA"/>
              </w:rPr>
            </w:pPr>
            <w:r w:rsidRPr="00A83BC3">
              <w:rPr>
                <w:lang w:val="uk-UA"/>
              </w:rPr>
              <w:t>повне найменування </w:t>
            </w:r>
          </w:p>
        </w:tc>
        <w:tc>
          <w:tcPr>
            <w:tcW w:w="3531" w:type="pct"/>
            <w:gridSpan w:val="2"/>
            <w:tcBorders>
              <w:top w:val="outset" w:sz="6" w:space="0" w:color="auto"/>
              <w:left w:val="outset" w:sz="6" w:space="0" w:color="auto"/>
              <w:bottom w:val="outset" w:sz="6" w:space="0" w:color="auto"/>
            </w:tcBorders>
            <w:vAlign w:val="center"/>
          </w:tcPr>
          <w:p w14:paraId="6C06C2EB" w14:textId="77777777" w:rsidR="0041213B" w:rsidRPr="00A83BC3" w:rsidRDefault="0041213B"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41213B" w:rsidRPr="00A83BC3" w14:paraId="48374A42"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2DD5431F" w14:textId="77777777" w:rsidR="0041213B" w:rsidRPr="00A83BC3" w:rsidRDefault="0041213B" w:rsidP="00E91E2C">
            <w:pPr>
              <w:pStyle w:val="af5"/>
              <w:spacing w:before="0" w:beforeAutospacing="0" w:after="0" w:afterAutospacing="0"/>
              <w:rPr>
                <w:lang w:val="uk-UA"/>
              </w:rPr>
            </w:pPr>
            <w:r w:rsidRPr="00A83BC3">
              <w:rPr>
                <w:lang w:val="uk-UA"/>
              </w:rPr>
              <w:t>2.2</w:t>
            </w:r>
          </w:p>
        </w:tc>
        <w:tc>
          <w:tcPr>
            <w:tcW w:w="1076" w:type="pct"/>
            <w:tcBorders>
              <w:top w:val="outset" w:sz="6" w:space="0" w:color="auto"/>
              <w:left w:val="outset" w:sz="6" w:space="0" w:color="auto"/>
              <w:bottom w:val="outset" w:sz="6" w:space="0" w:color="auto"/>
              <w:right w:val="outset" w:sz="6" w:space="0" w:color="auto"/>
            </w:tcBorders>
            <w:vAlign w:val="center"/>
          </w:tcPr>
          <w:p w14:paraId="697CB8A7" w14:textId="77777777" w:rsidR="0041213B" w:rsidRPr="00A83BC3" w:rsidRDefault="0041213B" w:rsidP="00E91E2C">
            <w:pPr>
              <w:pStyle w:val="af5"/>
              <w:spacing w:before="0" w:beforeAutospacing="0" w:after="0" w:afterAutospacing="0"/>
              <w:rPr>
                <w:lang w:val="uk-UA"/>
              </w:rPr>
            </w:pPr>
            <w:r w:rsidRPr="00A83BC3">
              <w:rPr>
                <w:lang w:val="uk-UA"/>
              </w:rPr>
              <w:t>місцезнаходження </w:t>
            </w:r>
          </w:p>
        </w:tc>
        <w:tc>
          <w:tcPr>
            <w:tcW w:w="3531" w:type="pct"/>
            <w:gridSpan w:val="2"/>
            <w:tcBorders>
              <w:top w:val="outset" w:sz="6" w:space="0" w:color="auto"/>
              <w:left w:val="outset" w:sz="6" w:space="0" w:color="auto"/>
              <w:bottom w:val="outset" w:sz="6" w:space="0" w:color="auto"/>
            </w:tcBorders>
            <w:vAlign w:val="center"/>
          </w:tcPr>
          <w:p w14:paraId="70C4C7F1" w14:textId="77777777" w:rsidR="0041213B" w:rsidRPr="00A83BC3" w:rsidRDefault="0041213B"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41213B" w:rsidRPr="00A83BC3" w14:paraId="67A01415"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0C289A6D" w14:textId="77777777" w:rsidR="0041213B" w:rsidRPr="00A83BC3" w:rsidRDefault="0041213B" w:rsidP="00E91E2C">
            <w:pPr>
              <w:pStyle w:val="af5"/>
              <w:spacing w:before="0" w:beforeAutospacing="0" w:after="0" w:afterAutospacing="0"/>
              <w:rPr>
                <w:lang w:val="uk-UA"/>
              </w:rPr>
            </w:pPr>
            <w:r w:rsidRPr="00A83BC3">
              <w:rPr>
                <w:lang w:val="uk-UA"/>
              </w:rPr>
              <w:t>2.3</w:t>
            </w:r>
          </w:p>
        </w:tc>
        <w:tc>
          <w:tcPr>
            <w:tcW w:w="1076" w:type="pct"/>
            <w:tcBorders>
              <w:top w:val="outset" w:sz="6" w:space="0" w:color="auto"/>
              <w:left w:val="outset" w:sz="6" w:space="0" w:color="auto"/>
              <w:bottom w:val="outset" w:sz="6" w:space="0" w:color="auto"/>
              <w:right w:val="outset" w:sz="6" w:space="0" w:color="auto"/>
            </w:tcBorders>
            <w:vAlign w:val="center"/>
          </w:tcPr>
          <w:p w14:paraId="0CB8EFEA" w14:textId="77777777" w:rsidR="0041213B" w:rsidRPr="00A83BC3" w:rsidRDefault="0041213B"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31" w:type="pct"/>
            <w:gridSpan w:val="2"/>
            <w:tcBorders>
              <w:top w:val="outset" w:sz="6" w:space="0" w:color="auto"/>
              <w:left w:val="outset" w:sz="6" w:space="0" w:color="auto"/>
              <w:bottom w:val="outset" w:sz="6" w:space="0" w:color="auto"/>
            </w:tcBorders>
            <w:vAlign w:val="center"/>
          </w:tcPr>
          <w:p w14:paraId="2DD88CD8" w14:textId="77777777" w:rsidR="0041213B" w:rsidRPr="00A83BC3" w:rsidRDefault="0041213B" w:rsidP="0027507B">
            <w:pPr>
              <w:pStyle w:val="af5"/>
              <w:spacing w:before="0" w:beforeAutospacing="0" w:after="0" w:afterAutospacing="0"/>
              <w:jc w:val="both"/>
              <w:rPr>
                <w:lang w:val="uk-UA"/>
              </w:rPr>
            </w:pPr>
            <w:r w:rsidRPr="00A83BC3">
              <w:rPr>
                <w:lang w:val="uk-UA"/>
              </w:rPr>
              <w:t xml:space="preserve">        </w:t>
            </w:r>
            <w:r w:rsidRPr="007A7731">
              <w:rPr>
                <w:color w:val="000000"/>
              </w:rPr>
              <w:t>Григоренко Сергій Васильович,</w:t>
            </w:r>
            <w:r w:rsidRPr="007A7731">
              <w:rPr>
                <w:color w:val="000000"/>
                <w:lang w:val="uk-UA"/>
              </w:rPr>
              <w:t xml:space="preserve"> </w:t>
            </w:r>
            <w:r>
              <w:rPr>
                <w:color w:val="000000"/>
                <w:lang w:val="uk-UA"/>
              </w:rPr>
              <w:t>уповноважена особа</w:t>
            </w:r>
            <w:r w:rsidRPr="007A7731">
              <w:rPr>
                <w:color w:val="000000"/>
                <w:lang w:val="uk-UA"/>
              </w:rPr>
              <w:t>,</w:t>
            </w:r>
            <w:r w:rsidRPr="007A7731">
              <w:rPr>
                <w:color w:val="000000"/>
              </w:rPr>
              <w:t xml:space="preserve"> </w:t>
            </w:r>
            <w:r>
              <w:rPr>
                <w:color w:val="000000"/>
                <w:lang w:val="uk-UA"/>
              </w:rPr>
              <w:t>помічник командира загону виробничо-профілактичної служби</w:t>
            </w:r>
            <w:r w:rsidRPr="007A7731">
              <w:rPr>
                <w:color w:val="000000"/>
              </w:rPr>
              <w:t>,</w:t>
            </w:r>
            <w:r w:rsidRPr="007A7731">
              <w:rPr>
                <w:color w:val="000000"/>
                <w:lang w:val="uk-UA"/>
              </w:rPr>
              <w:t xml:space="preserve"> </w:t>
            </w:r>
            <w:r w:rsidRPr="007A7731">
              <w:rPr>
                <w:color w:val="000000"/>
              </w:rPr>
              <w:t xml:space="preserve">тел. (0563) 268 347, Е-mail: </w:t>
            </w:r>
            <w:hyperlink r:id="rId9" w:history="1">
              <w:r w:rsidRPr="007A7731">
                <w:rPr>
                  <w:rStyle w:val="af8"/>
                  <w:color w:val="000000"/>
                </w:rPr>
                <w:t>08vgso@gmail.com</w:t>
              </w:r>
            </w:hyperlink>
          </w:p>
        </w:tc>
      </w:tr>
      <w:tr w:rsidR="0041213B" w:rsidRPr="00A83BC3" w14:paraId="27AE3D17" w14:textId="77777777" w:rsidTr="00F872EE">
        <w:trPr>
          <w:trHeight w:val="542"/>
          <w:tblCellSpacing w:w="15" w:type="dxa"/>
          <w:jc w:val="center"/>
        </w:trPr>
        <w:tc>
          <w:tcPr>
            <w:tcW w:w="331" w:type="pct"/>
            <w:gridSpan w:val="2"/>
            <w:tcBorders>
              <w:top w:val="outset" w:sz="6" w:space="0" w:color="auto"/>
              <w:bottom w:val="outset" w:sz="6" w:space="0" w:color="auto"/>
              <w:right w:val="outset" w:sz="6" w:space="0" w:color="auto"/>
            </w:tcBorders>
          </w:tcPr>
          <w:p w14:paraId="032F4CC3" w14:textId="77777777" w:rsidR="0041213B" w:rsidRPr="00A83BC3" w:rsidRDefault="0041213B" w:rsidP="00513E39">
            <w:pPr>
              <w:pStyle w:val="af5"/>
              <w:spacing w:before="0" w:beforeAutospacing="0" w:after="0" w:afterAutospacing="0"/>
              <w:rPr>
                <w:b/>
                <w:bCs/>
                <w:lang w:val="uk-UA"/>
              </w:rPr>
            </w:pPr>
            <w:r w:rsidRPr="00A83BC3">
              <w:rPr>
                <w:b/>
                <w:bCs/>
                <w:lang w:val="uk-UA"/>
              </w:rPr>
              <w:t>3</w:t>
            </w:r>
          </w:p>
        </w:tc>
        <w:tc>
          <w:tcPr>
            <w:tcW w:w="1076" w:type="pct"/>
            <w:tcBorders>
              <w:top w:val="outset" w:sz="6" w:space="0" w:color="auto"/>
              <w:left w:val="outset" w:sz="6" w:space="0" w:color="auto"/>
              <w:bottom w:val="outset" w:sz="6" w:space="0" w:color="auto"/>
              <w:right w:val="outset" w:sz="6" w:space="0" w:color="auto"/>
            </w:tcBorders>
            <w:vAlign w:val="center"/>
          </w:tcPr>
          <w:p w14:paraId="48A0943B" w14:textId="77777777" w:rsidR="0041213B" w:rsidRPr="00A83BC3" w:rsidRDefault="0041213B" w:rsidP="00513E39">
            <w:pPr>
              <w:pStyle w:val="af5"/>
              <w:spacing w:before="0" w:beforeAutospacing="0" w:after="0" w:afterAutospacing="0"/>
              <w:rPr>
                <w:lang w:val="uk-UA"/>
              </w:rPr>
            </w:pPr>
            <w:r w:rsidRPr="00A83BC3">
              <w:rPr>
                <w:b/>
                <w:bCs/>
                <w:lang w:val="uk-UA"/>
              </w:rPr>
              <w:t>Процедура закупівлі</w:t>
            </w:r>
          </w:p>
        </w:tc>
        <w:tc>
          <w:tcPr>
            <w:tcW w:w="3531" w:type="pct"/>
            <w:gridSpan w:val="2"/>
            <w:tcBorders>
              <w:top w:val="outset" w:sz="6" w:space="0" w:color="auto"/>
              <w:left w:val="outset" w:sz="6" w:space="0" w:color="auto"/>
              <w:bottom w:val="outset" w:sz="6" w:space="0" w:color="auto"/>
            </w:tcBorders>
            <w:vAlign w:val="center"/>
          </w:tcPr>
          <w:p w14:paraId="53636889" w14:textId="77777777" w:rsidR="0041213B" w:rsidRPr="00A83BC3" w:rsidRDefault="0041213B" w:rsidP="00E91E2C">
            <w:pPr>
              <w:pStyle w:val="af5"/>
              <w:spacing w:before="0" w:beforeAutospacing="0" w:after="0" w:afterAutospacing="0"/>
              <w:rPr>
                <w:lang w:val="uk-UA"/>
              </w:rPr>
            </w:pPr>
            <w:r w:rsidRPr="00A83BC3">
              <w:rPr>
                <w:lang w:val="uk-UA"/>
              </w:rPr>
              <w:t>        Відкриті торги</w:t>
            </w:r>
          </w:p>
        </w:tc>
      </w:tr>
      <w:tr w:rsidR="0041213B" w:rsidRPr="00A83BC3" w14:paraId="751CC6FE" w14:textId="77777777" w:rsidTr="00F872EE">
        <w:trPr>
          <w:trHeight w:val="759"/>
          <w:tblCellSpacing w:w="15" w:type="dxa"/>
          <w:jc w:val="center"/>
        </w:trPr>
        <w:tc>
          <w:tcPr>
            <w:tcW w:w="331" w:type="pct"/>
            <w:gridSpan w:val="2"/>
            <w:tcBorders>
              <w:top w:val="outset" w:sz="6" w:space="0" w:color="auto"/>
              <w:bottom w:val="outset" w:sz="6" w:space="0" w:color="auto"/>
              <w:right w:val="outset" w:sz="6" w:space="0" w:color="auto"/>
            </w:tcBorders>
          </w:tcPr>
          <w:p w14:paraId="626A75B8" w14:textId="77777777" w:rsidR="0041213B" w:rsidRPr="00A83BC3" w:rsidRDefault="0041213B" w:rsidP="00E91E2C">
            <w:pPr>
              <w:pStyle w:val="af5"/>
              <w:spacing w:before="0" w:beforeAutospacing="0" w:after="0" w:afterAutospacing="0"/>
              <w:rPr>
                <w:b/>
                <w:bCs/>
                <w:lang w:val="uk-UA"/>
              </w:rPr>
            </w:pPr>
            <w:r w:rsidRPr="00A83BC3">
              <w:rPr>
                <w:b/>
                <w:bCs/>
                <w:lang w:val="uk-UA"/>
              </w:rPr>
              <w:t>4</w:t>
            </w:r>
          </w:p>
        </w:tc>
        <w:tc>
          <w:tcPr>
            <w:tcW w:w="1076" w:type="pct"/>
            <w:tcBorders>
              <w:top w:val="outset" w:sz="6" w:space="0" w:color="auto"/>
              <w:left w:val="outset" w:sz="6" w:space="0" w:color="auto"/>
              <w:bottom w:val="outset" w:sz="6" w:space="0" w:color="auto"/>
              <w:right w:val="outset" w:sz="6" w:space="0" w:color="auto"/>
            </w:tcBorders>
            <w:vAlign w:val="center"/>
          </w:tcPr>
          <w:p w14:paraId="2932EFEF" w14:textId="77777777" w:rsidR="0041213B" w:rsidRPr="00A83BC3" w:rsidRDefault="0041213B"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31" w:type="pct"/>
            <w:gridSpan w:val="2"/>
            <w:tcBorders>
              <w:top w:val="outset" w:sz="6" w:space="0" w:color="auto"/>
              <w:left w:val="outset" w:sz="6" w:space="0" w:color="auto"/>
              <w:bottom w:val="outset" w:sz="6" w:space="0" w:color="auto"/>
            </w:tcBorders>
            <w:vAlign w:val="center"/>
          </w:tcPr>
          <w:p w14:paraId="222B605E" w14:textId="77777777" w:rsidR="0041213B" w:rsidRPr="00A83BC3" w:rsidRDefault="0041213B" w:rsidP="00E91E2C">
            <w:pPr>
              <w:pStyle w:val="af5"/>
              <w:spacing w:before="0" w:beforeAutospacing="0" w:after="0" w:afterAutospacing="0"/>
              <w:rPr>
                <w:lang w:val="uk-UA"/>
              </w:rPr>
            </w:pPr>
          </w:p>
        </w:tc>
      </w:tr>
      <w:tr w:rsidR="0041213B" w:rsidRPr="003B49B9" w14:paraId="485CEEC6" w14:textId="77777777" w:rsidTr="00F872EE">
        <w:trPr>
          <w:trHeight w:val="963"/>
          <w:tblCellSpacing w:w="15" w:type="dxa"/>
          <w:jc w:val="center"/>
        </w:trPr>
        <w:tc>
          <w:tcPr>
            <w:tcW w:w="331" w:type="pct"/>
            <w:gridSpan w:val="2"/>
            <w:tcBorders>
              <w:top w:val="outset" w:sz="6" w:space="0" w:color="auto"/>
              <w:bottom w:val="outset" w:sz="6" w:space="0" w:color="auto"/>
              <w:right w:val="outset" w:sz="6" w:space="0" w:color="auto"/>
            </w:tcBorders>
          </w:tcPr>
          <w:p w14:paraId="6C0AFE19" w14:textId="77777777" w:rsidR="0041213B" w:rsidRPr="00A83BC3" w:rsidRDefault="0041213B" w:rsidP="00216F03">
            <w:pPr>
              <w:pStyle w:val="af5"/>
              <w:spacing w:before="0" w:beforeAutospacing="0" w:after="0" w:afterAutospacing="0"/>
              <w:rPr>
                <w:lang w:val="uk-UA"/>
              </w:rPr>
            </w:pPr>
            <w:r w:rsidRPr="00A83BC3">
              <w:rPr>
                <w:lang w:val="uk-UA"/>
              </w:rPr>
              <w:t>4.1</w:t>
            </w:r>
          </w:p>
        </w:tc>
        <w:tc>
          <w:tcPr>
            <w:tcW w:w="1076" w:type="pct"/>
            <w:tcBorders>
              <w:top w:val="outset" w:sz="6" w:space="0" w:color="auto"/>
              <w:left w:val="outset" w:sz="6" w:space="0" w:color="auto"/>
              <w:bottom w:val="outset" w:sz="6" w:space="0" w:color="auto"/>
              <w:right w:val="outset" w:sz="6" w:space="0" w:color="auto"/>
            </w:tcBorders>
            <w:vAlign w:val="center"/>
          </w:tcPr>
          <w:p w14:paraId="7CC300C9" w14:textId="77777777" w:rsidR="0041213B" w:rsidRPr="00A83BC3" w:rsidRDefault="0041213B" w:rsidP="00216F03">
            <w:pPr>
              <w:pStyle w:val="af5"/>
              <w:spacing w:before="0" w:beforeAutospacing="0" w:after="0" w:afterAutospacing="0"/>
              <w:rPr>
                <w:lang w:val="uk-UA"/>
              </w:rPr>
            </w:pPr>
            <w:r w:rsidRPr="00A83BC3">
              <w:rPr>
                <w:lang w:val="uk-UA"/>
              </w:rPr>
              <w:t>назва предмета закупівлі </w:t>
            </w:r>
          </w:p>
        </w:tc>
        <w:tc>
          <w:tcPr>
            <w:tcW w:w="3531" w:type="pct"/>
            <w:gridSpan w:val="2"/>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41213B" w:rsidRPr="003B49B9" w14:paraId="11AEDBA0" w14:textId="77777777">
              <w:trPr>
                <w:trHeight w:val="966"/>
              </w:trPr>
              <w:tc>
                <w:tcPr>
                  <w:tcW w:w="9847" w:type="dxa"/>
                  <w:tcBorders>
                    <w:top w:val="nil"/>
                    <w:left w:val="nil"/>
                    <w:bottom w:val="nil"/>
                    <w:right w:val="nil"/>
                  </w:tcBorders>
                </w:tcPr>
                <w:p w14:paraId="776EE7D9" w14:textId="31FDA054" w:rsidR="000E22F0" w:rsidRDefault="000E22F0" w:rsidP="009F1ADA">
                  <w:pPr>
                    <w:rPr>
                      <w:rFonts w:eastAsia="MS Mincho"/>
                      <w:sz w:val="24"/>
                      <w:szCs w:val="24"/>
                      <w:lang w:eastAsia="ja-JP"/>
                    </w:rPr>
                  </w:pPr>
                  <w:r w:rsidRPr="000E22F0">
                    <w:rPr>
                      <w:rFonts w:eastAsia="MS Mincho"/>
                      <w:sz w:val="24"/>
                      <w:szCs w:val="24"/>
                      <w:lang w:eastAsia="ja-JP"/>
                    </w:rPr>
                    <w:t>ДК 021:2015 – 09130000-9 Нафта і дистиляти.</w:t>
                  </w:r>
                </w:p>
                <w:p w14:paraId="4BD3A6B2" w14:textId="33C27A17" w:rsidR="0041213B" w:rsidRPr="003B49B9" w:rsidRDefault="000E22F0" w:rsidP="009F1ADA">
                  <w:pPr>
                    <w:rPr>
                      <w:rFonts w:eastAsia="MS Mincho"/>
                      <w:sz w:val="24"/>
                      <w:szCs w:val="24"/>
                      <w:lang w:eastAsia="ja-JP"/>
                    </w:rPr>
                  </w:pPr>
                  <w:r w:rsidRPr="000E22F0">
                    <w:rPr>
                      <w:rFonts w:eastAsia="MS Mincho"/>
                      <w:sz w:val="24"/>
                      <w:szCs w:val="24"/>
                      <w:lang w:eastAsia="ja-JP"/>
                    </w:rPr>
                    <w:t>Бензин А95, Дизельне паливо</w:t>
                  </w:r>
                </w:p>
              </w:tc>
            </w:tr>
          </w:tbl>
          <w:p w14:paraId="7C2C3E3F" w14:textId="77777777" w:rsidR="0041213B" w:rsidRPr="00117F89" w:rsidRDefault="0041213B" w:rsidP="00781483">
            <w:pPr>
              <w:pStyle w:val="af5"/>
              <w:spacing w:before="0" w:beforeAutospacing="0" w:after="0" w:afterAutospacing="0"/>
              <w:rPr>
                <w:lang w:val="uk-UA"/>
              </w:rPr>
            </w:pPr>
          </w:p>
        </w:tc>
      </w:tr>
      <w:tr w:rsidR="0041213B" w:rsidRPr="00A83BC3" w14:paraId="052C96B0"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3040ED62" w14:textId="77777777" w:rsidR="0041213B" w:rsidRPr="00A83BC3" w:rsidRDefault="0041213B" w:rsidP="00216F03">
            <w:pPr>
              <w:pStyle w:val="af5"/>
              <w:spacing w:before="0" w:beforeAutospacing="0" w:after="0" w:afterAutospacing="0"/>
              <w:rPr>
                <w:lang w:val="uk-UA"/>
              </w:rPr>
            </w:pPr>
            <w:r w:rsidRPr="00A83BC3">
              <w:rPr>
                <w:lang w:val="uk-UA"/>
              </w:rPr>
              <w:t>4.2</w:t>
            </w:r>
          </w:p>
        </w:tc>
        <w:tc>
          <w:tcPr>
            <w:tcW w:w="1076" w:type="pct"/>
            <w:tcBorders>
              <w:top w:val="outset" w:sz="6" w:space="0" w:color="auto"/>
              <w:left w:val="outset" w:sz="6" w:space="0" w:color="auto"/>
              <w:bottom w:val="outset" w:sz="6" w:space="0" w:color="auto"/>
              <w:right w:val="outset" w:sz="6" w:space="0" w:color="auto"/>
            </w:tcBorders>
            <w:vAlign w:val="center"/>
          </w:tcPr>
          <w:p w14:paraId="45DF9F12" w14:textId="77777777" w:rsidR="0041213B" w:rsidRPr="00A83BC3" w:rsidRDefault="0041213B"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31" w:type="pct"/>
            <w:gridSpan w:val="2"/>
            <w:tcBorders>
              <w:top w:val="outset" w:sz="6" w:space="0" w:color="auto"/>
              <w:left w:val="outset" w:sz="6" w:space="0" w:color="auto"/>
              <w:bottom w:val="outset" w:sz="6" w:space="0" w:color="auto"/>
            </w:tcBorders>
            <w:vAlign w:val="center"/>
          </w:tcPr>
          <w:p w14:paraId="2EE6408B" w14:textId="77777777" w:rsidR="0041213B" w:rsidRPr="00A83BC3" w:rsidRDefault="0041213B"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14:paraId="5246E784" w14:textId="77777777" w:rsidR="0041213B" w:rsidRPr="00A83BC3" w:rsidRDefault="0041213B" w:rsidP="00364A93">
            <w:pPr>
              <w:jc w:val="both"/>
              <w:rPr>
                <w:sz w:val="24"/>
                <w:szCs w:val="24"/>
                <w:lang w:val="uk-UA"/>
              </w:rPr>
            </w:pPr>
          </w:p>
        </w:tc>
      </w:tr>
      <w:tr w:rsidR="0041213B" w:rsidRPr="00A83BC3" w14:paraId="52EECD5B" w14:textId="77777777" w:rsidTr="00F872EE">
        <w:trPr>
          <w:trHeight w:val="1344"/>
          <w:tblCellSpacing w:w="15" w:type="dxa"/>
          <w:jc w:val="center"/>
        </w:trPr>
        <w:tc>
          <w:tcPr>
            <w:tcW w:w="331" w:type="pct"/>
            <w:gridSpan w:val="2"/>
            <w:tcBorders>
              <w:top w:val="outset" w:sz="6" w:space="0" w:color="auto"/>
              <w:bottom w:val="outset" w:sz="6" w:space="0" w:color="auto"/>
              <w:right w:val="outset" w:sz="6" w:space="0" w:color="auto"/>
            </w:tcBorders>
          </w:tcPr>
          <w:p w14:paraId="1A9D8859" w14:textId="77777777" w:rsidR="0041213B" w:rsidRPr="00A83BC3" w:rsidRDefault="0041213B" w:rsidP="00216F03">
            <w:pPr>
              <w:pStyle w:val="af5"/>
              <w:spacing w:before="0" w:beforeAutospacing="0" w:after="0" w:afterAutospacing="0"/>
              <w:rPr>
                <w:lang w:val="uk-UA"/>
              </w:rPr>
            </w:pPr>
            <w:r w:rsidRPr="00A83BC3">
              <w:rPr>
                <w:lang w:val="uk-UA"/>
              </w:rPr>
              <w:t>4.3</w:t>
            </w:r>
          </w:p>
        </w:tc>
        <w:tc>
          <w:tcPr>
            <w:tcW w:w="1076" w:type="pct"/>
            <w:tcBorders>
              <w:top w:val="outset" w:sz="6" w:space="0" w:color="auto"/>
              <w:left w:val="outset" w:sz="6" w:space="0" w:color="auto"/>
              <w:bottom w:val="outset" w:sz="6" w:space="0" w:color="auto"/>
              <w:right w:val="outset" w:sz="6" w:space="0" w:color="auto"/>
            </w:tcBorders>
            <w:vAlign w:val="center"/>
          </w:tcPr>
          <w:p w14:paraId="288490D4" w14:textId="77777777" w:rsidR="0041213B" w:rsidRPr="00A83BC3" w:rsidRDefault="0041213B"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531" w:type="pct"/>
            <w:gridSpan w:val="2"/>
            <w:tcBorders>
              <w:top w:val="outset" w:sz="6" w:space="0" w:color="auto"/>
              <w:left w:val="outset" w:sz="6" w:space="0" w:color="auto"/>
              <w:bottom w:val="outset" w:sz="6" w:space="0" w:color="auto"/>
            </w:tcBorders>
            <w:vAlign w:val="center"/>
          </w:tcPr>
          <w:p w14:paraId="00B4EE56" w14:textId="77777777" w:rsidR="0041213B" w:rsidRDefault="0041213B" w:rsidP="003B49B9">
            <w:pPr>
              <w:jc w:val="both"/>
              <w:rPr>
                <w:lang w:val="uk-UA"/>
              </w:rPr>
            </w:pPr>
            <w:r w:rsidRPr="007B78C3">
              <w:rPr>
                <w:lang w:val="uk-UA"/>
              </w:rPr>
              <w:t xml:space="preserve"> </w:t>
            </w:r>
          </w:p>
          <w:p w14:paraId="00B2DBAA" w14:textId="77777777" w:rsidR="000E22F0" w:rsidRDefault="0041213B" w:rsidP="000E22F0">
            <w:pPr>
              <w:jc w:val="both"/>
              <w:rPr>
                <w:rFonts w:eastAsia="MS Mincho"/>
                <w:sz w:val="24"/>
                <w:szCs w:val="24"/>
                <w:lang w:val="uk-UA" w:eastAsia="ja-JP"/>
              </w:rPr>
            </w:pPr>
            <w:r>
              <w:rPr>
                <w:rFonts w:eastAsia="MS Mincho"/>
                <w:sz w:val="24"/>
                <w:szCs w:val="24"/>
                <w:lang w:eastAsia="ja-JP"/>
              </w:rPr>
              <w:t>Учасник повинен забезпечити поставку товару за</w:t>
            </w:r>
            <w:r w:rsidRPr="007B78C3">
              <w:rPr>
                <w:rFonts w:eastAsia="MS Mincho"/>
                <w:sz w:val="24"/>
                <w:szCs w:val="24"/>
                <w:lang w:eastAsia="ja-JP"/>
              </w:rPr>
              <w:t xml:space="preserve"> адресою Замовника: </w:t>
            </w:r>
            <w:r w:rsidRPr="007B78C3">
              <w:rPr>
                <w:rFonts w:eastAsia="MS Mincho"/>
                <w:sz w:val="24"/>
                <w:szCs w:val="24"/>
                <w:lang w:val="uk-UA" w:eastAsia="ja-JP"/>
              </w:rPr>
              <w:t>51400,</w:t>
            </w:r>
            <w:r w:rsidRPr="007B78C3">
              <w:rPr>
                <w:rFonts w:eastAsia="MS Mincho"/>
                <w:sz w:val="24"/>
                <w:szCs w:val="24"/>
                <w:lang w:eastAsia="ja-JP"/>
              </w:rPr>
              <w:t xml:space="preserve"> Дніпропетровська обл.</w:t>
            </w:r>
            <w:r>
              <w:rPr>
                <w:rFonts w:eastAsia="MS Mincho"/>
                <w:sz w:val="24"/>
                <w:szCs w:val="24"/>
                <w:lang w:val="uk-UA" w:eastAsia="ja-JP"/>
              </w:rPr>
              <w:t>,</w:t>
            </w:r>
            <w:r>
              <w:rPr>
                <w:rFonts w:eastAsia="MS Mincho"/>
                <w:sz w:val="24"/>
                <w:szCs w:val="24"/>
                <w:lang w:eastAsia="ja-JP"/>
              </w:rPr>
              <w:t xml:space="preserve"> м. Павлоград, </w:t>
            </w:r>
            <w:r w:rsidR="00D115E5">
              <w:rPr>
                <w:rFonts w:eastAsia="MS Mincho"/>
                <w:sz w:val="24"/>
                <w:szCs w:val="24"/>
                <w:lang w:eastAsia="ja-JP"/>
              </w:rPr>
              <w:t>вул. Дніпровська, 597</w:t>
            </w:r>
            <w:r>
              <w:rPr>
                <w:rFonts w:eastAsia="MS Mincho"/>
                <w:sz w:val="24"/>
                <w:szCs w:val="24"/>
                <w:lang w:val="uk-UA" w:eastAsia="ja-JP"/>
              </w:rPr>
              <w:t xml:space="preserve"> </w:t>
            </w:r>
          </w:p>
          <w:p w14:paraId="62AF2B01" w14:textId="071A3DB4" w:rsidR="000E22F0" w:rsidRPr="00F872EE" w:rsidRDefault="000E22F0" w:rsidP="000E22F0">
            <w:pPr>
              <w:jc w:val="both"/>
              <w:rPr>
                <w:rFonts w:eastAsia="MS Mincho"/>
                <w:sz w:val="24"/>
                <w:szCs w:val="24"/>
                <w:lang w:eastAsia="ja-JP"/>
              </w:rPr>
            </w:pPr>
            <w:r w:rsidRPr="000E22F0">
              <w:rPr>
                <w:rFonts w:eastAsia="MS Mincho"/>
                <w:sz w:val="24"/>
                <w:szCs w:val="24"/>
                <w:lang w:eastAsia="ja-JP"/>
              </w:rPr>
              <w:t xml:space="preserve">Бензин А </w:t>
            </w:r>
            <w:r w:rsidRPr="00F872EE">
              <w:rPr>
                <w:rFonts w:eastAsia="MS Mincho"/>
                <w:sz w:val="24"/>
                <w:szCs w:val="24"/>
                <w:lang w:eastAsia="ja-JP"/>
              </w:rPr>
              <w:t xml:space="preserve">95 – </w:t>
            </w:r>
            <w:r w:rsidR="00F872EE" w:rsidRPr="00F872EE">
              <w:rPr>
                <w:rFonts w:eastAsia="MS Mincho"/>
                <w:sz w:val="24"/>
                <w:szCs w:val="24"/>
                <w:lang w:val="uk-UA" w:eastAsia="ja-JP"/>
              </w:rPr>
              <w:t xml:space="preserve">2934 </w:t>
            </w:r>
            <w:r w:rsidRPr="00F872EE">
              <w:rPr>
                <w:rFonts w:eastAsia="MS Mincho"/>
                <w:sz w:val="24"/>
                <w:szCs w:val="24"/>
                <w:lang w:eastAsia="ja-JP"/>
              </w:rPr>
              <w:t>літри.</w:t>
            </w:r>
          </w:p>
          <w:p w14:paraId="456F1E6B" w14:textId="7511B35B" w:rsidR="007F22B9" w:rsidRPr="00BC6618" w:rsidRDefault="000E22F0" w:rsidP="000E22F0">
            <w:pPr>
              <w:rPr>
                <w:rFonts w:eastAsia="MS Mincho"/>
                <w:sz w:val="24"/>
                <w:szCs w:val="24"/>
                <w:lang w:eastAsia="ja-JP"/>
              </w:rPr>
            </w:pPr>
            <w:r w:rsidRPr="00F872EE">
              <w:rPr>
                <w:rFonts w:eastAsia="MS Mincho"/>
                <w:sz w:val="24"/>
                <w:szCs w:val="24"/>
                <w:lang w:eastAsia="ja-JP"/>
              </w:rPr>
              <w:t>Дизельне паливо – 201 літр.</w:t>
            </w:r>
          </w:p>
        </w:tc>
      </w:tr>
      <w:tr w:rsidR="0041213B" w:rsidRPr="00A83BC3" w14:paraId="2A49A1B3" w14:textId="77777777" w:rsidTr="00F872EE">
        <w:trPr>
          <w:trHeight w:val="1146"/>
          <w:tblCellSpacing w:w="15" w:type="dxa"/>
          <w:jc w:val="center"/>
        </w:trPr>
        <w:tc>
          <w:tcPr>
            <w:tcW w:w="331" w:type="pct"/>
            <w:gridSpan w:val="2"/>
            <w:tcBorders>
              <w:top w:val="outset" w:sz="6" w:space="0" w:color="auto"/>
              <w:bottom w:val="outset" w:sz="6" w:space="0" w:color="auto"/>
              <w:right w:val="outset" w:sz="6" w:space="0" w:color="auto"/>
            </w:tcBorders>
          </w:tcPr>
          <w:p w14:paraId="2E48F7C6" w14:textId="77777777" w:rsidR="0041213B" w:rsidRPr="00A83BC3" w:rsidRDefault="0041213B" w:rsidP="00216F03">
            <w:pPr>
              <w:pStyle w:val="af5"/>
              <w:spacing w:before="0" w:beforeAutospacing="0" w:after="0" w:afterAutospacing="0"/>
              <w:rPr>
                <w:lang w:val="uk-UA"/>
              </w:rPr>
            </w:pPr>
            <w:r w:rsidRPr="00A83BC3">
              <w:rPr>
                <w:lang w:val="uk-UA"/>
              </w:rPr>
              <w:t>4.4</w:t>
            </w:r>
          </w:p>
        </w:tc>
        <w:tc>
          <w:tcPr>
            <w:tcW w:w="1076" w:type="pct"/>
            <w:tcBorders>
              <w:top w:val="outset" w:sz="6" w:space="0" w:color="auto"/>
              <w:left w:val="outset" w:sz="6" w:space="0" w:color="auto"/>
              <w:bottom w:val="outset" w:sz="6" w:space="0" w:color="auto"/>
              <w:right w:val="outset" w:sz="6" w:space="0" w:color="auto"/>
            </w:tcBorders>
            <w:vAlign w:val="center"/>
          </w:tcPr>
          <w:p w14:paraId="405626FE" w14:textId="77777777" w:rsidR="0041213B" w:rsidRPr="00A83BC3" w:rsidRDefault="0041213B"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31" w:type="pct"/>
            <w:gridSpan w:val="2"/>
            <w:tcBorders>
              <w:top w:val="outset" w:sz="6" w:space="0" w:color="auto"/>
              <w:left w:val="outset" w:sz="6" w:space="0" w:color="auto"/>
              <w:bottom w:val="outset" w:sz="6" w:space="0" w:color="auto"/>
            </w:tcBorders>
            <w:vAlign w:val="center"/>
          </w:tcPr>
          <w:p w14:paraId="4422C3BA" w14:textId="2EE23354" w:rsidR="0041213B" w:rsidRPr="007B78C3" w:rsidRDefault="0041213B" w:rsidP="00E20309">
            <w:pPr>
              <w:jc w:val="both"/>
              <w:rPr>
                <w:color w:val="000000"/>
                <w:lang w:val="uk-UA"/>
              </w:rPr>
            </w:pPr>
            <w:r w:rsidRPr="007B78C3">
              <w:rPr>
                <w:rFonts w:eastAsia="MS Mincho"/>
                <w:sz w:val="24"/>
                <w:szCs w:val="24"/>
                <w:lang w:eastAsia="ja-JP"/>
              </w:rPr>
              <w:t xml:space="preserve"> </w:t>
            </w:r>
            <w:r w:rsidRPr="00010C51">
              <w:rPr>
                <w:color w:val="000000"/>
                <w:sz w:val="24"/>
                <w:szCs w:val="24"/>
                <w:lang w:val="uk-UA"/>
              </w:rPr>
              <w:t>Кінцевий строк поставки товару</w:t>
            </w:r>
            <w:r w:rsidRPr="00010C51">
              <w:rPr>
                <w:color w:val="000000"/>
                <w:sz w:val="24"/>
                <w:szCs w:val="24"/>
              </w:rPr>
              <w:t xml:space="preserve">: </w:t>
            </w:r>
            <w:r w:rsidR="000E22F0">
              <w:rPr>
                <w:color w:val="000000"/>
                <w:sz w:val="24"/>
                <w:szCs w:val="24"/>
                <w:lang w:val="uk-UA"/>
              </w:rPr>
              <w:t>15 листопада</w:t>
            </w:r>
            <w:r w:rsidRPr="00010C51">
              <w:rPr>
                <w:color w:val="000000"/>
                <w:sz w:val="24"/>
                <w:szCs w:val="24"/>
              </w:rPr>
              <w:t xml:space="preserve"> 202</w:t>
            </w:r>
            <w:r w:rsidRPr="00010C51">
              <w:rPr>
                <w:color w:val="000000"/>
                <w:sz w:val="24"/>
                <w:szCs w:val="24"/>
                <w:lang w:val="uk-UA"/>
              </w:rPr>
              <w:t>2</w:t>
            </w:r>
            <w:r w:rsidRPr="00010C51">
              <w:rPr>
                <w:color w:val="000000"/>
                <w:sz w:val="24"/>
                <w:szCs w:val="24"/>
              </w:rPr>
              <w:t xml:space="preserve"> р.</w:t>
            </w:r>
            <w:r w:rsidRPr="0016623D">
              <w:rPr>
                <w:color w:val="000000"/>
                <w:sz w:val="24"/>
                <w:szCs w:val="24"/>
              </w:rPr>
              <w:t xml:space="preserve"> </w:t>
            </w:r>
          </w:p>
          <w:p w14:paraId="04BB8E2A" w14:textId="77777777" w:rsidR="0041213B" w:rsidRPr="007B78C3" w:rsidRDefault="0041213B" w:rsidP="00216F03">
            <w:pPr>
              <w:pStyle w:val="af5"/>
              <w:spacing w:before="0" w:beforeAutospacing="0" w:after="0" w:afterAutospacing="0"/>
              <w:rPr>
                <w:color w:val="000000"/>
                <w:lang w:val="uk-UA"/>
              </w:rPr>
            </w:pPr>
          </w:p>
        </w:tc>
      </w:tr>
      <w:tr w:rsidR="0041213B" w:rsidRPr="00A83BC3" w14:paraId="4D97EDDE"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65CD0B98" w14:textId="77777777" w:rsidR="0041213B" w:rsidRPr="00A83BC3" w:rsidRDefault="0041213B" w:rsidP="00216F03">
            <w:pPr>
              <w:pStyle w:val="af5"/>
              <w:spacing w:before="0" w:beforeAutospacing="0" w:after="0" w:afterAutospacing="0"/>
              <w:rPr>
                <w:b/>
                <w:bCs/>
                <w:lang w:val="uk-UA"/>
              </w:rPr>
            </w:pPr>
            <w:r w:rsidRPr="00A83BC3">
              <w:rPr>
                <w:b/>
                <w:bCs/>
                <w:lang w:val="uk-UA"/>
              </w:rPr>
              <w:t>5</w:t>
            </w:r>
          </w:p>
        </w:tc>
        <w:tc>
          <w:tcPr>
            <w:tcW w:w="1076" w:type="pct"/>
            <w:tcBorders>
              <w:top w:val="outset" w:sz="6" w:space="0" w:color="auto"/>
              <w:left w:val="outset" w:sz="6" w:space="0" w:color="auto"/>
              <w:bottom w:val="outset" w:sz="6" w:space="0" w:color="auto"/>
              <w:right w:val="outset" w:sz="6" w:space="0" w:color="auto"/>
            </w:tcBorders>
            <w:vAlign w:val="center"/>
          </w:tcPr>
          <w:p w14:paraId="0642AF92" w14:textId="77777777" w:rsidR="0041213B" w:rsidRPr="00A83BC3" w:rsidRDefault="0041213B"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4756365A" w14:textId="77777777" w:rsidR="0041213B" w:rsidRPr="007B78C3" w:rsidRDefault="0041213B" w:rsidP="00216F03">
            <w:pPr>
              <w:pStyle w:val="af5"/>
              <w:spacing w:before="0" w:beforeAutospacing="0" w:after="0" w:afterAutospacing="0"/>
              <w:ind w:left="-23" w:hanging="23"/>
              <w:jc w:val="both"/>
              <w:rPr>
                <w:rFonts w:eastAsia="Times New Roman"/>
                <w:lang w:val="uk-UA" w:eastAsia="ru-RU"/>
              </w:rPr>
            </w:pPr>
            <w:r w:rsidRPr="007B78C3">
              <w:rPr>
                <w:rFonts w:eastAsia="Times New Roman"/>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16FEB05" w14:textId="77777777" w:rsidR="0041213B" w:rsidRPr="007B78C3" w:rsidRDefault="0041213B" w:rsidP="00216F03">
            <w:pPr>
              <w:ind w:left="-23" w:hanging="23"/>
              <w:jc w:val="both"/>
              <w:rPr>
                <w:lang w:val="uk-UA"/>
              </w:rPr>
            </w:pPr>
            <w:r w:rsidRPr="007B78C3">
              <w:rPr>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w:t>
            </w:r>
            <w:r w:rsidRPr="007B78C3">
              <w:rPr>
                <w:lang w:val="uk-UA"/>
              </w:rPr>
              <w:t> </w:t>
            </w:r>
          </w:p>
        </w:tc>
      </w:tr>
      <w:tr w:rsidR="0041213B" w:rsidRPr="00A83BC3" w14:paraId="0CF8C2B9"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588D2953" w14:textId="77777777" w:rsidR="0041213B" w:rsidRPr="00A83BC3" w:rsidRDefault="0041213B" w:rsidP="00216F03">
            <w:pPr>
              <w:pStyle w:val="af5"/>
              <w:spacing w:before="0" w:beforeAutospacing="0" w:after="0" w:afterAutospacing="0"/>
              <w:rPr>
                <w:b/>
                <w:bCs/>
                <w:lang w:val="uk-UA"/>
              </w:rPr>
            </w:pPr>
            <w:r w:rsidRPr="00A83BC3">
              <w:rPr>
                <w:b/>
                <w:bCs/>
                <w:lang w:val="uk-UA"/>
              </w:rPr>
              <w:t>6</w:t>
            </w:r>
          </w:p>
        </w:tc>
        <w:tc>
          <w:tcPr>
            <w:tcW w:w="1076" w:type="pct"/>
            <w:tcBorders>
              <w:top w:val="outset" w:sz="6" w:space="0" w:color="auto"/>
              <w:left w:val="outset" w:sz="6" w:space="0" w:color="auto"/>
              <w:bottom w:val="outset" w:sz="6" w:space="0" w:color="auto"/>
              <w:right w:val="outset" w:sz="6" w:space="0" w:color="auto"/>
            </w:tcBorders>
            <w:vAlign w:val="center"/>
          </w:tcPr>
          <w:p w14:paraId="3A774086" w14:textId="77777777" w:rsidR="0041213B" w:rsidRPr="00A83BC3" w:rsidRDefault="0041213B"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31" w:type="pct"/>
            <w:gridSpan w:val="2"/>
            <w:tcBorders>
              <w:top w:val="outset" w:sz="6" w:space="0" w:color="auto"/>
              <w:left w:val="outset" w:sz="6" w:space="0" w:color="auto"/>
              <w:bottom w:val="outset" w:sz="6" w:space="0" w:color="auto"/>
            </w:tcBorders>
            <w:vAlign w:val="center"/>
          </w:tcPr>
          <w:p w14:paraId="0BF339B0" w14:textId="77777777" w:rsidR="0041213B" w:rsidRPr="007B78C3" w:rsidRDefault="0041213B" w:rsidP="00216F03">
            <w:pPr>
              <w:pStyle w:val="af5"/>
              <w:spacing w:before="0" w:beforeAutospacing="0" w:after="0" w:afterAutospacing="0"/>
              <w:jc w:val="both"/>
              <w:rPr>
                <w:lang w:val="uk-UA"/>
              </w:rPr>
            </w:pPr>
            <w:r w:rsidRPr="007B78C3">
              <w:rPr>
                <w:rFonts w:eastAsia="Times New Roman"/>
                <w:color w:val="000000"/>
              </w:rPr>
              <w:t>Валютою тендерної пропозиції є національна валюта України – гривня</w:t>
            </w:r>
            <w:r w:rsidRPr="007B78C3">
              <w:rPr>
                <w:lang w:val="uk-UA"/>
              </w:rPr>
              <w:t>.</w:t>
            </w:r>
          </w:p>
        </w:tc>
      </w:tr>
      <w:tr w:rsidR="0041213B" w:rsidRPr="00A83BC3" w14:paraId="1FDDAEDC"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3E52E602" w14:textId="77777777" w:rsidR="0041213B" w:rsidRPr="00A83BC3" w:rsidRDefault="0041213B" w:rsidP="00216F03">
            <w:pPr>
              <w:pStyle w:val="af5"/>
              <w:spacing w:before="0" w:beforeAutospacing="0" w:after="0" w:afterAutospacing="0"/>
              <w:rPr>
                <w:b/>
                <w:bCs/>
                <w:lang w:val="uk-UA"/>
              </w:rPr>
            </w:pPr>
            <w:r w:rsidRPr="00A83BC3">
              <w:rPr>
                <w:b/>
                <w:bCs/>
                <w:lang w:val="uk-UA"/>
              </w:rPr>
              <w:t>7</w:t>
            </w:r>
          </w:p>
        </w:tc>
        <w:tc>
          <w:tcPr>
            <w:tcW w:w="1076" w:type="pct"/>
            <w:tcBorders>
              <w:top w:val="outset" w:sz="6" w:space="0" w:color="auto"/>
              <w:left w:val="outset" w:sz="6" w:space="0" w:color="auto"/>
              <w:bottom w:val="outset" w:sz="6" w:space="0" w:color="auto"/>
              <w:right w:val="outset" w:sz="6" w:space="0" w:color="auto"/>
            </w:tcBorders>
            <w:vAlign w:val="center"/>
          </w:tcPr>
          <w:p w14:paraId="0D4EBA6A" w14:textId="77777777" w:rsidR="0041213B" w:rsidRPr="00A83BC3" w:rsidRDefault="0041213B"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31" w:type="pct"/>
            <w:gridSpan w:val="2"/>
            <w:tcBorders>
              <w:top w:val="outset" w:sz="6" w:space="0" w:color="auto"/>
              <w:left w:val="outset" w:sz="6" w:space="0" w:color="auto"/>
              <w:bottom w:val="outset" w:sz="6" w:space="0" w:color="auto"/>
            </w:tcBorders>
            <w:vAlign w:val="center"/>
          </w:tcPr>
          <w:p w14:paraId="20522643" w14:textId="77777777" w:rsidR="0041213B" w:rsidRPr="00A90CC4" w:rsidRDefault="0041213B"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14:paraId="0A92A332" w14:textId="77777777" w:rsidR="0041213B" w:rsidRPr="00A90CC4" w:rsidRDefault="0041213B"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368B7A40" w14:textId="77777777" w:rsidR="0041213B" w:rsidRPr="00195A66" w:rsidRDefault="0041213B"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41213B" w:rsidRPr="00A83BC3" w14:paraId="1B646C4E"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1689FDF3" w14:textId="77777777" w:rsidR="0041213B" w:rsidRPr="00A83BC3" w:rsidRDefault="0041213B" w:rsidP="00216F03">
            <w:pPr>
              <w:pStyle w:val="af5"/>
              <w:spacing w:before="0" w:beforeAutospacing="0" w:after="0" w:afterAutospacing="0"/>
              <w:jc w:val="center"/>
              <w:rPr>
                <w:b/>
                <w:bCs/>
                <w:lang w:val="uk-UA"/>
              </w:rPr>
            </w:pPr>
          </w:p>
        </w:tc>
        <w:tc>
          <w:tcPr>
            <w:tcW w:w="4623" w:type="pct"/>
            <w:gridSpan w:val="3"/>
            <w:tcBorders>
              <w:top w:val="outset" w:sz="6" w:space="0" w:color="auto"/>
              <w:left w:val="outset" w:sz="6" w:space="0" w:color="auto"/>
              <w:bottom w:val="outset" w:sz="6" w:space="0" w:color="auto"/>
            </w:tcBorders>
            <w:vAlign w:val="center"/>
          </w:tcPr>
          <w:p w14:paraId="46E00674" w14:textId="77777777" w:rsidR="0041213B" w:rsidRPr="007B78C3" w:rsidRDefault="0041213B"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41213B" w:rsidRPr="00A83BC3" w14:paraId="5D4A248E"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769BAFD8"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76" w:type="pct"/>
            <w:tcBorders>
              <w:top w:val="outset" w:sz="6" w:space="0" w:color="auto"/>
              <w:left w:val="outset" w:sz="6" w:space="0" w:color="auto"/>
              <w:bottom w:val="outset" w:sz="6" w:space="0" w:color="auto"/>
              <w:right w:val="outset" w:sz="6" w:space="0" w:color="auto"/>
            </w:tcBorders>
            <w:vAlign w:val="center"/>
          </w:tcPr>
          <w:p w14:paraId="4DB5E48F" w14:textId="77777777" w:rsidR="0041213B" w:rsidRPr="00A83BC3" w:rsidRDefault="0041213B" w:rsidP="00216F0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31" w:type="pct"/>
            <w:gridSpan w:val="2"/>
            <w:tcBorders>
              <w:top w:val="outset" w:sz="6" w:space="0" w:color="auto"/>
              <w:left w:val="outset" w:sz="6" w:space="0" w:color="auto"/>
              <w:bottom w:val="outset" w:sz="6" w:space="0" w:color="auto"/>
            </w:tcBorders>
            <w:vAlign w:val="center"/>
          </w:tcPr>
          <w:p w14:paraId="560E1BCA" w14:textId="77777777" w:rsidR="0041213B" w:rsidRPr="007B78C3" w:rsidRDefault="0041213B" w:rsidP="00216F03">
            <w:pPr>
              <w:pStyle w:val="af5"/>
              <w:spacing w:before="0" w:beforeAutospacing="0" w:after="0" w:afterAutospacing="0"/>
              <w:jc w:val="both"/>
              <w:rPr>
                <w:rFonts w:eastAsia="Times New Roman"/>
                <w:lang w:val="uk-UA" w:eastAsia="ru-RU"/>
              </w:rPr>
            </w:pPr>
            <w:r w:rsidRPr="007B78C3">
              <w:rPr>
                <w:rFonts w:eastAsia="Times New Roman"/>
                <w:color w:val="000000"/>
                <w:lang w:val="uk-UA"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64CE60D" w14:textId="77777777" w:rsidR="0041213B" w:rsidRPr="007B78C3" w:rsidRDefault="0041213B" w:rsidP="00216F03">
            <w:pPr>
              <w:jc w:val="both"/>
              <w:rPr>
                <w:sz w:val="24"/>
                <w:szCs w:val="24"/>
                <w:lang w:val="uk-UA"/>
              </w:rPr>
            </w:pPr>
            <w:r w:rsidRPr="007B78C3">
              <w:rPr>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F228079" w14:textId="77777777" w:rsidR="0041213B" w:rsidRPr="007B78C3" w:rsidRDefault="0041213B" w:rsidP="00216F03">
            <w:pPr>
              <w:jc w:val="both"/>
              <w:rPr>
                <w:sz w:val="24"/>
                <w:szCs w:val="24"/>
                <w:lang w:val="uk-UA"/>
              </w:rPr>
            </w:pPr>
            <w:r w:rsidRPr="007B78C3">
              <w:rPr>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69A7969E" w14:textId="77777777" w:rsidR="0041213B" w:rsidRPr="007B78C3" w:rsidRDefault="0041213B" w:rsidP="00216F03">
            <w:pPr>
              <w:jc w:val="both"/>
              <w:rPr>
                <w:lang w:val="uk-UA"/>
              </w:rPr>
            </w:pPr>
            <w:r w:rsidRPr="007B78C3">
              <w:rPr>
                <w:color w:val="000000"/>
                <w:sz w:val="24"/>
                <w:szCs w:val="24"/>
                <w:lang w:val="uk-UA"/>
              </w:rPr>
              <w:t>1.4. Зазначена у цій частині інформація оприлюднюється замовником відповідно до статті 10 Закону.</w:t>
            </w:r>
          </w:p>
        </w:tc>
      </w:tr>
      <w:tr w:rsidR="0041213B" w:rsidRPr="00A83BC3" w14:paraId="6DB146C5"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006950C7"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76" w:type="pct"/>
            <w:tcBorders>
              <w:top w:val="outset" w:sz="6" w:space="0" w:color="auto"/>
              <w:left w:val="outset" w:sz="6" w:space="0" w:color="auto"/>
              <w:bottom w:val="outset" w:sz="6" w:space="0" w:color="auto"/>
              <w:right w:val="outset" w:sz="6" w:space="0" w:color="auto"/>
            </w:tcBorders>
            <w:vAlign w:val="center"/>
          </w:tcPr>
          <w:p w14:paraId="634C9910" w14:textId="77777777" w:rsidR="0041213B" w:rsidRPr="00A83BC3" w:rsidRDefault="0041213B"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31" w:type="pct"/>
            <w:gridSpan w:val="2"/>
            <w:tcBorders>
              <w:top w:val="outset" w:sz="6" w:space="0" w:color="auto"/>
              <w:left w:val="outset" w:sz="6" w:space="0" w:color="auto"/>
              <w:bottom w:val="outset" w:sz="6" w:space="0" w:color="auto"/>
            </w:tcBorders>
            <w:vAlign w:val="center"/>
          </w:tcPr>
          <w:p w14:paraId="0C98F28E" w14:textId="77777777" w:rsidR="0041213B" w:rsidRPr="00A83BC3" w:rsidRDefault="0041213B"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29DD720" w14:textId="77777777" w:rsidR="0041213B" w:rsidRPr="00A83BC3" w:rsidRDefault="0041213B" w:rsidP="00216F03">
            <w:pPr>
              <w:jc w:val="both"/>
              <w:rPr>
                <w:sz w:val="24"/>
                <w:szCs w:val="24"/>
                <w:lang w:val="uk-UA"/>
              </w:rPr>
            </w:pPr>
            <w:r w:rsidRPr="00A83BC3">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52C08A" w14:textId="77777777" w:rsidR="0041213B" w:rsidRPr="00A83BC3" w:rsidRDefault="0041213B" w:rsidP="00216F03">
            <w:pPr>
              <w:jc w:val="both"/>
              <w:rPr>
                <w:lang w:val="uk-UA"/>
              </w:rPr>
            </w:pPr>
            <w:r w:rsidRPr="00A83BC3">
              <w:rPr>
                <w:color w:val="000000"/>
                <w:sz w:val="24"/>
                <w:szCs w:val="24"/>
                <w:lang w:val="uk-UA"/>
              </w:rPr>
              <w:t>2.3. Зазначена у цій частині інформація оприлюднюється замовником відповідно до статті 10 Закону.</w:t>
            </w:r>
          </w:p>
        </w:tc>
      </w:tr>
      <w:tr w:rsidR="0041213B" w:rsidRPr="00A83BC3" w14:paraId="4459E7F6"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44F4EF33" w14:textId="77777777" w:rsidR="0041213B" w:rsidRPr="00A83BC3" w:rsidRDefault="0041213B" w:rsidP="00216F03">
            <w:pPr>
              <w:pStyle w:val="af5"/>
              <w:spacing w:before="0" w:beforeAutospacing="0" w:after="0" w:afterAutospacing="0"/>
              <w:jc w:val="center"/>
              <w:rPr>
                <w:b/>
                <w:bCs/>
                <w:lang w:val="uk-UA"/>
              </w:rPr>
            </w:pPr>
          </w:p>
        </w:tc>
        <w:tc>
          <w:tcPr>
            <w:tcW w:w="4623" w:type="pct"/>
            <w:gridSpan w:val="3"/>
            <w:tcBorders>
              <w:top w:val="outset" w:sz="6" w:space="0" w:color="auto"/>
              <w:left w:val="outset" w:sz="6" w:space="0" w:color="auto"/>
              <w:bottom w:val="outset" w:sz="6" w:space="0" w:color="auto"/>
            </w:tcBorders>
            <w:vAlign w:val="center"/>
          </w:tcPr>
          <w:p w14:paraId="03894648" w14:textId="77777777" w:rsidR="0041213B" w:rsidRPr="00A83BC3" w:rsidRDefault="0041213B"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41213B" w:rsidRPr="00A83BC3" w14:paraId="5C1506B6"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48249DDC" w14:textId="77777777" w:rsidR="0041213B" w:rsidRPr="00A83BC3" w:rsidRDefault="0041213B" w:rsidP="00216F03">
            <w:pPr>
              <w:pStyle w:val="af5"/>
              <w:spacing w:before="0" w:beforeAutospacing="0" w:after="0" w:afterAutospacing="0"/>
              <w:rPr>
                <w:b/>
                <w:bCs/>
                <w:lang w:val="uk-UA"/>
              </w:rPr>
            </w:pPr>
            <w:r w:rsidRPr="00A83BC3">
              <w:rPr>
                <w:b/>
                <w:bCs/>
                <w:lang w:val="uk-UA"/>
              </w:rPr>
              <w:t>1</w:t>
            </w:r>
          </w:p>
        </w:tc>
        <w:tc>
          <w:tcPr>
            <w:tcW w:w="1076" w:type="pct"/>
            <w:tcBorders>
              <w:top w:val="outset" w:sz="6" w:space="0" w:color="auto"/>
              <w:left w:val="outset" w:sz="6" w:space="0" w:color="auto"/>
              <w:bottom w:val="outset" w:sz="6" w:space="0" w:color="auto"/>
              <w:right w:val="outset" w:sz="6" w:space="0" w:color="auto"/>
            </w:tcBorders>
            <w:vAlign w:val="center"/>
          </w:tcPr>
          <w:p w14:paraId="3FC8E46D" w14:textId="77777777" w:rsidR="0041213B" w:rsidRPr="00A83BC3" w:rsidRDefault="0041213B"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31" w:type="pct"/>
            <w:gridSpan w:val="2"/>
            <w:tcBorders>
              <w:top w:val="outset" w:sz="6" w:space="0" w:color="auto"/>
              <w:left w:val="outset" w:sz="6" w:space="0" w:color="auto"/>
              <w:bottom w:val="outset" w:sz="6" w:space="0" w:color="auto"/>
            </w:tcBorders>
            <w:vAlign w:val="center"/>
          </w:tcPr>
          <w:p w14:paraId="18F00BD5" w14:textId="77777777" w:rsidR="0041213B" w:rsidRPr="00A83BC3" w:rsidRDefault="0041213B" w:rsidP="00216F03">
            <w:pPr>
              <w:ind w:left="-21" w:hanging="21"/>
              <w:jc w:val="both"/>
              <w:rPr>
                <w:sz w:val="24"/>
                <w:szCs w:val="24"/>
                <w:lang w:val="uk-UA"/>
              </w:rPr>
            </w:pPr>
            <w:r w:rsidRPr="00A83BC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C02A2E0" w14:textId="77777777" w:rsidR="0041213B" w:rsidRPr="00A83BC3" w:rsidRDefault="0041213B"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14:paraId="1C2F4391" w14:textId="77777777" w:rsidR="0041213B" w:rsidRPr="00A83BC3" w:rsidRDefault="0041213B" w:rsidP="00216F03">
            <w:pPr>
              <w:ind w:left="-21" w:hanging="21"/>
              <w:jc w:val="both"/>
              <w:rPr>
                <w:sz w:val="24"/>
                <w:szCs w:val="24"/>
                <w:lang w:val="uk-UA"/>
              </w:rPr>
            </w:pPr>
            <w:r w:rsidRPr="00A83BC3">
              <w:rPr>
                <w:color w:val="000000"/>
                <w:sz w:val="24"/>
                <w:szCs w:val="24"/>
                <w:lang w:val="uk-UA"/>
              </w:rPr>
              <w:t>- інформації щодо відповідності учасника вимогам, визначеним у статті 17 Закону;</w:t>
            </w:r>
          </w:p>
          <w:p w14:paraId="5C3FE37F" w14:textId="77777777" w:rsidR="0041213B" w:rsidRPr="005D4896" w:rsidRDefault="0041213B" w:rsidP="00216F03">
            <w:pPr>
              <w:ind w:left="-21" w:hanging="21"/>
              <w:jc w:val="both"/>
              <w:rPr>
                <w:color w:val="000000"/>
                <w:sz w:val="24"/>
                <w:szCs w:val="24"/>
                <w:lang w:val="uk-UA"/>
              </w:rPr>
            </w:pPr>
            <w:r w:rsidRPr="00A83BC3">
              <w:rPr>
                <w:color w:val="000000"/>
                <w:sz w:val="24"/>
                <w:szCs w:val="24"/>
                <w:lang w:val="uk-UA"/>
              </w:rPr>
              <w:t xml:space="preserve">- інформації </w:t>
            </w:r>
            <w:r w:rsidRPr="005D4896">
              <w:rPr>
                <w:color w:val="000000"/>
                <w:sz w:val="24"/>
                <w:szCs w:val="24"/>
                <w:lang w:val="uk-UA"/>
              </w:rPr>
              <w:t xml:space="preserve">про необхідні технічні, якісні 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14:paraId="1A076677" w14:textId="77777777" w:rsidR="0041213B" w:rsidRPr="00A83BC3" w:rsidRDefault="0041213B"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14:paraId="28F2A937" w14:textId="77777777" w:rsidR="0041213B" w:rsidRPr="00A83BC3" w:rsidRDefault="0041213B"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0526F7D" w14:textId="0A7D1687" w:rsidR="0041213B" w:rsidRPr="00A83BC3" w:rsidRDefault="0041213B"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A83BC3">
              <w:rPr>
                <w:rFonts w:eastAsia="MS Mincho"/>
                <w:sz w:val="24"/>
                <w:szCs w:val="24"/>
                <w:lang w:val="uk-UA" w:eastAsia="ja-JP"/>
              </w:rPr>
              <w:t xml:space="preserve">- тендерної пропозиції за формою, наведеною у Додатку </w:t>
            </w:r>
            <w:r w:rsidR="0035146B">
              <w:rPr>
                <w:rFonts w:eastAsia="MS Mincho"/>
                <w:sz w:val="24"/>
                <w:szCs w:val="24"/>
                <w:lang w:val="uk-UA" w:eastAsia="ja-JP"/>
              </w:rPr>
              <w:t>3</w:t>
            </w:r>
            <w:r w:rsidRPr="00A83BC3">
              <w:rPr>
                <w:rFonts w:eastAsia="MS Mincho"/>
                <w:sz w:val="24"/>
                <w:szCs w:val="24"/>
                <w:lang w:val="uk-UA" w:eastAsia="ja-JP"/>
              </w:rPr>
              <w:t xml:space="preserve"> цієї тендерної документації;</w:t>
            </w:r>
          </w:p>
          <w:p w14:paraId="758BACFA" w14:textId="77777777" w:rsidR="0041213B" w:rsidRPr="00A83BC3" w:rsidRDefault="0041213B" w:rsidP="00216F03">
            <w:pPr>
              <w:ind w:left="-21" w:hanging="21"/>
              <w:jc w:val="both"/>
              <w:rPr>
                <w:sz w:val="24"/>
                <w:szCs w:val="24"/>
                <w:lang w:val="uk-UA"/>
              </w:rPr>
            </w:pPr>
            <w:r w:rsidRPr="00A83BC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0A77F739" w14:textId="77777777" w:rsidR="0041213B" w:rsidRPr="00A83BC3" w:rsidRDefault="0041213B"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14:paraId="37540612" w14:textId="77777777" w:rsidR="0041213B" w:rsidRPr="00FA208D" w:rsidRDefault="0041213B"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14:paraId="2D79BB81" w14:textId="77777777" w:rsidR="0041213B" w:rsidRPr="00A83BC3" w:rsidRDefault="0041213B"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21B0AF9" w14:textId="77777777" w:rsidR="0041213B" w:rsidRPr="005D4896" w:rsidRDefault="0041213B"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14:paraId="5280B465"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14:paraId="2E955A8A"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32BF1D6D" w14:textId="77777777" w:rsidR="0041213B" w:rsidRPr="005D4896" w:rsidRDefault="0041213B"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68D8A866" w14:textId="77777777" w:rsidR="0041213B" w:rsidRPr="005E6265" w:rsidRDefault="0041213B"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14:paraId="5AC14E09" w14:textId="77777777" w:rsidR="0041213B" w:rsidRPr="005E6265" w:rsidRDefault="0041213B" w:rsidP="00114E11">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14:paraId="44DB8836" w14:textId="77777777" w:rsidR="0041213B" w:rsidRPr="002E180A" w:rsidRDefault="0041213B"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14:paraId="35054A66" w14:textId="77777777" w:rsidR="0041213B" w:rsidRPr="005E6265" w:rsidRDefault="0041213B"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14:paraId="2703E92C" w14:textId="77777777" w:rsidR="0041213B" w:rsidRPr="00A83BC3" w:rsidRDefault="0041213B"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tc>
      </w:tr>
      <w:tr w:rsidR="0041213B" w:rsidRPr="00A83BC3" w14:paraId="4485F5A0" w14:textId="77777777" w:rsidTr="00F872EE">
        <w:trPr>
          <w:trHeight w:val="673"/>
          <w:tblCellSpacing w:w="15" w:type="dxa"/>
          <w:jc w:val="center"/>
        </w:trPr>
        <w:tc>
          <w:tcPr>
            <w:tcW w:w="331" w:type="pct"/>
            <w:gridSpan w:val="2"/>
            <w:tcBorders>
              <w:top w:val="outset" w:sz="6" w:space="0" w:color="auto"/>
              <w:bottom w:val="outset" w:sz="6" w:space="0" w:color="auto"/>
              <w:right w:val="outset" w:sz="6" w:space="0" w:color="auto"/>
            </w:tcBorders>
          </w:tcPr>
          <w:p w14:paraId="2DAF6A21" w14:textId="77777777" w:rsidR="0041213B" w:rsidRPr="00A83BC3" w:rsidRDefault="0041213B" w:rsidP="00216F03">
            <w:pPr>
              <w:pStyle w:val="af5"/>
              <w:spacing w:before="0" w:beforeAutospacing="0" w:after="0" w:afterAutospacing="0"/>
              <w:rPr>
                <w:b/>
                <w:bCs/>
                <w:lang w:val="uk-UA"/>
              </w:rPr>
            </w:pPr>
            <w:r w:rsidRPr="00A83BC3">
              <w:rPr>
                <w:b/>
                <w:bCs/>
                <w:lang w:val="uk-UA"/>
              </w:rPr>
              <w:t>2</w:t>
            </w:r>
          </w:p>
        </w:tc>
        <w:tc>
          <w:tcPr>
            <w:tcW w:w="1076" w:type="pct"/>
            <w:tcBorders>
              <w:top w:val="outset" w:sz="6" w:space="0" w:color="auto"/>
              <w:left w:val="outset" w:sz="6" w:space="0" w:color="auto"/>
              <w:bottom w:val="outset" w:sz="6" w:space="0" w:color="auto"/>
              <w:right w:val="outset" w:sz="6" w:space="0" w:color="auto"/>
            </w:tcBorders>
            <w:vAlign w:val="center"/>
          </w:tcPr>
          <w:p w14:paraId="3D87510D" w14:textId="77777777" w:rsidR="0041213B" w:rsidRPr="00A83BC3" w:rsidRDefault="0041213B"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31" w:type="pct"/>
            <w:gridSpan w:val="2"/>
            <w:tcBorders>
              <w:top w:val="outset" w:sz="6" w:space="0" w:color="auto"/>
              <w:left w:val="outset" w:sz="6" w:space="0" w:color="auto"/>
              <w:bottom w:val="outset" w:sz="6" w:space="0" w:color="auto"/>
            </w:tcBorders>
            <w:vAlign w:val="center"/>
          </w:tcPr>
          <w:p w14:paraId="0B3D2A21" w14:textId="77777777" w:rsidR="0041213B" w:rsidRPr="00A83BC3" w:rsidRDefault="0041213B"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41213B" w:rsidRPr="00A83BC3" w14:paraId="28E628AB"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622CD975" w14:textId="77777777" w:rsidR="0041213B" w:rsidRPr="00A83BC3" w:rsidRDefault="0041213B" w:rsidP="00216F03">
            <w:pPr>
              <w:pStyle w:val="af5"/>
              <w:spacing w:before="0" w:beforeAutospacing="0" w:after="0" w:afterAutospacing="0"/>
              <w:rPr>
                <w:b/>
                <w:bCs/>
                <w:lang w:val="uk-UA"/>
              </w:rPr>
            </w:pPr>
            <w:r w:rsidRPr="00A83BC3">
              <w:rPr>
                <w:b/>
                <w:bCs/>
                <w:lang w:val="uk-UA"/>
              </w:rPr>
              <w:t>3</w:t>
            </w:r>
          </w:p>
        </w:tc>
        <w:tc>
          <w:tcPr>
            <w:tcW w:w="1076" w:type="pct"/>
            <w:tcBorders>
              <w:top w:val="outset" w:sz="6" w:space="0" w:color="auto"/>
              <w:left w:val="outset" w:sz="6" w:space="0" w:color="auto"/>
              <w:bottom w:val="outset" w:sz="6" w:space="0" w:color="auto"/>
              <w:right w:val="outset" w:sz="6" w:space="0" w:color="auto"/>
            </w:tcBorders>
            <w:vAlign w:val="center"/>
          </w:tcPr>
          <w:p w14:paraId="6D9F51A4" w14:textId="77777777" w:rsidR="0041213B" w:rsidRPr="00A83BC3" w:rsidRDefault="0041213B"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31" w:type="pct"/>
            <w:gridSpan w:val="2"/>
            <w:tcBorders>
              <w:top w:val="outset" w:sz="6" w:space="0" w:color="auto"/>
              <w:left w:val="outset" w:sz="6" w:space="0" w:color="auto"/>
              <w:bottom w:val="outset" w:sz="6" w:space="0" w:color="auto"/>
            </w:tcBorders>
            <w:vAlign w:val="center"/>
          </w:tcPr>
          <w:p w14:paraId="140BEF40" w14:textId="77777777" w:rsidR="0041213B" w:rsidRPr="00A83BC3" w:rsidRDefault="0041213B"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41213B" w:rsidRPr="00A83BC3" w14:paraId="2DEDA283" w14:textId="77777777" w:rsidTr="00F872EE">
        <w:trPr>
          <w:tblCellSpacing w:w="15" w:type="dxa"/>
          <w:jc w:val="center"/>
        </w:trPr>
        <w:tc>
          <w:tcPr>
            <w:tcW w:w="331" w:type="pct"/>
            <w:gridSpan w:val="2"/>
            <w:tcBorders>
              <w:top w:val="outset" w:sz="6" w:space="0" w:color="auto"/>
              <w:bottom w:val="outset" w:sz="6" w:space="0" w:color="auto"/>
              <w:right w:val="outset" w:sz="6" w:space="0" w:color="auto"/>
            </w:tcBorders>
          </w:tcPr>
          <w:p w14:paraId="20B2E75D" w14:textId="77777777" w:rsidR="0041213B" w:rsidRPr="00A83BC3" w:rsidRDefault="0041213B" w:rsidP="00216F03">
            <w:pPr>
              <w:pStyle w:val="af5"/>
              <w:spacing w:before="0" w:beforeAutospacing="0" w:after="0" w:afterAutospacing="0"/>
              <w:rPr>
                <w:b/>
                <w:bCs/>
                <w:lang w:val="uk-UA"/>
              </w:rPr>
            </w:pPr>
            <w:r w:rsidRPr="00A83BC3">
              <w:rPr>
                <w:b/>
                <w:bCs/>
                <w:lang w:val="uk-UA"/>
              </w:rPr>
              <w:t>4</w:t>
            </w:r>
          </w:p>
        </w:tc>
        <w:tc>
          <w:tcPr>
            <w:tcW w:w="1076" w:type="pct"/>
            <w:tcBorders>
              <w:top w:val="outset" w:sz="6" w:space="0" w:color="auto"/>
              <w:left w:val="outset" w:sz="6" w:space="0" w:color="auto"/>
              <w:bottom w:val="outset" w:sz="6" w:space="0" w:color="auto"/>
              <w:right w:val="outset" w:sz="6" w:space="0" w:color="auto"/>
            </w:tcBorders>
            <w:vAlign w:val="center"/>
          </w:tcPr>
          <w:p w14:paraId="0A6299F4" w14:textId="77777777" w:rsidR="0041213B" w:rsidRPr="00A83BC3" w:rsidRDefault="0041213B"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31" w:type="pct"/>
            <w:gridSpan w:val="2"/>
            <w:tcBorders>
              <w:top w:val="outset" w:sz="6" w:space="0" w:color="auto"/>
              <w:left w:val="outset" w:sz="6" w:space="0" w:color="auto"/>
              <w:bottom w:val="outset" w:sz="6" w:space="0" w:color="auto"/>
            </w:tcBorders>
            <w:vAlign w:val="center"/>
          </w:tcPr>
          <w:p w14:paraId="03B8DDD7"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66233D6C"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F83A8A" w14:textId="77777777" w:rsidR="0041213B" w:rsidRPr="00C36312" w:rsidRDefault="0041213B"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14:paraId="7DEAA5F5" w14:textId="77777777" w:rsidR="0041213B" w:rsidRPr="00A83BC3" w:rsidRDefault="0041213B"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41213B" w:rsidRPr="00AE2292" w14:paraId="2AC4EEEC"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108054D5" w14:textId="77777777" w:rsidR="0041213B" w:rsidRPr="00A83BC3" w:rsidRDefault="0041213B" w:rsidP="00216F03">
            <w:pPr>
              <w:pStyle w:val="af5"/>
              <w:spacing w:before="0" w:beforeAutospacing="0" w:after="0" w:afterAutospacing="0"/>
              <w:rPr>
                <w:b/>
                <w:bCs/>
                <w:lang w:val="uk-UA"/>
              </w:rPr>
            </w:pPr>
            <w:r w:rsidRPr="00A83BC3">
              <w:rPr>
                <w:b/>
                <w:bCs/>
                <w:lang w:val="uk-UA"/>
              </w:rPr>
              <w:t>5</w:t>
            </w:r>
          </w:p>
        </w:tc>
        <w:tc>
          <w:tcPr>
            <w:tcW w:w="1168" w:type="pct"/>
            <w:gridSpan w:val="2"/>
            <w:tcBorders>
              <w:top w:val="outset" w:sz="6" w:space="0" w:color="auto"/>
              <w:left w:val="outset" w:sz="6" w:space="0" w:color="auto"/>
              <w:bottom w:val="outset" w:sz="6" w:space="0" w:color="auto"/>
              <w:right w:val="outset" w:sz="6" w:space="0" w:color="auto"/>
            </w:tcBorders>
            <w:vAlign w:val="center"/>
          </w:tcPr>
          <w:p w14:paraId="26432FAB" w14:textId="77777777" w:rsidR="0041213B" w:rsidRPr="00A83BC3" w:rsidRDefault="0041213B"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A88871D" w14:textId="77777777" w:rsidR="0041213B" w:rsidRPr="00A83BC3" w:rsidRDefault="0041213B" w:rsidP="00216F03">
            <w:pPr>
              <w:rPr>
                <w:sz w:val="24"/>
                <w:szCs w:val="24"/>
                <w:lang w:val="uk-UA"/>
              </w:rPr>
            </w:pPr>
            <w:r w:rsidRPr="00A83BC3">
              <w:rPr>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62B45520" w14:textId="77777777" w:rsidR="0041213B" w:rsidRPr="00A83BC3" w:rsidRDefault="0041213B" w:rsidP="00216F03">
            <w:pPr>
              <w:pStyle w:val="af5"/>
              <w:spacing w:before="0" w:beforeAutospacing="0" w:after="0" w:afterAutospacing="0"/>
              <w:rPr>
                <w:b/>
                <w:bCs/>
                <w:lang w:val="uk-UA"/>
              </w:rPr>
            </w:pPr>
          </w:p>
        </w:tc>
        <w:tc>
          <w:tcPr>
            <w:tcW w:w="3439" w:type="pct"/>
            <w:tcBorders>
              <w:top w:val="outset" w:sz="6" w:space="0" w:color="auto"/>
              <w:left w:val="outset" w:sz="6" w:space="0" w:color="auto"/>
              <w:bottom w:val="outset" w:sz="6" w:space="0" w:color="auto"/>
            </w:tcBorders>
            <w:vAlign w:val="center"/>
          </w:tcPr>
          <w:p w14:paraId="3B32948D" w14:textId="47B179A3" w:rsidR="0041213B" w:rsidRDefault="0041213B" w:rsidP="00011094">
            <w:pPr>
              <w:shd w:val="clear" w:color="auto" w:fill="FFFFFF"/>
              <w:jc w:val="both"/>
              <w:rPr>
                <w:color w:val="000000"/>
                <w:sz w:val="24"/>
                <w:szCs w:val="24"/>
                <w:lang w:val="uk-UA"/>
              </w:rPr>
            </w:pPr>
            <w:r>
              <w:rPr>
                <w:color w:val="FF0000"/>
                <w:sz w:val="24"/>
                <w:szCs w:val="24"/>
                <w:lang w:val="uk-UA"/>
              </w:rPr>
              <w:t xml:space="preserve">  </w:t>
            </w:r>
            <w:r w:rsidRPr="00011094">
              <w:rPr>
                <w:color w:val="000000"/>
                <w:sz w:val="24"/>
                <w:szCs w:val="24"/>
                <w:lang w:val="uk-UA"/>
              </w:rPr>
              <w:t>5.1.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14:paraId="3028EF47" w14:textId="1C6D9A7C" w:rsidR="00E805B7" w:rsidRPr="00E805B7" w:rsidRDefault="00E805B7" w:rsidP="00E805B7">
            <w:pPr>
              <w:shd w:val="clear" w:color="auto" w:fill="FFFFFF"/>
              <w:jc w:val="both"/>
              <w:rPr>
                <w:color w:val="000000"/>
                <w:sz w:val="24"/>
                <w:szCs w:val="24"/>
                <w:lang w:val="uk-UA"/>
              </w:rPr>
            </w:pPr>
            <w:r>
              <w:rPr>
                <w:color w:val="000000"/>
                <w:sz w:val="24"/>
                <w:szCs w:val="24"/>
                <w:lang w:val="uk-UA"/>
              </w:rPr>
              <w:t>1)</w:t>
            </w:r>
            <w:r w:rsidRPr="00E805B7">
              <w:rPr>
                <w:color w:val="000000"/>
                <w:sz w:val="24"/>
                <w:szCs w:val="24"/>
                <w:lang w:val="uk-UA"/>
              </w:rPr>
              <w:t xml:space="preserve"> Документи, що підтверджують наявність обладнання матеріально-технічної бази </w:t>
            </w:r>
            <w:r w:rsidR="006815F1">
              <w:rPr>
                <w:color w:val="000000"/>
                <w:sz w:val="24"/>
                <w:szCs w:val="24"/>
                <w:lang w:val="uk-UA"/>
              </w:rPr>
              <w:t xml:space="preserve"> та технологій </w:t>
            </w:r>
            <w:r w:rsidRPr="00E805B7">
              <w:rPr>
                <w:color w:val="000000"/>
                <w:sz w:val="24"/>
                <w:szCs w:val="24"/>
                <w:lang w:val="uk-UA"/>
              </w:rPr>
              <w:t>учасника:</w:t>
            </w:r>
          </w:p>
          <w:p w14:paraId="2D703C8D" w14:textId="03AA5E84" w:rsidR="00E805B7" w:rsidRPr="0035146B" w:rsidRDefault="00E805B7" w:rsidP="00E805B7">
            <w:pPr>
              <w:shd w:val="clear" w:color="auto" w:fill="FFFFFF"/>
              <w:jc w:val="both"/>
              <w:rPr>
                <w:color w:val="000000" w:themeColor="text1"/>
                <w:sz w:val="24"/>
                <w:szCs w:val="24"/>
                <w:lang w:val="uk-UA"/>
              </w:rPr>
            </w:pPr>
            <w:r>
              <w:rPr>
                <w:color w:val="000000"/>
                <w:sz w:val="24"/>
                <w:szCs w:val="24"/>
                <w:lang w:val="uk-UA"/>
              </w:rPr>
              <w:t xml:space="preserve">- </w:t>
            </w:r>
            <w:r w:rsidRPr="0035146B">
              <w:rPr>
                <w:i/>
                <w:color w:val="000000" w:themeColor="text1"/>
                <w:sz w:val="24"/>
                <w:szCs w:val="24"/>
                <w:lang w:val="uk-UA"/>
              </w:rPr>
              <w:t xml:space="preserve">Довідку, складену в довільній формі про наявність обладнання та матеріально-технічної бази в учасника, що дозволить останньому,  у разі визначення його переможцем торгів і укладання з ним договору, виконати договірні умови щодо постачання </w:t>
            </w:r>
            <w:r w:rsidR="004C215E">
              <w:rPr>
                <w:i/>
                <w:color w:val="000000" w:themeColor="text1"/>
                <w:sz w:val="24"/>
                <w:szCs w:val="24"/>
                <w:lang w:val="uk-UA"/>
              </w:rPr>
              <w:t>бензину А-95 та дизельного палива</w:t>
            </w:r>
            <w:r w:rsidR="006815F1" w:rsidRPr="0035146B">
              <w:rPr>
                <w:color w:val="000000" w:themeColor="text1"/>
                <w:sz w:val="24"/>
                <w:szCs w:val="24"/>
                <w:lang w:val="uk-UA"/>
              </w:rPr>
              <w:t>.</w:t>
            </w:r>
          </w:p>
          <w:p w14:paraId="7E94475D" w14:textId="78371BBC" w:rsidR="00E805B7" w:rsidRPr="006815F1" w:rsidRDefault="00E805B7" w:rsidP="00E805B7">
            <w:pPr>
              <w:shd w:val="clear" w:color="auto" w:fill="FFFFFF"/>
              <w:jc w:val="both"/>
              <w:rPr>
                <w:color w:val="FF0000"/>
                <w:sz w:val="24"/>
                <w:szCs w:val="24"/>
                <w:lang w:val="uk-UA"/>
              </w:rPr>
            </w:pPr>
          </w:p>
          <w:p w14:paraId="3F44BEC1" w14:textId="4F4EA65A" w:rsidR="0041213B" w:rsidRPr="007B6E18" w:rsidRDefault="00E805B7" w:rsidP="00011094">
            <w:pPr>
              <w:shd w:val="clear" w:color="auto" w:fill="FFFFFF"/>
              <w:jc w:val="both"/>
              <w:rPr>
                <w:color w:val="FF0000"/>
                <w:sz w:val="24"/>
                <w:szCs w:val="24"/>
                <w:lang w:val="uk-UA"/>
              </w:rPr>
            </w:pPr>
            <w:r>
              <w:rPr>
                <w:color w:val="000000"/>
                <w:sz w:val="24"/>
                <w:szCs w:val="24"/>
                <w:lang w:val="uk-UA"/>
              </w:rPr>
              <w:t>2</w:t>
            </w:r>
            <w:r w:rsidR="0041213B" w:rsidRPr="002A424D">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3F42E360" w14:textId="38761AC3" w:rsidR="006815F1" w:rsidRDefault="0041213B" w:rsidP="00011094">
            <w:pPr>
              <w:shd w:val="clear" w:color="auto" w:fill="FFFFFF"/>
              <w:jc w:val="both"/>
              <w:rPr>
                <w:color w:val="000000"/>
                <w:sz w:val="24"/>
                <w:szCs w:val="24"/>
                <w:lang w:val="uk-UA"/>
              </w:rPr>
            </w:pPr>
            <w:r w:rsidRPr="00011094">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6815F1">
              <w:rPr>
                <w:color w:val="FF0000"/>
                <w:sz w:val="24"/>
                <w:szCs w:val="24"/>
                <w:lang w:val="uk-UA"/>
              </w:rPr>
              <w:t xml:space="preserve">.   </w:t>
            </w:r>
          </w:p>
          <w:p w14:paraId="4B56BA0B" w14:textId="75EE1A18" w:rsidR="0041213B" w:rsidRPr="00011094" w:rsidRDefault="0041213B" w:rsidP="00011094">
            <w:pPr>
              <w:shd w:val="clear" w:color="auto" w:fill="FFFFFF"/>
              <w:jc w:val="both"/>
              <w:rPr>
                <w:color w:val="000000"/>
                <w:sz w:val="24"/>
                <w:szCs w:val="24"/>
                <w:lang w:val="uk-UA"/>
              </w:rPr>
            </w:pPr>
            <w:r w:rsidRPr="00011094">
              <w:rPr>
                <w:color w:val="000000"/>
                <w:sz w:val="24"/>
                <w:szCs w:val="24"/>
                <w:lang w:val="uk-UA"/>
              </w:rPr>
              <w:t xml:space="preserve"> </w:t>
            </w:r>
            <w:r w:rsidR="006815F1">
              <w:rPr>
                <w:color w:val="000000"/>
                <w:sz w:val="24"/>
                <w:szCs w:val="24"/>
                <w:lang w:val="uk-UA"/>
              </w:rPr>
              <w:t xml:space="preserve"> </w:t>
            </w:r>
            <w:r w:rsidRPr="00011094">
              <w:rPr>
                <w:color w:val="000000"/>
                <w:sz w:val="24"/>
                <w:szCs w:val="24"/>
                <w:lang w:val="uk-UA"/>
              </w:rPr>
              <w:t>Спосіб підтвердження (надати):</w:t>
            </w:r>
          </w:p>
          <w:p w14:paraId="592C2038" w14:textId="7E0E793B" w:rsidR="0041213B" w:rsidRDefault="0041213B" w:rsidP="00011094">
            <w:pPr>
              <w:shd w:val="clear" w:color="auto" w:fill="FFFFFF"/>
              <w:jc w:val="both"/>
              <w:rPr>
                <w:i/>
                <w:iCs/>
                <w:color w:val="000000"/>
                <w:sz w:val="24"/>
                <w:szCs w:val="24"/>
                <w:lang w:val="uk-UA"/>
              </w:rPr>
            </w:pPr>
            <w:r w:rsidRPr="00011094">
              <w:rPr>
                <w:color w:val="000000"/>
                <w:sz w:val="24"/>
                <w:szCs w:val="24"/>
                <w:lang w:val="uk-UA"/>
              </w:rPr>
              <w:t xml:space="preserve">- </w:t>
            </w:r>
            <w:r w:rsidRPr="00011094">
              <w:rPr>
                <w:i/>
                <w:iCs/>
                <w:color w:val="000000"/>
                <w:sz w:val="24"/>
                <w:szCs w:val="24"/>
                <w:lang w:val="uk-UA"/>
              </w:rPr>
              <w:t>аналогічний договір (або копія) (один або більше) з підтвердженням його (їх) виконання  у вигляді листа(-ів)-відгука</w:t>
            </w:r>
            <w:r w:rsidR="004C2634">
              <w:rPr>
                <w:i/>
                <w:iCs/>
                <w:color w:val="000000"/>
                <w:sz w:val="24"/>
                <w:szCs w:val="24"/>
                <w:lang w:val="uk-UA"/>
              </w:rPr>
              <w:t xml:space="preserve"> або </w:t>
            </w:r>
            <w:r w:rsidRPr="00011094">
              <w:rPr>
                <w:i/>
                <w:iCs/>
                <w:color w:val="000000"/>
                <w:sz w:val="24"/>
                <w:szCs w:val="24"/>
                <w:lang w:val="uk-UA"/>
              </w:rPr>
              <w:t>копії</w:t>
            </w:r>
            <w:r>
              <w:rPr>
                <w:i/>
                <w:iCs/>
                <w:color w:val="000000"/>
                <w:sz w:val="24"/>
                <w:szCs w:val="24"/>
                <w:lang w:val="uk-UA"/>
              </w:rPr>
              <w:t xml:space="preserve"> накладної</w:t>
            </w:r>
            <w:r w:rsidRPr="00011094">
              <w:rPr>
                <w:i/>
                <w:iCs/>
                <w:color w:val="000000"/>
                <w:sz w:val="24"/>
                <w:szCs w:val="24"/>
                <w:lang w:val="uk-UA"/>
              </w:rPr>
              <w:t xml:space="preserve"> </w:t>
            </w:r>
            <w:r w:rsidRPr="0027507B">
              <w:rPr>
                <w:i/>
                <w:iCs/>
                <w:color w:val="000000"/>
                <w:sz w:val="24"/>
                <w:szCs w:val="24"/>
                <w:lang w:val="uk-UA"/>
              </w:rPr>
              <w:t>(видаткової накладної )/ н</w:t>
            </w:r>
            <w:r w:rsidR="006815F1">
              <w:rPr>
                <w:i/>
                <w:iCs/>
                <w:color w:val="000000"/>
                <w:sz w:val="24"/>
                <w:szCs w:val="24"/>
                <w:lang w:val="uk-UA"/>
              </w:rPr>
              <w:t>акладних (видаткових накладних).</w:t>
            </w:r>
          </w:p>
          <w:p w14:paraId="1C72600F" w14:textId="77777777" w:rsidR="006815F1" w:rsidRPr="00011094" w:rsidRDefault="006815F1" w:rsidP="00011094">
            <w:pPr>
              <w:shd w:val="clear" w:color="auto" w:fill="FFFFFF"/>
              <w:jc w:val="both"/>
              <w:rPr>
                <w:i/>
                <w:iCs/>
                <w:color w:val="000000"/>
                <w:sz w:val="24"/>
                <w:szCs w:val="24"/>
                <w:lang w:val="uk-UA"/>
              </w:rPr>
            </w:pPr>
          </w:p>
          <w:p w14:paraId="0CDCF796" w14:textId="77777777" w:rsidR="0041213B" w:rsidRPr="00773C04" w:rsidRDefault="0041213B" w:rsidP="00011094">
            <w:pPr>
              <w:pStyle w:val="af5"/>
              <w:shd w:val="clear" w:color="auto" w:fill="FFFFFF"/>
              <w:spacing w:before="0" w:beforeAutospacing="0" w:after="0" w:afterAutospacing="0"/>
              <w:jc w:val="both"/>
              <w:rPr>
                <w:color w:val="000000"/>
                <w:lang w:val="uk-UA"/>
              </w:rPr>
            </w:pPr>
            <w:r w:rsidRPr="00011094">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73C04">
              <w:rPr>
                <w:color w:val="000000"/>
                <w:lang w:val="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412F6E8"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696EBB6"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DD7F41"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67CE29"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CC3CD"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D05F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E0E5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C57573"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377ECA"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807E632"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16EBB3"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45CFC34"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445059" w14:textId="77777777" w:rsidR="0041213B" w:rsidRPr="00773C04"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DCB5107" w14:textId="77777777" w:rsidR="0041213B" w:rsidRDefault="0041213B" w:rsidP="00216F03">
            <w:pPr>
              <w:pStyle w:val="af5"/>
              <w:shd w:val="clear" w:color="auto" w:fill="FFFFFF"/>
              <w:spacing w:before="0" w:beforeAutospacing="0" w:after="0" w:afterAutospacing="0"/>
              <w:jc w:val="both"/>
              <w:rPr>
                <w:color w:val="000000"/>
                <w:lang w:val="uk-UA"/>
              </w:rPr>
            </w:pPr>
            <w:r w:rsidRPr="00773C04">
              <w:rPr>
                <w:color w:val="000000"/>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1817CE5" w14:textId="199C69A4" w:rsidR="0041213B" w:rsidRPr="002C10C1" w:rsidRDefault="0041213B" w:rsidP="00060EF6">
            <w:pPr>
              <w:shd w:val="clear" w:color="auto" w:fill="FFFFFF"/>
              <w:jc w:val="both"/>
              <w:rPr>
                <w:sz w:val="24"/>
                <w:szCs w:val="24"/>
                <w:lang w:val="uk-UA"/>
              </w:rPr>
            </w:pPr>
            <w:r w:rsidRPr="00DF7156">
              <w:rPr>
                <w:color w:val="000000"/>
                <w:sz w:val="24"/>
                <w:szCs w:val="24"/>
                <w:lang w:val="uk-UA"/>
              </w:rPr>
              <w:t>5.</w:t>
            </w:r>
            <w:r>
              <w:rPr>
                <w:color w:val="000000"/>
                <w:sz w:val="24"/>
                <w:szCs w:val="24"/>
                <w:lang w:val="uk-UA"/>
              </w:rPr>
              <w:t>3</w:t>
            </w:r>
            <w:r w:rsidRPr="00DF7156">
              <w:rPr>
                <w:color w:val="000000"/>
                <w:sz w:val="24"/>
                <w:szCs w:val="24"/>
                <w:lang w:val="uk-UA"/>
              </w:rPr>
              <w:t>.</w:t>
            </w:r>
            <w:r>
              <w:rPr>
                <w:color w:val="000000"/>
                <w:sz w:val="24"/>
                <w:szCs w:val="24"/>
                <w:lang w:val="uk-UA"/>
              </w:rPr>
              <w:t xml:space="preserve">У зв’язку з </w:t>
            </w:r>
            <w:r w:rsidRPr="00DF7156">
              <w:rPr>
                <w:color w:val="000000"/>
                <w:sz w:val="24"/>
                <w:szCs w:val="24"/>
                <w:lang w:val="uk-UA"/>
              </w:rPr>
              <w:t xml:space="preserve"> </w:t>
            </w:r>
            <w:r w:rsidRPr="002C10C1">
              <w:rPr>
                <w:sz w:val="24"/>
                <w:szCs w:val="24"/>
                <w:lang w:val="uk-UA"/>
              </w:rPr>
              <w:t>призупиненням, обмеженням роботи інформаційних, інформаційно-комунікаційних та електронних комунікаційних систем, а також публічних електронних реєстрів</w:t>
            </w:r>
            <w:r w:rsidR="004C215E">
              <w:rPr>
                <w:sz w:val="24"/>
                <w:szCs w:val="24"/>
                <w:lang w:val="uk-UA"/>
              </w:rPr>
              <w:t xml:space="preserve"> </w:t>
            </w:r>
            <w:r w:rsidRPr="002C10C1">
              <w:rPr>
                <w:sz w:val="24"/>
                <w:szCs w:val="24"/>
                <w:lang w:val="uk-UA"/>
              </w:rPr>
              <w:t xml:space="preserve"> на час дії воєнного стану в Україні вільний доступ до відомостей, що містяться в таких системах було тимчасово зупинено або обмежено, Учасник процедури закупівлі під час подання тендерної пропозиції підтверджує відсутність підстав, передбачених пунктами 2,3,5,6,8,9,12 і 13 частини 1 статті 17 Закону шляхом проставляння учасником відміток в електронній системі закупівель.</w:t>
            </w:r>
          </w:p>
          <w:p w14:paraId="6FA13A06" w14:textId="77777777" w:rsidR="0041213B" w:rsidRPr="002C10C1" w:rsidRDefault="0041213B" w:rsidP="00060EF6">
            <w:pPr>
              <w:shd w:val="clear" w:color="auto" w:fill="FFFFFF"/>
              <w:jc w:val="both"/>
              <w:rPr>
                <w:sz w:val="24"/>
                <w:szCs w:val="24"/>
                <w:lang w:val="uk-UA"/>
              </w:rPr>
            </w:pPr>
            <w:r w:rsidRPr="002C10C1">
              <w:rPr>
                <w:sz w:val="24"/>
                <w:szCs w:val="24"/>
                <w:lang w:val="uk-UA"/>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Учасник процедури закупівлі перебуває в обставинах, зазначених у частині 2 статті 17 Закону,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173BFA68" w14:textId="77777777" w:rsidR="00C93483" w:rsidRDefault="0041213B" w:rsidP="0027507B">
            <w:pPr>
              <w:pStyle w:val="rvps2"/>
              <w:shd w:val="clear" w:color="auto" w:fill="FFFFFF"/>
              <w:spacing w:before="0" w:beforeAutospacing="0" w:after="0" w:afterAutospacing="0"/>
              <w:jc w:val="both"/>
              <w:rPr>
                <w:color w:val="000000"/>
                <w:shd w:val="clear" w:color="auto" w:fill="FFFFFF"/>
                <w:lang w:val="uk-UA"/>
              </w:rPr>
            </w:pPr>
            <w:r w:rsidRPr="00011094">
              <w:rPr>
                <w:color w:val="000000"/>
                <w:lang w:val="uk-UA"/>
              </w:rPr>
              <w:t xml:space="preserve">5.4. </w:t>
            </w:r>
            <w:r w:rsidR="00C93483" w:rsidRPr="00A23FA3">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Додатку 1 до цієї тендерної документації</w:t>
            </w:r>
            <w:r w:rsidR="00C93483">
              <w:rPr>
                <w:color w:val="000000"/>
                <w:shd w:val="clear" w:color="auto" w:fill="FFFFFF"/>
                <w:lang w:val="uk-UA"/>
              </w:rPr>
              <w:t>.</w:t>
            </w:r>
          </w:p>
          <w:p w14:paraId="730235EE" w14:textId="77777777" w:rsidR="0041213B" w:rsidRPr="00A83BC3" w:rsidRDefault="0041213B" w:rsidP="0027507B">
            <w:pPr>
              <w:pStyle w:val="rvps2"/>
              <w:shd w:val="clear" w:color="auto" w:fill="FFFFFF"/>
              <w:spacing w:before="0" w:beforeAutospacing="0" w:after="0" w:afterAutospacing="0"/>
              <w:jc w:val="both"/>
              <w:rPr>
                <w:lang w:val="uk-UA"/>
              </w:rPr>
            </w:pPr>
            <w:r w:rsidRPr="00A173BC">
              <w:rPr>
                <w:color w:val="000000"/>
                <w:lang w:val="uk-UA"/>
              </w:rPr>
              <w:t>5.</w:t>
            </w:r>
            <w:r w:rsidR="00C93483">
              <w:rPr>
                <w:color w:val="000000"/>
                <w:lang w:val="uk-UA"/>
              </w:rPr>
              <w:t>5</w:t>
            </w:r>
            <w:r w:rsidRPr="00A173BC">
              <w:rPr>
                <w:color w:val="000000"/>
                <w:lang w:val="uk-UA"/>
              </w:rPr>
              <w:t>. У разі подання тендерної пропозиції об’єднанням учасників підтвердження відсутності</w:t>
            </w:r>
            <w:r w:rsidRPr="00A83BC3">
              <w:rPr>
                <w:color w:val="000000"/>
                <w:lang w:val="uk-UA"/>
              </w:rPr>
              <w:t xml:space="preserve">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6DBD69C" w14:textId="77777777" w:rsidR="0041213B" w:rsidRPr="00A83BC3" w:rsidRDefault="0041213B" w:rsidP="00C93483">
            <w:pPr>
              <w:tabs>
                <w:tab w:val="left" w:pos="265"/>
              </w:tabs>
              <w:jc w:val="both"/>
              <w:rPr>
                <w:color w:val="000000"/>
                <w:sz w:val="24"/>
                <w:szCs w:val="24"/>
                <w:shd w:val="clear" w:color="auto" w:fill="FFFFFF"/>
                <w:lang w:val="uk-UA"/>
              </w:rPr>
            </w:pPr>
            <w:r w:rsidRPr="00A83BC3">
              <w:rPr>
                <w:color w:val="000000"/>
                <w:sz w:val="24"/>
                <w:szCs w:val="24"/>
                <w:lang w:val="uk-UA"/>
              </w:rPr>
              <w:t>5.</w:t>
            </w:r>
            <w:r w:rsidR="00C93483">
              <w:rPr>
                <w:color w:val="000000"/>
                <w:sz w:val="24"/>
                <w:szCs w:val="24"/>
                <w:lang w:val="uk-UA"/>
              </w:rPr>
              <w:t>6</w:t>
            </w:r>
            <w:r w:rsidRPr="00A83BC3">
              <w:rPr>
                <w:color w:val="000000"/>
                <w:sz w:val="24"/>
                <w:szCs w:val="24"/>
                <w:lang w:val="uk-UA"/>
              </w:rPr>
              <w:t xml:space="preserve">. </w:t>
            </w:r>
            <w:r w:rsidRPr="00A83BC3">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A83BC3">
              <w:rPr>
                <w:sz w:val="24"/>
                <w:szCs w:val="24"/>
                <w:lang w:val="uk-UA"/>
              </w:rPr>
              <w:t>.</w:t>
            </w:r>
          </w:p>
        </w:tc>
      </w:tr>
      <w:tr w:rsidR="00F872EE" w:rsidRPr="004C215E" w14:paraId="19B1B0B1" w14:textId="77777777" w:rsidTr="00F872EE">
        <w:trPr>
          <w:gridBefore w:val="1"/>
          <w:wBefore w:w="3" w:type="pct"/>
          <w:trHeight w:val="4214"/>
          <w:tblCellSpacing w:w="15" w:type="dxa"/>
          <w:jc w:val="center"/>
        </w:trPr>
        <w:tc>
          <w:tcPr>
            <w:tcW w:w="312" w:type="pct"/>
            <w:tcBorders>
              <w:top w:val="outset" w:sz="6" w:space="0" w:color="auto"/>
              <w:bottom w:val="outset" w:sz="6" w:space="0" w:color="auto"/>
              <w:right w:val="outset" w:sz="6" w:space="0" w:color="auto"/>
            </w:tcBorders>
          </w:tcPr>
          <w:p w14:paraId="600E9BD0" w14:textId="77777777" w:rsidR="00F872EE" w:rsidRPr="00A83BC3" w:rsidRDefault="00F872EE" w:rsidP="00F872EE">
            <w:pPr>
              <w:pStyle w:val="af5"/>
              <w:spacing w:before="0" w:beforeAutospacing="0" w:after="0" w:afterAutospacing="0"/>
              <w:rPr>
                <w:b/>
                <w:bCs/>
                <w:lang w:val="uk-UA"/>
              </w:rPr>
            </w:pPr>
            <w:r w:rsidRPr="00A83BC3">
              <w:rPr>
                <w:b/>
                <w:bCs/>
                <w:lang w:val="uk-UA"/>
              </w:rPr>
              <w:t>6</w:t>
            </w:r>
          </w:p>
        </w:tc>
        <w:tc>
          <w:tcPr>
            <w:tcW w:w="1076" w:type="pct"/>
            <w:tcBorders>
              <w:top w:val="outset" w:sz="6" w:space="0" w:color="auto"/>
              <w:left w:val="outset" w:sz="6" w:space="0" w:color="auto"/>
              <w:bottom w:val="outset" w:sz="6" w:space="0" w:color="auto"/>
              <w:right w:val="outset" w:sz="6" w:space="0" w:color="auto"/>
            </w:tcBorders>
            <w:vAlign w:val="center"/>
          </w:tcPr>
          <w:p w14:paraId="2B7C70BA" w14:textId="77777777" w:rsidR="00F872EE" w:rsidRPr="004D447B" w:rsidRDefault="00F872EE" w:rsidP="00F872EE">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31" w:type="pct"/>
            <w:gridSpan w:val="2"/>
            <w:tcBorders>
              <w:top w:val="outset" w:sz="6" w:space="0" w:color="auto"/>
              <w:left w:val="outset" w:sz="6" w:space="0" w:color="auto"/>
              <w:bottom w:val="outset" w:sz="6" w:space="0" w:color="auto"/>
            </w:tcBorders>
            <w:vAlign w:val="center"/>
          </w:tcPr>
          <w:p w14:paraId="58B377C3" w14:textId="77777777" w:rsidR="00F872EE" w:rsidRPr="00C608D8" w:rsidRDefault="00F872EE" w:rsidP="00F872EE">
            <w:pPr>
              <w:jc w:val="both"/>
              <w:rPr>
                <w:sz w:val="24"/>
                <w:szCs w:val="24"/>
                <w:lang w:val="uk-UA"/>
              </w:rPr>
            </w:pPr>
            <w:r>
              <w:rPr>
                <w:sz w:val="24"/>
                <w:szCs w:val="24"/>
                <w:lang w:val="uk-UA"/>
              </w:rPr>
              <w:t xml:space="preserve"> 6.1.</w:t>
            </w:r>
            <w:r w:rsidRPr="00C608D8">
              <w:rPr>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якісним вимогам до предмета закупівлі, установленим замовником: </w:t>
            </w:r>
          </w:p>
          <w:p w14:paraId="780655C5" w14:textId="6DD8022F" w:rsidR="00F872EE" w:rsidRPr="00C608D8" w:rsidRDefault="00F872EE" w:rsidP="00F872EE">
            <w:pPr>
              <w:jc w:val="both"/>
              <w:rPr>
                <w:sz w:val="24"/>
                <w:szCs w:val="24"/>
                <w:lang w:val="uk-UA"/>
              </w:rPr>
            </w:pPr>
            <w:r w:rsidRPr="00403F20">
              <w:rPr>
                <w:b/>
                <w:sz w:val="24"/>
                <w:szCs w:val="24"/>
                <w:lang w:val="uk-UA"/>
              </w:rPr>
              <w:t>а) паспорт (або сертифікат) якості  (або копія) заводу-виробника або випробувальної лабораторії на бензин А-95, дизельне паливо, дійсний на момент розкриття тендерних пропозицій та/або сертифікат відповідності (або копія) на бензин А-95, дизельне паливо, дійсний на момент розкриття тендерних пропозицій</w:t>
            </w:r>
            <w:r w:rsidR="00403F20">
              <w:rPr>
                <w:sz w:val="24"/>
                <w:szCs w:val="24"/>
                <w:lang w:val="uk-UA"/>
              </w:rPr>
              <w:t>.</w:t>
            </w:r>
          </w:p>
          <w:p w14:paraId="26154FEB" w14:textId="77777777" w:rsidR="00F872EE" w:rsidRPr="00E735C5" w:rsidRDefault="00F872EE" w:rsidP="00F872EE">
            <w:pPr>
              <w:jc w:val="both"/>
              <w:rPr>
                <w:sz w:val="24"/>
                <w:szCs w:val="24"/>
              </w:rPr>
            </w:pPr>
            <w:r w:rsidRPr="00E735C5">
              <w:rPr>
                <w:sz w:val="24"/>
                <w:szCs w:val="24"/>
              </w:rPr>
              <w:t xml:space="preserve">          Замовником зазначаються вимоги до предмета закупівлі згідно з частиною другою статті 22 Закону:</w:t>
            </w:r>
          </w:p>
          <w:p w14:paraId="1AA7ACD6" w14:textId="77777777" w:rsidR="00F872EE" w:rsidRDefault="00F872EE" w:rsidP="00F872EE">
            <w:pPr>
              <w:widowControl w:val="0"/>
              <w:shd w:val="clear" w:color="auto" w:fill="FFFFFF"/>
              <w:tabs>
                <w:tab w:val="left" w:pos="993"/>
              </w:tabs>
              <w:autoSpaceDE w:val="0"/>
              <w:autoSpaceDN w:val="0"/>
              <w:adjustRightInd w:val="0"/>
              <w:jc w:val="both"/>
              <w:rPr>
                <w:sz w:val="24"/>
                <w:szCs w:val="24"/>
              </w:rPr>
            </w:pPr>
            <w:r w:rsidRPr="00E735C5">
              <w:rPr>
                <w:sz w:val="24"/>
                <w:szCs w:val="24"/>
              </w:rPr>
              <w:t xml:space="preserve">          Якість товару повинна відповідати вимогам Постанови Кабінету Міністрів України № 927 від 01.08.2013 року «Про затвердження Технічного регламенту щодо вимог до автомобільних бензинів, дизельного, суднових та котельних палив» та</w:t>
            </w:r>
            <w:r w:rsidRPr="00E735C5">
              <w:rPr>
                <w:rFonts w:eastAsia="MS Mincho"/>
                <w:color w:val="000000"/>
                <w:sz w:val="24"/>
                <w:szCs w:val="24"/>
                <w:lang w:eastAsia="ja-JP"/>
              </w:rPr>
              <w:t xml:space="preserve"> </w:t>
            </w:r>
            <w:r w:rsidRPr="00E735C5">
              <w:rPr>
                <w:sz w:val="24"/>
                <w:szCs w:val="24"/>
              </w:rPr>
              <w:t>умовам наступних ДСТУ:</w:t>
            </w:r>
          </w:p>
          <w:p w14:paraId="2D9E45A4" w14:textId="77777777" w:rsidR="00F872EE" w:rsidRPr="00404B0E" w:rsidRDefault="00F872EE" w:rsidP="00F872EE">
            <w:pPr>
              <w:pStyle w:val="afe"/>
              <w:widowControl w:val="0"/>
              <w:numPr>
                <w:ilvl w:val="0"/>
                <w:numId w:val="42"/>
              </w:numPr>
              <w:shd w:val="clear" w:color="auto" w:fill="FFFFFF"/>
              <w:tabs>
                <w:tab w:val="left" w:pos="993"/>
              </w:tabs>
              <w:autoSpaceDE w:val="0"/>
              <w:autoSpaceDN w:val="0"/>
              <w:adjustRightInd w:val="0"/>
              <w:contextualSpacing/>
              <w:jc w:val="both"/>
              <w:rPr>
                <w:sz w:val="24"/>
                <w:szCs w:val="24"/>
              </w:rPr>
            </w:pPr>
            <w:r w:rsidRPr="00404B0E">
              <w:rPr>
                <w:sz w:val="24"/>
                <w:szCs w:val="24"/>
              </w:rPr>
              <w:t xml:space="preserve">бензин А-95 </w:t>
            </w:r>
            <w:r>
              <w:rPr>
                <w:sz w:val="24"/>
                <w:szCs w:val="24"/>
                <w:lang w:val="uk-UA"/>
              </w:rPr>
              <w:t xml:space="preserve">                  </w:t>
            </w:r>
            <w:r w:rsidRPr="00404B0E">
              <w:rPr>
                <w:sz w:val="24"/>
                <w:szCs w:val="24"/>
              </w:rPr>
              <w:t>ДСТУ 7687:2015;</w:t>
            </w:r>
          </w:p>
          <w:p w14:paraId="2BE26B63" w14:textId="77777777" w:rsidR="00F872EE" w:rsidRPr="00404B0E" w:rsidRDefault="00F872EE" w:rsidP="00F872EE">
            <w:pPr>
              <w:pStyle w:val="afe"/>
              <w:widowControl w:val="0"/>
              <w:numPr>
                <w:ilvl w:val="0"/>
                <w:numId w:val="42"/>
              </w:numPr>
              <w:shd w:val="clear" w:color="auto" w:fill="FFFFFF"/>
              <w:tabs>
                <w:tab w:val="left" w:pos="437"/>
              </w:tabs>
              <w:autoSpaceDE w:val="0"/>
              <w:autoSpaceDN w:val="0"/>
              <w:adjustRightInd w:val="0"/>
              <w:contextualSpacing/>
              <w:jc w:val="both"/>
              <w:rPr>
                <w:sz w:val="24"/>
                <w:szCs w:val="24"/>
              </w:rPr>
            </w:pPr>
            <w:r w:rsidRPr="00404B0E">
              <w:rPr>
                <w:sz w:val="24"/>
                <w:szCs w:val="24"/>
              </w:rPr>
              <w:t xml:space="preserve">дизельне паливо </w:t>
            </w:r>
            <w:r>
              <w:rPr>
                <w:sz w:val="24"/>
                <w:szCs w:val="24"/>
                <w:lang w:val="uk-UA"/>
              </w:rPr>
              <w:t xml:space="preserve">           </w:t>
            </w:r>
            <w:r w:rsidRPr="00404B0E">
              <w:rPr>
                <w:sz w:val="24"/>
                <w:szCs w:val="24"/>
              </w:rPr>
              <w:t>ДСТУ 7688:2015.</w:t>
            </w:r>
          </w:p>
          <w:p w14:paraId="597286FE" w14:textId="283E8165" w:rsidR="00F872EE" w:rsidRPr="00753677" w:rsidRDefault="00F872EE" w:rsidP="00F872EE">
            <w:pPr>
              <w:spacing w:line="276" w:lineRule="auto"/>
              <w:jc w:val="both"/>
              <w:rPr>
                <w:color w:val="FF0000"/>
                <w:sz w:val="24"/>
                <w:szCs w:val="24"/>
                <w:lang w:val="uk-UA"/>
              </w:rPr>
            </w:pPr>
            <w:r w:rsidRPr="00E735C5">
              <w:rPr>
                <w:rFonts w:eastAsia="MS Mincho"/>
                <w:sz w:val="24"/>
                <w:szCs w:val="24"/>
                <w:lang w:eastAsia="ja-JP"/>
              </w:rPr>
              <w:t xml:space="preserve">         Усі документи Учасника (окрім тих, що надаються іншими організаціями або уповноваженими органами), які повинні підтверджувати відповідність Учасника встановленим критеріям та вимогам цієї тендерної документації, завіряються підписом уповноваженої особи Учасника торгів. </w:t>
            </w:r>
          </w:p>
        </w:tc>
      </w:tr>
      <w:tr w:rsidR="00F872EE" w:rsidRPr="00A83BC3" w14:paraId="1636CD2B"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50D437CA" w14:textId="77777777" w:rsidR="00F872EE" w:rsidRPr="00A83BC3" w:rsidRDefault="00F872EE" w:rsidP="00F872EE">
            <w:pPr>
              <w:pStyle w:val="af5"/>
              <w:spacing w:before="0" w:beforeAutospacing="0" w:after="0" w:afterAutospacing="0"/>
              <w:rPr>
                <w:b/>
                <w:bCs/>
                <w:lang w:val="uk-UA"/>
              </w:rPr>
            </w:pPr>
            <w:r w:rsidRPr="00A83BC3">
              <w:rPr>
                <w:b/>
                <w:bCs/>
                <w:lang w:val="uk-UA"/>
              </w:rPr>
              <w:t>7</w:t>
            </w:r>
          </w:p>
        </w:tc>
        <w:tc>
          <w:tcPr>
            <w:tcW w:w="1076" w:type="pct"/>
            <w:tcBorders>
              <w:top w:val="outset" w:sz="6" w:space="0" w:color="auto"/>
              <w:left w:val="outset" w:sz="6" w:space="0" w:color="auto"/>
              <w:bottom w:val="outset" w:sz="6" w:space="0" w:color="auto"/>
              <w:right w:val="outset" w:sz="6" w:space="0" w:color="auto"/>
            </w:tcBorders>
            <w:vAlign w:val="center"/>
          </w:tcPr>
          <w:p w14:paraId="786D10C7" w14:textId="77777777" w:rsidR="00F872EE" w:rsidRPr="00A83BC3" w:rsidRDefault="00F872EE" w:rsidP="00F872EE">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31" w:type="pct"/>
            <w:gridSpan w:val="2"/>
            <w:tcBorders>
              <w:top w:val="outset" w:sz="6" w:space="0" w:color="auto"/>
              <w:left w:val="outset" w:sz="6" w:space="0" w:color="auto"/>
              <w:bottom w:val="outset" w:sz="6" w:space="0" w:color="auto"/>
            </w:tcBorders>
            <w:vAlign w:val="center"/>
          </w:tcPr>
          <w:p w14:paraId="0B299EAD" w14:textId="77777777" w:rsidR="00F872EE" w:rsidRPr="0066753E" w:rsidRDefault="00F872EE" w:rsidP="00F872EE">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14:paraId="56B91A67" w14:textId="77777777" w:rsidR="00F872EE" w:rsidRPr="003360A2" w:rsidRDefault="00F872EE" w:rsidP="00F872EE">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F872EE" w:rsidRPr="00A83BC3" w14:paraId="31C3CEC6"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4F69A5BD" w14:textId="77777777" w:rsidR="00F872EE" w:rsidRPr="00A83BC3" w:rsidRDefault="00F872EE" w:rsidP="00F872EE">
            <w:pPr>
              <w:pStyle w:val="af5"/>
              <w:spacing w:before="0" w:beforeAutospacing="0" w:after="0" w:afterAutospacing="0"/>
              <w:rPr>
                <w:b/>
                <w:bCs/>
                <w:lang w:val="uk-UA"/>
              </w:rPr>
            </w:pPr>
            <w:r w:rsidRPr="00A83BC3">
              <w:rPr>
                <w:b/>
                <w:bCs/>
                <w:lang w:val="uk-UA"/>
              </w:rPr>
              <w:t>8</w:t>
            </w:r>
          </w:p>
        </w:tc>
        <w:tc>
          <w:tcPr>
            <w:tcW w:w="1076" w:type="pct"/>
            <w:tcBorders>
              <w:top w:val="outset" w:sz="6" w:space="0" w:color="auto"/>
              <w:left w:val="outset" w:sz="6" w:space="0" w:color="auto"/>
              <w:bottom w:val="outset" w:sz="6" w:space="0" w:color="auto"/>
              <w:right w:val="outset" w:sz="6" w:space="0" w:color="auto"/>
            </w:tcBorders>
            <w:vAlign w:val="center"/>
          </w:tcPr>
          <w:p w14:paraId="23082991" w14:textId="77777777" w:rsidR="00F872EE" w:rsidRPr="00A83BC3" w:rsidRDefault="00F872EE" w:rsidP="00F872EE">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31" w:type="pct"/>
            <w:gridSpan w:val="2"/>
            <w:tcBorders>
              <w:top w:val="outset" w:sz="6" w:space="0" w:color="auto"/>
              <w:left w:val="outset" w:sz="6" w:space="0" w:color="auto"/>
              <w:bottom w:val="outset" w:sz="6" w:space="0" w:color="auto"/>
            </w:tcBorders>
            <w:vAlign w:val="center"/>
          </w:tcPr>
          <w:p w14:paraId="0B2F545B" w14:textId="77777777" w:rsidR="00F872EE" w:rsidRPr="00A83BC3" w:rsidRDefault="00F872EE" w:rsidP="00F872EE">
            <w:pPr>
              <w:jc w:val="both"/>
              <w:rPr>
                <w:sz w:val="24"/>
                <w:szCs w:val="24"/>
                <w:lang w:val="uk-UA"/>
              </w:rPr>
            </w:pPr>
          </w:p>
        </w:tc>
      </w:tr>
      <w:tr w:rsidR="00F872EE" w:rsidRPr="00AE2292" w14:paraId="6B22C29C"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3FE03FBF" w14:textId="77777777" w:rsidR="00F872EE" w:rsidRPr="00A83BC3" w:rsidRDefault="00F872EE" w:rsidP="00F872EE">
            <w:pPr>
              <w:pStyle w:val="af5"/>
              <w:spacing w:before="0" w:beforeAutospacing="0" w:after="0" w:afterAutospacing="0"/>
              <w:rPr>
                <w:b/>
                <w:bCs/>
                <w:lang w:val="uk-UA"/>
              </w:rPr>
            </w:pPr>
            <w:r w:rsidRPr="00A83BC3">
              <w:rPr>
                <w:b/>
                <w:bCs/>
                <w:lang w:val="uk-UA"/>
              </w:rPr>
              <w:t>9</w:t>
            </w:r>
          </w:p>
        </w:tc>
        <w:tc>
          <w:tcPr>
            <w:tcW w:w="1076" w:type="pct"/>
            <w:tcBorders>
              <w:top w:val="outset" w:sz="6" w:space="0" w:color="auto"/>
              <w:left w:val="outset" w:sz="6" w:space="0" w:color="auto"/>
              <w:bottom w:val="outset" w:sz="6" w:space="0" w:color="auto"/>
              <w:right w:val="outset" w:sz="6" w:space="0" w:color="auto"/>
            </w:tcBorders>
            <w:vAlign w:val="center"/>
          </w:tcPr>
          <w:p w14:paraId="18FA569C" w14:textId="77777777" w:rsidR="00F872EE" w:rsidRPr="00A83BC3" w:rsidRDefault="00F872EE" w:rsidP="00F872EE">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31" w:type="pct"/>
            <w:gridSpan w:val="2"/>
            <w:tcBorders>
              <w:top w:val="outset" w:sz="6" w:space="0" w:color="auto"/>
              <w:left w:val="outset" w:sz="6" w:space="0" w:color="auto"/>
              <w:bottom w:val="outset" w:sz="6" w:space="0" w:color="auto"/>
            </w:tcBorders>
            <w:vAlign w:val="center"/>
          </w:tcPr>
          <w:p w14:paraId="56D95871" w14:textId="77777777" w:rsidR="00F872EE" w:rsidRPr="00A83BC3" w:rsidRDefault="00F872EE" w:rsidP="00F872EE">
            <w:pPr>
              <w:jc w:val="both"/>
              <w:rPr>
                <w:sz w:val="24"/>
                <w:szCs w:val="24"/>
                <w:lang w:val="uk-UA"/>
              </w:rPr>
            </w:pPr>
            <w:r w:rsidRPr="00A83BC3">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72EE" w:rsidRPr="00A83BC3" w14:paraId="0C573497"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2F90D987" w14:textId="77777777" w:rsidR="00F872EE" w:rsidRPr="00A83BC3" w:rsidRDefault="00F872EE" w:rsidP="00F872EE">
            <w:pPr>
              <w:pStyle w:val="af5"/>
              <w:spacing w:before="0" w:beforeAutospacing="0" w:after="0" w:afterAutospacing="0"/>
              <w:jc w:val="center"/>
              <w:rPr>
                <w:b/>
                <w:bCs/>
                <w:lang w:val="uk-UA"/>
              </w:rPr>
            </w:pPr>
          </w:p>
        </w:tc>
        <w:tc>
          <w:tcPr>
            <w:tcW w:w="4623" w:type="pct"/>
            <w:gridSpan w:val="3"/>
            <w:tcBorders>
              <w:top w:val="outset" w:sz="6" w:space="0" w:color="auto"/>
              <w:left w:val="outset" w:sz="6" w:space="0" w:color="auto"/>
              <w:bottom w:val="outset" w:sz="6" w:space="0" w:color="auto"/>
            </w:tcBorders>
            <w:vAlign w:val="center"/>
          </w:tcPr>
          <w:p w14:paraId="62F5D773" w14:textId="77777777" w:rsidR="00F872EE" w:rsidRPr="00A83BC3" w:rsidRDefault="00F872EE" w:rsidP="00F872EE">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F872EE" w:rsidRPr="00A83BC3" w14:paraId="5D38EFDC"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08894838" w14:textId="77777777" w:rsidR="00F872EE" w:rsidRPr="00A83BC3" w:rsidRDefault="00F872EE" w:rsidP="00F872EE">
            <w:pPr>
              <w:pStyle w:val="af5"/>
              <w:spacing w:before="0" w:beforeAutospacing="0" w:after="0" w:afterAutospacing="0"/>
              <w:rPr>
                <w:b/>
                <w:bCs/>
                <w:lang w:val="uk-UA"/>
              </w:rPr>
            </w:pPr>
            <w:r w:rsidRPr="00A83BC3">
              <w:rPr>
                <w:b/>
                <w:bCs/>
                <w:lang w:val="uk-UA"/>
              </w:rPr>
              <w:t>1</w:t>
            </w:r>
          </w:p>
        </w:tc>
        <w:tc>
          <w:tcPr>
            <w:tcW w:w="1076" w:type="pct"/>
            <w:tcBorders>
              <w:top w:val="outset" w:sz="6" w:space="0" w:color="auto"/>
              <w:left w:val="outset" w:sz="6" w:space="0" w:color="auto"/>
              <w:bottom w:val="outset" w:sz="6" w:space="0" w:color="auto"/>
              <w:right w:val="outset" w:sz="6" w:space="0" w:color="auto"/>
            </w:tcBorders>
            <w:vAlign w:val="center"/>
          </w:tcPr>
          <w:p w14:paraId="15A44B23" w14:textId="77777777" w:rsidR="00F872EE" w:rsidRPr="00A83BC3" w:rsidRDefault="00F872EE" w:rsidP="00F872EE">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531" w:type="pct"/>
            <w:gridSpan w:val="2"/>
            <w:tcBorders>
              <w:top w:val="outset" w:sz="6" w:space="0" w:color="auto"/>
              <w:left w:val="outset" w:sz="6" w:space="0" w:color="auto"/>
              <w:bottom w:val="outset" w:sz="6" w:space="0" w:color="auto"/>
            </w:tcBorders>
            <w:vAlign w:val="center"/>
          </w:tcPr>
          <w:p w14:paraId="5AE3396E" w14:textId="50EE37AC" w:rsidR="00F872EE" w:rsidRPr="00A83BC3" w:rsidRDefault="00F872EE" w:rsidP="00F872EE">
            <w:pPr>
              <w:pStyle w:val="af5"/>
              <w:spacing w:before="0" w:beforeAutospacing="0" w:after="0" w:afterAutospacing="0"/>
              <w:jc w:val="both"/>
              <w:textAlignment w:val="baseline"/>
              <w:rPr>
                <w:rFonts w:eastAsia="Times New Roman"/>
                <w:color w:val="000000"/>
                <w:lang w:val="uk-UA" w:eastAsia="ru-RU"/>
              </w:rPr>
            </w:pPr>
            <w:r w:rsidRPr="00A83BC3">
              <w:rPr>
                <w:lang w:val="uk-UA"/>
              </w:rPr>
              <w:t>1.</w:t>
            </w:r>
            <w:r w:rsidRPr="00B4791E">
              <w:rPr>
                <w:lang w:val="uk-UA"/>
              </w:rPr>
              <w:t>1. </w:t>
            </w:r>
            <w:r w:rsidRPr="00B4791E">
              <w:rPr>
                <w:rFonts w:eastAsia="Times New Roman"/>
                <w:color w:val="000000"/>
                <w:lang w:val="uk-UA" w:eastAsia="ru-RU"/>
              </w:rPr>
              <w:t xml:space="preserve">Кінцевий строк подання тендерних </w:t>
            </w:r>
            <w:r w:rsidRPr="00403F20">
              <w:rPr>
                <w:rFonts w:eastAsia="Times New Roman"/>
                <w:color w:val="000000"/>
                <w:lang w:val="uk-UA" w:eastAsia="ru-RU"/>
              </w:rPr>
              <w:t xml:space="preserve">пропозицій </w:t>
            </w:r>
            <w:r w:rsidR="00AE2292">
              <w:rPr>
                <w:rFonts w:eastAsia="Times New Roman"/>
                <w:color w:val="000000"/>
                <w:lang w:val="uk-UA" w:eastAsia="ru-RU"/>
              </w:rPr>
              <w:t>06</w:t>
            </w:r>
            <w:r w:rsidRPr="00403F20">
              <w:rPr>
                <w:rFonts w:eastAsia="Times New Roman"/>
                <w:color w:val="000000"/>
                <w:lang w:val="uk-UA" w:eastAsia="ru-RU"/>
              </w:rPr>
              <w:t>.</w:t>
            </w:r>
            <w:r w:rsidR="00AE2292">
              <w:rPr>
                <w:rFonts w:eastAsia="Times New Roman"/>
                <w:color w:val="000000"/>
                <w:lang w:val="uk-UA" w:eastAsia="ru-RU"/>
              </w:rPr>
              <w:t>10</w:t>
            </w:r>
            <w:bookmarkStart w:id="0" w:name="_GoBack"/>
            <w:bookmarkEnd w:id="0"/>
            <w:r w:rsidRPr="00403F20">
              <w:rPr>
                <w:rFonts w:eastAsia="Times New Roman"/>
                <w:color w:val="000000"/>
                <w:lang w:val="uk-UA" w:eastAsia="ru-RU"/>
              </w:rPr>
              <w:t>.2022р.</w:t>
            </w:r>
          </w:p>
          <w:p w14:paraId="5A1F283F" w14:textId="77777777" w:rsidR="00F872EE" w:rsidRPr="00A83BC3" w:rsidRDefault="00F872EE" w:rsidP="00F872EE">
            <w:pPr>
              <w:pStyle w:val="afe"/>
              <w:numPr>
                <w:ilvl w:val="1"/>
                <w:numId w:val="3"/>
              </w:numPr>
              <w:ind w:left="0" w:firstLine="0"/>
              <w:jc w:val="both"/>
              <w:textAlignment w:val="baseline"/>
              <w:rPr>
                <w:color w:val="000000"/>
                <w:sz w:val="24"/>
                <w:szCs w:val="24"/>
                <w:lang w:val="uk-UA"/>
              </w:rPr>
            </w:pPr>
            <w:r w:rsidRPr="00A83BC3">
              <w:rPr>
                <w:color w:val="000000"/>
                <w:sz w:val="24"/>
                <w:szCs w:val="24"/>
                <w:lang w:val="uk-UA"/>
              </w:rPr>
              <w:t>Отримана тендерна пропозиція вноситься автоматично до реєстру отриманих тендерних пропозицій.</w:t>
            </w:r>
          </w:p>
          <w:p w14:paraId="7857D951" w14:textId="77777777" w:rsidR="00F872EE" w:rsidRPr="00A83BC3" w:rsidRDefault="00F872EE" w:rsidP="00F872EE">
            <w:pPr>
              <w:pStyle w:val="afe"/>
              <w:numPr>
                <w:ilvl w:val="1"/>
                <w:numId w:val="3"/>
              </w:numPr>
              <w:ind w:left="0" w:firstLine="0"/>
              <w:jc w:val="both"/>
              <w:textAlignment w:val="baseline"/>
              <w:rPr>
                <w:lang w:val="uk-UA"/>
              </w:rPr>
            </w:pPr>
            <w:r w:rsidRPr="00A83BC3">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872EE" w:rsidRPr="00AE2292" w14:paraId="5EFA33DB"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6C56B970" w14:textId="77777777" w:rsidR="00F872EE" w:rsidRPr="00A83BC3" w:rsidRDefault="00F872EE" w:rsidP="00F872EE">
            <w:pPr>
              <w:pStyle w:val="af5"/>
              <w:spacing w:before="0" w:beforeAutospacing="0" w:after="0" w:afterAutospacing="0"/>
              <w:rPr>
                <w:b/>
                <w:bCs/>
                <w:lang w:val="uk-UA"/>
              </w:rPr>
            </w:pPr>
            <w:r w:rsidRPr="00A83BC3">
              <w:rPr>
                <w:b/>
                <w:bCs/>
                <w:lang w:val="uk-UA"/>
              </w:rPr>
              <w:t>2</w:t>
            </w:r>
          </w:p>
        </w:tc>
        <w:tc>
          <w:tcPr>
            <w:tcW w:w="1076" w:type="pct"/>
            <w:tcBorders>
              <w:top w:val="outset" w:sz="6" w:space="0" w:color="auto"/>
              <w:left w:val="outset" w:sz="6" w:space="0" w:color="auto"/>
              <w:bottom w:val="outset" w:sz="6" w:space="0" w:color="auto"/>
              <w:right w:val="outset" w:sz="6" w:space="0" w:color="auto"/>
            </w:tcBorders>
            <w:vAlign w:val="center"/>
          </w:tcPr>
          <w:p w14:paraId="5614FAD1" w14:textId="77777777" w:rsidR="00F872EE" w:rsidRPr="00A83BC3" w:rsidRDefault="00F872EE" w:rsidP="00F872EE">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31" w:type="pct"/>
            <w:gridSpan w:val="2"/>
            <w:tcBorders>
              <w:top w:val="outset" w:sz="6" w:space="0" w:color="auto"/>
              <w:left w:val="outset" w:sz="6" w:space="0" w:color="auto"/>
              <w:bottom w:val="outset" w:sz="6" w:space="0" w:color="auto"/>
            </w:tcBorders>
            <w:vAlign w:val="center"/>
          </w:tcPr>
          <w:p w14:paraId="7DE70AF3" w14:textId="77777777" w:rsidR="00F872EE" w:rsidRPr="00A83BC3" w:rsidRDefault="00F872EE" w:rsidP="00F872EE">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39C031E" w14:textId="77777777" w:rsidR="00F872EE" w:rsidRPr="00A83BC3" w:rsidRDefault="00F872EE" w:rsidP="00F872EE">
            <w:pPr>
              <w:jc w:val="both"/>
              <w:rPr>
                <w:sz w:val="24"/>
                <w:szCs w:val="24"/>
                <w:lang w:val="uk-UA"/>
              </w:rPr>
            </w:pPr>
            <w:r w:rsidRPr="00A83BC3">
              <w:rPr>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3304CAC" w14:textId="77777777" w:rsidR="00F872EE" w:rsidRPr="00A83BC3" w:rsidRDefault="00F872EE" w:rsidP="00F872EE">
            <w:pPr>
              <w:jc w:val="both"/>
              <w:rPr>
                <w:lang w:val="uk-UA"/>
              </w:rPr>
            </w:pPr>
            <w:r w:rsidRPr="00A83BC3">
              <w:rPr>
                <w:color w:val="000000"/>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F872EE" w:rsidRPr="00A83BC3" w14:paraId="57EADA4F"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3FA43C70" w14:textId="77777777" w:rsidR="00F872EE" w:rsidRPr="00A83BC3" w:rsidRDefault="00F872EE" w:rsidP="00F872EE">
            <w:pPr>
              <w:pStyle w:val="af5"/>
              <w:spacing w:before="0" w:beforeAutospacing="0" w:after="0" w:afterAutospacing="0"/>
              <w:jc w:val="center"/>
              <w:rPr>
                <w:b/>
                <w:bCs/>
                <w:lang w:val="uk-UA"/>
              </w:rPr>
            </w:pPr>
          </w:p>
        </w:tc>
        <w:tc>
          <w:tcPr>
            <w:tcW w:w="4623" w:type="pct"/>
            <w:gridSpan w:val="3"/>
            <w:tcBorders>
              <w:top w:val="outset" w:sz="6" w:space="0" w:color="auto"/>
              <w:left w:val="outset" w:sz="6" w:space="0" w:color="auto"/>
              <w:bottom w:val="outset" w:sz="6" w:space="0" w:color="auto"/>
            </w:tcBorders>
            <w:vAlign w:val="center"/>
          </w:tcPr>
          <w:p w14:paraId="1AAF7366" w14:textId="77777777" w:rsidR="00F872EE" w:rsidRPr="00A83BC3" w:rsidRDefault="00F872EE" w:rsidP="00F872EE">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F872EE" w:rsidRPr="00A83BC3" w14:paraId="30351F8C"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67C5E2C3" w14:textId="77777777" w:rsidR="00F872EE" w:rsidRPr="00A83BC3" w:rsidRDefault="00F872EE" w:rsidP="00F872EE">
            <w:pPr>
              <w:pStyle w:val="af5"/>
              <w:spacing w:before="0" w:beforeAutospacing="0" w:after="0" w:afterAutospacing="0"/>
              <w:rPr>
                <w:b/>
                <w:bCs/>
                <w:lang w:val="uk-UA"/>
              </w:rPr>
            </w:pPr>
            <w:r w:rsidRPr="00A83BC3">
              <w:rPr>
                <w:b/>
                <w:bCs/>
                <w:lang w:val="uk-UA"/>
              </w:rPr>
              <w:t>1</w:t>
            </w:r>
          </w:p>
        </w:tc>
        <w:tc>
          <w:tcPr>
            <w:tcW w:w="1076" w:type="pct"/>
            <w:tcBorders>
              <w:top w:val="outset" w:sz="6" w:space="0" w:color="auto"/>
              <w:left w:val="outset" w:sz="6" w:space="0" w:color="auto"/>
              <w:bottom w:val="outset" w:sz="6" w:space="0" w:color="auto"/>
              <w:right w:val="outset" w:sz="6" w:space="0" w:color="auto"/>
            </w:tcBorders>
            <w:vAlign w:val="center"/>
          </w:tcPr>
          <w:p w14:paraId="2D99396B" w14:textId="77777777" w:rsidR="00F872EE" w:rsidRPr="00A83BC3" w:rsidRDefault="00F872EE" w:rsidP="00F872EE">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6A3C8AE5" w14:textId="77777777" w:rsidR="00F872EE" w:rsidRPr="00A83BC3" w:rsidRDefault="00F872EE" w:rsidP="00F872EE">
            <w:pPr>
              <w:jc w:val="both"/>
              <w:rPr>
                <w:color w:val="000000"/>
                <w:sz w:val="24"/>
                <w:szCs w:val="24"/>
                <w:lang w:val="uk-UA"/>
              </w:rPr>
            </w:pPr>
            <w:r w:rsidRPr="00A83BC3">
              <w:rPr>
                <w:color w:val="000000"/>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A968E8" w14:textId="77777777" w:rsidR="00F872EE" w:rsidRPr="00A83BC3" w:rsidRDefault="00F872EE" w:rsidP="00F872EE">
            <w:pPr>
              <w:jc w:val="both"/>
              <w:rPr>
                <w:color w:val="000000"/>
                <w:sz w:val="24"/>
                <w:szCs w:val="24"/>
                <w:lang w:val="uk-UA"/>
              </w:rPr>
            </w:pPr>
            <w:r w:rsidRPr="00A83BC3">
              <w:rPr>
                <w:color w:val="000000"/>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12A4D79" w14:textId="77777777" w:rsidR="00F872EE" w:rsidRPr="00A83BC3" w:rsidRDefault="00F872EE" w:rsidP="00F872EE">
            <w:pPr>
              <w:jc w:val="both"/>
              <w:rPr>
                <w:color w:val="000000"/>
                <w:sz w:val="24"/>
                <w:szCs w:val="24"/>
                <w:lang w:val="uk-UA"/>
              </w:rPr>
            </w:pPr>
            <w:r w:rsidRPr="00A83BC3">
              <w:rPr>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14:paraId="1EEACF7C" w14:textId="77777777" w:rsidR="00F872EE" w:rsidRPr="00A83BC3" w:rsidRDefault="00F872EE" w:rsidP="00F872EE">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31268830" w14:textId="77777777" w:rsidR="00F872EE" w:rsidRPr="00A83BC3" w:rsidRDefault="00F872EE" w:rsidP="00F872EE">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14:paraId="2E435F7F" w14:textId="77777777" w:rsidR="00F872EE" w:rsidRPr="00A83BC3" w:rsidRDefault="00F872EE" w:rsidP="00F872EE">
            <w:pPr>
              <w:jc w:val="both"/>
              <w:rPr>
                <w:sz w:val="24"/>
                <w:szCs w:val="24"/>
                <w:lang w:val="uk-UA"/>
              </w:rPr>
            </w:pPr>
            <w:r w:rsidRPr="00A83BC3">
              <w:rPr>
                <w:sz w:val="24"/>
                <w:szCs w:val="24"/>
                <w:lang w:val="uk-UA"/>
              </w:rPr>
              <w:t xml:space="preserve">       Оцінка проводиться згідно з наступною методикою.</w:t>
            </w:r>
          </w:p>
          <w:p w14:paraId="69B35E9B" w14:textId="77777777" w:rsidR="00F872EE" w:rsidRPr="00A83BC3" w:rsidRDefault="00F872EE" w:rsidP="00F872EE">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14:paraId="2141477D" w14:textId="77777777" w:rsidR="00F872EE" w:rsidRPr="00A83BC3" w:rsidRDefault="00F872EE" w:rsidP="00F872EE">
            <w:pPr>
              <w:jc w:val="both"/>
              <w:rPr>
                <w:sz w:val="24"/>
                <w:szCs w:val="24"/>
                <w:lang w:val="uk-UA"/>
              </w:rPr>
            </w:pPr>
            <w:r w:rsidRPr="00A83BC3">
              <w:rPr>
                <w:sz w:val="24"/>
                <w:szCs w:val="24"/>
                <w:lang w:val="uk-UA"/>
              </w:rPr>
              <w:t xml:space="preserve">       Максимальна кількість відсотків за критерієм «Ціна» - 100 %.</w:t>
            </w:r>
          </w:p>
          <w:p w14:paraId="60603E74" w14:textId="77777777" w:rsidR="00F872EE" w:rsidRPr="00A83BC3" w:rsidRDefault="00F872EE" w:rsidP="00F872EE">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14:paraId="6748E33F" w14:textId="77777777" w:rsidR="00F872EE" w:rsidRPr="00A83BC3" w:rsidRDefault="00F872EE" w:rsidP="00F872EE">
            <w:pPr>
              <w:ind w:left="360"/>
              <w:jc w:val="both"/>
              <w:rPr>
                <w:sz w:val="24"/>
                <w:szCs w:val="24"/>
                <w:lang w:val="uk-UA"/>
              </w:rPr>
            </w:pPr>
            <w:r w:rsidRPr="00A83BC3">
              <w:rPr>
                <w:sz w:val="24"/>
                <w:szCs w:val="24"/>
                <w:lang w:val="uk-UA"/>
              </w:rPr>
              <w:t>PP = P/(1 + (F1 + F2 + … + Fn)/PV), де:</w:t>
            </w:r>
          </w:p>
          <w:p w14:paraId="7242D26F" w14:textId="77777777" w:rsidR="00F872EE" w:rsidRPr="00A83BC3" w:rsidRDefault="00F872EE" w:rsidP="00F872EE">
            <w:pPr>
              <w:ind w:left="360"/>
              <w:jc w:val="both"/>
              <w:rPr>
                <w:sz w:val="24"/>
                <w:szCs w:val="24"/>
                <w:lang w:val="uk-UA"/>
              </w:rPr>
            </w:pPr>
            <w:r w:rsidRPr="00A83BC3">
              <w:rPr>
                <w:sz w:val="24"/>
                <w:szCs w:val="24"/>
                <w:lang w:val="uk-UA"/>
              </w:rPr>
              <w:t>РР – приведена ціна;</w:t>
            </w:r>
          </w:p>
          <w:p w14:paraId="088FD168" w14:textId="77777777" w:rsidR="00F872EE" w:rsidRPr="00A83BC3" w:rsidRDefault="00F872EE" w:rsidP="00F872EE">
            <w:pPr>
              <w:ind w:left="360"/>
              <w:jc w:val="both"/>
              <w:rPr>
                <w:sz w:val="24"/>
                <w:szCs w:val="24"/>
                <w:lang w:val="uk-UA"/>
              </w:rPr>
            </w:pPr>
            <w:r w:rsidRPr="00A83BC3">
              <w:rPr>
                <w:sz w:val="24"/>
                <w:szCs w:val="24"/>
                <w:lang w:val="uk-UA"/>
              </w:rPr>
              <w:t>Р - ціна;</w:t>
            </w:r>
          </w:p>
          <w:p w14:paraId="1061379C" w14:textId="77777777" w:rsidR="00F872EE" w:rsidRPr="00A83BC3" w:rsidRDefault="00F872EE" w:rsidP="00F872EE">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14:paraId="7C9F1151" w14:textId="77777777" w:rsidR="00F872EE" w:rsidRDefault="00F872EE" w:rsidP="00F872EE">
            <w:pPr>
              <w:jc w:val="both"/>
              <w:rPr>
                <w:sz w:val="24"/>
                <w:szCs w:val="24"/>
                <w:lang w:val="uk-UA"/>
              </w:rPr>
            </w:pPr>
            <w:r w:rsidRPr="00A83BC3">
              <w:rPr>
                <w:sz w:val="24"/>
                <w:szCs w:val="24"/>
                <w:lang w:val="uk-UA"/>
              </w:rPr>
              <w:t xml:space="preserve">      PV – питома вага критерію «ціна».</w:t>
            </w:r>
          </w:p>
          <w:p w14:paraId="7D6852B9" w14:textId="77777777" w:rsidR="00F872EE" w:rsidRPr="008B1390" w:rsidRDefault="00F872EE" w:rsidP="00F872EE">
            <w:pPr>
              <w:jc w:val="both"/>
              <w:rPr>
                <w:color w:val="000000"/>
                <w:sz w:val="24"/>
                <w:szCs w:val="24"/>
                <w:lang w:val="uk-UA"/>
              </w:rPr>
            </w:pPr>
            <w:r w:rsidRPr="008B1390">
              <w:rPr>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3A7E9E" w14:textId="77777777" w:rsidR="00F872EE" w:rsidRPr="008B1390" w:rsidRDefault="00F872EE" w:rsidP="00F872EE">
            <w:pPr>
              <w:jc w:val="both"/>
              <w:rPr>
                <w:color w:val="000000"/>
                <w:sz w:val="24"/>
                <w:szCs w:val="24"/>
                <w:lang w:val="uk-UA"/>
              </w:rPr>
            </w:pPr>
            <w:r w:rsidRPr="008B1390">
              <w:rPr>
                <w:color w:val="000000"/>
                <w:sz w:val="24"/>
                <w:szCs w:val="24"/>
                <w:lang w:val="uk-UA"/>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D182D2B" w14:textId="77777777" w:rsidR="00F872EE" w:rsidRPr="008B1390" w:rsidRDefault="00F872EE" w:rsidP="00F872EE">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389A630" w14:textId="77777777" w:rsidR="00F872EE" w:rsidRPr="008B1390" w:rsidRDefault="00F872EE" w:rsidP="00F872EE">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14:paraId="22B93191" w14:textId="77777777" w:rsidR="00F872EE" w:rsidRPr="008B1390" w:rsidRDefault="00F872EE" w:rsidP="00F872EE">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AF4F02" w14:textId="77777777" w:rsidR="00F872EE" w:rsidRPr="008B1390" w:rsidRDefault="00F872EE" w:rsidP="00F872EE">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176D692" w14:textId="77777777" w:rsidR="00F872EE" w:rsidRPr="008B1390" w:rsidRDefault="00F872EE" w:rsidP="00F872EE">
            <w:pPr>
              <w:jc w:val="both"/>
              <w:rPr>
                <w:color w:val="000000"/>
                <w:sz w:val="24"/>
                <w:szCs w:val="24"/>
                <w:lang w:val="uk-UA"/>
              </w:rPr>
            </w:pPr>
            <w:r w:rsidRPr="008B1390">
              <w:rPr>
                <w:color w:val="000000"/>
                <w:sz w:val="24"/>
                <w:szCs w:val="24"/>
                <w:lang w:val="uk-UA"/>
              </w:rPr>
              <w:t>3) отримання учасником державної допомоги згідно із законодавством.</w:t>
            </w:r>
          </w:p>
          <w:p w14:paraId="67126685" w14:textId="77777777" w:rsidR="00F872EE" w:rsidRPr="008B1390" w:rsidRDefault="00F872EE" w:rsidP="00F872EE">
            <w:pPr>
              <w:jc w:val="both"/>
              <w:rPr>
                <w:color w:val="000000"/>
                <w:sz w:val="24"/>
                <w:szCs w:val="24"/>
                <w:lang w:val="uk-UA"/>
              </w:rPr>
            </w:pPr>
            <w:r w:rsidRPr="008B1390">
              <w:rPr>
                <w:color w:val="000000"/>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F3E118" w14:textId="77777777" w:rsidR="00F872EE" w:rsidRPr="008B1390" w:rsidRDefault="00F872EE" w:rsidP="00F872EE">
            <w:pPr>
              <w:jc w:val="both"/>
              <w:rPr>
                <w:color w:val="000000"/>
                <w:sz w:val="24"/>
                <w:szCs w:val="24"/>
                <w:lang w:val="uk-UA"/>
              </w:rPr>
            </w:pPr>
            <w:r w:rsidRPr="008B1390">
              <w:rPr>
                <w:color w:val="000000"/>
                <w:sz w:val="24"/>
                <w:szCs w:val="24"/>
                <w:lang w:val="uk-UA"/>
              </w:rPr>
              <w:t xml:space="preserve">      Замовник розміщує повідомлення з вимогою про усунення невідповідностей в інформації та/або документах:</w:t>
            </w:r>
          </w:p>
          <w:p w14:paraId="720F3B52" w14:textId="77777777" w:rsidR="00F872EE" w:rsidRPr="008B1390" w:rsidRDefault="00F872EE" w:rsidP="00F872EE">
            <w:pPr>
              <w:jc w:val="both"/>
              <w:rPr>
                <w:color w:val="000000"/>
                <w:sz w:val="24"/>
                <w:szCs w:val="24"/>
                <w:lang w:val="uk-UA"/>
              </w:rPr>
            </w:pPr>
            <w:r w:rsidRPr="008B1390">
              <w:rPr>
                <w:color w:val="000000"/>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14:paraId="4D639E51" w14:textId="77777777" w:rsidR="00F872EE" w:rsidRPr="008B1390" w:rsidRDefault="00F872EE" w:rsidP="00F872EE">
            <w:pPr>
              <w:jc w:val="both"/>
              <w:rPr>
                <w:color w:val="000000"/>
                <w:sz w:val="24"/>
                <w:szCs w:val="24"/>
                <w:lang w:val="uk-UA"/>
              </w:rPr>
            </w:pPr>
            <w:r w:rsidRPr="008B1390">
              <w:rPr>
                <w:color w:val="000000"/>
                <w:sz w:val="24"/>
                <w:szCs w:val="24"/>
                <w:lang w:val="uk-UA"/>
              </w:rPr>
              <w:t>2) на підтвердження права підпису тендерної пропозиції та/або договору про закупівлю.</w:t>
            </w:r>
          </w:p>
          <w:p w14:paraId="01BD6810" w14:textId="77777777" w:rsidR="00F872EE" w:rsidRPr="008B1390" w:rsidRDefault="00F872EE" w:rsidP="00F872EE">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14:paraId="5A4DF119" w14:textId="77777777" w:rsidR="00F872EE" w:rsidRPr="008B1390" w:rsidRDefault="00F872EE" w:rsidP="00F872EE">
            <w:pPr>
              <w:jc w:val="both"/>
              <w:rPr>
                <w:color w:val="000000"/>
                <w:sz w:val="24"/>
                <w:szCs w:val="24"/>
                <w:lang w:val="uk-UA"/>
              </w:rPr>
            </w:pPr>
            <w:r w:rsidRPr="008B1390">
              <w:rPr>
                <w:color w:val="000000"/>
                <w:sz w:val="24"/>
                <w:szCs w:val="24"/>
                <w:lang w:val="uk-UA"/>
              </w:rPr>
              <w:t>1) перелік виявлених невідповідностей;</w:t>
            </w:r>
          </w:p>
          <w:p w14:paraId="7B272A44" w14:textId="77777777" w:rsidR="00F872EE" w:rsidRPr="008B1390" w:rsidRDefault="00F872EE" w:rsidP="00F872EE">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14:paraId="288D6FE9" w14:textId="77777777" w:rsidR="00F872EE" w:rsidRPr="008B1390" w:rsidRDefault="00F872EE" w:rsidP="00F872EE">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14:paraId="550B0533" w14:textId="77777777" w:rsidR="00F872EE" w:rsidRPr="008B1390" w:rsidRDefault="00F872EE" w:rsidP="00F872EE">
            <w:pPr>
              <w:jc w:val="both"/>
              <w:rPr>
                <w:color w:val="000000"/>
                <w:sz w:val="24"/>
                <w:szCs w:val="24"/>
                <w:lang w:val="uk-UA"/>
              </w:rPr>
            </w:pPr>
            <w:r w:rsidRPr="008B1390">
              <w:rPr>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2D36147" w14:textId="77777777" w:rsidR="00F872EE" w:rsidRPr="008B1390" w:rsidRDefault="00F872EE" w:rsidP="00F872EE">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79BEA" w14:textId="77777777" w:rsidR="00F872EE" w:rsidRPr="00A83BC3" w:rsidRDefault="00F872EE" w:rsidP="00F872EE">
            <w:pPr>
              <w:jc w:val="both"/>
              <w:rPr>
                <w:sz w:val="24"/>
                <w:szCs w:val="24"/>
                <w:lang w:val="uk-UA"/>
              </w:rPr>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F872EE" w:rsidRPr="00A83BC3" w14:paraId="7FC1FE95"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010818E7" w14:textId="77777777" w:rsidR="00F872EE" w:rsidRPr="00A83BC3" w:rsidRDefault="00F872EE" w:rsidP="00F872EE">
            <w:pPr>
              <w:pStyle w:val="af5"/>
              <w:spacing w:before="0" w:beforeAutospacing="0" w:after="0" w:afterAutospacing="0"/>
              <w:rPr>
                <w:b/>
                <w:bCs/>
                <w:lang w:val="uk-UA"/>
              </w:rPr>
            </w:pPr>
            <w:r w:rsidRPr="00A83BC3">
              <w:rPr>
                <w:b/>
                <w:bCs/>
                <w:lang w:val="uk-UA"/>
              </w:rPr>
              <w:t>2</w:t>
            </w:r>
          </w:p>
        </w:tc>
        <w:tc>
          <w:tcPr>
            <w:tcW w:w="1076" w:type="pct"/>
            <w:tcBorders>
              <w:top w:val="outset" w:sz="6" w:space="0" w:color="auto"/>
              <w:left w:val="outset" w:sz="6" w:space="0" w:color="auto"/>
              <w:bottom w:val="outset" w:sz="6" w:space="0" w:color="auto"/>
              <w:right w:val="outset" w:sz="6" w:space="0" w:color="auto"/>
            </w:tcBorders>
            <w:vAlign w:val="center"/>
          </w:tcPr>
          <w:p w14:paraId="2EAFFDA2" w14:textId="77777777" w:rsidR="00F872EE" w:rsidRPr="00A83BC3" w:rsidRDefault="00F872EE" w:rsidP="00F872EE">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31" w:type="pct"/>
            <w:gridSpan w:val="2"/>
            <w:tcBorders>
              <w:top w:val="outset" w:sz="6" w:space="0" w:color="auto"/>
              <w:left w:val="outset" w:sz="6" w:space="0" w:color="auto"/>
              <w:bottom w:val="outset" w:sz="6" w:space="0" w:color="auto"/>
            </w:tcBorders>
            <w:vAlign w:val="center"/>
          </w:tcPr>
          <w:p w14:paraId="30A1EDAB" w14:textId="77777777" w:rsidR="00F872EE" w:rsidRPr="00D25209" w:rsidRDefault="00F872EE" w:rsidP="00F872EE">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14:paraId="4F2798D7"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195A66">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14:paraId="3D1F5EE3"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14:paraId="77880679"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14:paraId="386D5242"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14:paraId="54F98305"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2436E1"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14:paraId="1F5A03F9"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14:paraId="5B571DB5"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1B86B7"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0BEBC8"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610E34"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6AC3B8"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E35A16"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03DB93" w14:textId="77777777" w:rsidR="00F872EE" w:rsidRPr="00264389" w:rsidRDefault="00F872EE" w:rsidP="00F872EE">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0B9195"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DCF2A5"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5584F8"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DB26EB" w14:textId="77777777" w:rsidR="00F872EE" w:rsidRPr="00866E06" w:rsidRDefault="00F872EE" w:rsidP="00F872EE">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70AC90" w14:textId="77777777" w:rsidR="00F872EE" w:rsidRDefault="00F872EE" w:rsidP="00F872EE">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14:paraId="4298C3B7" w14:textId="77777777" w:rsidR="00F872EE" w:rsidRPr="00881719" w:rsidRDefault="00F872EE" w:rsidP="00F872EE">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14:paraId="79990E2E" w14:textId="77777777" w:rsidR="00F872EE" w:rsidRPr="00A83BC3" w:rsidRDefault="00F872EE" w:rsidP="00F872EE">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F872EE" w:rsidRPr="00AE2292" w14:paraId="10D24A05" w14:textId="77777777" w:rsidTr="00F872EE">
        <w:trPr>
          <w:gridBefore w:val="1"/>
          <w:wBefore w:w="3" w:type="pct"/>
          <w:trHeight w:val="2513"/>
          <w:tblCellSpacing w:w="15" w:type="dxa"/>
          <w:jc w:val="center"/>
        </w:trPr>
        <w:tc>
          <w:tcPr>
            <w:tcW w:w="312" w:type="pct"/>
            <w:tcBorders>
              <w:top w:val="outset" w:sz="6" w:space="0" w:color="auto"/>
              <w:bottom w:val="outset" w:sz="6" w:space="0" w:color="auto"/>
              <w:right w:val="outset" w:sz="6" w:space="0" w:color="auto"/>
            </w:tcBorders>
          </w:tcPr>
          <w:p w14:paraId="50508E58" w14:textId="77777777" w:rsidR="00F872EE" w:rsidRPr="00A83BC3" w:rsidRDefault="00F872EE" w:rsidP="00F872EE">
            <w:pPr>
              <w:pStyle w:val="af5"/>
              <w:spacing w:before="0" w:beforeAutospacing="0" w:after="0" w:afterAutospacing="0"/>
              <w:rPr>
                <w:b/>
                <w:bCs/>
                <w:lang w:val="uk-UA"/>
              </w:rPr>
            </w:pPr>
            <w:r w:rsidRPr="00A83BC3">
              <w:rPr>
                <w:b/>
                <w:bCs/>
                <w:lang w:val="uk-UA"/>
              </w:rPr>
              <w:t>3</w:t>
            </w:r>
          </w:p>
        </w:tc>
        <w:tc>
          <w:tcPr>
            <w:tcW w:w="1076" w:type="pct"/>
            <w:tcBorders>
              <w:top w:val="outset" w:sz="6" w:space="0" w:color="auto"/>
              <w:left w:val="outset" w:sz="6" w:space="0" w:color="auto"/>
              <w:bottom w:val="outset" w:sz="6" w:space="0" w:color="auto"/>
              <w:right w:val="outset" w:sz="6" w:space="0" w:color="auto"/>
            </w:tcBorders>
            <w:vAlign w:val="center"/>
          </w:tcPr>
          <w:p w14:paraId="3D719551" w14:textId="77777777" w:rsidR="00F872EE" w:rsidRPr="00A83BC3" w:rsidRDefault="00F872EE" w:rsidP="00F872EE">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497A2BFA" w14:textId="77777777" w:rsidR="00F872EE" w:rsidRPr="00A83BC3" w:rsidRDefault="00F872EE" w:rsidP="00F872EE">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14:paraId="6EF5F0B5" w14:textId="77777777" w:rsidR="00F872EE" w:rsidRPr="00A83BC3" w:rsidRDefault="00F872EE" w:rsidP="00F8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14:paraId="6C203641" w14:textId="77777777" w:rsidR="00F872EE" w:rsidRPr="00A83BC3" w:rsidRDefault="00F872EE" w:rsidP="00F872EE">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14:paraId="2ACE4809" w14:textId="77777777" w:rsidR="00F872EE" w:rsidRPr="00C805E2" w:rsidRDefault="00F872EE" w:rsidP="00F8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b/>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Pr>
                <w:sz w:val="24"/>
                <w:szCs w:val="24"/>
                <w:lang w:val="uk-UA"/>
              </w:rPr>
              <w:t xml:space="preserve"> </w:t>
            </w:r>
            <w:r w:rsidRPr="00C805E2">
              <w:rPr>
                <w:b/>
                <w:sz w:val="24"/>
                <w:szCs w:val="24"/>
                <w:lang w:val="uk-UA"/>
              </w:rPr>
              <w:t xml:space="preserve">про що учасник повинен надати гарантій лист. </w:t>
            </w:r>
          </w:p>
          <w:p w14:paraId="46AE54D1" w14:textId="77777777" w:rsidR="00F872EE" w:rsidRPr="00A83BC3" w:rsidRDefault="00F872EE" w:rsidP="00F8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14:paraId="28F89DB5" w14:textId="77777777" w:rsidR="00F872EE" w:rsidRPr="00A83BC3" w:rsidRDefault="00F872EE" w:rsidP="00F8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14:paraId="64C7030A" w14:textId="77777777" w:rsidR="00F872EE" w:rsidRDefault="00F872EE" w:rsidP="00F8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14:paraId="41CC921D" w14:textId="77777777" w:rsidR="00F872EE" w:rsidRPr="00EA6B14" w:rsidRDefault="00F872EE" w:rsidP="00F8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A6B14">
              <w:rPr>
                <w:color w:val="000000" w:themeColor="text1"/>
                <w:sz w:val="24"/>
                <w:szCs w:val="24"/>
                <w:lang w:val="uk-UA"/>
              </w:rPr>
              <w:t xml:space="preserve">         а) тендерна пропозиція, надана за формою, зазначеною в Додатку </w:t>
            </w:r>
            <w:r w:rsidRPr="00EA6B14">
              <w:rPr>
                <w:color w:val="000000" w:themeColor="text1"/>
                <w:sz w:val="24"/>
                <w:szCs w:val="24"/>
              </w:rPr>
              <w:t>3</w:t>
            </w:r>
            <w:r w:rsidRPr="00EA6B14">
              <w:rPr>
                <w:color w:val="000000" w:themeColor="text1"/>
                <w:sz w:val="24"/>
                <w:szCs w:val="24"/>
                <w:lang w:val="uk-UA"/>
              </w:rPr>
              <w:t xml:space="preserve"> до тендерної документації;</w:t>
            </w:r>
          </w:p>
          <w:p w14:paraId="600E498F" w14:textId="368331D5" w:rsidR="00F872EE" w:rsidRPr="00EA6B14" w:rsidRDefault="00F872EE" w:rsidP="00F872EE">
            <w:pPr>
              <w:jc w:val="both"/>
              <w:rPr>
                <w:color w:val="000000" w:themeColor="text1"/>
                <w:sz w:val="24"/>
                <w:szCs w:val="24"/>
                <w:lang w:val="uk-UA"/>
              </w:rPr>
            </w:pPr>
            <w:r w:rsidRPr="00EA6B14">
              <w:rPr>
                <w:color w:val="000000" w:themeColor="text1"/>
                <w:sz w:val="24"/>
                <w:szCs w:val="24"/>
                <w:lang w:val="uk-UA"/>
              </w:rPr>
              <w:t xml:space="preserve">         б) довідка, складена у довільній формі, яка містить згоду учасника щодо укладення договору на закупівлю </w:t>
            </w:r>
            <w:r w:rsidRPr="00C64DB8">
              <w:rPr>
                <w:rFonts w:eastAsia="MS Mincho"/>
                <w:color w:val="000000" w:themeColor="text1"/>
                <w:sz w:val="24"/>
                <w:szCs w:val="24"/>
                <w:lang w:val="uk-UA" w:eastAsia="ja-JP"/>
              </w:rPr>
              <w:t xml:space="preserve">ДК 021:2015 – 09130000-9 Нафта і дистиляти.Бензин А95, Дизельне паливо </w:t>
            </w:r>
            <w:r w:rsidRPr="00EA6B14">
              <w:rPr>
                <w:color w:val="000000" w:themeColor="text1"/>
                <w:sz w:val="24"/>
                <w:szCs w:val="24"/>
                <w:lang w:val="uk-UA"/>
              </w:rPr>
              <w:t xml:space="preserve">та істотних умов договору, зазначених замовником у тендерній документації, у випадку визнання учасника переможцем процедури закупівлі; </w:t>
            </w:r>
          </w:p>
          <w:p w14:paraId="1F28E9CA" w14:textId="77777777" w:rsidR="00F872EE" w:rsidRPr="006B2C9D" w:rsidRDefault="00F872EE" w:rsidP="00F872EE">
            <w:pPr>
              <w:jc w:val="both"/>
              <w:rPr>
                <w:color w:val="000000" w:themeColor="text1"/>
                <w:sz w:val="24"/>
                <w:szCs w:val="24"/>
                <w:lang w:val="uk-UA"/>
              </w:rPr>
            </w:pPr>
            <w:r w:rsidRPr="00EA6B14">
              <w:rPr>
                <w:color w:val="000000" w:themeColor="text1"/>
                <w:sz w:val="24"/>
                <w:szCs w:val="24"/>
                <w:lang w:val="uk-UA"/>
              </w:rPr>
              <w:t xml:space="preserve">         в) </w:t>
            </w:r>
            <w:r w:rsidRPr="00EA6B14">
              <w:rPr>
                <w:color w:val="000000" w:themeColor="text1"/>
                <w:sz w:val="24"/>
                <w:szCs w:val="24"/>
              </w:rPr>
              <w:t xml:space="preserve">письмова згода на обробку наявних персональних даних, </w:t>
            </w:r>
            <w:r w:rsidRPr="006B2C9D">
              <w:rPr>
                <w:color w:val="000000" w:themeColor="text1"/>
                <w:sz w:val="24"/>
                <w:szCs w:val="24"/>
              </w:rPr>
              <w:t>відповідно до Закону України «Про захист персональних даних»</w:t>
            </w:r>
            <w:r w:rsidRPr="006B2C9D">
              <w:rPr>
                <w:color w:val="000000" w:themeColor="text1"/>
                <w:sz w:val="24"/>
                <w:szCs w:val="24"/>
                <w:lang w:val="uk-UA"/>
              </w:rPr>
              <w:t>;</w:t>
            </w:r>
          </w:p>
          <w:p w14:paraId="7F9DA101" w14:textId="5CED343B" w:rsidR="00F872EE" w:rsidRPr="006B2C9D" w:rsidRDefault="00F872EE" w:rsidP="00F872EE">
            <w:pPr>
              <w:jc w:val="both"/>
              <w:rPr>
                <w:color w:val="000000" w:themeColor="text1"/>
                <w:sz w:val="24"/>
                <w:szCs w:val="24"/>
                <w:lang w:val="uk-UA"/>
              </w:rPr>
            </w:pPr>
            <w:r w:rsidRPr="006B2C9D">
              <w:rPr>
                <w:color w:val="000000" w:themeColor="text1"/>
                <w:sz w:val="24"/>
                <w:szCs w:val="24"/>
                <w:lang w:val="uk-UA"/>
              </w:rPr>
              <w:t xml:space="preserve">         г) на виконання вимог Закону України про внесення змін до деяких законів України № 2217 –ІХ від 21.04.2022, щодо регулювання правового режиму на тимчасово окупованій території України та  постанови Кабінету міністрів України від 9 квітня 2022 р. № 426, надати гарантійний лист з підтвердженням того, що товар згідно предмету закупівлі не переміщено з тимчасово окупованої території </w:t>
            </w:r>
            <w:r w:rsidR="00403F20" w:rsidRPr="006B2C9D">
              <w:rPr>
                <w:color w:val="000000" w:themeColor="text1"/>
                <w:sz w:val="24"/>
                <w:szCs w:val="24"/>
                <w:lang w:val="uk-UA"/>
              </w:rPr>
              <w:t>.</w:t>
            </w:r>
          </w:p>
          <w:p w14:paraId="23C76533" w14:textId="1A181438" w:rsidR="00E839DB" w:rsidRDefault="00403F20" w:rsidP="00E839DB">
            <w:pPr>
              <w:jc w:val="both"/>
              <w:rPr>
                <w:b/>
                <w:sz w:val="24"/>
                <w:szCs w:val="24"/>
                <w:lang w:val="uk-UA" w:eastAsia="ar-SA"/>
              </w:rPr>
            </w:pPr>
            <w:r w:rsidRPr="006B2C9D">
              <w:rPr>
                <w:color w:val="000000" w:themeColor="text1"/>
                <w:sz w:val="24"/>
                <w:szCs w:val="24"/>
                <w:lang w:val="uk-UA"/>
              </w:rPr>
              <w:t xml:space="preserve">   </w:t>
            </w:r>
            <w:r w:rsidR="00E839DB" w:rsidRPr="006B2C9D">
              <w:rPr>
                <w:color w:val="000000" w:themeColor="text1"/>
                <w:sz w:val="24"/>
                <w:szCs w:val="24"/>
                <w:lang w:val="uk-UA"/>
              </w:rPr>
              <w:t xml:space="preserve">   д)</w:t>
            </w:r>
            <w:r w:rsidR="00E839DB" w:rsidRPr="006B2C9D">
              <w:rPr>
                <w:sz w:val="24"/>
                <w:szCs w:val="24"/>
                <w:lang w:val="uk-UA" w:eastAsia="ar-SA"/>
              </w:rPr>
              <w:t xml:space="preserve"> Відповідно до постанови</w:t>
            </w:r>
            <w:r w:rsidR="00E839DB" w:rsidRPr="00B17323">
              <w:rPr>
                <w:sz w:val="24"/>
                <w:szCs w:val="24"/>
                <w:lang w:val="uk-UA" w:eastAsia="ar-SA"/>
              </w:rPr>
              <w:t xml:space="preserve"> КМУ «Про внесення змін до постанов Кабінету Міністрів України від 01.08.2013 № 927 і від  26.05.2021 №523 та від 10.05.2022 №555»: «Дозволяється введення в обіг і обіг палив, які ввозяться на митну територію України з держав – членів ЄС та інших держав</w:t>
            </w:r>
            <w:r w:rsidR="00E839DB">
              <w:rPr>
                <w:b/>
                <w:sz w:val="24"/>
                <w:szCs w:val="24"/>
                <w:lang w:val="uk-UA" w:eastAsia="ar-SA"/>
              </w:rPr>
              <w:t xml:space="preserve"> (крім палива походження з Російської Федерції та/або Республіки Білорусь та/або палива, власниками якого є юридичні особи, які зареєстровані на території Російької Федерації або Республіки Білорусь, або кінцевими беніфіціарами яких є Російська Федерація або Республіка Білорусь, фізи</w:t>
            </w:r>
            <w:r w:rsidR="00F53C82">
              <w:rPr>
                <w:b/>
                <w:sz w:val="24"/>
                <w:szCs w:val="24"/>
                <w:lang w:val="uk-UA" w:eastAsia="ar-SA"/>
              </w:rPr>
              <w:t>чні та юридичні особи, с</w:t>
            </w:r>
            <w:r w:rsidR="00E839DB">
              <w:rPr>
                <w:b/>
                <w:sz w:val="24"/>
                <w:szCs w:val="24"/>
                <w:lang w:val="uk-UA" w:eastAsia="ar-SA"/>
              </w:rPr>
              <w:t xml:space="preserve">тосовно яких застосовано спеціальні економічні та інші обмежувальні заходи (санкції) відповідно до </w:t>
            </w:r>
            <w:r w:rsidR="00E839DB" w:rsidRPr="00135DB2">
              <w:rPr>
                <w:b/>
                <w:sz w:val="24"/>
                <w:szCs w:val="24"/>
                <w:lang w:val="uk-UA" w:eastAsia="ar-SA"/>
              </w:rPr>
              <w:t>Закону України «Про санкції».</w:t>
            </w:r>
          </w:p>
          <w:p w14:paraId="12F9ADDA" w14:textId="33822B79" w:rsidR="00403F20" w:rsidRDefault="00E839DB" w:rsidP="00E839DB">
            <w:pPr>
              <w:jc w:val="both"/>
              <w:rPr>
                <w:color w:val="000000" w:themeColor="text1"/>
                <w:sz w:val="24"/>
                <w:szCs w:val="24"/>
                <w:lang w:val="uk-UA"/>
              </w:rPr>
            </w:pPr>
            <w:r w:rsidRPr="00861BF4">
              <w:rPr>
                <w:sz w:val="24"/>
                <w:szCs w:val="24"/>
                <w:lang w:val="uk-UA" w:eastAsia="ar-SA"/>
              </w:rPr>
              <w:t xml:space="preserve">Учасник у складі </w:t>
            </w:r>
            <w:r>
              <w:rPr>
                <w:sz w:val="24"/>
                <w:szCs w:val="24"/>
                <w:lang w:val="uk-UA" w:eastAsia="ar-SA"/>
              </w:rPr>
              <w:t>пропозиції має надати інформацію про походження палива, власників палива та підтвердити, що стосовно власника не застосовано спеціальні економічні та інші обмежувальні заходи (санкції) відповідно до Закону України «Про санкції».</w:t>
            </w:r>
          </w:p>
          <w:p w14:paraId="5D368D29" w14:textId="42B1EC61" w:rsidR="00F872EE" w:rsidRPr="00A83BC3" w:rsidRDefault="00E839DB" w:rsidP="00E839DB">
            <w:pPr>
              <w:jc w:val="both"/>
              <w:rPr>
                <w:sz w:val="24"/>
                <w:szCs w:val="24"/>
                <w:lang w:val="uk-UA"/>
              </w:rPr>
            </w:pPr>
            <w:r>
              <w:rPr>
                <w:color w:val="000000" w:themeColor="text1"/>
                <w:sz w:val="24"/>
                <w:szCs w:val="24"/>
                <w:lang w:val="uk-UA"/>
              </w:rPr>
              <w:t xml:space="preserve">      е</w:t>
            </w:r>
            <w:r w:rsidR="009A3A65">
              <w:rPr>
                <w:color w:val="000000" w:themeColor="text1"/>
                <w:sz w:val="24"/>
                <w:szCs w:val="24"/>
                <w:lang w:val="uk-UA"/>
              </w:rPr>
              <w:t xml:space="preserve">) </w:t>
            </w:r>
            <w:r w:rsidR="00867519" w:rsidRPr="00867519">
              <w:rPr>
                <w:color w:val="000000" w:themeColor="text1"/>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w:t>
            </w:r>
            <w:r w:rsidR="00867519">
              <w:rPr>
                <w:color w:val="000000" w:themeColor="text1"/>
                <w:sz w:val="24"/>
                <w:szCs w:val="24"/>
                <w:lang w:val="uk-UA"/>
              </w:rPr>
              <w:t>.</w:t>
            </w:r>
            <w:r w:rsidR="00F872EE" w:rsidRPr="00BC6618">
              <w:rPr>
                <w:color w:val="FF0000"/>
                <w:sz w:val="24"/>
                <w:szCs w:val="24"/>
                <w:lang w:val="uk-UA"/>
              </w:rPr>
              <w:t xml:space="preserve">          </w:t>
            </w:r>
          </w:p>
        </w:tc>
      </w:tr>
      <w:tr w:rsidR="00F872EE" w:rsidRPr="00AE2292" w14:paraId="1E6BDE84"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6E6E5969" w14:textId="77777777" w:rsidR="00F872EE" w:rsidRPr="00A83BC3" w:rsidRDefault="00F872EE" w:rsidP="00F872EE">
            <w:pPr>
              <w:pStyle w:val="af5"/>
              <w:spacing w:before="0" w:beforeAutospacing="0" w:after="0" w:afterAutospacing="0"/>
              <w:rPr>
                <w:b/>
                <w:bCs/>
                <w:lang w:val="uk-UA"/>
              </w:rPr>
            </w:pPr>
            <w:r w:rsidRPr="00A83BC3">
              <w:rPr>
                <w:b/>
                <w:bCs/>
                <w:lang w:val="uk-UA"/>
              </w:rPr>
              <w:t>4</w:t>
            </w:r>
          </w:p>
        </w:tc>
        <w:tc>
          <w:tcPr>
            <w:tcW w:w="1076" w:type="pct"/>
            <w:tcBorders>
              <w:top w:val="outset" w:sz="6" w:space="0" w:color="auto"/>
              <w:left w:val="outset" w:sz="6" w:space="0" w:color="auto"/>
              <w:bottom w:val="outset" w:sz="6" w:space="0" w:color="auto"/>
              <w:right w:val="outset" w:sz="6" w:space="0" w:color="auto"/>
            </w:tcBorders>
            <w:vAlign w:val="center"/>
          </w:tcPr>
          <w:p w14:paraId="1A6908CF" w14:textId="77777777" w:rsidR="00F872EE" w:rsidRPr="00A83BC3" w:rsidRDefault="00F872EE" w:rsidP="00F872EE">
            <w:pPr>
              <w:pStyle w:val="af5"/>
              <w:spacing w:before="0" w:beforeAutospacing="0" w:after="0" w:afterAutospacing="0"/>
              <w:rPr>
                <w:lang w:val="uk-UA"/>
              </w:rPr>
            </w:pPr>
            <w:r w:rsidRPr="00A83BC3">
              <w:rPr>
                <w:b/>
                <w:bCs/>
                <w:lang w:val="uk-UA"/>
              </w:rPr>
              <w:t>Відхилення тендерних пропозицій</w:t>
            </w:r>
          </w:p>
        </w:tc>
        <w:tc>
          <w:tcPr>
            <w:tcW w:w="3531" w:type="pct"/>
            <w:gridSpan w:val="2"/>
            <w:tcBorders>
              <w:top w:val="outset" w:sz="6" w:space="0" w:color="auto"/>
              <w:left w:val="outset" w:sz="6" w:space="0" w:color="auto"/>
              <w:bottom w:val="outset" w:sz="6" w:space="0" w:color="auto"/>
            </w:tcBorders>
            <w:vAlign w:val="center"/>
          </w:tcPr>
          <w:p w14:paraId="4A83A3D2" w14:textId="77777777" w:rsidR="00F872EE" w:rsidRPr="00A83BC3" w:rsidRDefault="00F872EE" w:rsidP="00F872EE">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4.1. Замовник відхиляє тендерну пропозицію із зазначенням аргументації в електронній системі закупівель, у разі якщо:</w:t>
            </w:r>
          </w:p>
          <w:p w14:paraId="37309917" w14:textId="77777777" w:rsidR="00F872EE" w:rsidRPr="00A83BC3" w:rsidRDefault="00F872EE" w:rsidP="00F872EE">
            <w:pPr>
              <w:ind w:firstLine="566"/>
              <w:jc w:val="both"/>
              <w:rPr>
                <w:sz w:val="24"/>
                <w:szCs w:val="24"/>
                <w:lang w:val="uk-UA"/>
              </w:rPr>
            </w:pPr>
            <w:r w:rsidRPr="00A83BC3">
              <w:rPr>
                <w:color w:val="000000"/>
                <w:sz w:val="24"/>
                <w:szCs w:val="24"/>
                <w:lang w:val="uk-UA"/>
              </w:rPr>
              <w:t>1) учасник процедури закупівлі:</w:t>
            </w:r>
          </w:p>
          <w:p w14:paraId="5E6DCD1D" w14:textId="77777777" w:rsidR="00F872EE" w:rsidRPr="00A83BC3" w:rsidRDefault="00F872EE" w:rsidP="00F872EE">
            <w:pPr>
              <w:ind w:firstLine="566"/>
              <w:jc w:val="both"/>
              <w:rPr>
                <w:sz w:val="24"/>
                <w:szCs w:val="24"/>
                <w:lang w:val="uk-UA"/>
              </w:rPr>
            </w:pPr>
            <w:r w:rsidRPr="00A83BC3">
              <w:rPr>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562AF7F" w14:textId="77777777" w:rsidR="00F872EE" w:rsidRPr="00A83BC3" w:rsidRDefault="00F872EE" w:rsidP="00F872EE">
            <w:pPr>
              <w:ind w:firstLine="566"/>
              <w:jc w:val="both"/>
              <w:rPr>
                <w:sz w:val="24"/>
                <w:szCs w:val="24"/>
                <w:lang w:val="uk-UA"/>
              </w:rPr>
            </w:pPr>
            <w:r w:rsidRPr="00A83BC3">
              <w:rPr>
                <w:color w:val="000000"/>
                <w:sz w:val="24"/>
                <w:szCs w:val="24"/>
                <w:lang w:val="uk-UA"/>
              </w:rPr>
              <w:t>- не відповідає, встановленим абзацом першим частиною третьою статті 22 Закону, вимогам до учасника відповідно до законодавства;</w:t>
            </w:r>
          </w:p>
          <w:p w14:paraId="25F36C70" w14:textId="77777777" w:rsidR="00F872EE" w:rsidRPr="00A83BC3" w:rsidRDefault="00F872EE" w:rsidP="00F872EE">
            <w:pPr>
              <w:ind w:firstLine="566"/>
              <w:jc w:val="both"/>
              <w:rPr>
                <w:sz w:val="24"/>
                <w:szCs w:val="24"/>
                <w:lang w:val="uk-UA"/>
              </w:rPr>
            </w:pPr>
            <w:r w:rsidRPr="00A83BC3">
              <w:rPr>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83BC3">
              <w:rPr>
                <w:rFonts w:ascii="Arial" w:hAnsi="Arial" w:cs="Arial"/>
                <w:color w:val="000000"/>
                <w:sz w:val="24"/>
                <w:szCs w:val="24"/>
                <w:lang w:val="uk-UA"/>
              </w:rPr>
              <w:t>’</w:t>
            </w:r>
            <w:r w:rsidRPr="00A83BC3">
              <w:rPr>
                <w:color w:val="000000"/>
                <w:sz w:val="24"/>
                <w:szCs w:val="24"/>
                <w:lang w:val="uk-UA"/>
              </w:rPr>
              <w:t>ятнадцятою статті 29 Закону;</w:t>
            </w:r>
          </w:p>
          <w:p w14:paraId="0693BB3D" w14:textId="77777777" w:rsidR="00F872EE" w:rsidRPr="00A83BC3" w:rsidRDefault="00F872EE" w:rsidP="00F872EE">
            <w:pPr>
              <w:ind w:firstLine="566"/>
              <w:jc w:val="both"/>
              <w:rPr>
                <w:sz w:val="24"/>
                <w:szCs w:val="24"/>
                <w:lang w:val="uk-UA"/>
              </w:rPr>
            </w:pPr>
            <w:r w:rsidRPr="00A83BC3">
              <w:rPr>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C82CFA0" w14:textId="77777777" w:rsidR="00F872EE" w:rsidRPr="00A83BC3" w:rsidRDefault="00F872EE" w:rsidP="00F872EE">
            <w:pPr>
              <w:ind w:firstLine="566"/>
              <w:jc w:val="both"/>
              <w:rPr>
                <w:sz w:val="24"/>
                <w:szCs w:val="24"/>
                <w:lang w:val="uk-UA"/>
              </w:rPr>
            </w:pPr>
            <w:r w:rsidRPr="00A83BC3">
              <w:rPr>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641D5D" w14:textId="77777777" w:rsidR="00F872EE" w:rsidRPr="00A83BC3" w:rsidRDefault="00F872EE" w:rsidP="00F872EE">
            <w:pPr>
              <w:ind w:firstLine="566"/>
              <w:jc w:val="both"/>
              <w:rPr>
                <w:sz w:val="24"/>
                <w:szCs w:val="24"/>
                <w:lang w:val="uk-UA"/>
              </w:rPr>
            </w:pPr>
            <w:r w:rsidRPr="00A83BC3">
              <w:rPr>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8C77CE3" w14:textId="77777777" w:rsidR="00F872EE" w:rsidRPr="00A83BC3" w:rsidRDefault="00F872EE" w:rsidP="00F872EE">
            <w:pPr>
              <w:ind w:firstLine="566"/>
              <w:jc w:val="both"/>
              <w:rPr>
                <w:sz w:val="24"/>
                <w:szCs w:val="24"/>
                <w:lang w:val="uk-UA"/>
              </w:rPr>
            </w:pPr>
            <w:r w:rsidRPr="00A83BC3">
              <w:rPr>
                <w:color w:val="000000"/>
                <w:sz w:val="24"/>
                <w:szCs w:val="24"/>
                <w:lang w:val="uk-UA"/>
              </w:rPr>
              <w:t>- визначив конфіденційною інформацію, яка не може бути визначена як конфіденційна відповідно до вимог частини другої статті Закону;</w:t>
            </w:r>
          </w:p>
          <w:p w14:paraId="080ECCF0" w14:textId="77777777" w:rsidR="00F872EE" w:rsidRPr="00A83BC3" w:rsidRDefault="00F872EE" w:rsidP="00F872EE">
            <w:pPr>
              <w:ind w:firstLine="566"/>
              <w:jc w:val="both"/>
              <w:rPr>
                <w:sz w:val="24"/>
                <w:szCs w:val="24"/>
                <w:lang w:val="uk-UA"/>
              </w:rPr>
            </w:pPr>
            <w:r w:rsidRPr="00A83BC3">
              <w:rPr>
                <w:color w:val="000000"/>
                <w:sz w:val="24"/>
                <w:szCs w:val="24"/>
                <w:lang w:val="uk-UA"/>
              </w:rPr>
              <w:t>2) тендерна пропозиція учасника: </w:t>
            </w:r>
          </w:p>
          <w:p w14:paraId="3AD8B6B4" w14:textId="77777777" w:rsidR="00F872EE" w:rsidRPr="00A83BC3" w:rsidRDefault="00F872EE" w:rsidP="00F872EE">
            <w:pPr>
              <w:ind w:firstLine="566"/>
              <w:jc w:val="both"/>
              <w:rPr>
                <w:sz w:val="24"/>
                <w:szCs w:val="24"/>
                <w:lang w:val="uk-UA"/>
              </w:rPr>
            </w:pPr>
            <w:r w:rsidRPr="00A83BC3">
              <w:rPr>
                <w:color w:val="000000"/>
                <w:sz w:val="24"/>
                <w:szCs w:val="24"/>
                <w:lang w:val="uk-UA"/>
              </w:rPr>
              <w:t>- не відповідає умовам технічної специфікації та іншим вимогам щодо предмету закупівлі тендерної документації;  </w:t>
            </w:r>
          </w:p>
          <w:p w14:paraId="26E5F4FA" w14:textId="77777777" w:rsidR="00F872EE" w:rsidRPr="00A83BC3" w:rsidRDefault="00F872EE" w:rsidP="00F872EE">
            <w:pPr>
              <w:ind w:firstLine="566"/>
              <w:jc w:val="both"/>
              <w:rPr>
                <w:sz w:val="24"/>
                <w:szCs w:val="24"/>
                <w:lang w:val="uk-UA"/>
              </w:rPr>
            </w:pPr>
            <w:r w:rsidRPr="00A83BC3">
              <w:rPr>
                <w:color w:val="000000"/>
                <w:sz w:val="24"/>
                <w:szCs w:val="24"/>
                <w:lang w:val="uk-UA"/>
              </w:rPr>
              <w:t>- викладена іншою мовою (мовами), аніж мова (мови), що вимагається тендерною документацією;</w:t>
            </w:r>
          </w:p>
          <w:p w14:paraId="5EF3EFA3" w14:textId="77777777" w:rsidR="00F872EE" w:rsidRPr="00A83BC3" w:rsidRDefault="00F872EE" w:rsidP="00F872EE">
            <w:pPr>
              <w:ind w:firstLine="566"/>
              <w:jc w:val="both"/>
              <w:rPr>
                <w:sz w:val="24"/>
                <w:szCs w:val="24"/>
                <w:lang w:val="uk-UA"/>
              </w:rPr>
            </w:pPr>
            <w:r w:rsidRPr="00A83BC3">
              <w:rPr>
                <w:color w:val="000000"/>
                <w:sz w:val="24"/>
                <w:szCs w:val="24"/>
                <w:lang w:val="uk-UA"/>
              </w:rPr>
              <w:t>- є такою, строк дії якої закінчився; </w:t>
            </w:r>
          </w:p>
          <w:p w14:paraId="4F3D31BB" w14:textId="77777777" w:rsidR="00F872EE" w:rsidRPr="00A83BC3" w:rsidRDefault="00F872EE" w:rsidP="00F872EE">
            <w:pPr>
              <w:ind w:firstLine="566"/>
              <w:jc w:val="both"/>
              <w:rPr>
                <w:sz w:val="24"/>
                <w:szCs w:val="24"/>
                <w:lang w:val="uk-UA"/>
              </w:rPr>
            </w:pPr>
            <w:r w:rsidRPr="00A83BC3">
              <w:rPr>
                <w:color w:val="000000"/>
                <w:sz w:val="24"/>
                <w:szCs w:val="24"/>
                <w:lang w:val="uk-UA"/>
              </w:rPr>
              <w:t>3) переможець процедури закупівлі:</w:t>
            </w:r>
          </w:p>
          <w:p w14:paraId="79A9B3E3" w14:textId="77777777" w:rsidR="00F872EE" w:rsidRPr="00A83BC3" w:rsidRDefault="00F872EE" w:rsidP="00F872EE">
            <w:pPr>
              <w:ind w:firstLine="566"/>
              <w:jc w:val="both"/>
              <w:rPr>
                <w:sz w:val="24"/>
                <w:szCs w:val="24"/>
                <w:lang w:val="uk-UA"/>
              </w:rPr>
            </w:pPr>
            <w:r w:rsidRPr="00A83BC3">
              <w:rPr>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E670D50" w14:textId="77777777" w:rsidR="00F872EE" w:rsidRPr="00312D09" w:rsidRDefault="00F872EE" w:rsidP="00F872EE">
            <w:pPr>
              <w:ind w:firstLine="566"/>
              <w:jc w:val="both"/>
              <w:rPr>
                <w:sz w:val="24"/>
                <w:szCs w:val="24"/>
                <w:lang w:val="uk-UA"/>
              </w:rPr>
            </w:pPr>
            <w:r w:rsidRPr="00A83BC3">
              <w:rPr>
                <w:color w:val="000000"/>
                <w:sz w:val="24"/>
                <w:szCs w:val="24"/>
                <w:lang w:val="uk-UA"/>
              </w:rPr>
              <w:t xml:space="preserve">- не надав у спосіб, зазначений в тендерній документації, документи, що підтверджують відсутність підстав, установлених </w:t>
            </w:r>
            <w:r w:rsidRPr="00312D09">
              <w:rPr>
                <w:color w:val="000000"/>
                <w:sz w:val="24"/>
                <w:szCs w:val="24"/>
                <w:lang w:val="uk-UA"/>
              </w:rPr>
              <w:t>статтею 17 Закону;</w:t>
            </w:r>
          </w:p>
          <w:p w14:paraId="5276AE06" w14:textId="77777777" w:rsidR="00F872EE" w:rsidRPr="00312D09" w:rsidRDefault="00F872EE" w:rsidP="00F872EE">
            <w:pPr>
              <w:ind w:firstLine="566"/>
              <w:jc w:val="both"/>
              <w:rPr>
                <w:sz w:val="24"/>
                <w:szCs w:val="24"/>
                <w:lang w:val="uk-UA"/>
              </w:rPr>
            </w:pPr>
            <w:r w:rsidRPr="00312D09">
              <w:rPr>
                <w:color w:val="000000"/>
                <w:sz w:val="24"/>
                <w:szCs w:val="24"/>
                <w:lang w:val="uk-UA"/>
              </w:rPr>
              <w:t>- не надав копію ліцензії або документу дозвільного характеру (у разі їх наявності) відповідно до частини другої статті 41 Закону;</w:t>
            </w:r>
          </w:p>
          <w:p w14:paraId="2DFEEEAD" w14:textId="77777777" w:rsidR="00F872EE" w:rsidRPr="00A83BC3" w:rsidRDefault="00F872EE" w:rsidP="00F872EE">
            <w:pPr>
              <w:ind w:firstLine="566"/>
              <w:jc w:val="both"/>
              <w:rPr>
                <w:sz w:val="24"/>
                <w:szCs w:val="24"/>
                <w:lang w:val="uk-UA"/>
              </w:rPr>
            </w:pPr>
            <w:r w:rsidRPr="00312D09">
              <w:rPr>
                <w:color w:val="000000"/>
                <w:sz w:val="24"/>
                <w:szCs w:val="24"/>
                <w:lang w:val="uk-UA"/>
              </w:rPr>
              <w:t>- не надав</w:t>
            </w:r>
            <w:r w:rsidRPr="005A6E5E">
              <w:rPr>
                <w:color w:val="000000"/>
                <w:sz w:val="24"/>
                <w:szCs w:val="24"/>
                <w:lang w:val="uk-UA"/>
              </w:rPr>
              <w:t xml:space="preserve"> забезпечення виконання договору про закупівлю, якщо таке забезпечення вимагалося замовником.</w:t>
            </w:r>
          </w:p>
          <w:p w14:paraId="28173C2A" w14:textId="77777777" w:rsidR="00F872EE" w:rsidRPr="00A83BC3" w:rsidRDefault="00F872EE" w:rsidP="00F872EE">
            <w:pPr>
              <w:jc w:val="both"/>
              <w:rPr>
                <w:sz w:val="24"/>
                <w:szCs w:val="24"/>
                <w:lang w:val="uk-UA"/>
              </w:rPr>
            </w:pPr>
            <w:r w:rsidRPr="00A83BC3">
              <w:rPr>
                <w:color w:val="000000"/>
                <w:sz w:val="24"/>
                <w:szCs w:val="24"/>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A83BC3">
              <w:rPr>
                <w:lang w:val="uk-UA"/>
              </w:rPr>
              <w:t xml:space="preserve">  </w:t>
            </w:r>
          </w:p>
        </w:tc>
      </w:tr>
      <w:tr w:rsidR="00F872EE" w:rsidRPr="00AE2292" w14:paraId="3341FF17"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00448F9A" w14:textId="77777777" w:rsidR="00F872EE" w:rsidRPr="00A83BC3" w:rsidRDefault="00F872EE" w:rsidP="00F872EE">
            <w:pPr>
              <w:pStyle w:val="af5"/>
              <w:spacing w:before="0" w:beforeAutospacing="0" w:after="0" w:afterAutospacing="0"/>
              <w:rPr>
                <w:b/>
                <w:bCs/>
                <w:lang w:val="uk-UA"/>
              </w:rPr>
            </w:pPr>
          </w:p>
        </w:tc>
        <w:tc>
          <w:tcPr>
            <w:tcW w:w="1076" w:type="pct"/>
            <w:tcBorders>
              <w:top w:val="outset" w:sz="6" w:space="0" w:color="auto"/>
              <w:left w:val="outset" w:sz="6" w:space="0" w:color="auto"/>
              <w:bottom w:val="outset" w:sz="6" w:space="0" w:color="auto"/>
              <w:right w:val="outset" w:sz="6" w:space="0" w:color="auto"/>
            </w:tcBorders>
            <w:vAlign w:val="center"/>
          </w:tcPr>
          <w:p w14:paraId="6145B46D" w14:textId="77777777" w:rsidR="00F872EE" w:rsidRPr="006815F1" w:rsidRDefault="00F872EE" w:rsidP="00F872EE">
            <w:pPr>
              <w:pStyle w:val="af5"/>
              <w:spacing w:before="0" w:beforeAutospacing="0" w:after="0" w:afterAutospacing="0"/>
              <w:rPr>
                <w:b/>
                <w:bCs/>
                <w:strike/>
                <w:lang w:val="uk-UA"/>
              </w:rPr>
            </w:pPr>
          </w:p>
        </w:tc>
        <w:tc>
          <w:tcPr>
            <w:tcW w:w="3531" w:type="pct"/>
            <w:gridSpan w:val="2"/>
            <w:tcBorders>
              <w:top w:val="outset" w:sz="6" w:space="0" w:color="auto"/>
              <w:left w:val="outset" w:sz="6" w:space="0" w:color="auto"/>
              <w:bottom w:val="outset" w:sz="6" w:space="0" w:color="auto"/>
            </w:tcBorders>
            <w:vAlign w:val="center"/>
          </w:tcPr>
          <w:p w14:paraId="2C9D8D49" w14:textId="77777777" w:rsidR="00F872EE" w:rsidRPr="00FC416A" w:rsidRDefault="00F872EE" w:rsidP="00F872EE">
            <w:pPr>
              <w:pStyle w:val="af5"/>
              <w:spacing w:before="0" w:beforeAutospacing="0" w:after="0" w:afterAutospacing="0"/>
              <w:jc w:val="both"/>
              <w:rPr>
                <w:rFonts w:eastAsia="Times New Roman"/>
                <w:strike/>
                <w:color w:val="000000"/>
                <w:lang w:val="uk-UA" w:eastAsia="ru-RU"/>
              </w:rPr>
            </w:pPr>
          </w:p>
        </w:tc>
      </w:tr>
      <w:tr w:rsidR="00F872EE" w:rsidRPr="00A83BC3" w14:paraId="41ED50D7"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05E3D978" w14:textId="77777777" w:rsidR="00F872EE" w:rsidRPr="00A83BC3" w:rsidRDefault="00F872EE" w:rsidP="00F872EE">
            <w:pPr>
              <w:pStyle w:val="af5"/>
              <w:spacing w:before="0" w:beforeAutospacing="0" w:after="0" w:afterAutospacing="0"/>
              <w:rPr>
                <w:b/>
                <w:bCs/>
                <w:lang w:val="uk-UA"/>
              </w:rPr>
            </w:pPr>
          </w:p>
        </w:tc>
        <w:tc>
          <w:tcPr>
            <w:tcW w:w="4623" w:type="pct"/>
            <w:gridSpan w:val="3"/>
            <w:tcBorders>
              <w:top w:val="outset" w:sz="6" w:space="0" w:color="auto"/>
              <w:left w:val="outset" w:sz="6" w:space="0" w:color="auto"/>
              <w:bottom w:val="outset" w:sz="6" w:space="0" w:color="auto"/>
            </w:tcBorders>
            <w:vAlign w:val="center"/>
          </w:tcPr>
          <w:p w14:paraId="111A8858" w14:textId="77777777" w:rsidR="00F872EE" w:rsidRPr="00A83BC3" w:rsidRDefault="00F872EE" w:rsidP="00F872EE">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F872EE" w:rsidRPr="00A83BC3" w14:paraId="24419A2D"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48431CC6" w14:textId="77777777" w:rsidR="00F872EE" w:rsidRPr="00A83BC3" w:rsidRDefault="00F872EE" w:rsidP="00F872EE">
            <w:pPr>
              <w:pStyle w:val="af5"/>
              <w:spacing w:before="0" w:beforeAutospacing="0" w:after="0" w:afterAutospacing="0"/>
              <w:rPr>
                <w:b/>
                <w:bCs/>
                <w:lang w:val="uk-UA"/>
              </w:rPr>
            </w:pPr>
            <w:r w:rsidRPr="00A83BC3">
              <w:rPr>
                <w:b/>
                <w:bCs/>
                <w:lang w:val="uk-UA"/>
              </w:rPr>
              <w:t>1</w:t>
            </w:r>
          </w:p>
        </w:tc>
        <w:tc>
          <w:tcPr>
            <w:tcW w:w="1076" w:type="pct"/>
            <w:tcBorders>
              <w:top w:val="outset" w:sz="6" w:space="0" w:color="auto"/>
              <w:left w:val="outset" w:sz="6" w:space="0" w:color="auto"/>
              <w:bottom w:val="outset" w:sz="6" w:space="0" w:color="auto"/>
              <w:right w:val="outset" w:sz="6" w:space="0" w:color="auto"/>
            </w:tcBorders>
            <w:vAlign w:val="center"/>
          </w:tcPr>
          <w:p w14:paraId="51B3BB82" w14:textId="77777777" w:rsidR="00F872EE" w:rsidRPr="00A83BC3" w:rsidRDefault="00F872EE" w:rsidP="00F872EE">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772D536C" w14:textId="77777777" w:rsidR="00F872EE" w:rsidRPr="00A83BC3" w:rsidRDefault="00F872EE" w:rsidP="00F872EE">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1.1 Замовник відміняє тендер у разі:</w:t>
            </w:r>
          </w:p>
          <w:p w14:paraId="20E65757" w14:textId="77777777" w:rsidR="00F872EE" w:rsidRPr="00A83BC3" w:rsidRDefault="00F872EE" w:rsidP="00F872EE">
            <w:pPr>
              <w:tabs>
                <w:tab w:val="left" w:pos="315"/>
              </w:tabs>
              <w:jc w:val="both"/>
              <w:rPr>
                <w:sz w:val="24"/>
                <w:szCs w:val="24"/>
                <w:lang w:val="uk-UA"/>
              </w:rPr>
            </w:pPr>
            <w:r w:rsidRPr="00A83BC3">
              <w:rPr>
                <w:color w:val="000000"/>
                <w:sz w:val="24"/>
                <w:szCs w:val="24"/>
                <w:lang w:val="uk-UA"/>
              </w:rPr>
              <w:t>1)</w:t>
            </w:r>
            <w:r w:rsidRPr="00A83BC3">
              <w:rPr>
                <w:color w:val="000000"/>
                <w:sz w:val="24"/>
                <w:szCs w:val="24"/>
                <w:lang w:val="uk-UA"/>
              </w:rPr>
              <w:tab/>
              <w:t>відсутності подальшої потреби в закупівлі товарів, робіт і послуг;</w:t>
            </w:r>
          </w:p>
          <w:p w14:paraId="3FB156E2" w14:textId="77777777" w:rsidR="00F872EE" w:rsidRPr="00A83BC3" w:rsidRDefault="00F872EE" w:rsidP="00F872EE">
            <w:pPr>
              <w:tabs>
                <w:tab w:val="left" w:pos="285"/>
              </w:tabs>
              <w:jc w:val="both"/>
              <w:rPr>
                <w:sz w:val="24"/>
                <w:szCs w:val="24"/>
                <w:lang w:val="uk-UA"/>
              </w:rPr>
            </w:pPr>
            <w:r w:rsidRPr="00A83BC3">
              <w:rPr>
                <w:color w:val="000000"/>
                <w:sz w:val="24"/>
                <w:szCs w:val="24"/>
                <w:lang w:val="uk-UA"/>
              </w:rPr>
              <w:t>2)</w:t>
            </w:r>
            <w:r w:rsidRPr="00A83BC3">
              <w:rPr>
                <w:color w:val="000000"/>
                <w:sz w:val="24"/>
                <w:szCs w:val="24"/>
                <w:lang w:val="uk-UA"/>
              </w:rPr>
              <w:tab/>
              <w:t>неможливості усунення порушень, що виникли через виявлені порушення законодавства у сфері публічних закупівель.</w:t>
            </w:r>
          </w:p>
          <w:p w14:paraId="115EF160" w14:textId="77777777" w:rsidR="00F872EE" w:rsidRPr="00A83BC3" w:rsidRDefault="00F872EE" w:rsidP="00F872EE">
            <w:pPr>
              <w:jc w:val="both"/>
              <w:rPr>
                <w:sz w:val="24"/>
                <w:szCs w:val="24"/>
                <w:lang w:val="uk-UA"/>
              </w:rPr>
            </w:pPr>
            <w:r w:rsidRPr="00A83BC3">
              <w:rPr>
                <w:color w:val="000000"/>
                <w:sz w:val="24"/>
                <w:szCs w:val="24"/>
                <w:lang w:val="uk-UA"/>
              </w:rPr>
              <w:t>1.2. Тендер автоматично відміняється електронною системою закупівель у разі:</w:t>
            </w:r>
          </w:p>
          <w:p w14:paraId="025E981E" w14:textId="77777777" w:rsidR="00F872EE" w:rsidRPr="00A83BC3" w:rsidRDefault="00F872EE" w:rsidP="00F872EE">
            <w:pPr>
              <w:tabs>
                <w:tab w:val="left" w:pos="240"/>
              </w:tabs>
              <w:jc w:val="both"/>
              <w:rPr>
                <w:sz w:val="24"/>
                <w:szCs w:val="24"/>
                <w:lang w:val="uk-UA"/>
              </w:rPr>
            </w:pPr>
            <w:r w:rsidRPr="00A83BC3">
              <w:rPr>
                <w:color w:val="000000"/>
                <w:sz w:val="24"/>
                <w:szCs w:val="24"/>
                <w:lang w:val="uk-UA"/>
              </w:rPr>
              <w:t>1)</w:t>
            </w:r>
            <w:r w:rsidRPr="00A83BC3">
              <w:rPr>
                <w:color w:val="000000"/>
                <w:sz w:val="24"/>
                <w:szCs w:val="24"/>
                <w:lang w:val="uk-UA"/>
              </w:rPr>
              <w:tab/>
              <w:t>подання для участі: </w:t>
            </w:r>
          </w:p>
          <w:p w14:paraId="01FE58C5" w14:textId="77777777" w:rsidR="00F872EE" w:rsidRPr="00A83BC3" w:rsidRDefault="00F872EE" w:rsidP="00F872EE">
            <w:pPr>
              <w:jc w:val="both"/>
              <w:rPr>
                <w:sz w:val="24"/>
                <w:szCs w:val="24"/>
                <w:lang w:val="uk-UA"/>
              </w:rPr>
            </w:pPr>
            <w:r w:rsidRPr="00A83BC3">
              <w:rPr>
                <w:color w:val="000000"/>
                <w:sz w:val="24"/>
                <w:szCs w:val="24"/>
                <w:lang w:val="uk-UA"/>
              </w:rPr>
              <w:t>- у відкритих торгах – менше двох тендерних пропозицій;</w:t>
            </w:r>
          </w:p>
          <w:p w14:paraId="15A034F2" w14:textId="77777777" w:rsidR="00F872EE" w:rsidRPr="00A83BC3" w:rsidRDefault="00F872EE" w:rsidP="00F872EE">
            <w:pPr>
              <w:jc w:val="both"/>
              <w:rPr>
                <w:sz w:val="24"/>
                <w:szCs w:val="24"/>
                <w:lang w:val="uk-UA"/>
              </w:rPr>
            </w:pPr>
            <w:r w:rsidRPr="00A83BC3">
              <w:rPr>
                <w:color w:val="000000"/>
                <w:sz w:val="24"/>
                <w:szCs w:val="24"/>
                <w:lang w:val="uk-UA"/>
              </w:rPr>
              <w:t>- у конкурентному діалозі – менше трьох тендерних пропозицій;</w:t>
            </w:r>
          </w:p>
          <w:p w14:paraId="3E1BD4F1" w14:textId="77777777" w:rsidR="00F872EE" w:rsidRPr="00A83BC3" w:rsidRDefault="00F872EE" w:rsidP="00F872EE">
            <w:pPr>
              <w:jc w:val="both"/>
              <w:rPr>
                <w:sz w:val="24"/>
                <w:szCs w:val="24"/>
                <w:lang w:val="uk-UA"/>
              </w:rPr>
            </w:pPr>
            <w:r w:rsidRPr="00A83BC3">
              <w:rPr>
                <w:color w:val="000000"/>
                <w:sz w:val="24"/>
                <w:szCs w:val="24"/>
                <w:lang w:val="uk-UA"/>
              </w:rPr>
              <w:t>- у відкритих торгах для укладення рамкових угод – менше трьох тендерних пропозицій;</w:t>
            </w:r>
          </w:p>
          <w:p w14:paraId="4CC4FA22" w14:textId="77777777" w:rsidR="00F872EE" w:rsidRPr="00A83BC3" w:rsidRDefault="00F872EE" w:rsidP="00F872EE">
            <w:pPr>
              <w:jc w:val="both"/>
              <w:rPr>
                <w:sz w:val="24"/>
                <w:szCs w:val="24"/>
                <w:lang w:val="uk-UA"/>
              </w:rPr>
            </w:pPr>
            <w:r w:rsidRPr="00A83BC3">
              <w:rPr>
                <w:color w:val="000000"/>
                <w:sz w:val="24"/>
                <w:szCs w:val="24"/>
                <w:lang w:val="uk-UA"/>
              </w:rPr>
              <w:t>- у кваліфікаційному відборі першого етапу торгів із обмеженою участю –  менше чотирьох пропозицій;</w:t>
            </w:r>
          </w:p>
          <w:p w14:paraId="3BBCD726" w14:textId="77777777" w:rsidR="00F872EE" w:rsidRPr="00A83BC3" w:rsidRDefault="00F872EE" w:rsidP="00F872EE">
            <w:pPr>
              <w:tabs>
                <w:tab w:val="left" w:pos="330"/>
              </w:tabs>
              <w:jc w:val="both"/>
              <w:rPr>
                <w:sz w:val="24"/>
                <w:szCs w:val="24"/>
                <w:lang w:val="uk-UA"/>
              </w:rPr>
            </w:pPr>
            <w:r w:rsidRPr="00A83BC3">
              <w:rPr>
                <w:color w:val="000000"/>
                <w:sz w:val="24"/>
                <w:szCs w:val="24"/>
                <w:lang w:val="uk-UA"/>
              </w:rPr>
              <w:t>2)</w:t>
            </w:r>
            <w:r w:rsidRPr="00A83BC3">
              <w:rPr>
                <w:color w:val="000000"/>
                <w:sz w:val="24"/>
                <w:szCs w:val="24"/>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6969CC1" w14:textId="77777777" w:rsidR="00F872EE" w:rsidRPr="00A83BC3" w:rsidRDefault="00F872EE" w:rsidP="00F872EE">
            <w:pPr>
              <w:tabs>
                <w:tab w:val="left" w:pos="240"/>
              </w:tabs>
              <w:jc w:val="both"/>
              <w:rPr>
                <w:sz w:val="24"/>
                <w:szCs w:val="24"/>
                <w:lang w:val="uk-UA"/>
              </w:rPr>
            </w:pPr>
            <w:r w:rsidRPr="00A83BC3">
              <w:rPr>
                <w:color w:val="000000"/>
                <w:sz w:val="24"/>
                <w:szCs w:val="24"/>
                <w:lang w:val="uk-UA"/>
              </w:rPr>
              <w:t>3)</w:t>
            </w:r>
            <w:r w:rsidRPr="00A83BC3">
              <w:rPr>
                <w:color w:val="000000"/>
                <w:sz w:val="24"/>
                <w:szCs w:val="24"/>
                <w:lang w:val="uk-UA"/>
              </w:rPr>
              <w:tab/>
              <w:t>відхилення всіх тендерних пропозицій згідно з Законом.</w:t>
            </w:r>
          </w:p>
          <w:p w14:paraId="6B086AAF" w14:textId="77777777" w:rsidR="00F872EE" w:rsidRPr="00A83BC3" w:rsidRDefault="00F872EE" w:rsidP="00F872EE">
            <w:pPr>
              <w:jc w:val="both"/>
              <w:rPr>
                <w:sz w:val="24"/>
                <w:szCs w:val="24"/>
                <w:lang w:val="uk-UA"/>
              </w:rPr>
            </w:pPr>
            <w:r w:rsidRPr="00A83BC3">
              <w:rPr>
                <w:color w:val="000000"/>
                <w:sz w:val="24"/>
                <w:szCs w:val="24"/>
                <w:lang w:val="uk-UA"/>
              </w:rPr>
              <w:t>1.3. Про відміну тендеру з підстав, визначених у частині першій та другій цієї статті, має бути чітко зазначено в тендерній документації.</w:t>
            </w:r>
          </w:p>
          <w:p w14:paraId="3CF19BDC" w14:textId="77777777" w:rsidR="00F872EE" w:rsidRPr="00A83BC3" w:rsidRDefault="00F872EE" w:rsidP="00F872EE">
            <w:pPr>
              <w:jc w:val="both"/>
              <w:rPr>
                <w:sz w:val="24"/>
                <w:szCs w:val="24"/>
                <w:lang w:val="uk-UA"/>
              </w:rPr>
            </w:pPr>
            <w:r w:rsidRPr="00A83BC3">
              <w:rPr>
                <w:color w:val="000000"/>
                <w:sz w:val="24"/>
                <w:szCs w:val="24"/>
                <w:lang w:val="uk-UA"/>
              </w:rPr>
              <w:t>1.4. Тендер може бути відмінено частково (за лотом).</w:t>
            </w:r>
          </w:p>
          <w:p w14:paraId="1BF50A23" w14:textId="77777777" w:rsidR="00F872EE" w:rsidRPr="00A83BC3" w:rsidRDefault="00F872EE" w:rsidP="00F872EE">
            <w:pPr>
              <w:jc w:val="both"/>
              <w:rPr>
                <w:sz w:val="24"/>
                <w:szCs w:val="24"/>
                <w:lang w:val="uk-UA"/>
              </w:rPr>
            </w:pPr>
            <w:r w:rsidRPr="00A83BC3">
              <w:rPr>
                <w:color w:val="000000"/>
                <w:sz w:val="24"/>
                <w:szCs w:val="24"/>
                <w:lang w:val="uk-UA"/>
              </w:rPr>
              <w:t>1.5. Замовник має право визнати тендер таким, що не відбувся, у разі:</w:t>
            </w:r>
          </w:p>
          <w:p w14:paraId="22929192" w14:textId="77777777" w:rsidR="00F872EE" w:rsidRPr="00A83BC3" w:rsidRDefault="00F872EE" w:rsidP="00F872EE">
            <w:pPr>
              <w:tabs>
                <w:tab w:val="left" w:pos="300"/>
              </w:tabs>
              <w:jc w:val="both"/>
              <w:rPr>
                <w:sz w:val="24"/>
                <w:szCs w:val="24"/>
                <w:lang w:val="uk-UA"/>
              </w:rPr>
            </w:pPr>
            <w:r w:rsidRPr="00A83BC3">
              <w:rPr>
                <w:color w:val="000000"/>
                <w:sz w:val="24"/>
                <w:szCs w:val="24"/>
                <w:lang w:val="uk-UA"/>
              </w:rPr>
              <w:t>1)</w:t>
            </w:r>
            <w:r w:rsidRPr="00A83BC3">
              <w:rPr>
                <w:color w:val="000000"/>
                <w:sz w:val="24"/>
                <w:szCs w:val="24"/>
                <w:lang w:val="uk-UA"/>
              </w:rPr>
              <w:tab/>
              <w:t>якщо здійснення закупівлі стало неможливим унаслідок непереборної сили;</w:t>
            </w:r>
          </w:p>
          <w:p w14:paraId="6BE751FF" w14:textId="77777777" w:rsidR="00F872EE" w:rsidRPr="00A83BC3" w:rsidRDefault="00F872EE" w:rsidP="00F872EE">
            <w:pPr>
              <w:pStyle w:val="af5"/>
              <w:tabs>
                <w:tab w:val="left" w:pos="236"/>
              </w:tabs>
              <w:spacing w:before="0" w:beforeAutospacing="0" w:after="0" w:afterAutospacing="0" w:line="216" w:lineRule="auto"/>
              <w:jc w:val="both"/>
              <w:rPr>
                <w:lang w:val="uk-UA"/>
              </w:rPr>
            </w:pPr>
            <w:r w:rsidRPr="00A83BC3">
              <w:rPr>
                <w:rFonts w:eastAsia="Times New Roman"/>
                <w:color w:val="000000"/>
                <w:lang w:val="uk-UA" w:eastAsia="ru-RU"/>
              </w:rPr>
              <w:t>2)</w:t>
            </w:r>
            <w:r w:rsidRPr="00A83BC3">
              <w:rPr>
                <w:rFonts w:eastAsia="Times New Roman"/>
                <w:color w:val="000000"/>
                <w:lang w:val="uk-UA" w:eastAsia="ru-RU"/>
              </w:rPr>
              <w:tab/>
              <w:t>скорочення видатків на здійснення закупівлі товарів, робіт і послуг.</w:t>
            </w:r>
            <w:r w:rsidRPr="00A83BC3">
              <w:rPr>
                <w:lang w:val="uk-UA"/>
              </w:rPr>
              <w:t> </w:t>
            </w:r>
          </w:p>
        </w:tc>
      </w:tr>
      <w:tr w:rsidR="00F872EE" w:rsidRPr="00A83BC3" w14:paraId="09656A22"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03C4719D" w14:textId="77777777" w:rsidR="00F872EE" w:rsidRPr="00A83BC3" w:rsidRDefault="00F872EE" w:rsidP="00F872EE">
            <w:pPr>
              <w:pStyle w:val="af5"/>
              <w:spacing w:before="0" w:beforeAutospacing="0" w:after="0" w:afterAutospacing="0"/>
              <w:rPr>
                <w:b/>
                <w:bCs/>
                <w:lang w:val="uk-UA"/>
              </w:rPr>
            </w:pPr>
            <w:r w:rsidRPr="00A83BC3">
              <w:rPr>
                <w:b/>
                <w:bCs/>
                <w:lang w:val="uk-UA"/>
              </w:rPr>
              <w:t>2</w:t>
            </w:r>
          </w:p>
        </w:tc>
        <w:tc>
          <w:tcPr>
            <w:tcW w:w="1076" w:type="pct"/>
            <w:tcBorders>
              <w:top w:val="outset" w:sz="6" w:space="0" w:color="auto"/>
              <w:left w:val="outset" w:sz="6" w:space="0" w:color="auto"/>
              <w:bottom w:val="outset" w:sz="6" w:space="0" w:color="auto"/>
              <w:right w:val="outset" w:sz="6" w:space="0" w:color="auto"/>
            </w:tcBorders>
            <w:vAlign w:val="center"/>
          </w:tcPr>
          <w:p w14:paraId="22474F88" w14:textId="77777777" w:rsidR="00F872EE" w:rsidRPr="00A83BC3" w:rsidRDefault="00F872EE" w:rsidP="00F872EE">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24C2D06D" w14:textId="14126D59" w:rsidR="00F872EE" w:rsidRPr="00A83BC3" w:rsidRDefault="00F872EE" w:rsidP="00F872EE">
            <w:pPr>
              <w:pStyle w:val="af5"/>
              <w:spacing w:before="0" w:beforeAutospacing="0" w:after="0" w:afterAutospacing="0"/>
              <w:jc w:val="both"/>
              <w:rPr>
                <w:rFonts w:eastAsia="Times New Roman"/>
                <w:color w:val="000000"/>
                <w:lang w:val="uk-UA" w:eastAsia="ru-RU"/>
              </w:rPr>
            </w:pPr>
            <w:r>
              <w:rPr>
                <w:rFonts w:eastAsia="Times New Roman"/>
                <w:color w:val="000000"/>
                <w:lang w:val="uk-UA" w:eastAsia="ru-RU"/>
              </w:rPr>
              <w:t>2.1.</w:t>
            </w:r>
            <w:r w:rsidRPr="003736BA">
              <w:rPr>
                <w:rFonts w:eastAsia="Times New Roman"/>
                <w:color w:val="000000" w:themeColor="text1"/>
                <w:lang w:val="uk-UA" w:eastAsia="ru-RU"/>
              </w:rPr>
              <w:t>З метою забезпечення права на оскарження до органу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Pr="00A83BC3">
              <w:rPr>
                <w:rFonts w:eastAsia="Times New Roman"/>
                <w:color w:val="000000"/>
                <w:lang w:val="uk-UA" w:eastAsia="ru-RU"/>
              </w:rPr>
              <w:t>. </w:t>
            </w:r>
          </w:p>
          <w:p w14:paraId="60C2AC07" w14:textId="77777777" w:rsidR="00F872EE" w:rsidRPr="00A83BC3" w:rsidRDefault="00F872EE" w:rsidP="00F872EE">
            <w:pPr>
              <w:pStyle w:val="af5"/>
              <w:spacing w:before="0" w:beforeAutospacing="0" w:after="0" w:afterAutospacing="0"/>
              <w:jc w:val="both"/>
              <w:rPr>
                <w:rFonts w:eastAsia="Times New Roman"/>
                <w:lang w:val="uk-UA" w:eastAsia="ru-RU"/>
              </w:rPr>
            </w:pPr>
            <w:r w:rsidRPr="00A83BC3">
              <w:rPr>
                <w:color w:val="000000"/>
                <w:lang w:val="uk-UA"/>
              </w:rPr>
              <w:t>2.2. </w:t>
            </w:r>
            <w:r w:rsidRPr="00A83BC3">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74E7EDB" w14:textId="77777777" w:rsidR="00F872EE" w:rsidRPr="00A83BC3" w:rsidRDefault="00F872EE" w:rsidP="00F872EE">
            <w:pPr>
              <w:jc w:val="both"/>
              <w:rPr>
                <w:lang w:val="uk-UA"/>
              </w:rPr>
            </w:pPr>
            <w:r w:rsidRPr="00A83BC3">
              <w:rPr>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872EE" w:rsidRPr="00A83BC3" w14:paraId="4A86B268" w14:textId="77777777" w:rsidTr="00F872EE">
        <w:trPr>
          <w:gridBefore w:val="1"/>
          <w:wBefore w:w="3" w:type="pct"/>
          <w:trHeight w:val="4647"/>
          <w:tblCellSpacing w:w="15" w:type="dxa"/>
          <w:jc w:val="center"/>
        </w:trPr>
        <w:tc>
          <w:tcPr>
            <w:tcW w:w="312" w:type="pct"/>
            <w:tcBorders>
              <w:top w:val="outset" w:sz="6" w:space="0" w:color="auto"/>
              <w:bottom w:val="outset" w:sz="6" w:space="0" w:color="auto"/>
              <w:right w:val="outset" w:sz="6" w:space="0" w:color="auto"/>
            </w:tcBorders>
          </w:tcPr>
          <w:p w14:paraId="12A55446" w14:textId="77777777" w:rsidR="00F872EE" w:rsidRPr="00A83BC3" w:rsidRDefault="00F872EE" w:rsidP="00F872EE">
            <w:pPr>
              <w:pStyle w:val="af5"/>
              <w:spacing w:before="0" w:beforeAutospacing="0" w:after="0" w:afterAutospacing="0"/>
              <w:rPr>
                <w:b/>
                <w:bCs/>
                <w:lang w:val="uk-UA"/>
              </w:rPr>
            </w:pPr>
            <w:r w:rsidRPr="00A83BC3">
              <w:rPr>
                <w:b/>
                <w:bCs/>
                <w:lang w:val="uk-UA"/>
              </w:rPr>
              <w:t>3</w:t>
            </w:r>
          </w:p>
        </w:tc>
        <w:tc>
          <w:tcPr>
            <w:tcW w:w="1076" w:type="pct"/>
            <w:tcBorders>
              <w:top w:val="outset" w:sz="6" w:space="0" w:color="auto"/>
              <w:left w:val="outset" w:sz="6" w:space="0" w:color="auto"/>
              <w:bottom w:val="outset" w:sz="6" w:space="0" w:color="auto"/>
              <w:right w:val="outset" w:sz="6" w:space="0" w:color="auto"/>
            </w:tcBorders>
            <w:vAlign w:val="center"/>
          </w:tcPr>
          <w:p w14:paraId="6B9EC490" w14:textId="77777777" w:rsidR="00F872EE" w:rsidRPr="00A83BC3" w:rsidRDefault="00F872EE" w:rsidP="00F872EE">
            <w:pPr>
              <w:pStyle w:val="af5"/>
              <w:spacing w:before="0" w:beforeAutospacing="0" w:after="0" w:afterAutospacing="0"/>
              <w:rPr>
                <w:b/>
                <w:bCs/>
                <w:lang w:val="uk-UA"/>
              </w:rPr>
            </w:pPr>
            <w:r w:rsidRPr="00A83BC3">
              <w:rPr>
                <w:b/>
                <w:bCs/>
                <w:lang w:val="uk-UA"/>
              </w:rPr>
              <w:t>Проект договору про закупівлю</w:t>
            </w:r>
          </w:p>
        </w:tc>
        <w:tc>
          <w:tcPr>
            <w:tcW w:w="3531" w:type="pct"/>
            <w:gridSpan w:val="2"/>
            <w:tcBorders>
              <w:top w:val="outset" w:sz="6" w:space="0" w:color="auto"/>
              <w:left w:val="outset" w:sz="6" w:space="0" w:color="auto"/>
              <w:bottom w:val="outset" w:sz="6" w:space="0" w:color="auto"/>
            </w:tcBorders>
            <w:vAlign w:val="center"/>
          </w:tcPr>
          <w:p w14:paraId="44E7BEED" w14:textId="77777777" w:rsidR="00F872EE" w:rsidRPr="003468D9" w:rsidRDefault="00F872EE" w:rsidP="00F872EE">
            <w:pPr>
              <w:pStyle w:val="af5"/>
              <w:spacing w:before="0" w:beforeAutospacing="0" w:after="0" w:afterAutospacing="0"/>
              <w:jc w:val="both"/>
              <w:rPr>
                <w:rFonts w:eastAsia="Times New Roman"/>
                <w:lang w:val="uk-UA" w:eastAsia="ru-RU"/>
              </w:rPr>
            </w:pPr>
            <w:r w:rsidRPr="003468D9">
              <w:rPr>
                <w:rFonts w:eastAsia="Times New Roman"/>
                <w:color w:val="000000"/>
                <w:lang w:val="uk-UA" w:eastAsia="ru-RU"/>
              </w:rPr>
              <w:t>3.1. Проект договору складається замовником з урахуванням особливостей предмету закупівлі.</w:t>
            </w:r>
          </w:p>
          <w:p w14:paraId="09945242" w14:textId="2EAC1569" w:rsidR="00F872EE" w:rsidRPr="003468D9" w:rsidRDefault="00F872EE" w:rsidP="00F872EE">
            <w:pPr>
              <w:jc w:val="both"/>
              <w:rPr>
                <w:color w:val="000000"/>
                <w:sz w:val="24"/>
                <w:szCs w:val="24"/>
                <w:lang w:val="uk-UA"/>
              </w:rPr>
            </w:pPr>
            <w:r w:rsidRPr="003468D9">
              <w:rPr>
                <w:color w:val="000000"/>
                <w:sz w:val="24"/>
                <w:szCs w:val="24"/>
                <w:lang w:val="uk-UA"/>
              </w:rPr>
              <w:t xml:space="preserve">       Разом з тендерною документацією замовником подається проект договору про закупівлю (викладений в </w:t>
            </w:r>
            <w:r w:rsidRPr="0035146B">
              <w:rPr>
                <w:color w:val="000000"/>
                <w:sz w:val="24"/>
                <w:szCs w:val="24"/>
                <w:lang w:val="uk-UA"/>
              </w:rPr>
              <w:t xml:space="preserve">Додатку </w:t>
            </w:r>
            <w:r>
              <w:rPr>
                <w:color w:val="000000"/>
                <w:sz w:val="24"/>
                <w:szCs w:val="24"/>
                <w:lang w:val="uk-UA"/>
              </w:rPr>
              <w:t>1</w:t>
            </w:r>
            <w:r w:rsidRPr="0035146B">
              <w:rPr>
                <w:color w:val="000000"/>
                <w:sz w:val="24"/>
                <w:szCs w:val="24"/>
                <w:lang w:val="uk-UA"/>
              </w:rPr>
              <w:t xml:space="preserve"> цієї</w:t>
            </w:r>
            <w:r w:rsidRPr="003468D9">
              <w:rPr>
                <w:color w:val="000000"/>
                <w:sz w:val="24"/>
                <w:szCs w:val="24"/>
                <w:lang w:val="uk-UA"/>
              </w:rPr>
              <w:t xml:space="preserve"> тендерної документації) з обов’язковим зазначенням порядку змін його умов.</w:t>
            </w:r>
          </w:p>
          <w:p w14:paraId="1A245E62" w14:textId="77777777" w:rsidR="00F872EE" w:rsidRPr="003468D9" w:rsidRDefault="00F872EE" w:rsidP="00F872EE">
            <w:pPr>
              <w:jc w:val="both"/>
              <w:rPr>
                <w:sz w:val="24"/>
                <w:szCs w:val="24"/>
                <w:lang w:val="uk-UA"/>
              </w:rPr>
            </w:pPr>
            <w:r w:rsidRPr="003468D9">
              <w:rPr>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045961E" w14:textId="77777777" w:rsidR="00F872EE" w:rsidRPr="003468D9" w:rsidRDefault="00F872EE" w:rsidP="00F872EE">
            <w:pPr>
              <w:jc w:val="both"/>
              <w:rPr>
                <w:sz w:val="24"/>
                <w:szCs w:val="24"/>
                <w:lang w:val="uk-UA"/>
              </w:rPr>
            </w:pPr>
            <w:r w:rsidRPr="003468D9">
              <w:rPr>
                <w:color w:val="000000"/>
                <w:sz w:val="24"/>
                <w:szCs w:val="24"/>
                <w:lang w:val="uk-UA"/>
              </w:rPr>
              <w:t xml:space="preserve">       Переможець процедури закупівлі під час укладення договору про закупівлю повинен надати:</w:t>
            </w:r>
          </w:p>
          <w:p w14:paraId="089CBF70" w14:textId="15B1FA2B" w:rsidR="00F872EE" w:rsidRPr="009A3A65" w:rsidRDefault="00F872EE" w:rsidP="009A3A65">
            <w:pPr>
              <w:pStyle w:val="afe"/>
              <w:numPr>
                <w:ilvl w:val="0"/>
                <w:numId w:val="43"/>
              </w:numPr>
              <w:jc w:val="both"/>
              <w:rPr>
                <w:color w:val="000000"/>
                <w:sz w:val="24"/>
                <w:szCs w:val="24"/>
                <w:lang w:val="uk-UA"/>
              </w:rPr>
            </w:pPr>
            <w:r w:rsidRPr="009A3A65">
              <w:rPr>
                <w:color w:val="000000"/>
                <w:sz w:val="24"/>
                <w:szCs w:val="24"/>
                <w:lang w:val="uk-UA"/>
              </w:rPr>
              <w:t>відповідну інформацію про право підписання договору про закупівлю;</w:t>
            </w:r>
          </w:p>
          <w:p w14:paraId="01062082" w14:textId="5D6F41A2" w:rsidR="00867519" w:rsidRDefault="00867519" w:rsidP="00F872EE">
            <w:pPr>
              <w:jc w:val="both"/>
              <w:rPr>
                <w:rFonts w:eastAsia="Calibri"/>
                <w:bCs/>
                <w:sz w:val="24"/>
                <w:szCs w:val="24"/>
                <w:lang w:val="uk-UA" w:eastAsia="en-US"/>
              </w:rPr>
            </w:pPr>
            <w:r>
              <w:rPr>
                <w:rFonts w:eastAsia="Calibri"/>
                <w:bCs/>
                <w:sz w:val="24"/>
                <w:szCs w:val="24"/>
                <w:lang w:val="uk-UA" w:eastAsia="en-US"/>
              </w:rPr>
              <w:t xml:space="preserve">      2) </w:t>
            </w:r>
            <w:r w:rsidRPr="00867519">
              <w:rPr>
                <w:rFonts w:eastAsia="Calibri"/>
                <w:bCs/>
                <w:sz w:val="24"/>
                <w:szCs w:val="24"/>
                <w:lang w:val="uk-UA" w:eastAsia="en-US"/>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w:t>
            </w:r>
          </w:p>
          <w:p w14:paraId="0068EA8F" w14:textId="10E6CAFE" w:rsidR="00F872EE" w:rsidRPr="003468D9" w:rsidRDefault="00F872EE" w:rsidP="00F872EE">
            <w:pPr>
              <w:jc w:val="both"/>
              <w:rPr>
                <w:sz w:val="24"/>
                <w:szCs w:val="24"/>
                <w:lang w:val="uk-UA"/>
              </w:rPr>
            </w:pPr>
            <w:r w:rsidRPr="003468D9">
              <w:rPr>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FB1AA6" w14:textId="77777777" w:rsidR="00F872EE" w:rsidRPr="003468D9" w:rsidRDefault="00F872EE" w:rsidP="00F872EE">
            <w:pPr>
              <w:pStyle w:val="af5"/>
              <w:spacing w:before="0" w:beforeAutospacing="0" w:after="0" w:afterAutospacing="0"/>
              <w:jc w:val="both"/>
              <w:rPr>
                <w:lang w:val="uk-UA"/>
              </w:rPr>
            </w:pPr>
            <w:r w:rsidRPr="003468D9">
              <w:rPr>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ст. 41 розділу VІIІ Закону. </w:t>
            </w:r>
          </w:p>
          <w:p w14:paraId="633A316B" w14:textId="77777777" w:rsidR="00F872EE" w:rsidRPr="003468D9" w:rsidRDefault="00F872EE" w:rsidP="00F872EE">
            <w:pPr>
              <w:pStyle w:val="af5"/>
              <w:spacing w:before="0" w:beforeAutospacing="0" w:after="0" w:afterAutospacing="0"/>
              <w:jc w:val="both"/>
              <w:rPr>
                <w:lang w:val="uk-UA"/>
              </w:rPr>
            </w:pPr>
            <w:r w:rsidRPr="003468D9">
              <w:rPr>
                <w:lang w:val="uk-UA"/>
              </w:rPr>
              <w:t xml:space="preserve">       </w:t>
            </w:r>
          </w:p>
        </w:tc>
      </w:tr>
      <w:tr w:rsidR="00F872EE" w:rsidRPr="0053403E" w14:paraId="4C69FC2C"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2C772623" w14:textId="77777777" w:rsidR="00F872EE" w:rsidRPr="00A83BC3" w:rsidRDefault="00F872EE" w:rsidP="00F872EE">
            <w:pPr>
              <w:pStyle w:val="af5"/>
              <w:spacing w:before="0" w:beforeAutospacing="0" w:after="0" w:afterAutospacing="0"/>
              <w:rPr>
                <w:b/>
                <w:bCs/>
                <w:lang w:val="uk-UA"/>
              </w:rPr>
            </w:pPr>
            <w:r w:rsidRPr="00A83BC3">
              <w:rPr>
                <w:b/>
                <w:bCs/>
                <w:lang w:val="uk-UA"/>
              </w:rPr>
              <w:t>4</w:t>
            </w:r>
          </w:p>
        </w:tc>
        <w:tc>
          <w:tcPr>
            <w:tcW w:w="1076" w:type="pct"/>
            <w:tcBorders>
              <w:top w:val="outset" w:sz="6" w:space="0" w:color="auto"/>
              <w:left w:val="outset" w:sz="6" w:space="0" w:color="auto"/>
              <w:bottom w:val="outset" w:sz="6" w:space="0" w:color="auto"/>
              <w:right w:val="outset" w:sz="6" w:space="0" w:color="auto"/>
            </w:tcBorders>
            <w:vAlign w:val="center"/>
          </w:tcPr>
          <w:p w14:paraId="71FEC4D5" w14:textId="77777777" w:rsidR="00F872EE" w:rsidRPr="00A83BC3" w:rsidRDefault="00F872EE" w:rsidP="00F872EE">
            <w:pPr>
              <w:pStyle w:val="af5"/>
              <w:spacing w:before="0" w:beforeAutospacing="0" w:after="0" w:afterAutospacing="0"/>
              <w:rPr>
                <w:lang w:val="uk-UA"/>
              </w:rPr>
            </w:pPr>
            <w:r w:rsidRPr="00A83BC3">
              <w:rPr>
                <w:b/>
                <w:bCs/>
                <w:lang w:val="uk-UA"/>
              </w:rPr>
              <w:t>Істотні умови, що обов'язково включаються до договору про закупівлю</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55D22174" w14:textId="77777777" w:rsidR="00F872EE" w:rsidRPr="00BD71B5" w:rsidRDefault="00F872EE" w:rsidP="00F872EE">
            <w:pPr>
              <w:jc w:val="both"/>
              <w:rPr>
                <w:sz w:val="24"/>
                <w:szCs w:val="24"/>
              </w:rPr>
            </w:pPr>
            <w:r w:rsidRPr="00BD71B5">
              <w:rPr>
                <w:sz w:val="24"/>
                <w:szCs w:val="24"/>
              </w:rPr>
              <w:t xml:space="preserve">      Договір про закупівлю укладається відповідно до  норм </w:t>
            </w:r>
            <w:hyperlink r:id="rId10" w:tgtFrame="_blank" w:history="1">
              <w:r w:rsidRPr="00BD71B5">
                <w:rPr>
                  <w:sz w:val="24"/>
                  <w:szCs w:val="24"/>
                </w:rPr>
                <w:t>Цивільного кодексу України</w:t>
              </w:r>
            </w:hyperlink>
            <w:r w:rsidRPr="00BD71B5">
              <w:rPr>
                <w:sz w:val="24"/>
                <w:szCs w:val="24"/>
              </w:rPr>
              <w:t> та </w:t>
            </w:r>
            <w:hyperlink r:id="rId11" w:tgtFrame="_blank" w:history="1">
              <w:r w:rsidRPr="00BD71B5">
                <w:rPr>
                  <w:sz w:val="24"/>
                  <w:szCs w:val="24"/>
                </w:rPr>
                <w:t>Господарського кодексу України</w:t>
              </w:r>
            </w:hyperlink>
            <w:r w:rsidRPr="00BD71B5">
              <w:rPr>
                <w:sz w:val="24"/>
                <w:szCs w:val="24"/>
              </w:rPr>
              <w:t xml:space="preserve"> з урахуванням особливостей, визначених </w:t>
            </w:r>
            <w:r w:rsidRPr="00BD71B5">
              <w:rPr>
                <w:sz w:val="24"/>
                <w:szCs w:val="24"/>
                <w:lang w:val="uk-UA"/>
              </w:rPr>
              <w:t xml:space="preserve">ст.41 </w:t>
            </w:r>
            <w:r w:rsidRPr="00BD71B5">
              <w:rPr>
                <w:sz w:val="24"/>
                <w:szCs w:val="24"/>
              </w:rPr>
              <w:t>Закон</w:t>
            </w:r>
            <w:r w:rsidRPr="00BD71B5">
              <w:rPr>
                <w:sz w:val="24"/>
                <w:szCs w:val="24"/>
                <w:lang w:val="uk-UA"/>
              </w:rPr>
              <w:t>у</w:t>
            </w:r>
            <w:r w:rsidRPr="00BD71B5">
              <w:rPr>
                <w:sz w:val="24"/>
                <w:szCs w:val="24"/>
              </w:rPr>
              <w:t>.</w:t>
            </w:r>
          </w:p>
          <w:p w14:paraId="795A4590" w14:textId="03DBD228" w:rsidR="00F872EE" w:rsidRDefault="00F872EE" w:rsidP="00F872EE">
            <w:pPr>
              <w:jc w:val="both"/>
              <w:rPr>
                <w:sz w:val="24"/>
                <w:szCs w:val="24"/>
              </w:rPr>
            </w:pPr>
            <w:r w:rsidRPr="00BD71B5">
              <w:rPr>
                <w:sz w:val="24"/>
                <w:szCs w:val="24"/>
              </w:rPr>
              <w:t xml:space="preserve"> Істотні умови договору на закупівлю предмету закупівлі, які обов’язково повинні бути включені </w:t>
            </w:r>
            <w:proofErr w:type="gramStart"/>
            <w:r w:rsidRPr="00BD71B5">
              <w:rPr>
                <w:sz w:val="24"/>
                <w:szCs w:val="24"/>
              </w:rPr>
              <w:t>до договору</w:t>
            </w:r>
            <w:proofErr w:type="gramEnd"/>
            <w:r w:rsidRPr="00BD71B5">
              <w:rPr>
                <w:sz w:val="24"/>
                <w:szCs w:val="24"/>
              </w:rPr>
              <w:t xml:space="preserve"> про закупівлю: </w:t>
            </w:r>
          </w:p>
          <w:p w14:paraId="2319F1AB" w14:textId="2FBC07A1" w:rsidR="006B2C9D" w:rsidRPr="006B2C9D" w:rsidRDefault="006B2C9D" w:rsidP="006B2C9D">
            <w:pPr>
              <w:jc w:val="both"/>
              <w:rPr>
                <w:sz w:val="24"/>
                <w:szCs w:val="24"/>
                <w:lang w:val="uk-UA"/>
              </w:rPr>
            </w:pPr>
            <w:r>
              <w:rPr>
                <w:sz w:val="24"/>
                <w:szCs w:val="24"/>
                <w:lang w:val="uk-UA"/>
              </w:rPr>
              <w:t>1.</w:t>
            </w:r>
            <w:r w:rsidRPr="006B2C9D">
              <w:rPr>
                <w:sz w:val="24"/>
                <w:szCs w:val="24"/>
              </w:rPr>
              <w:t>Учасник зобов'язується у 2022 році поставити Замовнику</w:t>
            </w:r>
            <w:r w:rsidRPr="006B2C9D">
              <w:rPr>
                <w:sz w:val="24"/>
                <w:szCs w:val="24"/>
                <w:lang w:val="uk-UA"/>
              </w:rPr>
              <w:t xml:space="preserve"> Бензин А95, Дизельне паливо (далі-</w:t>
            </w:r>
            <w:r w:rsidRPr="006B2C9D">
              <w:rPr>
                <w:sz w:val="24"/>
                <w:szCs w:val="24"/>
              </w:rPr>
              <w:t xml:space="preserve"> товар</w:t>
            </w:r>
            <w:r w:rsidRPr="006B2C9D">
              <w:rPr>
                <w:sz w:val="24"/>
                <w:szCs w:val="24"/>
                <w:lang w:val="uk-UA"/>
              </w:rPr>
              <w:t>)</w:t>
            </w:r>
            <w:r w:rsidRPr="006B2C9D">
              <w:rPr>
                <w:sz w:val="24"/>
                <w:szCs w:val="24"/>
              </w:rPr>
              <w:t>, а Замовник - прийняти і оплатити такий товар.</w:t>
            </w:r>
            <w:r w:rsidRPr="00AA5351">
              <w:t xml:space="preserve"> </w:t>
            </w:r>
            <w:r w:rsidRPr="006B2C9D">
              <w:rPr>
                <w:sz w:val="24"/>
                <w:szCs w:val="24"/>
              </w:rPr>
              <w:t>Код ДК 021:2015 09130000-9 Нафта і дистиляти</w:t>
            </w:r>
            <w:r w:rsidRPr="006B2C9D">
              <w:rPr>
                <w:sz w:val="24"/>
                <w:szCs w:val="24"/>
                <w:lang w:val="uk-UA"/>
              </w:rPr>
              <w:t>.</w:t>
            </w:r>
          </w:p>
          <w:p w14:paraId="5CC9487A" w14:textId="44A2BDF8" w:rsidR="006B2C9D" w:rsidRDefault="006B2C9D" w:rsidP="006B2C9D">
            <w:pPr>
              <w:jc w:val="both"/>
              <w:rPr>
                <w:sz w:val="24"/>
                <w:szCs w:val="24"/>
              </w:rPr>
            </w:pPr>
            <w:r w:rsidRPr="006B2C9D">
              <w:rPr>
                <w:sz w:val="24"/>
                <w:szCs w:val="24"/>
                <w:lang w:val="uk-UA"/>
              </w:rPr>
              <w:t>2.</w:t>
            </w:r>
            <w:r>
              <w:rPr>
                <w:color w:val="000000" w:themeColor="text1"/>
                <w:sz w:val="24"/>
                <w:szCs w:val="24"/>
              </w:rPr>
              <w:t xml:space="preserve"> Обсяги закупівлі товару можуть </w:t>
            </w:r>
            <w:r w:rsidRPr="00666B4F">
              <w:rPr>
                <w:color w:val="000000" w:themeColor="text1"/>
                <w:sz w:val="24"/>
                <w:szCs w:val="24"/>
              </w:rPr>
              <w:t xml:space="preserve">бути зменшені з урахуванням фактичного обсягу </w:t>
            </w:r>
            <w:r w:rsidRPr="00FF662A">
              <w:rPr>
                <w:sz w:val="24"/>
                <w:szCs w:val="24"/>
              </w:rPr>
              <w:t>видатків Замовника.</w:t>
            </w:r>
          </w:p>
          <w:p w14:paraId="78416E05" w14:textId="01269FC5" w:rsidR="006B2C9D" w:rsidRPr="00556353" w:rsidRDefault="006B2C9D" w:rsidP="006B2C9D">
            <w:pPr>
              <w:jc w:val="both"/>
              <w:rPr>
                <w:color w:val="000000" w:themeColor="text1"/>
                <w:sz w:val="24"/>
                <w:szCs w:val="24"/>
                <w:lang w:val="uk-UA" w:eastAsia="ar-SA"/>
              </w:rPr>
            </w:pPr>
            <w:r>
              <w:rPr>
                <w:sz w:val="24"/>
                <w:szCs w:val="24"/>
                <w:lang w:val="uk-UA"/>
              </w:rPr>
              <w:t>3.</w:t>
            </w:r>
            <w:r w:rsidRPr="001D7BBE">
              <w:rPr>
                <w:sz w:val="24"/>
                <w:szCs w:val="24"/>
                <w:lang w:eastAsia="ar-SA"/>
              </w:rPr>
              <w:t xml:space="preserve"> Замовник здійснює оплату вартості товару в строк не пізніше 20 календарних </w:t>
            </w:r>
            <w:proofErr w:type="gramStart"/>
            <w:r w:rsidRPr="001D7BBE">
              <w:rPr>
                <w:sz w:val="24"/>
                <w:szCs w:val="24"/>
                <w:lang w:eastAsia="ar-SA"/>
              </w:rPr>
              <w:t>днів  з</w:t>
            </w:r>
            <w:proofErr w:type="gramEnd"/>
            <w:r w:rsidRPr="001D7BBE">
              <w:rPr>
                <w:sz w:val="24"/>
                <w:szCs w:val="24"/>
                <w:lang w:eastAsia="ar-SA"/>
              </w:rPr>
              <w:t xml:space="preserve"> моменту  отримання товару  від  Учасника  та підписання Сторонами  накладної (видаткової  </w:t>
            </w:r>
            <w:r w:rsidRPr="00556353">
              <w:rPr>
                <w:color w:val="000000" w:themeColor="text1"/>
                <w:sz w:val="24"/>
                <w:szCs w:val="24"/>
                <w:lang w:eastAsia="ar-SA"/>
              </w:rPr>
              <w:t xml:space="preserve">накладної) за  рахунок  наявних  бюджетних коштів, що  передбачені  Планом використання  бюджетних  коштів  на 2022 рік  Замовника та за рахунок наявних власних коштів, що передбачені планом витрат </w:t>
            </w:r>
            <w:r w:rsidRPr="00556353">
              <w:rPr>
                <w:color w:val="000000" w:themeColor="text1"/>
                <w:sz w:val="24"/>
                <w:szCs w:val="24"/>
                <w:lang w:val="uk-UA" w:eastAsia="ar-SA"/>
              </w:rPr>
              <w:t>Замовника</w:t>
            </w:r>
            <w:r w:rsidRPr="00556353">
              <w:rPr>
                <w:color w:val="000000" w:themeColor="text1"/>
                <w:sz w:val="24"/>
                <w:szCs w:val="24"/>
                <w:lang w:eastAsia="ar-SA"/>
              </w:rPr>
              <w:t>.</w:t>
            </w:r>
          </w:p>
          <w:p w14:paraId="325EA5AA" w14:textId="69E07457" w:rsidR="006B2C9D" w:rsidRDefault="006B2C9D" w:rsidP="006B2C9D">
            <w:pPr>
              <w:jc w:val="both"/>
              <w:rPr>
                <w:rFonts w:eastAsia="MS Mincho"/>
                <w:sz w:val="24"/>
                <w:szCs w:val="24"/>
                <w:lang w:val="uk-UA" w:eastAsia="ja-JP"/>
              </w:rPr>
            </w:pPr>
            <w:r>
              <w:rPr>
                <w:sz w:val="24"/>
                <w:szCs w:val="24"/>
                <w:lang w:val="uk-UA"/>
              </w:rPr>
              <w:t xml:space="preserve">4. </w:t>
            </w:r>
            <w:r w:rsidRPr="007B78C3">
              <w:rPr>
                <w:rFonts w:eastAsia="MS Mincho"/>
                <w:sz w:val="24"/>
                <w:szCs w:val="24"/>
                <w:lang w:eastAsia="ja-JP"/>
              </w:rPr>
              <w:t xml:space="preserve">Товар повинен бути поставлений Учасником протягом п’яти днів </w:t>
            </w:r>
            <w:r w:rsidRPr="005B1B3B">
              <w:rPr>
                <w:rFonts w:eastAsia="MS Mincho"/>
                <w:sz w:val="24"/>
                <w:szCs w:val="24"/>
                <w:lang w:eastAsia="ja-JP"/>
              </w:rPr>
              <w:t xml:space="preserve">з моменту отримання письмової заявки </w:t>
            </w:r>
            <w:r w:rsidRPr="005B1B3B">
              <w:rPr>
                <w:rFonts w:eastAsia="MS Mincho"/>
                <w:sz w:val="24"/>
                <w:szCs w:val="24"/>
                <w:lang w:val="uk-UA" w:eastAsia="ja-JP"/>
              </w:rPr>
              <w:t xml:space="preserve">від </w:t>
            </w:r>
            <w:r w:rsidRPr="005B1B3B">
              <w:rPr>
                <w:rFonts w:eastAsia="MS Mincho"/>
                <w:sz w:val="24"/>
                <w:szCs w:val="24"/>
                <w:lang w:eastAsia="ja-JP"/>
              </w:rPr>
              <w:t>Замовника</w:t>
            </w:r>
            <w:r w:rsidRPr="005B1B3B">
              <w:rPr>
                <w:rFonts w:eastAsia="MS Mincho"/>
                <w:sz w:val="24"/>
                <w:szCs w:val="24"/>
                <w:lang w:val="uk-UA" w:eastAsia="ja-JP"/>
              </w:rPr>
              <w:t>.</w:t>
            </w:r>
            <w:r w:rsidRPr="005B1B3B">
              <w:t xml:space="preserve"> </w:t>
            </w:r>
            <w:r w:rsidRPr="005B1B3B">
              <w:rPr>
                <w:rFonts w:eastAsia="MS Mincho"/>
                <w:sz w:val="24"/>
                <w:szCs w:val="24"/>
                <w:lang w:val="uk-UA" w:eastAsia="ja-JP"/>
              </w:rPr>
              <w:t xml:space="preserve">Кінцевий строк поставки товару:  </w:t>
            </w:r>
            <w:r>
              <w:rPr>
                <w:rFonts w:eastAsia="MS Mincho"/>
                <w:sz w:val="24"/>
                <w:szCs w:val="24"/>
                <w:lang w:val="uk-UA" w:eastAsia="ja-JP"/>
              </w:rPr>
              <w:t>15</w:t>
            </w:r>
            <w:r w:rsidRPr="002A42D4">
              <w:rPr>
                <w:rFonts w:eastAsia="MS Mincho"/>
                <w:sz w:val="24"/>
                <w:szCs w:val="24"/>
                <w:lang w:val="uk-UA" w:eastAsia="ja-JP"/>
              </w:rPr>
              <w:t xml:space="preserve"> </w:t>
            </w:r>
            <w:r>
              <w:rPr>
                <w:rFonts w:eastAsia="MS Mincho"/>
                <w:sz w:val="24"/>
                <w:szCs w:val="24"/>
                <w:lang w:val="uk-UA" w:eastAsia="ja-JP"/>
              </w:rPr>
              <w:t>листопада</w:t>
            </w:r>
            <w:r w:rsidRPr="002A42D4">
              <w:rPr>
                <w:rFonts w:eastAsia="MS Mincho"/>
                <w:sz w:val="24"/>
                <w:szCs w:val="24"/>
                <w:lang w:val="uk-UA" w:eastAsia="ja-JP"/>
              </w:rPr>
              <w:t xml:space="preserve"> 2022 року</w:t>
            </w:r>
            <w:r>
              <w:rPr>
                <w:rFonts w:eastAsia="MS Mincho"/>
                <w:sz w:val="24"/>
                <w:szCs w:val="24"/>
                <w:lang w:val="uk-UA" w:eastAsia="ja-JP"/>
              </w:rPr>
              <w:t>.</w:t>
            </w:r>
          </w:p>
          <w:p w14:paraId="00D6D304" w14:textId="41C0E4D5" w:rsidR="00F872EE" w:rsidRPr="00B32CB8" w:rsidRDefault="006B2C9D" w:rsidP="006B2C9D">
            <w:pPr>
              <w:jc w:val="both"/>
              <w:rPr>
                <w:sz w:val="24"/>
                <w:szCs w:val="24"/>
                <w:lang w:val="uk-UA"/>
              </w:rPr>
            </w:pPr>
            <w:r>
              <w:rPr>
                <w:sz w:val="24"/>
                <w:szCs w:val="24"/>
                <w:lang w:val="uk-UA"/>
              </w:rPr>
              <w:t>5.</w:t>
            </w:r>
            <w:r w:rsidRPr="005B1B3B">
              <w:rPr>
                <w:sz w:val="24"/>
                <w:szCs w:val="24"/>
                <w:lang w:eastAsia="ar-SA"/>
              </w:rPr>
              <w:t xml:space="preserve"> Поставка товару здійснюється силами і за рахунок Учасника. Місце </w:t>
            </w:r>
            <w:proofErr w:type="gramStart"/>
            <w:r w:rsidRPr="005B1B3B">
              <w:rPr>
                <w:sz w:val="24"/>
                <w:szCs w:val="24"/>
                <w:lang w:eastAsia="ar-SA"/>
              </w:rPr>
              <w:t>поставки</w:t>
            </w:r>
            <w:r>
              <w:rPr>
                <w:sz w:val="24"/>
                <w:szCs w:val="24"/>
                <w:lang w:eastAsia="ar-SA"/>
              </w:rPr>
              <w:t xml:space="preserve">  (</w:t>
            </w:r>
            <w:proofErr w:type="gramEnd"/>
            <w:r>
              <w:rPr>
                <w:sz w:val="24"/>
                <w:szCs w:val="24"/>
                <w:lang w:eastAsia="ar-SA"/>
              </w:rPr>
              <w:t>передачі) товару</w:t>
            </w:r>
            <w:r w:rsidRPr="00E735C5">
              <w:rPr>
                <w:sz w:val="24"/>
                <w:szCs w:val="24"/>
                <w:lang w:eastAsia="ar-SA"/>
              </w:rPr>
              <w:t>:  за адресою Замовника: Дніпропетровська обл.</w:t>
            </w:r>
            <w:r>
              <w:rPr>
                <w:sz w:val="24"/>
                <w:szCs w:val="24"/>
                <w:lang w:val="uk-UA" w:eastAsia="ar-SA"/>
              </w:rPr>
              <w:t>,</w:t>
            </w:r>
            <w:r w:rsidRPr="00E735C5">
              <w:rPr>
                <w:sz w:val="24"/>
                <w:szCs w:val="24"/>
                <w:lang w:eastAsia="ar-SA"/>
              </w:rPr>
              <w:t xml:space="preserve"> 51400 </w:t>
            </w:r>
            <w:r>
              <w:rPr>
                <w:sz w:val="24"/>
                <w:szCs w:val="24"/>
                <w:lang w:val="uk-UA" w:eastAsia="ar-SA"/>
              </w:rPr>
              <w:t xml:space="preserve">        </w:t>
            </w:r>
            <w:r w:rsidRPr="00E735C5">
              <w:rPr>
                <w:sz w:val="24"/>
                <w:szCs w:val="24"/>
                <w:lang w:eastAsia="ar-SA"/>
              </w:rPr>
              <w:t>м. Павлоград,  вул. Дніпровська, 597</w:t>
            </w:r>
            <w:r>
              <w:rPr>
                <w:sz w:val="24"/>
                <w:szCs w:val="24"/>
                <w:lang w:val="uk-UA" w:eastAsia="ar-SA"/>
              </w:rPr>
              <w:t>.</w:t>
            </w:r>
          </w:p>
        </w:tc>
      </w:tr>
      <w:tr w:rsidR="00F872EE" w:rsidRPr="00A83BC3" w14:paraId="29EB09DD"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18FBF4E9" w14:textId="77777777" w:rsidR="00F872EE" w:rsidRPr="00A83BC3" w:rsidRDefault="00F872EE" w:rsidP="00F872EE">
            <w:pPr>
              <w:pStyle w:val="af5"/>
              <w:spacing w:before="0" w:beforeAutospacing="0" w:after="0" w:afterAutospacing="0"/>
              <w:rPr>
                <w:b/>
                <w:bCs/>
                <w:lang w:val="uk-UA"/>
              </w:rPr>
            </w:pPr>
            <w:r w:rsidRPr="00A83BC3">
              <w:rPr>
                <w:b/>
                <w:bCs/>
                <w:lang w:val="uk-UA"/>
              </w:rPr>
              <w:t>5</w:t>
            </w:r>
          </w:p>
        </w:tc>
        <w:tc>
          <w:tcPr>
            <w:tcW w:w="1076" w:type="pct"/>
            <w:tcBorders>
              <w:top w:val="outset" w:sz="6" w:space="0" w:color="auto"/>
              <w:left w:val="outset" w:sz="6" w:space="0" w:color="auto"/>
              <w:bottom w:val="outset" w:sz="6" w:space="0" w:color="auto"/>
              <w:right w:val="outset" w:sz="6" w:space="0" w:color="auto"/>
            </w:tcBorders>
            <w:vAlign w:val="center"/>
          </w:tcPr>
          <w:p w14:paraId="14EF542E" w14:textId="77777777" w:rsidR="00F872EE" w:rsidRPr="00A83BC3" w:rsidRDefault="00F872EE" w:rsidP="00F872EE">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3C7D31C4" w14:textId="77777777" w:rsidR="00F872EE" w:rsidRPr="00BD71B5" w:rsidRDefault="00F872EE" w:rsidP="00F872EE">
            <w:pPr>
              <w:pStyle w:val="af5"/>
              <w:spacing w:before="0" w:beforeAutospacing="0" w:after="0" w:afterAutospacing="0"/>
              <w:jc w:val="both"/>
              <w:rPr>
                <w:lang w:val="uk-UA"/>
              </w:rPr>
            </w:pPr>
            <w:r w:rsidRPr="00BD71B5">
              <w:rPr>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872EE" w:rsidRPr="00A83BC3" w14:paraId="098D9293" w14:textId="77777777" w:rsidTr="00F872EE">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14:paraId="38E63F13" w14:textId="77777777" w:rsidR="00F872EE" w:rsidRPr="00A83BC3" w:rsidRDefault="00F872EE" w:rsidP="00F872EE">
            <w:pPr>
              <w:pStyle w:val="af5"/>
              <w:spacing w:before="0" w:beforeAutospacing="0" w:after="0" w:afterAutospacing="0"/>
              <w:rPr>
                <w:b/>
                <w:bCs/>
                <w:lang w:val="uk-UA"/>
              </w:rPr>
            </w:pPr>
            <w:r w:rsidRPr="00A83BC3">
              <w:rPr>
                <w:b/>
                <w:bCs/>
                <w:lang w:val="uk-UA"/>
              </w:rPr>
              <w:t>6</w:t>
            </w:r>
          </w:p>
        </w:tc>
        <w:tc>
          <w:tcPr>
            <w:tcW w:w="1076" w:type="pct"/>
            <w:tcBorders>
              <w:top w:val="outset" w:sz="6" w:space="0" w:color="auto"/>
              <w:left w:val="outset" w:sz="6" w:space="0" w:color="auto"/>
              <w:bottom w:val="outset" w:sz="6" w:space="0" w:color="auto"/>
              <w:right w:val="outset" w:sz="6" w:space="0" w:color="auto"/>
            </w:tcBorders>
            <w:vAlign w:val="center"/>
          </w:tcPr>
          <w:p w14:paraId="740E82EE" w14:textId="77777777" w:rsidR="00F872EE" w:rsidRPr="00A83BC3" w:rsidRDefault="00F872EE" w:rsidP="00F872EE">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31" w:type="pct"/>
            <w:gridSpan w:val="2"/>
            <w:tcBorders>
              <w:top w:val="outset" w:sz="6" w:space="0" w:color="auto"/>
              <w:left w:val="outset" w:sz="6" w:space="0" w:color="auto"/>
              <w:bottom w:val="outset" w:sz="6" w:space="0" w:color="auto"/>
            </w:tcBorders>
            <w:vAlign w:val="center"/>
          </w:tcPr>
          <w:p w14:paraId="6BC1EC27" w14:textId="77777777" w:rsidR="00F872EE" w:rsidRPr="00A83BC3" w:rsidRDefault="00F872EE" w:rsidP="00F872EE">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14:paraId="173CD55D" w14:textId="77777777" w:rsidR="0041213B" w:rsidRDefault="0041213B"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14:paraId="13D220F6" w14:textId="77777777" w:rsidR="003E628B" w:rsidRDefault="003E628B" w:rsidP="003E628B">
      <w:pPr>
        <w:rPr>
          <w:sz w:val="24"/>
          <w:szCs w:val="24"/>
        </w:rPr>
      </w:pPr>
      <w:r w:rsidRPr="00E735C5">
        <w:rPr>
          <w:sz w:val="24"/>
          <w:szCs w:val="24"/>
        </w:rPr>
        <w:t>Додатки:</w:t>
      </w:r>
    </w:p>
    <w:p w14:paraId="7F473E7A" w14:textId="77777777" w:rsidR="003E628B" w:rsidRPr="00CE678D" w:rsidRDefault="003E628B" w:rsidP="003E628B">
      <w:pPr>
        <w:pStyle w:val="afe"/>
        <w:numPr>
          <w:ilvl w:val="0"/>
          <w:numId w:val="27"/>
        </w:numPr>
        <w:rPr>
          <w:sz w:val="24"/>
          <w:szCs w:val="24"/>
          <w:lang w:val="uk-UA"/>
        </w:rPr>
      </w:pPr>
      <w:r w:rsidRPr="009E05B7">
        <w:rPr>
          <w:sz w:val="24"/>
          <w:szCs w:val="24"/>
          <w:lang w:val="uk-UA"/>
        </w:rPr>
        <w:t xml:space="preserve">Додаток 1.  </w:t>
      </w:r>
      <w:r w:rsidRPr="00CE678D">
        <w:rPr>
          <w:sz w:val="24"/>
          <w:szCs w:val="24"/>
          <w:lang w:val="uk-UA"/>
        </w:rPr>
        <w:t>Документи та інформація, які надаються переможцем процедури закупівлі</w:t>
      </w:r>
      <w:r>
        <w:rPr>
          <w:sz w:val="24"/>
          <w:szCs w:val="24"/>
          <w:lang w:val="uk-UA"/>
        </w:rPr>
        <w:t>.</w:t>
      </w:r>
    </w:p>
    <w:p w14:paraId="6B34C89A" w14:textId="77777777" w:rsidR="003E628B" w:rsidRPr="009E05B7" w:rsidRDefault="003E628B"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14:paraId="6300A691" w14:textId="77777777" w:rsidR="003E628B" w:rsidRPr="009E05B7" w:rsidRDefault="003E628B" w:rsidP="003E628B">
      <w:pPr>
        <w:pStyle w:val="afe"/>
        <w:numPr>
          <w:ilvl w:val="0"/>
          <w:numId w:val="27"/>
        </w:numPr>
        <w:spacing w:after="160" w:line="259" w:lineRule="auto"/>
        <w:rPr>
          <w:sz w:val="24"/>
          <w:szCs w:val="24"/>
        </w:rPr>
      </w:pPr>
      <w:r w:rsidRPr="009E05B7">
        <w:rPr>
          <w:sz w:val="24"/>
          <w:szCs w:val="24"/>
        </w:rPr>
        <w:t xml:space="preserve">Додаток </w:t>
      </w:r>
      <w:r>
        <w:rPr>
          <w:sz w:val="24"/>
          <w:szCs w:val="24"/>
          <w:lang w:val="uk-UA"/>
        </w:rPr>
        <w:t>3</w:t>
      </w:r>
      <w:r w:rsidRPr="009E05B7">
        <w:rPr>
          <w:sz w:val="24"/>
          <w:szCs w:val="24"/>
        </w:rPr>
        <w:t>.  Тендерна пропозиція.</w:t>
      </w:r>
    </w:p>
    <w:p w14:paraId="2B02F4CD" w14:textId="7A3B76EC" w:rsidR="003E628B" w:rsidRPr="00671938" w:rsidRDefault="003E628B" w:rsidP="00AE4540">
      <w:pPr>
        <w:pStyle w:val="afe"/>
        <w:rPr>
          <w:color w:val="000000"/>
          <w:sz w:val="24"/>
          <w:szCs w:val="24"/>
        </w:rPr>
      </w:pPr>
    </w:p>
    <w:p w14:paraId="2B761412" w14:textId="77777777" w:rsidR="0041213B" w:rsidRPr="00E735C5" w:rsidRDefault="0041213B" w:rsidP="00671938">
      <w:pPr>
        <w:rPr>
          <w:sz w:val="24"/>
          <w:szCs w:val="24"/>
        </w:rPr>
      </w:pPr>
    </w:p>
    <w:p w14:paraId="6BECC7D5" w14:textId="77777777" w:rsidR="0041213B" w:rsidRDefault="0041213B" w:rsidP="00584A14">
      <w:pPr>
        <w:ind w:firstLine="6946"/>
        <w:jc w:val="both"/>
        <w:rPr>
          <w:sz w:val="24"/>
          <w:szCs w:val="24"/>
          <w:lang w:eastAsia="en-US"/>
        </w:rPr>
      </w:pPr>
    </w:p>
    <w:p w14:paraId="75BB39A6" w14:textId="77777777" w:rsidR="0041213B" w:rsidRDefault="0041213B" w:rsidP="00584A14">
      <w:pPr>
        <w:ind w:firstLine="6946"/>
        <w:jc w:val="both"/>
        <w:rPr>
          <w:sz w:val="24"/>
          <w:szCs w:val="24"/>
          <w:lang w:eastAsia="en-US"/>
        </w:rPr>
      </w:pPr>
    </w:p>
    <w:p w14:paraId="2A9F9E80" w14:textId="77777777" w:rsidR="0041213B" w:rsidRDefault="0041213B" w:rsidP="00584A14">
      <w:pPr>
        <w:ind w:firstLine="6946"/>
        <w:jc w:val="both"/>
        <w:rPr>
          <w:sz w:val="24"/>
          <w:szCs w:val="24"/>
          <w:lang w:eastAsia="en-US"/>
        </w:rPr>
      </w:pPr>
    </w:p>
    <w:p w14:paraId="48905E74" w14:textId="77777777" w:rsidR="0041213B" w:rsidRDefault="0041213B" w:rsidP="00584A14">
      <w:pPr>
        <w:ind w:firstLine="6946"/>
        <w:jc w:val="both"/>
        <w:rPr>
          <w:sz w:val="24"/>
          <w:szCs w:val="24"/>
          <w:lang w:eastAsia="en-US"/>
        </w:rPr>
      </w:pPr>
    </w:p>
    <w:p w14:paraId="65846CB1" w14:textId="77777777" w:rsidR="0041213B" w:rsidRDefault="0041213B" w:rsidP="00584A14">
      <w:pPr>
        <w:ind w:firstLine="6946"/>
        <w:jc w:val="both"/>
        <w:rPr>
          <w:sz w:val="24"/>
          <w:szCs w:val="24"/>
          <w:lang w:eastAsia="en-US"/>
        </w:rPr>
      </w:pPr>
    </w:p>
    <w:p w14:paraId="244AB95D" w14:textId="77777777" w:rsidR="0041213B" w:rsidRDefault="0041213B" w:rsidP="00584A14">
      <w:pPr>
        <w:ind w:firstLine="6946"/>
        <w:jc w:val="both"/>
        <w:rPr>
          <w:sz w:val="24"/>
          <w:szCs w:val="24"/>
          <w:lang w:eastAsia="en-US"/>
        </w:rPr>
      </w:pPr>
    </w:p>
    <w:p w14:paraId="61B5F050" w14:textId="77777777" w:rsidR="0041213B" w:rsidRDefault="0041213B" w:rsidP="00584A14">
      <w:pPr>
        <w:ind w:firstLine="6946"/>
        <w:jc w:val="both"/>
        <w:rPr>
          <w:sz w:val="24"/>
          <w:szCs w:val="24"/>
          <w:lang w:eastAsia="en-US"/>
        </w:rPr>
      </w:pPr>
    </w:p>
    <w:p w14:paraId="1BD10A80" w14:textId="77777777" w:rsidR="0041213B" w:rsidRDefault="0041213B" w:rsidP="00584A14">
      <w:pPr>
        <w:ind w:firstLine="6946"/>
        <w:jc w:val="both"/>
        <w:rPr>
          <w:sz w:val="24"/>
          <w:szCs w:val="24"/>
          <w:lang w:eastAsia="en-US"/>
        </w:rPr>
      </w:pPr>
    </w:p>
    <w:p w14:paraId="3D8C9762" w14:textId="77777777" w:rsidR="0041213B" w:rsidRDefault="0041213B" w:rsidP="00584A14">
      <w:pPr>
        <w:ind w:firstLine="6946"/>
        <w:jc w:val="both"/>
        <w:rPr>
          <w:sz w:val="24"/>
          <w:szCs w:val="24"/>
          <w:lang w:eastAsia="en-US"/>
        </w:rPr>
      </w:pPr>
    </w:p>
    <w:p w14:paraId="55985DFF" w14:textId="7B6FC481" w:rsidR="0041213B" w:rsidRDefault="0041213B" w:rsidP="00584A14">
      <w:pPr>
        <w:ind w:firstLine="6946"/>
        <w:jc w:val="both"/>
        <w:rPr>
          <w:sz w:val="24"/>
          <w:szCs w:val="24"/>
          <w:lang w:eastAsia="en-US"/>
        </w:rPr>
      </w:pPr>
    </w:p>
    <w:p w14:paraId="09D2827A" w14:textId="235AB988" w:rsidR="009A3A65" w:rsidRDefault="009A3A65" w:rsidP="00584A14">
      <w:pPr>
        <w:ind w:firstLine="6946"/>
        <w:jc w:val="both"/>
        <w:rPr>
          <w:sz w:val="24"/>
          <w:szCs w:val="24"/>
          <w:lang w:eastAsia="en-US"/>
        </w:rPr>
      </w:pPr>
    </w:p>
    <w:p w14:paraId="6A8C69F3" w14:textId="0374218A" w:rsidR="009A3A65" w:rsidRDefault="009A3A65" w:rsidP="00584A14">
      <w:pPr>
        <w:ind w:firstLine="6946"/>
        <w:jc w:val="both"/>
        <w:rPr>
          <w:sz w:val="24"/>
          <w:szCs w:val="24"/>
          <w:lang w:eastAsia="en-US"/>
        </w:rPr>
      </w:pPr>
    </w:p>
    <w:p w14:paraId="19375924" w14:textId="40C19899" w:rsidR="009A3A65" w:rsidRDefault="009A3A65" w:rsidP="00584A14">
      <w:pPr>
        <w:ind w:firstLine="6946"/>
        <w:jc w:val="both"/>
        <w:rPr>
          <w:sz w:val="24"/>
          <w:szCs w:val="24"/>
          <w:lang w:eastAsia="en-US"/>
        </w:rPr>
      </w:pPr>
    </w:p>
    <w:p w14:paraId="5E07FDC5" w14:textId="1DB27054" w:rsidR="009A3A65" w:rsidRDefault="009A3A65" w:rsidP="00584A14">
      <w:pPr>
        <w:ind w:firstLine="6946"/>
        <w:jc w:val="both"/>
        <w:rPr>
          <w:sz w:val="24"/>
          <w:szCs w:val="24"/>
          <w:lang w:eastAsia="en-US"/>
        </w:rPr>
      </w:pPr>
    </w:p>
    <w:p w14:paraId="618C0AB3" w14:textId="78C58706" w:rsidR="009A3A65" w:rsidRDefault="009A3A65" w:rsidP="00584A14">
      <w:pPr>
        <w:ind w:firstLine="6946"/>
        <w:jc w:val="both"/>
        <w:rPr>
          <w:sz w:val="24"/>
          <w:szCs w:val="24"/>
          <w:lang w:eastAsia="en-US"/>
        </w:rPr>
      </w:pPr>
    </w:p>
    <w:p w14:paraId="4CD9DA4E" w14:textId="7886EC6E" w:rsidR="009A3A65" w:rsidRDefault="009A3A65" w:rsidP="00584A14">
      <w:pPr>
        <w:ind w:firstLine="6946"/>
        <w:jc w:val="both"/>
        <w:rPr>
          <w:sz w:val="24"/>
          <w:szCs w:val="24"/>
          <w:lang w:eastAsia="en-US"/>
        </w:rPr>
      </w:pPr>
    </w:p>
    <w:p w14:paraId="6B293610" w14:textId="27B421D4" w:rsidR="009A3A65" w:rsidRDefault="009A3A65" w:rsidP="00584A14">
      <w:pPr>
        <w:ind w:firstLine="6946"/>
        <w:jc w:val="both"/>
        <w:rPr>
          <w:sz w:val="24"/>
          <w:szCs w:val="24"/>
          <w:lang w:eastAsia="en-US"/>
        </w:rPr>
      </w:pPr>
    </w:p>
    <w:p w14:paraId="44828BAC" w14:textId="02E986C7" w:rsidR="009A3A65" w:rsidRDefault="009A3A65" w:rsidP="00584A14">
      <w:pPr>
        <w:ind w:firstLine="6946"/>
        <w:jc w:val="both"/>
        <w:rPr>
          <w:sz w:val="24"/>
          <w:szCs w:val="24"/>
          <w:lang w:eastAsia="en-US"/>
        </w:rPr>
      </w:pPr>
    </w:p>
    <w:p w14:paraId="53E42F03" w14:textId="1523B7B8" w:rsidR="009A3A65" w:rsidRDefault="009A3A65" w:rsidP="00584A14">
      <w:pPr>
        <w:ind w:firstLine="6946"/>
        <w:jc w:val="both"/>
        <w:rPr>
          <w:sz w:val="24"/>
          <w:szCs w:val="24"/>
          <w:lang w:eastAsia="en-US"/>
        </w:rPr>
      </w:pPr>
    </w:p>
    <w:p w14:paraId="164BD0AF" w14:textId="029E7F1C" w:rsidR="009A3A65" w:rsidRDefault="009A3A65" w:rsidP="00584A14">
      <w:pPr>
        <w:ind w:firstLine="6946"/>
        <w:jc w:val="both"/>
        <w:rPr>
          <w:sz w:val="24"/>
          <w:szCs w:val="24"/>
          <w:lang w:eastAsia="en-US"/>
        </w:rPr>
      </w:pPr>
    </w:p>
    <w:p w14:paraId="19241FB9" w14:textId="7B2636D8" w:rsidR="003E628B" w:rsidRDefault="003E628B" w:rsidP="003E628B">
      <w:pPr>
        <w:pStyle w:val="a4"/>
        <w:ind w:left="7788"/>
      </w:pPr>
      <w:r>
        <w:t xml:space="preserve">Додаток </w:t>
      </w:r>
      <w:r w:rsidR="0035146B">
        <w:t>1</w:t>
      </w:r>
    </w:p>
    <w:p w14:paraId="19E1C245" w14:textId="77777777" w:rsidR="003E628B" w:rsidRDefault="003E628B" w:rsidP="003E628B">
      <w:pPr>
        <w:ind w:firstLine="6946"/>
        <w:jc w:val="both"/>
        <w:rPr>
          <w:sz w:val="24"/>
          <w:szCs w:val="24"/>
          <w:lang w:eastAsia="en-US"/>
        </w:rPr>
      </w:pPr>
    </w:p>
    <w:p w14:paraId="04E67E2D" w14:textId="77777777" w:rsidR="003E628B" w:rsidRPr="006D08C4" w:rsidRDefault="003E628B" w:rsidP="003E628B">
      <w:pPr>
        <w:jc w:val="center"/>
        <w:rPr>
          <w:b/>
          <w:bCs/>
          <w:sz w:val="24"/>
          <w:szCs w:val="24"/>
        </w:rPr>
      </w:pPr>
      <w:r w:rsidRPr="006D08C4">
        <w:rPr>
          <w:b/>
          <w:bCs/>
          <w:sz w:val="24"/>
          <w:szCs w:val="24"/>
        </w:rPr>
        <w:t>Документи та інформація, які надаються переможцем процедури закупівлі</w:t>
      </w:r>
    </w:p>
    <w:tbl>
      <w:tblPr>
        <w:tblStyle w:val="af4"/>
        <w:tblW w:w="9776" w:type="dxa"/>
        <w:tblLook w:val="04A0" w:firstRow="1" w:lastRow="0" w:firstColumn="1" w:lastColumn="0" w:noHBand="0" w:noVBand="1"/>
      </w:tblPr>
      <w:tblGrid>
        <w:gridCol w:w="560"/>
        <w:gridCol w:w="1761"/>
        <w:gridCol w:w="3797"/>
        <w:gridCol w:w="3658"/>
      </w:tblGrid>
      <w:tr w:rsidR="003E628B" w:rsidRPr="006D08C4" w14:paraId="55541B07" w14:textId="77777777" w:rsidTr="003E628B">
        <w:tc>
          <w:tcPr>
            <w:tcW w:w="560" w:type="dxa"/>
            <w:vAlign w:val="center"/>
          </w:tcPr>
          <w:p w14:paraId="1983452A"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 п/п</w:t>
            </w:r>
          </w:p>
        </w:tc>
        <w:tc>
          <w:tcPr>
            <w:tcW w:w="1761" w:type="dxa"/>
            <w:vAlign w:val="center"/>
          </w:tcPr>
          <w:p w14:paraId="5C01144E"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Норма Закону</w:t>
            </w:r>
          </w:p>
        </w:tc>
        <w:tc>
          <w:tcPr>
            <w:tcW w:w="3797" w:type="dxa"/>
            <w:vAlign w:val="center"/>
          </w:tcPr>
          <w:p w14:paraId="3074C915"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Підстави для відмови в участі у процедурі закупівлі</w:t>
            </w:r>
          </w:p>
          <w:p w14:paraId="0B52EED1" w14:textId="77777777" w:rsidR="003E628B" w:rsidRPr="006D08C4" w:rsidRDefault="003E628B" w:rsidP="003E628B">
            <w:pPr>
              <w:rPr>
                <w:rFonts w:ascii="Times New Roman" w:cs="Times New Roman"/>
                <w:sz w:val="24"/>
                <w:szCs w:val="24"/>
              </w:rPr>
            </w:pPr>
            <w:r w:rsidRPr="00AE4540">
              <w:rPr>
                <w:rFonts w:ascii="Times New Roman" w:cs="Times New Roman"/>
                <w:b/>
                <w:sz w:val="24"/>
                <w:szCs w:val="24"/>
              </w:rPr>
              <w:t xml:space="preserve">ВАЖЛИВО! </w:t>
            </w:r>
            <w:r w:rsidRPr="006D08C4">
              <w:rPr>
                <w:rFonts w:ascii="Times New Roman" w:cs="Times New Roman"/>
                <w:sz w:val="24"/>
                <w:szCs w:val="24"/>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6D08C4">
              <w:rPr>
                <w:rFonts w:ascii="Times New Roman" w:cs="Times New Roman"/>
                <w:b/>
                <w:bCs/>
                <w:sz w:val="24"/>
                <w:szCs w:val="24"/>
              </w:rPr>
              <w:t>це службова (посадова) особа</w:t>
            </w:r>
            <w:r w:rsidRPr="006D08C4">
              <w:rPr>
                <w:rFonts w:ascii="Times New Roman" w:cs="Times New Roman"/>
                <w:sz w:val="24"/>
                <w:szCs w:val="24"/>
              </w:rPr>
              <w:t xml:space="preserve">. </w:t>
            </w:r>
          </w:p>
          <w:p w14:paraId="07A086A5" w14:textId="77777777" w:rsidR="003E628B" w:rsidRPr="006D08C4" w:rsidRDefault="003E628B" w:rsidP="003E628B">
            <w:pPr>
              <w:rPr>
                <w:rFonts w:ascii="Times New Roman" w:cs="Times New Roman"/>
                <w:sz w:val="24"/>
                <w:szCs w:val="24"/>
              </w:rPr>
            </w:pPr>
            <w:r w:rsidRPr="006D08C4">
              <w:rPr>
                <w:rFonts w:ascii="Times New Roman" w:cs="Times New Roman"/>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D08C4">
              <w:rPr>
                <w:rFonts w:ascii="Times New Roman" w:cs="Times New Roman"/>
                <w:b/>
                <w:bCs/>
                <w:sz w:val="24"/>
                <w:szCs w:val="24"/>
              </w:rPr>
              <w:t>це фізична особа</w:t>
            </w:r>
            <w:r w:rsidRPr="006D08C4">
              <w:rPr>
                <w:rFonts w:ascii="Times New Roman" w:cs="Times New Roman"/>
                <w:sz w:val="24"/>
                <w:szCs w:val="24"/>
              </w:rPr>
              <w:t xml:space="preserve"> (відповідно до листа Міністерства юстиції України від 03.11.2006 № 22-48-548).</w:t>
            </w:r>
          </w:p>
          <w:p w14:paraId="345A1CB1" w14:textId="77777777" w:rsidR="003E628B" w:rsidRPr="006D08C4" w:rsidRDefault="003E628B" w:rsidP="003E628B">
            <w:pPr>
              <w:jc w:val="center"/>
              <w:rPr>
                <w:rFonts w:ascii="Times New Roman" w:cs="Times New Roman"/>
                <w:b/>
                <w:bCs/>
                <w:sz w:val="24"/>
                <w:szCs w:val="24"/>
              </w:rPr>
            </w:pPr>
          </w:p>
        </w:tc>
        <w:tc>
          <w:tcPr>
            <w:tcW w:w="3658" w:type="dxa"/>
            <w:vAlign w:val="center"/>
          </w:tcPr>
          <w:p w14:paraId="000B8759" w14:textId="77777777" w:rsidR="003E628B" w:rsidRPr="006D08C4" w:rsidRDefault="003E628B" w:rsidP="003E628B">
            <w:pPr>
              <w:jc w:val="center"/>
              <w:rPr>
                <w:rFonts w:ascii="Times New Roman" w:cs="Times New Roman"/>
                <w:b/>
                <w:bCs/>
                <w:sz w:val="24"/>
                <w:szCs w:val="24"/>
              </w:rPr>
            </w:pPr>
            <w:r w:rsidRPr="006D08C4">
              <w:rPr>
                <w:rFonts w:ascii="Times New Roman" w:cs="Times New Roman"/>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3E628B" w:rsidRPr="006D08C4" w14:paraId="2095F2C8" w14:textId="77777777" w:rsidTr="003E628B">
        <w:tc>
          <w:tcPr>
            <w:tcW w:w="560" w:type="dxa"/>
          </w:tcPr>
          <w:p w14:paraId="169DB02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1</w:t>
            </w:r>
          </w:p>
        </w:tc>
        <w:tc>
          <w:tcPr>
            <w:tcW w:w="1761" w:type="dxa"/>
          </w:tcPr>
          <w:p w14:paraId="3A7B18F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 частини 1 статті 17 Закону</w:t>
            </w:r>
          </w:p>
        </w:tc>
        <w:tc>
          <w:tcPr>
            <w:tcW w:w="3797" w:type="dxa"/>
          </w:tcPr>
          <w:p w14:paraId="1F7984F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58" w:type="dxa"/>
          </w:tcPr>
          <w:p w14:paraId="13EDB0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3102481D" w14:textId="77777777" w:rsidTr="003E628B">
        <w:tc>
          <w:tcPr>
            <w:tcW w:w="560" w:type="dxa"/>
          </w:tcPr>
          <w:p w14:paraId="338FAA7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2</w:t>
            </w:r>
          </w:p>
        </w:tc>
        <w:tc>
          <w:tcPr>
            <w:tcW w:w="1761" w:type="dxa"/>
          </w:tcPr>
          <w:p w14:paraId="298A64F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2 частини 1 статті 17 Закону</w:t>
            </w:r>
          </w:p>
          <w:p w14:paraId="3D509FF0" w14:textId="77777777" w:rsidR="003E628B" w:rsidRPr="006D08C4" w:rsidRDefault="003E628B" w:rsidP="003E628B">
            <w:pPr>
              <w:jc w:val="both"/>
              <w:rPr>
                <w:rFonts w:ascii="Times New Roman" w:cs="Times New Roman"/>
                <w:sz w:val="24"/>
                <w:szCs w:val="24"/>
              </w:rPr>
            </w:pPr>
          </w:p>
          <w:p w14:paraId="5914A136" w14:textId="77777777" w:rsidR="003E628B" w:rsidRPr="006D08C4" w:rsidRDefault="003E628B" w:rsidP="003E628B">
            <w:pPr>
              <w:jc w:val="both"/>
              <w:rPr>
                <w:rFonts w:ascii="Times New Roman" w:cs="Times New Roman"/>
                <w:b/>
                <w:bCs/>
                <w:sz w:val="24"/>
                <w:szCs w:val="24"/>
              </w:rPr>
            </w:pPr>
          </w:p>
        </w:tc>
        <w:tc>
          <w:tcPr>
            <w:tcW w:w="3797" w:type="dxa"/>
          </w:tcPr>
          <w:p w14:paraId="07798B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58" w:type="dxa"/>
          </w:tcPr>
          <w:p w14:paraId="5CE7BE20" w14:textId="77777777" w:rsidR="003E628B" w:rsidRPr="00CF1205" w:rsidRDefault="003E628B" w:rsidP="003E628B">
            <w:pPr>
              <w:jc w:val="both"/>
              <w:rPr>
                <w:rFonts w:ascii="Times New Roman" w:cs="Times New Roman"/>
                <w:sz w:val="24"/>
                <w:szCs w:val="24"/>
              </w:rPr>
            </w:pPr>
            <w:r w:rsidRPr="00CF1205">
              <w:rPr>
                <w:rFonts w:ascii="Times New Roman" w:cs="Times New Roman"/>
                <w:sz w:val="24"/>
                <w:szCs w:val="24"/>
              </w:rPr>
              <w:t xml:space="preserve">Замовник перевіряє інформацію самостійно. </w:t>
            </w:r>
          </w:p>
          <w:p w14:paraId="4175BB6D" w14:textId="77777777" w:rsidR="003E628B" w:rsidRPr="00CF1205" w:rsidRDefault="003E628B" w:rsidP="003E628B">
            <w:pPr>
              <w:jc w:val="both"/>
              <w:rPr>
                <w:rFonts w:ascii="Times New Roman" w:cs="Times New Roman"/>
                <w:sz w:val="24"/>
                <w:szCs w:val="24"/>
              </w:rPr>
            </w:pPr>
          </w:p>
          <w:p w14:paraId="5CA40A5B" w14:textId="77777777" w:rsidR="003E628B" w:rsidRPr="006D08C4" w:rsidRDefault="003E628B" w:rsidP="003E628B">
            <w:pPr>
              <w:jc w:val="both"/>
              <w:rPr>
                <w:rFonts w:ascii="Times New Roman" w:cs="Times New Roman"/>
                <w:sz w:val="24"/>
                <w:szCs w:val="24"/>
              </w:rPr>
            </w:pPr>
            <w:r w:rsidRPr="00CF1205">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w:t>
            </w:r>
            <w:r w:rsidRPr="006D08C4">
              <w:rPr>
                <w:rFonts w:ascii="Times New Roman" w:cs="Times New Roman"/>
                <w:sz w:val="24"/>
                <w:szCs w:val="24"/>
              </w:rPr>
              <w:t xml:space="preserve"> процедури закупівлі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D08C4">
              <w:rPr>
                <w:rFonts w:ascii="Times New Roman" w:cs="Times New Roman"/>
                <w:sz w:val="24"/>
                <w:szCs w:val="24"/>
              </w:rPr>
              <w:t>.</w:t>
            </w:r>
          </w:p>
          <w:p w14:paraId="1C2E2305" w14:textId="77777777" w:rsidR="003E628B" w:rsidRPr="006D08C4" w:rsidRDefault="003E628B" w:rsidP="003E628B">
            <w:pPr>
              <w:jc w:val="both"/>
              <w:rPr>
                <w:rFonts w:ascii="Times New Roman" w:cs="Times New Roman"/>
                <w:sz w:val="24"/>
                <w:szCs w:val="24"/>
              </w:rPr>
            </w:pPr>
          </w:p>
        </w:tc>
      </w:tr>
      <w:tr w:rsidR="003E628B" w:rsidRPr="006D08C4" w14:paraId="681B3FE1" w14:textId="77777777" w:rsidTr="003E628B">
        <w:tc>
          <w:tcPr>
            <w:tcW w:w="560" w:type="dxa"/>
          </w:tcPr>
          <w:p w14:paraId="3F955D7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3</w:t>
            </w:r>
          </w:p>
        </w:tc>
        <w:tc>
          <w:tcPr>
            <w:tcW w:w="1761" w:type="dxa"/>
          </w:tcPr>
          <w:p w14:paraId="602EC1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3 частини 1 статті 17 Закону</w:t>
            </w:r>
          </w:p>
          <w:p w14:paraId="7CB857C3" w14:textId="77777777" w:rsidR="003E628B" w:rsidRPr="006D08C4" w:rsidRDefault="003E628B" w:rsidP="003E628B">
            <w:pPr>
              <w:jc w:val="both"/>
              <w:rPr>
                <w:rFonts w:ascii="Times New Roman" w:cs="Times New Roman"/>
                <w:sz w:val="24"/>
                <w:szCs w:val="24"/>
              </w:rPr>
            </w:pPr>
          </w:p>
          <w:p w14:paraId="470BD7CA" w14:textId="77777777" w:rsidR="003E628B" w:rsidRPr="006D08C4" w:rsidRDefault="003E628B" w:rsidP="003E628B">
            <w:pPr>
              <w:jc w:val="both"/>
              <w:rPr>
                <w:rFonts w:ascii="Times New Roman" w:cs="Times New Roman"/>
                <w:sz w:val="24"/>
                <w:szCs w:val="24"/>
              </w:rPr>
            </w:pPr>
          </w:p>
        </w:tc>
        <w:tc>
          <w:tcPr>
            <w:tcW w:w="3797" w:type="dxa"/>
          </w:tcPr>
          <w:p w14:paraId="2C6235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58" w:type="dxa"/>
          </w:tcPr>
          <w:p w14:paraId="4EA2B6EA"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53500BD8" w14:textId="77777777" w:rsidR="003E628B" w:rsidRPr="00404682" w:rsidRDefault="003E628B" w:rsidP="003E628B">
            <w:pPr>
              <w:jc w:val="both"/>
              <w:rPr>
                <w:rFonts w:ascii="Times New Roman" w:cs="Times New Roman"/>
                <w:sz w:val="24"/>
                <w:szCs w:val="24"/>
              </w:rPr>
            </w:pPr>
          </w:p>
          <w:p w14:paraId="40E33955"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w:t>
            </w:r>
            <w:r w:rsidRPr="006D08C4">
              <w:rPr>
                <w:rFonts w:ascii="Times New Roman" w:cs="Times New Roman"/>
                <w:sz w:val="24"/>
                <w:szCs w:val="24"/>
              </w:rPr>
              <w:t xml:space="preserve"> має надати витяг або довідку з Єдиного державного реєстру осіб, які вчинили корупційні правопорушення  про те, що </w:t>
            </w:r>
            <w:r w:rsidRPr="006D08C4">
              <w:rPr>
                <w:rFonts w:ascii="Times New Roman" w:cs="Times New Roman"/>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E628B" w:rsidRPr="006D08C4" w14:paraId="38754D06" w14:textId="77777777" w:rsidTr="003E628B">
        <w:tc>
          <w:tcPr>
            <w:tcW w:w="560" w:type="dxa"/>
          </w:tcPr>
          <w:p w14:paraId="786E77F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4</w:t>
            </w:r>
          </w:p>
        </w:tc>
        <w:tc>
          <w:tcPr>
            <w:tcW w:w="1761" w:type="dxa"/>
          </w:tcPr>
          <w:p w14:paraId="40FC7D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4 частини 1 статті 17 Закону</w:t>
            </w:r>
          </w:p>
        </w:tc>
        <w:tc>
          <w:tcPr>
            <w:tcW w:w="3797" w:type="dxa"/>
          </w:tcPr>
          <w:p w14:paraId="316BF63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6D08C4">
                <w:rPr>
                  <w:rStyle w:val="af8"/>
                  <w:rFonts w:ascii="Times New Roman" w:cs="Times New Roman"/>
                  <w:sz w:val="24"/>
                  <w:szCs w:val="24"/>
                  <w:shd w:val="clear" w:color="auto" w:fill="FFFFFF"/>
                </w:rPr>
                <w:t>пунктом 4 частини 2 статті 6</w:t>
              </w:r>
            </w:hyperlink>
            <w:r w:rsidRPr="006D08C4">
              <w:rPr>
                <w:rFonts w:ascii="Times New Roman" w:cs="Times New Roman"/>
                <w:sz w:val="24"/>
                <w:szCs w:val="24"/>
                <w:shd w:val="clear" w:color="auto" w:fill="FFFFFF"/>
              </w:rPr>
              <w:t>, </w:t>
            </w:r>
            <w:hyperlink r:id="rId13" w:anchor="n456" w:tgtFrame="_blank" w:history="1">
              <w:r w:rsidRPr="006D08C4">
                <w:rPr>
                  <w:rStyle w:val="af8"/>
                  <w:rFonts w:ascii="Times New Roman" w:cs="Times New Roman"/>
                  <w:sz w:val="24"/>
                  <w:szCs w:val="24"/>
                  <w:shd w:val="clear" w:color="auto" w:fill="FFFFFF"/>
                </w:rPr>
                <w:t>пунктом 1 статті 50</w:t>
              </w:r>
            </w:hyperlink>
            <w:r w:rsidRPr="006D08C4">
              <w:rPr>
                <w:rFonts w:ascii="Times New Roman" w:cs="Times New Roman"/>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58" w:type="dxa"/>
          </w:tcPr>
          <w:p w14:paraId="15D21B7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16368B5A" w14:textId="77777777" w:rsidTr="003E628B">
        <w:tc>
          <w:tcPr>
            <w:tcW w:w="560" w:type="dxa"/>
          </w:tcPr>
          <w:p w14:paraId="0718A5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5</w:t>
            </w:r>
          </w:p>
        </w:tc>
        <w:tc>
          <w:tcPr>
            <w:tcW w:w="1761" w:type="dxa"/>
          </w:tcPr>
          <w:p w14:paraId="577F4904"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5 частини 1 статті 17 Закону</w:t>
            </w:r>
          </w:p>
          <w:p w14:paraId="492111FE" w14:textId="77777777" w:rsidR="003E628B" w:rsidRPr="006D08C4" w:rsidRDefault="003E628B" w:rsidP="003E628B">
            <w:pPr>
              <w:jc w:val="both"/>
              <w:rPr>
                <w:rFonts w:ascii="Times New Roman" w:cs="Times New Roman"/>
                <w:sz w:val="24"/>
                <w:szCs w:val="24"/>
              </w:rPr>
            </w:pPr>
          </w:p>
          <w:p w14:paraId="14BC1A90" w14:textId="77777777" w:rsidR="003E628B" w:rsidRPr="006D08C4" w:rsidRDefault="003E628B" w:rsidP="003E628B">
            <w:pPr>
              <w:jc w:val="both"/>
              <w:rPr>
                <w:rFonts w:ascii="Times New Roman" w:cs="Times New Roman"/>
                <w:b/>
                <w:bCs/>
                <w:sz w:val="24"/>
                <w:szCs w:val="24"/>
              </w:rPr>
            </w:pPr>
          </w:p>
        </w:tc>
        <w:tc>
          <w:tcPr>
            <w:tcW w:w="3797" w:type="dxa"/>
          </w:tcPr>
          <w:p w14:paraId="0F53BF4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58" w:type="dxa"/>
          </w:tcPr>
          <w:p w14:paraId="1ADD229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085C07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02E99E24" w14:textId="77777777" w:rsidTr="003E628B">
        <w:tc>
          <w:tcPr>
            <w:tcW w:w="560" w:type="dxa"/>
          </w:tcPr>
          <w:p w14:paraId="458CAC8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6</w:t>
            </w:r>
          </w:p>
        </w:tc>
        <w:tc>
          <w:tcPr>
            <w:tcW w:w="1761" w:type="dxa"/>
          </w:tcPr>
          <w:p w14:paraId="40C4612F"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6 частини 1 статті 17 Закону</w:t>
            </w:r>
          </w:p>
          <w:p w14:paraId="48D1183F" w14:textId="77777777" w:rsidR="003E628B" w:rsidRPr="006D08C4" w:rsidRDefault="003E628B" w:rsidP="003E628B">
            <w:pPr>
              <w:jc w:val="both"/>
              <w:rPr>
                <w:rFonts w:ascii="Times New Roman" w:cs="Times New Roman"/>
                <w:sz w:val="24"/>
                <w:szCs w:val="24"/>
              </w:rPr>
            </w:pPr>
          </w:p>
          <w:p w14:paraId="189C105E" w14:textId="77777777" w:rsidR="003E628B" w:rsidRPr="006D08C4" w:rsidRDefault="003E628B" w:rsidP="003E628B">
            <w:pPr>
              <w:jc w:val="both"/>
              <w:rPr>
                <w:rFonts w:ascii="Times New Roman" w:cs="Times New Roman"/>
                <w:b/>
                <w:bCs/>
                <w:sz w:val="24"/>
                <w:szCs w:val="24"/>
              </w:rPr>
            </w:pPr>
          </w:p>
        </w:tc>
        <w:tc>
          <w:tcPr>
            <w:tcW w:w="3797" w:type="dxa"/>
          </w:tcPr>
          <w:p w14:paraId="362C93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58" w:type="dxa"/>
          </w:tcPr>
          <w:p w14:paraId="672B4B0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має надати повний</w:t>
            </w:r>
            <w:r w:rsidRPr="006D08C4" w:rsidDel="00E921F4">
              <w:rPr>
                <w:rFonts w:ascii="Times New Roman" w:cs="Times New Roman"/>
                <w:sz w:val="24"/>
                <w:szCs w:val="24"/>
              </w:rPr>
              <w:t xml:space="preserve"> </w:t>
            </w:r>
            <w:r w:rsidRPr="006D08C4">
              <w:rPr>
                <w:rFonts w:asci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E628B" w:rsidRPr="006D08C4" w14:paraId="5F50EE6A" w14:textId="77777777" w:rsidTr="003E628B">
        <w:tc>
          <w:tcPr>
            <w:tcW w:w="560" w:type="dxa"/>
          </w:tcPr>
          <w:p w14:paraId="57647BB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7</w:t>
            </w:r>
          </w:p>
        </w:tc>
        <w:tc>
          <w:tcPr>
            <w:tcW w:w="1761" w:type="dxa"/>
          </w:tcPr>
          <w:p w14:paraId="44EAA42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7 частини 1 статті 17 Закону</w:t>
            </w:r>
          </w:p>
        </w:tc>
        <w:tc>
          <w:tcPr>
            <w:tcW w:w="3797" w:type="dxa"/>
          </w:tcPr>
          <w:p w14:paraId="78A91F8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3658" w:type="dxa"/>
          </w:tcPr>
          <w:p w14:paraId="0B2B34F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139BC71E" w14:textId="77777777" w:rsidR="003E628B" w:rsidRPr="006D08C4" w:rsidRDefault="003E628B" w:rsidP="003E628B">
            <w:pPr>
              <w:jc w:val="both"/>
              <w:rPr>
                <w:rFonts w:ascii="Times New Roman" w:cs="Times New Roman"/>
                <w:sz w:val="24"/>
                <w:szCs w:val="24"/>
              </w:rPr>
            </w:pPr>
          </w:p>
          <w:p w14:paraId="5A328624" w14:textId="77777777" w:rsidR="003E628B" w:rsidRPr="006D08C4" w:rsidRDefault="003E628B" w:rsidP="005B793D">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w:t>
            </w:r>
            <w:proofErr w:type="gramStart"/>
            <w:r w:rsidRPr="006D08C4">
              <w:rPr>
                <w:rFonts w:ascii="Times New Roman" w:cs="Times New Roman"/>
                <w:sz w:val="24"/>
                <w:szCs w:val="24"/>
              </w:rPr>
              <w:t>лист  про</w:t>
            </w:r>
            <w:proofErr w:type="gramEnd"/>
            <w:r w:rsidRPr="006D08C4">
              <w:rPr>
                <w:rFonts w:ascii="Times New Roman" w:cs="Times New Roman"/>
                <w:sz w:val="24"/>
                <w:szCs w:val="24"/>
              </w:rPr>
              <w:t xml:space="preserve"> те, що </w:t>
            </w:r>
            <w:r w:rsidRPr="006D08C4">
              <w:rPr>
                <w:rFonts w:ascii="Times New Roman" w:cs="Times New Roman"/>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D08C4">
              <w:rPr>
                <w:rFonts w:ascii="Times New Roman" w:cs="Times New Roman"/>
                <w:sz w:val="24"/>
                <w:szCs w:val="24"/>
              </w:rPr>
              <w:t xml:space="preserve">. </w:t>
            </w:r>
          </w:p>
        </w:tc>
      </w:tr>
      <w:tr w:rsidR="003E628B" w:rsidRPr="006D08C4" w14:paraId="08B00E0A" w14:textId="77777777" w:rsidTr="003E628B">
        <w:tc>
          <w:tcPr>
            <w:tcW w:w="560" w:type="dxa"/>
          </w:tcPr>
          <w:p w14:paraId="3ED7427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8</w:t>
            </w:r>
          </w:p>
        </w:tc>
        <w:tc>
          <w:tcPr>
            <w:tcW w:w="1761" w:type="dxa"/>
          </w:tcPr>
          <w:p w14:paraId="631D5632"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8 частини 1 статті 17 Закону</w:t>
            </w:r>
          </w:p>
        </w:tc>
        <w:tc>
          <w:tcPr>
            <w:tcW w:w="3797" w:type="dxa"/>
          </w:tcPr>
          <w:p w14:paraId="7780B83E"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58" w:type="dxa"/>
          </w:tcPr>
          <w:p w14:paraId="20291AEF" w14:textId="77777777" w:rsidR="003E628B" w:rsidRPr="00404682" w:rsidRDefault="003E628B" w:rsidP="003E628B">
            <w:pPr>
              <w:jc w:val="both"/>
              <w:rPr>
                <w:rFonts w:ascii="Times New Roman" w:cs="Times New Roman"/>
                <w:sz w:val="24"/>
                <w:szCs w:val="24"/>
              </w:rPr>
            </w:pPr>
            <w:r w:rsidRPr="00404682">
              <w:rPr>
                <w:rFonts w:ascii="Times New Roman" w:cs="Times New Roman"/>
                <w:sz w:val="24"/>
                <w:szCs w:val="24"/>
              </w:rPr>
              <w:t xml:space="preserve">Замовник перевіряє інформацію самостійно. </w:t>
            </w:r>
          </w:p>
          <w:p w14:paraId="63FB18C4" w14:textId="77777777" w:rsidR="003E628B" w:rsidRPr="00404682" w:rsidRDefault="003E628B" w:rsidP="003E628B">
            <w:pPr>
              <w:jc w:val="both"/>
              <w:rPr>
                <w:rFonts w:ascii="Times New Roman" w:cs="Times New Roman"/>
                <w:sz w:val="24"/>
                <w:szCs w:val="24"/>
              </w:rPr>
            </w:pPr>
          </w:p>
          <w:p w14:paraId="32F1FE28" w14:textId="77777777" w:rsidR="003E628B" w:rsidRPr="006D08C4" w:rsidRDefault="003E628B" w:rsidP="003E628B">
            <w:pPr>
              <w:jc w:val="both"/>
              <w:rPr>
                <w:rFonts w:ascii="Times New Roman" w:cs="Times New Roman"/>
                <w:sz w:val="24"/>
                <w:szCs w:val="24"/>
              </w:rPr>
            </w:pPr>
            <w:r w:rsidRPr="00404682">
              <w:rPr>
                <w:rFonts w:ascii="Times New Roman" w:cs="Times New Roman"/>
                <w:sz w:val="24"/>
                <w:szCs w:val="24"/>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w:t>
            </w:r>
            <w:r w:rsidRPr="006D08C4">
              <w:rPr>
                <w:rFonts w:ascii="Times New Roman" w:cs="Times New Roman"/>
                <w:sz w:val="24"/>
                <w:szCs w:val="24"/>
              </w:rPr>
              <w:t xml:space="preserve">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D08C4">
              <w:rPr>
                <w:rFonts w:ascii="Times New Roman" w:cs="Times New Roman"/>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E628B" w:rsidRPr="006D08C4" w14:paraId="64E8BAF6" w14:textId="77777777" w:rsidTr="003E628B">
        <w:tc>
          <w:tcPr>
            <w:tcW w:w="560" w:type="dxa"/>
          </w:tcPr>
          <w:p w14:paraId="6517506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9</w:t>
            </w:r>
          </w:p>
        </w:tc>
        <w:tc>
          <w:tcPr>
            <w:tcW w:w="1761" w:type="dxa"/>
          </w:tcPr>
          <w:p w14:paraId="4A735C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9 частини 1 статті 17 Закону</w:t>
            </w:r>
          </w:p>
        </w:tc>
        <w:tc>
          <w:tcPr>
            <w:tcW w:w="3797" w:type="dxa"/>
          </w:tcPr>
          <w:p w14:paraId="46A8BF4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658" w:type="dxa"/>
          </w:tcPr>
          <w:p w14:paraId="52BDECD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Замовник перевіряє інформацію самостійно. </w:t>
            </w:r>
          </w:p>
          <w:p w14:paraId="5B32DD59" w14:textId="77777777" w:rsidR="003E628B" w:rsidRPr="006D08C4" w:rsidRDefault="003E628B" w:rsidP="003E628B">
            <w:pPr>
              <w:jc w:val="both"/>
              <w:rPr>
                <w:rFonts w:ascii="Times New Roman" w:cs="Times New Roman"/>
                <w:sz w:val="24"/>
                <w:szCs w:val="24"/>
              </w:rPr>
            </w:pPr>
          </w:p>
          <w:p w14:paraId="49628DDA"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У разі, якщо на дату подання документів переможця </w:t>
            </w:r>
            <w:r w:rsidRPr="006D08C4">
              <w:rPr>
                <w:rFonts w:ascii="Times New Roman" w:cs="Times New Roman"/>
                <w:sz w:val="24"/>
                <w:szCs w:val="24"/>
                <w:shd w:val="clear" w:color="auto" w:fill="FFFFFF"/>
              </w:rPr>
              <w:t>Єдиний державний реєстр юридичних осіб, фізичних осіб - підприємців та громадських формувань</w:t>
            </w:r>
            <w:r w:rsidRPr="006D08C4">
              <w:rPr>
                <w:rFonts w:ascii="Times New Roman" w:cs="Times New Roman"/>
                <w:sz w:val="24"/>
                <w:szCs w:val="24"/>
              </w:rPr>
              <w:t xml:space="preserve"> не працює, переможець процедури закупівлі має надати витяг з Єдиного державного </w:t>
            </w:r>
            <w:r w:rsidRPr="006D08C4">
              <w:rPr>
                <w:rFonts w:ascii="Times New Roman" w:cs="Times New Roman"/>
                <w:sz w:val="24"/>
                <w:szCs w:val="24"/>
                <w:shd w:val="clear" w:color="auto" w:fill="FFFFFF"/>
              </w:rPr>
              <w:t xml:space="preserve">реєстру юридичних осіб, фізичних осіб - підприємців та громадських формувань, </w:t>
            </w:r>
            <w:r w:rsidRPr="006D08C4">
              <w:rPr>
                <w:rFonts w:ascii="Times New Roman" w:cs="Times New Roman"/>
                <w:sz w:val="24"/>
                <w:szCs w:val="24"/>
              </w:rPr>
              <w:t xml:space="preserve">   в який містить інформацію про те, що</w:t>
            </w:r>
            <w:r w:rsidRPr="006D08C4">
              <w:rPr>
                <w:rFonts w:ascii="Times New Roman" w:cs="Times New Roman"/>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E628B" w:rsidRPr="006D08C4" w14:paraId="0F1FC82D" w14:textId="77777777" w:rsidTr="003E628B">
        <w:tc>
          <w:tcPr>
            <w:tcW w:w="560" w:type="dxa"/>
          </w:tcPr>
          <w:p w14:paraId="4F59563E"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0</w:t>
            </w:r>
          </w:p>
        </w:tc>
        <w:tc>
          <w:tcPr>
            <w:tcW w:w="1761" w:type="dxa"/>
          </w:tcPr>
          <w:p w14:paraId="314E716D"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11 частини 1 статті 17 Закону</w:t>
            </w:r>
          </w:p>
        </w:tc>
        <w:tc>
          <w:tcPr>
            <w:tcW w:w="3797" w:type="dxa"/>
          </w:tcPr>
          <w:p w14:paraId="2962217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58" w:type="dxa"/>
          </w:tcPr>
          <w:p w14:paraId="34AA94EB"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Замовник перевіряє інформацію самостійно. Переможець не надає підтвердження своєї відповідності.</w:t>
            </w:r>
          </w:p>
        </w:tc>
      </w:tr>
      <w:tr w:rsidR="003E628B" w:rsidRPr="006D08C4" w14:paraId="281E1FA5" w14:textId="77777777" w:rsidTr="003E628B">
        <w:tc>
          <w:tcPr>
            <w:tcW w:w="560" w:type="dxa"/>
          </w:tcPr>
          <w:p w14:paraId="514F20CA"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1</w:t>
            </w:r>
          </w:p>
        </w:tc>
        <w:tc>
          <w:tcPr>
            <w:tcW w:w="1761" w:type="dxa"/>
          </w:tcPr>
          <w:p w14:paraId="63A9D94C"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12 частини 1 статті 17 Закону</w:t>
            </w:r>
          </w:p>
        </w:tc>
        <w:tc>
          <w:tcPr>
            <w:tcW w:w="3797" w:type="dxa"/>
          </w:tcPr>
          <w:p w14:paraId="06021261"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58" w:type="dxa"/>
          </w:tcPr>
          <w:p w14:paraId="1887B79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99A8647"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судимості не має та в розшуку не перебуває.</w:t>
            </w:r>
          </w:p>
        </w:tc>
      </w:tr>
      <w:tr w:rsidR="003E628B" w:rsidRPr="006D08C4" w14:paraId="4D14ABFF" w14:textId="77777777" w:rsidTr="003E628B">
        <w:tc>
          <w:tcPr>
            <w:tcW w:w="560" w:type="dxa"/>
          </w:tcPr>
          <w:p w14:paraId="26B0CC3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2</w:t>
            </w:r>
          </w:p>
        </w:tc>
        <w:tc>
          <w:tcPr>
            <w:tcW w:w="1761" w:type="dxa"/>
          </w:tcPr>
          <w:p w14:paraId="67973A90"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пункт 13 частини 1 статті 17 Закону</w:t>
            </w:r>
          </w:p>
        </w:tc>
        <w:tc>
          <w:tcPr>
            <w:tcW w:w="3797" w:type="dxa"/>
          </w:tcPr>
          <w:p w14:paraId="2FAE8553"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58" w:type="dxa"/>
          </w:tcPr>
          <w:p w14:paraId="553D80E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Замовник перевіряє інформацію самостійно в електронній системі закупівель.</w:t>
            </w:r>
          </w:p>
          <w:p w14:paraId="338780F4" w14:textId="77777777" w:rsidR="003E628B" w:rsidRPr="005B793D" w:rsidRDefault="003E628B" w:rsidP="003E628B">
            <w:pPr>
              <w:jc w:val="both"/>
              <w:rPr>
                <w:rFonts w:ascii="Times New Roman" w:cs="Times New Roman"/>
                <w:sz w:val="24"/>
                <w:szCs w:val="24"/>
              </w:rPr>
            </w:pPr>
          </w:p>
          <w:p w14:paraId="706AD25A" w14:textId="77777777" w:rsidR="003E628B" w:rsidRPr="005B793D" w:rsidRDefault="003E628B" w:rsidP="003E628B">
            <w:pPr>
              <w:jc w:val="both"/>
              <w:rPr>
                <w:rFonts w:ascii="Times New Roman" w:cs="Times New Roman"/>
                <w:sz w:val="24"/>
                <w:szCs w:val="24"/>
              </w:rPr>
            </w:pPr>
            <w:r w:rsidRPr="005B793D">
              <w:rPr>
                <w:rFonts w:ascii="Times New Roman" w:cs="Times New Roman"/>
                <w:sz w:val="24"/>
                <w:szCs w:val="24"/>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w:t>
            </w:r>
            <w:proofErr w:type="gramStart"/>
            <w:r w:rsidRPr="005B793D">
              <w:rPr>
                <w:rFonts w:ascii="Times New Roman" w:cs="Times New Roman"/>
                <w:sz w:val="24"/>
                <w:szCs w:val="24"/>
              </w:rPr>
              <w:t>сформовану  більш</w:t>
            </w:r>
            <w:proofErr w:type="gramEnd"/>
            <w:r w:rsidRPr="005B793D">
              <w:rPr>
                <w:rFonts w:ascii="Times New Roman" w:cs="Times New Roman"/>
                <w:sz w:val="24"/>
                <w:szCs w:val="24"/>
              </w:rPr>
              <w:t xml:space="preserve">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w:t>
            </w:r>
            <w:proofErr w:type="gramStart"/>
            <w:r w:rsidRPr="005B793D">
              <w:rPr>
                <w:rFonts w:ascii="Times New Roman" w:cs="Times New Roman"/>
                <w:sz w:val="24"/>
                <w:szCs w:val="24"/>
              </w:rPr>
              <w:t>дату  подання</w:t>
            </w:r>
            <w:proofErr w:type="gramEnd"/>
            <w:r w:rsidRPr="005B793D">
              <w:rPr>
                <w:rFonts w:ascii="Times New Roman" w:cs="Times New Roman"/>
                <w:sz w:val="24"/>
                <w:szCs w:val="24"/>
              </w:rPr>
              <w:t xml:space="preserve"> документа. У випадку наявності в довідці інформації про заборгованість із сплати податків і зборів (обов’язкових платежів) переможець надає документи щодо розстрочення,  відстрочення грошового зобов’язання чи податкового боргу згідно чинного законодавства.</w:t>
            </w:r>
          </w:p>
        </w:tc>
      </w:tr>
      <w:tr w:rsidR="003E628B" w:rsidRPr="006D08C4" w14:paraId="3798201F" w14:textId="77777777" w:rsidTr="003E628B">
        <w:tc>
          <w:tcPr>
            <w:tcW w:w="560" w:type="dxa"/>
          </w:tcPr>
          <w:p w14:paraId="2D1745A8" w14:textId="77777777" w:rsidR="003E628B" w:rsidRPr="006D08C4" w:rsidRDefault="003E628B" w:rsidP="003E628B">
            <w:pPr>
              <w:jc w:val="both"/>
              <w:rPr>
                <w:rFonts w:ascii="Times New Roman" w:cs="Times New Roman"/>
                <w:sz w:val="24"/>
                <w:szCs w:val="24"/>
                <w:lang w:val="uk-UA"/>
              </w:rPr>
            </w:pPr>
            <w:r w:rsidRPr="006D08C4">
              <w:rPr>
                <w:rFonts w:ascii="Times New Roman" w:cs="Times New Roman"/>
                <w:sz w:val="24"/>
                <w:szCs w:val="24"/>
              </w:rPr>
              <w:t>1</w:t>
            </w:r>
            <w:r>
              <w:rPr>
                <w:rFonts w:ascii="Times New Roman" w:cs="Times New Roman"/>
                <w:sz w:val="24"/>
                <w:szCs w:val="24"/>
                <w:lang w:val="uk-UA"/>
              </w:rPr>
              <w:t>3</w:t>
            </w:r>
          </w:p>
        </w:tc>
        <w:tc>
          <w:tcPr>
            <w:tcW w:w="1761" w:type="dxa"/>
          </w:tcPr>
          <w:p w14:paraId="70D806B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частина 2 статті 17 Закону</w:t>
            </w:r>
          </w:p>
        </w:tc>
        <w:tc>
          <w:tcPr>
            <w:tcW w:w="3797" w:type="dxa"/>
          </w:tcPr>
          <w:p w14:paraId="2A86554D"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r w:rsidRPr="006D08C4">
              <w:rPr>
                <w:rFonts w:asci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833513" w14:textId="77777777" w:rsidR="003E628B" w:rsidRPr="006D08C4" w:rsidRDefault="003E628B" w:rsidP="003E628B">
            <w:pPr>
              <w:pStyle w:val="rvps2"/>
              <w:shd w:val="clear" w:color="auto" w:fill="FFFFFF"/>
              <w:spacing w:before="0" w:beforeAutospacing="0" w:after="150" w:afterAutospacing="0"/>
              <w:jc w:val="both"/>
              <w:rPr>
                <w:rFonts w:ascii="Times New Roman" w:cs="Times New Roman"/>
              </w:rPr>
            </w:pPr>
            <w:bookmarkStart w:id="3" w:name="n1277"/>
            <w:bookmarkEnd w:id="3"/>
            <w:r w:rsidRPr="006D08C4">
              <w:rPr>
                <w:rFonts w:ascii="Times New Roman" w:cs="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58" w:type="dxa"/>
          </w:tcPr>
          <w:p w14:paraId="0A980C65"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6D08C4">
              <w:rPr>
                <w:rFonts w:ascii="Times New Roman" w:cs="Times New Roman"/>
                <w:sz w:val="24"/>
                <w:szCs w:val="24"/>
              </w:rPr>
              <w:t>яким  переможець</w:t>
            </w:r>
            <w:proofErr w:type="gramEnd"/>
            <w:r w:rsidRPr="006D08C4">
              <w:rPr>
                <w:rFonts w:ascii="Times New Roman" w:cs="Times New Roman"/>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204727" w14:textId="77777777" w:rsidR="003E628B" w:rsidRPr="006D08C4" w:rsidRDefault="003E628B" w:rsidP="003E628B">
            <w:pPr>
              <w:jc w:val="both"/>
              <w:rPr>
                <w:rFonts w:ascii="Times New Roman" w:cs="Times New Roman"/>
                <w:sz w:val="24"/>
                <w:szCs w:val="24"/>
              </w:rPr>
            </w:pPr>
          </w:p>
          <w:p w14:paraId="1F564916"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або</w:t>
            </w:r>
          </w:p>
          <w:p w14:paraId="4C3E8105" w14:textId="77777777" w:rsidR="003E628B" w:rsidRPr="006D08C4" w:rsidRDefault="003E628B" w:rsidP="003E628B">
            <w:pPr>
              <w:jc w:val="both"/>
              <w:rPr>
                <w:rFonts w:ascii="Times New Roman" w:cs="Times New Roman"/>
                <w:sz w:val="24"/>
                <w:szCs w:val="24"/>
              </w:rPr>
            </w:pPr>
          </w:p>
          <w:p w14:paraId="14E88738" w14:textId="77777777" w:rsidR="003E628B" w:rsidRPr="006D08C4" w:rsidRDefault="003E628B" w:rsidP="003E628B">
            <w:pPr>
              <w:jc w:val="both"/>
              <w:rPr>
                <w:rFonts w:ascii="Times New Roman" w:cs="Times New Roman"/>
                <w:sz w:val="24"/>
                <w:szCs w:val="24"/>
              </w:rPr>
            </w:pPr>
            <w:r w:rsidRPr="006D08C4">
              <w:rPr>
                <w:rFonts w:asci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215289D" w14:textId="77777777" w:rsidR="003E628B" w:rsidRPr="008A117B" w:rsidRDefault="003E628B" w:rsidP="003E628B">
      <w:pPr>
        <w:jc w:val="both"/>
      </w:pPr>
    </w:p>
    <w:p w14:paraId="60C409B1" w14:textId="77777777" w:rsidR="003E628B" w:rsidRDefault="003E628B" w:rsidP="003E628B">
      <w:pPr>
        <w:ind w:firstLine="6946"/>
        <w:jc w:val="both"/>
        <w:rPr>
          <w:sz w:val="24"/>
          <w:szCs w:val="24"/>
          <w:lang w:eastAsia="en-US"/>
        </w:rPr>
      </w:pPr>
    </w:p>
    <w:p w14:paraId="5BB4B267" w14:textId="77777777" w:rsidR="003E628B" w:rsidRDefault="003E628B" w:rsidP="003E628B">
      <w:pPr>
        <w:ind w:firstLine="6946"/>
        <w:jc w:val="both"/>
        <w:rPr>
          <w:sz w:val="24"/>
          <w:szCs w:val="24"/>
          <w:lang w:eastAsia="en-US"/>
        </w:rPr>
      </w:pPr>
    </w:p>
    <w:p w14:paraId="3E2CF0DC" w14:textId="77777777" w:rsidR="003E628B" w:rsidRDefault="003E628B" w:rsidP="003E628B">
      <w:pPr>
        <w:ind w:firstLine="6946"/>
        <w:jc w:val="both"/>
        <w:rPr>
          <w:sz w:val="24"/>
          <w:szCs w:val="24"/>
          <w:lang w:eastAsia="en-US"/>
        </w:rPr>
      </w:pPr>
    </w:p>
    <w:p w14:paraId="5D2100C9" w14:textId="77777777" w:rsidR="003E628B" w:rsidRDefault="003E628B" w:rsidP="003E628B">
      <w:pPr>
        <w:ind w:firstLine="6946"/>
        <w:jc w:val="both"/>
        <w:rPr>
          <w:sz w:val="24"/>
          <w:szCs w:val="24"/>
          <w:lang w:eastAsia="en-US"/>
        </w:rPr>
      </w:pPr>
    </w:p>
    <w:p w14:paraId="56280931" w14:textId="77777777" w:rsidR="003E628B" w:rsidRDefault="003E628B" w:rsidP="003E628B">
      <w:pPr>
        <w:ind w:firstLine="6946"/>
        <w:jc w:val="both"/>
        <w:rPr>
          <w:sz w:val="24"/>
          <w:szCs w:val="24"/>
          <w:lang w:eastAsia="en-US"/>
        </w:rPr>
      </w:pPr>
    </w:p>
    <w:p w14:paraId="58F58566" w14:textId="77777777" w:rsidR="003E628B" w:rsidRDefault="003E628B" w:rsidP="003E628B">
      <w:pPr>
        <w:ind w:firstLine="6946"/>
        <w:jc w:val="both"/>
        <w:rPr>
          <w:sz w:val="24"/>
          <w:szCs w:val="24"/>
          <w:lang w:eastAsia="en-US"/>
        </w:rPr>
      </w:pPr>
    </w:p>
    <w:p w14:paraId="5E0B89C5" w14:textId="77777777" w:rsidR="003E628B" w:rsidRDefault="003E628B" w:rsidP="003E628B">
      <w:pPr>
        <w:ind w:firstLine="6946"/>
        <w:jc w:val="both"/>
        <w:rPr>
          <w:sz w:val="24"/>
          <w:szCs w:val="24"/>
          <w:lang w:eastAsia="en-US"/>
        </w:rPr>
      </w:pPr>
    </w:p>
    <w:p w14:paraId="7BB14419" w14:textId="77777777" w:rsidR="003E628B" w:rsidRDefault="003E628B" w:rsidP="003E628B">
      <w:pPr>
        <w:ind w:firstLine="6946"/>
        <w:jc w:val="both"/>
        <w:rPr>
          <w:sz w:val="24"/>
          <w:szCs w:val="24"/>
          <w:lang w:eastAsia="en-US"/>
        </w:rPr>
      </w:pPr>
    </w:p>
    <w:p w14:paraId="5A8E64BF" w14:textId="77777777" w:rsidR="003E628B" w:rsidRDefault="003E628B" w:rsidP="003E628B">
      <w:pPr>
        <w:ind w:firstLine="6946"/>
        <w:jc w:val="both"/>
        <w:rPr>
          <w:sz w:val="24"/>
          <w:szCs w:val="24"/>
          <w:lang w:eastAsia="en-US"/>
        </w:rPr>
      </w:pPr>
    </w:p>
    <w:p w14:paraId="23BBE25C" w14:textId="77777777" w:rsidR="003E628B" w:rsidRDefault="003E628B" w:rsidP="003E628B">
      <w:pPr>
        <w:ind w:firstLine="6946"/>
        <w:jc w:val="both"/>
        <w:rPr>
          <w:sz w:val="24"/>
          <w:szCs w:val="24"/>
          <w:lang w:eastAsia="en-US"/>
        </w:rPr>
      </w:pPr>
    </w:p>
    <w:p w14:paraId="79E79745" w14:textId="77777777" w:rsidR="003E628B" w:rsidRDefault="003E628B" w:rsidP="003E628B">
      <w:pPr>
        <w:ind w:firstLine="6946"/>
        <w:jc w:val="both"/>
        <w:rPr>
          <w:sz w:val="24"/>
          <w:szCs w:val="24"/>
          <w:lang w:eastAsia="en-US"/>
        </w:rPr>
      </w:pPr>
    </w:p>
    <w:p w14:paraId="44A32694" w14:textId="77777777" w:rsidR="003E628B" w:rsidRDefault="003E628B" w:rsidP="003E628B">
      <w:pPr>
        <w:ind w:firstLine="6946"/>
        <w:jc w:val="both"/>
        <w:rPr>
          <w:sz w:val="24"/>
          <w:szCs w:val="24"/>
          <w:lang w:eastAsia="en-US"/>
        </w:rPr>
      </w:pPr>
    </w:p>
    <w:p w14:paraId="420BE6FD" w14:textId="77777777" w:rsidR="003E628B" w:rsidRDefault="003E628B" w:rsidP="003E628B">
      <w:pPr>
        <w:ind w:firstLine="6946"/>
        <w:jc w:val="both"/>
        <w:rPr>
          <w:sz w:val="24"/>
          <w:szCs w:val="24"/>
          <w:lang w:eastAsia="en-US"/>
        </w:rPr>
      </w:pPr>
    </w:p>
    <w:p w14:paraId="5DA94EFA" w14:textId="4F6DF227" w:rsidR="003E628B" w:rsidRDefault="003E628B" w:rsidP="003E628B">
      <w:pPr>
        <w:ind w:firstLine="6946"/>
        <w:jc w:val="both"/>
        <w:rPr>
          <w:sz w:val="24"/>
          <w:szCs w:val="24"/>
          <w:lang w:eastAsia="en-US"/>
        </w:rPr>
      </w:pPr>
    </w:p>
    <w:p w14:paraId="47EF9557" w14:textId="526FFE06" w:rsidR="0035146B" w:rsidRDefault="0035146B" w:rsidP="003E628B">
      <w:pPr>
        <w:ind w:firstLine="6946"/>
        <w:jc w:val="both"/>
        <w:rPr>
          <w:sz w:val="24"/>
          <w:szCs w:val="24"/>
          <w:lang w:eastAsia="en-US"/>
        </w:rPr>
      </w:pPr>
    </w:p>
    <w:p w14:paraId="2D70FCCE" w14:textId="6E6C8AE5" w:rsidR="0035146B" w:rsidRDefault="0035146B" w:rsidP="003E628B">
      <w:pPr>
        <w:ind w:firstLine="6946"/>
        <w:jc w:val="both"/>
        <w:rPr>
          <w:sz w:val="24"/>
          <w:szCs w:val="24"/>
          <w:lang w:eastAsia="en-US"/>
        </w:rPr>
      </w:pPr>
    </w:p>
    <w:p w14:paraId="55197019" w14:textId="7B655DDB" w:rsidR="0035146B" w:rsidRDefault="0035146B" w:rsidP="003E628B">
      <w:pPr>
        <w:ind w:firstLine="6946"/>
        <w:jc w:val="both"/>
        <w:rPr>
          <w:sz w:val="24"/>
          <w:szCs w:val="24"/>
          <w:lang w:eastAsia="en-US"/>
        </w:rPr>
      </w:pPr>
    </w:p>
    <w:p w14:paraId="7ACE8D58" w14:textId="3347E84E" w:rsidR="0035146B" w:rsidRDefault="0035146B" w:rsidP="003E628B">
      <w:pPr>
        <w:ind w:firstLine="6946"/>
        <w:jc w:val="both"/>
        <w:rPr>
          <w:sz w:val="24"/>
          <w:szCs w:val="24"/>
          <w:lang w:eastAsia="en-US"/>
        </w:rPr>
      </w:pPr>
    </w:p>
    <w:p w14:paraId="68A7D312" w14:textId="2C7B0E16" w:rsidR="0035146B" w:rsidRDefault="0035146B" w:rsidP="003E628B">
      <w:pPr>
        <w:ind w:firstLine="6946"/>
        <w:jc w:val="both"/>
        <w:rPr>
          <w:sz w:val="24"/>
          <w:szCs w:val="24"/>
          <w:lang w:eastAsia="en-US"/>
        </w:rPr>
      </w:pPr>
    </w:p>
    <w:p w14:paraId="07D825BB" w14:textId="72D8636E" w:rsidR="0035146B" w:rsidRDefault="0035146B" w:rsidP="003E628B">
      <w:pPr>
        <w:ind w:firstLine="6946"/>
        <w:jc w:val="both"/>
        <w:rPr>
          <w:sz w:val="24"/>
          <w:szCs w:val="24"/>
          <w:lang w:eastAsia="en-US"/>
        </w:rPr>
      </w:pPr>
    </w:p>
    <w:p w14:paraId="726B7363" w14:textId="452F06B2" w:rsidR="0035146B" w:rsidRDefault="0035146B" w:rsidP="003E628B">
      <w:pPr>
        <w:ind w:firstLine="6946"/>
        <w:jc w:val="both"/>
        <w:rPr>
          <w:sz w:val="24"/>
          <w:szCs w:val="24"/>
          <w:lang w:eastAsia="en-US"/>
        </w:rPr>
      </w:pPr>
    </w:p>
    <w:p w14:paraId="3820AB83" w14:textId="4EA76DC1" w:rsidR="0035146B" w:rsidRDefault="0035146B" w:rsidP="003E628B">
      <w:pPr>
        <w:ind w:firstLine="6946"/>
        <w:jc w:val="both"/>
        <w:rPr>
          <w:sz w:val="24"/>
          <w:szCs w:val="24"/>
          <w:lang w:eastAsia="en-US"/>
        </w:rPr>
      </w:pPr>
    </w:p>
    <w:p w14:paraId="082A64A7" w14:textId="5861662E" w:rsidR="0035146B" w:rsidRDefault="0035146B" w:rsidP="003E628B">
      <w:pPr>
        <w:ind w:firstLine="6946"/>
        <w:jc w:val="both"/>
        <w:rPr>
          <w:sz w:val="24"/>
          <w:szCs w:val="24"/>
          <w:lang w:eastAsia="en-US"/>
        </w:rPr>
      </w:pPr>
    </w:p>
    <w:p w14:paraId="2B99D34C" w14:textId="77777777" w:rsidR="0035146B" w:rsidRDefault="0035146B" w:rsidP="003E628B">
      <w:pPr>
        <w:ind w:firstLine="6946"/>
        <w:jc w:val="both"/>
        <w:rPr>
          <w:sz w:val="24"/>
          <w:szCs w:val="24"/>
          <w:lang w:eastAsia="en-US"/>
        </w:rPr>
      </w:pPr>
    </w:p>
    <w:p w14:paraId="4347A935" w14:textId="77777777" w:rsidR="003E628B" w:rsidRDefault="003E628B" w:rsidP="003E628B">
      <w:pPr>
        <w:ind w:firstLine="6946"/>
        <w:jc w:val="both"/>
        <w:rPr>
          <w:sz w:val="24"/>
          <w:szCs w:val="24"/>
          <w:lang w:eastAsia="en-US"/>
        </w:rPr>
      </w:pPr>
    </w:p>
    <w:p w14:paraId="2F332EAC" w14:textId="77777777" w:rsidR="003E628B" w:rsidRDefault="003E628B" w:rsidP="003E628B">
      <w:pPr>
        <w:ind w:firstLine="6946"/>
        <w:jc w:val="both"/>
        <w:rPr>
          <w:sz w:val="24"/>
          <w:szCs w:val="24"/>
          <w:lang w:eastAsia="en-US"/>
        </w:rPr>
      </w:pPr>
    </w:p>
    <w:p w14:paraId="59923CD9" w14:textId="77777777" w:rsidR="003E628B" w:rsidRDefault="003E628B" w:rsidP="003E628B">
      <w:pPr>
        <w:ind w:firstLine="6946"/>
        <w:jc w:val="both"/>
        <w:rPr>
          <w:sz w:val="24"/>
          <w:szCs w:val="24"/>
          <w:lang w:eastAsia="en-US"/>
        </w:rPr>
      </w:pPr>
    </w:p>
    <w:p w14:paraId="2EA13957" w14:textId="77777777" w:rsidR="005D665F" w:rsidRDefault="005D665F" w:rsidP="00ED6E79">
      <w:pPr>
        <w:pStyle w:val="a4"/>
        <w:ind w:left="7788"/>
      </w:pPr>
    </w:p>
    <w:p w14:paraId="7062E35C" w14:textId="177640D0" w:rsidR="0041213B" w:rsidRDefault="0041213B" w:rsidP="00ED6E79">
      <w:pPr>
        <w:pStyle w:val="a4"/>
        <w:ind w:left="7788"/>
      </w:pPr>
      <w:r>
        <w:t xml:space="preserve">Додаток </w:t>
      </w:r>
      <w:r w:rsidR="00AA6361">
        <w:t>2</w:t>
      </w:r>
    </w:p>
    <w:bookmarkEnd w:id="1"/>
    <w:bookmarkEnd w:id="2"/>
    <w:p w14:paraId="1DF18962"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256F9D">
        <w:rPr>
          <w:b/>
          <w:bCs/>
          <w:sz w:val="24"/>
          <w:szCs w:val="24"/>
          <w:lang w:val="uk-UA"/>
        </w:rPr>
        <w:t>ПРОЕКТ ДОГОВОРУ ПРО ЗАКУПІВЛЮ</w:t>
      </w:r>
    </w:p>
    <w:p w14:paraId="56303C9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56F9D">
        <w:rPr>
          <w:sz w:val="24"/>
          <w:szCs w:val="24"/>
          <w:lang w:val="uk-UA"/>
        </w:rPr>
        <w:t xml:space="preserve"> м. ________                                                                             «____» ____________2022 року</w:t>
      </w:r>
      <w:r w:rsidRPr="00256F9D">
        <w:rPr>
          <w:sz w:val="24"/>
          <w:szCs w:val="24"/>
          <w:lang w:val="uk-UA"/>
        </w:rPr>
        <w:br/>
        <w:t xml:space="preserve">                                        </w:t>
      </w:r>
      <w:r w:rsidRPr="00256F9D">
        <w:rPr>
          <w:sz w:val="24"/>
          <w:szCs w:val="24"/>
          <w:lang w:val="uk-UA"/>
        </w:rPr>
        <w:br/>
      </w:r>
      <w:r w:rsidRPr="00256F9D">
        <w:rPr>
          <w:b/>
          <w:bCs/>
          <w:sz w:val="24"/>
          <w:szCs w:val="24"/>
          <w:lang w:val="uk-UA"/>
        </w:rPr>
        <w:t>Восьмий воєнізований гірничорятувальний загін</w:t>
      </w:r>
      <w:bookmarkStart w:id="4" w:name="BM19"/>
      <w:bookmarkEnd w:id="4"/>
      <w:r w:rsidRPr="00256F9D">
        <w:rPr>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w:t>
      </w:r>
      <w:r w:rsidRPr="00256F9D">
        <w:rPr>
          <w:sz w:val="24"/>
          <w:szCs w:val="24"/>
          <w:lang w:val="uk-UA"/>
        </w:rPr>
        <w:br/>
        <w:t xml:space="preserve"> в особі ____________,  що діє на підставі __________ (далі - Учасник),  з іншої сторони,  разом - Сторони, уклали цей договір про таке (далі – Договір): </w:t>
      </w:r>
    </w:p>
    <w:p w14:paraId="1391F581"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256F9D">
        <w:rPr>
          <w:b/>
          <w:color w:val="000000"/>
          <w:sz w:val="24"/>
          <w:szCs w:val="24"/>
        </w:rPr>
        <w:t>I. Предмет договору</w:t>
      </w:r>
      <w:r w:rsidRPr="00256F9D">
        <w:rPr>
          <w:color w:val="000000"/>
          <w:sz w:val="24"/>
          <w:szCs w:val="24"/>
        </w:rPr>
        <w:t xml:space="preserve"> </w:t>
      </w:r>
    </w:p>
    <w:p w14:paraId="61841E9E" w14:textId="77777777" w:rsidR="00721D16" w:rsidRPr="00256F9D" w:rsidRDefault="00721D16" w:rsidP="00721D16">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ab/>
        <w:t>1.1. Учасник зобов'язується у 2022 році поставити Замовнику</w:t>
      </w:r>
      <w:r w:rsidRPr="00256F9D">
        <w:rPr>
          <w:sz w:val="24"/>
          <w:szCs w:val="24"/>
          <w:lang w:val="uk-UA"/>
        </w:rPr>
        <w:t xml:space="preserve"> Бензин А95, Дизельне паливо (далі-</w:t>
      </w:r>
      <w:r w:rsidRPr="00256F9D">
        <w:rPr>
          <w:sz w:val="24"/>
          <w:szCs w:val="24"/>
        </w:rPr>
        <w:t xml:space="preserve"> товар</w:t>
      </w:r>
      <w:r w:rsidRPr="00256F9D">
        <w:rPr>
          <w:sz w:val="24"/>
          <w:szCs w:val="24"/>
          <w:lang w:val="uk-UA"/>
        </w:rPr>
        <w:t>)</w:t>
      </w:r>
      <w:r w:rsidRPr="00256F9D">
        <w:rPr>
          <w:sz w:val="24"/>
          <w:szCs w:val="24"/>
        </w:rPr>
        <w:t>, а Замовник - прийняти і оплатити такий товар.</w:t>
      </w:r>
      <w:r w:rsidRPr="00256F9D">
        <w:rPr>
          <w:rFonts w:ascii="Courier New" w:hAnsi="Courier New"/>
          <w:color w:val="000000"/>
          <w:sz w:val="21"/>
          <w:szCs w:val="21"/>
        </w:rPr>
        <w:t xml:space="preserve"> </w:t>
      </w:r>
      <w:r w:rsidRPr="00256F9D">
        <w:rPr>
          <w:sz w:val="24"/>
          <w:szCs w:val="24"/>
        </w:rPr>
        <w:t xml:space="preserve">Код ДК 021:2015 09130000-9 Нафта і дистиляти.  </w:t>
      </w:r>
    </w:p>
    <w:p w14:paraId="24977B8D" w14:textId="77777777" w:rsidR="00721D16" w:rsidRPr="00256F9D" w:rsidRDefault="00721D16" w:rsidP="00721D16">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 xml:space="preserve">     1.2. Найменування (номенклатура, асортимент)</w:t>
      </w:r>
      <w:r w:rsidRPr="00256F9D">
        <w:rPr>
          <w:sz w:val="24"/>
          <w:szCs w:val="24"/>
          <w:lang w:val="uk-UA"/>
        </w:rPr>
        <w:t xml:space="preserve"> </w:t>
      </w:r>
      <w:r>
        <w:rPr>
          <w:sz w:val="24"/>
          <w:szCs w:val="24"/>
        </w:rPr>
        <w:t xml:space="preserve">та кількість товару </w:t>
      </w:r>
      <w:r w:rsidRPr="00256F9D">
        <w:rPr>
          <w:sz w:val="24"/>
          <w:szCs w:val="24"/>
        </w:rPr>
        <w:t xml:space="preserve">зазначені в специфікації №1 до Договору.  </w:t>
      </w:r>
    </w:p>
    <w:p w14:paraId="626B9621" w14:textId="77777777" w:rsidR="00721D16" w:rsidRPr="00256F9D" w:rsidRDefault="00721D16" w:rsidP="00721D16">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 xml:space="preserve">     </w:t>
      </w:r>
      <w:r w:rsidRPr="00256F9D">
        <w:rPr>
          <w:color w:val="000000"/>
          <w:sz w:val="24"/>
          <w:szCs w:val="24"/>
        </w:rPr>
        <w:t>1.</w:t>
      </w:r>
      <w:r w:rsidRPr="00256F9D">
        <w:rPr>
          <w:color w:val="000000"/>
          <w:sz w:val="24"/>
          <w:szCs w:val="24"/>
          <w:lang w:val="uk-UA"/>
        </w:rPr>
        <w:t>3</w:t>
      </w:r>
      <w:r w:rsidRPr="00256F9D">
        <w:rPr>
          <w:color w:val="000000"/>
          <w:sz w:val="24"/>
          <w:szCs w:val="24"/>
        </w:rPr>
        <w:t xml:space="preserve">. Обсяги закупівлі товару можуть бути зменшені з урахуванням фактичного обсягу </w:t>
      </w:r>
      <w:r w:rsidRPr="00256F9D">
        <w:rPr>
          <w:sz w:val="24"/>
          <w:szCs w:val="24"/>
        </w:rPr>
        <w:t>видатків Замовника.</w:t>
      </w:r>
      <w:r w:rsidRPr="00256F9D">
        <w:rPr>
          <w:sz w:val="24"/>
          <w:szCs w:val="24"/>
        </w:rPr>
        <w:tab/>
      </w:r>
      <w:r w:rsidRPr="00256F9D">
        <w:rPr>
          <w:sz w:val="24"/>
          <w:szCs w:val="24"/>
        </w:rPr>
        <w:tab/>
      </w:r>
      <w:r w:rsidRPr="00256F9D">
        <w:rPr>
          <w:sz w:val="24"/>
          <w:szCs w:val="24"/>
        </w:rPr>
        <w:tab/>
      </w:r>
      <w:r w:rsidRPr="00256F9D">
        <w:rPr>
          <w:sz w:val="24"/>
          <w:szCs w:val="24"/>
        </w:rPr>
        <w:tab/>
      </w:r>
      <w:r w:rsidRPr="00256F9D">
        <w:rPr>
          <w:sz w:val="24"/>
          <w:szCs w:val="24"/>
        </w:rPr>
        <w:tab/>
      </w:r>
    </w:p>
    <w:p w14:paraId="546B5BE2" w14:textId="77777777" w:rsidR="00721D16" w:rsidRPr="00256F9D" w:rsidRDefault="00721D16" w:rsidP="00721D16">
      <w:pPr>
        <w:jc w:val="both"/>
        <w:rPr>
          <w:sz w:val="24"/>
          <w:szCs w:val="24"/>
          <w:lang w:eastAsia="ar-SA"/>
        </w:rPr>
      </w:pPr>
      <w:r w:rsidRPr="00256F9D">
        <w:rPr>
          <w:sz w:val="24"/>
          <w:szCs w:val="24"/>
          <w:lang w:val="uk-UA" w:eastAsia="ar-SA"/>
        </w:rPr>
        <w:t xml:space="preserve">    </w:t>
      </w:r>
      <w:r w:rsidRPr="00256F9D">
        <w:rPr>
          <w:sz w:val="24"/>
          <w:szCs w:val="24"/>
          <w:lang w:eastAsia="ar-SA"/>
        </w:rPr>
        <w:t>1.</w:t>
      </w:r>
      <w:r w:rsidRPr="00256F9D">
        <w:rPr>
          <w:sz w:val="24"/>
          <w:szCs w:val="24"/>
          <w:lang w:val="uk-UA" w:eastAsia="ar-SA"/>
        </w:rPr>
        <w:t>4</w:t>
      </w:r>
      <w:r w:rsidRPr="00256F9D">
        <w:rPr>
          <w:sz w:val="24"/>
          <w:szCs w:val="24"/>
          <w:lang w:eastAsia="ar-SA"/>
        </w:rPr>
        <w:t xml:space="preserve">. </w:t>
      </w:r>
      <w:proofErr w:type="gramStart"/>
      <w:r w:rsidRPr="00256F9D">
        <w:rPr>
          <w:sz w:val="24"/>
          <w:szCs w:val="24"/>
          <w:lang w:eastAsia="ar-SA"/>
        </w:rPr>
        <w:t>У момент</w:t>
      </w:r>
      <w:proofErr w:type="gramEnd"/>
      <w:r w:rsidRPr="00256F9D">
        <w:rPr>
          <w:sz w:val="24"/>
          <w:szCs w:val="24"/>
          <w:lang w:eastAsia="ar-SA"/>
        </w:rPr>
        <w:t xml:space="preserve"> поставки товару, Учасник зобов’язується надати Замовнику оригінали наступних документів: рахунку на оплату, </w:t>
      </w:r>
      <w:r w:rsidRPr="00256F9D">
        <w:rPr>
          <w:sz w:val="24"/>
          <w:szCs w:val="24"/>
          <w:lang w:val="uk-UA" w:eastAsia="ar-SA"/>
        </w:rPr>
        <w:t>накладної (</w:t>
      </w:r>
      <w:r w:rsidRPr="00256F9D">
        <w:rPr>
          <w:sz w:val="24"/>
          <w:szCs w:val="24"/>
          <w:lang w:eastAsia="ar-SA"/>
        </w:rPr>
        <w:t>видаткової накладної</w:t>
      </w:r>
      <w:r w:rsidRPr="00256F9D">
        <w:rPr>
          <w:sz w:val="24"/>
          <w:szCs w:val="24"/>
          <w:lang w:val="uk-UA" w:eastAsia="ar-SA"/>
        </w:rPr>
        <w:t>)</w:t>
      </w:r>
      <w:r w:rsidRPr="00256F9D">
        <w:rPr>
          <w:sz w:val="24"/>
          <w:szCs w:val="24"/>
          <w:lang w:eastAsia="ar-SA"/>
        </w:rPr>
        <w:t>, а також належним чином засвідчені копії документів, що підтверджують якість товару: паспортів якості та/або сертифікатів відповідності на кожен вид пального.</w:t>
      </w:r>
    </w:p>
    <w:p w14:paraId="35B0DC85" w14:textId="77777777" w:rsidR="00721D16" w:rsidRPr="00256F9D" w:rsidRDefault="00721D16" w:rsidP="00721D16">
      <w:pPr>
        <w:jc w:val="both"/>
        <w:rPr>
          <w:sz w:val="24"/>
          <w:szCs w:val="24"/>
          <w:lang w:eastAsia="ar-SA"/>
        </w:rPr>
      </w:pPr>
      <w:r w:rsidRPr="00256F9D">
        <w:rPr>
          <w:sz w:val="24"/>
          <w:szCs w:val="24"/>
          <w:lang w:eastAsia="ar-SA"/>
        </w:rPr>
        <w:tab/>
        <w:t xml:space="preserve">Тут і далі по тексту Договору моментом поставки товару Замовнику вважається дата передачі товару, зазначена у </w:t>
      </w:r>
      <w:r w:rsidRPr="00256F9D">
        <w:rPr>
          <w:sz w:val="24"/>
          <w:szCs w:val="24"/>
          <w:lang w:val="uk-UA" w:eastAsia="ar-SA"/>
        </w:rPr>
        <w:t>накладній (</w:t>
      </w:r>
      <w:r w:rsidRPr="00256F9D">
        <w:rPr>
          <w:sz w:val="24"/>
          <w:szCs w:val="24"/>
          <w:lang w:eastAsia="ar-SA"/>
        </w:rPr>
        <w:t>видатковій накладній</w:t>
      </w:r>
      <w:r w:rsidRPr="00256F9D">
        <w:rPr>
          <w:sz w:val="24"/>
          <w:szCs w:val="24"/>
          <w:lang w:val="uk-UA" w:eastAsia="ar-SA"/>
        </w:rPr>
        <w:t>)</w:t>
      </w:r>
      <w:r w:rsidRPr="00256F9D">
        <w:rPr>
          <w:sz w:val="24"/>
          <w:szCs w:val="24"/>
          <w:lang w:eastAsia="ar-SA"/>
        </w:rPr>
        <w:t xml:space="preserve">, підписаної уповноваженими представниками обох Сторін.   </w:t>
      </w:r>
    </w:p>
    <w:p w14:paraId="5D08B7FA" w14:textId="77777777" w:rsidR="00721D16" w:rsidRPr="00256F9D" w:rsidRDefault="00721D16" w:rsidP="00721D16">
      <w:pPr>
        <w:jc w:val="center"/>
        <w:rPr>
          <w:b/>
          <w:sz w:val="24"/>
          <w:szCs w:val="24"/>
          <w:lang w:eastAsia="ar-SA"/>
        </w:rPr>
      </w:pPr>
      <w:r w:rsidRPr="00256F9D">
        <w:rPr>
          <w:b/>
          <w:sz w:val="24"/>
          <w:szCs w:val="24"/>
          <w:lang w:eastAsia="ar-SA"/>
        </w:rPr>
        <w:t>II. Якість товару</w:t>
      </w:r>
    </w:p>
    <w:p w14:paraId="3286CD9C" w14:textId="77777777" w:rsidR="00721D16" w:rsidRPr="00256F9D" w:rsidRDefault="00721D16" w:rsidP="00721D16">
      <w:pPr>
        <w:jc w:val="both"/>
        <w:rPr>
          <w:sz w:val="24"/>
          <w:szCs w:val="24"/>
          <w:lang w:val="uk-UA" w:eastAsia="ar-SA"/>
        </w:rPr>
      </w:pPr>
      <w:r w:rsidRPr="00256F9D">
        <w:rPr>
          <w:sz w:val="24"/>
          <w:szCs w:val="24"/>
          <w:lang w:eastAsia="ar-SA"/>
        </w:rPr>
        <w:t xml:space="preserve">2.1. Реалізований Учасником товар повинен відповідати ДСТУ </w:t>
      </w:r>
      <w:r w:rsidRPr="00256F9D">
        <w:rPr>
          <w:sz w:val="24"/>
          <w:szCs w:val="24"/>
          <w:lang w:val="uk-UA" w:eastAsia="ar-SA"/>
        </w:rPr>
        <w:t xml:space="preserve">7687:2015 «Бензини автомобільні Євро. Технічні умови», ДСТУ 7688:2015 «Паливо дизельне Євро. Технічні умови». </w:t>
      </w:r>
    </w:p>
    <w:p w14:paraId="788AA0B3" w14:textId="25089442" w:rsidR="00721D16" w:rsidRPr="00256F9D" w:rsidRDefault="00721D16" w:rsidP="00721D16">
      <w:pPr>
        <w:jc w:val="both"/>
        <w:rPr>
          <w:sz w:val="24"/>
          <w:szCs w:val="24"/>
          <w:lang w:eastAsia="ar-SA"/>
        </w:rPr>
      </w:pPr>
      <w:r w:rsidRPr="00256F9D">
        <w:rPr>
          <w:sz w:val="24"/>
          <w:szCs w:val="24"/>
          <w:lang w:val="uk-UA" w:eastAsia="ar-SA"/>
        </w:rPr>
        <w:t xml:space="preserve">2.2. Підтвердженням якості товару з боку Учасника є копії паспортів (сертифікатів) якості та сертифікатів відповідності на кожен вид пального, належним чином завірені, видані в порядку, установленому чинним законодавством України. </w:t>
      </w:r>
      <w:r w:rsidRPr="00256F9D">
        <w:rPr>
          <w:sz w:val="24"/>
          <w:szCs w:val="24"/>
          <w:lang w:eastAsia="ar-SA"/>
        </w:rPr>
        <w:t>Учасник гарантує якість товару.</w:t>
      </w:r>
    </w:p>
    <w:p w14:paraId="7943FAB8" w14:textId="77777777" w:rsidR="00721D16" w:rsidRPr="00256F9D" w:rsidRDefault="00721D16" w:rsidP="00721D16">
      <w:pPr>
        <w:jc w:val="both"/>
        <w:rPr>
          <w:sz w:val="24"/>
          <w:szCs w:val="24"/>
        </w:rPr>
      </w:pPr>
      <w:r w:rsidRPr="00256F9D">
        <w:rPr>
          <w:b/>
          <w:sz w:val="24"/>
          <w:szCs w:val="24"/>
          <w:lang w:val="uk-UA" w:eastAsia="ar-SA"/>
        </w:rPr>
        <w:t xml:space="preserve">                                                           </w:t>
      </w:r>
      <w:r w:rsidRPr="00256F9D">
        <w:rPr>
          <w:b/>
          <w:sz w:val="24"/>
          <w:szCs w:val="24"/>
          <w:lang w:eastAsia="ar-SA"/>
        </w:rPr>
        <w:t>III. Ціна договору</w:t>
      </w:r>
    </w:p>
    <w:p w14:paraId="3FF66340" w14:textId="77777777" w:rsidR="00721D16" w:rsidRPr="00256F9D" w:rsidRDefault="00721D16" w:rsidP="00721D16">
      <w:pPr>
        <w:jc w:val="both"/>
        <w:rPr>
          <w:sz w:val="24"/>
          <w:szCs w:val="24"/>
          <w:lang w:eastAsia="ar-SA"/>
        </w:rPr>
      </w:pPr>
      <w:r w:rsidRPr="00256F9D">
        <w:rPr>
          <w:sz w:val="24"/>
          <w:szCs w:val="24"/>
          <w:lang w:val="uk-UA" w:eastAsia="ar-SA"/>
        </w:rPr>
        <w:t xml:space="preserve">    </w:t>
      </w:r>
      <w:r w:rsidRPr="00256F9D">
        <w:rPr>
          <w:sz w:val="24"/>
          <w:szCs w:val="24"/>
          <w:lang w:eastAsia="ar-SA"/>
        </w:rPr>
        <w:t xml:space="preserve">3.1. Ціна цього Договору становить _____________ грн. (_____________ грн., ____ копійок) у тому числі ПДВ: ________ гривень.          </w:t>
      </w:r>
    </w:p>
    <w:p w14:paraId="6A4A5235" w14:textId="77777777" w:rsidR="00721D16" w:rsidRPr="00256F9D" w:rsidRDefault="00721D16" w:rsidP="00721D16">
      <w:pPr>
        <w:jc w:val="both"/>
        <w:rPr>
          <w:sz w:val="24"/>
          <w:szCs w:val="24"/>
          <w:lang w:eastAsia="ar-SA"/>
        </w:rPr>
      </w:pPr>
      <w:r w:rsidRPr="00256F9D">
        <w:rPr>
          <w:sz w:val="24"/>
          <w:szCs w:val="24"/>
          <w:lang w:eastAsia="ar-SA"/>
        </w:rPr>
        <w:t xml:space="preserve">    3.2. У </w:t>
      </w:r>
      <w:proofErr w:type="gramStart"/>
      <w:r w:rsidRPr="00256F9D">
        <w:rPr>
          <w:sz w:val="24"/>
          <w:szCs w:val="24"/>
          <w:lang w:eastAsia="ar-SA"/>
        </w:rPr>
        <w:t>вартість  предмета</w:t>
      </w:r>
      <w:proofErr w:type="gramEnd"/>
      <w:r w:rsidRPr="00256F9D">
        <w:rPr>
          <w:sz w:val="24"/>
          <w:szCs w:val="24"/>
          <w:lang w:eastAsia="ar-SA"/>
        </w:rPr>
        <w:t xml:space="preserve"> закупівлі включені транспортні витрати, витрати на  страхування, сплата податків і зборів (обов’язкових платежів) та інші витрати.</w:t>
      </w:r>
    </w:p>
    <w:p w14:paraId="4040B1CA" w14:textId="77777777" w:rsidR="00721D16" w:rsidRPr="00256F9D" w:rsidRDefault="00721D16" w:rsidP="00721D16">
      <w:pPr>
        <w:jc w:val="both"/>
        <w:rPr>
          <w:sz w:val="24"/>
          <w:szCs w:val="24"/>
          <w:lang w:eastAsia="ar-SA"/>
        </w:rPr>
      </w:pPr>
      <w:r w:rsidRPr="00256F9D">
        <w:rPr>
          <w:sz w:val="24"/>
          <w:szCs w:val="24"/>
          <w:lang w:eastAsia="ar-SA"/>
        </w:rPr>
        <w:t xml:space="preserve">     3.3. Ціна </w:t>
      </w:r>
      <w:proofErr w:type="gramStart"/>
      <w:r w:rsidRPr="00256F9D">
        <w:rPr>
          <w:sz w:val="24"/>
          <w:szCs w:val="24"/>
          <w:lang w:eastAsia="ar-SA"/>
        </w:rPr>
        <w:t>цього  Договору</w:t>
      </w:r>
      <w:proofErr w:type="gramEnd"/>
      <w:r w:rsidRPr="00256F9D">
        <w:rPr>
          <w:sz w:val="24"/>
          <w:szCs w:val="24"/>
          <w:lang w:eastAsia="ar-SA"/>
        </w:rPr>
        <w:t xml:space="preserve">  може  бути  зменшена  за  взаємною згодою Сторін. У такому разі сторони вносять відповідні зміни до цього Договору.</w:t>
      </w:r>
    </w:p>
    <w:p w14:paraId="0CF179DD" w14:textId="77777777" w:rsidR="00721D16" w:rsidRPr="00256F9D" w:rsidRDefault="00721D16" w:rsidP="00721D16">
      <w:pPr>
        <w:jc w:val="both"/>
        <w:rPr>
          <w:color w:val="FF0000"/>
          <w:sz w:val="24"/>
          <w:szCs w:val="24"/>
          <w:lang w:val="uk-UA" w:eastAsia="ar-SA"/>
        </w:rPr>
      </w:pPr>
      <w:r w:rsidRPr="00256F9D">
        <w:rPr>
          <w:color w:val="FF0000"/>
          <w:sz w:val="24"/>
          <w:szCs w:val="24"/>
          <w:lang w:val="uk-UA" w:eastAsia="ar-SA"/>
        </w:rPr>
        <w:t xml:space="preserve">   </w:t>
      </w:r>
    </w:p>
    <w:p w14:paraId="26DCC0D8" w14:textId="77777777" w:rsidR="00721D16" w:rsidRPr="00256F9D" w:rsidRDefault="00721D16" w:rsidP="00721D16">
      <w:pPr>
        <w:jc w:val="center"/>
        <w:rPr>
          <w:b/>
          <w:sz w:val="24"/>
          <w:szCs w:val="24"/>
        </w:rPr>
      </w:pPr>
      <w:r w:rsidRPr="00256F9D">
        <w:rPr>
          <w:b/>
          <w:sz w:val="24"/>
          <w:szCs w:val="24"/>
        </w:rPr>
        <w:t>IV. Порядок здійснення оплати</w:t>
      </w:r>
    </w:p>
    <w:p w14:paraId="7DDEE2BA" w14:textId="00D947E7" w:rsidR="00721D16" w:rsidRPr="00256F9D" w:rsidRDefault="00721D16" w:rsidP="00721D16">
      <w:pPr>
        <w:jc w:val="both"/>
        <w:rPr>
          <w:color w:val="000000"/>
          <w:sz w:val="24"/>
          <w:szCs w:val="24"/>
          <w:lang w:val="uk-UA" w:eastAsia="ar-SA"/>
        </w:rPr>
      </w:pPr>
      <w:r w:rsidRPr="00256F9D">
        <w:rPr>
          <w:b/>
          <w:sz w:val="24"/>
          <w:szCs w:val="24"/>
        </w:rPr>
        <w:t xml:space="preserve"> </w:t>
      </w:r>
      <w:r w:rsidRPr="00256F9D">
        <w:rPr>
          <w:b/>
          <w:sz w:val="24"/>
          <w:szCs w:val="24"/>
        </w:rPr>
        <w:br/>
      </w:r>
      <w:r w:rsidRPr="00256F9D">
        <w:rPr>
          <w:sz w:val="24"/>
          <w:szCs w:val="24"/>
          <w:lang w:eastAsia="ar-SA"/>
        </w:rPr>
        <w:t xml:space="preserve"> 4.1. Замовник здійснює оплату вартості товару в строк не пізніше </w:t>
      </w:r>
      <w:r w:rsidR="00EB22FF">
        <w:rPr>
          <w:sz w:val="24"/>
          <w:szCs w:val="24"/>
          <w:lang w:val="uk-UA" w:eastAsia="ar-SA"/>
        </w:rPr>
        <w:t>1</w:t>
      </w:r>
      <w:r w:rsidRPr="00256F9D">
        <w:rPr>
          <w:sz w:val="24"/>
          <w:szCs w:val="24"/>
          <w:lang w:eastAsia="ar-SA"/>
        </w:rPr>
        <w:t xml:space="preserve">0 календарних </w:t>
      </w:r>
      <w:proofErr w:type="gramStart"/>
      <w:r w:rsidRPr="00256F9D">
        <w:rPr>
          <w:sz w:val="24"/>
          <w:szCs w:val="24"/>
          <w:lang w:eastAsia="ar-SA"/>
        </w:rPr>
        <w:t>днів  з</w:t>
      </w:r>
      <w:proofErr w:type="gramEnd"/>
      <w:r w:rsidRPr="00256F9D">
        <w:rPr>
          <w:sz w:val="24"/>
          <w:szCs w:val="24"/>
          <w:lang w:eastAsia="ar-SA"/>
        </w:rPr>
        <w:t xml:space="preserve"> моменту  отримання товару  від  Учасника  та підписання Сторонами  накладної (видаткової  </w:t>
      </w:r>
      <w:r w:rsidRPr="00256F9D">
        <w:rPr>
          <w:color w:val="000000"/>
          <w:sz w:val="24"/>
          <w:szCs w:val="24"/>
          <w:lang w:eastAsia="ar-SA"/>
        </w:rPr>
        <w:t xml:space="preserve">накладної) за  рахунок  наявних  бюджетних коштів, що  передбачені  Планом використання  бюджетних  коштів  на 2022 рік  Замовника та за рахунок наявних власних коштів, що передбачені планом витрат </w:t>
      </w:r>
      <w:r w:rsidRPr="00256F9D">
        <w:rPr>
          <w:color w:val="000000"/>
          <w:sz w:val="24"/>
          <w:szCs w:val="24"/>
          <w:lang w:val="uk-UA" w:eastAsia="ar-SA"/>
        </w:rPr>
        <w:t>Замовника</w:t>
      </w:r>
      <w:r w:rsidRPr="00256F9D">
        <w:rPr>
          <w:color w:val="000000"/>
          <w:sz w:val="24"/>
          <w:szCs w:val="24"/>
          <w:lang w:eastAsia="ar-SA"/>
        </w:rPr>
        <w:t>.</w:t>
      </w:r>
    </w:p>
    <w:p w14:paraId="6AACE59D" w14:textId="77777777" w:rsidR="00721D16" w:rsidRPr="00256F9D" w:rsidRDefault="00721D16" w:rsidP="00721D16">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 xml:space="preserve">4.2. </w:t>
      </w:r>
      <w:proofErr w:type="gramStart"/>
      <w:r w:rsidRPr="00256F9D">
        <w:rPr>
          <w:sz w:val="24"/>
          <w:szCs w:val="24"/>
        </w:rPr>
        <w:t>Оплата  здійснюється</w:t>
      </w:r>
      <w:proofErr w:type="gramEnd"/>
      <w:r w:rsidRPr="00256F9D">
        <w:rPr>
          <w:sz w:val="24"/>
          <w:szCs w:val="24"/>
        </w:rPr>
        <w:t xml:space="preserve">  в безготівковій формі  шляхом  перерахування  грошей  на     розрахунковий  рахунок Учасника.</w:t>
      </w:r>
    </w:p>
    <w:p w14:paraId="05F1B58B" w14:textId="77777777" w:rsidR="00721D16" w:rsidRPr="00256F9D" w:rsidRDefault="00721D16" w:rsidP="00721D16">
      <w:pPr>
        <w:jc w:val="both"/>
        <w:rPr>
          <w:spacing w:val="-4"/>
          <w:sz w:val="24"/>
          <w:szCs w:val="24"/>
        </w:rPr>
      </w:pPr>
      <w:r w:rsidRPr="00256F9D">
        <w:rPr>
          <w:sz w:val="24"/>
          <w:szCs w:val="24"/>
          <w:lang w:eastAsia="ar-SA"/>
        </w:rPr>
        <w:t xml:space="preserve">4.3. </w:t>
      </w:r>
      <w:r w:rsidRPr="00256F9D">
        <w:rPr>
          <w:spacing w:val="-4"/>
          <w:sz w:val="24"/>
          <w:szCs w:val="24"/>
        </w:rPr>
        <w:t xml:space="preserve">Податкова накладна складається </w:t>
      </w:r>
      <w:r w:rsidRPr="00256F9D">
        <w:rPr>
          <w:sz w:val="24"/>
          <w:szCs w:val="24"/>
          <w:lang w:eastAsia="ar-SA"/>
        </w:rPr>
        <w:t>Учасником</w:t>
      </w:r>
      <w:r w:rsidRPr="00256F9D">
        <w:rPr>
          <w:spacing w:val="-4"/>
          <w:sz w:val="24"/>
          <w:szCs w:val="24"/>
        </w:rPr>
        <w:t xml:space="preserve">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w:t>
      </w:r>
      <w:proofErr w:type="gramStart"/>
      <w:r w:rsidRPr="00256F9D">
        <w:rPr>
          <w:spacing w:val="-4"/>
          <w:sz w:val="24"/>
          <w:szCs w:val="24"/>
        </w:rPr>
        <w:t>в порядку</w:t>
      </w:r>
      <w:proofErr w:type="gramEnd"/>
      <w:r w:rsidRPr="00256F9D">
        <w:rPr>
          <w:spacing w:val="-4"/>
          <w:sz w:val="24"/>
          <w:szCs w:val="24"/>
        </w:rPr>
        <w:t>, визначеному п. 201.1 ст. 201 Податкового кодексу України.</w:t>
      </w:r>
    </w:p>
    <w:p w14:paraId="24CE527D" w14:textId="77777777" w:rsidR="00721D16" w:rsidRDefault="00721D16" w:rsidP="00721D16">
      <w:pPr>
        <w:tabs>
          <w:tab w:val="left" w:pos="540"/>
        </w:tabs>
        <w:ind w:firstLine="709"/>
        <w:jc w:val="both"/>
        <w:rPr>
          <w:rFonts w:eastAsia="MS Mincho"/>
          <w:sz w:val="24"/>
          <w:szCs w:val="24"/>
          <w:lang w:val="uk-UA" w:eastAsia="ja-JP"/>
        </w:rPr>
      </w:pPr>
      <w:r w:rsidRPr="00256F9D">
        <w:rPr>
          <w:rFonts w:eastAsia="MS Mincho"/>
          <w:sz w:val="24"/>
          <w:szCs w:val="24"/>
          <w:lang w:eastAsia="ja-JP"/>
        </w:rPr>
        <w:t xml:space="preserve">      </w:t>
      </w:r>
      <w:r w:rsidRPr="00256F9D">
        <w:rPr>
          <w:rFonts w:eastAsia="MS Mincho"/>
          <w:sz w:val="24"/>
          <w:szCs w:val="24"/>
          <w:lang w:val="uk-UA" w:eastAsia="ja-JP"/>
        </w:rPr>
        <w:t xml:space="preserve">                                         </w:t>
      </w:r>
    </w:p>
    <w:p w14:paraId="1A3F59B5" w14:textId="77777777" w:rsidR="00721D16" w:rsidRPr="00256F9D" w:rsidRDefault="00721D16" w:rsidP="00721D16">
      <w:pPr>
        <w:tabs>
          <w:tab w:val="left" w:pos="540"/>
        </w:tabs>
        <w:ind w:firstLine="709"/>
        <w:jc w:val="both"/>
        <w:rPr>
          <w:rFonts w:eastAsia="MS Mincho"/>
          <w:b/>
          <w:color w:val="000000"/>
          <w:sz w:val="24"/>
          <w:szCs w:val="24"/>
          <w:lang w:eastAsia="ja-JP"/>
        </w:rPr>
      </w:pPr>
      <w:r>
        <w:rPr>
          <w:rFonts w:eastAsia="MS Mincho"/>
          <w:sz w:val="24"/>
          <w:szCs w:val="24"/>
          <w:lang w:val="uk-UA" w:eastAsia="ja-JP"/>
        </w:rPr>
        <w:t xml:space="preserve">                                                  </w:t>
      </w:r>
      <w:r w:rsidRPr="00256F9D">
        <w:rPr>
          <w:rFonts w:eastAsia="MS Mincho"/>
          <w:b/>
          <w:color w:val="000000"/>
          <w:sz w:val="24"/>
          <w:szCs w:val="24"/>
          <w:lang w:eastAsia="ja-JP"/>
        </w:rPr>
        <w:t>V. Поставка товару</w:t>
      </w:r>
    </w:p>
    <w:p w14:paraId="0B61357F" w14:textId="45197B8A" w:rsidR="00721D16" w:rsidRPr="00256F9D" w:rsidRDefault="00721D16" w:rsidP="00721D16">
      <w:pPr>
        <w:jc w:val="both"/>
        <w:rPr>
          <w:rFonts w:eastAsia="MS Mincho"/>
          <w:sz w:val="24"/>
          <w:szCs w:val="24"/>
          <w:lang w:val="uk-UA" w:eastAsia="ja-JP"/>
        </w:rPr>
      </w:pPr>
      <w:r w:rsidRPr="00256F9D">
        <w:rPr>
          <w:color w:val="000000"/>
          <w:szCs w:val="24"/>
          <w:lang w:val="uk-UA"/>
        </w:rPr>
        <w:t xml:space="preserve"> </w:t>
      </w:r>
      <w:r w:rsidRPr="00256F9D">
        <w:rPr>
          <w:sz w:val="24"/>
          <w:szCs w:val="24"/>
          <w:lang w:eastAsia="ar-SA"/>
        </w:rPr>
        <w:t xml:space="preserve">5.1. </w:t>
      </w:r>
      <w:r w:rsidRPr="00256F9D">
        <w:rPr>
          <w:rFonts w:eastAsia="MS Mincho"/>
          <w:sz w:val="24"/>
          <w:szCs w:val="24"/>
          <w:lang w:eastAsia="ja-JP"/>
        </w:rPr>
        <w:t xml:space="preserve">Товар повинен бути поставлений Учасником протягом п’яти днів з моменту отримання письмової заявки </w:t>
      </w:r>
      <w:r w:rsidRPr="00256F9D">
        <w:rPr>
          <w:rFonts w:eastAsia="MS Mincho"/>
          <w:sz w:val="24"/>
          <w:szCs w:val="24"/>
          <w:lang w:val="uk-UA" w:eastAsia="ja-JP"/>
        </w:rPr>
        <w:t xml:space="preserve">від </w:t>
      </w:r>
      <w:r w:rsidRPr="00256F9D">
        <w:rPr>
          <w:rFonts w:eastAsia="MS Mincho"/>
          <w:sz w:val="24"/>
          <w:szCs w:val="24"/>
          <w:lang w:eastAsia="ja-JP"/>
        </w:rPr>
        <w:t>Замовника</w:t>
      </w:r>
      <w:r w:rsidRPr="00256F9D">
        <w:rPr>
          <w:rFonts w:eastAsia="MS Mincho"/>
          <w:sz w:val="24"/>
          <w:szCs w:val="24"/>
          <w:lang w:val="uk-UA" w:eastAsia="ja-JP"/>
        </w:rPr>
        <w:t>.</w:t>
      </w:r>
      <w:r w:rsidRPr="00256F9D">
        <w:t xml:space="preserve"> </w:t>
      </w:r>
      <w:r w:rsidRPr="00256F9D">
        <w:rPr>
          <w:rFonts w:eastAsia="MS Mincho"/>
          <w:sz w:val="24"/>
          <w:szCs w:val="24"/>
          <w:lang w:val="uk-UA" w:eastAsia="ja-JP"/>
        </w:rPr>
        <w:t xml:space="preserve">Кінцевий строк поставки товару:  </w:t>
      </w:r>
      <w:r>
        <w:rPr>
          <w:rFonts w:eastAsia="MS Mincho"/>
          <w:sz w:val="24"/>
          <w:szCs w:val="24"/>
          <w:lang w:val="uk-UA" w:eastAsia="ja-JP"/>
        </w:rPr>
        <w:t>15листопада</w:t>
      </w:r>
      <w:r w:rsidRPr="00256F9D">
        <w:rPr>
          <w:rFonts w:eastAsia="MS Mincho"/>
          <w:sz w:val="24"/>
          <w:szCs w:val="24"/>
          <w:lang w:val="uk-UA" w:eastAsia="ja-JP"/>
        </w:rPr>
        <w:t xml:space="preserve"> 2022 року.</w:t>
      </w:r>
    </w:p>
    <w:p w14:paraId="2B4DFA37" w14:textId="2B58F061" w:rsidR="00721D16" w:rsidRPr="00256F9D" w:rsidRDefault="00721D16" w:rsidP="00721D16">
      <w:pPr>
        <w:jc w:val="both"/>
        <w:rPr>
          <w:sz w:val="24"/>
          <w:szCs w:val="24"/>
          <w:lang w:val="uk-UA" w:eastAsia="ar-SA"/>
        </w:rPr>
      </w:pPr>
      <w:r w:rsidRPr="00256F9D">
        <w:rPr>
          <w:sz w:val="24"/>
          <w:szCs w:val="24"/>
          <w:lang w:eastAsia="ar-SA"/>
        </w:rPr>
        <w:t xml:space="preserve">5.2. Поставка товару здійснюється силами і за рахунок Учасника. Місце </w:t>
      </w:r>
      <w:proofErr w:type="gramStart"/>
      <w:r w:rsidRPr="00256F9D">
        <w:rPr>
          <w:sz w:val="24"/>
          <w:szCs w:val="24"/>
          <w:lang w:eastAsia="ar-SA"/>
        </w:rPr>
        <w:t>поставки  (</w:t>
      </w:r>
      <w:proofErr w:type="gramEnd"/>
      <w:r w:rsidRPr="00256F9D">
        <w:rPr>
          <w:sz w:val="24"/>
          <w:szCs w:val="24"/>
          <w:lang w:eastAsia="ar-SA"/>
        </w:rPr>
        <w:t>передачі) товару:  за адресою Замовника: Дніпропетровська обл.</w:t>
      </w:r>
      <w:r w:rsidRPr="00256F9D">
        <w:rPr>
          <w:sz w:val="24"/>
          <w:szCs w:val="24"/>
          <w:lang w:val="uk-UA" w:eastAsia="ar-SA"/>
        </w:rPr>
        <w:t>,</w:t>
      </w:r>
      <w:r w:rsidRPr="00256F9D">
        <w:rPr>
          <w:sz w:val="24"/>
          <w:szCs w:val="24"/>
          <w:lang w:eastAsia="ar-SA"/>
        </w:rPr>
        <w:t xml:space="preserve"> 51400 м. Павлоград,  вул. Дніпровська, 597</w:t>
      </w:r>
      <w:r w:rsidRPr="00256F9D">
        <w:rPr>
          <w:sz w:val="24"/>
          <w:szCs w:val="24"/>
          <w:lang w:val="uk-UA" w:eastAsia="ar-SA"/>
        </w:rPr>
        <w:t>.</w:t>
      </w:r>
    </w:p>
    <w:p w14:paraId="6984E8D8" w14:textId="77777777" w:rsidR="00721D16" w:rsidRPr="00256F9D" w:rsidRDefault="00721D16" w:rsidP="00721D16">
      <w:pPr>
        <w:jc w:val="both"/>
        <w:rPr>
          <w:sz w:val="24"/>
          <w:szCs w:val="24"/>
          <w:lang w:eastAsia="ar-SA"/>
        </w:rPr>
      </w:pPr>
      <w:r w:rsidRPr="00256F9D">
        <w:rPr>
          <w:sz w:val="24"/>
          <w:szCs w:val="24"/>
          <w:lang w:eastAsia="ar-SA"/>
        </w:rPr>
        <w:t xml:space="preserve">5.3. Право власності на пальне від Учасника до Замовника переходить в момент підписання Сторонами </w:t>
      </w:r>
      <w:r w:rsidRPr="00256F9D">
        <w:rPr>
          <w:sz w:val="24"/>
          <w:szCs w:val="24"/>
          <w:lang w:val="uk-UA" w:eastAsia="ar-SA"/>
        </w:rPr>
        <w:t xml:space="preserve">накладної (видаткової </w:t>
      </w:r>
      <w:r w:rsidRPr="00256F9D">
        <w:rPr>
          <w:sz w:val="24"/>
          <w:szCs w:val="24"/>
          <w:lang w:eastAsia="ar-SA"/>
        </w:rPr>
        <w:t>накладної</w:t>
      </w:r>
      <w:r w:rsidRPr="00256F9D">
        <w:rPr>
          <w:sz w:val="24"/>
          <w:szCs w:val="24"/>
          <w:lang w:val="uk-UA" w:eastAsia="ar-SA"/>
        </w:rPr>
        <w:t>)</w:t>
      </w:r>
      <w:r w:rsidRPr="00256F9D">
        <w:rPr>
          <w:sz w:val="24"/>
          <w:szCs w:val="24"/>
          <w:lang w:eastAsia="ar-SA"/>
        </w:rPr>
        <w:t xml:space="preserve">. </w:t>
      </w:r>
    </w:p>
    <w:p w14:paraId="2AE590A5" w14:textId="77777777" w:rsidR="00721D16" w:rsidRPr="00256F9D" w:rsidRDefault="00721D16" w:rsidP="00721D16">
      <w:pPr>
        <w:ind w:firstLine="709"/>
        <w:jc w:val="both"/>
        <w:rPr>
          <w:color w:val="000000"/>
          <w:sz w:val="24"/>
          <w:szCs w:val="24"/>
          <w:lang w:val="uk-UA"/>
        </w:rPr>
      </w:pPr>
      <w:r w:rsidRPr="00256F9D">
        <w:rPr>
          <w:color w:val="000000"/>
          <w:spacing w:val="-4"/>
          <w:sz w:val="24"/>
          <w:szCs w:val="24"/>
          <w:lang w:val="uk-UA"/>
        </w:rPr>
        <w:t xml:space="preserve">  </w:t>
      </w:r>
      <w:r w:rsidRPr="00256F9D">
        <w:rPr>
          <w:color w:val="000000"/>
          <w:sz w:val="24"/>
          <w:szCs w:val="24"/>
          <w:lang w:val="uk-UA"/>
        </w:rPr>
        <w:t xml:space="preserve"> </w:t>
      </w:r>
    </w:p>
    <w:p w14:paraId="43EACC2E"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VI. Права та обов'язки сторін</w:t>
      </w:r>
    </w:p>
    <w:p w14:paraId="21A7CA11" w14:textId="77777777" w:rsidR="00721D16" w:rsidRPr="00256F9D" w:rsidRDefault="00721D16" w:rsidP="00721D16">
      <w:pPr>
        <w:jc w:val="both"/>
        <w:rPr>
          <w:sz w:val="24"/>
          <w:szCs w:val="24"/>
          <w:lang w:eastAsia="ar-SA"/>
        </w:rPr>
      </w:pPr>
      <w:r w:rsidRPr="00256F9D">
        <w:rPr>
          <w:sz w:val="24"/>
          <w:szCs w:val="24"/>
        </w:rPr>
        <w:t xml:space="preserve">     </w:t>
      </w:r>
      <w:r w:rsidRPr="00256F9D">
        <w:rPr>
          <w:sz w:val="24"/>
          <w:szCs w:val="24"/>
          <w:lang w:eastAsia="ar-SA"/>
        </w:rPr>
        <w:t>6.1. Замовник зобов'язаний:</w:t>
      </w:r>
    </w:p>
    <w:p w14:paraId="3CFFC159" w14:textId="77777777" w:rsidR="00721D16" w:rsidRPr="00256F9D" w:rsidRDefault="00721D16" w:rsidP="00721D16">
      <w:pPr>
        <w:jc w:val="both"/>
        <w:rPr>
          <w:sz w:val="24"/>
          <w:szCs w:val="24"/>
          <w:lang w:eastAsia="ar-SA"/>
        </w:rPr>
      </w:pPr>
      <w:r w:rsidRPr="00256F9D">
        <w:rPr>
          <w:sz w:val="24"/>
          <w:szCs w:val="24"/>
          <w:lang w:eastAsia="ar-SA"/>
        </w:rPr>
        <w:t xml:space="preserve">     6.1.1. Своєчасно та в повному обсязі сплачувати за поставлений товар; </w:t>
      </w:r>
    </w:p>
    <w:p w14:paraId="3AA93EA3" w14:textId="77777777" w:rsidR="00721D16" w:rsidRPr="00256F9D" w:rsidRDefault="00721D16" w:rsidP="00721D16">
      <w:pPr>
        <w:jc w:val="both"/>
        <w:rPr>
          <w:sz w:val="24"/>
          <w:szCs w:val="24"/>
          <w:lang w:eastAsia="ar-SA"/>
        </w:rPr>
      </w:pPr>
      <w:r w:rsidRPr="00256F9D">
        <w:rPr>
          <w:sz w:val="24"/>
          <w:szCs w:val="24"/>
          <w:lang w:eastAsia="ar-SA"/>
        </w:rPr>
        <w:t xml:space="preserve">     6.1.2. Приймати   поставлений   товар    згідно з накладною (видатковою накладною).</w:t>
      </w:r>
    </w:p>
    <w:p w14:paraId="09D4BBC0" w14:textId="77777777" w:rsidR="00721D16" w:rsidRPr="00256F9D" w:rsidRDefault="00721D16" w:rsidP="00721D16">
      <w:pPr>
        <w:jc w:val="both"/>
        <w:rPr>
          <w:sz w:val="24"/>
          <w:szCs w:val="24"/>
          <w:lang w:eastAsia="ar-SA"/>
        </w:rPr>
      </w:pPr>
      <w:r w:rsidRPr="00256F9D">
        <w:rPr>
          <w:sz w:val="24"/>
          <w:szCs w:val="24"/>
          <w:lang w:eastAsia="ar-SA"/>
        </w:rPr>
        <w:t>6.2. Замовник має право:</w:t>
      </w:r>
    </w:p>
    <w:p w14:paraId="413361A2" w14:textId="77777777" w:rsidR="00721D16" w:rsidRPr="00256F9D" w:rsidRDefault="00721D16" w:rsidP="00721D16">
      <w:pPr>
        <w:jc w:val="both"/>
        <w:rPr>
          <w:sz w:val="24"/>
          <w:szCs w:val="24"/>
          <w:lang w:eastAsia="ar-SA"/>
        </w:rPr>
      </w:pPr>
      <w:r w:rsidRPr="00256F9D">
        <w:rPr>
          <w:sz w:val="24"/>
          <w:szCs w:val="24"/>
          <w:lang w:eastAsia="ar-SA"/>
        </w:rPr>
        <w:t xml:space="preserve">     6.2.1. Достроково розірвати цей </w:t>
      </w:r>
      <w:proofErr w:type="gramStart"/>
      <w:r w:rsidRPr="00256F9D">
        <w:rPr>
          <w:sz w:val="24"/>
          <w:szCs w:val="24"/>
          <w:lang w:eastAsia="ar-SA"/>
        </w:rPr>
        <w:t>Договір  у</w:t>
      </w:r>
      <w:proofErr w:type="gramEnd"/>
      <w:r w:rsidRPr="00256F9D">
        <w:rPr>
          <w:sz w:val="24"/>
          <w:szCs w:val="24"/>
          <w:lang w:eastAsia="ar-SA"/>
        </w:rPr>
        <w:t xml:space="preserve">  разі  невиконання зобов'язань Учасником, повідомивши про це його у строк, не пізніше  як  за  10 календарних  днів  до  дати розірвання;</w:t>
      </w:r>
    </w:p>
    <w:p w14:paraId="6B35561F" w14:textId="77777777" w:rsidR="00721D16" w:rsidRPr="00256F9D" w:rsidRDefault="00721D16" w:rsidP="00721D16">
      <w:pPr>
        <w:jc w:val="both"/>
        <w:rPr>
          <w:sz w:val="24"/>
          <w:szCs w:val="24"/>
          <w:lang w:eastAsia="ar-SA"/>
        </w:rPr>
      </w:pPr>
      <w:r w:rsidRPr="00256F9D">
        <w:rPr>
          <w:sz w:val="24"/>
          <w:szCs w:val="24"/>
          <w:lang w:eastAsia="ar-SA"/>
        </w:rPr>
        <w:t xml:space="preserve">     6.2.2. Контролювати поставку </w:t>
      </w:r>
      <w:proofErr w:type="gramStart"/>
      <w:r w:rsidRPr="00256F9D">
        <w:rPr>
          <w:sz w:val="24"/>
          <w:szCs w:val="24"/>
          <w:lang w:eastAsia="ar-SA"/>
        </w:rPr>
        <w:t>товару  у</w:t>
      </w:r>
      <w:proofErr w:type="gramEnd"/>
      <w:r w:rsidRPr="00256F9D">
        <w:rPr>
          <w:sz w:val="24"/>
          <w:szCs w:val="24"/>
          <w:lang w:eastAsia="ar-SA"/>
        </w:rPr>
        <w:t xml:space="preserve"> строки, встановлені цим Договором;</w:t>
      </w:r>
    </w:p>
    <w:p w14:paraId="7835CE08" w14:textId="77777777" w:rsidR="00721D16" w:rsidRPr="00256F9D" w:rsidRDefault="00721D16" w:rsidP="00721D16">
      <w:pPr>
        <w:jc w:val="both"/>
        <w:rPr>
          <w:sz w:val="24"/>
          <w:szCs w:val="24"/>
          <w:lang w:eastAsia="ar-SA"/>
        </w:rPr>
      </w:pPr>
      <w:r w:rsidRPr="00256F9D">
        <w:rPr>
          <w:sz w:val="24"/>
          <w:szCs w:val="24"/>
          <w:lang w:eastAsia="ar-SA"/>
        </w:rPr>
        <w:t xml:space="preserve">     6.2.3. Зменшувати обсяг закупівлі </w:t>
      </w:r>
      <w:proofErr w:type="gramStart"/>
      <w:r w:rsidRPr="00256F9D">
        <w:rPr>
          <w:sz w:val="24"/>
          <w:szCs w:val="24"/>
          <w:lang w:eastAsia="ar-SA"/>
        </w:rPr>
        <w:t>товару  та</w:t>
      </w:r>
      <w:proofErr w:type="gramEnd"/>
      <w:r w:rsidRPr="00256F9D">
        <w:rPr>
          <w:sz w:val="24"/>
          <w:szCs w:val="24"/>
          <w:lang w:eastAsia="ar-SA"/>
        </w:rPr>
        <w:t xml:space="preserve"> загальну вартість цього Договору з урахуванням фактичного обсягу видатків. У такому разі Сторони вносять відповідні зміни до цього Договору;</w:t>
      </w:r>
    </w:p>
    <w:p w14:paraId="432E02F7" w14:textId="77777777" w:rsidR="00721D16" w:rsidRPr="00256F9D" w:rsidRDefault="00721D16" w:rsidP="00721D16">
      <w:pPr>
        <w:jc w:val="both"/>
        <w:rPr>
          <w:sz w:val="24"/>
          <w:szCs w:val="24"/>
          <w:lang w:eastAsia="ar-SA"/>
        </w:rPr>
      </w:pPr>
      <w:r w:rsidRPr="00256F9D">
        <w:rPr>
          <w:sz w:val="24"/>
          <w:szCs w:val="24"/>
          <w:lang w:eastAsia="ar-SA"/>
        </w:rPr>
        <w:t xml:space="preserve">     6.2.4. Повернути рахунок Учаснику </w:t>
      </w:r>
      <w:proofErr w:type="gramStart"/>
      <w:r w:rsidRPr="00256F9D">
        <w:rPr>
          <w:sz w:val="24"/>
          <w:szCs w:val="24"/>
          <w:lang w:eastAsia="ar-SA"/>
        </w:rPr>
        <w:t>без  здійснення</w:t>
      </w:r>
      <w:proofErr w:type="gramEnd"/>
      <w:r w:rsidRPr="00256F9D">
        <w:rPr>
          <w:sz w:val="24"/>
          <w:szCs w:val="24"/>
          <w:lang w:eastAsia="ar-SA"/>
        </w:rPr>
        <w:t xml:space="preserve">  оплати  в  разі  неналежного  оформлення документів,  зазначених у  розділі IV цього Договору.</w:t>
      </w:r>
    </w:p>
    <w:p w14:paraId="57349386" w14:textId="77777777" w:rsidR="00721D16" w:rsidRPr="00256F9D" w:rsidRDefault="00721D16" w:rsidP="00721D16">
      <w:pPr>
        <w:jc w:val="both"/>
        <w:rPr>
          <w:sz w:val="24"/>
          <w:szCs w:val="24"/>
          <w:lang w:eastAsia="ar-SA"/>
        </w:rPr>
      </w:pPr>
      <w:r w:rsidRPr="00256F9D">
        <w:rPr>
          <w:sz w:val="24"/>
          <w:szCs w:val="24"/>
          <w:lang w:eastAsia="ar-SA"/>
        </w:rPr>
        <w:t>6.3. Учасник зобов'язаний:</w:t>
      </w:r>
    </w:p>
    <w:p w14:paraId="170C54B3" w14:textId="77777777" w:rsidR="00721D16" w:rsidRPr="00256F9D" w:rsidRDefault="00721D16" w:rsidP="00721D16">
      <w:pPr>
        <w:jc w:val="both"/>
        <w:rPr>
          <w:sz w:val="24"/>
          <w:szCs w:val="24"/>
          <w:lang w:eastAsia="ar-SA"/>
        </w:rPr>
      </w:pPr>
      <w:r w:rsidRPr="00256F9D">
        <w:rPr>
          <w:sz w:val="24"/>
          <w:szCs w:val="24"/>
          <w:lang w:eastAsia="ar-SA"/>
        </w:rPr>
        <w:t xml:space="preserve">     6.3.1. Забезпечити </w:t>
      </w:r>
      <w:proofErr w:type="gramStart"/>
      <w:r w:rsidRPr="00256F9D">
        <w:rPr>
          <w:sz w:val="24"/>
          <w:szCs w:val="24"/>
          <w:lang w:eastAsia="ar-SA"/>
        </w:rPr>
        <w:t>поставку  товару</w:t>
      </w:r>
      <w:proofErr w:type="gramEnd"/>
      <w:r w:rsidRPr="00256F9D">
        <w:rPr>
          <w:sz w:val="24"/>
          <w:szCs w:val="24"/>
          <w:lang w:eastAsia="ar-SA"/>
        </w:rPr>
        <w:t xml:space="preserve">   у строки, встановлені цим Договором;</w:t>
      </w:r>
    </w:p>
    <w:p w14:paraId="4F1A0269" w14:textId="77777777" w:rsidR="00721D16" w:rsidRPr="00256F9D" w:rsidRDefault="00721D16" w:rsidP="00721D16">
      <w:pPr>
        <w:jc w:val="both"/>
        <w:rPr>
          <w:sz w:val="24"/>
          <w:szCs w:val="24"/>
          <w:lang w:eastAsia="ar-SA"/>
        </w:rPr>
      </w:pPr>
      <w:r w:rsidRPr="00256F9D">
        <w:rPr>
          <w:sz w:val="24"/>
          <w:szCs w:val="24"/>
          <w:lang w:eastAsia="ar-SA"/>
        </w:rPr>
        <w:t xml:space="preserve">6.3.2. Забезпечити </w:t>
      </w:r>
      <w:proofErr w:type="gramStart"/>
      <w:r w:rsidRPr="00256F9D">
        <w:rPr>
          <w:sz w:val="24"/>
          <w:szCs w:val="24"/>
          <w:lang w:eastAsia="ar-SA"/>
        </w:rPr>
        <w:t>поставку  товару</w:t>
      </w:r>
      <w:proofErr w:type="gramEnd"/>
      <w:r w:rsidRPr="00256F9D">
        <w:rPr>
          <w:sz w:val="24"/>
          <w:szCs w:val="24"/>
          <w:lang w:eastAsia="ar-SA"/>
        </w:rPr>
        <w:t>, якість  якого  відповідає  умовам,  установленим розділом II цього Договору.</w:t>
      </w:r>
    </w:p>
    <w:p w14:paraId="33DB5681" w14:textId="77777777" w:rsidR="00721D16" w:rsidRPr="00256F9D" w:rsidRDefault="00721D16" w:rsidP="00721D16">
      <w:pPr>
        <w:jc w:val="both"/>
        <w:rPr>
          <w:sz w:val="24"/>
          <w:szCs w:val="24"/>
          <w:lang w:eastAsia="ar-SA"/>
        </w:rPr>
      </w:pPr>
      <w:r w:rsidRPr="00256F9D">
        <w:rPr>
          <w:sz w:val="24"/>
          <w:szCs w:val="24"/>
          <w:lang w:eastAsia="ar-SA"/>
        </w:rPr>
        <w:t xml:space="preserve">      6.4. Учасник має право:</w:t>
      </w:r>
    </w:p>
    <w:p w14:paraId="00925CF9" w14:textId="77777777" w:rsidR="00721D16" w:rsidRPr="00256F9D" w:rsidRDefault="00721D16" w:rsidP="00721D16">
      <w:pPr>
        <w:jc w:val="both"/>
        <w:rPr>
          <w:sz w:val="24"/>
          <w:szCs w:val="24"/>
          <w:lang w:eastAsia="ar-SA"/>
        </w:rPr>
      </w:pPr>
      <w:r w:rsidRPr="00256F9D">
        <w:rPr>
          <w:sz w:val="24"/>
          <w:szCs w:val="24"/>
          <w:lang w:eastAsia="ar-SA"/>
        </w:rPr>
        <w:t xml:space="preserve">     6.4.1. Своєчасно та </w:t>
      </w:r>
      <w:proofErr w:type="gramStart"/>
      <w:r w:rsidRPr="00256F9D">
        <w:rPr>
          <w:sz w:val="24"/>
          <w:szCs w:val="24"/>
          <w:lang w:eastAsia="ar-SA"/>
        </w:rPr>
        <w:t>в  повному</w:t>
      </w:r>
      <w:proofErr w:type="gramEnd"/>
      <w:r w:rsidRPr="00256F9D">
        <w:rPr>
          <w:sz w:val="24"/>
          <w:szCs w:val="24"/>
          <w:lang w:eastAsia="ar-SA"/>
        </w:rPr>
        <w:t xml:space="preserve">  обсязі  отримувати  плату  за поставлений товар.</w:t>
      </w:r>
    </w:p>
    <w:p w14:paraId="0A05623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color w:val="000000"/>
          <w:sz w:val="24"/>
          <w:szCs w:val="24"/>
        </w:rPr>
        <w:br/>
        <w:t xml:space="preserve">    </w:t>
      </w:r>
      <w:r w:rsidRPr="00256F9D">
        <w:rPr>
          <w:b/>
          <w:color w:val="000000"/>
          <w:sz w:val="24"/>
          <w:szCs w:val="24"/>
        </w:rPr>
        <w:t>VII. Відповідальність сторін</w:t>
      </w:r>
    </w:p>
    <w:p w14:paraId="0B95ED2B" w14:textId="77777777" w:rsidR="00721D16" w:rsidRPr="00256F9D" w:rsidRDefault="00721D16" w:rsidP="00721D16">
      <w:pPr>
        <w:jc w:val="both"/>
        <w:rPr>
          <w:sz w:val="24"/>
          <w:szCs w:val="24"/>
          <w:lang w:eastAsia="ar-SA"/>
        </w:rPr>
      </w:pPr>
      <w:r w:rsidRPr="00256F9D">
        <w:rPr>
          <w:sz w:val="24"/>
          <w:szCs w:val="24"/>
          <w:lang w:val="uk-UA" w:eastAsia="ar-SA"/>
        </w:rPr>
        <w:t xml:space="preserve">     </w:t>
      </w:r>
      <w:r w:rsidRPr="00256F9D">
        <w:rPr>
          <w:sz w:val="24"/>
          <w:szCs w:val="24"/>
          <w:lang w:eastAsia="ar-SA"/>
        </w:rPr>
        <w:t xml:space="preserve">7.1. У </w:t>
      </w:r>
      <w:proofErr w:type="gramStart"/>
      <w:r w:rsidRPr="00256F9D">
        <w:rPr>
          <w:sz w:val="24"/>
          <w:szCs w:val="24"/>
          <w:lang w:eastAsia="ar-SA"/>
        </w:rPr>
        <w:t>разі  невиконання</w:t>
      </w:r>
      <w:proofErr w:type="gramEnd"/>
      <w:r w:rsidRPr="00256F9D">
        <w:rPr>
          <w:sz w:val="24"/>
          <w:szCs w:val="24"/>
          <w:lang w:eastAsia="ar-SA"/>
        </w:rPr>
        <w:t xml:space="preserve">  або  неналежного  виконання  своїх зобов'язань  за   Договором   Сторони   несуть   відповідальність, передбачену законами та цим Договором. </w:t>
      </w:r>
    </w:p>
    <w:p w14:paraId="11B83C0A" w14:textId="77777777" w:rsidR="00721D16" w:rsidRPr="00256F9D" w:rsidRDefault="00721D16" w:rsidP="00721D16">
      <w:pPr>
        <w:jc w:val="both"/>
        <w:rPr>
          <w:sz w:val="24"/>
          <w:szCs w:val="24"/>
          <w:lang w:eastAsia="ar-SA"/>
        </w:rPr>
      </w:pPr>
      <w:r w:rsidRPr="00256F9D">
        <w:rPr>
          <w:sz w:val="24"/>
          <w:szCs w:val="24"/>
          <w:lang w:eastAsia="ar-SA"/>
        </w:rPr>
        <w:t xml:space="preserve">    7.2. У   разі   невиконання   або   несвоєчасного   виконання зобов'язань при закупівлі </w:t>
      </w:r>
      <w:proofErr w:type="gramStart"/>
      <w:r w:rsidRPr="00256F9D">
        <w:rPr>
          <w:sz w:val="24"/>
          <w:szCs w:val="24"/>
          <w:lang w:eastAsia="ar-SA"/>
        </w:rPr>
        <w:t>товару  Учасник</w:t>
      </w:r>
      <w:proofErr w:type="gramEnd"/>
      <w:r w:rsidRPr="00256F9D">
        <w:rPr>
          <w:sz w:val="24"/>
          <w:szCs w:val="24"/>
          <w:lang w:eastAsia="ar-SA"/>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p>
    <w:p w14:paraId="63E40A4F" w14:textId="77777777" w:rsidR="00721D16" w:rsidRPr="00256F9D" w:rsidRDefault="00721D16" w:rsidP="00721D16">
      <w:pPr>
        <w:jc w:val="both"/>
        <w:rPr>
          <w:sz w:val="24"/>
          <w:szCs w:val="24"/>
          <w:lang w:eastAsia="ar-SA"/>
        </w:rPr>
      </w:pPr>
      <w:r w:rsidRPr="00256F9D">
        <w:rPr>
          <w:sz w:val="24"/>
          <w:szCs w:val="24"/>
          <w:lang w:eastAsia="ar-SA"/>
        </w:rPr>
        <w:t xml:space="preserve">    </w:t>
      </w:r>
      <w:proofErr w:type="gramStart"/>
      <w:r w:rsidRPr="00256F9D">
        <w:rPr>
          <w:sz w:val="24"/>
          <w:szCs w:val="24"/>
          <w:lang w:eastAsia="ar-SA"/>
        </w:rPr>
        <w:t>7.3  Сторони</w:t>
      </w:r>
      <w:proofErr w:type="gramEnd"/>
      <w:r w:rsidRPr="00256F9D">
        <w:rPr>
          <w:sz w:val="24"/>
          <w:szCs w:val="24"/>
          <w:lang w:eastAsia="ar-SA"/>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3E6C6383" w14:textId="77777777" w:rsidR="00721D16" w:rsidRPr="00256F9D" w:rsidRDefault="00721D16" w:rsidP="00721D16">
      <w:pPr>
        <w:jc w:val="both"/>
        <w:rPr>
          <w:sz w:val="24"/>
          <w:szCs w:val="24"/>
          <w:lang w:eastAsia="ar-SA"/>
        </w:rPr>
      </w:pPr>
      <w:r w:rsidRPr="00256F9D">
        <w:rPr>
          <w:sz w:val="24"/>
          <w:szCs w:val="24"/>
          <w:lang w:eastAsia="ar-SA"/>
        </w:rPr>
        <w:t xml:space="preserve">    7.4. 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(не бюджетних) коштів.</w:t>
      </w:r>
    </w:p>
    <w:p w14:paraId="5F325C7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04F94868" w14:textId="77777777" w:rsidR="00011FF9" w:rsidRDefault="00011FF9"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2A127D87" w14:textId="585D0E45"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VIII. Обставини непереборної сили</w:t>
      </w:r>
    </w:p>
    <w:p w14:paraId="2266694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b/>
          <w:color w:val="000000"/>
          <w:sz w:val="24"/>
          <w:szCs w:val="24"/>
        </w:rPr>
        <w:br/>
      </w:r>
      <w:r w:rsidRPr="00256F9D">
        <w:rPr>
          <w:color w:val="000000"/>
          <w:sz w:val="24"/>
          <w:szCs w:val="24"/>
        </w:rPr>
        <w:t xml:space="preserve">8.1. Сторони звільняються від відповідальності за невиконання </w:t>
      </w:r>
      <w:proofErr w:type="gramStart"/>
      <w:r w:rsidRPr="00256F9D">
        <w:rPr>
          <w:color w:val="000000"/>
          <w:sz w:val="24"/>
          <w:szCs w:val="24"/>
        </w:rPr>
        <w:t>або  неналежне</w:t>
      </w:r>
      <w:proofErr w:type="gramEnd"/>
      <w:r w:rsidRPr="00256F9D">
        <w:rPr>
          <w:color w:val="000000"/>
          <w:sz w:val="24"/>
          <w:szCs w:val="24"/>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DE19C56"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8.2. </w:t>
      </w:r>
      <w:proofErr w:type="gramStart"/>
      <w:r w:rsidRPr="00256F9D">
        <w:rPr>
          <w:color w:val="000000"/>
          <w:sz w:val="24"/>
          <w:szCs w:val="24"/>
        </w:rPr>
        <w:t>Сторона,  що</w:t>
      </w:r>
      <w:proofErr w:type="gramEnd"/>
      <w:r w:rsidRPr="00256F9D">
        <w:rPr>
          <w:color w:val="000000"/>
          <w:sz w:val="24"/>
          <w:szCs w:val="24"/>
        </w:rPr>
        <w:t xml:space="preserve">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63377D63"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8.3. </w:t>
      </w:r>
      <w:proofErr w:type="gramStart"/>
      <w:r w:rsidRPr="00256F9D">
        <w:rPr>
          <w:color w:val="000000"/>
          <w:sz w:val="24"/>
          <w:szCs w:val="24"/>
        </w:rPr>
        <w:t>Доказом  виникнення</w:t>
      </w:r>
      <w:proofErr w:type="gramEnd"/>
      <w:r w:rsidRPr="00256F9D">
        <w:rPr>
          <w:color w:val="000000"/>
          <w:sz w:val="24"/>
          <w:szCs w:val="24"/>
        </w:rPr>
        <w:t xml:space="preserve"> обставин непереборної сили та строку їх дії є відповідні документи, які видаються  Торгово - промисловою палатою України. </w:t>
      </w:r>
    </w:p>
    <w:p w14:paraId="62D21940"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8.4. </w:t>
      </w:r>
      <w:proofErr w:type="gramStart"/>
      <w:r w:rsidRPr="00256F9D">
        <w:rPr>
          <w:color w:val="000000"/>
          <w:sz w:val="24"/>
          <w:szCs w:val="24"/>
        </w:rPr>
        <w:t>У  разі</w:t>
      </w:r>
      <w:proofErr w:type="gramEnd"/>
      <w:r w:rsidRPr="00256F9D">
        <w:rPr>
          <w:color w:val="000000"/>
          <w:sz w:val="24"/>
          <w:szCs w:val="24"/>
        </w:rPr>
        <w:t xml:space="preserve">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14:paraId="311FA7B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267297F6"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 xml:space="preserve">IX. Вирішення спорів </w:t>
      </w:r>
    </w:p>
    <w:p w14:paraId="153C88D8"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256F9D">
        <w:rPr>
          <w:color w:val="000000"/>
          <w:sz w:val="24"/>
          <w:szCs w:val="24"/>
        </w:rPr>
        <w:br/>
        <w:t xml:space="preserve">    9.1. У випадку </w:t>
      </w:r>
      <w:proofErr w:type="gramStart"/>
      <w:r w:rsidRPr="00256F9D">
        <w:rPr>
          <w:color w:val="000000"/>
          <w:sz w:val="24"/>
          <w:szCs w:val="24"/>
        </w:rPr>
        <w:t>виникнення  спорів</w:t>
      </w:r>
      <w:proofErr w:type="gramEnd"/>
      <w:r w:rsidRPr="00256F9D">
        <w:rPr>
          <w:color w:val="000000"/>
          <w:sz w:val="24"/>
          <w:szCs w:val="24"/>
        </w:rPr>
        <w:t xml:space="preserve">  або  розбіжностей  Сторони зобов'язуються   вирішувати  їх  шляхом  взаємних  переговорів  та консультацій. </w:t>
      </w:r>
    </w:p>
    <w:p w14:paraId="4E5A7D1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256F9D">
        <w:rPr>
          <w:color w:val="000000"/>
          <w:sz w:val="24"/>
          <w:szCs w:val="24"/>
        </w:rPr>
        <w:t xml:space="preserve">    9.2. У разі недосягнення Сторонами згоди </w:t>
      </w:r>
      <w:proofErr w:type="gramStart"/>
      <w:r w:rsidRPr="00256F9D">
        <w:rPr>
          <w:color w:val="000000"/>
          <w:sz w:val="24"/>
          <w:szCs w:val="24"/>
        </w:rPr>
        <w:t>спори  (</w:t>
      </w:r>
      <w:proofErr w:type="gramEnd"/>
      <w:r w:rsidRPr="00256F9D">
        <w:rPr>
          <w:color w:val="000000"/>
          <w:sz w:val="24"/>
          <w:szCs w:val="24"/>
        </w:rPr>
        <w:t>розбіжності) вирішуються у судовому порядку.</w:t>
      </w:r>
    </w:p>
    <w:p w14:paraId="007DC52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X. Строк дії договору</w:t>
      </w:r>
    </w:p>
    <w:p w14:paraId="7401554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10.1. Цей Договір набирає чинності з моменту підписання і діє до 31.12.2022р., а в частині розрахунків - до повного виконання. </w:t>
      </w:r>
    </w:p>
    <w:p w14:paraId="7231D5D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10.2. Цей   Договір   укладається   і   підписується   </w:t>
      </w:r>
      <w:proofErr w:type="gramStart"/>
      <w:r w:rsidRPr="00256F9D">
        <w:rPr>
          <w:color w:val="000000"/>
          <w:sz w:val="24"/>
          <w:szCs w:val="24"/>
        </w:rPr>
        <w:t>у  двох</w:t>
      </w:r>
      <w:proofErr w:type="gramEnd"/>
      <w:r w:rsidRPr="00256F9D">
        <w:rPr>
          <w:color w:val="000000"/>
          <w:sz w:val="24"/>
          <w:szCs w:val="24"/>
        </w:rPr>
        <w:t xml:space="preserve"> примірниках, що мають однакову юридичну силу. </w:t>
      </w:r>
    </w:p>
    <w:p w14:paraId="7CE59C4D"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10.3. Дія договору про закупівлю може продовжуватися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w:t>
      </w:r>
      <w:proofErr w:type="gramStart"/>
      <w:r w:rsidRPr="00256F9D">
        <w:rPr>
          <w:color w:val="000000"/>
          <w:sz w:val="24"/>
          <w:szCs w:val="24"/>
        </w:rPr>
        <w:t>цілі  затверджено</w:t>
      </w:r>
      <w:proofErr w:type="gramEnd"/>
      <w:r w:rsidRPr="00256F9D">
        <w:rPr>
          <w:color w:val="000000"/>
          <w:sz w:val="24"/>
          <w:szCs w:val="24"/>
        </w:rPr>
        <w:t xml:space="preserve"> в установленому порядку.</w:t>
      </w:r>
    </w:p>
    <w:p w14:paraId="0FAA384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10.4. Допускається зміна умов договору у випадках</w:t>
      </w:r>
      <w:r w:rsidRPr="00256F9D">
        <w:rPr>
          <w:color w:val="000000"/>
          <w:sz w:val="24"/>
          <w:szCs w:val="24"/>
          <w:lang w:val="uk-UA"/>
        </w:rPr>
        <w:t xml:space="preserve"> передбачених ст.</w:t>
      </w:r>
      <w:proofErr w:type="gramStart"/>
      <w:r w:rsidRPr="00256F9D">
        <w:rPr>
          <w:color w:val="000000"/>
          <w:sz w:val="24"/>
          <w:szCs w:val="24"/>
          <w:lang w:val="uk-UA"/>
        </w:rPr>
        <w:t>41  Закону</w:t>
      </w:r>
      <w:proofErr w:type="gramEnd"/>
      <w:r w:rsidRPr="00256F9D">
        <w:rPr>
          <w:color w:val="000000"/>
          <w:sz w:val="24"/>
          <w:szCs w:val="24"/>
          <w:lang w:val="uk-UA"/>
        </w:rPr>
        <w:t xml:space="preserve"> України «Про публічні закупівлі» </w:t>
      </w:r>
      <w:r w:rsidRPr="00256F9D">
        <w:rPr>
          <w:color w:val="000000"/>
          <w:sz w:val="24"/>
          <w:szCs w:val="24"/>
        </w:rPr>
        <w:t xml:space="preserve">: </w:t>
      </w:r>
    </w:p>
    <w:p w14:paraId="103DAA7A"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14:paraId="28C1C404"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89A20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1) зменшення обсягів закупівлі, зокрема з урахуванням фактичного обсягу видатків Замовника;</w:t>
      </w:r>
    </w:p>
    <w:p w14:paraId="371A82F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раз </w:t>
      </w:r>
      <w:proofErr w:type="gramStart"/>
      <w:r w:rsidRPr="00256F9D">
        <w:rPr>
          <w:color w:val="000000"/>
          <w:sz w:val="24"/>
          <w:szCs w:val="24"/>
        </w:rPr>
        <w:t>на  90</w:t>
      </w:r>
      <w:proofErr w:type="gramEnd"/>
      <w:r w:rsidRPr="00256F9D">
        <w:rPr>
          <w:color w:val="000000"/>
          <w:sz w:val="24"/>
          <w:szCs w:val="24"/>
        </w:rPr>
        <w:t xml:space="preserve"> днів з моменту  підписання  договору про  закупівлю / внесення  змін до такого договору щодо  збільшення  ціни за одиницю товару;</w:t>
      </w:r>
    </w:p>
    <w:p w14:paraId="0F1F516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8329DF"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EA2C1A"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w:t>
      </w:r>
      <w:proofErr w:type="gramStart"/>
      <w:r w:rsidRPr="00256F9D">
        <w:rPr>
          <w:color w:val="000000"/>
          <w:sz w:val="24"/>
          <w:szCs w:val="24"/>
        </w:rPr>
        <w:t>на ринку</w:t>
      </w:r>
      <w:proofErr w:type="gramEnd"/>
      <w:r w:rsidRPr="00256F9D">
        <w:rPr>
          <w:color w:val="000000"/>
          <w:sz w:val="24"/>
          <w:szCs w:val="24"/>
        </w:rPr>
        <w:t>;</w:t>
      </w:r>
    </w:p>
    <w:p w14:paraId="23AA9DFD"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37BC3C2"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proofErr w:type="gramStart"/>
      <w:r w:rsidRPr="00256F9D">
        <w:rPr>
          <w:color w:val="000000"/>
          <w:sz w:val="24"/>
          <w:szCs w:val="24"/>
        </w:rPr>
        <w:t>що  застосовуються</w:t>
      </w:r>
      <w:proofErr w:type="gramEnd"/>
      <w:r w:rsidRPr="00256F9D">
        <w:rPr>
          <w:color w:val="000000"/>
          <w:sz w:val="24"/>
          <w:szCs w:val="24"/>
        </w:rPr>
        <w:t xml:space="preserve"> в договорі про закупівлю, у разі встановлення в договорі про закупівлю порядку зміни ціни;</w:t>
      </w:r>
    </w:p>
    <w:p w14:paraId="1E11C2F1"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256F9D">
        <w:rPr>
          <w:color w:val="000000"/>
          <w:sz w:val="24"/>
          <w:szCs w:val="24"/>
        </w:rPr>
        <w:t xml:space="preserve">8) Дія договору про закупівлю може бути продовжена </w:t>
      </w:r>
      <w:proofErr w:type="gramStart"/>
      <w:r w:rsidRPr="00256F9D">
        <w:rPr>
          <w:color w:val="000000"/>
          <w:sz w:val="24"/>
          <w:szCs w:val="24"/>
        </w:rPr>
        <w:t>на строк</w:t>
      </w:r>
      <w:proofErr w:type="gramEnd"/>
      <w:r w:rsidRPr="00256F9D">
        <w:rPr>
          <w:color w:val="000000"/>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56F9D">
        <w:rPr>
          <w:color w:val="000000"/>
          <w:sz w:val="24"/>
          <w:szCs w:val="24"/>
          <w:lang w:val="uk-UA"/>
        </w:rPr>
        <w:t>.</w:t>
      </w:r>
    </w:p>
    <w:p w14:paraId="2A706CBF"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10.5. Внесення змін </w:t>
      </w:r>
      <w:proofErr w:type="gramStart"/>
      <w:r w:rsidRPr="00256F9D">
        <w:rPr>
          <w:color w:val="000000"/>
          <w:sz w:val="24"/>
          <w:szCs w:val="24"/>
        </w:rPr>
        <w:t xml:space="preserve">до </w:t>
      </w:r>
      <w:r w:rsidRPr="00256F9D">
        <w:rPr>
          <w:color w:val="000000"/>
          <w:sz w:val="24"/>
          <w:szCs w:val="24"/>
          <w:lang w:val="uk-UA"/>
        </w:rPr>
        <w:t>д</w:t>
      </w:r>
      <w:r w:rsidRPr="00256F9D">
        <w:rPr>
          <w:color w:val="000000"/>
          <w:sz w:val="24"/>
          <w:szCs w:val="24"/>
        </w:rPr>
        <w:t>оговору</w:t>
      </w:r>
      <w:proofErr w:type="gramEnd"/>
      <w:r w:rsidRPr="00256F9D">
        <w:rPr>
          <w:color w:val="000000"/>
          <w:sz w:val="24"/>
          <w:szCs w:val="24"/>
        </w:rPr>
        <w:t xml:space="preserve"> про закупівлю повинно бути обґрунтованим та документально підтвердженим в кожному окремому випадку. Внесення змін </w:t>
      </w:r>
      <w:proofErr w:type="gramStart"/>
      <w:r w:rsidRPr="00256F9D">
        <w:rPr>
          <w:color w:val="000000"/>
          <w:sz w:val="24"/>
          <w:szCs w:val="24"/>
        </w:rPr>
        <w:t>до договору</w:t>
      </w:r>
      <w:proofErr w:type="gramEnd"/>
      <w:r w:rsidRPr="00256F9D">
        <w:rPr>
          <w:color w:val="000000"/>
          <w:sz w:val="24"/>
          <w:szCs w:val="24"/>
        </w:rPr>
        <w:t xml:space="preserve"> відбувається шляхом укладання додаткових угод.</w:t>
      </w:r>
    </w:p>
    <w:p w14:paraId="3608A305"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lang w:val="uk-UA"/>
        </w:rPr>
        <w:t xml:space="preserve">    </w:t>
      </w:r>
      <w:r w:rsidRPr="00256F9D">
        <w:rPr>
          <w:color w:val="000000"/>
          <w:sz w:val="24"/>
          <w:szCs w:val="24"/>
        </w:rPr>
        <w:t xml:space="preserve"> </w:t>
      </w:r>
      <w:r w:rsidRPr="00256F9D">
        <w:rPr>
          <w:color w:val="000000"/>
          <w:sz w:val="24"/>
          <w:szCs w:val="24"/>
          <w:lang w:val="uk-UA"/>
        </w:rPr>
        <w:t>Збільшення</w:t>
      </w:r>
      <w:r w:rsidRPr="00256F9D">
        <w:rPr>
          <w:color w:val="000000"/>
          <w:sz w:val="24"/>
          <w:szCs w:val="24"/>
        </w:rPr>
        <w:t xml:space="preserve"> ціни за одиницю товару </w:t>
      </w:r>
      <w:r w:rsidRPr="00256F9D">
        <w:rPr>
          <w:color w:val="000000"/>
          <w:sz w:val="24"/>
          <w:szCs w:val="24"/>
          <w:lang w:val="uk-UA"/>
        </w:rPr>
        <w:t>в</w:t>
      </w:r>
      <w:r w:rsidRPr="00256F9D">
        <w:rPr>
          <w:color w:val="000000"/>
          <w:sz w:val="24"/>
          <w:szCs w:val="24"/>
        </w:rPr>
        <w:t xml:space="preserve"> разі коливання ціни такого товару на ринку документально підтверджується довідкою Держстату або висновком (довідкою) торгово-промислової палати).</w:t>
      </w:r>
    </w:p>
    <w:p w14:paraId="0462C32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              </w:t>
      </w:r>
    </w:p>
    <w:p w14:paraId="5BE625F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274BF476" w14:textId="77777777" w:rsidR="00721D16" w:rsidRPr="00256F9D" w:rsidRDefault="00721D16" w:rsidP="00721D16">
      <w:pPr>
        <w:jc w:val="center"/>
        <w:rPr>
          <w:b/>
          <w:bCs/>
          <w:sz w:val="24"/>
          <w:szCs w:val="24"/>
        </w:rPr>
      </w:pPr>
      <w:r w:rsidRPr="00256F9D">
        <w:rPr>
          <w:b/>
          <w:bCs/>
          <w:sz w:val="24"/>
          <w:szCs w:val="24"/>
        </w:rPr>
        <w:t xml:space="preserve">XI. Інші умови </w:t>
      </w:r>
    </w:p>
    <w:p w14:paraId="27EE2A63" w14:textId="77777777" w:rsidR="00721D16" w:rsidRPr="00256F9D" w:rsidRDefault="00721D16" w:rsidP="00721D16">
      <w:pPr>
        <w:jc w:val="both"/>
        <w:rPr>
          <w:color w:val="000000"/>
          <w:sz w:val="24"/>
          <w:szCs w:val="24"/>
        </w:rPr>
      </w:pPr>
      <w:r w:rsidRPr="00256F9D">
        <w:rPr>
          <w:color w:val="000000"/>
          <w:sz w:val="24"/>
          <w:szCs w:val="24"/>
        </w:rPr>
        <w:t xml:space="preserve">    11.1. </w:t>
      </w:r>
      <w:proofErr w:type="gramStart"/>
      <w:r w:rsidRPr="00256F9D">
        <w:rPr>
          <w:color w:val="000000"/>
          <w:sz w:val="24"/>
          <w:szCs w:val="24"/>
        </w:rPr>
        <w:t>Замовник  є</w:t>
      </w:r>
      <w:proofErr w:type="gramEnd"/>
      <w:r w:rsidRPr="00256F9D">
        <w:rPr>
          <w:color w:val="000000"/>
          <w:sz w:val="24"/>
          <w:szCs w:val="24"/>
        </w:rPr>
        <w:t xml:space="preserve">  неприбутковою  організацією (код неприбутковості 0031), платником ПДВ.</w:t>
      </w:r>
    </w:p>
    <w:p w14:paraId="76DCD16F" w14:textId="77777777" w:rsidR="00721D16" w:rsidRPr="00256F9D" w:rsidRDefault="00721D16" w:rsidP="00721D16">
      <w:pPr>
        <w:jc w:val="both"/>
        <w:rPr>
          <w:color w:val="000000"/>
          <w:sz w:val="24"/>
          <w:szCs w:val="24"/>
        </w:rPr>
      </w:pPr>
      <w:r w:rsidRPr="00256F9D">
        <w:rPr>
          <w:color w:val="000000"/>
          <w:sz w:val="24"/>
          <w:szCs w:val="24"/>
        </w:rPr>
        <w:t xml:space="preserve">    11.2. </w:t>
      </w:r>
      <w:proofErr w:type="gramStart"/>
      <w:r w:rsidRPr="00256F9D">
        <w:rPr>
          <w:color w:val="000000"/>
          <w:sz w:val="24"/>
          <w:szCs w:val="24"/>
        </w:rPr>
        <w:t>Учасник  є</w:t>
      </w:r>
      <w:proofErr w:type="gramEnd"/>
      <w:r w:rsidRPr="00256F9D">
        <w:rPr>
          <w:color w:val="000000"/>
          <w:sz w:val="24"/>
          <w:szCs w:val="24"/>
        </w:rPr>
        <w:t xml:space="preserve"> ___________________________________________.</w:t>
      </w:r>
    </w:p>
    <w:p w14:paraId="105B7561"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FB2CD00"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256F9D">
        <w:rPr>
          <w:b/>
          <w:bCs/>
          <w:sz w:val="24"/>
          <w:szCs w:val="24"/>
        </w:rPr>
        <w:t xml:space="preserve">XII. Додатки </w:t>
      </w:r>
      <w:proofErr w:type="gramStart"/>
      <w:r w:rsidRPr="00256F9D">
        <w:rPr>
          <w:b/>
          <w:bCs/>
          <w:sz w:val="24"/>
          <w:szCs w:val="24"/>
        </w:rPr>
        <w:t>до договору</w:t>
      </w:r>
      <w:proofErr w:type="gramEnd"/>
    </w:p>
    <w:p w14:paraId="296F4CC6"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56F9D">
        <w:rPr>
          <w:sz w:val="24"/>
          <w:szCs w:val="24"/>
        </w:rPr>
        <w:t xml:space="preserve">     12.1. Невід'ємною частиною цього Договору є:  Специфікація №1</w:t>
      </w:r>
      <w:r w:rsidRPr="00256F9D">
        <w:rPr>
          <w:sz w:val="24"/>
          <w:szCs w:val="24"/>
        </w:rPr>
        <w:br/>
      </w:r>
    </w:p>
    <w:p w14:paraId="2DE0FE41" w14:textId="77777777" w:rsidR="00721D16" w:rsidRPr="00256F9D" w:rsidRDefault="00721D16" w:rsidP="00721D16">
      <w:pPr>
        <w:widowControl w:val="0"/>
        <w:suppressAutoHyphens/>
        <w:jc w:val="center"/>
        <w:rPr>
          <w:b/>
          <w:bCs/>
          <w:sz w:val="24"/>
          <w:szCs w:val="24"/>
        </w:rPr>
      </w:pPr>
      <w:r w:rsidRPr="00256F9D">
        <w:rPr>
          <w:b/>
          <w:bCs/>
          <w:sz w:val="24"/>
          <w:szCs w:val="24"/>
        </w:rPr>
        <w:t xml:space="preserve">               XIII. Місцезнаходження та банківські   реквізити сторін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721D16" w:rsidRPr="00256F9D" w14:paraId="14074C57" w14:textId="77777777" w:rsidTr="004C59FB">
        <w:trPr>
          <w:cantSplit/>
          <w:trHeight w:val="407"/>
          <w:tblHeader/>
        </w:trPr>
        <w:tc>
          <w:tcPr>
            <w:tcW w:w="4825" w:type="dxa"/>
          </w:tcPr>
          <w:p w14:paraId="2B86D18A" w14:textId="77777777" w:rsidR="00721D16" w:rsidRPr="00256F9D" w:rsidRDefault="00721D16" w:rsidP="004C59FB">
            <w:pPr>
              <w:widowControl w:val="0"/>
              <w:suppressAutoHyphens/>
              <w:autoSpaceDE w:val="0"/>
              <w:jc w:val="center"/>
              <w:rPr>
                <w:color w:val="000000"/>
                <w:sz w:val="24"/>
                <w:szCs w:val="24"/>
              </w:rPr>
            </w:pPr>
            <w:r w:rsidRPr="00256F9D">
              <w:rPr>
                <w:sz w:val="24"/>
                <w:szCs w:val="24"/>
              </w:rPr>
              <w:t xml:space="preserve">                               </w:t>
            </w:r>
            <w:r w:rsidRPr="00256F9D">
              <w:rPr>
                <w:b/>
                <w:bCs/>
                <w:sz w:val="24"/>
                <w:szCs w:val="24"/>
              </w:rPr>
              <w:t>Замовник</w:t>
            </w:r>
          </w:p>
        </w:tc>
        <w:tc>
          <w:tcPr>
            <w:tcW w:w="5386" w:type="dxa"/>
          </w:tcPr>
          <w:p w14:paraId="6E21715F" w14:textId="77777777" w:rsidR="00721D16" w:rsidRPr="00256F9D" w:rsidRDefault="00721D16" w:rsidP="004C59FB">
            <w:pPr>
              <w:widowControl w:val="0"/>
              <w:suppressLineNumbers/>
              <w:suppressAutoHyphens/>
              <w:jc w:val="center"/>
              <w:rPr>
                <w:color w:val="000000"/>
                <w:sz w:val="24"/>
                <w:szCs w:val="24"/>
              </w:rPr>
            </w:pPr>
            <w:r w:rsidRPr="00256F9D">
              <w:rPr>
                <w:b/>
                <w:bCs/>
                <w:sz w:val="24"/>
                <w:szCs w:val="24"/>
              </w:rPr>
              <w:t>Учасник</w:t>
            </w:r>
          </w:p>
        </w:tc>
      </w:tr>
      <w:tr w:rsidR="00721D16" w:rsidRPr="00256F9D" w14:paraId="36A4B240" w14:textId="77777777" w:rsidTr="004C59FB">
        <w:trPr>
          <w:cantSplit/>
          <w:trHeight w:val="3496"/>
          <w:tblHeader/>
        </w:trPr>
        <w:tc>
          <w:tcPr>
            <w:tcW w:w="4825" w:type="dxa"/>
          </w:tcPr>
          <w:p w14:paraId="77085EC6" w14:textId="77777777" w:rsidR="00721D16" w:rsidRPr="00256F9D" w:rsidRDefault="00721D16" w:rsidP="004C59FB">
            <w:pPr>
              <w:widowControl w:val="0"/>
              <w:suppressAutoHyphens/>
              <w:autoSpaceDE w:val="0"/>
              <w:jc w:val="center"/>
              <w:rPr>
                <w:rFonts w:ascii="Thorndale" w:hAnsi="Thorndale" w:cs="Thorndale"/>
                <w:b/>
                <w:bCs/>
                <w:color w:val="000000"/>
                <w:sz w:val="24"/>
                <w:szCs w:val="24"/>
              </w:rPr>
            </w:pPr>
            <w:r w:rsidRPr="00256F9D">
              <w:rPr>
                <w:rFonts w:ascii="Thorndale" w:hAnsi="Thorndale" w:cs="Thorndale"/>
                <w:b/>
                <w:bCs/>
                <w:color w:val="000000"/>
                <w:sz w:val="24"/>
                <w:szCs w:val="24"/>
              </w:rPr>
              <w:t>ВОСЬМИЙ ВОЄНІЗОВАНИЙ ГІРНИЧОРЯТУВАЛЬНИЙ ЗАГІН</w:t>
            </w:r>
          </w:p>
          <w:p w14:paraId="1728C27A"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51400, Дніпропетровська обл.,</w:t>
            </w:r>
          </w:p>
          <w:p w14:paraId="11B96F35"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м. Павлоград, вул. Дніпровська, 597,</w:t>
            </w:r>
          </w:p>
          <w:p w14:paraId="11EBF02A"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UA538201720343220001000009925,</w:t>
            </w:r>
          </w:p>
          <w:p w14:paraId="23693FAB"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в ДКСУ, м. Київ,</w:t>
            </w:r>
          </w:p>
          <w:p w14:paraId="17BC56BE"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МФО 820172,</w:t>
            </w:r>
          </w:p>
          <w:p w14:paraId="2F5885C6" w14:textId="77777777" w:rsidR="00721D16" w:rsidRPr="00256F9D" w:rsidRDefault="00721D16" w:rsidP="004C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56F9D">
              <w:rPr>
                <w:color w:val="000000"/>
                <w:sz w:val="24"/>
                <w:szCs w:val="24"/>
                <w:lang w:val="uk-UA"/>
              </w:rPr>
              <w:t>UA97 3510 0500 0002 6000 2019 7590 0</w:t>
            </w:r>
          </w:p>
          <w:p w14:paraId="7210D318" w14:textId="77777777" w:rsidR="00721D16" w:rsidRPr="00256F9D" w:rsidRDefault="00721D16" w:rsidP="004C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56F9D">
              <w:rPr>
                <w:color w:val="000000"/>
                <w:sz w:val="24"/>
                <w:szCs w:val="24"/>
                <w:lang w:val="uk-UA"/>
              </w:rPr>
              <w:t>АТ Укрсіббанк м. Київ</w:t>
            </w:r>
          </w:p>
          <w:p w14:paraId="0A7F3B94" w14:textId="77777777" w:rsidR="00721D16" w:rsidRPr="00256F9D" w:rsidRDefault="00721D16" w:rsidP="004C59FB">
            <w:pPr>
              <w:shd w:val="clear" w:color="auto" w:fill="FFFFFF"/>
              <w:tabs>
                <w:tab w:val="left" w:pos="284"/>
              </w:tabs>
              <w:ind w:left="14" w:right="346"/>
              <w:rPr>
                <w:sz w:val="24"/>
                <w:szCs w:val="24"/>
              </w:rPr>
            </w:pPr>
            <w:r w:rsidRPr="00256F9D">
              <w:rPr>
                <w:color w:val="000000"/>
                <w:sz w:val="24"/>
                <w:szCs w:val="24"/>
                <w:lang w:val="uk-UA"/>
              </w:rPr>
              <w:t>МФО 351005</w:t>
            </w:r>
          </w:p>
          <w:p w14:paraId="4E1D59FB"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ЄДРПОУ 00159427,</w:t>
            </w:r>
          </w:p>
          <w:p w14:paraId="5711DB62"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 xml:space="preserve">ІПН 001594204100,                                  </w:t>
            </w:r>
          </w:p>
          <w:p w14:paraId="631A1957"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 xml:space="preserve">Свідоцтво 100129350                     </w:t>
            </w:r>
          </w:p>
          <w:p w14:paraId="7B4AF72B" w14:textId="77777777" w:rsidR="00721D16" w:rsidRPr="00256F9D" w:rsidRDefault="00721D16" w:rsidP="004C59FB">
            <w:pPr>
              <w:widowControl w:val="0"/>
              <w:suppressAutoHyphens/>
              <w:autoSpaceDE w:val="0"/>
              <w:rPr>
                <w:color w:val="000000"/>
                <w:sz w:val="24"/>
                <w:szCs w:val="24"/>
              </w:rPr>
            </w:pPr>
            <w:r w:rsidRPr="00256F9D">
              <w:rPr>
                <w:sz w:val="24"/>
                <w:szCs w:val="24"/>
              </w:rPr>
              <w:t>Тел.(0563) 268-347</w:t>
            </w:r>
          </w:p>
        </w:tc>
        <w:tc>
          <w:tcPr>
            <w:tcW w:w="5386" w:type="dxa"/>
          </w:tcPr>
          <w:p w14:paraId="05F9214A" w14:textId="77777777" w:rsidR="00721D16" w:rsidRPr="00256F9D" w:rsidRDefault="00721D16" w:rsidP="004C59FB">
            <w:pPr>
              <w:widowControl w:val="0"/>
              <w:suppressAutoHyphens/>
              <w:jc w:val="center"/>
              <w:rPr>
                <w:b/>
                <w:bCs/>
                <w:color w:val="000000"/>
                <w:sz w:val="24"/>
                <w:szCs w:val="24"/>
              </w:rPr>
            </w:pPr>
          </w:p>
          <w:p w14:paraId="417EC051" w14:textId="77777777" w:rsidR="00721D16" w:rsidRPr="00256F9D" w:rsidRDefault="00721D16" w:rsidP="004C59FB">
            <w:pPr>
              <w:tabs>
                <w:tab w:val="left" w:pos="709"/>
              </w:tabs>
              <w:rPr>
                <w:color w:val="000000"/>
                <w:sz w:val="24"/>
                <w:szCs w:val="24"/>
              </w:rPr>
            </w:pPr>
          </w:p>
        </w:tc>
      </w:tr>
    </w:tbl>
    <w:p w14:paraId="67571E62" w14:textId="77777777" w:rsidR="00721D16" w:rsidRPr="00256F9D" w:rsidRDefault="00721D16" w:rsidP="00721D16">
      <w:pPr>
        <w:widowControl w:val="0"/>
        <w:suppressAutoHyphens/>
        <w:rPr>
          <w:sz w:val="24"/>
          <w:szCs w:val="24"/>
        </w:rPr>
      </w:pPr>
    </w:p>
    <w:p w14:paraId="14358D57" w14:textId="77777777" w:rsidR="00721D16" w:rsidRPr="00256F9D" w:rsidRDefault="00721D16" w:rsidP="00721D16">
      <w:pPr>
        <w:widowControl w:val="0"/>
        <w:suppressAutoHyphens/>
        <w:rPr>
          <w:sz w:val="24"/>
          <w:szCs w:val="24"/>
        </w:rPr>
      </w:pPr>
    </w:p>
    <w:p w14:paraId="657C001F" w14:textId="3DE65982" w:rsidR="00721D16" w:rsidRDefault="00721D16" w:rsidP="00721D16">
      <w:pPr>
        <w:rPr>
          <w:color w:val="000000"/>
          <w:sz w:val="24"/>
          <w:szCs w:val="24"/>
        </w:rPr>
      </w:pPr>
      <w:r w:rsidRPr="00256F9D">
        <w:rPr>
          <w:color w:val="000000"/>
          <w:sz w:val="24"/>
          <w:szCs w:val="24"/>
        </w:rPr>
        <w:t xml:space="preserve">________________ </w:t>
      </w:r>
      <w:proofErr w:type="gramStart"/>
      <w:r w:rsidRPr="00256F9D">
        <w:rPr>
          <w:b/>
          <w:bCs/>
          <w:color w:val="000000"/>
          <w:sz w:val="24"/>
          <w:szCs w:val="24"/>
        </w:rPr>
        <w:t xml:space="preserve">Іван  </w:t>
      </w:r>
      <w:r w:rsidRPr="00256F9D">
        <w:rPr>
          <w:b/>
          <w:bCs/>
          <w:color w:val="000000"/>
          <w:sz w:val="24"/>
          <w:szCs w:val="24"/>
          <w:lang w:val="uk-UA"/>
        </w:rPr>
        <w:t>ІГНАШОВ</w:t>
      </w:r>
      <w:proofErr w:type="gramEnd"/>
      <w:r w:rsidRPr="00256F9D">
        <w:rPr>
          <w:color w:val="000000"/>
          <w:sz w:val="24"/>
          <w:szCs w:val="24"/>
        </w:rPr>
        <w:t xml:space="preserve">                    _________________________ </w:t>
      </w:r>
      <w:r w:rsidRPr="00256F9D">
        <w:rPr>
          <w:b/>
          <w:bCs/>
          <w:color w:val="000000"/>
          <w:sz w:val="24"/>
          <w:szCs w:val="24"/>
        </w:rPr>
        <w:t>________</w:t>
      </w:r>
      <w:r w:rsidRPr="00256F9D">
        <w:rPr>
          <w:color w:val="000000"/>
          <w:sz w:val="24"/>
          <w:szCs w:val="24"/>
        </w:rPr>
        <w:t xml:space="preserve">                        М.П.                                                                               М.П.</w:t>
      </w:r>
    </w:p>
    <w:tbl>
      <w:tblPr>
        <w:tblpPr w:leftFromText="180" w:rightFromText="180" w:vertAnchor="text" w:horzAnchor="margin" w:tblpXSpec="center" w:tblpY="73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718"/>
        <w:gridCol w:w="841"/>
        <w:gridCol w:w="2703"/>
        <w:gridCol w:w="2122"/>
      </w:tblGrid>
      <w:tr w:rsidR="00654F92" w:rsidRPr="0029507D" w14:paraId="723F548D" w14:textId="77777777" w:rsidTr="00654F92">
        <w:trPr>
          <w:cantSplit/>
          <w:trHeight w:val="1266"/>
        </w:trPr>
        <w:tc>
          <w:tcPr>
            <w:tcW w:w="562" w:type="dxa"/>
            <w:tcBorders>
              <w:top w:val="single" w:sz="4" w:space="0" w:color="auto"/>
              <w:left w:val="single" w:sz="4" w:space="0" w:color="auto"/>
              <w:bottom w:val="single" w:sz="4" w:space="0" w:color="auto"/>
              <w:right w:val="single" w:sz="4" w:space="0" w:color="auto"/>
            </w:tcBorders>
            <w:hideMark/>
          </w:tcPr>
          <w:p w14:paraId="62B5DF42" w14:textId="77777777" w:rsidR="00654F92" w:rsidRPr="00FD508B" w:rsidRDefault="00654F92" w:rsidP="00ED5367">
            <w:pPr>
              <w:widowControl w:val="0"/>
              <w:autoSpaceDE w:val="0"/>
              <w:autoSpaceDN w:val="0"/>
              <w:adjustRightInd w:val="0"/>
              <w:jc w:val="center"/>
              <w:rPr>
                <w:color w:val="000000"/>
                <w:sz w:val="24"/>
                <w:szCs w:val="24"/>
              </w:rPr>
            </w:pPr>
            <w:r w:rsidRPr="00FD508B">
              <w:rPr>
                <w:color w:val="000000"/>
                <w:sz w:val="24"/>
                <w:szCs w:val="24"/>
              </w:rPr>
              <w:t>№ з/п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642E0E2" w14:textId="77777777" w:rsidR="00654F92" w:rsidRPr="00FD508B" w:rsidRDefault="00654F92" w:rsidP="00ED5367">
            <w:pPr>
              <w:widowControl w:val="0"/>
              <w:autoSpaceDE w:val="0"/>
              <w:autoSpaceDN w:val="0"/>
              <w:adjustRightInd w:val="0"/>
              <w:jc w:val="center"/>
              <w:rPr>
                <w:color w:val="000000"/>
                <w:sz w:val="24"/>
                <w:szCs w:val="24"/>
              </w:rPr>
            </w:pPr>
            <w:r w:rsidRPr="00FD508B">
              <w:rPr>
                <w:color w:val="000000"/>
                <w:sz w:val="24"/>
                <w:szCs w:val="24"/>
              </w:rPr>
              <w:t>Найменування продукції</w:t>
            </w: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14:paraId="7EBA2C3E" w14:textId="77777777" w:rsidR="00654F92" w:rsidRPr="00FD508B" w:rsidRDefault="00654F92" w:rsidP="00ED5367">
            <w:pPr>
              <w:widowControl w:val="0"/>
              <w:autoSpaceDE w:val="0"/>
              <w:autoSpaceDN w:val="0"/>
              <w:adjustRightInd w:val="0"/>
              <w:ind w:left="113" w:right="113"/>
              <w:jc w:val="center"/>
              <w:rPr>
                <w:color w:val="000000"/>
                <w:sz w:val="24"/>
                <w:szCs w:val="24"/>
              </w:rPr>
            </w:pPr>
            <w:r w:rsidRPr="00FD508B">
              <w:rPr>
                <w:color w:val="000000"/>
                <w:sz w:val="24"/>
                <w:szCs w:val="24"/>
              </w:rPr>
              <w:t>Одиниця виміру</w:t>
            </w:r>
          </w:p>
        </w:tc>
        <w:tc>
          <w:tcPr>
            <w:tcW w:w="841" w:type="dxa"/>
            <w:tcBorders>
              <w:top w:val="single" w:sz="4" w:space="0" w:color="auto"/>
              <w:left w:val="single" w:sz="4" w:space="0" w:color="auto"/>
              <w:bottom w:val="single" w:sz="4" w:space="0" w:color="auto"/>
              <w:right w:val="single" w:sz="4" w:space="0" w:color="auto"/>
            </w:tcBorders>
            <w:textDirection w:val="btLr"/>
            <w:vAlign w:val="center"/>
            <w:hideMark/>
          </w:tcPr>
          <w:p w14:paraId="47404753" w14:textId="77777777" w:rsidR="00654F92" w:rsidRPr="001C3CFD" w:rsidRDefault="00654F92" w:rsidP="00ED5367">
            <w:pPr>
              <w:widowControl w:val="0"/>
              <w:autoSpaceDE w:val="0"/>
              <w:autoSpaceDN w:val="0"/>
              <w:adjustRightInd w:val="0"/>
              <w:ind w:left="113" w:right="113"/>
              <w:jc w:val="center"/>
              <w:rPr>
                <w:color w:val="000000"/>
                <w:sz w:val="24"/>
                <w:szCs w:val="24"/>
                <w:lang w:val="uk-UA"/>
              </w:rPr>
            </w:pPr>
            <w:r>
              <w:rPr>
                <w:color w:val="000000"/>
                <w:sz w:val="24"/>
                <w:szCs w:val="24"/>
                <w:lang w:val="uk-UA"/>
              </w:rPr>
              <w:t>Кількість</w:t>
            </w:r>
          </w:p>
        </w:tc>
        <w:tc>
          <w:tcPr>
            <w:tcW w:w="2703" w:type="dxa"/>
            <w:tcBorders>
              <w:top w:val="single" w:sz="4" w:space="0" w:color="auto"/>
              <w:left w:val="single" w:sz="4" w:space="0" w:color="auto"/>
              <w:bottom w:val="single" w:sz="4" w:space="0" w:color="auto"/>
              <w:right w:val="single" w:sz="4" w:space="0" w:color="auto"/>
            </w:tcBorders>
            <w:vAlign w:val="center"/>
            <w:hideMark/>
          </w:tcPr>
          <w:p w14:paraId="07FD1E49" w14:textId="77777777" w:rsidR="00654F92" w:rsidRPr="00FD508B" w:rsidRDefault="00654F92" w:rsidP="00ED5367">
            <w:pPr>
              <w:widowControl w:val="0"/>
              <w:autoSpaceDE w:val="0"/>
              <w:autoSpaceDN w:val="0"/>
              <w:adjustRightInd w:val="0"/>
              <w:ind w:left="113" w:right="113"/>
              <w:jc w:val="center"/>
              <w:rPr>
                <w:color w:val="000000"/>
                <w:sz w:val="24"/>
                <w:szCs w:val="24"/>
              </w:rPr>
            </w:pPr>
            <w:r w:rsidRPr="00FD508B">
              <w:rPr>
                <w:color w:val="000000"/>
                <w:sz w:val="24"/>
                <w:szCs w:val="24"/>
              </w:rPr>
              <w:t>Ціна, грн.</w:t>
            </w:r>
          </w:p>
          <w:p w14:paraId="147F95E9" w14:textId="77777777" w:rsidR="00654F92" w:rsidRPr="00FD508B" w:rsidRDefault="00654F92" w:rsidP="00ED5367">
            <w:pPr>
              <w:widowControl w:val="0"/>
              <w:autoSpaceDE w:val="0"/>
              <w:autoSpaceDN w:val="0"/>
              <w:adjustRightInd w:val="0"/>
              <w:jc w:val="center"/>
              <w:rPr>
                <w:color w:val="000000"/>
                <w:sz w:val="24"/>
                <w:szCs w:val="24"/>
              </w:rPr>
            </w:pPr>
            <w:r w:rsidRPr="00FD508B">
              <w:rPr>
                <w:color w:val="000000"/>
                <w:sz w:val="24"/>
                <w:szCs w:val="24"/>
              </w:rPr>
              <w:t>без ПДВ</w:t>
            </w:r>
          </w:p>
        </w:tc>
        <w:tc>
          <w:tcPr>
            <w:tcW w:w="2122" w:type="dxa"/>
            <w:tcBorders>
              <w:top w:val="single" w:sz="4" w:space="0" w:color="auto"/>
              <w:left w:val="single" w:sz="4" w:space="0" w:color="auto"/>
              <w:bottom w:val="single" w:sz="4" w:space="0" w:color="auto"/>
              <w:right w:val="single" w:sz="4" w:space="0" w:color="auto"/>
            </w:tcBorders>
          </w:tcPr>
          <w:p w14:paraId="7DA6D8BE" w14:textId="77777777" w:rsidR="00654F92" w:rsidRDefault="00654F92" w:rsidP="00ED5367">
            <w:pPr>
              <w:widowControl w:val="0"/>
              <w:autoSpaceDE w:val="0"/>
              <w:autoSpaceDN w:val="0"/>
              <w:adjustRightInd w:val="0"/>
              <w:jc w:val="center"/>
              <w:rPr>
                <w:color w:val="000000"/>
                <w:sz w:val="24"/>
                <w:szCs w:val="24"/>
              </w:rPr>
            </w:pPr>
          </w:p>
          <w:p w14:paraId="04D5EDB5" w14:textId="77777777" w:rsidR="00654F92" w:rsidRDefault="00654F92" w:rsidP="00ED5367">
            <w:pPr>
              <w:widowControl w:val="0"/>
              <w:autoSpaceDE w:val="0"/>
              <w:autoSpaceDN w:val="0"/>
              <w:adjustRightInd w:val="0"/>
              <w:jc w:val="center"/>
              <w:rPr>
                <w:color w:val="000000"/>
                <w:sz w:val="24"/>
                <w:szCs w:val="24"/>
              </w:rPr>
            </w:pPr>
          </w:p>
          <w:p w14:paraId="1E0CF5D3" w14:textId="77777777" w:rsidR="00654F92" w:rsidRPr="00FD508B" w:rsidRDefault="00654F92" w:rsidP="00ED5367">
            <w:pPr>
              <w:widowControl w:val="0"/>
              <w:autoSpaceDE w:val="0"/>
              <w:autoSpaceDN w:val="0"/>
              <w:adjustRightInd w:val="0"/>
              <w:jc w:val="center"/>
              <w:rPr>
                <w:color w:val="000000"/>
                <w:sz w:val="24"/>
                <w:szCs w:val="24"/>
              </w:rPr>
            </w:pPr>
            <w:r w:rsidRPr="00FD508B">
              <w:rPr>
                <w:color w:val="000000"/>
                <w:sz w:val="24"/>
                <w:szCs w:val="24"/>
              </w:rPr>
              <w:t>Сума без ПДВ, грн.</w:t>
            </w:r>
          </w:p>
        </w:tc>
      </w:tr>
      <w:tr w:rsidR="00403F20" w:rsidRPr="0029507D" w14:paraId="6C5D74CE" w14:textId="77777777" w:rsidTr="00654F92">
        <w:trPr>
          <w:trHeight w:val="739"/>
        </w:trPr>
        <w:tc>
          <w:tcPr>
            <w:tcW w:w="562" w:type="dxa"/>
            <w:tcBorders>
              <w:top w:val="single" w:sz="4" w:space="0" w:color="auto"/>
              <w:left w:val="single" w:sz="4" w:space="0" w:color="auto"/>
              <w:bottom w:val="single" w:sz="4" w:space="0" w:color="auto"/>
              <w:right w:val="single" w:sz="4" w:space="0" w:color="auto"/>
            </w:tcBorders>
            <w:vAlign w:val="center"/>
            <w:hideMark/>
          </w:tcPr>
          <w:p w14:paraId="029B8835" w14:textId="77777777" w:rsidR="00403F20" w:rsidRPr="00FD508B" w:rsidRDefault="00403F20" w:rsidP="00403F20">
            <w:pPr>
              <w:jc w:val="center"/>
              <w:rPr>
                <w:color w:val="000000"/>
                <w:sz w:val="24"/>
                <w:szCs w:val="24"/>
              </w:rPr>
            </w:pPr>
            <w:r w:rsidRPr="00FD508B">
              <w:rPr>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9CEF977" w14:textId="77777777" w:rsidR="00403F20" w:rsidRDefault="00403F20" w:rsidP="00403F20">
            <w:pPr>
              <w:jc w:val="center"/>
              <w:rPr>
                <w:color w:val="000000"/>
                <w:sz w:val="24"/>
                <w:szCs w:val="24"/>
              </w:rPr>
            </w:pPr>
            <w:r w:rsidRPr="001C3CFD">
              <w:rPr>
                <w:color w:val="000000"/>
                <w:sz w:val="24"/>
                <w:szCs w:val="24"/>
              </w:rPr>
              <w:t>Бензин А95</w:t>
            </w:r>
          </w:p>
          <w:p w14:paraId="6444F2EA" w14:textId="77777777" w:rsidR="00403F20" w:rsidRPr="00403F20" w:rsidRDefault="00403F20" w:rsidP="00403F20">
            <w:pPr>
              <w:jc w:val="center"/>
              <w:rPr>
                <w:color w:val="000000"/>
                <w:sz w:val="24"/>
                <w:szCs w:val="24"/>
              </w:rPr>
            </w:pPr>
            <w:r>
              <w:t xml:space="preserve"> </w:t>
            </w:r>
            <w:r w:rsidRPr="00403F20">
              <w:rPr>
                <w:sz w:val="24"/>
                <w:szCs w:val="24"/>
              </w:rPr>
              <w:t>ДК 021:2015: 09132000-3 - Бензин</w:t>
            </w:r>
          </w:p>
          <w:p w14:paraId="23C50AC9" w14:textId="1E17957F" w:rsidR="00403F20" w:rsidRPr="001C3CFD" w:rsidRDefault="00403F20" w:rsidP="00403F20">
            <w:pPr>
              <w:jc w:val="center"/>
              <w:rPr>
                <w:color w:val="00000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593B76F8" w14:textId="77777777" w:rsidR="00403F20" w:rsidRPr="001C3CFD" w:rsidRDefault="00403F20" w:rsidP="00403F20">
            <w:pPr>
              <w:jc w:val="center"/>
              <w:rPr>
                <w:color w:val="000000"/>
                <w:sz w:val="24"/>
                <w:szCs w:val="24"/>
                <w:lang w:val="uk-UA"/>
              </w:rPr>
            </w:pPr>
            <w:r>
              <w:rPr>
                <w:color w:val="000000"/>
                <w:sz w:val="24"/>
                <w:szCs w:val="24"/>
                <w:lang w:val="uk-UA"/>
              </w:rPr>
              <w:t>л</w:t>
            </w:r>
          </w:p>
        </w:tc>
        <w:tc>
          <w:tcPr>
            <w:tcW w:w="841" w:type="dxa"/>
            <w:tcBorders>
              <w:top w:val="single" w:sz="4" w:space="0" w:color="auto"/>
              <w:left w:val="single" w:sz="4" w:space="0" w:color="auto"/>
              <w:bottom w:val="single" w:sz="4" w:space="0" w:color="auto"/>
              <w:right w:val="single" w:sz="4" w:space="0" w:color="auto"/>
            </w:tcBorders>
            <w:vAlign w:val="center"/>
            <w:hideMark/>
          </w:tcPr>
          <w:p w14:paraId="594FF08B" w14:textId="77777777" w:rsidR="00403F20" w:rsidRPr="00FD508B" w:rsidRDefault="00403F20" w:rsidP="00403F20">
            <w:pPr>
              <w:jc w:val="center"/>
              <w:rPr>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14:paraId="6ACBE646" w14:textId="77777777" w:rsidR="00403F20" w:rsidRPr="00FD508B" w:rsidRDefault="00403F20" w:rsidP="00403F20">
            <w:pPr>
              <w:jc w:val="center"/>
              <w:rPr>
                <w:color w:val="000000"/>
                <w:sz w:val="24"/>
                <w:szCs w:val="24"/>
              </w:rPr>
            </w:pPr>
          </w:p>
        </w:tc>
        <w:tc>
          <w:tcPr>
            <w:tcW w:w="2122" w:type="dxa"/>
            <w:tcBorders>
              <w:top w:val="single" w:sz="4" w:space="0" w:color="auto"/>
              <w:left w:val="single" w:sz="4" w:space="0" w:color="auto"/>
              <w:bottom w:val="single" w:sz="4" w:space="0" w:color="auto"/>
              <w:right w:val="single" w:sz="4" w:space="0" w:color="auto"/>
            </w:tcBorders>
          </w:tcPr>
          <w:p w14:paraId="2B4E0D35" w14:textId="77777777" w:rsidR="00403F20" w:rsidRPr="00FD508B" w:rsidRDefault="00403F20" w:rsidP="00403F20">
            <w:pPr>
              <w:jc w:val="center"/>
              <w:rPr>
                <w:color w:val="000000"/>
                <w:sz w:val="24"/>
                <w:szCs w:val="24"/>
              </w:rPr>
            </w:pPr>
          </w:p>
        </w:tc>
      </w:tr>
      <w:tr w:rsidR="00403F20" w:rsidRPr="0029507D" w14:paraId="3DAE24E0" w14:textId="77777777" w:rsidTr="00654F92">
        <w:trPr>
          <w:trHeight w:val="739"/>
        </w:trPr>
        <w:tc>
          <w:tcPr>
            <w:tcW w:w="562" w:type="dxa"/>
            <w:tcBorders>
              <w:top w:val="single" w:sz="4" w:space="0" w:color="auto"/>
              <w:left w:val="single" w:sz="4" w:space="0" w:color="auto"/>
              <w:bottom w:val="single" w:sz="4" w:space="0" w:color="auto"/>
              <w:right w:val="single" w:sz="4" w:space="0" w:color="auto"/>
            </w:tcBorders>
            <w:vAlign w:val="center"/>
          </w:tcPr>
          <w:p w14:paraId="5856F8C6" w14:textId="77777777" w:rsidR="00403F20" w:rsidRPr="001C3CFD" w:rsidRDefault="00403F20" w:rsidP="00403F20">
            <w:pPr>
              <w:jc w:val="center"/>
              <w:rPr>
                <w:color w:val="000000"/>
                <w:sz w:val="24"/>
                <w:szCs w:val="24"/>
                <w:lang w:val="uk-UA"/>
              </w:rPr>
            </w:pPr>
            <w:r>
              <w:rPr>
                <w:color w:val="000000"/>
                <w:sz w:val="24"/>
                <w:szCs w:val="24"/>
                <w:lang w:val="uk-UA"/>
              </w:rPr>
              <w:t>2</w:t>
            </w:r>
          </w:p>
        </w:tc>
        <w:tc>
          <w:tcPr>
            <w:tcW w:w="4111" w:type="dxa"/>
            <w:tcBorders>
              <w:top w:val="single" w:sz="4" w:space="0" w:color="auto"/>
              <w:left w:val="single" w:sz="4" w:space="0" w:color="auto"/>
              <w:bottom w:val="single" w:sz="4" w:space="0" w:color="auto"/>
              <w:right w:val="single" w:sz="4" w:space="0" w:color="auto"/>
            </w:tcBorders>
            <w:vAlign w:val="center"/>
          </w:tcPr>
          <w:p w14:paraId="4ABDD0BB" w14:textId="77777777" w:rsidR="00403F20" w:rsidRDefault="00403F20" w:rsidP="00403F20">
            <w:pPr>
              <w:jc w:val="center"/>
              <w:rPr>
                <w:color w:val="000000"/>
                <w:sz w:val="24"/>
                <w:szCs w:val="24"/>
                <w:lang w:val="uk-UA"/>
              </w:rPr>
            </w:pPr>
            <w:r w:rsidRPr="001C3CFD">
              <w:rPr>
                <w:color w:val="000000"/>
                <w:sz w:val="24"/>
                <w:szCs w:val="24"/>
              </w:rPr>
              <w:t>Дизельне паливо</w:t>
            </w:r>
            <w:r>
              <w:rPr>
                <w:color w:val="000000"/>
                <w:sz w:val="24"/>
                <w:szCs w:val="24"/>
                <w:lang w:val="uk-UA"/>
              </w:rPr>
              <w:t xml:space="preserve"> </w:t>
            </w:r>
          </w:p>
          <w:p w14:paraId="1B929A2D" w14:textId="6EFD7AEF" w:rsidR="00403F20" w:rsidRPr="001C3CFD" w:rsidRDefault="00403F20" w:rsidP="00403F20">
            <w:pPr>
              <w:jc w:val="center"/>
              <w:rPr>
                <w:color w:val="000000"/>
                <w:sz w:val="24"/>
                <w:szCs w:val="24"/>
              </w:rPr>
            </w:pPr>
            <w:r>
              <w:rPr>
                <w:color w:val="000000"/>
                <w:sz w:val="24"/>
                <w:szCs w:val="24"/>
                <w:lang w:val="uk-UA"/>
              </w:rPr>
              <w:t xml:space="preserve">   </w:t>
            </w:r>
            <w:r w:rsidRPr="00403F20">
              <w:rPr>
                <w:color w:val="000000"/>
                <w:sz w:val="24"/>
                <w:szCs w:val="24"/>
                <w:lang w:val="uk-UA"/>
              </w:rPr>
              <w:t>ДК 021:2015: 09134200-9 - Дизельне паливо</w:t>
            </w:r>
            <w:r>
              <w:rPr>
                <w:color w:val="000000"/>
                <w:sz w:val="24"/>
                <w:szCs w:val="24"/>
                <w:lang w:val="uk-UA"/>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14:paraId="62316672" w14:textId="77777777" w:rsidR="00403F20" w:rsidRDefault="00403F20" w:rsidP="00403F20">
            <w:pPr>
              <w:jc w:val="center"/>
              <w:rPr>
                <w:color w:val="000000"/>
                <w:sz w:val="24"/>
                <w:szCs w:val="24"/>
                <w:lang w:val="uk-UA"/>
              </w:rPr>
            </w:pPr>
            <w:r>
              <w:rPr>
                <w:color w:val="000000"/>
                <w:sz w:val="24"/>
                <w:szCs w:val="24"/>
                <w:lang w:val="uk-UA"/>
              </w:rPr>
              <w:t>л</w:t>
            </w:r>
          </w:p>
        </w:tc>
        <w:tc>
          <w:tcPr>
            <w:tcW w:w="841" w:type="dxa"/>
            <w:tcBorders>
              <w:top w:val="single" w:sz="4" w:space="0" w:color="auto"/>
              <w:left w:val="single" w:sz="4" w:space="0" w:color="auto"/>
              <w:bottom w:val="single" w:sz="4" w:space="0" w:color="auto"/>
              <w:right w:val="single" w:sz="4" w:space="0" w:color="auto"/>
            </w:tcBorders>
            <w:vAlign w:val="center"/>
          </w:tcPr>
          <w:p w14:paraId="1C3402CD" w14:textId="77777777" w:rsidR="00403F20" w:rsidRPr="00FD508B" w:rsidRDefault="00403F20" w:rsidP="00403F20">
            <w:pPr>
              <w:jc w:val="center"/>
              <w:rPr>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14:paraId="125C2EB8" w14:textId="77777777" w:rsidR="00403F20" w:rsidRPr="00FD508B" w:rsidRDefault="00403F20" w:rsidP="00403F20">
            <w:pPr>
              <w:jc w:val="center"/>
              <w:rPr>
                <w:color w:val="000000"/>
                <w:sz w:val="24"/>
                <w:szCs w:val="24"/>
              </w:rPr>
            </w:pPr>
          </w:p>
        </w:tc>
        <w:tc>
          <w:tcPr>
            <w:tcW w:w="2122" w:type="dxa"/>
            <w:tcBorders>
              <w:top w:val="single" w:sz="4" w:space="0" w:color="auto"/>
              <w:left w:val="single" w:sz="4" w:space="0" w:color="auto"/>
              <w:bottom w:val="single" w:sz="4" w:space="0" w:color="auto"/>
              <w:right w:val="single" w:sz="4" w:space="0" w:color="auto"/>
            </w:tcBorders>
          </w:tcPr>
          <w:p w14:paraId="7578FDD1" w14:textId="77777777" w:rsidR="00403F20" w:rsidRPr="00FD508B" w:rsidRDefault="00403F20" w:rsidP="00403F20">
            <w:pPr>
              <w:jc w:val="center"/>
              <w:rPr>
                <w:color w:val="000000"/>
                <w:sz w:val="24"/>
                <w:szCs w:val="24"/>
              </w:rPr>
            </w:pPr>
          </w:p>
        </w:tc>
      </w:tr>
      <w:tr w:rsidR="00654F92" w:rsidRPr="0029507D" w14:paraId="79FCF2CD" w14:textId="77777777" w:rsidTr="00654F92">
        <w:trPr>
          <w:trHeight w:val="193"/>
        </w:trPr>
        <w:tc>
          <w:tcPr>
            <w:tcW w:w="8935" w:type="dxa"/>
            <w:gridSpan w:val="5"/>
            <w:tcBorders>
              <w:top w:val="single" w:sz="4" w:space="0" w:color="auto"/>
              <w:left w:val="single" w:sz="4" w:space="0" w:color="auto"/>
              <w:bottom w:val="single" w:sz="4" w:space="0" w:color="auto"/>
              <w:right w:val="single" w:sz="4" w:space="0" w:color="auto"/>
            </w:tcBorders>
            <w:hideMark/>
          </w:tcPr>
          <w:p w14:paraId="5CC97938" w14:textId="77777777" w:rsidR="00654F92" w:rsidRPr="001C3CFD" w:rsidRDefault="00654F92" w:rsidP="00ED5367">
            <w:pPr>
              <w:jc w:val="right"/>
              <w:rPr>
                <w:b/>
              </w:rPr>
            </w:pPr>
            <w:r w:rsidRPr="001C3CFD">
              <w:rPr>
                <w:b/>
              </w:rPr>
              <w:t>Сума баз ПДВ</w:t>
            </w:r>
          </w:p>
        </w:tc>
        <w:tc>
          <w:tcPr>
            <w:tcW w:w="2122" w:type="dxa"/>
            <w:tcBorders>
              <w:top w:val="single" w:sz="4" w:space="0" w:color="auto"/>
              <w:left w:val="single" w:sz="4" w:space="0" w:color="auto"/>
              <w:bottom w:val="single" w:sz="4" w:space="0" w:color="auto"/>
              <w:right w:val="single" w:sz="4" w:space="0" w:color="auto"/>
            </w:tcBorders>
          </w:tcPr>
          <w:p w14:paraId="383C3D00" w14:textId="77777777" w:rsidR="00654F92" w:rsidRPr="00843023" w:rsidRDefault="00654F92" w:rsidP="00ED5367">
            <w:pPr>
              <w:jc w:val="center"/>
              <w:rPr>
                <w:sz w:val="18"/>
                <w:szCs w:val="18"/>
                <w:lang w:val="uk-UA"/>
              </w:rPr>
            </w:pPr>
          </w:p>
        </w:tc>
      </w:tr>
      <w:tr w:rsidR="00654F92" w:rsidRPr="0029507D" w14:paraId="0BC0367C" w14:textId="77777777" w:rsidTr="00654F92">
        <w:trPr>
          <w:trHeight w:val="193"/>
        </w:trPr>
        <w:tc>
          <w:tcPr>
            <w:tcW w:w="8935" w:type="dxa"/>
            <w:gridSpan w:val="5"/>
            <w:tcBorders>
              <w:top w:val="single" w:sz="4" w:space="0" w:color="auto"/>
              <w:left w:val="single" w:sz="4" w:space="0" w:color="auto"/>
              <w:bottom w:val="single" w:sz="4" w:space="0" w:color="auto"/>
              <w:right w:val="single" w:sz="4" w:space="0" w:color="auto"/>
            </w:tcBorders>
          </w:tcPr>
          <w:p w14:paraId="77FB9F73" w14:textId="77777777" w:rsidR="00654F92" w:rsidRPr="001C3CFD" w:rsidRDefault="00654F92" w:rsidP="00ED5367">
            <w:pPr>
              <w:jc w:val="right"/>
              <w:rPr>
                <w:b/>
                <w:lang w:val="uk-UA"/>
              </w:rPr>
            </w:pPr>
            <w:r w:rsidRPr="001C3CFD">
              <w:rPr>
                <w:b/>
                <w:lang w:val="uk-UA"/>
              </w:rPr>
              <w:t>ПДВ</w:t>
            </w:r>
          </w:p>
        </w:tc>
        <w:tc>
          <w:tcPr>
            <w:tcW w:w="2122" w:type="dxa"/>
            <w:tcBorders>
              <w:top w:val="single" w:sz="4" w:space="0" w:color="auto"/>
              <w:left w:val="single" w:sz="4" w:space="0" w:color="auto"/>
              <w:bottom w:val="single" w:sz="4" w:space="0" w:color="auto"/>
              <w:right w:val="single" w:sz="4" w:space="0" w:color="auto"/>
            </w:tcBorders>
          </w:tcPr>
          <w:p w14:paraId="0B20FE16" w14:textId="77777777" w:rsidR="00654F92" w:rsidRPr="00843023" w:rsidRDefault="00654F92" w:rsidP="00ED5367">
            <w:pPr>
              <w:jc w:val="center"/>
              <w:rPr>
                <w:sz w:val="18"/>
                <w:szCs w:val="18"/>
                <w:lang w:val="uk-UA"/>
              </w:rPr>
            </w:pPr>
          </w:p>
        </w:tc>
      </w:tr>
      <w:tr w:rsidR="00654F92" w:rsidRPr="0029507D" w14:paraId="157DAE65" w14:textId="77777777" w:rsidTr="00654F92">
        <w:trPr>
          <w:trHeight w:val="193"/>
        </w:trPr>
        <w:tc>
          <w:tcPr>
            <w:tcW w:w="8935" w:type="dxa"/>
            <w:gridSpan w:val="5"/>
            <w:tcBorders>
              <w:top w:val="single" w:sz="4" w:space="0" w:color="auto"/>
              <w:left w:val="single" w:sz="4" w:space="0" w:color="auto"/>
              <w:bottom w:val="single" w:sz="4" w:space="0" w:color="auto"/>
              <w:right w:val="single" w:sz="4" w:space="0" w:color="auto"/>
            </w:tcBorders>
          </w:tcPr>
          <w:p w14:paraId="67F6F821" w14:textId="77777777" w:rsidR="00654F92" w:rsidRPr="001C3CFD" w:rsidRDefault="00654F92" w:rsidP="00ED5367">
            <w:pPr>
              <w:jc w:val="right"/>
              <w:rPr>
                <w:b/>
                <w:lang w:val="uk-UA"/>
              </w:rPr>
            </w:pPr>
            <w:r w:rsidRPr="001C3CFD">
              <w:rPr>
                <w:b/>
                <w:lang w:val="uk-UA"/>
              </w:rPr>
              <w:t>Сума з ПДВ</w:t>
            </w:r>
          </w:p>
        </w:tc>
        <w:tc>
          <w:tcPr>
            <w:tcW w:w="2122" w:type="dxa"/>
            <w:tcBorders>
              <w:top w:val="single" w:sz="4" w:space="0" w:color="auto"/>
              <w:left w:val="single" w:sz="4" w:space="0" w:color="auto"/>
              <w:bottom w:val="single" w:sz="4" w:space="0" w:color="auto"/>
              <w:right w:val="single" w:sz="4" w:space="0" w:color="auto"/>
            </w:tcBorders>
          </w:tcPr>
          <w:p w14:paraId="0899F5F7" w14:textId="77777777" w:rsidR="00654F92" w:rsidRPr="00843023" w:rsidRDefault="00654F92" w:rsidP="00ED5367">
            <w:pPr>
              <w:jc w:val="center"/>
              <w:rPr>
                <w:sz w:val="18"/>
                <w:szCs w:val="18"/>
                <w:lang w:val="uk-UA"/>
              </w:rPr>
            </w:pPr>
          </w:p>
        </w:tc>
      </w:tr>
    </w:tbl>
    <w:p w14:paraId="4904972F" w14:textId="38A8E3F6" w:rsidR="00654F92" w:rsidRPr="00654F92" w:rsidRDefault="00654F92" w:rsidP="00654F92">
      <w:pPr>
        <w:jc w:val="right"/>
        <w:rPr>
          <w:sz w:val="24"/>
          <w:szCs w:val="24"/>
          <w:lang w:val="uk-UA"/>
        </w:rPr>
      </w:pPr>
      <w:r w:rsidRPr="00256F9D">
        <w:rPr>
          <w:sz w:val="24"/>
          <w:szCs w:val="24"/>
        </w:rPr>
        <w:t xml:space="preserve">Специфікація </w:t>
      </w:r>
      <w:proofErr w:type="gramStart"/>
      <w:r>
        <w:rPr>
          <w:sz w:val="24"/>
          <w:szCs w:val="24"/>
          <w:lang w:val="uk-UA"/>
        </w:rPr>
        <w:t>до договору</w:t>
      </w:r>
      <w:proofErr w:type="gramEnd"/>
    </w:p>
    <w:p w14:paraId="7763D2DE" w14:textId="77777777" w:rsidR="00654F92" w:rsidRDefault="00654F92" w:rsidP="00D320FF">
      <w:pPr>
        <w:ind w:left="7788"/>
        <w:rPr>
          <w:b/>
          <w:bCs/>
          <w:sz w:val="24"/>
          <w:szCs w:val="24"/>
          <w:lang w:val="uk-UA"/>
        </w:rPr>
      </w:pP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654F92" w:rsidRPr="00256F9D" w14:paraId="605A95A7" w14:textId="77777777" w:rsidTr="00ED5367">
        <w:trPr>
          <w:cantSplit/>
          <w:trHeight w:val="407"/>
          <w:tblHeader/>
        </w:trPr>
        <w:tc>
          <w:tcPr>
            <w:tcW w:w="4825" w:type="dxa"/>
          </w:tcPr>
          <w:p w14:paraId="1B9AF3A3" w14:textId="77777777" w:rsidR="00654F92" w:rsidRDefault="00654F92" w:rsidP="00ED5367">
            <w:pPr>
              <w:widowControl w:val="0"/>
              <w:suppressAutoHyphens/>
              <w:autoSpaceDE w:val="0"/>
              <w:jc w:val="center"/>
              <w:rPr>
                <w:b/>
                <w:bCs/>
                <w:sz w:val="24"/>
                <w:szCs w:val="24"/>
              </w:rPr>
            </w:pPr>
          </w:p>
          <w:p w14:paraId="6625C7A0" w14:textId="77777777" w:rsidR="00654F92" w:rsidRDefault="00654F92" w:rsidP="00ED5367">
            <w:pPr>
              <w:widowControl w:val="0"/>
              <w:suppressAutoHyphens/>
              <w:autoSpaceDE w:val="0"/>
              <w:jc w:val="center"/>
              <w:rPr>
                <w:b/>
                <w:bCs/>
                <w:sz w:val="24"/>
                <w:szCs w:val="24"/>
              </w:rPr>
            </w:pPr>
          </w:p>
          <w:p w14:paraId="00B5A002" w14:textId="39895F9C" w:rsidR="00654F92" w:rsidRPr="00256F9D" w:rsidRDefault="00654F92" w:rsidP="00ED5367">
            <w:pPr>
              <w:widowControl w:val="0"/>
              <w:suppressAutoHyphens/>
              <w:autoSpaceDE w:val="0"/>
              <w:jc w:val="center"/>
              <w:rPr>
                <w:color w:val="000000"/>
                <w:sz w:val="24"/>
                <w:szCs w:val="24"/>
              </w:rPr>
            </w:pPr>
            <w:r w:rsidRPr="00256F9D">
              <w:rPr>
                <w:b/>
                <w:bCs/>
                <w:sz w:val="24"/>
                <w:szCs w:val="24"/>
              </w:rPr>
              <w:t>Замовник</w:t>
            </w:r>
          </w:p>
        </w:tc>
        <w:tc>
          <w:tcPr>
            <w:tcW w:w="5386" w:type="dxa"/>
          </w:tcPr>
          <w:p w14:paraId="20ED18DD" w14:textId="77777777" w:rsidR="00654F92" w:rsidRDefault="00654F92" w:rsidP="00ED5367">
            <w:pPr>
              <w:widowControl w:val="0"/>
              <w:suppressLineNumbers/>
              <w:suppressAutoHyphens/>
              <w:jc w:val="center"/>
              <w:rPr>
                <w:b/>
                <w:bCs/>
                <w:sz w:val="24"/>
                <w:szCs w:val="24"/>
              </w:rPr>
            </w:pPr>
          </w:p>
          <w:p w14:paraId="3DB5A249" w14:textId="77777777" w:rsidR="00654F92" w:rsidRDefault="00654F92" w:rsidP="00ED5367">
            <w:pPr>
              <w:widowControl w:val="0"/>
              <w:suppressLineNumbers/>
              <w:suppressAutoHyphens/>
              <w:jc w:val="center"/>
              <w:rPr>
                <w:b/>
                <w:bCs/>
                <w:sz w:val="24"/>
                <w:szCs w:val="24"/>
              </w:rPr>
            </w:pPr>
          </w:p>
          <w:p w14:paraId="52C811AA" w14:textId="4BB6C523" w:rsidR="00654F92" w:rsidRPr="00256F9D" w:rsidRDefault="00654F92" w:rsidP="00ED5367">
            <w:pPr>
              <w:widowControl w:val="0"/>
              <w:suppressLineNumbers/>
              <w:suppressAutoHyphens/>
              <w:jc w:val="center"/>
              <w:rPr>
                <w:color w:val="000000"/>
                <w:sz w:val="24"/>
                <w:szCs w:val="24"/>
              </w:rPr>
            </w:pPr>
            <w:r w:rsidRPr="00256F9D">
              <w:rPr>
                <w:b/>
                <w:bCs/>
                <w:sz w:val="24"/>
                <w:szCs w:val="24"/>
              </w:rPr>
              <w:t>Учасник</w:t>
            </w:r>
          </w:p>
        </w:tc>
      </w:tr>
      <w:tr w:rsidR="00654F92" w:rsidRPr="00256F9D" w14:paraId="3D995371" w14:textId="77777777" w:rsidTr="00ED5367">
        <w:trPr>
          <w:cantSplit/>
          <w:trHeight w:val="3496"/>
          <w:tblHeader/>
        </w:trPr>
        <w:tc>
          <w:tcPr>
            <w:tcW w:w="4825" w:type="dxa"/>
          </w:tcPr>
          <w:p w14:paraId="0E2C0661" w14:textId="35597431" w:rsidR="00654F92" w:rsidRDefault="00654F92" w:rsidP="00ED5367">
            <w:pPr>
              <w:widowControl w:val="0"/>
              <w:suppressAutoHyphens/>
              <w:autoSpaceDE w:val="0"/>
              <w:jc w:val="center"/>
              <w:rPr>
                <w:rFonts w:ascii="Thorndale" w:hAnsi="Thorndale" w:cs="Thorndale"/>
                <w:b/>
                <w:bCs/>
                <w:color w:val="000000"/>
                <w:sz w:val="24"/>
                <w:szCs w:val="24"/>
              </w:rPr>
            </w:pPr>
            <w:r w:rsidRPr="00256F9D">
              <w:rPr>
                <w:rFonts w:ascii="Thorndale" w:hAnsi="Thorndale" w:cs="Thorndale"/>
                <w:b/>
                <w:bCs/>
                <w:color w:val="000000"/>
                <w:sz w:val="24"/>
                <w:szCs w:val="24"/>
              </w:rPr>
              <w:t>ВОСЬМИЙ ВОЄНІЗОВАНИЙ ГІРНИЧОРЯТУВАЛЬНИЙ ЗАГІН</w:t>
            </w:r>
          </w:p>
          <w:p w14:paraId="43CB3F03" w14:textId="38155610" w:rsidR="00654F92" w:rsidRDefault="00654F92" w:rsidP="00ED5367">
            <w:pPr>
              <w:widowControl w:val="0"/>
              <w:suppressAutoHyphens/>
              <w:autoSpaceDE w:val="0"/>
              <w:jc w:val="center"/>
              <w:rPr>
                <w:rFonts w:ascii="Thorndale" w:hAnsi="Thorndale" w:cs="Thorndale"/>
                <w:b/>
                <w:bCs/>
                <w:color w:val="000000"/>
                <w:sz w:val="24"/>
                <w:szCs w:val="24"/>
              </w:rPr>
            </w:pPr>
          </w:p>
          <w:p w14:paraId="25937616" w14:textId="63F05127" w:rsidR="00654F92" w:rsidRDefault="00654F92" w:rsidP="00ED5367">
            <w:pPr>
              <w:widowControl w:val="0"/>
              <w:suppressAutoHyphens/>
              <w:autoSpaceDE w:val="0"/>
              <w:jc w:val="center"/>
              <w:rPr>
                <w:rFonts w:ascii="Thorndale" w:hAnsi="Thorndale" w:cs="Thorndale"/>
                <w:b/>
                <w:bCs/>
                <w:color w:val="000000"/>
                <w:sz w:val="24"/>
                <w:szCs w:val="24"/>
              </w:rPr>
            </w:pPr>
          </w:p>
          <w:p w14:paraId="15663590" w14:textId="77777777" w:rsidR="00654F92" w:rsidRPr="00256F9D" w:rsidRDefault="00654F92" w:rsidP="00ED5367">
            <w:pPr>
              <w:widowControl w:val="0"/>
              <w:suppressAutoHyphens/>
              <w:autoSpaceDE w:val="0"/>
              <w:jc w:val="center"/>
              <w:rPr>
                <w:rFonts w:ascii="Thorndale" w:hAnsi="Thorndale" w:cs="Thorndale"/>
                <w:b/>
                <w:bCs/>
                <w:color w:val="000000"/>
                <w:sz w:val="24"/>
                <w:szCs w:val="24"/>
              </w:rPr>
            </w:pPr>
          </w:p>
          <w:p w14:paraId="549DF818" w14:textId="77777777" w:rsidR="00654F92" w:rsidRDefault="00654F92" w:rsidP="00ED5367">
            <w:pPr>
              <w:widowControl w:val="0"/>
              <w:suppressAutoHyphens/>
              <w:autoSpaceDE w:val="0"/>
              <w:rPr>
                <w:color w:val="000000"/>
                <w:sz w:val="24"/>
                <w:szCs w:val="24"/>
              </w:rPr>
            </w:pPr>
            <w:r w:rsidRPr="00654F92">
              <w:rPr>
                <w:color w:val="000000"/>
                <w:sz w:val="24"/>
                <w:szCs w:val="24"/>
              </w:rPr>
              <w:t xml:space="preserve">________________ </w:t>
            </w:r>
            <w:proofErr w:type="gramStart"/>
            <w:r w:rsidRPr="00654F92">
              <w:rPr>
                <w:color w:val="000000"/>
                <w:sz w:val="24"/>
                <w:szCs w:val="24"/>
              </w:rPr>
              <w:t>Іван  ІГНАШОВ</w:t>
            </w:r>
            <w:proofErr w:type="gramEnd"/>
            <w:r w:rsidRPr="00654F92">
              <w:rPr>
                <w:color w:val="000000"/>
                <w:sz w:val="24"/>
                <w:szCs w:val="24"/>
              </w:rPr>
              <w:t xml:space="preserve"> </w:t>
            </w:r>
          </w:p>
          <w:p w14:paraId="1459AC7E" w14:textId="504D13B5" w:rsidR="00654F92" w:rsidRPr="00256F9D" w:rsidRDefault="00654F92" w:rsidP="00ED5367">
            <w:pPr>
              <w:widowControl w:val="0"/>
              <w:suppressAutoHyphens/>
              <w:autoSpaceDE w:val="0"/>
              <w:rPr>
                <w:color w:val="000000"/>
                <w:sz w:val="24"/>
                <w:szCs w:val="24"/>
              </w:rPr>
            </w:pPr>
            <w:r>
              <w:rPr>
                <w:color w:val="000000"/>
                <w:sz w:val="24"/>
                <w:szCs w:val="24"/>
                <w:lang w:val="uk-UA"/>
              </w:rPr>
              <w:t>М.П.</w:t>
            </w:r>
            <w:r w:rsidRPr="00654F92">
              <w:rPr>
                <w:color w:val="000000"/>
                <w:sz w:val="24"/>
                <w:szCs w:val="24"/>
              </w:rPr>
              <w:t xml:space="preserve">                   </w:t>
            </w:r>
          </w:p>
        </w:tc>
        <w:tc>
          <w:tcPr>
            <w:tcW w:w="5386" w:type="dxa"/>
          </w:tcPr>
          <w:p w14:paraId="4F3B19F1" w14:textId="77777777" w:rsidR="00654F92" w:rsidRPr="00256F9D" w:rsidRDefault="00654F92" w:rsidP="00ED5367">
            <w:pPr>
              <w:widowControl w:val="0"/>
              <w:suppressAutoHyphens/>
              <w:jc w:val="center"/>
              <w:rPr>
                <w:b/>
                <w:bCs/>
                <w:color w:val="000000"/>
                <w:sz w:val="24"/>
                <w:szCs w:val="24"/>
              </w:rPr>
            </w:pPr>
          </w:p>
          <w:p w14:paraId="3202B2A3" w14:textId="77777777" w:rsidR="00654F92" w:rsidRDefault="00654F92" w:rsidP="00ED5367">
            <w:pPr>
              <w:tabs>
                <w:tab w:val="left" w:pos="709"/>
              </w:tabs>
              <w:rPr>
                <w:color w:val="000000"/>
                <w:sz w:val="24"/>
                <w:szCs w:val="24"/>
              </w:rPr>
            </w:pPr>
            <w:r w:rsidRPr="00256F9D">
              <w:rPr>
                <w:color w:val="000000"/>
                <w:sz w:val="24"/>
                <w:szCs w:val="24"/>
              </w:rPr>
              <w:t>_</w:t>
            </w:r>
          </w:p>
          <w:p w14:paraId="3E65D145" w14:textId="77777777" w:rsidR="00654F92" w:rsidRDefault="00654F92" w:rsidP="00ED5367">
            <w:pPr>
              <w:tabs>
                <w:tab w:val="left" w:pos="709"/>
              </w:tabs>
              <w:rPr>
                <w:color w:val="000000"/>
                <w:sz w:val="24"/>
                <w:szCs w:val="24"/>
              </w:rPr>
            </w:pPr>
          </w:p>
          <w:p w14:paraId="2C8B8207" w14:textId="77777777" w:rsidR="00654F92" w:rsidRDefault="00654F92" w:rsidP="00ED5367">
            <w:pPr>
              <w:tabs>
                <w:tab w:val="left" w:pos="709"/>
              </w:tabs>
              <w:rPr>
                <w:color w:val="000000"/>
                <w:sz w:val="24"/>
                <w:szCs w:val="24"/>
              </w:rPr>
            </w:pPr>
          </w:p>
          <w:p w14:paraId="7524D78A" w14:textId="77777777" w:rsidR="00654F92" w:rsidRDefault="00654F92" w:rsidP="00ED5367">
            <w:pPr>
              <w:tabs>
                <w:tab w:val="left" w:pos="709"/>
              </w:tabs>
              <w:rPr>
                <w:color w:val="000000"/>
                <w:sz w:val="24"/>
                <w:szCs w:val="24"/>
              </w:rPr>
            </w:pPr>
          </w:p>
          <w:p w14:paraId="4142608A" w14:textId="77777777" w:rsidR="00654F92" w:rsidRDefault="00654F92" w:rsidP="00ED5367">
            <w:pPr>
              <w:tabs>
                <w:tab w:val="left" w:pos="709"/>
              </w:tabs>
              <w:rPr>
                <w:b/>
                <w:bCs/>
                <w:color w:val="000000"/>
                <w:sz w:val="24"/>
                <w:szCs w:val="24"/>
              </w:rPr>
            </w:pPr>
            <w:r w:rsidRPr="00256F9D">
              <w:rPr>
                <w:color w:val="000000"/>
                <w:sz w:val="24"/>
                <w:szCs w:val="24"/>
              </w:rPr>
              <w:t xml:space="preserve">________________________ </w:t>
            </w:r>
            <w:r w:rsidRPr="00256F9D">
              <w:rPr>
                <w:b/>
                <w:bCs/>
                <w:color w:val="000000"/>
                <w:sz w:val="24"/>
                <w:szCs w:val="24"/>
              </w:rPr>
              <w:t>________</w:t>
            </w:r>
          </w:p>
          <w:p w14:paraId="295F06EC" w14:textId="007D5C5E" w:rsidR="00654F92" w:rsidRPr="00654F92" w:rsidRDefault="00654F92" w:rsidP="00ED5367">
            <w:pPr>
              <w:tabs>
                <w:tab w:val="left" w:pos="709"/>
              </w:tabs>
              <w:rPr>
                <w:color w:val="000000"/>
                <w:sz w:val="24"/>
                <w:szCs w:val="24"/>
                <w:lang w:val="uk-UA"/>
              </w:rPr>
            </w:pPr>
            <w:r>
              <w:rPr>
                <w:b/>
                <w:bCs/>
                <w:color w:val="000000"/>
                <w:sz w:val="24"/>
                <w:szCs w:val="24"/>
                <w:lang w:val="uk-UA"/>
              </w:rPr>
              <w:t>М.П.</w:t>
            </w:r>
          </w:p>
        </w:tc>
      </w:tr>
    </w:tbl>
    <w:p w14:paraId="3E22E95F" w14:textId="77777777" w:rsidR="00654F92" w:rsidRPr="00256F9D" w:rsidRDefault="00654F92" w:rsidP="00654F92">
      <w:pPr>
        <w:widowControl w:val="0"/>
        <w:suppressAutoHyphens/>
        <w:rPr>
          <w:sz w:val="24"/>
          <w:szCs w:val="24"/>
        </w:rPr>
      </w:pPr>
    </w:p>
    <w:p w14:paraId="5C5FBAC0" w14:textId="77777777" w:rsidR="00654F92" w:rsidRPr="00256F9D" w:rsidRDefault="00654F92" w:rsidP="00654F92">
      <w:pPr>
        <w:widowControl w:val="0"/>
        <w:suppressAutoHyphens/>
        <w:rPr>
          <w:sz w:val="24"/>
          <w:szCs w:val="24"/>
        </w:rPr>
      </w:pPr>
    </w:p>
    <w:p w14:paraId="3B5BF82B" w14:textId="77777777" w:rsidR="00654F92" w:rsidRDefault="00654F92" w:rsidP="00D320FF">
      <w:pPr>
        <w:ind w:left="7788"/>
        <w:rPr>
          <w:b/>
          <w:bCs/>
          <w:sz w:val="24"/>
          <w:szCs w:val="24"/>
          <w:lang w:val="uk-UA"/>
        </w:rPr>
      </w:pPr>
    </w:p>
    <w:p w14:paraId="79094796" w14:textId="77777777" w:rsidR="00654F92" w:rsidRDefault="00654F92" w:rsidP="00D320FF">
      <w:pPr>
        <w:ind w:left="7788"/>
        <w:rPr>
          <w:b/>
          <w:bCs/>
          <w:sz w:val="24"/>
          <w:szCs w:val="24"/>
          <w:lang w:val="uk-UA"/>
        </w:rPr>
      </w:pPr>
    </w:p>
    <w:p w14:paraId="14AB180E" w14:textId="5CB08A58" w:rsidR="00654F92" w:rsidRDefault="00654F92" w:rsidP="00D320FF">
      <w:pPr>
        <w:ind w:left="7788"/>
        <w:rPr>
          <w:b/>
          <w:bCs/>
          <w:sz w:val="24"/>
          <w:szCs w:val="24"/>
          <w:lang w:val="uk-UA"/>
        </w:rPr>
      </w:pPr>
    </w:p>
    <w:p w14:paraId="7BB83EFC" w14:textId="03636386" w:rsidR="00403F20" w:rsidRDefault="00403F20" w:rsidP="00D320FF">
      <w:pPr>
        <w:ind w:left="7788"/>
        <w:rPr>
          <w:b/>
          <w:bCs/>
          <w:sz w:val="24"/>
          <w:szCs w:val="24"/>
          <w:lang w:val="uk-UA"/>
        </w:rPr>
      </w:pPr>
    </w:p>
    <w:p w14:paraId="16EDCBBF" w14:textId="0EAA9B14" w:rsidR="00403F20" w:rsidRDefault="00403F20" w:rsidP="00D320FF">
      <w:pPr>
        <w:ind w:left="7788"/>
        <w:rPr>
          <w:b/>
          <w:bCs/>
          <w:sz w:val="24"/>
          <w:szCs w:val="24"/>
          <w:lang w:val="uk-UA"/>
        </w:rPr>
      </w:pPr>
    </w:p>
    <w:p w14:paraId="420C1346" w14:textId="725D0E8C" w:rsidR="00403F20" w:rsidRDefault="00403F20" w:rsidP="00D320FF">
      <w:pPr>
        <w:ind w:left="7788"/>
        <w:rPr>
          <w:b/>
          <w:bCs/>
          <w:sz w:val="24"/>
          <w:szCs w:val="24"/>
          <w:lang w:val="uk-UA"/>
        </w:rPr>
      </w:pPr>
    </w:p>
    <w:p w14:paraId="7703F9AE" w14:textId="34D4751C" w:rsidR="00403F20" w:rsidRDefault="00403F20" w:rsidP="00D320FF">
      <w:pPr>
        <w:ind w:left="7788"/>
        <w:rPr>
          <w:b/>
          <w:bCs/>
          <w:sz w:val="24"/>
          <w:szCs w:val="24"/>
          <w:lang w:val="uk-UA"/>
        </w:rPr>
      </w:pPr>
    </w:p>
    <w:p w14:paraId="559D88AA" w14:textId="4CBC2118" w:rsidR="00403F20" w:rsidRDefault="00403F20" w:rsidP="00D320FF">
      <w:pPr>
        <w:ind w:left="7788"/>
        <w:rPr>
          <w:b/>
          <w:bCs/>
          <w:sz w:val="24"/>
          <w:szCs w:val="24"/>
          <w:lang w:val="uk-UA"/>
        </w:rPr>
      </w:pPr>
    </w:p>
    <w:p w14:paraId="684E63F1" w14:textId="73AEAD8F" w:rsidR="00403F20" w:rsidRDefault="00403F20" w:rsidP="00D320FF">
      <w:pPr>
        <w:ind w:left="7788"/>
        <w:rPr>
          <w:b/>
          <w:bCs/>
          <w:sz w:val="24"/>
          <w:szCs w:val="24"/>
          <w:lang w:val="uk-UA"/>
        </w:rPr>
      </w:pPr>
    </w:p>
    <w:p w14:paraId="0F4538FE" w14:textId="3B543939" w:rsidR="00403F20" w:rsidRDefault="00403F20" w:rsidP="00D320FF">
      <w:pPr>
        <w:ind w:left="7788"/>
        <w:rPr>
          <w:b/>
          <w:bCs/>
          <w:sz w:val="24"/>
          <w:szCs w:val="24"/>
          <w:lang w:val="uk-UA"/>
        </w:rPr>
      </w:pPr>
    </w:p>
    <w:p w14:paraId="292416C7" w14:textId="74B7A9B5" w:rsidR="00403F20" w:rsidRDefault="00403F20" w:rsidP="00D320FF">
      <w:pPr>
        <w:ind w:left="7788"/>
        <w:rPr>
          <w:b/>
          <w:bCs/>
          <w:sz w:val="24"/>
          <w:szCs w:val="24"/>
          <w:lang w:val="uk-UA"/>
        </w:rPr>
      </w:pPr>
    </w:p>
    <w:p w14:paraId="44F6827C" w14:textId="5A2072F3" w:rsidR="00403F20" w:rsidRDefault="00403F20" w:rsidP="00D320FF">
      <w:pPr>
        <w:ind w:left="7788"/>
        <w:rPr>
          <w:b/>
          <w:bCs/>
          <w:sz w:val="24"/>
          <w:szCs w:val="24"/>
          <w:lang w:val="uk-UA"/>
        </w:rPr>
      </w:pPr>
    </w:p>
    <w:p w14:paraId="29E6B529" w14:textId="0B9A48FA" w:rsidR="00403F20" w:rsidRDefault="00403F20" w:rsidP="00D320FF">
      <w:pPr>
        <w:ind w:left="7788"/>
        <w:rPr>
          <w:b/>
          <w:bCs/>
          <w:sz w:val="24"/>
          <w:szCs w:val="24"/>
          <w:lang w:val="uk-UA"/>
        </w:rPr>
      </w:pPr>
    </w:p>
    <w:p w14:paraId="38EE6661" w14:textId="40E70432" w:rsidR="00403F20" w:rsidRDefault="00403F20" w:rsidP="00D320FF">
      <w:pPr>
        <w:ind w:left="7788"/>
        <w:rPr>
          <w:b/>
          <w:bCs/>
          <w:sz w:val="24"/>
          <w:szCs w:val="24"/>
          <w:lang w:val="uk-UA"/>
        </w:rPr>
      </w:pPr>
    </w:p>
    <w:p w14:paraId="7998BE10" w14:textId="40CD7C58" w:rsidR="00403F20" w:rsidRDefault="00403F20" w:rsidP="00D320FF">
      <w:pPr>
        <w:ind w:left="7788"/>
        <w:rPr>
          <w:b/>
          <w:bCs/>
          <w:sz w:val="24"/>
          <w:szCs w:val="24"/>
          <w:lang w:val="uk-UA"/>
        </w:rPr>
      </w:pPr>
    </w:p>
    <w:p w14:paraId="26280E8B" w14:textId="2E191198" w:rsidR="00403F20" w:rsidRDefault="00403F20" w:rsidP="00D320FF">
      <w:pPr>
        <w:ind w:left="7788"/>
        <w:rPr>
          <w:b/>
          <w:bCs/>
          <w:sz w:val="24"/>
          <w:szCs w:val="24"/>
          <w:lang w:val="uk-UA"/>
        </w:rPr>
      </w:pPr>
    </w:p>
    <w:p w14:paraId="12C4C1FF" w14:textId="07B450BB" w:rsidR="00403F20" w:rsidRDefault="00403F20" w:rsidP="00D320FF">
      <w:pPr>
        <w:ind w:left="7788"/>
        <w:rPr>
          <w:b/>
          <w:bCs/>
          <w:sz w:val="24"/>
          <w:szCs w:val="24"/>
          <w:lang w:val="uk-UA"/>
        </w:rPr>
      </w:pPr>
    </w:p>
    <w:p w14:paraId="2B89B871" w14:textId="77777777" w:rsidR="00403F20" w:rsidRDefault="00403F20" w:rsidP="00D320FF">
      <w:pPr>
        <w:ind w:left="7788"/>
        <w:rPr>
          <w:b/>
          <w:bCs/>
          <w:sz w:val="24"/>
          <w:szCs w:val="24"/>
          <w:lang w:val="uk-UA"/>
        </w:rPr>
      </w:pPr>
    </w:p>
    <w:p w14:paraId="57D0B631" w14:textId="3367155B" w:rsidR="0041213B" w:rsidRPr="00AA6361" w:rsidRDefault="0041213B" w:rsidP="00D320FF">
      <w:pPr>
        <w:ind w:left="7788"/>
        <w:rPr>
          <w:b/>
          <w:bCs/>
          <w:sz w:val="24"/>
          <w:szCs w:val="24"/>
          <w:lang w:val="uk-UA"/>
        </w:rPr>
      </w:pPr>
      <w:r w:rsidRPr="00727FFB">
        <w:rPr>
          <w:b/>
          <w:bCs/>
          <w:sz w:val="24"/>
          <w:szCs w:val="24"/>
          <w:lang w:val="uk-UA"/>
        </w:rPr>
        <w:t>Д</w:t>
      </w:r>
      <w:r w:rsidRPr="00727FFB">
        <w:rPr>
          <w:b/>
          <w:bCs/>
          <w:sz w:val="24"/>
          <w:szCs w:val="24"/>
        </w:rPr>
        <w:t xml:space="preserve">одаток </w:t>
      </w:r>
      <w:r w:rsidR="00AA6361">
        <w:rPr>
          <w:b/>
          <w:bCs/>
          <w:sz w:val="24"/>
          <w:szCs w:val="24"/>
          <w:lang w:val="uk-UA"/>
        </w:rPr>
        <w:t>3</w:t>
      </w:r>
    </w:p>
    <w:p w14:paraId="457C5160" w14:textId="4482440F" w:rsidR="004340CB" w:rsidRDefault="0041213B" w:rsidP="00D320FF">
      <w:pPr>
        <w:widowControl w:val="0"/>
        <w:autoSpaceDE w:val="0"/>
        <w:ind w:hanging="720"/>
        <w:jc w:val="center"/>
        <w:rPr>
          <w:b/>
          <w:bCs/>
          <w:sz w:val="24"/>
          <w:szCs w:val="24"/>
          <w:lang w:val="uk-UA"/>
        </w:rPr>
      </w:pPr>
      <w:r>
        <w:rPr>
          <w:b/>
          <w:bCs/>
          <w:sz w:val="24"/>
          <w:szCs w:val="24"/>
          <w:lang w:val="uk-UA"/>
        </w:rPr>
        <w:t xml:space="preserve">          </w:t>
      </w:r>
    </w:p>
    <w:p w14:paraId="4573CDC4" w14:textId="2195D7B5" w:rsidR="004340CB" w:rsidRDefault="004340CB" w:rsidP="00D320FF">
      <w:pPr>
        <w:widowControl w:val="0"/>
        <w:autoSpaceDE w:val="0"/>
        <w:ind w:hanging="720"/>
        <w:jc w:val="center"/>
        <w:rPr>
          <w:b/>
          <w:bCs/>
          <w:sz w:val="24"/>
          <w:szCs w:val="24"/>
          <w:lang w:val="uk-UA"/>
        </w:rPr>
      </w:pPr>
    </w:p>
    <w:p w14:paraId="4EA3481C" w14:textId="77777777" w:rsidR="0041213B" w:rsidRPr="00E735C5" w:rsidRDefault="0041213B" w:rsidP="00D320FF">
      <w:pPr>
        <w:widowControl w:val="0"/>
        <w:autoSpaceDE w:val="0"/>
        <w:ind w:hanging="720"/>
        <w:jc w:val="center"/>
        <w:rPr>
          <w:i/>
          <w:iCs/>
          <w:sz w:val="24"/>
          <w:szCs w:val="24"/>
        </w:rPr>
      </w:pPr>
      <w:r>
        <w:rPr>
          <w:b/>
          <w:bCs/>
          <w:sz w:val="24"/>
          <w:szCs w:val="24"/>
          <w:lang w:val="uk-UA"/>
        </w:rPr>
        <w:t xml:space="preserve">    </w:t>
      </w:r>
      <w:r w:rsidRPr="00E735C5">
        <w:rPr>
          <w:b/>
          <w:bCs/>
          <w:sz w:val="24"/>
          <w:szCs w:val="24"/>
        </w:rPr>
        <w:t>ФОРМА "ТЕНДЕРНА ПРОПОЗИЦІЯ "</w:t>
      </w:r>
    </w:p>
    <w:p w14:paraId="69122D57" w14:textId="77777777" w:rsidR="0041213B" w:rsidRPr="00E735C5" w:rsidRDefault="0041213B" w:rsidP="00D320FF">
      <w:pPr>
        <w:widowControl w:val="0"/>
        <w:autoSpaceDE w:val="0"/>
        <w:ind w:hanging="720"/>
        <w:jc w:val="center"/>
        <w:rPr>
          <w:i/>
          <w:iCs/>
          <w:sz w:val="24"/>
          <w:szCs w:val="24"/>
        </w:rPr>
      </w:pPr>
      <w:r w:rsidRPr="00E735C5">
        <w:rPr>
          <w:i/>
          <w:iCs/>
          <w:sz w:val="24"/>
          <w:szCs w:val="24"/>
        </w:rPr>
        <w:t>(форма, яка подається Учасником на фірмовому бланку (при наявності)</w:t>
      </w:r>
    </w:p>
    <w:tbl>
      <w:tblPr>
        <w:tblW w:w="0" w:type="auto"/>
        <w:tblInd w:w="2" w:type="dxa"/>
        <w:tblLayout w:type="fixed"/>
        <w:tblLook w:val="0000" w:firstRow="0" w:lastRow="0" w:firstColumn="0" w:lastColumn="0" w:noHBand="0" w:noVBand="0"/>
      </w:tblPr>
      <w:tblGrid>
        <w:gridCol w:w="5245"/>
        <w:gridCol w:w="4480"/>
      </w:tblGrid>
      <w:tr w:rsidR="0041213B" w:rsidRPr="00E735C5" w14:paraId="4C47C9F6" w14:textId="77777777">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625445" w14:textId="77777777" w:rsidR="0041213B" w:rsidRPr="00E735C5" w:rsidRDefault="0041213B" w:rsidP="00E169EF">
            <w:pPr>
              <w:tabs>
                <w:tab w:val="left" w:pos="2160"/>
                <w:tab w:val="left" w:pos="3600"/>
              </w:tabs>
              <w:jc w:val="center"/>
            </w:pPr>
            <w:r w:rsidRPr="00E735C5">
              <w:rPr>
                <w:b/>
                <w:bCs/>
                <w:sz w:val="24"/>
                <w:szCs w:val="24"/>
              </w:rPr>
              <w:t>Відомості про учасника процедури закупівлі</w:t>
            </w:r>
          </w:p>
        </w:tc>
      </w:tr>
      <w:tr w:rsidR="0041213B" w:rsidRPr="00E735C5" w14:paraId="72E50D41" w14:textId="77777777">
        <w:tc>
          <w:tcPr>
            <w:tcW w:w="5245" w:type="dxa"/>
            <w:tcBorders>
              <w:top w:val="single" w:sz="4" w:space="0" w:color="000000"/>
              <w:left w:val="single" w:sz="4" w:space="0" w:color="000000"/>
              <w:bottom w:val="single" w:sz="4" w:space="0" w:color="000000"/>
            </w:tcBorders>
            <w:shd w:val="clear" w:color="auto" w:fill="F2F2F2"/>
          </w:tcPr>
          <w:p w14:paraId="791BB59C" w14:textId="77777777" w:rsidR="0041213B" w:rsidRPr="00E735C5" w:rsidRDefault="0041213B" w:rsidP="00E169EF">
            <w:pPr>
              <w:tabs>
                <w:tab w:val="left" w:pos="2160"/>
                <w:tab w:val="left" w:pos="3600"/>
              </w:tabs>
              <w:rPr>
                <w:sz w:val="24"/>
                <w:szCs w:val="24"/>
              </w:rPr>
            </w:pPr>
            <w:r w:rsidRPr="00E735C5">
              <w:rPr>
                <w:sz w:val="24"/>
                <w:szCs w:val="24"/>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7131A4F" w14:textId="77777777" w:rsidR="0041213B" w:rsidRPr="00E735C5" w:rsidRDefault="0041213B" w:rsidP="00E169EF">
            <w:pPr>
              <w:tabs>
                <w:tab w:val="left" w:pos="2160"/>
                <w:tab w:val="left" w:pos="3600"/>
              </w:tabs>
              <w:snapToGrid w:val="0"/>
              <w:jc w:val="both"/>
              <w:rPr>
                <w:sz w:val="24"/>
                <w:szCs w:val="24"/>
              </w:rPr>
            </w:pPr>
          </w:p>
        </w:tc>
      </w:tr>
      <w:tr w:rsidR="0041213B" w:rsidRPr="00E735C5" w14:paraId="5EBD7E73" w14:textId="77777777">
        <w:tc>
          <w:tcPr>
            <w:tcW w:w="5245" w:type="dxa"/>
            <w:tcBorders>
              <w:top w:val="single" w:sz="4" w:space="0" w:color="000000"/>
              <w:left w:val="single" w:sz="4" w:space="0" w:color="000000"/>
              <w:bottom w:val="single" w:sz="4" w:space="0" w:color="000000"/>
            </w:tcBorders>
            <w:shd w:val="clear" w:color="auto" w:fill="F2F2F2"/>
          </w:tcPr>
          <w:p w14:paraId="583A7E88" w14:textId="77777777" w:rsidR="0041213B" w:rsidRPr="00E735C5" w:rsidRDefault="0041213B" w:rsidP="00E169EF">
            <w:pPr>
              <w:tabs>
                <w:tab w:val="left" w:pos="2160"/>
                <w:tab w:val="left" w:pos="3600"/>
              </w:tabs>
              <w:rPr>
                <w:sz w:val="24"/>
                <w:szCs w:val="24"/>
              </w:rPr>
            </w:pPr>
            <w:r w:rsidRPr="00E735C5">
              <w:rPr>
                <w:sz w:val="24"/>
                <w:szCs w:val="24"/>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5715146D" w14:textId="77777777" w:rsidR="0041213B" w:rsidRPr="00E735C5" w:rsidRDefault="0041213B" w:rsidP="00E169EF">
            <w:pPr>
              <w:tabs>
                <w:tab w:val="left" w:pos="2160"/>
                <w:tab w:val="left" w:pos="3600"/>
              </w:tabs>
              <w:snapToGrid w:val="0"/>
              <w:jc w:val="both"/>
              <w:rPr>
                <w:sz w:val="24"/>
                <w:szCs w:val="24"/>
              </w:rPr>
            </w:pPr>
          </w:p>
        </w:tc>
      </w:tr>
      <w:tr w:rsidR="0041213B" w:rsidRPr="00E735C5" w14:paraId="7C320A97" w14:textId="77777777">
        <w:tc>
          <w:tcPr>
            <w:tcW w:w="5245" w:type="dxa"/>
            <w:tcBorders>
              <w:top w:val="single" w:sz="4" w:space="0" w:color="000000"/>
              <w:left w:val="single" w:sz="4" w:space="0" w:color="000000"/>
              <w:bottom w:val="single" w:sz="4" w:space="0" w:color="000000"/>
            </w:tcBorders>
            <w:shd w:val="clear" w:color="auto" w:fill="F2F2F2"/>
          </w:tcPr>
          <w:p w14:paraId="26A8EE5A" w14:textId="77777777" w:rsidR="0041213B" w:rsidRPr="00E735C5" w:rsidRDefault="0041213B" w:rsidP="00E169EF">
            <w:pPr>
              <w:tabs>
                <w:tab w:val="left" w:pos="2160"/>
                <w:tab w:val="left" w:pos="3600"/>
              </w:tabs>
              <w:rPr>
                <w:sz w:val="24"/>
                <w:szCs w:val="24"/>
              </w:rPr>
            </w:pPr>
            <w:r w:rsidRPr="00E735C5">
              <w:rPr>
                <w:sz w:val="24"/>
                <w:szCs w:val="24"/>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39CCADBD" w14:textId="77777777" w:rsidR="0041213B" w:rsidRPr="00E735C5" w:rsidRDefault="0041213B" w:rsidP="00E169EF">
            <w:pPr>
              <w:tabs>
                <w:tab w:val="left" w:pos="2160"/>
                <w:tab w:val="left" w:pos="3600"/>
              </w:tabs>
              <w:snapToGrid w:val="0"/>
              <w:jc w:val="both"/>
              <w:rPr>
                <w:sz w:val="24"/>
                <w:szCs w:val="24"/>
              </w:rPr>
            </w:pPr>
          </w:p>
        </w:tc>
      </w:tr>
      <w:tr w:rsidR="0041213B" w:rsidRPr="00E735C5" w14:paraId="403E64A1" w14:textId="77777777">
        <w:tc>
          <w:tcPr>
            <w:tcW w:w="5245" w:type="dxa"/>
            <w:tcBorders>
              <w:top w:val="single" w:sz="4" w:space="0" w:color="000000"/>
              <w:left w:val="single" w:sz="4" w:space="0" w:color="000000"/>
              <w:bottom w:val="single" w:sz="4" w:space="0" w:color="000000"/>
            </w:tcBorders>
            <w:shd w:val="clear" w:color="auto" w:fill="F2F2F2"/>
          </w:tcPr>
          <w:p w14:paraId="26CD4861" w14:textId="77777777" w:rsidR="0041213B" w:rsidRPr="00E735C5" w:rsidRDefault="0041213B" w:rsidP="00E169EF">
            <w:pPr>
              <w:tabs>
                <w:tab w:val="left" w:pos="2160"/>
                <w:tab w:val="left" w:pos="3600"/>
              </w:tabs>
              <w:rPr>
                <w:sz w:val="24"/>
                <w:szCs w:val="24"/>
              </w:rPr>
            </w:pPr>
            <w:r w:rsidRPr="00E735C5">
              <w:rPr>
                <w:sz w:val="24"/>
                <w:szCs w:val="24"/>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5E7F17" w14:textId="77777777" w:rsidR="0041213B" w:rsidRPr="00E735C5" w:rsidRDefault="0041213B" w:rsidP="00E169EF">
            <w:pPr>
              <w:tabs>
                <w:tab w:val="left" w:pos="2160"/>
                <w:tab w:val="left" w:pos="3600"/>
              </w:tabs>
              <w:snapToGrid w:val="0"/>
              <w:jc w:val="both"/>
              <w:rPr>
                <w:sz w:val="24"/>
                <w:szCs w:val="24"/>
              </w:rPr>
            </w:pPr>
          </w:p>
        </w:tc>
      </w:tr>
      <w:tr w:rsidR="0041213B" w:rsidRPr="00E735C5" w14:paraId="3AB3957E" w14:textId="77777777">
        <w:tc>
          <w:tcPr>
            <w:tcW w:w="5245" w:type="dxa"/>
            <w:tcBorders>
              <w:top w:val="single" w:sz="4" w:space="0" w:color="000000"/>
              <w:left w:val="single" w:sz="4" w:space="0" w:color="000000"/>
              <w:bottom w:val="single" w:sz="4" w:space="0" w:color="000000"/>
            </w:tcBorders>
            <w:shd w:val="clear" w:color="auto" w:fill="F2F2F2"/>
          </w:tcPr>
          <w:p w14:paraId="34A75512" w14:textId="77777777" w:rsidR="0041213B" w:rsidRPr="00E735C5" w:rsidRDefault="0041213B" w:rsidP="00E169EF">
            <w:pPr>
              <w:tabs>
                <w:tab w:val="left" w:pos="2160"/>
                <w:tab w:val="left" w:pos="3600"/>
              </w:tabs>
              <w:rPr>
                <w:sz w:val="24"/>
                <w:szCs w:val="24"/>
              </w:rPr>
            </w:pPr>
            <w:r w:rsidRPr="00E735C5">
              <w:rPr>
                <w:sz w:val="24"/>
                <w:szCs w:val="24"/>
              </w:rPr>
              <w:t xml:space="preserve">Особа, відповідальна за участь </w:t>
            </w:r>
            <w:proofErr w:type="gramStart"/>
            <w:r w:rsidRPr="00E735C5">
              <w:rPr>
                <w:sz w:val="24"/>
                <w:szCs w:val="24"/>
              </w:rPr>
              <w:t>у торгах</w:t>
            </w:r>
            <w:proofErr w:type="gramEnd"/>
            <w:r w:rsidRPr="00E735C5">
              <w:rPr>
                <w:sz w:val="24"/>
                <w:szCs w:val="24"/>
              </w:rPr>
              <w:t xml:space="preserve"> </w:t>
            </w:r>
          </w:p>
          <w:p w14:paraId="1277728D" w14:textId="77777777" w:rsidR="0041213B" w:rsidRPr="00E735C5" w:rsidRDefault="0041213B" w:rsidP="00E169EF">
            <w:pPr>
              <w:tabs>
                <w:tab w:val="left" w:pos="2160"/>
                <w:tab w:val="left" w:pos="3600"/>
              </w:tabs>
              <w:rPr>
                <w:sz w:val="24"/>
                <w:szCs w:val="24"/>
              </w:rPr>
            </w:pPr>
            <w:r w:rsidRPr="00E735C5">
              <w:rPr>
                <w:sz w:val="24"/>
                <w:szCs w:val="24"/>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0B724AFD" w14:textId="77777777" w:rsidR="0041213B" w:rsidRPr="00E735C5" w:rsidRDefault="0041213B" w:rsidP="00E169EF">
            <w:pPr>
              <w:tabs>
                <w:tab w:val="left" w:pos="2160"/>
                <w:tab w:val="left" w:pos="3600"/>
              </w:tabs>
              <w:snapToGrid w:val="0"/>
              <w:jc w:val="both"/>
              <w:rPr>
                <w:sz w:val="24"/>
                <w:szCs w:val="24"/>
              </w:rPr>
            </w:pPr>
          </w:p>
        </w:tc>
      </w:tr>
      <w:tr w:rsidR="0041213B" w:rsidRPr="00E735C5" w14:paraId="26BD7C5A" w14:textId="77777777">
        <w:tc>
          <w:tcPr>
            <w:tcW w:w="5245" w:type="dxa"/>
            <w:tcBorders>
              <w:top w:val="single" w:sz="4" w:space="0" w:color="000000"/>
              <w:left w:val="single" w:sz="4" w:space="0" w:color="000000"/>
              <w:bottom w:val="single" w:sz="4" w:space="0" w:color="000000"/>
            </w:tcBorders>
            <w:shd w:val="clear" w:color="auto" w:fill="F2F2F2"/>
          </w:tcPr>
          <w:p w14:paraId="167AC47D" w14:textId="77777777" w:rsidR="0041213B" w:rsidRPr="00E735C5" w:rsidRDefault="0041213B" w:rsidP="00E169EF">
            <w:pPr>
              <w:tabs>
                <w:tab w:val="left" w:pos="2160"/>
                <w:tab w:val="left" w:pos="3600"/>
              </w:tabs>
              <w:rPr>
                <w:sz w:val="24"/>
                <w:szCs w:val="24"/>
              </w:rPr>
            </w:pPr>
            <w:r w:rsidRPr="00E735C5">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7ED0AE59" w14:textId="77777777" w:rsidR="0041213B" w:rsidRPr="00E735C5" w:rsidRDefault="0041213B" w:rsidP="00E169EF">
            <w:pPr>
              <w:tabs>
                <w:tab w:val="left" w:pos="2160"/>
                <w:tab w:val="left" w:pos="3600"/>
              </w:tabs>
              <w:snapToGrid w:val="0"/>
              <w:jc w:val="both"/>
              <w:rPr>
                <w:sz w:val="24"/>
                <w:szCs w:val="24"/>
              </w:rPr>
            </w:pPr>
          </w:p>
        </w:tc>
      </w:tr>
      <w:tr w:rsidR="0041213B" w:rsidRPr="00E735C5" w14:paraId="1479C05F" w14:textId="77777777">
        <w:tc>
          <w:tcPr>
            <w:tcW w:w="5245" w:type="dxa"/>
            <w:tcBorders>
              <w:top w:val="single" w:sz="4" w:space="0" w:color="000000"/>
              <w:left w:val="single" w:sz="4" w:space="0" w:color="000000"/>
              <w:bottom w:val="single" w:sz="4" w:space="0" w:color="000000"/>
            </w:tcBorders>
            <w:shd w:val="clear" w:color="auto" w:fill="F2F2F2"/>
          </w:tcPr>
          <w:p w14:paraId="4E585173" w14:textId="77777777" w:rsidR="0041213B" w:rsidRPr="00E735C5" w:rsidRDefault="0041213B" w:rsidP="00E169EF">
            <w:pPr>
              <w:tabs>
                <w:tab w:val="left" w:pos="2160"/>
                <w:tab w:val="left" w:pos="3600"/>
              </w:tabs>
              <w:rPr>
                <w:sz w:val="24"/>
                <w:szCs w:val="24"/>
              </w:rPr>
            </w:pPr>
            <w:r w:rsidRPr="00E735C5">
              <w:rPr>
                <w:sz w:val="24"/>
                <w:szCs w:val="24"/>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D3990EE" w14:textId="77777777" w:rsidR="0041213B" w:rsidRPr="00E735C5" w:rsidRDefault="0041213B" w:rsidP="00E169EF">
            <w:pPr>
              <w:tabs>
                <w:tab w:val="left" w:pos="2160"/>
                <w:tab w:val="left" w:pos="3600"/>
              </w:tabs>
              <w:snapToGrid w:val="0"/>
              <w:jc w:val="both"/>
              <w:rPr>
                <w:sz w:val="24"/>
                <w:szCs w:val="24"/>
              </w:rPr>
            </w:pPr>
          </w:p>
        </w:tc>
      </w:tr>
      <w:tr w:rsidR="0041213B" w:rsidRPr="00E735C5" w14:paraId="1496332C" w14:textId="77777777">
        <w:tc>
          <w:tcPr>
            <w:tcW w:w="5245" w:type="dxa"/>
            <w:tcBorders>
              <w:top w:val="single" w:sz="4" w:space="0" w:color="000000"/>
              <w:left w:val="single" w:sz="4" w:space="0" w:color="000000"/>
              <w:bottom w:val="single" w:sz="4" w:space="0" w:color="000000"/>
            </w:tcBorders>
            <w:shd w:val="clear" w:color="auto" w:fill="F2F2F2"/>
          </w:tcPr>
          <w:p w14:paraId="1DD5C20C" w14:textId="77777777" w:rsidR="0041213B" w:rsidRPr="00E735C5" w:rsidRDefault="0041213B" w:rsidP="00E169EF">
            <w:pPr>
              <w:tabs>
                <w:tab w:val="left" w:pos="2160"/>
                <w:tab w:val="left" w:pos="3600"/>
              </w:tabs>
              <w:rPr>
                <w:sz w:val="24"/>
                <w:szCs w:val="24"/>
              </w:rPr>
            </w:pPr>
            <w:r w:rsidRPr="00E735C5">
              <w:rPr>
                <w:sz w:val="24"/>
                <w:szCs w:val="24"/>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14:paraId="2C820F6A" w14:textId="77777777" w:rsidR="0041213B" w:rsidRPr="00E735C5" w:rsidRDefault="0041213B" w:rsidP="00E169EF">
            <w:pPr>
              <w:tabs>
                <w:tab w:val="left" w:pos="2160"/>
                <w:tab w:val="left" w:pos="3600"/>
              </w:tabs>
              <w:snapToGrid w:val="0"/>
              <w:jc w:val="both"/>
              <w:rPr>
                <w:sz w:val="24"/>
                <w:szCs w:val="24"/>
              </w:rPr>
            </w:pPr>
          </w:p>
        </w:tc>
      </w:tr>
    </w:tbl>
    <w:p w14:paraId="6135D468" w14:textId="77777777" w:rsidR="0041213B" w:rsidRPr="00E735C5" w:rsidRDefault="0041213B" w:rsidP="00D320FF">
      <w:pPr>
        <w:widowControl w:val="0"/>
        <w:tabs>
          <w:tab w:val="left" w:pos="0"/>
          <w:tab w:val="center" w:pos="4153"/>
          <w:tab w:val="right" w:pos="8306"/>
        </w:tabs>
        <w:autoSpaceDE w:val="0"/>
        <w:rPr>
          <w:sz w:val="24"/>
          <w:szCs w:val="24"/>
        </w:rPr>
      </w:pPr>
      <w:r w:rsidRPr="00E735C5">
        <w:rPr>
          <w:sz w:val="24"/>
          <w:szCs w:val="24"/>
        </w:rPr>
        <w:t xml:space="preserve"> </w:t>
      </w:r>
    </w:p>
    <w:p w14:paraId="6922872D" w14:textId="77777777" w:rsidR="0041213B" w:rsidRPr="00580FC3" w:rsidRDefault="0041213B" w:rsidP="002D0200">
      <w:pPr>
        <w:rPr>
          <w:color w:val="000000"/>
          <w:sz w:val="24"/>
          <w:szCs w:val="24"/>
        </w:rPr>
      </w:pPr>
      <w:r w:rsidRPr="00580FC3">
        <w:rPr>
          <w:color w:val="000000"/>
          <w:sz w:val="24"/>
          <w:szCs w:val="24"/>
        </w:rPr>
        <w:t>Ми, _______________________ (повна назва Учасника), надаємо свою тендерну пропозицію щодо участі у відкритих торгах по предмету закупівлі_____________________________________________</w:t>
      </w:r>
    </w:p>
    <w:p w14:paraId="6CA8AAAD" w14:textId="77777777" w:rsidR="0041213B" w:rsidRPr="00580FC3" w:rsidRDefault="0041213B" w:rsidP="002D0200">
      <w:pPr>
        <w:rPr>
          <w:color w:val="000000"/>
          <w:sz w:val="24"/>
          <w:szCs w:val="24"/>
        </w:rPr>
      </w:pPr>
      <w:r w:rsidRPr="00580FC3">
        <w:rPr>
          <w:color w:val="000000"/>
          <w:sz w:val="24"/>
          <w:szCs w:val="24"/>
        </w:rPr>
        <w:t>Ціна з</w:t>
      </w:r>
      <w:r w:rsidRPr="00580FC3">
        <w:rPr>
          <w:b/>
          <w:bCs/>
          <w:color w:val="000000"/>
          <w:sz w:val="24"/>
          <w:szCs w:val="24"/>
        </w:rPr>
        <w:t xml:space="preserve"> </w:t>
      </w:r>
      <w:r w:rsidRPr="00580FC3">
        <w:rPr>
          <w:color w:val="000000"/>
          <w:sz w:val="24"/>
          <w:szCs w:val="24"/>
        </w:rPr>
        <w:t>урахуванням транспортних витрат (та інших витрат) пов’язаних з поставкою товару на склад Замовника, згідно з вимогами Замовника торгів.</w:t>
      </w:r>
    </w:p>
    <w:p w14:paraId="1DA8AD2E" w14:textId="77777777" w:rsidR="0041213B" w:rsidRPr="00580FC3" w:rsidRDefault="0041213B" w:rsidP="002D0200">
      <w:pPr>
        <w:widowControl w:val="0"/>
        <w:tabs>
          <w:tab w:val="left" w:pos="0"/>
          <w:tab w:val="center" w:pos="4153"/>
          <w:tab w:val="right" w:pos="8306"/>
        </w:tabs>
        <w:autoSpaceDE w:val="0"/>
        <w:ind w:left="-142" w:firstLine="567"/>
        <w:jc w:val="both"/>
        <w:rPr>
          <w:color w:val="000000"/>
          <w:sz w:val="24"/>
          <w:szCs w:val="24"/>
        </w:rPr>
      </w:pPr>
      <w:r w:rsidRPr="00580FC3">
        <w:rPr>
          <w:color w:val="000000"/>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наступними цінами: </w:t>
      </w:r>
    </w:p>
    <w:tbl>
      <w:tblPr>
        <w:tblpPr w:leftFromText="180" w:rightFromText="180" w:vertAnchor="text" w:horzAnchor="margin" w:tblpXSpec="center" w:tblpY="73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850"/>
        <w:gridCol w:w="1134"/>
        <w:gridCol w:w="2410"/>
        <w:gridCol w:w="2122"/>
      </w:tblGrid>
      <w:tr w:rsidR="001C3CFD" w:rsidRPr="0029507D" w14:paraId="4BAC7F24" w14:textId="00E4CE9F" w:rsidTr="001C3CFD">
        <w:trPr>
          <w:cantSplit/>
          <w:trHeight w:val="1266"/>
        </w:trPr>
        <w:tc>
          <w:tcPr>
            <w:tcW w:w="425" w:type="dxa"/>
            <w:tcBorders>
              <w:top w:val="single" w:sz="4" w:space="0" w:color="auto"/>
              <w:left w:val="single" w:sz="4" w:space="0" w:color="auto"/>
              <w:bottom w:val="single" w:sz="4" w:space="0" w:color="auto"/>
              <w:right w:val="single" w:sz="4" w:space="0" w:color="auto"/>
            </w:tcBorders>
            <w:hideMark/>
          </w:tcPr>
          <w:p w14:paraId="5BF98742" w14:textId="77777777" w:rsidR="001C3CFD" w:rsidRPr="00FD508B" w:rsidRDefault="001C3CFD" w:rsidP="0053403E">
            <w:pPr>
              <w:widowControl w:val="0"/>
              <w:autoSpaceDE w:val="0"/>
              <w:autoSpaceDN w:val="0"/>
              <w:adjustRightInd w:val="0"/>
              <w:jc w:val="center"/>
              <w:rPr>
                <w:color w:val="000000"/>
                <w:sz w:val="24"/>
                <w:szCs w:val="24"/>
              </w:rPr>
            </w:pPr>
            <w:r w:rsidRPr="00FD508B">
              <w:rPr>
                <w:color w:val="000000"/>
                <w:sz w:val="24"/>
                <w:szCs w:val="24"/>
              </w:rPr>
              <w:t>№ 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C6CB5E" w14:textId="77777777" w:rsidR="001C3CFD" w:rsidRPr="00FD508B" w:rsidRDefault="001C3CFD" w:rsidP="0053403E">
            <w:pPr>
              <w:widowControl w:val="0"/>
              <w:autoSpaceDE w:val="0"/>
              <w:autoSpaceDN w:val="0"/>
              <w:adjustRightInd w:val="0"/>
              <w:jc w:val="center"/>
              <w:rPr>
                <w:color w:val="000000"/>
                <w:sz w:val="24"/>
                <w:szCs w:val="24"/>
              </w:rPr>
            </w:pPr>
            <w:r w:rsidRPr="00FD508B">
              <w:rPr>
                <w:color w:val="000000"/>
                <w:sz w:val="24"/>
                <w:szCs w:val="24"/>
              </w:rPr>
              <w:t>Найменування продукції</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486CF44E" w14:textId="77777777" w:rsidR="001C3CFD" w:rsidRPr="00FD508B" w:rsidRDefault="001C3CFD" w:rsidP="00DF071E">
            <w:pPr>
              <w:widowControl w:val="0"/>
              <w:autoSpaceDE w:val="0"/>
              <w:autoSpaceDN w:val="0"/>
              <w:adjustRightInd w:val="0"/>
              <w:ind w:left="113" w:right="113"/>
              <w:jc w:val="center"/>
              <w:rPr>
                <w:color w:val="000000"/>
                <w:sz w:val="24"/>
                <w:szCs w:val="24"/>
              </w:rPr>
            </w:pPr>
            <w:r w:rsidRPr="00FD508B">
              <w:rPr>
                <w:color w:val="000000"/>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716B630B" w14:textId="51B177DC" w:rsidR="001C3CFD" w:rsidRPr="001C3CFD" w:rsidRDefault="001C3CFD" w:rsidP="00DF071E">
            <w:pPr>
              <w:widowControl w:val="0"/>
              <w:autoSpaceDE w:val="0"/>
              <w:autoSpaceDN w:val="0"/>
              <w:adjustRightInd w:val="0"/>
              <w:ind w:left="113" w:right="113"/>
              <w:jc w:val="center"/>
              <w:rPr>
                <w:color w:val="000000"/>
                <w:sz w:val="24"/>
                <w:szCs w:val="24"/>
                <w:lang w:val="uk-UA"/>
              </w:rPr>
            </w:pPr>
            <w:r>
              <w:rPr>
                <w:color w:val="000000"/>
                <w:sz w:val="24"/>
                <w:szCs w:val="24"/>
                <w:lang w:val="uk-UA"/>
              </w:rPr>
              <w:t>Кількість</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2F2007" w14:textId="77777777" w:rsidR="001C3CFD" w:rsidRPr="00FD508B" w:rsidRDefault="001C3CFD" w:rsidP="001C3CFD">
            <w:pPr>
              <w:widowControl w:val="0"/>
              <w:autoSpaceDE w:val="0"/>
              <w:autoSpaceDN w:val="0"/>
              <w:adjustRightInd w:val="0"/>
              <w:ind w:left="113" w:right="113"/>
              <w:jc w:val="center"/>
              <w:rPr>
                <w:color w:val="000000"/>
                <w:sz w:val="24"/>
                <w:szCs w:val="24"/>
              </w:rPr>
            </w:pPr>
            <w:r w:rsidRPr="00FD508B">
              <w:rPr>
                <w:color w:val="000000"/>
                <w:sz w:val="24"/>
                <w:szCs w:val="24"/>
              </w:rPr>
              <w:t>Ціна, грн.</w:t>
            </w:r>
          </w:p>
          <w:p w14:paraId="3FC38AB1" w14:textId="54EC8BC7" w:rsidR="001C3CFD" w:rsidRPr="00FD508B" w:rsidRDefault="001C3CFD" w:rsidP="001C3CFD">
            <w:pPr>
              <w:widowControl w:val="0"/>
              <w:autoSpaceDE w:val="0"/>
              <w:autoSpaceDN w:val="0"/>
              <w:adjustRightInd w:val="0"/>
              <w:jc w:val="center"/>
              <w:rPr>
                <w:color w:val="000000"/>
                <w:sz w:val="24"/>
                <w:szCs w:val="24"/>
              </w:rPr>
            </w:pPr>
            <w:r w:rsidRPr="00FD508B">
              <w:rPr>
                <w:color w:val="000000"/>
                <w:sz w:val="24"/>
                <w:szCs w:val="24"/>
              </w:rPr>
              <w:t>без ПДВ</w:t>
            </w:r>
          </w:p>
        </w:tc>
        <w:tc>
          <w:tcPr>
            <w:tcW w:w="2122" w:type="dxa"/>
            <w:tcBorders>
              <w:top w:val="single" w:sz="4" w:space="0" w:color="auto"/>
              <w:left w:val="single" w:sz="4" w:space="0" w:color="auto"/>
              <w:bottom w:val="single" w:sz="4" w:space="0" w:color="auto"/>
              <w:right w:val="single" w:sz="4" w:space="0" w:color="auto"/>
            </w:tcBorders>
          </w:tcPr>
          <w:p w14:paraId="2F45B7C1" w14:textId="77777777" w:rsidR="001C3CFD" w:rsidRDefault="001C3CFD" w:rsidP="0053403E">
            <w:pPr>
              <w:widowControl w:val="0"/>
              <w:autoSpaceDE w:val="0"/>
              <w:autoSpaceDN w:val="0"/>
              <w:adjustRightInd w:val="0"/>
              <w:jc w:val="center"/>
              <w:rPr>
                <w:color w:val="000000"/>
                <w:sz w:val="24"/>
                <w:szCs w:val="24"/>
              </w:rPr>
            </w:pPr>
          </w:p>
          <w:p w14:paraId="2469DC49" w14:textId="77777777" w:rsidR="001C3CFD" w:rsidRDefault="001C3CFD" w:rsidP="0053403E">
            <w:pPr>
              <w:widowControl w:val="0"/>
              <w:autoSpaceDE w:val="0"/>
              <w:autoSpaceDN w:val="0"/>
              <w:adjustRightInd w:val="0"/>
              <w:jc w:val="center"/>
              <w:rPr>
                <w:color w:val="000000"/>
                <w:sz w:val="24"/>
                <w:szCs w:val="24"/>
              </w:rPr>
            </w:pPr>
          </w:p>
          <w:p w14:paraId="64D753DF" w14:textId="0360675C" w:rsidR="001C3CFD" w:rsidRPr="00FD508B" w:rsidRDefault="001C3CFD" w:rsidP="0053403E">
            <w:pPr>
              <w:widowControl w:val="0"/>
              <w:autoSpaceDE w:val="0"/>
              <w:autoSpaceDN w:val="0"/>
              <w:adjustRightInd w:val="0"/>
              <w:jc w:val="center"/>
              <w:rPr>
                <w:color w:val="000000"/>
                <w:sz w:val="24"/>
                <w:szCs w:val="24"/>
              </w:rPr>
            </w:pPr>
            <w:r w:rsidRPr="00FD508B">
              <w:rPr>
                <w:color w:val="000000"/>
                <w:sz w:val="24"/>
                <w:szCs w:val="24"/>
              </w:rPr>
              <w:t>Сума без ПДВ, грн.</w:t>
            </w:r>
          </w:p>
        </w:tc>
      </w:tr>
      <w:tr w:rsidR="001C3CFD" w:rsidRPr="0029507D" w14:paraId="5825DFAD" w14:textId="33B96F00" w:rsidTr="001C3CFD">
        <w:trPr>
          <w:trHeight w:val="739"/>
        </w:trPr>
        <w:tc>
          <w:tcPr>
            <w:tcW w:w="425" w:type="dxa"/>
            <w:tcBorders>
              <w:top w:val="single" w:sz="4" w:space="0" w:color="auto"/>
              <w:left w:val="single" w:sz="4" w:space="0" w:color="auto"/>
              <w:bottom w:val="single" w:sz="4" w:space="0" w:color="auto"/>
              <w:right w:val="single" w:sz="4" w:space="0" w:color="auto"/>
            </w:tcBorders>
            <w:vAlign w:val="center"/>
            <w:hideMark/>
          </w:tcPr>
          <w:p w14:paraId="339675ED" w14:textId="77777777" w:rsidR="001C3CFD" w:rsidRPr="00FD508B" w:rsidRDefault="001C3CFD" w:rsidP="0053403E">
            <w:pPr>
              <w:jc w:val="center"/>
              <w:rPr>
                <w:color w:val="000000"/>
                <w:sz w:val="24"/>
                <w:szCs w:val="24"/>
              </w:rPr>
            </w:pPr>
            <w:r w:rsidRPr="00FD508B">
              <w:rPr>
                <w:color w:val="000000"/>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5104B8D" w14:textId="77777777" w:rsidR="00403F20" w:rsidRDefault="001C3CFD" w:rsidP="001C3CFD">
            <w:pPr>
              <w:jc w:val="center"/>
              <w:rPr>
                <w:color w:val="000000"/>
                <w:sz w:val="24"/>
                <w:szCs w:val="24"/>
              </w:rPr>
            </w:pPr>
            <w:r w:rsidRPr="001C3CFD">
              <w:rPr>
                <w:color w:val="000000"/>
                <w:sz w:val="24"/>
                <w:szCs w:val="24"/>
              </w:rPr>
              <w:t>Бензин А95</w:t>
            </w:r>
          </w:p>
          <w:p w14:paraId="2E36C384" w14:textId="2F64DF25" w:rsidR="001C3CFD" w:rsidRPr="00403F20" w:rsidRDefault="00403F20" w:rsidP="00403F20">
            <w:pPr>
              <w:jc w:val="center"/>
              <w:rPr>
                <w:color w:val="000000"/>
                <w:sz w:val="24"/>
                <w:szCs w:val="24"/>
                <w:lang w:val="uk-UA"/>
              </w:rPr>
            </w:pPr>
            <w: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E3E8EF" w14:textId="5375D86E" w:rsidR="001C3CFD" w:rsidRPr="001C3CFD" w:rsidRDefault="001C3CFD" w:rsidP="0053403E">
            <w:pPr>
              <w:jc w:val="center"/>
              <w:rPr>
                <w:color w:val="000000"/>
                <w:sz w:val="24"/>
                <w:szCs w:val="24"/>
                <w:lang w:val="uk-UA"/>
              </w:rPr>
            </w:pPr>
            <w:r>
              <w:rPr>
                <w:color w:val="000000"/>
                <w:sz w:val="24"/>
                <w:szCs w:val="24"/>
                <w:lang w:val="uk-UA"/>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BEDA5" w14:textId="77777777" w:rsidR="001C3CFD" w:rsidRPr="00FD508B" w:rsidRDefault="001C3CFD" w:rsidP="0053403E">
            <w:pPr>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4889E19" w14:textId="77777777" w:rsidR="001C3CFD" w:rsidRPr="00FD508B" w:rsidRDefault="001C3CFD" w:rsidP="0053403E">
            <w:pPr>
              <w:jc w:val="center"/>
              <w:rPr>
                <w:color w:val="000000"/>
                <w:sz w:val="24"/>
                <w:szCs w:val="24"/>
              </w:rPr>
            </w:pPr>
          </w:p>
        </w:tc>
        <w:tc>
          <w:tcPr>
            <w:tcW w:w="2122" w:type="dxa"/>
            <w:tcBorders>
              <w:top w:val="single" w:sz="4" w:space="0" w:color="auto"/>
              <w:left w:val="single" w:sz="4" w:space="0" w:color="auto"/>
              <w:bottom w:val="single" w:sz="4" w:space="0" w:color="auto"/>
              <w:right w:val="single" w:sz="4" w:space="0" w:color="auto"/>
            </w:tcBorders>
          </w:tcPr>
          <w:p w14:paraId="6BE421E6" w14:textId="77777777" w:rsidR="001C3CFD" w:rsidRPr="00FD508B" w:rsidRDefault="001C3CFD" w:rsidP="0053403E">
            <w:pPr>
              <w:jc w:val="center"/>
              <w:rPr>
                <w:color w:val="000000"/>
                <w:sz w:val="24"/>
                <w:szCs w:val="24"/>
              </w:rPr>
            </w:pPr>
          </w:p>
        </w:tc>
      </w:tr>
      <w:tr w:rsidR="001C3CFD" w:rsidRPr="0029507D" w14:paraId="63FB053E" w14:textId="29F558A9" w:rsidTr="001C3CFD">
        <w:trPr>
          <w:trHeight w:val="739"/>
        </w:trPr>
        <w:tc>
          <w:tcPr>
            <w:tcW w:w="425" w:type="dxa"/>
            <w:tcBorders>
              <w:top w:val="single" w:sz="4" w:space="0" w:color="auto"/>
              <w:left w:val="single" w:sz="4" w:space="0" w:color="auto"/>
              <w:bottom w:val="single" w:sz="4" w:space="0" w:color="auto"/>
              <w:right w:val="single" w:sz="4" w:space="0" w:color="auto"/>
            </w:tcBorders>
            <w:vAlign w:val="center"/>
          </w:tcPr>
          <w:p w14:paraId="4E418399" w14:textId="763E70F6" w:rsidR="001C3CFD" w:rsidRPr="001C3CFD" w:rsidRDefault="001C3CFD" w:rsidP="0053403E">
            <w:pPr>
              <w:jc w:val="center"/>
              <w:rPr>
                <w:color w:val="000000"/>
                <w:sz w:val="24"/>
                <w:szCs w:val="24"/>
                <w:lang w:val="uk-UA"/>
              </w:rPr>
            </w:pPr>
            <w:r>
              <w:rPr>
                <w:color w:val="000000"/>
                <w:sz w:val="24"/>
                <w:szCs w:val="24"/>
                <w:lang w:val="uk-UA"/>
              </w:rPr>
              <w:t>2</w:t>
            </w:r>
          </w:p>
        </w:tc>
        <w:tc>
          <w:tcPr>
            <w:tcW w:w="4253" w:type="dxa"/>
            <w:tcBorders>
              <w:top w:val="single" w:sz="4" w:space="0" w:color="auto"/>
              <w:left w:val="single" w:sz="4" w:space="0" w:color="auto"/>
              <w:bottom w:val="single" w:sz="4" w:space="0" w:color="auto"/>
              <w:right w:val="single" w:sz="4" w:space="0" w:color="auto"/>
            </w:tcBorders>
            <w:vAlign w:val="center"/>
          </w:tcPr>
          <w:p w14:paraId="4083FCC9" w14:textId="77777777" w:rsidR="00403F20" w:rsidRDefault="001C3CFD" w:rsidP="0053403E">
            <w:pPr>
              <w:jc w:val="center"/>
              <w:rPr>
                <w:color w:val="000000"/>
                <w:sz w:val="24"/>
                <w:szCs w:val="24"/>
                <w:lang w:val="uk-UA"/>
              </w:rPr>
            </w:pPr>
            <w:r w:rsidRPr="001C3CFD">
              <w:rPr>
                <w:color w:val="000000"/>
                <w:sz w:val="24"/>
                <w:szCs w:val="24"/>
              </w:rPr>
              <w:t>Дизельне паливо</w:t>
            </w:r>
            <w:r w:rsidR="00403F20">
              <w:rPr>
                <w:color w:val="000000"/>
                <w:sz w:val="24"/>
                <w:szCs w:val="24"/>
                <w:lang w:val="uk-UA"/>
              </w:rPr>
              <w:t xml:space="preserve"> </w:t>
            </w:r>
          </w:p>
          <w:p w14:paraId="42625834" w14:textId="21FE016F" w:rsidR="001C3CFD" w:rsidRPr="001C3CFD" w:rsidRDefault="00403F20" w:rsidP="00403F20">
            <w:pPr>
              <w:jc w:val="center"/>
              <w:rPr>
                <w:color w:val="000000"/>
                <w:sz w:val="24"/>
                <w:szCs w:val="24"/>
              </w:rPr>
            </w:pPr>
            <w:r>
              <w:rPr>
                <w:color w:val="000000"/>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1DE91A4" w14:textId="0B5F5378" w:rsidR="001C3CFD" w:rsidRDefault="001C3CFD" w:rsidP="0053403E">
            <w:pPr>
              <w:jc w:val="center"/>
              <w:rPr>
                <w:color w:val="000000"/>
                <w:sz w:val="24"/>
                <w:szCs w:val="24"/>
                <w:lang w:val="uk-UA"/>
              </w:rPr>
            </w:pPr>
            <w:r>
              <w:rPr>
                <w:color w:val="000000"/>
                <w:sz w:val="24"/>
                <w:szCs w:val="24"/>
                <w:lang w:val="uk-UA"/>
              </w:rPr>
              <w:t>л</w:t>
            </w:r>
          </w:p>
        </w:tc>
        <w:tc>
          <w:tcPr>
            <w:tcW w:w="1134" w:type="dxa"/>
            <w:tcBorders>
              <w:top w:val="single" w:sz="4" w:space="0" w:color="auto"/>
              <w:left w:val="single" w:sz="4" w:space="0" w:color="auto"/>
              <w:bottom w:val="single" w:sz="4" w:space="0" w:color="auto"/>
              <w:right w:val="single" w:sz="4" w:space="0" w:color="auto"/>
            </w:tcBorders>
            <w:vAlign w:val="center"/>
          </w:tcPr>
          <w:p w14:paraId="628616BE" w14:textId="77777777" w:rsidR="001C3CFD" w:rsidRPr="00FD508B" w:rsidRDefault="001C3CFD" w:rsidP="0053403E">
            <w:pPr>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D2372E1" w14:textId="77777777" w:rsidR="001C3CFD" w:rsidRPr="00FD508B" w:rsidRDefault="001C3CFD" w:rsidP="0053403E">
            <w:pPr>
              <w:jc w:val="center"/>
              <w:rPr>
                <w:color w:val="000000"/>
                <w:sz w:val="24"/>
                <w:szCs w:val="24"/>
              </w:rPr>
            </w:pPr>
          </w:p>
        </w:tc>
        <w:tc>
          <w:tcPr>
            <w:tcW w:w="2122" w:type="dxa"/>
            <w:tcBorders>
              <w:top w:val="single" w:sz="4" w:space="0" w:color="auto"/>
              <w:left w:val="single" w:sz="4" w:space="0" w:color="auto"/>
              <w:bottom w:val="single" w:sz="4" w:space="0" w:color="auto"/>
              <w:right w:val="single" w:sz="4" w:space="0" w:color="auto"/>
            </w:tcBorders>
          </w:tcPr>
          <w:p w14:paraId="445718A5" w14:textId="77777777" w:rsidR="001C3CFD" w:rsidRPr="00FD508B" w:rsidRDefault="001C3CFD" w:rsidP="0053403E">
            <w:pPr>
              <w:jc w:val="center"/>
              <w:rPr>
                <w:color w:val="000000"/>
                <w:sz w:val="24"/>
                <w:szCs w:val="24"/>
              </w:rPr>
            </w:pPr>
          </w:p>
        </w:tc>
      </w:tr>
      <w:tr w:rsidR="001C3CFD" w:rsidRPr="0029507D" w14:paraId="0B48F1A9" w14:textId="5C595632" w:rsidTr="001C3CFD">
        <w:trPr>
          <w:trHeight w:val="193"/>
        </w:trPr>
        <w:tc>
          <w:tcPr>
            <w:tcW w:w="9072" w:type="dxa"/>
            <w:gridSpan w:val="5"/>
            <w:tcBorders>
              <w:top w:val="single" w:sz="4" w:space="0" w:color="auto"/>
              <w:left w:val="single" w:sz="4" w:space="0" w:color="auto"/>
              <w:bottom w:val="single" w:sz="4" w:space="0" w:color="auto"/>
              <w:right w:val="single" w:sz="4" w:space="0" w:color="auto"/>
            </w:tcBorders>
            <w:hideMark/>
          </w:tcPr>
          <w:p w14:paraId="463F73C4" w14:textId="218CE632" w:rsidR="001C3CFD" w:rsidRPr="001C3CFD" w:rsidRDefault="001C3CFD" w:rsidP="001C3CFD">
            <w:pPr>
              <w:jc w:val="right"/>
              <w:rPr>
                <w:b/>
              </w:rPr>
            </w:pPr>
            <w:r w:rsidRPr="001C3CFD">
              <w:rPr>
                <w:b/>
              </w:rPr>
              <w:t>Сума баз ПДВ</w:t>
            </w:r>
          </w:p>
        </w:tc>
        <w:tc>
          <w:tcPr>
            <w:tcW w:w="2122" w:type="dxa"/>
            <w:tcBorders>
              <w:top w:val="single" w:sz="4" w:space="0" w:color="auto"/>
              <w:left w:val="single" w:sz="4" w:space="0" w:color="auto"/>
              <w:bottom w:val="single" w:sz="4" w:space="0" w:color="auto"/>
              <w:right w:val="single" w:sz="4" w:space="0" w:color="auto"/>
            </w:tcBorders>
          </w:tcPr>
          <w:p w14:paraId="6A4C9759" w14:textId="77777777" w:rsidR="001C3CFD" w:rsidRPr="00843023" w:rsidRDefault="001C3CFD" w:rsidP="0053403E">
            <w:pPr>
              <w:jc w:val="center"/>
              <w:rPr>
                <w:sz w:val="18"/>
                <w:szCs w:val="18"/>
                <w:lang w:val="uk-UA"/>
              </w:rPr>
            </w:pPr>
          </w:p>
        </w:tc>
      </w:tr>
      <w:tr w:rsidR="001C3CFD" w:rsidRPr="0029507D" w14:paraId="2A77ACE3" w14:textId="175733B6" w:rsidTr="001C3CFD">
        <w:trPr>
          <w:trHeight w:val="193"/>
        </w:trPr>
        <w:tc>
          <w:tcPr>
            <w:tcW w:w="9072" w:type="dxa"/>
            <w:gridSpan w:val="5"/>
            <w:tcBorders>
              <w:top w:val="single" w:sz="4" w:space="0" w:color="auto"/>
              <w:left w:val="single" w:sz="4" w:space="0" w:color="auto"/>
              <w:bottom w:val="single" w:sz="4" w:space="0" w:color="auto"/>
              <w:right w:val="single" w:sz="4" w:space="0" w:color="auto"/>
            </w:tcBorders>
          </w:tcPr>
          <w:p w14:paraId="21934981" w14:textId="5DFEF694" w:rsidR="001C3CFD" w:rsidRPr="001C3CFD" w:rsidRDefault="001C3CFD" w:rsidP="001C3CFD">
            <w:pPr>
              <w:jc w:val="right"/>
              <w:rPr>
                <w:b/>
                <w:lang w:val="uk-UA"/>
              </w:rPr>
            </w:pPr>
            <w:r w:rsidRPr="001C3CFD">
              <w:rPr>
                <w:b/>
                <w:lang w:val="uk-UA"/>
              </w:rPr>
              <w:t>ПДВ</w:t>
            </w:r>
          </w:p>
        </w:tc>
        <w:tc>
          <w:tcPr>
            <w:tcW w:w="2122" w:type="dxa"/>
            <w:tcBorders>
              <w:top w:val="single" w:sz="4" w:space="0" w:color="auto"/>
              <w:left w:val="single" w:sz="4" w:space="0" w:color="auto"/>
              <w:bottom w:val="single" w:sz="4" w:space="0" w:color="auto"/>
              <w:right w:val="single" w:sz="4" w:space="0" w:color="auto"/>
            </w:tcBorders>
          </w:tcPr>
          <w:p w14:paraId="076782B2" w14:textId="77777777" w:rsidR="001C3CFD" w:rsidRPr="00843023" w:rsidRDefault="001C3CFD" w:rsidP="0053403E">
            <w:pPr>
              <w:jc w:val="center"/>
              <w:rPr>
                <w:sz w:val="18"/>
                <w:szCs w:val="18"/>
                <w:lang w:val="uk-UA"/>
              </w:rPr>
            </w:pPr>
          </w:p>
        </w:tc>
      </w:tr>
      <w:tr w:rsidR="001C3CFD" w:rsidRPr="0029507D" w14:paraId="1023DBAB" w14:textId="290D9545" w:rsidTr="001C3CFD">
        <w:trPr>
          <w:trHeight w:val="193"/>
        </w:trPr>
        <w:tc>
          <w:tcPr>
            <w:tcW w:w="9072" w:type="dxa"/>
            <w:gridSpan w:val="5"/>
            <w:tcBorders>
              <w:top w:val="single" w:sz="4" w:space="0" w:color="auto"/>
              <w:left w:val="single" w:sz="4" w:space="0" w:color="auto"/>
              <w:bottom w:val="single" w:sz="4" w:space="0" w:color="auto"/>
              <w:right w:val="single" w:sz="4" w:space="0" w:color="auto"/>
            </w:tcBorders>
          </w:tcPr>
          <w:p w14:paraId="71C0E526" w14:textId="5E519CAA" w:rsidR="001C3CFD" w:rsidRPr="001C3CFD" w:rsidRDefault="001C3CFD" w:rsidP="001C3CFD">
            <w:pPr>
              <w:jc w:val="right"/>
              <w:rPr>
                <w:b/>
                <w:lang w:val="uk-UA"/>
              </w:rPr>
            </w:pPr>
            <w:r w:rsidRPr="001C3CFD">
              <w:rPr>
                <w:b/>
                <w:lang w:val="uk-UA"/>
              </w:rPr>
              <w:t>Сума з ПДВ</w:t>
            </w:r>
          </w:p>
        </w:tc>
        <w:tc>
          <w:tcPr>
            <w:tcW w:w="2122" w:type="dxa"/>
            <w:tcBorders>
              <w:top w:val="single" w:sz="4" w:space="0" w:color="auto"/>
              <w:left w:val="single" w:sz="4" w:space="0" w:color="auto"/>
              <w:bottom w:val="single" w:sz="4" w:space="0" w:color="auto"/>
              <w:right w:val="single" w:sz="4" w:space="0" w:color="auto"/>
            </w:tcBorders>
          </w:tcPr>
          <w:p w14:paraId="09245129" w14:textId="77777777" w:rsidR="001C3CFD" w:rsidRPr="00843023" w:rsidRDefault="001C3CFD" w:rsidP="0053403E">
            <w:pPr>
              <w:jc w:val="center"/>
              <w:rPr>
                <w:sz w:val="18"/>
                <w:szCs w:val="18"/>
                <w:lang w:val="uk-UA"/>
              </w:rPr>
            </w:pPr>
          </w:p>
        </w:tc>
      </w:tr>
    </w:tbl>
    <w:p w14:paraId="4AAEE226" w14:textId="77777777" w:rsidR="00FD508B" w:rsidRDefault="00FD508B" w:rsidP="00FD508B">
      <w:pPr>
        <w:jc w:val="center"/>
        <w:outlineLvl w:val="0"/>
        <w:rPr>
          <w:b/>
          <w:sz w:val="24"/>
          <w:szCs w:val="24"/>
          <w:lang w:val="uk-UA"/>
        </w:rPr>
      </w:pPr>
    </w:p>
    <w:p w14:paraId="0B01F3BA" w14:textId="14F62D29" w:rsidR="001C3CFD" w:rsidRPr="001C3CFD" w:rsidRDefault="004340CB" w:rsidP="00C7753A">
      <w:pPr>
        <w:widowControl w:val="0"/>
        <w:numPr>
          <w:ilvl w:val="0"/>
          <w:numId w:val="23"/>
        </w:numPr>
        <w:tabs>
          <w:tab w:val="left" w:pos="0"/>
          <w:tab w:val="left" w:pos="426"/>
        </w:tabs>
        <w:suppressAutoHyphens/>
        <w:autoSpaceDE w:val="0"/>
        <w:ind w:left="-142" w:firstLine="567"/>
        <w:jc w:val="both"/>
        <w:rPr>
          <w:color w:val="000000"/>
          <w:sz w:val="24"/>
          <w:szCs w:val="24"/>
        </w:rPr>
      </w:pPr>
      <w:r w:rsidRPr="001C3CFD">
        <w:rPr>
          <w:b/>
          <w:sz w:val="24"/>
          <w:szCs w:val="24"/>
          <w:lang w:val="uk-UA"/>
        </w:rPr>
        <w:t xml:space="preserve">                                                     </w:t>
      </w:r>
    </w:p>
    <w:p w14:paraId="52B5202C" w14:textId="4E399C7F" w:rsidR="00FD508B" w:rsidRDefault="00FD508B" w:rsidP="00FD508B">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Загальна вартість пропозиції складає (зазначається цифрами та прописом).</w:t>
      </w:r>
    </w:p>
    <w:p w14:paraId="51CA04CE"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14:paraId="4E27446D" w14:textId="77777777" w:rsidR="0041213B" w:rsidRPr="00580FC3" w:rsidRDefault="0041213B" w:rsidP="009F1ADA">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Ми погоджуємося дотримуватися умов цієї пропозиції протягом 90 днів </w:t>
      </w:r>
      <w:r w:rsidRPr="00C36312">
        <w:rPr>
          <w:color w:val="000000"/>
          <w:sz w:val="24"/>
          <w:szCs w:val="24"/>
        </w:rPr>
        <w:t>із дати кінцевого строку подання тендерних пропозицій</w:t>
      </w:r>
      <w:r w:rsidRPr="00580FC3">
        <w:rPr>
          <w:color w:val="000000"/>
          <w:sz w:val="24"/>
          <w:szCs w:val="24"/>
        </w:rPr>
        <w:t>. Наша тендерна пропозиція буде обов'язковою для нас до закінчення зазначеного строку.</w:t>
      </w:r>
    </w:p>
    <w:p w14:paraId="5378F186" w14:textId="77777777" w:rsidR="0041213B" w:rsidRPr="00580FC3" w:rsidRDefault="0041213B" w:rsidP="002D0200">
      <w:pPr>
        <w:widowControl w:val="0"/>
        <w:tabs>
          <w:tab w:val="left" w:pos="426"/>
        </w:tabs>
        <w:suppressAutoHyphens/>
        <w:autoSpaceDE w:val="0"/>
        <w:jc w:val="both"/>
        <w:rPr>
          <w:color w:val="000000"/>
          <w:sz w:val="24"/>
          <w:szCs w:val="24"/>
        </w:rPr>
      </w:pPr>
    </w:p>
    <w:p w14:paraId="61D6790B"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z w:val="24"/>
          <w:szCs w:val="24"/>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7BEE9341" w14:textId="77777777" w:rsidR="0041213B" w:rsidRPr="00580FC3" w:rsidRDefault="0041213B" w:rsidP="002D0200">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pacing w:val="-2"/>
          <w:sz w:val="24"/>
          <w:szCs w:val="24"/>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14:paraId="0A9412E9"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580FC3">
        <w:rPr>
          <w:color w:val="000000"/>
          <w:sz w:val="24"/>
          <w:szCs w:val="24"/>
          <w:lang w:eastAsia="uk-UA"/>
        </w:rPr>
        <w:t>про намір укласти договір про закупівлю відповідно до вимог тендерної документації та остаточної пропозиції учасника-переможця;</w:t>
      </w:r>
    </w:p>
    <w:p w14:paraId="6DA63681" w14:textId="77777777" w:rsidR="0041213B" w:rsidRPr="00580FC3" w:rsidRDefault="0041213B" w:rsidP="002D0200">
      <w:pPr>
        <w:widowControl w:val="0"/>
        <w:tabs>
          <w:tab w:val="left" w:pos="426"/>
        </w:tabs>
        <w:autoSpaceDE w:val="0"/>
        <w:ind w:left="-142" w:firstLine="567"/>
        <w:jc w:val="both"/>
        <w:rPr>
          <w:color w:val="000000"/>
          <w:spacing w:val="-2"/>
          <w:sz w:val="24"/>
          <w:szCs w:val="24"/>
        </w:rPr>
      </w:pPr>
      <w:r w:rsidRPr="00580FC3">
        <w:rPr>
          <w:color w:val="000000"/>
          <w:sz w:val="24"/>
          <w:szCs w:val="24"/>
        </w:rPr>
        <w:t xml:space="preserve">- взяти на себе зобов'язання виконати всі умови, передбачені проектом договору, згідно з Додатком </w:t>
      </w:r>
      <w:r>
        <w:rPr>
          <w:color w:val="000000"/>
          <w:sz w:val="24"/>
          <w:szCs w:val="24"/>
          <w:lang w:val="uk-UA"/>
        </w:rPr>
        <w:t>1</w:t>
      </w:r>
      <w:r w:rsidRPr="00580FC3">
        <w:rPr>
          <w:color w:val="000000"/>
          <w:sz w:val="24"/>
          <w:szCs w:val="24"/>
        </w:rPr>
        <w:t xml:space="preserve"> тендерної документації та підписати договір у редакції Додатку </w:t>
      </w:r>
      <w:r>
        <w:rPr>
          <w:color w:val="000000"/>
          <w:sz w:val="24"/>
          <w:szCs w:val="24"/>
          <w:lang w:val="uk-UA"/>
        </w:rPr>
        <w:t>1</w:t>
      </w:r>
      <w:r w:rsidRPr="00580FC3">
        <w:rPr>
          <w:color w:val="000000"/>
          <w:sz w:val="24"/>
          <w:szCs w:val="24"/>
        </w:rPr>
        <w:t xml:space="preserve"> тендерної документації.</w:t>
      </w:r>
    </w:p>
    <w:p w14:paraId="1C85E61B" w14:textId="77777777" w:rsidR="0041213B" w:rsidRPr="00580FC3" w:rsidRDefault="0041213B" w:rsidP="002D0200">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
    <w:p w14:paraId="57D95B5F" w14:textId="77777777" w:rsidR="0041213B" w:rsidRPr="00580FC3" w:rsidRDefault="0041213B" w:rsidP="002D0200">
      <w:pPr>
        <w:widowControl w:val="0"/>
        <w:autoSpaceDE w:val="0"/>
        <w:ind w:left="-142" w:firstLine="700"/>
        <w:jc w:val="both"/>
        <w:rPr>
          <w:i/>
          <w:iCs/>
          <w:color w:val="000000"/>
          <w:sz w:val="24"/>
          <w:szCs w:val="24"/>
        </w:rPr>
      </w:pPr>
      <w:r w:rsidRPr="00580FC3">
        <w:rPr>
          <w:i/>
          <w:iCs/>
          <w:color w:val="000000"/>
          <w:sz w:val="24"/>
          <w:szCs w:val="24"/>
        </w:rPr>
        <w:t xml:space="preserve">Посада, прізвище, ініціали, підпис уповноваженої особи Учасника. </w:t>
      </w:r>
    </w:p>
    <w:p w14:paraId="1F522FB0" w14:textId="449A36DA" w:rsidR="004340CB" w:rsidRDefault="0041213B" w:rsidP="00AE4540">
      <w:pPr>
        <w:widowControl w:val="0"/>
        <w:autoSpaceDE w:val="0"/>
        <w:ind w:left="-142" w:firstLine="700"/>
        <w:jc w:val="both"/>
        <w:rPr>
          <w:color w:val="000000"/>
          <w:sz w:val="24"/>
          <w:szCs w:val="24"/>
        </w:rPr>
      </w:pPr>
      <w:r w:rsidRPr="00580FC3">
        <w:rPr>
          <w:i/>
          <w:iCs/>
          <w:color w:val="000000"/>
          <w:sz w:val="24"/>
          <w:szCs w:val="24"/>
        </w:rPr>
        <w:t>Для учасників, які здійснюють діяльність без печатки згідно з чинним законодавством, вимагається лише підпис.</w:t>
      </w:r>
    </w:p>
    <w:p w14:paraId="16F44193" w14:textId="38A49546" w:rsidR="004340CB" w:rsidRDefault="004340CB" w:rsidP="002D0200">
      <w:pPr>
        <w:ind w:left="-142"/>
        <w:rPr>
          <w:color w:val="000000"/>
          <w:sz w:val="24"/>
          <w:szCs w:val="24"/>
        </w:rPr>
      </w:pPr>
    </w:p>
    <w:p w14:paraId="1CFF7619" w14:textId="6B8A9D2D" w:rsidR="004340CB" w:rsidRDefault="004340CB" w:rsidP="002D0200">
      <w:pPr>
        <w:ind w:left="-142"/>
        <w:rPr>
          <w:color w:val="000000"/>
          <w:sz w:val="24"/>
          <w:szCs w:val="24"/>
        </w:rPr>
      </w:pPr>
    </w:p>
    <w:p w14:paraId="3FBCBAE3" w14:textId="2769178D" w:rsidR="004340CB" w:rsidRDefault="004340CB" w:rsidP="002D0200">
      <w:pPr>
        <w:ind w:left="-142"/>
        <w:rPr>
          <w:color w:val="000000"/>
          <w:sz w:val="24"/>
          <w:szCs w:val="24"/>
        </w:rPr>
      </w:pPr>
    </w:p>
    <w:p w14:paraId="05B94728" w14:textId="66603D73" w:rsidR="004340CB" w:rsidRDefault="004340CB" w:rsidP="002D0200">
      <w:pPr>
        <w:ind w:left="-142"/>
        <w:rPr>
          <w:color w:val="000000"/>
          <w:sz w:val="24"/>
          <w:szCs w:val="24"/>
        </w:rPr>
      </w:pPr>
    </w:p>
    <w:p w14:paraId="15224164" w14:textId="77777777" w:rsidR="004340CB" w:rsidRDefault="004340CB" w:rsidP="002D0200">
      <w:pPr>
        <w:ind w:left="-142"/>
        <w:rPr>
          <w:color w:val="000000"/>
          <w:sz w:val="24"/>
          <w:szCs w:val="24"/>
        </w:rPr>
      </w:pPr>
    </w:p>
    <w:p w14:paraId="5D575C64" w14:textId="77777777" w:rsidR="0041213B" w:rsidRDefault="0041213B" w:rsidP="002D0200">
      <w:pPr>
        <w:ind w:left="-142"/>
        <w:rPr>
          <w:color w:val="000000"/>
          <w:sz w:val="24"/>
          <w:szCs w:val="24"/>
        </w:rPr>
      </w:pPr>
    </w:p>
    <w:p w14:paraId="7B805C17" w14:textId="206CF725" w:rsidR="0041213B" w:rsidRDefault="0041213B" w:rsidP="002D0200">
      <w:pPr>
        <w:ind w:left="-142"/>
        <w:rPr>
          <w:color w:val="000000"/>
          <w:sz w:val="24"/>
          <w:szCs w:val="24"/>
        </w:rPr>
      </w:pPr>
    </w:p>
    <w:p w14:paraId="0F520190" w14:textId="549CB36F" w:rsidR="00404682" w:rsidRDefault="00404682" w:rsidP="002D0200">
      <w:pPr>
        <w:ind w:left="-142"/>
        <w:rPr>
          <w:color w:val="000000"/>
          <w:sz w:val="24"/>
          <w:szCs w:val="24"/>
        </w:rPr>
      </w:pPr>
    </w:p>
    <w:p w14:paraId="1A9C9C6B" w14:textId="1E435B77" w:rsidR="00404682" w:rsidRDefault="00404682" w:rsidP="002D0200">
      <w:pPr>
        <w:ind w:left="-142"/>
        <w:rPr>
          <w:color w:val="000000"/>
          <w:sz w:val="24"/>
          <w:szCs w:val="24"/>
        </w:rPr>
      </w:pPr>
    </w:p>
    <w:p w14:paraId="19189B9B" w14:textId="040763C9" w:rsidR="006713EC" w:rsidRDefault="006713EC" w:rsidP="002D0200">
      <w:pPr>
        <w:ind w:left="-142"/>
        <w:rPr>
          <w:color w:val="000000"/>
          <w:sz w:val="24"/>
          <w:szCs w:val="24"/>
        </w:rPr>
      </w:pPr>
    </w:p>
    <w:p w14:paraId="2A8BBA5D" w14:textId="77777777" w:rsidR="006713EC" w:rsidRDefault="006713EC" w:rsidP="002D0200">
      <w:pPr>
        <w:ind w:left="-142"/>
        <w:rPr>
          <w:color w:val="000000"/>
          <w:sz w:val="24"/>
          <w:szCs w:val="24"/>
        </w:rPr>
      </w:pPr>
    </w:p>
    <w:p w14:paraId="754530C2" w14:textId="7F6591DA" w:rsidR="00E21425" w:rsidRDefault="0041213B" w:rsidP="00727FFB">
      <w:pPr>
        <w:pStyle w:val="ac"/>
        <w:jc w:val="right"/>
        <w:rPr>
          <w:color w:val="000000"/>
        </w:rPr>
      </w:pPr>
      <w:r>
        <w:rPr>
          <w:color w:val="000000"/>
        </w:rPr>
        <w:t xml:space="preserve">                                                                                                        </w:t>
      </w:r>
    </w:p>
    <w:p w14:paraId="77B425EA" w14:textId="77777777" w:rsidR="00A13F30" w:rsidRDefault="00A13F30" w:rsidP="00727FFB">
      <w:pPr>
        <w:pStyle w:val="ac"/>
        <w:jc w:val="right"/>
        <w:rPr>
          <w:color w:val="000000"/>
        </w:rPr>
      </w:pPr>
    </w:p>
    <w:p w14:paraId="143909A2" w14:textId="77777777" w:rsidR="00A20018" w:rsidRPr="00A20018" w:rsidRDefault="00A20018" w:rsidP="00A20018">
      <w:pPr>
        <w:ind w:firstLine="567"/>
        <w:jc w:val="both"/>
        <w:rPr>
          <w:b/>
          <w:sz w:val="24"/>
          <w:szCs w:val="24"/>
        </w:rPr>
      </w:pPr>
    </w:p>
    <w:p w14:paraId="3CEC7E97" w14:textId="77777777" w:rsidR="0041213B" w:rsidRPr="00A20018" w:rsidRDefault="0041213B" w:rsidP="00AD754B">
      <w:pPr>
        <w:widowControl w:val="0"/>
        <w:jc w:val="both"/>
        <w:rPr>
          <w:b/>
          <w:color w:val="000000"/>
          <w:sz w:val="24"/>
          <w:szCs w:val="24"/>
          <w:highlight w:val="yellow"/>
          <w:lang w:val="uk-UA"/>
        </w:rPr>
      </w:pPr>
    </w:p>
    <w:sectPr w:rsidR="0041213B" w:rsidRPr="00A20018" w:rsidSect="005D665F">
      <w:headerReference w:type="default" r:id="rId14"/>
      <w:footerReference w:type="default" r:id="rId15"/>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ED5367" w:rsidRDefault="00ED5367">
      <w:r>
        <w:separator/>
      </w:r>
    </w:p>
  </w:endnote>
  <w:endnote w:type="continuationSeparator" w:id="0">
    <w:p w14:paraId="2D7447F4" w14:textId="77777777" w:rsidR="00ED5367" w:rsidRDefault="00ED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ED5367" w:rsidRPr="004E275E" w:rsidRDefault="00ED5367">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ED5367" w:rsidRDefault="00ED5367">
      <w:r>
        <w:separator/>
      </w:r>
    </w:p>
  </w:footnote>
  <w:footnote w:type="continuationSeparator" w:id="0">
    <w:p w14:paraId="6B6EB8A7" w14:textId="77777777" w:rsidR="00ED5367" w:rsidRDefault="00ED5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2F7ABEB8" w:rsidR="00ED5367" w:rsidRDefault="00ED5367">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E2292">
      <w:rPr>
        <w:rStyle w:val="a3"/>
        <w:noProof/>
      </w:rPr>
      <w:t>11</w:t>
    </w:r>
    <w:r>
      <w:rPr>
        <w:rStyle w:val="a3"/>
      </w:rPr>
      <w:fldChar w:fldCharType="end"/>
    </w:r>
  </w:p>
  <w:p w14:paraId="7F4ED014" w14:textId="77777777" w:rsidR="00ED5367" w:rsidRDefault="00ED5367">
    <w:pPr>
      <w:pStyle w:val="a8"/>
      <w:ind w:right="360"/>
    </w:pPr>
  </w:p>
  <w:p w14:paraId="0D919AEF" w14:textId="77777777" w:rsidR="00ED5367" w:rsidRDefault="00ED5367"/>
  <w:p w14:paraId="25F18C7B" w14:textId="77777777" w:rsidR="00ED5367" w:rsidRDefault="00ED53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9"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4"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2"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4"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0"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1"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20D627C"/>
    <w:multiLevelType w:val="hybridMultilevel"/>
    <w:tmpl w:val="6748909A"/>
    <w:lvl w:ilvl="0" w:tplc="6A64ED70">
      <w:start w:val="1"/>
      <w:numFmt w:val="bullet"/>
      <w:lvlText w:val="-"/>
      <w:lvlJc w:val="left"/>
      <w:pPr>
        <w:ind w:left="1680" w:hanging="360"/>
      </w:pPr>
      <w:rPr>
        <w:rFonts w:ascii="Times New Roman" w:eastAsia="Times New Roman"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7D63F64"/>
    <w:multiLevelType w:val="hybridMultilevel"/>
    <w:tmpl w:val="337ED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8B2B91"/>
    <w:multiLevelType w:val="hybridMultilevel"/>
    <w:tmpl w:val="DC8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0"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7"/>
  </w:num>
  <w:num w:numId="3">
    <w:abstractNumId w:val="20"/>
  </w:num>
  <w:num w:numId="4">
    <w:abstractNumId w:val="31"/>
  </w:num>
  <w:num w:numId="5">
    <w:abstractNumId w:val="13"/>
  </w:num>
  <w:num w:numId="6">
    <w:abstractNumId w:val="33"/>
  </w:num>
  <w:num w:numId="7">
    <w:abstractNumId w:val="19"/>
  </w:num>
  <w:num w:numId="8">
    <w:abstractNumId w:val="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9"/>
  </w:num>
  <w:num w:numId="15">
    <w:abstractNumId w:val="22"/>
  </w:num>
  <w:num w:numId="16">
    <w:abstractNumId w:val="16"/>
  </w:num>
  <w:num w:numId="17">
    <w:abstractNumId w:val="10"/>
  </w:num>
  <w:num w:numId="18">
    <w:abstractNumId w:val="30"/>
  </w:num>
  <w:num w:numId="19">
    <w:abstractNumId w:val="29"/>
  </w:num>
  <w:num w:numId="20">
    <w:abstractNumId w:val="42"/>
  </w:num>
  <w:num w:numId="21">
    <w:abstractNumId w:val="35"/>
  </w:num>
  <w:num w:numId="22">
    <w:abstractNumId w:val="15"/>
  </w:num>
  <w:num w:numId="23">
    <w:abstractNumId w:val="1"/>
  </w:num>
  <w:num w:numId="24">
    <w:abstractNumId w:val="0"/>
  </w:num>
  <w:num w:numId="25">
    <w:abstractNumId w:val="28"/>
  </w:num>
  <w:num w:numId="26">
    <w:abstractNumId w:val="8"/>
  </w:num>
  <w:num w:numId="27">
    <w:abstractNumId w:val="24"/>
  </w:num>
  <w:num w:numId="28">
    <w:abstractNumId w:val="40"/>
  </w:num>
  <w:num w:numId="29">
    <w:abstractNumId w:val="32"/>
  </w:num>
  <w:num w:numId="30">
    <w:abstractNumId w:val="38"/>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4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6"/>
  </w:num>
  <w:num w:numId="38">
    <w:abstractNumId w:val="14"/>
  </w:num>
  <w:num w:numId="39">
    <w:abstractNumId w:val="4"/>
  </w:num>
  <w:num w:numId="40">
    <w:abstractNumId w:val="12"/>
  </w:num>
  <w:num w:numId="41">
    <w:abstractNumId w:val="2"/>
  </w:num>
  <w:num w:numId="42">
    <w:abstractNumId w:val="34"/>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1FF9"/>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17B"/>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2F0"/>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C78"/>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354"/>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03E"/>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3CFD"/>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D43"/>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5AB8"/>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3F20"/>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15E"/>
    <w:rsid w:val="004C2306"/>
    <w:rsid w:val="004C2634"/>
    <w:rsid w:val="004C32CA"/>
    <w:rsid w:val="004C3F98"/>
    <w:rsid w:val="004C422C"/>
    <w:rsid w:val="004C459F"/>
    <w:rsid w:val="004C4639"/>
    <w:rsid w:val="004C5636"/>
    <w:rsid w:val="004C59FB"/>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4F92"/>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C9D"/>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1D16"/>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519"/>
    <w:rsid w:val="00867B21"/>
    <w:rsid w:val="0087014E"/>
    <w:rsid w:val="008709C0"/>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3A6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470"/>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292"/>
    <w:rsid w:val="00AE2A00"/>
    <w:rsid w:val="00AE2DBC"/>
    <w:rsid w:val="00AE3100"/>
    <w:rsid w:val="00AE3291"/>
    <w:rsid w:val="00AE4059"/>
    <w:rsid w:val="00AE4221"/>
    <w:rsid w:val="00AE4540"/>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151"/>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4DB8"/>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53A"/>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5BF"/>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9DB"/>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2FF"/>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367"/>
    <w:rsid w:val="00ED5910"/>
    <w:rsid w:val="00ED5E02"/>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C82"/>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872EE"/>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Обычный3"/>
    <w:rsid w:val="00721D16"/>
    <w:pPr>
      <w:spacing w:after="200" w:line="276"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436-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0.rada.gov.ua/laws/show/435-15" TargetMode="External"/><Relationship Id="rId4" Type="http://schemas.openxmlformats.org/officeDocument/2006/relationships/settings" Target="settings.xml"/><Relationship Id="rId9" Type="http://schemas.openxmlformats.org/officeDocument/2006/relationships/hyperlink" Target="mailto:08vgso@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0AC9-19BA-4BE9-8F09-29B63DA1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33</Pages>
  <Words>11711</Words>
  <Characters>66757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78312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48</cp:revision>
  <cp:lastPrinted>2022-08-30T10:30:00Z</cp:lastPrinted>
  <dcterms:created xsi:type="dcterms:W3CDTF">2022-08-18T14:34:00Z</dcterms:created>
  <dcterms:modified xsi:type="dcterms:W3CDTF">2022-09-20T05:46:00Z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