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923" w:rsidRDefault="00A37923">
      <w:pPr>
        <w:spacing w:after="0" w:line="240" w:lineRule="auto"/>
        <w:ind w:left="5660"/>
        <w:jc w:val="right"/>
        <w:rPr>
          <w:rFonts w:ascii="Times New Roman" w:eastAsia="Times New Roman" w:hAnsi="Times New Roman" w:cs="Times New Roman"/>
          <w:b/>
          <w:color w:val="000000"/>
          <w:sz w:val="24"/>
          <w:szCs w:val="24"/>
        </w:rPr>
      </w:pPr>
    </w:p>
    <w:p w:rsidR="00A37923" w:rsidRDefault="00D0643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A37923" w:rsidRDefault="00D0643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A37923" w:rsidRDefault="00D0643F">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A37923" w:rsidRDefault="00A37923">
      <w:pPr>
        <w:spacing w:before="240" w:after="0" w:line="240" w:lineRule="auto"/>
        <w:jc w:val="center"/>
        <w:rPr>
          <w:rFonts w:ascii="Times New Roman" w:eastAsia="Times New Roman" w:hAnsi="Times New Roman" w:cs="Times New Roman"/>
          <w:b/>
          <w:i/>
          <w:color w:val="000000"/>
          <w:sz w:val="4"/>
          <w:szCs w:val="4"/>
        </w:rPr>
      </w:pPr>
    </w:p>
    <w:p w:rsidR="00EE455B" w:rsidRDefault="00D0643F" w:rsidP="00FF696E">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9A08F8" w:rsidRPr="00FF696E" w:rsidRDefault="006928B7" w:rsidP="009A08F8">
      <w:pPr>
        <w:spacing w:after="0" w:line="240" w:lineRule="auto"/>
        <w:jc w:val="center"/>
        <w:rPr>
          <w:rFonts w:ascii="Times New Roman" w:eastAsia="Times New Roman" w:hAnsi="Times New Roman" w:cs="Times New Roman"/>
          <w:b/>
          <w:i/>
          <w:sz w:val="24"/>
          <w:szCs w:val="24"/>
          <w:highlight w:val="white"/>
        </w:rPr>
      </w:pPr>
      <w:r w:rsidRPr="006928B7">
        <w:rPr>
          <w:rFonts w:ascii="Times New Roman" w:hAnsi="Times New Roman" w:cs="Times New Roman"/>
          <w:b/>
          <w:sz w:val="24"/>
          <w:szCs w:val="24"/>
          <w:lang w:eastAsia="en-US"/>
        </w:rPr>
        <w:t>Будівельні матеріали згідно ДК021:2015 код 44110000-4-Конструкційні матеріали.</w:t>
      </w:r>
    </w:p>
    <w:tbl>
      <w:tblPr>
        <w:tblStyle w:val="af2"/>
        <w:tblW w:w="988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5141"/>
      </w:tblGrid>
      <w:tr w:rsidR="00A37923" w:rsidTr="009A08F8">
        <w:tc>
          <w:tcPr>
            <w:tcW w:w="4740" w:type="dxa"/>
            <w:shd w:val="clear" w:color="auto" w:fill="auto"/>
            <w:tcMar>
              <w:top w:w="100" w:type="dxa"/>
              <w:left w:w="100" w:type="dxa"/>
              <w:bottom w:w="100" w:type="dxa"/>
              <w:right w:w="100" w:type="dxa"/>
            </w:tcMar>
          </w:tcPr>
          <w:p w:rsidR="00A37923" w:rsidRDefault="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5141" w:type="dxa"/>
            <w:shd w:val="clear" w:color="auto" w:fill="auto"/>
            <w:tcMar>
              <w:top w:w="100" w:type="dxa"/>
              <w:left w:w="100" w:type="dxa"/>
              <w:bottom w:w="100" w:type="dxa"/>
              <w:right w:w="100" w:type="dxa"/>
            </w:tcMar>
          </w:tcPr>
          <w:p w:rsidR="00A37923" w:rsidRPr="006928B7" w:rsidRDefault="006928B7" w:rsidP="006928B7">
            <w:pPr>
              <w:pStyle w:val="rvps2"/>
              <w:shd w:val="clear" w:color="auto" w:fill="FFFFFF"/>
              <w:ind w:firstLine="567"/>
              <w:jc w:val="both"/>
              <w:rPr>
                <w:rFonts w:eastAsia="Calibri"/>
                <w:b/>
                <w:lang w:val="uk-UA" w:eastAsia="en-US"/>
              </w:rPr>
            </w:pPr>
            <w:r w:rsidRPr="00381C7E">
              <w:rPr>
                <w:rFonts w:eastAsia="Calibri"/>
                <w:b/>
                <w:lang w:val="uk-UA" w:eastAsia="en-US"/>
              </w:rPr>
              <w:t>Будівельні матеріали згідно ДК021:2015 код 44110000-4-Конструкційні матеріали.</w:t>
            </w:r>
          </w:p>
        </w:tc>
      </w:tr>
      <w:tr w:rsidR="00A37923" w:rsidTr="009A08F8">
        <w:tc>
          <w:tcPr>
            <w:tcW w:w="4740" w:type="dxa"/>
            <w:shd w:val="clear" w:color="auto" w:fill="auto"/>
            <w:tcMar>
              <w:top w:w="100" w:type="dxa"/>
              <w:left w:w="100" w:type="dxa"/>
              <w:bottom w:w="100" w:type="dxa"/>
              <w:right w:w="100" w:type="dxa"/>
            </w:tcMar>
          </w:tcPr>
          <w:p w:rsidR="00A37923" w:rsidRDefault="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5141" w:type="dxa"/>
            <w:shd w:val="clear" w:color="auto" w:fill="auto"/>
            <w:tcMar>
              <w:top w:w="100" w:type="dxa"/>
              <w:left w:w="100" w:type="dxa"/>
              <w:bottom w:w="100" w:type="dxa"/>
              <w:right w:w="100" w:type="dxa"/>
            </w:tcMar>
          </w:tcPr>
          <w:p w:rsidR="00A37923" w:rsidRPr="00D0643F" w:rsidRDefault="00D0643F">
            <w:pPr>
              <w:widowControl w:val="0"/>
              <w:spacing w:after="0" w:line="240" w:lineRule="auto"/>
              <w:rPr>
                <w:rFonts w:ascii="Times New Roman" w:eastAsia="Times New Roman" w:hAnsi="Times New Roman" w:cs="Times New Roman"/>
                <w:i/>
                <w:sz w:val="24"/>
                <w:szCs w:val="24"/>
                <w:highlight w:val="white"/>
              </w:rPr>
            </w:pPr>
            <w:r w:rsidRPr="00340100">
              <w:rPr>
                <w:rFonts w:ascii="Times New Roman" w:hAnsi="Times New Roman" w:cs="Times New Roman"/>
                <w:b/>
                <w:sz w:val="24"/>
                <w:szCs w:val="24"/>
              </w:rPr>
              <w:t>за кодом CPV ДК 021:2015:</w:t>
            </w:r>
            <w:r w:rsidRPr="00D0643F">
              <w:rPr>
                <w:rFonts w:ascii="Times New Roman" w:hAnsi="Times New Roman" w:cs="Times New Roman"/>
                <w:b/>
              </w:rPr>
              <w:t xml:space="preserve"> </w:t>
            </w:r>
            <w:r w:rsidR="006928B7" w:rsidRPr="006928B7">
              <w:rPr>
                <w:rFonts w:ascii="Times New Roman" w:hAnsi="Times New Roman" w:cs="Times New Roman"/>
                <w:b/>
                <w:sz w:val="24"/>
                <w:szCs w:val="24"/>
                <w:lang w:eastAsia="en-US"/>
              </w:rPr>
              <w:t>ДК021:2015 код 44110000-4-Конструкційні матеріали.</w:t>
            </w:r>
          </w:p>
        </w:tc>
      </w:tr>
      <w:tr w:rsidR="00A37923" w:rsidTr="009A08F8">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Pr="00D0643F">
              <w:rPr>
                <w:rFonts w:ascii="Times New Roman" w:eastAsia="Times New Roman" w:hAnsi="Times New Roman" w:cs="Times New Roman"/>
                <w:color w:val="000000" w:themeColor="text1"/>
                <w:sz w:val="24"/>
                <w:szCs w:val="24"/>
              </w:rPr>
              <w:t xml:space="preserve">товару номенклатурної позиції предмета закупівлі та код товару, </w:t>
            </w:r>
            <w:r>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5141" w:type="dxa"/>
            <w:shd w:val="clear" w:color="auto" w:fill="auto"/>
            <w:tcMar>
              <w:top w:w="100" w:type="dxa"/>
              <w:left w:w="100" w:type="dxa"/>
              <w:bottom w:w="100" w:type="dxa"/>
              <w:right w:w="100" w:type="dxa"/>
            </w:tcMar>
          </w:tcPr>
          <w:p w:rsidR="00A37923" w:rsidRDefault="00D0643F" w:rsidP="00340100">
            <w:pPr>
              <w:pStyle w:val="rvps2"/>
              <w:shd w:val="clear" w:color="auto" w:fill="FFFFFF"/>
              <w:spacing w:before="0" w:beforeAutospacing="0" w:after="0" w:afterAutospacing="0"/>
              <w:jc w:val="both"/>
              <w:rPr>
                <w:rFonts w:eastAsia="Calibri"/>
                <w:b/>
                <w:lang w:val="uk-UA" w:eastAsia="en-US"/>
              </w:rPr>
            </w:pPr>
            <w:r w:rsidRPr="00146966">
              <w:rPr>
                <w:rFonts w:eastAsia="SimSun"/>
                <w:b/>
                <w:lang w:eastAsia="uk-UA"/>
              </w:rPr>
              <w:t xml:space="preserve">за кодом CPV ДК 021:2015: </w:t>
            </w:r>
          </w:p>
          <w:p w:rsidR="006928B7" w:rsidRPr="0020395F" w:rsidRDefault="006928B7" w:rsidP="006928B7">
            <w:pPr>
              <w:pStyle w:val="rvps2"/>
              <w:shd w:val="clear" w:color="auto" w:fill="FFFFFF"/>
              <w:spacing w:before="0" w:beforeAutospacing="0" w:after="0" w:afterAutospacing="0"/>
              <w:ind w:firstLine="567"/>
              <w:jc w:val="both"/>
              <w:rPr>
                <w:rFonts w:eastAsia="Calibri"/>
                <w:lang w:val="uk-UA" w:eastAsia="uk-UA"/>
              </w:rPr>
            </w:pPr>
            <w:r w:rsidRPr="0020395F">
              <w:rPr>
                <w:rFonts w:eastAsia="Calibri"/>
                <w:lang w:val="uk-UA" w:eastAsia="uk-UA"/>
              </w:rPr>
              <w:t>44111000-1 – Будівельні матеріали</w:t>
            </w:r>
          </w:p>
          <w:p w:rsidR="006928B7" w:rsidRPr="0020395F" w:rsidRDefault="006928B7" w:rsidP="006928B7">
            <w:pPr>
              <w:pStyle w:val="rvps2"/>
              <w:shd w:val="clear" w:color="auto" w:fill="FFFFFF"/>
              <w:spacing w:before="0" w:beforeAutospacing="0" w:after="0" w:afterAutospacing="0"/>
              <w:ind w:firstLine="567"/>
              <w:jc w:val="both"/>
              <w:rPr>
                <w:rFonts w:eastAsia="Calibri"/>
                <w:lang w:val="uk-UA" w:eastAsia="uk-UA"/>
              </w:rPr>
            </w:pPr>
            <w:r w:rsidRPr="0020395F">
              <w:rPr>
                <w:rFonts w:eastAsia="Calibri"/>
                <w:lang w:val="uk-UA" w:eastAsia="uk-UA"/>
              </w:rPr>
              <w:t>44111200-3 – Цемент</w:t>
            </w:r>
          </w:p>
          <w:p w:rsidR="006928B7" w:rsidRPr="0020395F" w:rsidRDefault="006928B7" w:rsidP="006928B7">
            <w:pPr>
              <w:pStyle w:val="rvps2"/>
              <w:shd w:val="clear" w:color="auto" w:fill="FFFFFF"/>
              <w:spacing w:before="0" w:beforeAutospacing="0" w:after="0" w:afterAutospacing="0"/>
              <w:ind w:firstLine="567"/>
              <w:jc w:val="both"/>
              <w:rPr>
                <w:rFonts w:eastAsia="Calibri"/>
                <w:lang w:val="uk-UA" w:eastAsia="uk-UA"/>
              </w:rPr>
            </w:pPr>
            <w:r w:rsidRPr="0020395F">
              <w:rPr>
                <w:rFonts w:eastAsia="Calibri"/>
                <w:lang w:val="uk-UA" w:eastAsia="uk-UA"/>
              </w:rPr>
              <w:t>44112500-3 – Покрівельні матеріали</w:t>
            </w:r>
          </w:p>
          <w:p w:rsidR="006928B7" w:rsidRPr="0020395F" w:rsidRDefault="006928B7" w:rsidP="006928B7">
            <w:pPr>
              <w:pStyle w:val="rvps2"/>
              <w:shd w:val="clear" w:color="auto" w:fill="FFFFFF"/>
              <w:spacing w:before="0" w:beforeAutospacing="0" w:after="0" w:afterAutospacing="0"/>
              <w:ind w:firstLine="567"/>
              <w:jc w:val="both"/>
              <w:rPr>
                <w:rFonts w:eastAsia="Calibri"/>
                <w:lang w:val="uk-UA" w:eastAsia="uk-UA"/>
              </w:rPr>
            </w:pPr>
            <w:r w:rsidRPr="0020395F">
              <w:rPr>
                <w:rFonts w:eastAsia="Calibri"/>
                <w:lang w:val="uk-UA" w:eastAsia="uk-UA"/>
              </w:rPr>
              <w:t>44112230-9 -  Лінолеум</w:t>
            </w:r>
          </w:p>
          <w:p w:rsidR="006928B7" w:rsidRPr="0020395F" w:rsidRDefault="006928B7" w:rsidP="006928B7">
            <w:pPr>
              <w:pStyle w:val="rvps2"/>
              <w:shd w:val="clear" w:color="auto" w:fill="FFFFFF"/>
              <w:spacing w:before="0" w:beforeAutospacing="0" w:after="0" w:afterAutospacing="0"/>
              <w:ind w:firstLine="567"/>
              <w:jc w:val="both"/>
              <w:rPr>
                <w:rFonts w:eastAsia="Calibri"/>
                <w:lang w:val="uk-UA" w:eastAsia="uk-UA"/>
              </w:rPr>
            </w:pPr>
            <w:r w:rsidRPr="0020395F">
              <w:rPr>
                <w:rFonts w:eastAsia="Calibri"/>
                <w:lang w:val="uk-UA" w:eastAsia="uk-UA"/>
              </w:rPr>
              <w:t>44114000-2 – Бетон</w:t>
            </w:r>
          </w:p>
          <w:p w:rsidR="006928B7" w:rsidRPr="0020395F" w:rsidRDefault="006928B7" w:rsidP="006928B7">
            <w:pPr>
              <w:pStyle w:val="rvps2"/>
              <w:shd w:val="clear" w:color="auto" w:fill="FFFFFF"/>
              <w:spacing w:before="0" w:beforeAutospacing="0" w:after="0" w:afterAutospacing="0"/>
              <w:ind w:firstLine="567"/>
              <w:jc w:val="both"/>
              <w:rPr>
                <w:rFonts w:eastAsia="Calibri"/>
                <w:lang w:val="uk-UA" w:eastAsia="uk-UA"/>
              </w:rPr>
            </w:pPr>
            <w:r w:rsidRPr="0020395F">
              <w:rPr>
                <w:rFonts w:eastAsia="Calibri"/>
                <w:lang w:val="uk-UA" w:eastAsia="uk-UA"/>
              </w:rPr>
              <w:t>44114200-4 – Бетонні вироби</w:t>
            </w:r>
          </w:p>
          <w:p w:rsidR="006928B7" w:rsidRPr="0020395F" w:rsidRDefault="006928B7" w:rsidP="006928B7">
            <w:pPr>
              <w:pStyle w:val="rvps2"/>
              <w:shd w:val="clear" w:color="auto" w:fill="FFFFFF"/>
              <w:spacing w:before="0" w:beforeAutospacing="0" w:after="0" w:afterAutospacing="0"/>
              <w:ind w:firstLine="567"/>
              <w:jc w:val="both"/>
              <w:rPr>
                <w:rFonts w:eastAsia="Calibri"/>
                <w:lang w:val="uk-UA" w:eastAsia="uk-UA"/>
              </w:rPr>
            </w:pPr>
            <w:r w:rsidRPr="0020395F">
              <w:rPr>
                <w:rFonts w:eastAsia="Calibri"/>
                <w:lang w:val="uk-UA" w:eastAsia="uk-UA"/>
              </w:rPr>
              <w:t>44111800-9- Розчини будівельні</w:t>
            </w:r>
          </w:p>
          <w:p w:rsidR="00340100" w:rsidRPr="006928B7" w:rsidRDefault="006928B7" w:rsidP="006928B7">
            <w:pPr>
              <w:pStyle w:val="rvps2"/>
              <w:shd w:val="clear" w:color="auto" w:fill="FFFFFF"/>
              <w:spacing w:before="0" w:beforeAutospacing="0" w:after="0" w:afterAutospacing="0"/>
              <w:ind w:firstLine="567"/>
              <w:jc w:val="both"/>
              <w:rPr>
                <w:rFonts w:eastAsia="Calibri"/>
                <w:lang w:val="uk-UA" w:eastAsia="uk-UA"/>
              </w:rPr>
            </w:pPr>
            <w:r w:rsidRPr="0020395F">
              <w:rPr>
                <w:rFonts w:eastAsia="Calibri"/>
                <w:lang w:val="uk-UA" w:eastAsia="uk-UA"/>
              </w:rPr>
              <w:t xml:space="preserve">44111700-8- Кахель </w:t>
            </w:r>
          </w:p>
        </w:tc>
      </w:tr>
      <w:tr w:rsidR="00A37923" w:rsidTr="009A08F8">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5141" w:type="dxa"/>
            <w:shd w:val="clear" w:color="auto" w:fill="auto"/>
            <w:tcMar>
              <w:top w:w="100" w:type="dxa"/>
              <w:left w:w="100" w:type="dxa"/>
              <w:bottom w:w="100" w:type="dxa"/>
              <w:right w:w="100" w:type="dxa"/>
            </w:tcMar>
          </w:tcPr>
          <w:tbl>
            <w:tblPr>
              <w:tblW w:w="5000" w:type="pct"/>
              <w:tblLayout w:type="fixed"/>
              <w:tblCellMar>
                <w:top w:w="100" w:type="dxa"/>
                <w:left w:w="100" w:type="dxa"/>
                <w:bottom w:w="100" w:type="dxa"/>
                <w:right w:w="100" w:type="dxa"/>
              </w:tblCellMar>
              <w:tblLook w:val="0000" w:firstRow="0" w:lastRow="0" w:firstColumn="0" w:lastColumn="0" w:noHBand="0" w:noVBand="0"/>
            </w:tblPr>
            <w:tblGrid>
              <w:gridCol w:w="588"/>
              <w:gridCol w:w="2566"/>
              <w:gridCol w:w="907"/>
              <w:gridCol w:w="860"/>
            </w:tblGrid>
            <w:tr w:rsidR="006928B7" w:rsidRPr="00FB3109" w:rsidTr="00740D39">
              <w:trPr>
                <w:trHeight w:val="739"/>
              </w:trPr>
              <w:tc>
                <w:tcPr>
                  <w:tcW w:w="597" w:type="pct"/>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1"/>
                      <w:szCs w:val="21"/>
                    </w:rPr>
                  </w:pPr>
                  <w:r w:rsidRPr="00FB3109">
                    <w:rPr>
                      <w:rFonts w:ascii="Times New Roman" w:hAnsi="Times New Roman"/>
                      <w:b/>
                      <w:i/>
                      <w:sz w:val="21"/>
                      <w:szCs w:val="21"/>
                      <w:highlight w:val="white"/>
                    </w:rPr>
                    <w:t>№ з/п</w:t>
                  </w:r>
                </w:p>
              </w:tc>
              <w:tc>
                <w:tcPr>
                  <w:tcW w:w="2606" w:type="pct"/>
                  <w:tcBorders>
                    <w:top w:val="single" w:sz="8" w:space="0" w:color="000000"/>
                    <w:bottom w:val="single" w:sz="4" w:space="0" w:color="auto"/>
                    <w:right w:val="single" w:sz="8" w:space="0" w:color="000000"/>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1"/>
                      <w:szCs w:val="21"/>
                    </w:rPr>
                  </w:pPr>
                  <w:r w:rsidRPr="00FB3109">
                    <w:rPr>
                      <w:rFonts w:ascii="Times New Roman" w:hAnsi="Times New Roman"/>
                      <w:b/>
                      <w:i/>
                      <w:sz w:val="21"/>
                      <w:szCs w:val="21"/>
                      <w:highlight w:val="white"/>
                    </w:rPr>
                    <w:t>Найменування  товару</w:t>
                  </w:r>
                </w:p>
              </w:tc>
              <w:tc>
                <w:tcPr>
                  <w:tcW w:w="922" w:type="pct"/>
                  <w:tcBorders>
                    <w:top w:val="single" w:sz="8" w:space="0" w:color="000000"/>
                    <w:left w:val="single" w:sz="4" w:space="0" w:color="000000"/>
                    <w:bottom w:val="single" w:sz="4" w:space="0" w:color="auto"/>
                    <w:right w:val="single" w:sz="8" w:space="0" w:color="000000"/>
                  </w:tcBorders>
                  <w:vAlign w:val="center"/>
                </w:tcPr>
                <w:p w:rsidR="006928B7" w:rsidRPr="00FB3109" w:rsidRDefault="006928B7" w:rsidP="00740D39">
                  <w:pPr>
                    <w:widowControl w:val="0"/>
                    <w:spacing w:after="0" w:line="240" w:lineRule="auto"/>
                    <w:jc w:val="center"/>
                    <w:rPr>
                      <w:rFonts w:ascii="Times New Roman" w:hAnsi="Times New Roman"/>
                      <w:sz w:val="21"/>
                      <w:szCs w:val="21"/>
                    </w:rPr>
                  </w:pPr>
                  <w:r w:rsidRPr="00FB3109">
                    <w:rPr>
                      <w:rFonts w:ascii="Times New Roman" w:hAnsi="Times New Roman"/>
                      <w:b/>
                      <w:i/>
                      <w:sz w:val="21"/>
                      <w:szCs w:val="21"/>
                      <w:highlight w:val="white"/>
                    </w:rPr>
                    <w:t xml:space="preserve">Од. </w:t>
                  </w:r>
                  <w:proofErr w:type="spellStart"/>
                  <w:r w:rsidRPr="00FB3109">
                    <w:rPr>
                      <w:rFonts w:ascii="Times New Roman" w:hAnsi="Times New Roman"/>
                      <w:b/>
                      <w:i/>
                      <w:sz w:val="21"/>
                      <w:szCs w:val="21"/>
                      <w:highlight w:val="white"/>
                    </w:rPr>
                    <w:t>вим</w:t>
                  </w:r>
                  <w:proofErr w:type="spellEnd"/>
                  <w:r w:rsidRPr="00FB3109">
                    <w:rPr>
                      <w:rFonts w:ascii="Times New Roman" w:hAnsi="Times New Roman"/>
                      <w:b/>
                      <w:i/>
                      <w:sz w:val="21"/>
                      <w:szCs w:val="21"/>
                    </w:rPr>
                    <w:t>.</w:t>
                  </w:r>
                </w:p>
              </w:tc>
              <w:tc>
                <w:tcPr>
                  <w:tcW w:w="874" w:type="pct"/>
                  <w:tcBorders>
                    <w:top w:val="single" w:sz="8" w:space="0" w:color="000000"/>
                    <w:bottom w:val="single" w:sz="4" w:space="0" w:color="auto"/>
                    <w:right w:val="single" w:sz="8" w:space="0" w:color="000000"/>
                  </w:tcBorders>
                  <w:vAlign w:val="center"/>
                </w:tcPr>
                <w:p w:rsidR="006928B7" w:rsidRPr="00FB3109" w:rsidRDefault="006928B7" w:rsidP="00740D39">
                  <w:pPr>
                    <w:widowControl w:val="0"/>
                    <w:spacing w:after="0" w:line="240" w:lineRule="auto"/>
                    <w:jc w:val="center"/>
                    <w:rPr>
                      <w:rFonts w:ascii="Times New Roman" w:hAnsi="Times New Roman"/>
                      <w:sz w:val="21"/>
                      <w:szCs w:val="21"/>
                    </w:rPr>
                  </w:pPr>
                  <w:r w:rsidRPr="00FB3109">
                    <w:rPr>
                      <w:rFonts w:ascii="Times New Roman" w:hAnsi="Times New Roman"/>
                      <w:b/>
                      <w:i/>
                      <w:sz w:val="21"/>
                      <w:szCs w:val="21"/>
                      <w:highlight w:val="white"/>
                    </w:rPr>
                    <w:t>Кіль-кість</w:t>
                  </w:r>
                </w:p>
              </w:tc>
            </w:tr>
            <w:tr w:rsidR="006928B7" w:rsidRPr="00616312" w:rsidTr="00740D39">
              <w:trPr>
                <w:trHeight w:val="228"/>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8B7" w:rsidRPr="00616312" w:rsidRDefault="006928B7" w:rsidP="00740D39">
                  <w:pPr>
                    <w:widowControl w:val="0"/>
                    <w:spacing w:after="0" w:line="240" w:lineRule="auto"/>
                    <w:jc w:val="center"/>
                    <w:rPr>
                      <w:rFonts w:ascii="Times New Roman" w:hAnsi="Times New Roman"/>
                    </w:rPr>
                  </w:pPr>
                  <w:r w:rsidRPr="00616312">
                    <w:rPr>
                      <w:rFonts w:ascii="Times New Roman" w:hAnsi="Times New Roman"/>
                      <w:b/>
                      <w:i/>
                      <w:highlight w:val="white"/>
                    </w:rPr>
                    <w:t>1</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8B7" w:rsidRPr="00616312" w:rsidRDefault="006928B7" w:rsidP="00740D39">
                  <w:pPr>
                    <w:widowControl w:val="0"/>
                    <w:spacing w:after="0" w:line="240" w:lineRule="auto"/>
                    <w:jc w:val="center"/>
                    <w:rPr>
                      <w:rFonts w:ascii="Times New Roman" w:hAnsi="Times New Roman"/>
                    </w:rPr>
                  </w:pPr>
                  <w:r w:rsidRPr="00616312">
                    <w:rPr>
                      <w:rFonts w:ascii="Times New Roman" w:hAnsi="Times New Roman"/>
                      <w:b/>
                      <w:i/>
                      <w:highlight w:val="white"/>
                    </w:rPr>
                    <w:t>2</w:t>
                  </w:r>
                </w:p>
              </w:tc>
              <w:tc>
                <w:tcPr>
                  <w:tcW w:w="922" w:type="pct"/>
                  <w:tcBorders>
                    <w:top w:val="single" w:sz="4" w:space="0" w:color="auto"/>
                    <w:left w:val="single" w:sz="4" w:space="0" w:color="auto"/>
                    <w:bottom w:val="single" w:sz="4" w:space="0" w:color="auto"/>
                    <w:right w:val="single" w:sz="4" w:space="0" w:color="auto"/>
                  </w:tcBorders>
                  <w:vAlign w:val="center"/>
                </w:tcPr>
                <w:p w:rsidR="006928B7" w:rsidRPr="00616312" w:rsidRDefault="006928B7" w:rsidP="00740D39">
                  <w:pPr>
                    <w:widowControl w:val="0"/>
                    <w:spacing w:after="0" w:line="240" w:lineRule="auto"/>
                    <w:jc w:val="center"/>
                    <w:rPr>
                      <w:rFonts w:ascii="Times New Roman" w:hAnsi="Times New Roman"/>
                    </w:rPr>
                  </w:pPr>
                  <w:r w:rsidRPr="00616312">
                    <w:rPr>
                      <w:rFonts w:ascii="Times New Roman" w:hAnsi="Times New Roman"/>
                      <w:b/>
                      <w:i/>
                      <w:highlight w:val="white"/>
                    </w:rPr>
                    <w:t>4</w:t>
                  </w:r>
                </w:p>
              </w:tc>
              <w:tc>
                <w:tcPr>
                  <w:tcW w:w="874" w:type="pct"/>
                  <w:tcBorders>
                    <w:top w:val="single" w:sz="4" w:space="0" w:color="auto"/>
                    <w:left w:val="single" w:sz="4" w:space="0" w:color="auto"/>
                    <w:bottom w:val="single" w:sz="4" w:space="0" w:color="auto"/>
                    <w:right w:val="single" w:sz="4" w:space="0" w:color="auto"/>
                  </w:tcBorders>
                  <w:vAlign w:val="center"/>
                </w:tcPr>
                <w:p w:rsidR="006928B7" w:rsidRPr="00616312" w:rsidRDefault="006928B7" w:rsidP="00740D39">
                  <w:pPr>
                    <w:widowControl w:val="0"/>
                    <w:spacing w:after="0" w:line="240" w:lineRule="auto"/>
                    <w:jc w:val="center"/>
                    <w:rPr>
                      <w:rFonts w:ascii="Times New Roman" w:hAnsi="Times New Roman"/>
                    </w:rPr>
                  </w:pPr>
                  <w:r w:rsidRPr="00616312">
                    <w:rPr>
                      <w:rFonts w:ascii="Times New Roman" w:hAnsi="Times New Roman"/>
                      <w:b/>
                      <w:i/>
                      <w:highlight w:val="white"/>
                    </w:rPr>
                    <w:t>5</w:t>
                  </w:r>
                </w:p>
              </w:tc>
            </w:tr>
            <w:tr w:rsidR="006928B7" w:rsidRPr="00373E97" w:rsidTr="00740D39">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sidRPr="00373E97">
                    <w:rPr>
                      <w:rFonts w:ascii="Times New Roman" w:hAnsi="Times New Roman"/>
                      <w:highlight w:val="white"/>
                    </w:rPr>
                    <w:t>1.</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r w:rsidRPr="00D9108C">
                    <w:rPr>
                      <w:rFonts w:ascii="Times New Roman" w:hAnsi="Times New Roman"/>
                    </w:rPr>
                    <w:t xml:space="preserve">Клейова суміш для керамічної плитки </w:t>
                  </w:r>
                  <w:r>
                    <w:rPr>
                      <w:rFonts w:ascii="Times New Roman" w:hAnsi="Times New Roman"/>
                    </w:rPr>
                    <w:t xml:space="preserve">   </w:t>
                  </w:r>
                  <w:r w:rsidRPr="00D9108C">
                    <w:rPr>
                      <w:rFonts w:ascii="Times New Roman" w:hAnsi="Times New Roman"/>
                    </w:rPr>
                    <w:t>25 кг</w:t>
                  </w:r>
                </w:p>
              </w:tc>
              <w:tc>
                <w:tcPr>
                  <w:tcW w:w="92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proofErr w:type="spellStart"/>
                  <w:r>
                    <w:rPr>
                      <w:rFonts w:ascii="Times New Roman" w:hAnsi="Times New Roman"/>
                      <w:highlight w:val="white"/>
                    </w:rPr>
                    <w:t>шт</w:t>
                  </w:r>
                  <w:proofErr w:type="spellEnd"/>
                </w:p>
              </w:tc>
              <w:tc>
                <w:tcPr>
                  <w:tcW w:w="874"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100</w:t>
                  </w:r>
                </w:p>
              </w:tc>
            </w:tr>
            <w:tr w:rsidR="006928B7" w:rsidRPr="00373E97" w:rsidTr="00740D39">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2.</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r w:rsidRPr="00D9108C">
                    <w:rPr>
                      <w:rFonts w:ascii="Times New Roman" w:hAnsi="Times New Roman"/>
                    </w:rPr>
                    <w:t>Клей для мурування газобетону, пінобетону 25 кг</w:t>
                  </w:r>
                </w:p>
              </w:tc>
              <w:tc>
                <w:tcPr>
                  <w:tcW w:w="92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proofErr w:type="spellStart"/>
                  <w:r>
                    <w:rPr>
                      <w:rFonts w:ascii="Times New Roman" w:hAnsi="Times New Roman"/>
                      <w:highlight w:val="white"/>
                    </w:rPr>
                    <w:t>шт</w:t>
                  </w:r>
                  <w:proofErr w:type="spellEnd"/>
                </w:p>
              </w:tc>
              <w:tc>
                <w:tcPr>
                  <w:tcW w:w="874"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100</w:t>
                  </w:r>
                </w:p>
              </w:tc>
            </w:tr>
            <w:tr w:rsidR="006928B7" w:rsidRPr="00373E97" w:rsidTr="00740D39">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3.</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r w:rsidRPr="00D9108C">
                    <w:rPr>
                      <w:rFonts w:ascii="Times New Roman" w:hAnsi="Times New Roman"/>
                    </w:rPr>
                    <w:t>Шпаклівка гіпсова фінішна 25 кг</w:t>
                  </w:r>
                </w:p>
              </w:tc>
              <w:tc>
                <w:tcPr>
                  <w:tcW w:w="92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proofErr w:type="spellStart"/>
                  <w:r>
                    <w:rPr>
                      <w:rFonts w:ascii="Times New Roman" w:hAnsi="Times New Roman"/>
                      <w:highlight w:val="white"/>
                    </w:rPr>
                    <w:t>шт</w:t>
                  </w:r>
                  <w:proofErr w:type="spellEnd"/>
                </w:p>
              </w:tc>
              <w:tc>
                <w:tcPr>
                  <w:tcW w:w="874"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200</w:t>
                  </w:r>
                </w:p>
              </w:tc>
            </w:tr>
            <w:tr w:rsidR="006928B7" w:rsidRPr="00373E97" w:rsidTr="00740D39">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4.</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r w:rsidRPr="00D9108C">
                    <w:rPr>
                      <w:rFonts w:ascii="Times New Roman" w:hAnsi="Times New Roman"/>
                    </w:rPr>
                    <w:t>Штукатурка гіпсова стартова 25-30 кг</w:t>
                  </w:r>
                </w:p>
              </w:tc>
              <w:tc>
                <w:tcPr>
                  <w:tcW w:w="92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proofErr w:type="spellStart"/>
                  <w:r>
                    <w:rPr>
                      <w:rFonts w:ascii="Times New Roman" w:hAnsi="Times New Roman"/>
                      <w:highlight w:val="white"/>
                    </w:rPr>
                    <w:t>шт</w:t>
                  </w:r>
                  <w:proofErr w:type="spellEnd"/>
                </w:p>
              </w:tc>
              <w:tc>
                <w:tcPr>
                  <w:tcW w:w="874"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200</w:t>
                  </w:r>
                </w:p>
              </w:tc>
            </w:tr>
            <w:tr w:rsidR="006928B7" w:rsidRPr="00373E97" w:rsidTr="00740D39">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5.</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r w:rsidRPr="00D9108C">
                    <w:rPr>
                      <w:rFonts w:ascii="Times New Roman" w:hAnsi="Times New Roman"/>
                    </w:rPr>
                    <w:t>Сітка фасадна 50 м</w:t>
                  </w:r>
                </w:p>
              </w:tc>
              <w:tc>
                <w:tcPr>
                  <w:tcW w:w="92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рулон</w:t>
                  </w:r>
                </w:p>
              </w:tc>
              <w:tc>
                <w:tcPr>
                  <w:tcW w:w="874"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30</w:t>
                  </w:r>
                </w:p>
              </w:tc>
            </w:tr>
            <w:tr w:rsidR="006928B7" w:rsidRPr="00373E97" w:rsidTr="00740D39">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6.</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r w:rsidRPr="00D9108C">
                    <w:rPr>
                      <w:rFonts w:ascii="Times New Roman" w:hAnsi="Times New Roman"/>
                    </w:rPr>
                    <w:t>Портландцемент М400 25 кг</w:t>
                  </w:r>
                </w:p>
              </w:tc>
              <w:tc>
                <w:tcPr>
                  <w:tcW w:w="92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proofErr w:type="spellStart"/>
                  <w:r>
                    <w:rPr>
                      <w:rFonts w:ascii="Times New Roman" w:hAnsi="Times New Roman"/>
                      <w:highlight w:val="white"/>
                    </w:rPr>
                    <w:t>шт</w:t>
                  </w:r>
                  <w:proofErr w:type="spellEnd"/>
                </w:p>
              </w:tc>
              <w:tc>
                <w:tcPr>
                  <w:tcW w:w="874"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rPr>
                    <w:t>1000</w:t>
                  </w:r>
                </w:p>
              </w:tc>
            </w:tr>
            <w:tr w:rsidR="006928B7" w:rsidRPr="00373E97" w:rsidTr="00740D39">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7.</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r>
                    <w:rPr>
                      <w:rFonts w:ascii="Times New Roman" w:hAnsi="Times New Roman"/>
                    </w:rPr>
                    <w:t xml:space="preserve">Мастика бітумна-каучукова </w:t>
                  </w:r>
                  <w:r w:rsidRPr="00D9108C">
                    <w:rPr>
                      <w:rFonts w:ascii="Times New Roman" w:hAnsi="Times New Roman"/>
                    </w:rPr>
                    <w:t>«Універсальна»</w:t>
                  </w:r>
                  <w:r>
                    <w:rPr>
                      <w:rFonts w:ascii="Times New Roman" w:hAnsi="Times New Roman"/>
                    </w:rPr>
                    <w:t xml:space="preserve"> 20 кг</w:t>
                  </w:r>
                </w:p>
              </w:tc>
              <w:tc>
                <w:tcPr>
                  <w:tcW w:w="92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proofErr w:type="spellStart"/>
                  <w:r>
                    <w:rPr>
                      <w:rFonts w:ascii="Times New Roman" w:hAnsi="Times New Roman"/>
                      <w:highlight w:val="white"/>
                    </w:rPr>
                    <w:t>шт</w:t>
                  </w:r>
                  <w:proofErr w:type="spellEnd"/>
                </w:p>
              </w:tc>
              <w:tc>
                <w:tcPr>
                  <w:tcW w:w="874"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50</w:t>
                  </w:r>
                </w:p>
              </w:tc>
            </w:tr>
            <w:tr w:rsidR="006928B7" w:rsidRPr="00373E97" w:rsidTr="00740D39">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8.</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r w:rsidRPr="00D9108C">
                    <w:rPr>
                      <w:rFonts w:ascii="Times New Roman" w:hAnsi="Times New Roman"/>
                    </w:rPr>
                    <w:t>Шифер</w:t>
                  </w:r>
                  <w:r>
                    <w:rPr>
                      <w:rFonts w:ascii="Times New Roman" w:hAnsi="Times New Roman"/>
                    </w:rPr>
                    <w:t xml:space="preserve"> 8-ми хвильовий</w:t>
                  </w:r>
                </w:p>
              </w:tc>
              <w:tc>
                <w:tcPr>
                  <w:tcW w:w="92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лист</w:t>
                  </w:r>
                </w:p>
              </w:tc>
              <w:tc>
                <w:tcPr>
                  <w:tcW w:w="874"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200</w:t>
                  </w:r>
                </w:p>
              </w:tc>
            </w:tr>
            <w:tr w:rsidR="006928B7" w:rsidRPr="00373E97" w:rsidTr="00740D39">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9.</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proofErr w:type="spellStart"/>
                  <w:r w:rsidRPr="00D9108C">
                    <w:rPr>
                      <w:rFonts w:ascii="Times New Roman" w:hAnsi="Times New Roman"/>
                    </w:rPr>
                    <w:t>Євроруберойд</w:t>
                  </w:r>
                  <w:proofErr w:type="spellEnd"/>
                  <w:r w:rsidRPr="00D9108C">
                    <w:rPr>
                      <w:rFonts w:ascii="Times New Roman" w:hAnsi="Times New Roman"/>
                    </w:rPr>
                    <w:t xml:space="preserve"> ХКП 3.5 кг/м</w:t>
                  </w:r>
                  <w:r w:rsidRPr="001B5B9D">
                    <w:rPr>
                      <w:rFonts w:ascii="Times New Roman" w:hAnsi="Times New Roman"/>
                      <w:vertAlign w:val="superscript"/>
                    </w:rPr>
                    <w:t xml:space="preserve">2 </w:t>
                  </w:r>
                  <w:r w:rsidRPr="00D9108C">
                    <w:rPr>
                      <w:rFonts w:ascii="Times New Roman" w:hAnsi="Times New Roman"/>
                    </w:rPr>
                    <w:t>(10 м</w:t>
                  </w:r>
                  <w:r w:rsidRPr="001B5B9D">
                    <w:rPr>
                      <w:rFonts w:ascii="Times New Roman" w:hAnsi="Times New Roman"/>
                      <w:vertAlign w:val="superscript"/>
                    </w:rPr>
                    <w:t>2</w:t>
                  </w:r>
                  <w:r w:rsidRPr="00D9108C">
                    <w:rPr>
                      <w:rFonts w:ascii="Times New Roman" w:hAnsi="Times New Roman"/>
                    </w:rPr>
                    <w:t>/</w:t>
                  </w:r>
                  <w:proofErr w:type="spellStart"/>
                  <w:r w:rsidRPr="00D9108C">
                    <w:rPr>
                      <w:rFonts w:ascii="Times New Roman" w:hAnsi="Times New Roman"/>
                    </w:rPr>
                    <w:t>рул</w:t>
                  </w:r>
                  <w:proofErr w:type="spellEnd"/>
                  <w:r w:rsidRPr="00D9108C">
                    <w:rPr>
                      <w:rFonts w:ascii="Times New Roman" w:hAnsi="Times New Roman"/>
                    </w:rPr>
                    <w:t>)</w:t>
                  </w:r>
                </w:p>
              </w:tc>
              <w:tc>
                <w:tcPr>
                  <w:tcW w:w="92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рулон</w:t>
                  </w:r>
                </w:p>
              </w:tc>
              <w:tc>
                <w:tcPr>
                  <w:tcW w:w="874"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50</w:t>
                  </w:r>
                </w:p>
              </w:tc>
            </w:tr>
            <w:tr w:rsidR="006928B7" w:rsidRPr="00373E97" w:rsidTr="00740D39">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10.</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06179D" w:rsidRDefault="006928B7" w:rsidP="00740D39">
                  <w:pPr>
                    <w:widowControl w:val="0"/>
                    <w:spacing w:after="0" w:line="240" w:lineRule="auto"/>
                    <w:jc w:val="center"/>
                    <w:rPr>
                      <w:rFonts w:ascii="Times New Roman" w:hAnsi="Times New Roman"/>
                      <w:sz w:val="20"/>
                      <w:szCs w:val="20"/>
                    </w:rPr>
                  </w:pPr>
                  <w:r w:rsidRPr="00D9108C">
                    <w:rPr>
                      <w:rFonts w:ascii="Times New Roman" w:hAnsi="Times New Roman"/>
                    </w:rPr>
                    <w:t xml:space="preserve">Ґрунтовка глибокого </w:t>
                  </w:r>
                  <w:r w:rsidRPr="00D9108C">
                    <w:rPr>
                      <w:rFonts w:ascii="Times New Roman" w:hAnsi="Times New Roman"/>
                    </w:rPr>
                    <w:lastRenderedPageBreak/>
                    <w:t xml:space="preserve">проникнення </w:t>
                  </w:r>
                </w:p>
              </w:tc>
              <w:tc>
                <w:tcPr>
                  <w:tcW w:w="92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lastRenderedPageBreak/>
                    <w:t>л</w:t>
                  </w:r>
                </w:p>
              </w:tc>
              <w:tc>
                <w:tcPr>
                  <w:tcW w:w="874"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500</w:t>
                  </w:r>
                </w:p>
              </w:tc>
            </w:tr>
            <w:tr w:rsidR="006928B7" w:rsidRPr="00373E97" w:rsidTr="00740D39">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lastRenderedPageBreak/>
                    <w:t>11.</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r w:rsidRPr="00D9108C">
                    <w:rPr>
                      <w:rFonts w:ascii="Times New Roman" w:hAnsi="Times New Roman"/>
                    </w:rPr>
                    <w:t>Бетон товарний марки М300 ПЗ</w:t>
                  </w:r>
                </w:p>
              </w:tc>
              <w:tc>
                <w:tcPr>
                  <w:tcW w:w="92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м</w:t>
                  </w:r>
                  <w:r>
                    <w:rPr>
                      <w:rFonts w:ascii="Times New Roman" w:hAnsi="Times New Roman"/>
                      <w:highlight w:val="white"/>
                      <w:vertAlign w:val="superscript"/>
                    </w:rPr>
                    <w:t>3</w:t>
                  </w:r>
                </w:p>
              </w:tc>
              <w:tc>
                <w:tcPr>
                  <w:tcW w:w="874"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100</w:t>
                  </w:r>
                </w:p>
              </w:tc>
            </w:tr>
            <w:tr w:rsidR="006928B7" w:rsidRPr="00373E97" w:rsidTr="00740D39">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12.</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proofErr w:type="spellStart"/>
                  <w:r>
                    <w:rPr>
                      <w:rFonts w:ascii="Times New Roman" w:hAnsi="Times New Roman"/>
                    </w:rPr>
                    <w:t>Газобетонний</w:t>
                  </w:r>
                  <w:proofErr w:type="spellEnd"/>
                  <w:r>
                    <w:rPr>
                      <w:rFonts w:ascii="Times New Roman" w:hAnsi="Times New Roman"/>
                    </w:rPr>
                    <w:t xml:space="preserve"> блок </w:t>
                  </w:r>
                  <w:r w:rsidRPr="00D9108C">
                    <w:rPr>
                      <w:rFonts w:ascii="Times New Roman" w:hAnsi="Times New Roman"/>
                    </w:rPr>
                    <w:t>Д 400</w:t>
                  </w:r>
                </w:p>
              </w:tc>
              <w:tc>
                <w:tcPr>
                  <w:tcW w:w="92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м</w:t>
                  </w:r>
                  <w:r>
                    <w:rPr>
                      <w:rFonts w:ascii="Times New Roman" w:hAnsi="Times New Roman"/>
                      <w:highlight w:val="white"/>
                      <w:vertAlign w:val="superscript"/>
                    </w:rPr>
                    <w:t>3</w:t>
                  </w:r>
                </w:p>
              </w:tc>
              <w:tc>
                <w:tcPr>
                  <w:tcW w:w="874"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20</w:t>
                  </w:r>
                </w:p>
              </w:tc>
            </w:tr>
            <w:tr w:rsidR="006928B7" w:rsidRPr="00373E97" w:rsidTr="00740D39">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13.</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r w:rsidRPr="00D9108C">
                    <w:rPr>
                      <w:rFonts w:ascii="Times New Roman" w:hAnsi="Times New Roman"/>
                    </w:rPr>
                    <w:t xml:space="preserve">Лінолеум </w:t>
                  </w:r>
                  <w:proofErr w:type="spellStart"/>
                  <w:r w:rsidRPr="00D9108C">
                    <w:rPr>
                      <w:rFonts w:ascii="Times New Roman" w:hAnsi="Times New Roman"/>
                    </w:rPr>
                    <w:t>напівкомерційний</w:t>
                  </w:r>
                  <w:proofErr w:type="spellEnd"/>
                  <w:r w:rsidRPr="00D9108C">
                    <w:rPr>
                      <w:rFonts w:ascii="Times New Roman" w:hAnsi="Times New Roman"/>
                    </w:rPr>
                    <w:t xml:space="preserve"> 3м</w:t>
                  </w:r>
                </w:p>
              </w:tc>
              <w:tc>
                <w:tcPr>
                  <w:tcW w:w="92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м</w:t>
                  </w:r>
                  <w:r>
                    <w:rPr>
                      <w:rFonts w:ascii="Times New Roman" w:hAnsi="Times New Roman"/>
                      <w:highlight w:val="white"/>
                      <w:vertAlign w:val="superscript"/>
                    </w:rPr>
                    <w:t>2</w:t>
                  </w:r>
                </w:p>
              </w:tc>
              <w:tc>
                <w:tcPr>
                  <w:tcW w:w="874"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300</w:t>
                  </w:r>
                </w:p>
              </w:tc>
            </w:tr>
            <w:tr w:rsidR="006928B7" w:rsidRPr="00373E97" w:rsidTr="00740D39">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14.</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r w:rsidRPr="00D9108C">
                    <w:rPr>
                      <w:rFonts w:ascii="Times New Roman" w:hAnsi="Times New Roman"/>
                    </w:rPr>
                    <w:t xml:space="preserve">Лінолеум </w:t>
                  </w:r>
                  <w:proofErr w:type="spellStart"/>
                  <w:r w:rsidRPr="00D9108C">
                    <w:rPr>
                      <w:rFonts w:ascii="Times New Roman" w:hAnsi="Times New Roman"/>
                    </w:rPr>
                    <w:t>напівкомерційний</w:t>
                  </w:r>
                  <w:proofErr w:type="spellEnd"/>
                  <w:r w:rsidRPr="00D9108C">
                    <w:rPr>
                      <w:rFonts w:ascii="Times New Roman" w:hAnsi="Times New Roman"/>
                    </w:rPr>
                    <w:t xml:space="preserve"> 3,5м</w:t>
                  </w:r>
                </w:p>
              </w:tc>
              <w:tc>
                <w:tcPr>
                  <w:tcW w:w="92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м</w:t>
                  </w:r>
                  <w:r>
                    <w:rPr>
                      <w:rFonts w:ascii="Times New Roman" w:hAnsi="Times New Roman"/>
                      <w:highlight w:val="white"/>
                      <w:vertAlign w:val="superscript"/>
                    </w:rPr>
                    <w:t>2</w:t>
                  </w:r>
                </w:p>
              </w:tc>
              <w:tc>
                <w:tcPr>
                  <w:tcW w:w="874"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300</w:t>
                  </w:r>
                </w:p>
              </w:tc>
            </w:tr>
            <w:tr w:rsidR="006928B7" w:rsidRPr="00373E97" w:rsidTr="00740D39">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15.</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r>
                    <w:rPr>
                      <w:rFonts w:ascii="Times New Roman" w:hAnsi="Times New Roman"/>
                    </w:rPr>
                    <w:t>Лінолеум побутовий</w:t>
                  </w:r>
                  <w:r w:rsidRPr="00D9108C">
                    <w:rPr>
                      <w:rFonts w:ascii="Times New Roman" w:hAnsi="Times New Roman"/>
                    </w:rPr>
                    <w:t xml:space="preserve"> 3м</w:t>
                  </w:r>
                </w:p>
              </w:tc>
              <w:tc>
                <w:tcPr>
                  <w:tcW w:w="92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м</w:t>
                  </w:r>
                  <w:r>
                    <w:rPr>
                      <w:rFonts w:ascii="Times New Roman" w:hAnsi="Times New Roman"/>
                      <w:highlight w:val="white"/>
                      <w:vertAlign w:val="superscript"/>
                    </w:rPr>
                    <w:t>2</w:t>
                  </w:r>
                </w:p>
              </w:tc>
              <w:tc>
                <w:tcPr>
                  <w:tcW w:w="874"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400</w:t>
                  </w:r>
                </w:p>
              </w:tc>
            </w:tr>
            <w:tr w:rsidR="006928B7" w:rsidRPr="00373E97" w:rsidTr="00740D39">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16.</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r>
                    <w:rPr>
                      <w:rFonts w:ascii="Times New Roman" w:hAnsi="Times New Roman"/>
                    </w:rPr>
                    <w:t>Лінолеум побу</w:t>
                  </w:r>
                  <w:r w:rsidRPr="00D9108C">
                    <w:rPr>
                      <w:rFonts w:ascii="Times New Roman" w:hAnsi="Times New Roman"/>
                    </w:rPr>
                    <w:t>товий 3,5м</w:t>
                  </w:r>
                </w:p>
              </w:tc>
              <w:tc>
                <w:tcPr>
                  <w:tcW w:w="92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м</w:t>
                  </w:r>
                  <w:r>
                    <w:rPr>
                      <w:rFonts w:ascii="Times New Roman" w:hAnsi="Times New Roman"/>
                      <w:highlight w:val="white"/>
                      <w:vertAlign w:val="superscript"/>
                    </w:rPr>
                    <w:t>2</w:t>
                  </w:r>
                </w:p>
              </w:tc>
              <w:tc>
                <w:tcPr>
                  <w:tcW w:w="874"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300</w:t>
                  </w:r>
                </w:p>
              </w:tc>
            </w:tr>
            <w:tr w:rsidR="006928B7" w:rsidRPr="00373E97" w:rsidTr="00740D39">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17.</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r w:rsidRPr="00D9108C">
                    <w:rPr>
                      <w:rFonts w:ascii="Times New Roman" w:hAnsi="Times New Roman"/>
                    </w:rPr>
                    <w:t>Плитка для стін</w:t>
                  </w:r>
                </w:p>
              </w:tc>
              <w:tc>
                <w:tcPr>
                  <w:tcW w:w="92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м</w:t>
                  </w:r>
                  <w:r>
                    <w:rPr>
                      <w:rFonts w:ascii="Times New Roman" w:hAnsi="Times New Roman"/>
                      <w:highlight w:val="white"/>
                      <w:vertAlign w:val="superscript"/>
                    </w:rPr>
                    <w:t>2</w:t>
                  </w:r>
                </w:p>
              </w:tc>
              <w:tc>
                <w:tcPr>
                  <w:tcW w:w="874"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300</w:t>
                  </w:r>
                </w:p>
              </w:tc>
            </w:tr>
            <w:tr w:rsidR="006928B7" w:rsidRPr="00373E97" w:rsidTr="00740D39">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18.</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r w:rsidRPr="00D9108C">
                    <w:rPr>
                      <w:rFonts w:ascii="Times New Roman" w:hAnsi="Times New Roman"/>
                    </w:rPr>
                    <w:t>Плитка для підлоги</w:t>
                  </w:r>
                </w:p>
              </w:tc>
              <w:tc>
                <w:tcPr>
                  <w:tcW w:w="92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м</w:t>
                  </w:r>
                  <w:r>
                    <w:rPr>
                      <w:rFonts w:ascii="Times New Roman" w:hAnsi="Times New Roman"/>
                      <w:highlight w:val="white"/>
                      <w:vertAlign w:val="superscript"/>
                    </w:rPr>
                    <w:t>2</w:t>
                  </w:r>
                </w:p>
              </w:tc>
              <w:tc>
                <w:tcPr>
                  <w:tcW w:w="874"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100</w:t>
                  </w:r>
                </w:p>
              </w:tc>
            </w:tr>
          </w:tbl>
          <w:p w:rsidR="00A37923" w:rsidRDefault="00A37923">
            <w:pPr>
              <w:widowControl w:val="0"/>
              <w:spacing w:after="0" w:line="240" w:lineRule="auto"/>
              <w:rPr>
                <w:rFonts w:ascii="Times New Roman" w:eastAsia="Times New Roman" w:hAnsi="Times New Roman" w:cs="Times New Roman"/>
                <w:i/>
                <w:sz w:val="24"/>
                <w:szCs w:val="24"/>
                <w:highlight w:val="white"/>
              </w:rPr>
            </w:pPr>
          </w:p>
        </w:tc>
      </w:tr>
      <w:tr w:rsidR="00A37923" w:rsidTr="009A08F8">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Місце поставки товару </w:t>
            </w:r>
          </w:p>
        </w:tc>
        <w:tc>
          <w:tcPr>
            <w:tcW w:w="5141" w:type="dxa"/>
            <w:shd w:val="clear" w:color="auto" w:fill="auto"/>
            <w:tcMar>
              <w:top w:w="100" w:type="dxa"/>
              <w:left w:w="100" w:type="dxa"/>
              <w:bottom w:w="100" w:type="dxa"/>
              <w:right w:w="100" w:type="dxa"/>
            </w:tcMar>
          </w:tcPr>
          <w:p w:rsidR="00D0643F" w:rsidRPr="00D0643F" w:rsidRDefault="00D0643F" w:rsidP="00D0643F">
            <w:pPr>
              <w:shd w:val="clear" w:color="auto" w:fill="FFFFFF"/>
              <w:spacing w:after="0" w:line="240" w:lineRule="auto"/>
              <w:jc w:val="both"/>
              <w:rPr>
                <w:rFonts w:ascii="Times New Roman" w:eastAsia="SimSun" w:hAnsi="Times New Roman" w:cs="Times New Roman"/>
                <w:color w:val="FF0000"/>
                <w:sz w:val="24"/>
                <w:szCs w:val="24"/>
                <w:lang w:eastAsia="uk-UA"/>
              </w:rPr>
            </w:pPr>
            <w:r w:rsidRPr="00D0643F">
              <w:rPr>
                <w:rFonts w:ascii="Times New Roman" w:eastAsia="SimSun" w:hAnsi="Times New Roman" w:cs="SimSun"/>
                <w:b/>
                <w:sz w:val="24"/>
                <w:szCs w:val="24"/>
                <w:lang w:eastAsia="zh-CN"/>
              </w:rPr>
              <w:t>65007</w:t>
            </w:r>
            <w:r w:rsidRPr="00D0643F">
              <w:rPr>
                <w:rFonts w:ascii="Times New Roman" w:eastAsia="SimSun" w:hAnsi="Times New Roman" w:cs="SimSun"/>
                <w:b/>
                <w:color w:val="000000"/>
                <w:sz w:val="24"/>
                <w:szCs w:val="24"/>
                <w:lang w:eastAsia="zh-CN"/>
              </w:rPr>
              <w:t xml:space="preserve">, </w:t>
            </w:r>
            <w:r w:rsidRPr="00D0643F">
              <w:rPr>
                <w:rFonts w:ascii="Times New Roman" w:eastAsia="SimSun" w:hAnsi="Times New Roman" w:cs="SimSun"/>
                <w:b/>
                <w:color w:val="121212"/>
                <w:sz w:val="24"/>
                <w:szCs w:val="24"/>
                <w:lang w:eastAsia="zh-CN"/>
              </w:rPr>
              <w:t>Одеська</w:t>
            </w:r>
            <w:r w:rsidRPr="00D0643F">
              <w:rPr>
                <w:rFonts w:ascii="Times New Roman" w:eastAsia="SimSun" w:hAnsi="Times New Roman" w:cs="SimSun"/>
                <w:b/>
                <w:sz w:val="24"/>
                <w:szCs w:val="24"/>
                <w:lang w:eastAsia="zh-CN"/>
              </w:rPr>
              <w:t xml:space="preserve"> область</w:t>
            </w:r>
            <w:r w:rsidRPr="00D0643F">
              <w:rPr>
                <w:rFonts w:ascii="Times New Roman" w:eastAsia="SimSun" w:hAnsi="Times New Roman" w:cs="SimSun"/>
                <w:b/>
                <w:color w:val="000000"/>
                <w:sz w:val="24"/>
                <w:szCs w:val="24"/>
                <w:lang w:eastAsia="zh-CN"/>
              </w:rPr>
              <w:t xml:space="preserve">, </w:t>
            </w:r>
            <w:r w:rsidRPr="00D0643F">
              <w:rPr>
                <w:rFonts w:ascii="Times New Roman" w:eastAsia="SimSun" w:hAnsi="Times New Roman" w:cs="SimSun"/>
                <w:b/>
                <w:sz w:val="24"/>
                <w:szCs w:val="24"/>
                <w:lang w:eastAsia="zh-CN"/>
              </w:rPr>
              <w:t>м. Одеса</w:t>
            </w:r>
            <w:r w:rsidRPr="00D0643F">
              <w:rPr>
                <w:rFonts w:ascii="Times New Roman" w:eastAsia="SimSun" w:hAnsi="Times New Roman" w:cs="SimSun"/>
                <w:b/>
                <w:color w:val="000000"/>
                <w:sz w:val="24"/>
                <w:szCs w:val="24"/>
                <w:lang w:eastAsia="zh-CN"/>
              </w:rPr>
              <w:t>, вул. Водопровідна, 1.</w:t>
            </w:r>
          </w:p>
          <w:p w:rsidR="00A37923" w:rsidRDefault="00A37923">
            <w:pPr>
              <w:widowControl w:val="0"/>
              <w:spacing w:after="0" w:line="240" w:lineRule="auto"/>
              <w:rPr>
                <w:rFonts w:ascii="Times New Roman" w:eastAsia="Times New Roman" w:hAnsi="Times New Roman" w:cs="Times New Roman"/>
                <w:i/>
                <w:sz w:val="24"/>
                <w:szCs w:val="24"/>
                <w:highlight w:val="white"/>
              </w:rPr>
            </w:pPr>
          </w:p>
        </w:tc>
      </w:tr>
      <w:tr w:rsidR="00A37923" w:rsidTr="009A08F8">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5141" w:type="dxa"/>
            <w:shd w:val="clear" w:color="auto" w:fill="auto"/>
            <w:tcMar>
              <w:top w:w="100" w:type="dxa"/>
              <w:left w:w="100" w:type="dxa"/>
              <w:bottom w:w="100" w:type="dxa"/>
              <w:right w:w="100" w:type="dxa"/>
            </w:tcMar>
          </w:tcPr>
          <w:p w:rsidR="00596BBD" w:rsidRPr="00596BBD" w:rsidRDefault="00596BBD" w:rsidP="00596BBD">
            <w:pPr>
              <w:shd w:val="clear" w:color="auto" w:fill="FFFFFF"/>
              <w:spacing w:after="0" w:line="240" w:lineRule="auto"/>
              <w:jc w:val="both"/>
              <w:rPr>
                <w:rFonts w:ascii="Times New Roman" w:eastAsia="SimSun" w:hAnsi="Times New Roman" w:cs="Times New Roman"/>
                <w:b/>
                <w:color w:val="000000"/>
                <w:sz w:val="24"/>
                <w:szCs w:val="24"/>
                <w:lang w:eastAsia="uk-UA"/>
              </w:rPr>
            </w:pPr>
            <w:r w:rsidRPr="00596BBD">
              <w:rPr>
                <w:rFonts w:ascii="Times New Roman" w:eastAsia="SimSun" w:hAnsi="Times New Roman" w:cs="Times New Roman"/>
                <w:b/>
                <w:color w:val="000000"/>
                <w:sz w:val="24"/>
                <w:szCs w:val="24"/>
                <w:lang w:eastAsia="uk-UA"/>
              </w:rPr>
              <w:t>з моменту підписання договору та по 31.12.2024 р. (включно)</w:t>
            </w:r>
          </w:p>
          <w:p w:rsidR="00A37923" w:rsidRPr="00596BBD" w:rsidRDefault="00F04D30" w:rsidP="00596BBD">
            <w:pPr>
              <w:shd w:val="clear" w:color="auto" w:fill="FFFFFF"/>
              <w:spacing w:after="0" w:line="240" w:lineRule="auto"/>
              <w:jc w:val="both"/>
              <w:rPr>
                <w:rFonts w:ascii="Times New Roman" w:eastAsia="SimSun" w:hAnsi="Times New Roman" w:cs="Times New Roman"/>
                <w:b/>
                <w:color w:val="000000"/>
                <w:sz w:val="24"/>
                <w:szCs w:val="24"/>
                <w:lang w:eastAsia="en-US"/>
              </w:rPr>
            </w:pPr>
            <w:r w:rsidRPr="00F04D30">
              <w:rPr>
                <w:rFonts w:ascii="Times New Roman" w:eastAsia="SimSun" w:hAnsi="Times New Roman" w:cs="Times New Roman"/>
                <w:b/>
                <w:color w:val="000000"/>
                <w:sz w:val="24"/>
                <w:szCs w:val="24"/>
                <w:lang w:eastAsia="uk-UA"/>
              </w:rPr>
              <w:t>3 (три) календарних дня</w:t>
            </w:r>
            <w:r>
              <w:rPr>
                <w:rFonts w:ascii="Times New Roman" w:eastAsia="SimSun" w:hAnsi="Times New Roman" w:cs="Times New Roman"/>
                <w:b/>
                <w:color w:val="000000"/>
                <w:sz w:val="24"/>
                <w:szCs w:val="24"/>
                <w:lang w:eastAsia="uk-UA"/>
              </w:rPr>
              <w:t xml:space="preserve"> </w:t>
            </w:r>
            <w:bookmarkStart w:id="0" w:name="_GoBack"/>
            <w:bookmarkEnd w:id="0"/>
            <w:r w:rsidR="00596BBD" w:rsidRPr="00596BBD">
              <w:rPr>
                <w:rFonts w:ascii="Times New Roman" w:eastAsia="SimSun" w:hAnsi="Times New Roman" w:cs="Times New Roman"/>
                <w:b/>
                <w:color w:val="000000"/>
                <w:sz w:val="24"/>
                <w:szCs w:val="24"/>
                <w:lang w:eastAsia="uk-UA"/>
              </w:rPr>
              <w:t>з моменту отримання заявки від Замовника.</w:t>
            </w:r>
          </w:p>
        </w:tc>
      </w:tr>
    </w:tbl>
    <w:p w:rsidR="00A37923" w:rsidRDefault="00A37923">
      <w:pPr>
        <w:spacing w:after="0" w:line="240" w:lineRule="auto"/>
        <w:rPr>
          <w:rFonts w:ascii="Times New Roman" w:eastAsia="Times New Roman" w:hAnsi="Times New Roman" w:cs="Times New Roman"/>
          <w:i/>
          <w:sz w:val="24"/>
          <w:szCs w:val="24"/>
        </w:rPr>
      </w:pPr>
    </w:p>
    <w:p w:rsidR="00A37923" w:rsidRDefault="00D0643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A37923" w:rsidRPr="00BA2951" w:rsidRDefault="00D0643F">
      <w:pPr>
        <w:shd w:val="clear" w:color="auto" w:fill="FFFFFF"/>
        <w:spacing w:after="0" w:line="240" w:lineRule="auto"/>
        <w:ind w:firstLine="460"/>
        <w:jc w:val="both"/>
        <w:rPr>
          <w:rFonts w:ascii="Times New Roman" w:eastAsia="Times New Roman" w:hAnsi="Times New Roman" w:cs="Times New Roman"/>
          <w:sz w:val="24"/>
          <w:szCs w:val="24"/>
        </w:rPr>
      </w:pPr>
      <w:r w:rsidRPr="00BA2951">
        <w:rPr>
          <w:rFonts w:ascii="Times New Roman" w:eastAsia="Times New Roman" w:hAnsi="Times New Roman" w:cs="Times New Roman"/>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rsidR="00D44B2F" w:rsidRPr="000A5DC9" w:rsidRDefault="00D44B2F" w:rsidP="00D44B2F">
      <w:pPr>
        <w:pStyle w:val="20"/>
        <w:ind w:firstLine="460"/>
        <w:jc w:val="both"/>
        <w:rPr>
          <w:rFonts w:ascii="Times New Roman" w:hAnsi="Times New Roman" w:cs="Times New Roman"/>
          <w:b/>
          <w:sz w:val="24"/>
          <w:szCs w:val="24"/>
        </w:rPr>
      </w:pPr>
      <w:r w:rsidRPr="007839C5">
        <w:rPr>
          <w:rFonts w:ascii="Times New Roman" w:hAnsi="Times New Roman" w:cs="Times New Roman"/>
          <w:b/>
          <w:sz w:val="24"/>
          <w:szCs w:val="24"/>
        </w:rPr>
        <w:t xml:space="preserve">У випадку якщо учасником буде зазначено назву товару, яка буде містити словосполучення «(або еквівалент)» (наприклад, автомобіль </w:t>
      </w:r>
      <w:proofErr w:type="spellStart"/>
      <w:r w:rsidRPr="007839C5">
        <w:rPr>
          <w:rFonts w:ascii="Times New Roman" w:hAnsi="Times New Roman" w:cs="Times New Roman"/>
          <w:b/>
          <w:sz w:val="24"/>
          <w:szCs w:val="24"/>
        </w:rPr>
        <w:t>Renault</w:t>
      </w:r>
      <w:proofErr w:type="spellEnd"/>
      <w:r w:rsidRPr="007839C5">
        <w:rPr>
          <w:rFonts w:ascii="Times New Roman" w:hAnsi="Times New Roman" w:cs="Times New Roman"/>
          <w:b/>
          <w:sz w:val="24"/>
          <w:szCs w:val="24"/>
        </w:rPr>
        <w:t xml:space="preserve"> </w:t>
      </w:r>
      <w:proofErr w:type="spellStart"/>
      <w:r w:rsidRPr="007839C5">
        <w:rPr>
          <w:rFonts w:ascii="Times New Roman" w:hAnsi="Times New Roman" w:cs="Times New Roman"/>
          <w:b/>
          <w:sz w:val="24"/>
          <w:szCs w:val="24"/>
        </w:rPr>
        <w:t>Duster</w:t>
      </w:r>
      <w:proofErr w:type="spellEnd"/>
      <w:r w:rsidRPr="007839C5">
        <w:rPr>
          <w:rFonts w:ascii="Times New Roman" w:hAnsi="Times New Roman" w:cs="Times New Roman"/>
          <w:b/>
          <w:sz w:val="24"/>
          <w:szCs w:val="24"/>
        </w:rPr>
        <w:t xml:space="preserve"> (або еквівалент)),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42200A" w:rsidRDefault="0042200A" w:rsidP="003F7399">
      <w:pPr>
        <w:shd w:val="clear" w:color="auto" w:fill="FFFFFF"/>
        <w:spacing w:after="0" w:line="240" w:lineRule="auto"/>
        <w:jc w:val="both"/>
        <w:rPr>
          <w:rFonts w:ascii="Times New Roman" w:eastAsia="Times New Roman" w:hAnsi="Times New Roman" w:cs="Times New Roman"/>
          <w:b/>
          <w:sz w:val="24"/>
          <w:szCs w:val="24"/>
        </w:rPr>
      </w:pPr>
    </w:p>
    <w:p w:rsidR="00D44B2F" w:rsidRDefault="00D44B2F"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r w:rsidRPr="004B79A3">
        <w:rPr>
          <w:rFonts w:ascii="Times New Roman" w:eastAsia="Times New Roman" w:hAnsi="Times New Roman" w:cs="Times New Roman"/>
          <w:b/>
          <w:sz w:val="24"/>
          <w:szCs w:val="24"/>
          <w:u w:val="single"/>
        </w:rPr>
        <w:t>Вимоги до предмету закупівлі:</w:t>
      </w:r>
    </w:p>
    <w:p w:rsidR="00B14A07" w:rsidRDefault="00B14A07"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p>
    <w:tbl>
      <w:tblPr>
        <w:tblW w:w="5000" w:type="pct"/>
        <w:tblCellMar>
          <w:top w:w="100" w:type="dxa"/>
          <w:left w:w="100" w:type="dxa"/>
          <w:bottom w:w="100" w:type="dxa"/>
          <w:right w:w="100" w:type="dxa"/>
        </w:tblCellMar>
        <w:tblLook w:val="0000" w:firstRow="0" w:lastRow="0" w:firstColumn="0" w:lastColumn="0" w:noHBand="0" w:noVBand="0"/>
      </w:tblPr>
      <w:tblGrid>
        <w:gridCol w:w="617"/>
        <w:gridCol w:w="2858"/>
        <w:gridCol w:w="4654"/>
        <w:gridCol w:w="792"/>
        <w:gridCol w:w="926"/>
      </w:tblGrid>
      <w:tr w:rsidR="006928B7" w:rsidRPr="00FB3109" w:rsidTr="006928B7">
        <w:trPr>
          <w:trHeight w:val="866"/>
        </w:trPr>
        <w:tc>
          <w:tcPr>
            <w:tcW w:w="313" w:type="pct"/>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1"/>
                <w:szCs w:val="21"/>
              </w:rPr>
            </w:pPr>
            <w:r w:rsidRPr="00FB3109">
              <w:rPr>
                <w:rFonts w:ascii="Times New Roman" w:hAnsi="Times New Roman"/>
                <w:b/>
                <w:i/>
                <w:sz w:val="21"/>
                <w:szCs w:val="21"/>
                <w:highlight w:val="white"/>
              </w:rPr>
              <w:t>№ з/п</w:t>
            </w:r>
          </w:p>
        </w:tc>
        <w:tc>
          <w:tcPr>
            <w:tcW w:w="1451" w:type="pct"/>
            <w:tcBorders>
              <w:top w:val="single" w:sz="8" w:space="0" w:color="000000"/>
              <w:bottom w:val="single" w:sz="4" w:space="0" w:color="auto"/>
              <w:right w:val="single" w:sz="8" w:space="0" w:color="000000"/>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1"/>
                <w:szCs w:val="21"/>
              </w:rPr>
            </w:pPr>
            <w:r w:rsidRPr="00FB3109">
              <w:rPr>
                <w:rFonts w:ascii="Times New Roman" w:hAnsi="Times New Roman"/>
                <w:b/>
                <w:i/>
                <w:sz w:val="21"/>
                <w:szCs w:val="21"/>
                <w:highlight w:val="white"/>
              </w:rPr>
              <w:t>Найменування  товару</w:t>
            </w:r>
          </w:p>
        </w:tc>
        <w:tc>
          <w:tcPr>
            <w:tcW w:w="2363" w:type="pct"/>
            <w:tcBorders>
              <w:top w:val="single" w:sz="8" w:space="0" w:color="000000"/>
              <w:bottom w:val="single" w:sz="4" w:space="0" w:color="auto"/>
              <w:right w:val="single" w:sz="4" w:space="0" w:color="000000"/>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1"/>
                <w:szCs w:val="21"/>
              </w:rPr>
            </w:pPr>
            <w:r w:rsidRPr="00FB3109">
              <w:rPr>
                <w:rFonts w:ascii="Times New Roman" w:hAnsi="Times New Roman"/>
                <w:b/>
                <w:i/>
                <w:sz w:val="21"/>
                <w:szCs w:val="21"/>
                <w:highlight w:val="white"/>
              </w:rPr>
              <w:t>Технічні характеристики товару</w:t>
            </w:r>
          </w:p>
        </w:tc>
        <w:tc>
          <w:tcPr>
            <w:tcW w:w="402" w:type="pct"/>
            <w:tcBorders>
              <w:top w:val="single" w:sz="8" w:space="0" w:color="000000"/>
              <w:left w:val="single" w:sz="4" w:space="0" w:color="000000"/>
              <w:bottom w:val="single" w:sz="4" w:space="0" w:color="auto"/>
              <w:right w:val="single" w:sz="8" w:space="0" w:color="000000"/>
            </w:tcBorders>
            <w:vAlign w:val="center"/>
          </w:tcPr>
          <w:p w:rsidR="006928B7" w:rsidRPr="00FB3109" w:rsidRDefault="006928B7" w:rsidP="00740D39">
            <w:pPr>
              <w:widowControl w:val="0"/>
              <w:spacing w:after="0" w:line="240" w:lineRule="auto"/>
              <w:jc w:val="center"/>
              <w:rPr>
                <w:rFonts w:ascii="Times New Roman" w:hAnsi="Times New Roman"/>
                <w:sz w:val="21"/>
                <w:szCs w:val="21"/>
              </w:rPr>
            </w:pPr>
            <w:r w:rsidRPr="00FB3109">
              <w:rPr>
                <w:rFonts w:ascii="Times New Roman" w:hAnsi="Times New Roman"/>
                <w:b/>
                <w:i/>
                <w:sz w:val="21"/>
                <w:szCs w:val="21"/>
                <w:highlight w:val="white"/>
              </w:rPr>
              <w:t xml:space="preserve">Од. </w:t>
            </w:r>
            <w:proofErr w:type="spellStart"/>
            <w:r w:rsidRPr="00FB3109">
              <w:rPr>
                <w:rFonts w:ascii="Times New Roman" w:hAnsi="Times New Roman"/>
                <w:b/>
                <w:i/>
                <w:sz w:val="21"/>
                <w:szCs w:val="21"/>
                <w:highlight w:val="white"/>
              </w:rPr>
              <w:t>вим</w:t>
            </w:r>
            <w:proofErr w:type="spellEnd"/>
            <w:r w:rsidRPr="00FB3109">
              <w:rPr>
                <w:rFonts w:ascii="Times New Roman" w:hAnsi="Times New Roman"/>
                <w:b/>
                <w:i/>
                <w:sz w:val="21"/>
                <w:szCs w:val="21"/>
              </w:rPr>
              <w:t>.</w:t>
            </w:r>
          </w:p>
        </w:tc>
        <w:tc>
          <w:tcPr>
            <w:tcW w:w="470" w:type="pct"/>
            <w:tcBorders>
              <w:top w:val="single" w:sz="8" w:space="0" w:color="000000"/>
              <w:bottom w:val="single" w:sz="4" w:space="0" w:color="auto"/>
              <w:right w:val="single" w:sz="8" w:space="0" w:color="000000"/>
            </w:tcBorders>
            <w:vAlign w:val="center"/>
          </w:tcPr>
          <w:p w:rsidR="006928B7" w:rsidRPr="00FB3109" w:rsidRDefault="006928B7" w:rsidP="00740D39">
            <w:pPr>
              <w:widowControl w:val="0"/>
              <w:spacing w:after="0" w:line="240" w:lineRule="auto"/>
              <w:jc w:val="center"/>
              <w:rPr>
                <w:rFonts w:ascii="Times New Roman" w:hAnsi="Times New Roman"/>
                <w:sz w:val="21"/>
                <w:szCs w:val="21"/>
              </w:rPr>
            </w:pPr>
            <w:r w:rsidRPr="00FB3109">
              <w:rPr>
                <w:rFonts w:ascii="Times New Roman" w:hAnsi="Times New Roman"/>
                <w:b/>
                <w:i/>
                <w:sz w:val="21"/>
                <w:szCs w:val="21"/>
                <w:highlight w:val="white"/>
              </w:rPr>
              <w:t>Кіль-кість</w:t>
            </w:r>
          </w:p>
        </w:tc>
      </w:tr>
      <w:tr w:rsidR="006928B7" w:rsidRPr="00616312" w:rsidTr="006928B7">
        <w:trPr>
          <w:trHeight w:val="228"/>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8B7" w:rsidRPr="00616312" w:rsidRDefault="006928B7" w:rsidP="00740D39">
            <w:pPr>
              <w:widowControl w:val="0"/>
              <w:spacing w:after="0" w:line="240" w:lineRule="auto"/>
              <w:jc w:val="center"/>
              <w:rPr>
                <w:rFonts w:ascii="Times New Roman" w:hAnsi="Times New Roman"/>
              </w:rPr>
            </w:pPr>
            <w:r w:rsidRPr="00616312">
              <w:rPr>
                <w:rFonts w:ascii="Times New Roman" w:hAnsi="Times New Roman"/>
                <w:b/>
                <w:i/>
                <w:highlight w:val="white"/>
              </w:rPr>
              <w:t>1</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8B7" w:rsidRPr="00616312" w:rsidRDefault="006928B7" w:rsidP="00740D39">
            <w:pPr>
              <w:widowControl w:val="0"/>
              <w:spacing w:after="0" w:line="240" w:lineRule="auto"/>
              <w:jc w:val="center"/>
              <w:rPr>
                <w:rFonts w:ascii="Times New Roman" w:hAnsi="Times New Roman"/>
              </w:rPr>
            </w:pPr>
            <w:r w:rsidRPr="00616312">
              <w:rPr>
                <w:rFonts w:ascii="Times New Roman" w:hAnsi="Times New Roman"/>
                <w:b/>
                <w:i/>
                <w:highlight w:val="white"/>
              </w:rPr>
              <w:t>2</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8B7" w:rsidRPr="00616312" w:rsidRDefault="006928B7" w:rsidP="00740D39">
            <w:pPr>
              <w:widowControl w:val="0"/>
              <w:spacing w:after="0" w:line="240" w:lineRule="auto"/>
              <w:jc w:val="center"/>
              <w:rPr>
                <w:rFonts w:ascii="Times New Roman" w:hAnsi="Times New Roman"/>
              </w:rPr>
            </w:pPr>
            <w:r w:rsidRPr="00616312">
              <w:rPr>
                <w:rFonts w:ascii="Times New Roman" w:hAnsi="Times New Roman"/>
                <w:b/>
                <w:i/>
                <w:highlight w:val="white"/>
              </w:rPr>
              <w:t>3</w:t>
            </w:r>
          </w:p>
        </w:tc>
        <w:tc>
          <w:tcPr>
            <w:tcW w:w="402" w:type="pct"/>
            <w:tcBorders>
              <w:top w:val="single" w:sz="4" w:space="0" w:color="auto"/>
              <w:left w:val="single" w:sz="4" w:space="0" w:color="auto"/>
              <w:bottom w:val="single" w:sz="4" w:space="0" w:color="auto"/>
              <w:right w:val="single" w:sz="4" w:space="0" w:color="auto"/>
            </w:tcBorders>
            <w:vAlign w:val="center"/>
          </w:tcPr>
          <w:p w:rsidR="006928B7" w:rsidRPr="00616312" w:rsidRDefault="006928B7" w:rsidP="00740D39">
            <w:pPr>
              <w:widowControl w:val="0"/>
              <w:spacing w:after="0" w:line="240" w:lineRule="auto"/>
              <w:jc w:val="center"/>
              <w:rPr>
                <w:rFonts w:ascii="Times New Roman" w:hAnsi="Times New Roman"/>
              </w:rPr>
            </w:pPr>
            <w:r w:rsidRPr="00616312">
              <w:rPr>
                <w:rFonts w:ascii="Times New Roman" w:hAnsi="Times New Roman"/>
                <w:b/>
                <w:i/>
                <w:highlight w:val="white"/>
              </w:rPr>
              <w:t>4</w:t>
            </w:r>
          </w:p>
        </w:tc>
        <w:tc>
          <w:tcPr>
            <w:tcW w:w="470" w:type="pct"/>
            <w:tcBorders>
              <w:top w:val="single" w:sz="4" w:space="0" w:color="auto"/>
              <w:left w:val="single" w:sz="4" w:space="0" w:color="auto"/>
              <w:bottom w:val="single" w:sz="4" w:space="0" w:color="auto"/>
              <w:right w:val="single" w:sz="4" w:space="0" w:color="auto"/>
            </w:tcBorders>
            <w:vAlign w:val="center"/>
          </w:tcPr>
          <w:p w:rsidR="006928B7" w:rsidRPr="00616312" w:rsidRDefault="006928B7" w:rsidP="00740D39">
            <w:pPr>
              <w:widowControl w:val="0"/>
              <w:spacing w:after="0" w:line="240" w:lineRule="auto"/>
              <w:jc w:val="center"/>
              <w:rPr>
                <w:rFonts w:ascii="Times New Roman" w:hAnsi="Times New Roman"/>
              </w:rPr>
            </w:pPr>
            <w:r w:rsidRPr="00616312">
              <w:rPr>
                <w:rFonts w:ascii="Times New Roman" w:hAnsi="Times New Roman"/>
                <w:b/>
                <w:i/>
                <w:highlight w:val="white"/>
              </w:rPr>
              <w:t>5</w:t>
            </w:r>
          </w:p>
        </w:tc>
      </w:tr>
      <w:tr w:rsidR="006928B7" w:rsidRPr="00373E97" w:rsidTr="006928B7">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sidRPr="00373E97">
              <w:rPr>
                <w:rFonts w:ascii="Times New Roman" w:hAnsi="Times New Roman"/>
                <w:highlight w:val="white"/>
              </w:rPr>
              <w:t>1.</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r w:rsidRPr="00D9108C">
              <w:rPr>
                <w:rFonts w:ascii="Times New Roman" w:hAnsi="Times New Roman"/>
              </w:rPr>
              <w:t xml:space="preserve">Клейова суміш для керамічної плитки </w:t>
            </w:r>
            <w:r>
              <w:rPr>
                <w:rFonts w:ascii="Times New Roman" w:hAnsi="Times New Roman"/>
              </w:rPr>
              <w:t xml:space="preserve">   </w:t>
            </w:r>
            <w:r w:rsidRPr="00D9108C">
              <w:rPr>
                <w:rFonts w:ascii="Times New Roman" w:hAnsi="Times New Roman"/>
              </w:rPr>
              <w:t>25 кг</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 xml:space="preserve">Призначення: для облицювання керамічною </w:t>
            </w:r>
            <w:proofErr w:type="spellStart"/>
            <w:r w:rsidRPr="00616312">
              <w:rPr>
                <w:rFonts w:ascii="Times New Roman" w:hAnsi="Times New Roman"/>
                <w:sz w:val="20"/>
                <w:szCs w:val="20"/>
              </w:rPr>
              <w:t>керамогранітною</w:t>
            </w:r>
            <w:proofErr w:type="spellEnd"/>
            <w:r w:rsidRPr="00616312">
              <w:rPr>
                <w:rFonts w:ascii="Times New Roman" w:hAnsi="Times New Roman"/>
                <w:sz w:val="20"/>
                <w:szCs w:val="20"/>
              </w:rPr>
              <w:t xml:space="preserve"> плиткою. Для внутрішніх і зовнішніх робіт.</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 xml:space="preserve">Склад: цемент з мінеральними наповнювачами та органічними модифікаторами. </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lastRenderedPageBreak/>
              <w:t>Колір: сірий</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 xml:space="preserve">Витрата води (л/кг сухої суміші) </w:t>
            </w:r>
            <w:r>
              <w:rPr>
                <w:rFonts w:ascii="Times New Roman" w:hAnsi="Times New Roman"/>
                <w:sz w:val="20"/>
                <w:szCs w:val="20"/>
              </w:rPr>
              <w:t>–</w:t>
            </w:r>
            <w:r w:rsidRPr="00616312">
              <w:rPr>
                <w:rFonts w:ascii="Times New Roman" w:hAnsi="Times New Roman"/>
                <w:sz w:val="20"/>
                <w:szCs w:val="20"/>
              </w:rPr>
              <w:t xml:space="preserve"> 0.19-0.21</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 xml:space="preserve">Щільність (кг/м3) </w:t>
            </w:r>
            <w:r>
              <w:rPr>
                <w:rFonts w:ascii="Times New Roman" w:hAnsi="Times New Roman"/>
                <w:sz w:val="20"/>
                <w:szCs w:val="20"/>
              </w:rPr>
              <w:t>–</w:t>
            </w:r>
            <w:r w:rsidRPr="00616312">
              <w:rPr>
                <w:rFonts w:ascii="Times New Roman" w:hAnsi="Times New Roman"/>
                <w:sz w:val="20"/>
                <w:szCs w:val="20"/>
              </w:rPr>
              <w:t xml:space="preserve"> 1350-1450.</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 xml:space="preserve">Час придатності розчинової суміші </w:t>
            </w:r>
            <w:r>
              <w:rPr>
                <w:rFonts w:ascii="Times New Roman" w:hAnsi="Times New Roman"/>
                <w:sz w:val="20"/>
                <w:szCs w:val="20"/>
              </w:rPr>
              <w:t>–</w:t>
            </w:r>
            <w:r w:rsidRPr="00616312">
              <w:rPr>
                <w:rFonts w:ascii="Times New Roman" w:hAnsi="Times New Roman"/>
                <w:sz w:val="20"/>
                <w:szCs w:val="20"/>
              </w:rPr>
              <w:t xml:space="preserve"> не менше 90 хв.</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 xml:space="preserve">Відкритий час </w:t>
            </w:r>
            <w:r>
              <w:rPr>
                <w:rFonts w:ascii="Times New Roman" w:hAnsi="Times New Roman"/>
                <w:sz w:val="20"/>
                <w:szCs w:val="20"/>
              </w:rPr>
              <w:t>–</w:t>
            </w:r>
            <w:r w:rsidRPr="00616312">
              <w:rPr>
                <w:rFonts w:ascii="Times New Roman" w:hAnsi="Times New Roman"/>
                <w:sz w:val="20"/>
                <w:szCs w:val="20"/>
              </w:rPr>
              <w:t xml:space="preserve"> не менше 10 хв.</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 xml:space="preserve">Міцність зчеплення з основою – не менше 0,8 </w:t>
            </w:r>
            <w:proofErr w:type="spellStart"/>
            <w:r w:rsidRPr="00616312">
              <w:rPr>
                <w:rFonts w:ascii="Times New Roman" w:hAnsi="Times New Roman"/>
                <w:sz w:val="20"/>
                <w:szCs w:val="20"/>
              </w:rPr>
              <w:t>Мпа</w:t>
            </w:r>
            <w:proofErr w:type="spellEnd"/>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Температура застосування від +5 °C до +30 °C</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Морозостійкість не менше 50 циклів</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Витрата сухої суміші (кг/м2/мм)  не більше 1,5.</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Вид тари: мішок паперовий.</w:t>
            </w:r>
          </w:p>
          <w:p w:rsidR="006928B7" w:rsidRPr="007A7605"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Тара: 25 кг</w:t>
            </w:r>
            <w:r>
              <w:rPr>
                <w:rFonts w:ascii="Times New Roman" w:hAnsi="Times New Roman"/>
                <w:sz w:val="20"/>
                <w:szCs w:val="20"/>
              </w:rPr>
              <w:t>(або еквівалент)</w:t>
            </w:r>
          </w:p>
        </w:tc>
        <w:tc>
          <w:tcPr>
            <w:tcW w:w="40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proofErr w:type="spellStart"/>
            <w:r>
              <w:rPr>
                <w:rFonts w:ascii="Times New Roman" w:hAnsi="Times New Roman"/>
                <w:highlight w:val="white"/>
              </w:rPr>
              <w:lastRenderedPageBreak/>
              <w:t>шт</w:t>
            </w:r>
            <w:proofErr w:type="spellEnd"/>
          </w:p>
        </w:tc>
        <w:tc>
          <w:tcPr>
            <w:tcW w:w="470"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100</w:t>
            </w:r>
          </w:p>
        </w:tc>
      </w:tr>
      <w:tr w:rsidR="006928B7" w:rsidRPr="00373E97" w:rsidTr="006928B7">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lastRenderedPageBreak/>
              <w:t>2.</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r w:rsidRPr="00D9108C">
              <w:rPr>
                <w:rFonts w:ascii="Times New Roman" w:hAnsi="Times New Roman"/>
              </w:rPr>
              <w:t>Клей для мурування газобетону, пінобетону 25 кг</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Суміш будівельна суха модифікована призначена для кладки стіновими блоками із ніздрюватого бетону, легкого бетону, силікату, вапняку; цегляної кладки; облаштування перегородок із газобетону; штукатурення поверхні блоків зовні та всередині будівель. Товщина шару від 2 до 6 мм.</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 xml:space="preserve">Склад: цементно-піщана суміш, модифікована полімерними домішками. </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Колір: сірий</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Витрата води (л/кг сухої суміші) 0.2-0.22;</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Щільність (кг/м3) 1200-1240;</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 xml:space="preserve">Час придатності розчинової суміші </w:t>
            </w:r>
            <w:r>
              <w:rPr>
                <w:rFonts w:ascii="Times New Roman" w:hAnsi="Times New Roman"/>
                <w:sz w:val="20"/>
                <w:szCs w:val="20"/>
              </w:rPr>
              <w:t>–</w:t>
            </w:r>
            <w:r w:rsidRPr="00616312">
              <w:rPr>
                <w:rFonts w:ascii="Times New Roman" w:hAnsi="Times New Roman"/>
                <w:sz w:val="20"/>
                <w:szCs w:val="20"/>
              </w:rPr>
              <w:t xml:space="preserve"> не менше 120 хв;</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 xml:space="preserve">Міцність зчеплення з основою – не менше 0,5 </w:t>
            </w:r>
            <w:proofErr w:type="spellStart"/>
            <w:r w:rsidRPr="00616312">
              <w:rPr>
                <w:rFonts w:ascii="Times New Roman" w:hAnsi="Times New Roman"/>
                <w:sz w:val="20"/>
                <w:szCs w:val="20"/>
              </w:rPr>
              <w:t>Мпа</w:t>
            </w:r>
            <w:proofErr w:type="spellEnd"/>
            <w:r w:rsidRPr="00616312">
              <w:rPr>
                <w:rFonts w:ascii="Times New Roman" w:hAnsi="Times New Roman"/>
                <w:sz w:val="20"/>
                <w:szCs w:val="20"/>
              </w:rPr>
              <w:t>;</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 xml:space="preserve">Границя міцності на стиск через 28 діб – не менше 5 </w:t>
            </w:r>
            <w:proofErr w:type="spellStart"/>
            <w:r w:rsidRPr="00616312">
              <w:rPr>
                <w:rFonts w:ascii="Times New Roman" w:hAnsi="Times New Roman"/>
                <w:sz w:val="20"/>
                <w:szCs w:val="20"/>
              </w:rPr>
              <w:t>Мпа</w:t>
            </w:r>
            <w:proofErr w:type="spellEnd"/>
            <w:r w:rsidRPr="00616312">
              <w:rPr>
                <w:rFonts w:ascii="Times New Roman" w:hAnsi="Times New Roman"/>
                <w:sz w:val="20"/>
                <w:szCs w:val="20"/>
              </w:rPr>
              <w:t>;</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Температура застосування від +5 °C до +30 °C;</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Крупність заповнювача, мм, не більше 0,8</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Витрата сухої суміші (кг/м2/мм)  не більше 1,2.</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Вид тари: мішок паперовий.</w:t>
            </w:r>
          </w:p>
          <w:p w:rsidR="006928B7" w:rsidRPr="00FB3109"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Тара: 25 кг</w:t>
            </w:r>
            <w:r>
              <w:rPr>
                <w:rFonts w:ascii="Times New Roman" w:hAnsi="Times New Roman"/>
                <w:sz w:val="20"/>
                <w:szCs w:val="20"/>
              </w:rPr>
              <w:t>(або еквівалент)</w:t>
            </w:r>
          </w:p>
        </w:tc>
        <w:tc>
          <w:tcPr>
            <w:tcW w:w="40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proofErr w:type="spellStart"/>
            <w:r>
              <w:rPr>
                <w:rFonts w:ascii="Times New Roman" w:hAnsi="Times New Roman"/>
                <w:highlight w:val="white"/>
              </w:rPr>
              <w:t>шт</w:t>
            </w:r>
            <w:proofErr w:type="spellEnd"/>
          </w:p>
        </w:tc>
        <w:tc>
          <w:tcPr>
            <w:tcW w:w="470"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100</w:t>
            </w:r>
          </w:p>
        </w:tc>
      </w:tr>
      <w:tr w:rsidR="006928B7" w:rsidRPr="00373E97" w:rsidTr="006928B7">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3.</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r w:rsidRPr="00D9108C">
              <w:rPr>
                <w:rFonts w:ascii="Times New Roman" w:hAnsi="Times New Roman"/>
              </w:rPr>
              <w:t>Шпаклівка гіпсова фінішна 25 кг</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Країна-виробник – Туреччина або аналог за якістю.</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 xml:space="preserve">Шпаклівка гіпсова фінішна. Склад </w:t>
            </w:r>
            <w:r>
              <w:rPr>
                <w:rFonts w:ascii="Times New Roman" w:hAnsi="Times New Roman"/>
                <w:sz w:val="20"/>
                <w:szCs w:val="20"/>
              </w:rPr>
              <w:t>–</w:t>
            </w:r>
            <w:r w:rsidRPr="00616312">
              <w:rPr>
                <w:rFonts w:ascii="Times New Roman" w:hAnsi="Times New Roman"/>
                <w:sz w:val="20"/>
                <w:szCs w:val="20"/>
              </w:rPr>
              <w:t xml:space="preserve"> гіпс з полімерними добавками. Для внутрішніх робіт. Призначення </w:t>
            </w:r>
            <w:r>
              <w:rPr>
                <w:rFonts w:ascii="Times New Roman" w:hAnsi="Times New Roman"/>
                <w:sz w:val="20"/>
                <w:szCs w:val="20"/>
              </w:rPr>
              <w:t>–</w:t>
            </w:r>
            <w:r w:rsidRPr="00616312">
              <w:rPr>
                <w:rFonts w:ascii="Times New Roman" w:hAnsi="Times New Roman"/>
                <w:sz w:val="20"/>
                <w:szCs w:val="20"/>
              </w:rPr>
              <w:t xml:space="preserve"> для всіх типів поверхні (кам</w:t>
            </w:r>
            <w:r>
              <w:rPr>
                <w:rFonts w:ascii="Times New Roman" w:hAnsi="Times New Roman"/>
                <w:sz w:val="20"/>
                <w:szCs w:val="20"/>
              </w:rPr>
              <w:t>’</w:t>
            </w:r>
            <w:r w:rsidRPr="00616312">
              <w:rPr>
                <w:rFonts w:ascii="Times New Roman" w:hAnsi="Times New Roman"/>
                <w:sz w:val="20"/>
                <w:szCs w:val="20"/>
              </w:rPr>
              <w:t>яна та цегляна кладка/ бетон/ пінобетон/ гіпсокартон).</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Пропорції суміші: 0,6-0,7 л води на 1 кг суміші.</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Витрата: 0,7-0.9 кг/м2 на 1 см товщини.</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Час використання суміші: не менше 60 хв.</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Час остаточного висихання 300-350 хв.</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 xml:space="preserve">Границя міцності на стиск – не менше 2 </w:t>
            </w:r>
            <w:proofErr w:type="spellStart"/>
            <w:r w:rsidRPr="00616312">
              <w:rPr>
                <w:rFonts w:ascii="Times New Roman" w:hAnsi="Times New Roman"/>
                <w:sz w:val="20"/>
                <w:szCs w:val="20"/>
              </w:rPr>
              <w:t>Мпа</w:t>
            </w:r>
            <w:proofErr w:type="spellEnd"/>
            <w:r w:rsidRPr="00616312">
              <w:rPr>
                <w:rFonts w:ascii="Times New Roman" w:hAnsi="Times New Roman"/>
                <w:sz w:val="20"/>
                <w:szCs w:val="20"/>
              </w:rPr>
              <w:t>;</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Міцність на вигін – не менше 1,5 Н/мм2</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Температура застосування від +5°С до +30°С.</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Колір — білий.</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Вид тари: мішок паперовий.</w:t>
            </w:r>
          </w:p>
          <w:p w:rsidR="006928B7"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Тара: 25 кг</w:t>
            </w:r>
            <w:r>
              <w:rPr>
                <w:rFonts w:ascii="Times New Roman" w:hAnsi="Times New Roman"/>
                <w:sz w:val="20"/>
                <w:szCs w:val="20"/>
              </w:rPr>
              <w:t>(або еквівалент)</w:t>
            </w:r>
          </w:p>
          <w:p w:rsidR="006928B7" w:rsidRPr="00FB3109" w:rsidRDefault="006928B7" w:rsidP="00740D39">
            <w:pPr>
              <w:widowControl w:val="0"/>
              <w:spacing w:after="0" w:line="240" w:lineRule="auto"/>
              <w:rPr>
                <w:rFonts w:ascii="Times New Roman" w:hAnsi="Times New Roman"/>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proofErr w:type="spellStart"/>
            <w:r>
              <w:rPr>
                <w:rFonts w:ascii="Times New Roman" w:hAnsi="Times New Roman"/>
                <w:highlight w:val="white"/>
              </w:rPr>
              <w:t>шт</w:t>
            </w:r>
            <w:proofErr w:type="spellEnd"/>
          </w:p>
        </w:tc>
        <w:tc>
          <w:tcPr>
            <w:tcW w:w="470"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200</w:t>
            </w:r>
          </w:p>
        </w:tc>
      </w:tr>
      <w:tr w:rsidR="006928B7" w:rsidRPr="00373E97" w:rsidTr="006928B7">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4.</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r w:rsidRPr="00D9108C">
              <w:rPr>
                <w:rFonts w:ascii="Times New Roman" w:hAnsi="Times New Roman"/>
              </w:rPr>
              <w:t>Штукатурка гіпсова стартова 25-30 кг</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Країна-виробник – Туреччина або аналог за якістю.</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 xml:space="preserve">Штукатурка гіпсова стартова. Склад </w:t>
            </w:r>
            <w:r>
              <w:rPr>
                <w:rFonts w:ascii="Times New Roman" w:hAnsi="Times New Roman"/>
                <w:sz w:val="20"/>
                <w:szCs w:val="20"/>
              </w:rPr>
              <w:t>–</w:t>
            </w:r>
            <w:r w:rsidRPr="00616312">
              <w:rPr>
                <w:rFonts w:ascii="Times New Roman" w:hAnsi="Times New Roman"/>
                <w:sz w:val="20"/>
                <w:szCs w:val="20"/>
              </w:rPr>
              <w:t xml:space="preserve"> гіпс з полімерними добавками. Для внутрішніх робіт. Призначення </w:t>
            </w:r>
            <w:r>
              <w:rPr>
                <w:rFonts w:ascii="Times New Roman" w:hAnsi="Times New Roman"/>
                <w:sz w:val="20"/>
                <w:szCs w:val="20"/>
              </w:rPr>
              <w:t>–</w:t>
            </w:r>
            <w:r w:rsidRPr="00616312">
              <w:rPr>
                <w:rFonts w:ascii="Times New Roman" w:hAnsi="Times New Roman"/>
                <w:sz w:val="20"/>
                <w:szCs w:val="20"/>
              </w:rPr>
              <w:t xml:space="preserve"> для всіх типів поверхні (кам</w:t>
            </w:r>
            <w:r>
              <w:rPr>
                <w:rFonts w:ascii="Times New Roman" w:hAnsi="Times New Roman"/>
                <w:sz w:val="20"/>
                <w:szCs w:val="20"/>
              </w:rPr>
              <w:t>’</w:t>
            </w:r>
            <w:r w:rsidRPr="00616312">
              <w:rPr>
                <w:rFonts w:ascii="Times New Roman" w:hAnsi="Times New Roman"/>
                <w:sz w:val="20"/>
                <w:szCs w:val="20"/>
              </w:rPr>
              <w:t>яна та цегляна кладка/ бетон/ пінобетон/ гіпсокартон).</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Пропорції суміші: 0,6-0,7 л води на 1 кг суміші.</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Витрата: 0,9-1,0 кг/м2 на 1 см товщини.</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Час використання суміші: не менше 60 хв.</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Час остаточного висихання 120-180 хв.</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 xml:space="preserve">Границя міцності на стиск – не менше 2,5 </w:t>
            </w:r>
            <w:proofErr w:type="spellStart"/>
            <w:r w:rsidRPr="00616312">
              <w:rPr>
                <w:rFonts w:ascii="Times New Roman" w:hAnsi="Times New Roman"/>
                <w:sz w:val="20"/>
                <w:szCs w:val="20"/>
              </w:rPr>
              <w:t>Мпа</w:t>
            </w:r>
            <w:proofErr w:type="spellEnd"/>
            <w:r w:rsidRPr="00616312">
              <w:rPr>
                <w:rFonts w:ascii="Times New Roman" w:hAnsi="Times New Roman"/>
                <w:sz w:val="20"/>
                <w:szCs w:val="20"/>
              </w:rPr>
              <w:t>;</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Міцність на вигін – не менше 1,5 Н/мм2</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Температура застосування від +5°С до +30°С.</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Колір — білий.</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Вид тари: мішок паперовий.</w:t>
            </w:r>
          </w:p>
          <w:p w:rsidR="006928B7" w:rsidRPr="00FB3109"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lastRenderedPageBreak/>
              <w:t>Тара: 25-30 кг</w:t>
            </w:r>
            <w:r>
              <w:rPr>
                <w:rFonts w:ascii="Times New Roman" w:hAnsi="Times New Roman"/>
                <w:sz w:val="20"/>
                <w:szCs w:val="20"/>
              </w:rPr>
              <w:t>(або еквівалент)</w:t>
            </w:r>
          </w:p>
        </w:tc>
        <w:tc>
          <w:tcPr>
            <w:tcW w:w="40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proofErr w:type="spellStart"/>
            <w:r>
              <w:rPr>
                <w:rFonts w:ascii="Times New Roman" w:hAnsi="Times New Roman"/>
                <w:highlight w:val="white"/>
              </w:rPr>
              <w:lastRenderedPageBreak/>
              <w:t>шт</w:t>
            </w:r>
            <w:proofErr w:type="spellEnd"/>
          </w:p>
        </w:tc>
        <w:tc>
          <w:tcPr>
            <w:tcW w:w="470"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200</w:t>
            </w:r>
          </w:p>
        </w:tc>
      </w:tr>
      <w:tr w:rsidR="006928B7" w:rsidRPr="00373E97" w:rsidTr="006928B7">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lastRenderedPageBreak/>
              <w:t>5.</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r w:rsidRPr="00D9108C">
              <w:rPr>
                <w:rFonts w:ascii="Times New Roman" w:hAnsi="Times New Roman"/>
              </w:rPr>
              <w:t>Сітка фасадна 50 м</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 xml:space="preserve">Призначення: Армування поверхні, захист поверхні від тріщин, гідроізоляція будівель, внутрішнє оздоблення різних споруд </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 xml:space="preserve">Матеріал: </w:t>
            </w:r>
            <w:proofErr w:type="spellStart"/>
            <w:r w:rsidRPr="00616312">
              <w:rPr>
                <w:rFonts w:ascii="Times New Roman" w:hAnsi="Times New Roman"/>
                <w:sz w:val="20"/>
                <w:szCs w:val="20"/>
              </w:rPr>
              <w:t>склотканинна</w:t>
            </w:r>
            <w:proofErr w:type="spellEnd"/>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Розмір чарунки: 5х5 мм</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 xml:space="preserve">Плетіння: </w:t>
            </w:r>
            <w:proofErr w:type="spellStart"/>
            <w:r w:rsidRPr="00616312">
              <w:rPr>
                <w:rFonts w:ascii="Times New Roman" w:hAnsi="Times New Roman"/>
                <w:sz w:val="20"/>
                <w:szCs w:val="20"/>
              </w:rPr>
              <w:t>перевивальне</w:t>
            </w:r>
            <w:proofErr w:type="spellEnd"/>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Побудова тканини:</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w:t>
            </w:r>
            <w:r w:rsidRPr="00616312">
              <w:rPr>
                <w:rFonts w:ascii="Times New Roman" w:hAnsi="Times New Roman"/>
                <w:sz w:val="20"/>
                <w:szCs w:val="20"/>
              </w:rPr>
              <w:tab/>
              <w:t>основа – 136 текс;</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w:t>
            </w:r>
            <w:r w:rsidRPr="00616312">
              <w:rPr>
                <w:rFonts w:ascii="Times New Roman" w:hAnsi="Times New Roman"/>
                <w:sz w:val="20"/>
                <w:szCs w:val="20"/>
              </w:rPr>
              <w:tab/>
              <w:t>уток – 400 текс.</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Кількість ниток на 10 см:</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w:t>
            </w:r>
            <w:r w:rsidRPr="00616312">
              <w:rPr>
                <w:rFonts w:ascii="Times New Roman" w:hAnsi="Times New Roman"/>
                <w:sz w:val="20"/>
                <w:szCs w:val="20"/>
              </w:rPr>
              <w:tab/>
              <w:t>основа – (20х2)±(1х2)</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w:t>
            </w:r>
            <w:r w:rsidRPr="00616312">
              <w:rPr>
                <w:rFonts w:ascii="Times New Roman" w:hAnsi="Times New Roman"/>
                <w:sz w:val="20"/>
                <w:szCs w:val="20"/>
              </w:rPr>
              <w:tab/>
              <w:t xml:space="preserve">уток </w:t>
            </w:r>
            <w:r>
              <w:rPr>
                <w:rFonts w:ascii="Times New Roman" w:hAnsi="Times New Roman"/>
                <w:sz w:val="20"/>
                <w:szCs w:val="20"/>
              </w:rPr>
              <w:t>–</w:t>
            </w:r>
            <w:r w:rsidRPr="00616312">
              <w:rPr>
                <w:rFonts w:ascii="Times New Roman" w:hAnsi="Times New Roman"/>
                <w:sz w:val="20"/>
                <w:szCs w:val="20"/>
              </w:rPr>
              <w:t xml:space="preserve"> 20±1</w:t>
            </w:r>
          </w:p>
          <w:p w:rsidR="006928B7" w:rsidRPr="00616312" w:rsidRDefault="006928B7" w:rsidP="00740D39">
            <w:pPr>
              <w:widowControl w:val="0"/>
              <w:spacing w:after="0" w:line="240" w:lineRule="auto"/>
              <w:rPr>
                <w:rFonts w:ascii="Times New Roman" w:hAnsi="Times New Roman"/>
                <w:sz w:val="20"/>
                <w:szCs w:val="20"/>
              </w:rPr>
            </w:pPr>
            <w:r>
              <w:rPr>
                <w:rFonts w:ascii="Times New Roman" w:hAnsi="Times New Roman"/>
                <w:sz w:val="20"/>
                <w:szCs w:val="20"/>
              </w:rPr>
              <w:t>Поверхнева щільність 160(±7</w:t>
            </w:r>
            <w:r w:rsidRPr="00616312">
              <w:rPr>
                <w:rFonts w:ascii="Times New Roman" w:hAnsi="Times New Roman"/>
                <w:sz w:val="20"/>
                <w:szCs w:val="20"/>
              </w:rPr>
              <w:t>) гр./м2</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Розривне навантаження в вихідному стані, основа/уток -  не менше 1400/2400 (H/50 мм )</w:t>
            </w:r>
          </w:p>
          <w:p w:rsidR="006928B7" w:rsidRPr="00FB3109"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 xml:space="preserve">Розміри </w:t>
            </w:r>
            <w:proofErr w:type="spellStart"/>
            <w:r w:rsidRPr="00616312">
              <w:rPr>
                <w:rFonts w:ascii="Times New Roman" w:hAnsi="Times New Roman"/>
                <w:sz w:val="20"/>
                <w:szCs w:val="20"/>
              </w:rPr>
              <w:t>рулона</w:t>
            </w:r>
            <w:proofErr w:type="spellEnd"/>
            <w:r w:rsidRPr="00616312">
              <w:rPr>
                <w:rFonts w:ascii="Times New Roman" w:hAnsi="Times New Roman"/>
                <w:sz w:val="20"/>
                <w:szCs w:val="20"/>
              </w:rPr>
              <w:t>: довжина 50 м, ширина 100 см.</w:t>
            </w:r>
            <w:r>
              <w:rPr>
                <w:rFonts w:ascii="Times New Roman" w:hAnsi="Times New Roman"/>
                <w:sz w:val="20"/>
                <w:szCs w:val="20"/>
              </w:rPr>
              <w:t xml:space="preserve"> (або еквівалент)</w:t>
            </w:r>
          </w:p>
        </w:tc>
        <w:tc>
          <w:tcPr>
            <w:tcW w:w="40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Рулон</w:t>
            </w:r>
          </w:p>
        </w:tc>
        <w:tc>
          <w:tcPr>
            <w:tcW w:w="470"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30</w:t>
            </w:r>
          </w:p>
        </w:tc>
      </w:tr>
      <w:tr w:rsidR="006928B7" w:rsidRPr="00373E97" w:rsidTr="006928B7">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6.</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r w:rsidRPr="00D9108C">
              <w:rPr>
                <w:rFonts w:ascii="Times New Roman" w:hAnsi="Times New Roman"/>
              </w:rPr>
              <w:t>Портландцемент М400 25 кг</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Марка цементу М400.</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Вміст добавок, % – від 21 до 35</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Початок тужавлення цементного тіста – не раніше 60 хв.;</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Кінець тужавлення цементного тіста – не пізніше 10 год.;</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 xml:space="preserve">Міцність при стиску (через 7 діб) – не менше 20 </w:t>
            </w:r>
            <w:proofErr w:type="spellStart"/>
            <w:r w:rsidRPr="00616312">
              <w:rPr>
                <w:rFonts w:ascii="Times New Roman" w:hAnsi="Times New Roman"/>
                <w:sz w:val="20"/>
                <w:szCs w:val="20"/>
              </w:rPr>
              <w:t>Мпа</w:t>
            </w:r>
            <w:proofErr w:type="spellEnd"/>
            <w:r w:rsidRPr="00616312">
              <w:rPr>
                <w:rFonts w:ascii="Times New Roman" w:hAnsi="Times New Roman"/>
                <w:sz w:val="20"/>
                <w:szCs w:val="20"/>
              </w:rPr>
              <w:t>;</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 xml:space="preserve">Міцність при стиску (через 28 діб) – не менше 40 </w:t>
            </w:r>
            <w:proofErr w:type="spellStart"/>
            <w:r w:rsidRPr="00616312">
              <w:rPr>
                <w:rFonts w:ascii="Times New Roman" w:hAnsi="Times New Roman"/>
                <w:sz w:val="20"/>
                <w:szCs w:val="20"/>
              </w:rPr>
              <w:t>Мпа</w:t>
            </w:r>
            <w:proofErr w:type="spellEnd"/>
            <w:r w:rsidRPr="00616312">
              <w:rPr>
                <w:rFonts w:ascii="Times New Roman" w:hAnsi="Times New Roman"/>
                <w:sz w:val="20"/>
                <w:szCs w:val="20"/>
              </w:rPr>
              <w:t>;</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Упаковка мішок паперовий (3-4х шаровий).</w:t>
            </w:r>
          </w:p>
          <w:p w:rsidR="006928B7" w:rsidRPr="00FB3109"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Тара: 25,0 кг</w:t>
            </w:r>
            <w:r>
              <w:rPr>
                <w:rFonts w:ascii="Times New Roman" w:hAnsi="Times New Roman"/>
                <w:sz w:val="20"/>
                <w:szCs w:val="20"/>
              </w:rPr>
              <w:t>(або еквівалент)</w:t>
            </w:r>
          </w:p>
        </w:tc>
        <w:tc>
          <w:tcPr>
            <w:tcW w:w="40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proofErr w:type="spellStart"/>
            <w:r>
              <w:rPr>
                <w:rFonts w:ascii="Times New Roman" w:hAnsi="Times New Roman"/>
                <w:highlight w:val="white"/>
              </w:rPr>
              <w:t>шт</w:t>
            </w:r>
            <w:proofErr w:type="spellEnd"/>
          </w:p>
        </w:tc>
        <w:tc>
          <w:tcPr>
            <w:tcW w:w="470"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rPr>
              <w:t>1000</w:t>
            </w:r>
          </w:p>
        </w:tc>
      </w:tr>
      <w:tr w:rsidR="006928B7" w:rsidRPr="00373E97" w:rsidTr="006928B7">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7.</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r>
              <w:rPr>
                <w:rFonts w:ascii="Times New Roman" w:hAnsi="Times New Roman"/>
              </w:rPr>
              <w:t xml:space="preserve">Мастика бітумна-каучукова </w:t>
            </w:r>
            <w:r w:rsidRPr="00D9108C">
              <w:rPr>
                <w:rFonts w:ascii="Times New Roman" w:hAnsi="Times New Roman"/>
              </w:rPr>
              <w:t>«Універсальна»</w:t>
            </w:r>
            <w:r>
              <w:rPr>
                <w:rFonts w:ascii="Times New Roman" w:hAnsi="Times New Roman"/>
              </w:rPr>
              <w:t xml:space="preserve"> 20 кг</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8B7" w:rsidRPr="008D0ACF" w:rsidRDefault="006928B7" w:rsidP="00740D39">
            <w:pPr>
              <w:widowControl w:val="0"/>
              <w:spacing w:after="0" w:line="240" w:lineRule="auto"/>
              <w:rPr>
                <w:rFonts w:ascii="Times New Roman" w:hAnsi="Times New Roman"/>
                <w:sz w:val="20"/>
                <w:szCs w:val="20"/>
              </w:rPr>
            </w:pPr>
            <w:r w:rsidRPr="008D0ACF">
              <w:rPr>
                <w:rFonts w:ascii="Times New Roman" w:hAnsi="Times New Roman"/>
                <w:sz w:val="20"/>
                <w:szCs w:val="20"/>
              </w:rPr>
              <w:t>Повністю готовий до застосування матеріал, що складається з суміші нафтових бітумів, модифікованої синтетичним каучуком, мінеральних наповнювачів і органічного розчинника. Після висихання утворює покриття з широким діапазоном температур експлуатації, яке значно збільшує термін служби захищаються конструкцій.</w:t>
            </w:r>
          </w:p>
          <w:p w:rsidR="006928B7" w:rsidRPr="008D0ACF" w:rsidRDefault="006928B7" w:rsidP="00740D39">
            <w:pPr>
              <w:widowControl w:val="0"/>
              <w:spacing w:after="0" w:line="240" w:lineRule="auto"/>
              <w:rPr>
                <w:rFonts w:ascii="Times New Roman" w:hAnsi="Times New Roman"/>
                <w:sz w:val="20"/>
                <w:szCs w:val="20"/>
              </w:rPr>
            </w:pPr>
            <w:r w:rsidRPr="008D0ACF">
              <w:rPr>
                <w:rFonts w:ascii="Times New Roman" w:hAnsi="Times New Roman"/>
                <w:sz w:val="20"/>
                <w:szCs w:val="20"/>
              </w:rPr>
              <w:t>Умовна міцність, кгс/см2, не менше 3,0;</w:t>
            </w:r>
          </w:p>
          <w:p w:rsidR="006928B7" w:rsidRPr="008D0ACF" w:rsidRDefault="006928B7" w:rsidP="00740D39">
            <w:pPr>
              <w:widowControl w:val="0"/>
              <w:spacing w:after="0" w:line="240" w:lineRule="auto"/>
              <w:rPr>
                <w:rFonts w:ascii="Times New Roman" w:hAnsi="Times New Roman"/>
                <w:sz w:val="20"/>
                <w:szCs w:val="20"/>
              </w:rPr>
            </w:pPr>
            <w:r w:rsidRPr="008D0ACF">
              <w:rPr>
                <w:rFonts w:ascii="Times New Roman" w:hAnsi="Times New Roman"/>
                <w:sz w:val="20"/>
                <w:szCs w:val="20"/>
              </w:rPr>
              <w:t>Відносне подовження при розриві, %, не менше 100;</w:t>
            </w:r>
          </w:p>
          <w:p w:rsidR="006928B7" w:rsidRPr="008D0ACF" w:rsidRDefault="006928B7" w:rsidP="00740D39">
            <w:pPr>
              <w:widowControl w:val="0"/>
              <w:spacing w:after="0" w:line="240" w:lineRule="auto"/>
              <w:rPr>
                <w:rFonts w:ascii="Times New Roman" w:hAnsi="Times New Roman"/>
                <w:sz w:val="20"/>
                <w:szCs w:val="20"/>
              </w:rPr>
            </w:pPr>
            <w:r w:rsidRPr="008D0ACF">
              <w:rPr>
                <w:rFonts w:ascii="Times New Roman" w:hAnsi="Times New Roman"/>
                <w:sz w:val="20"/>
                <w:szCs w:val="20"/>
              </w:rPr>
              <w:t>Міцність на зрушення клейового з'єднання, кгс / см, не менше 3,0;</w:t>
            </w:r>
          </w:p>
          <w:p w:rsidR="006928B7" w:rsidRPr="008D0ACF" w:rsidRDefault="006928B7" w:rsidP="00740D39">
            <w:pPr>
              <w:widowControl w:val="0"/>
              <w:spacing w:after="0" w:line="240" w:lineRule="auto"/>
              <w:rPr>
                <w:rFonts w:ascii="Times New Roman" w:hAnsi="Times New Roman"/>
                <w:sz w:val="20"/>
                <w:szCs w:val="20"/>
              </w:rPr>
            </w:pPr>
            <w:r w:rsidRPr="008D0ACF">
              <w:rPr>
                <w:rFonts w:ascii="Times New Roman" w:hAnsi="Times New Roman"/>
                <w:sz w:val="20"/>
                <w:szCs w:val="20"/>
              </w:rPr>
              <w:t>Міцність зчеплення між шарами, кгс / см2, не менше 3,0;</w:t>
            </w:r>
          </w:p>
          <w:p w:rsidR="006928B7" w:rsidRPr="008D0ACF" w:rsidRDefault="006928B7" w:rsidP="00740D39">
            <w:pPr>
              <w:widowControl w:val="0"/>
              <w:spacing w:after="0" w:line="240" w:lineRule="auto"/>
              <w:rPr>
                <w:rFonts w:ascii="Times New Roman" w:hAnsi="Times New Roman"/>
                <w:sz w:val="20"/>
                <w:szCs w:val="20"/>
              </w:rPr>
            </w:pPr>
            <w:r w:rsidRPr="008D0ACF">
              <w:rPr>
                <w:rFonts w:ascii="Times New Roman" w:hAnsi="Times New Roman"/>
                <w:sz w:val="20"/>
                <w:szCs w:val="20"/>
              </w:rPr>
              <w:t>Міцність зчеплення з основою, кгс / см2, не менше 5,0;</w:t>
            </w:r>
          </w:p>
          <w:p w:rsidR="006928B7" w:rsidRPr="008D0ACF" w:rsidRDefault="006928B7" w:rsidP="00740D39">
            <w:pPr>
              <w:widowControl w:val="0"/>
              <w:spacing w:after="0" w:line="240" w:lineRule="auto"/>
              <w:rPr>
                <w:rFonts w:ascii="Times New Roman" w:hAnsi="Times New Roman"/>
                <w:sz w:val="20"/>
                <w:szCs w:val="20"/>
              </w:rPr>
            </w:pPr>
            <w:r w:rsidRPr="008D0ACF">
              <w:rPr>
                <w:rFonts w:ascii="Times New Roman" w:hAnsi="Times New Roman"/>
                <w:sz w:val="20"/>
                <w:szCs w:val="20"/>
              </w:rPr>
              <w:t>Водонепроникність протягом 24 год. при тиску 0,03 МПа</w:t>
            </w:r>
            <w:r w:rsidRPr="008D0ACF">
              <w:rPr>
                <w:rFonts w:ascii="Times New Roman" w:hAnsi="Times New Roman"/>
                <w:sz w:val="20"/>
                <w:szCs w:val="20"/>
              </w:rPr>
              <w:tab/>
              <w:t xml:space="preserve"> - витримує;</w:t>
            </w:r>
          </w:p>
          <w:p w:rsidR="006928B7" w:rsidRPr="008D0ACF" w:rsidRDefault="006928B7" w:rsidP="00740D39">
            <w:pPr>
              <w:widowControl w:val="0"/>
              <w:spacing w:after="0" w:line="240" w:lineRule="auto"/>
              <w:rPr>
                <w:rFonts w:ascii="Times New Roman" w:hAnsi="Times New Roman"/>
                <w:sz w:val="20"/>
                <w:szCs w:val="20"/>
              </w:rPr>
            </w:pPr>
            <w:proofErr w:type="spellStart"/>
            <w:r w:rsidRPr="008D0ACF">
              <w:rPr>
                <w:rFonts w:ascii="Times New Roman" w:hAnsi="Times New Roman"/>
                <w:sz w:val="20"/>
                <w:szCs w:val="20"/>
              </w:rPr>
              <w:t>Водопоглинання</w:t>
            </w:r>
            <w:proofErr w:type="spellEnd"/>
            <w:r w:rsidRPr="008D0ACF">
              <w:rPr>
                <w:rFonts w:ascii="Times New Roman" w:hAnsi="Times New Roman"/>
                <w:sz w:val="20"/>
                <w:szCs w:val="20"/>
              </w:rPr>
              <w:t xml:space="preserve"> протягом 24 </w:t>
            </w:r>
            <w:proofErr w:type="spellStart"/>
            <w:r w:rsidRPr="008D0ACF">
              <w:rPr>
                <w:rFonts w:ascii="Times New Roman" w:hAnsi="Times New Roman"/>
                <w:sz w:val="20"/>
                <w:szCs w:val="20"/>
              </w:rPr>
              <w:t>год</w:t>
            </w:r>
            <w:proofErr w:type="spellEnd"/>
            <w:r w:rsidRPr="008D0ACF">
              <w:rPr>
                <w:rFonts w:ascii="Times New Roman" w:hAnsi="Times New Roman"/>
                <w:sz w:val="20"/>
                <w:szCs w:val="20"/>
              </w:rPr>
              <w:t>, % по масі, не більше 0,4.</w:t>
            </w:r>
          </w:p>
          <w:p w:rsidR="006928B7" w:rsidRPr="008D0ACF" w:rsidRDefault="006928B7" w:rsidP="00740D39">
            <w:pPr>
              <w:widowControl w:val="0"/>
              <w:spacing w:after="0" w:line="240" w:lineRule="auto"/>
              <w:rPr>
                <w:rFonts w:ascii="Times New Roman" w:hAnsi="Times New Roman"/>
                <w:sz w:val="20"/>
                <w:szCs w:val="20"/>
              </w:rPr>
            </w:pPr>
            <w:r w:rsidRPr="008D0ACF">
              <w:rPr>
                <w:rFonts w:ascii="Times New Roman" w:hAnsi="Times New Roman"/>
                <w:sz w:val="20"/>
                <w:szCs w:val="20"/>
              </w:rPr>
              <w:t>Гнучкість на брусі радіусом 5,0 ± 0,2 мм - при температурі -15°С;</w:t>
            </w:r>
          </w:p>
          <w:p w:rsidR="006928B7" w:rsidRPr="008D0ACF" w:rsidRDefault="006928B7" w:rsidP="00740D39">
            <w:pPr>
              <w:widowControl w:val="0"/>
              <w:spacing w:after="0" w:line="240" w:lineRule="auto"/>
              <w:rPr>
                <w:rFonts w:ascii="Times New Roman" w:hAnsi="Times New Roman"/>
                <w:sz w:val="20"/>
                <w:szCs w:val="20"/>
              </w:rPr>
            </w:pPr>
            <w:r w:rsidRPr="008D0ACF">
              <w:rPr>
                <w:rFonts w:ascii="Times New Roman" w:hAnsi="Times New Roman"/>
                <w:sz w:val="20"/>
                <w:szCs w:val="20"/>
              </w:rPr>
              <w:t>Масова частка нелетких речовин, %, не менше 60.</w:t>
            </w:r>
          </w:p>
          <w:p w:rsidR="006928B7" w:rsidRPr="008D0ACF" w:rsidRDefault="006928B7" w:rsidP="00740D39">
            <w:pPr>
              <w:widowControl w:val="0"/>
              <w:spacing w:after="0" w:line="240" w:lineRule="auto"/>
              <w:rPr>
                <w:rFonts w:ascii="Times New Roman" w:hAnsi="Times New Roman"/>
                <w:sz w:val="20"/>
                <w:szCs w:val="20"/>
              </w:rPr>
            </w:pPr>
            <w:r w:rsidRPr="008D0ACF">
              <w:rPr>
                <w:rFonts w:ascii="Times New Roman" w:hAnsi="Times New Roman"/>
                <w:sz w:val="20"/>
                <w:szCs w:val="20"/>
              </w:rPr>
              <w:t>Теплостійкість, °С, не менше +85.</w:t>
            </w:r>
          </w:p>
          <w:p w:rsidR="006928B7" w:rsidRPr="008D0ACF" w:rsidRDefault="006928B7" w:rsidP="00740D39">
            <w:pPr>
              <w:widowControl w:val="0"/>
              <w:spacing w:after="0" w:line="240" w:lineRule="auto"/>
              <w:rPr>
                <w:rFonts w:ascii="Times New Roman" w:hAnsi="Times New Roman"/>
                <w:sz w:val="20"/>
                <w:szCs w:val="20"/>
              </w:rPr>
            </w:pPr>
            <w:r w:rsidRPr="008D0ACF">
              <w:rPr>
                <w:rFonts w:ascii="Times New Roman" w:hAnsi="Times New Roman"/>
                <w:sz w:val="20"/>
                <w:szCs w:val="20"/>
              </w:rPr>
              <w:t>Час висихання, год, не більше 24.</w:t>
            </w:r>
          </w:p>
          <w:p w:rsidR="006928B7" w:rsidRPr="008D0ACF" w:rsidRDefault="006928B7" w:rsidP="00740D39">
            <w:pPr>
              <w:widowControl w:val="0"/>
              <w:spacing w:after="0" w:line="240" w:lineRule="auto"/>
              <w:rPr>
                <w:rFonts w:ascii="Times New Roman" w:hAnsi="Times New Roman"/>
                <w:sz w:val="20"/>
                <w:szCs w:val="20"/>
              </w:rPr>
            </w:pPr>
            <w:r w:rsidRPr="008D0ACF">
              <w:rPr>
                <w:rFonts w:ascii="Times New Roman" w:hAnsi="Times New Roman"/>
                <w:sz w:val="20"/>
                <w:szCs w:val="20"/>
              </w:rPr>
              <w:t>Вид тари: металеве відро</w:t>
            </w:r>
          </w:p>
          <w:p w:rsidR="006928B7" w:rsidRPr="00FB3109" w:rsidRDefault="006928B7" w:rsidP="00740D39">
            <w:pPr>
              <w:widowControl w:val="0"/>
              <w:spacing w:after="0" w:line="240" w:lineRule="auto"/>
              <w:rPr>
                <w:rFonts w:ascii="Times New Roman" w:hAnsi="Times New Roman"/>
                <w:sz w:val="20"/>
                <w:szCs w:val="20"/>
              </w:rPr>
            </w:pPr>
            <w:r w:rsidRPr="008D0ACF">
              <w:rPr>
                <w:rFonts w:ascii="Times New Roman" w:hAnsi="Times New Roman"/>
                <w:sz w:val="20"/>
                <w:szCs w:val="20"/>
              </w:rPr>
              <w:t>Тара: 20 кг</w:t>
            </w:r>
            <w:r>
              <w:rPr>
                <w:rFonts w:ascii="Times New Roman" w:hAnsi="Times New Roman"/>
                <w:sz w:val="20"/>
                <w:szCs w:val="20"/>
              </w:rPr>
              <w:t>(або еквівалент)</w:t>
            </w:r>
          </w:p>
        </w:tc>
        <w:tc>
          <w:tcPr>
            <w:tcW w:w="40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proofErr w:type="spellStart"/>
            <w:r>
              <w:rPr>
                <w:rFonts w:ascii="Times New Roman" w:hAnsi="Times New Roman"/>
                <w:highlight w:val="white"/>
              </w:rPr>
              <w:t>шт</w:t>
            </w:r>
            <w:proofErr w:type="spellEnd"/>
          </w:p>
        </w:tc>
        <w:tc>
          <w:tcPr>
            <w:tcW w:w="470"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50</w:t>
            </w:r>
          </w:p>
        </w:tc>
      </w:tr>
      <w:tr w:rsidR="006928B7" w:rsidRPr="00373E97" w:rsidTr="006928B7">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8.</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r w:rsidRPr="00D9108C">
              <w:rPr>
                <w:rFonts w:ascii="Times New Roman" w:hAnsi="Times New Roman"/>
              </w:rPr>
              <w:t>Шифер</w:t>
            </w:r>
            <w:r>
              <w:rPr>
                <w:rFonts w:ascii="Times New Roman" w:hAnsi="Times New Roman"/>
              </w:rPr>
              <w:t xml:space="preserve"> 8-ми хвильовий</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 xml:space="preserve">Тип: лист </w:t>
            </w:r>
            <w:proofErr w:type="spellStart"/>
            <w:r w:rsidRPr="00FB3109">
              <w:rPr>
                <w:rFonts w:ascii="Times New Roman" w:hAnsi="Times New Roman"/>
                <w:sz w:val="20"/>
                <w:szCs w:val="20"/>
              </w:rPr>
              <w:t>волокнистоцементний</w:t>
            </w:r>
            <w:proofErr w:type="spellEnd"/>
            <w:r w:rsidRPr="00FB3109">
              <w:rPr>
                <w:rFonts w:ascii="Times New Roman" w:hAnsi="Times New Roman"/>
                <w:sz w:val="20"/>
                <w:szCs w:val="20"/>
              </w:rPr>
              <w:t xml:space="preserve"> хвилястий (НТ)</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Колір: сірий</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Покриття: без покриття</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Вид профілю: хвилястий</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Вид шиферу: штучний</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Кількість хвиль: 8</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Розміри: ширина:1130 мм, довжина: 1750 мм</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висота хвилі: 40 мм, товщина: не менше 5,8 мм</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Планкове навантаження руйнування – не менше 2500 Н/м</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Момент згину – не менше 40 Нм/м;</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Густина – не менше 1,4 г/см3;</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Морозостійкість – не менше 100 циклів;</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Залишкова міцність – не менше 70%</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Група горючості: НГ</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Може використовуватись у будь-яких кліматичних умовах.</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Стійкий до зовнішніх агресивних впливів, великих навантажень та опадів.</w:t>
            </w:r>
            <w:r>
              <w:rPr>
                <w:rFonts w:ascii="Times New Roman" w:hAnsi="Times New Roman"/>
                <w:sz w:val="20"/>
                <w:szCs w:val="20"/>
              </w:rPr>
              <w:t xml:space="preserve"> (або еквівалент)</w:t>
            </w:r>
          </w:p>
        </w:tc>
        <w:tc>
          <w:tcPr>
            <w:tcW w:w="40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лист</w:t>
            </w:r>
          </w:p>
        </w:tc>
        <w:tc>
          <w:tcPr>
            <w:tcW w:w="470"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200</w:t>
            </w:r>
          </w:p>
        </w:tc>
      </w:tr>
      <w:tr w:rsidR="006928B7" w:rsidRPr="00373E97" w:rsidTr="006928B7">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9.</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proofErr w:type="spellStart"/>
            <w:r w:rsidRPr="00D9108C">
              <w:rPr>
                <w:rFonts w:ascii="Times New Roman" w:hAnsi="Times New Roman"/>
              </w:rPr>
              <w:t>Євроруберойд</w:t>
            </w:r>
            <w:proofErr w:type="spellEnd"/>
            <w:r w:rsidRPr="00D9108C">
              <w:rPr>
                <w:rFonts w:ascii="Times New Roman" w:hAnsi="Times New Roman"/>
              </w:rPr>
              <w:t xml:space="preserve"> ХКП 3.5 кг/м</w:t>
            </w:r>
            <w:r w:rsidRPr="001B5B9D">
              <w:rPr>
                <w:rFonts w:ascii="Times New Roman" w:hAnsi="Times New Roman"/>
                <w:vertAlign w:val="superscript"/>
              </w:rPr>
              <w:t xml:space="preserve">2 </w:t>
            </w:r>
            <w:r w:rsidRPr="00D9108C">
              <w:rPr>
                <w:rFonts w:ascii="Times New Roman" w:hAnsi="Times New Roman"/>
              </w:rPr>
              <w:t>(10 м</w:t>
            </w:r>
            <w:r w:rsidRPr="001B5B9D">
              <w:rPr>
                <w:rFonts w:ascii="Times New Roman" w:hAnsi="Times New Roman"/>
                <w:vertAlign w:val="superscript"/>
              </w:rPr>
              <w:t>2</w:t>
            </w:r>
            <w:r w:rsidRPr="00D9108C">
              <w:rPr>
                <w:rFonts w:ascii="Times New Roman" w:hAnsi="Times New Roman"/>
              </w:rPr>
              <w:t>/</w:t>
            </w:r>
            <w:proofErr w:type="spellStart"/>
            <w:r w:rsidRPr="00D9108C">
              <w:rPr>
                <w:rFonts w:ascii="Times New Roman" w:hAnsi="Times New Roman"/>
              </w:rPr>
              <w:t>рул</w:t>
            </w:r>
            <w:proofErr w:type="spellEnd"/>
            <w:r w:rsidRPr="00D9108C">
              <w:rPr>
                <w:rFonts w:ascii="Times New Roman" w:hAnsi="Times New Roman"/>
              </w:rPr>
              <w:t>)</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Призначення: гідроізоляційне полотно, що складається з основи, на яку наноситься суміш бітумного в'яжучого. Матеріал призначений для влаштування та ремонту покрівельного килима. Застосовується для влаштування верхнього шару покрівельного килима. Грубозерниста посипання з лицьового боку захищає матеріал від впливу сонячних променів.</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 xml:space="preserve">Х – тип основи: </w:t>
            </w:r>
            <w:proofErr w:type="spellStart"/>
            <w:r w:rsidRPr="00FB3109">
              <w:rPr>
                <w:rFonts w:ascii="Times New Roman" w:hAnsi="Times New Roman"/>
                <w:sz w:val="20"/>
                <w:szCs w:val="20"/>
              </w:rPr>
              <w:t>склохолст</w:t>
            </w:r>
            <w:proofErr w:type="spellEnd"/>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К - тип покриття: грубозерниста посипання (базальт)</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 xml:space="preserve">П - тип покриття: поліетиленова плівка </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 xml:space="preserve">Вага 1м, кг, (± 0,25 кг) 3,5 </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 xml:space="preserve">Розривна сила, Н, не менше 296 </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Температура гнучкості на брусі R = 25 мм, ºС, не вище -5</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 xml:space="preserve">Теплостійкість, ºС, не менше +95 </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Тип захисного покриття:</w:t>
            </w:r>
          </w:p>
          <w:p w:rsidR="006928B7" w:rsidRPr="00FB3109" w:rsidRDefault="006928B7" w:rsidP="00740D39">
            <w:pPr>
              <w:widowControl w:val="0"/>
              <w:spacing w:after="0" w:line="240" w:lineRule="auto"/>
              <w:rPr>
                <w:rFonts w:ascii="Times New Roman" w:hAnsi="Times New Roman"/>
                <w:sz w:val="20"/>
                <w:szCs w:val="20"/>
              </w:rPr>
            </w:pPr>
            <w:proofErr w:type="spellStart"/>
            <w:r>
              <w:rPr>
                <w:rFonts w:ascii="Times New Roman" w:hAnsi="Times New Roman"/>
                <w:sz w:val="20"/>
                <w:szCs w:val="20"/>
              </w:rPr>
              <w:t>-</w:t>
            </w:r>
            <w:r w:rsidRPr="00FB3109">
              <w:rPr>
                <w:rFonts w:ascii="Times New Roman" w:hAnsi="Times New Roman"/>
                <w:sz w:val="20"/>
                <w:szCs w:val="20"/>
              </w:rPr>
              <w:t>наплавляюча</w:t>
            </w:r>
            <w:proofErr w:type="spellEnd"/>
            <w:r w:rsidRPr="00FB3109">
              <w:rPr>
                <w:rFonts w:ascii="Times New Roman" w:hAnsi="Times New Roman"/>
                <w:sz w:val="20"/>
                <w:szCs w:val="20"/>
              </w:rPr>
              <w:t xml:space="preserve"> сторона – плівка;</w:t>
            </w:r>
          </w:p>
          <w:p w:rsidR="006928B7" w:rsidRPr="00FB3109" w:rsidRDefault="006928B7" w:rsidP="00740D39">
            <w:pPr>
              <w:widowControl w:val="0"/>
              <w:spacing w:after="0" w:line="240" w:lineRule="auto"/>
              <w:rPr>
                <w:rFonts w:ascii="Times New Roman" w:hAnsi="Times New Roman"/>
                <w:sz w:val="20"/>
                <w:szCs w:val="20"/>
              </w:rPr>
            </w:pPr>
            <w:proofErr w:type="spellStart"/>
            <w:r w:rsidRPr="00FB3109">
              <w:rPr>
                <w:rFonts w:ascii="Times New Roman" w:hAnsi="Times New Roman"/>
                <w:sz w:val="20"/>
                <w:szCs w:val="20"/>
              </w:rPr>
              <w:t>-верхня</w:t>
            </w:r>
            <w:proofErr w:type="spellEnd"/>
            <w:r w:rsidRPr="00FB3109">
              <w:rPr>
                <w:rFonts w:ascii="Times New Roman" w:hAnsi="Times New Roman"/>
                <w:sz w:val="20"/>
                <w:szCs w:val="20"/>
              </w:rPr>
              <w:t xml:space="preserve"> сторона – </w:t>
            </w:r>
            <w:proofErr w:type="spellStart"/>
            <w:r w:rsidRPr="00FB3109">
              <w:rPr>
                <w:rFonts w:ascii="Times New Roman" w:hAnsi="Times New Roman"/>
                <w:sz w:val="20"/>
                <w:szCs w:val="20"/>
              </w:rPr>
              <w:t>сланце</w:t>
            </w:r>
            <w:proofErr w:type="spellEnd"/>
            <w:r w:rsidRPr="00FB3109">
              <w:rPr>
                <w:rFonts w:ascii="Times New Roman" w:hAnsi="Times New Roman"/>
                <w:sz w:val="20"/>
                <w:szCs w:val="20"/>
              </w:rPr>
              <w:t>/подібна</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Довжина * ширина, м 10 * 1</w:t>
            </w:r>
            <w:r>
              <w:rPr>
                <w:rFonts w:ascii="Times New Roman" w:hAnsi="Times New Roman"/>
                <w:sz w:val="20"/>
                <w:szCs w:val="20"/>
              </w:rPr>
              <w:t>(або еквівалент)</w:t>
            </w:r>
          </w:p>
        </w:tc>
        <w:tc>
          <w:tcPr>
            <w:tcW w:w="40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рулон</w:t>
            </w:r>
          </w:p>
        </w:tc>
        <w:tc>
          <w:tcPr>
            <w:tcW w:w="470"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50</w:t>
            </w:r>
          </w:p>
        </w:tc>
      </w:tr>
      <w:tr w:rsidR="006928B7" w:rsidRPr="00373E97" w:rsidTr="006928B7">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10.</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06179D" w:rsidRDefault="006928B7" w:rsidP="00740D39">
            <w:pPr>
              <w:widowControl w:val="0"/>
              <w:spacing w:after="0" w:line="240" w:lineRule="auto"/>
              <w:jc w:val="center"/>
              <w:rPr>
                <w:rFonts w:ascii="Times New Roman" w:hAnsi="Times New Roman"/>
                <w:sz w:val="20"/>
                <w:szCs w:val="20"/>
              </w:rPr>
            </w:pPr>
            <w:r w:rsidRPr="00D9108C">
              <w:rPr>
                <w:rFonts w:ascii="Times New Roman" w:hAnsi="Times New Roman"/>
              </w:rPr>
              <w:t xml:space="preserve">Ґрунтовка глибокого проникнення </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 xml:space="preserve">Для підготовки та укріплення мінеральних поверхонь перед виконанням опоряджувальних робіт всередині та зовні будівель. Ґрунтовка глибокого проникнення призначена для підготовки (зниження та вирівнювання </w:t>
            </w:r>
            <w:proofErr w:type="spellStart"/>
            <w:r w:rsidRPr="00616312">
              <w:rPr>
                <w:rFonts w:ascii="Times New Roman" w:hAnsi="Times New Roman"/>
                <w:sz w:val="20"/>
                <w:szCs w:val="20"/>
              </w:rPr>
              <w:t>водопоглинання</w:t>
            </w:r>
            <w:proofErr w:type="spellEnd"/>
            <w:r w:rsidRPr="00616312">
              <w:rPr>
                <w:rFonts w:ascii="Times New Roman" w:hAnsi="Times New Roman"/>
                <w:sz w:val="20"/>
                <w:szCs w:val="20"/>
              </w:rPr>
              <w:t xml:space="preserve">, </w:t>
            </w:r>
            <w:proofErr w:type="spellStart"/>
            <w:r w:rsidRPr="00616312">
              <w:rPr>
                <w:rFonts w:ascii="Times New Roman" w:hAnsi="Times New Roman"/>
                <w:sz w:val="20"/>
                <w:szCs w:val="20"/>
              </w:rPr>
              <w:t>знепилення</w:t>
            </w:r>
            <w:proofErr w:type="spellEnd"/>
            <w:r w:rsidRPr="00616312">
              <w:rPr>
                <w:rFonts w:ascii="Times New Roman" w:hAnsi="Times New Roman"/>
                <w:sz w:val="20"/>
                <w:szCs w:val="20"/>
              </w:rPr>
              <w:t xml:space="preserve">, укріплення) зовнішніх та внутрішніх мінеральних поверхонь перед виконанням опоряджувальних робіт (вирівнюванням поверхонь штукатуркою, шпаклюванням, облицюванням плиткою, влаштуванням підлог, наклеюванням шпалер, влаштуванням теплоізоляції тощо). </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 xml:space="preserve">Основа: акрилова; </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Колір: прозорий (безбарвний) або злегка жовтуватий;</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Витрата: 100-200 г/</w:t>
            </w:r>
            <w:proofErr w:type="spellStart"/>
            <w:r w:rsidRPr="00616312">
              <w:rPr>
                <w:rFonts w:ascii="Times New Roman" w:hAnsi="Times New Roman"/>
                <w:sz w:val="20"/>
                <w:szCs w:val="20"/>
              </w:rPr>
              <w:t>кв.м</w:t>
            </w:r>
            <w:proofErr w:type="spellEnd"/>
            <w:r w:rsidRPr="00616312">
              <w:rPr>
                <w:rFonts w:ascii="Times New Roman" w:hAnsi="Times New Roman"/>
                <w:sz w:val="20"/>
                <w:szCs w:val="20"/>
              </w:rPr>
              <w:t xml:space="preserve">; </w:t>
            </w:r>
            <w:r>
              <w:rPr>
                <w:rFonts w:ascii="Times New Roman" w:hAnsi="Times New Roman"/>
                <w:sz w:val="20"/>
                <w:szCs w:val="20"/>
              </w:rPr>
              <w:t>(або еквівалент)</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Щільність: не менше 1,03 г/см3</w:t>
            </w:r>
          </w:p>
          <w:p w:rsidR="006928B7" w:rsidRPr="00FB3109"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Тара: 10 л.</w:t>
            </w:r>
          </w:p>
        </w:tc>
        <w:tc>
          <w:tcPr>
            <w:tcW w:w="40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л</w:t>
            </w:r>
          </w:p>
        </w:tc>
        <w:tc>
          <w:tcPr>
            <w:tcW w:w="470"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500</w:t>
            </w:r>
          </w:p>
        </w:tc>
      </w:tr>
      <w:tr w:rsidR="006928B7" w:rsidRPr="00373E97" w:rsidTr="006928B7">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11.</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r w:rsidRPr="00D9108C">
              <w:rPr>
                <w:rFonts w:ascii="Times New Roman" w:hAnsi="Times New Roman"/>
              </w:rPr>
              <w:t>Бетон товарний марки М300 ПЗ</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Вид бетонної суміші С20/25 S4 (М300)</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Потрібна міцність бетону при коефіцієнті варіації 13,5% - 300</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Найбільша крупність заповнювача - 20 мм</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Клас (марка) бетону за міцністю на стиск – В25</w:t>
            </w:r>
          </w:p>
          <w:p w:rsidR="006928B7" w:rsidRPr="00FB3109"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 xml:space="preserve">Збереження </w:t>
            </w:r>
            <w:proofErr w:type="spellStart"/>
            <w:r w:rsidRPr="00616312">
              <w:rPr>
                <w:rFonts w:ascii="Times New Roman" w:hAnsi="Times New Roman"/>
                <w:sz w:val="20"/>
                <w:szCs w:val="20"/>
              </w:rPr>
              <w:t>зручноукладальності</w:t>
            </w:r>
            <w:proofErr w:type="spellEnd"/>
            <w:r w:rsidRPr="00616312">
              <w:rPr>
                <w:rFonts w:ascii="Times New Roman" w:hAnsi="Times New Roman"/>
                <w:sz w:val="20"/>
                <w:szCs w:val="20"/>
              </w:rPr>
              <w:t xml:space="preserve"> – 60 хв.</w:t>
            </w:r>
            <w:r>
              <w:rPr>
                <w:rFonts w:ascii="Times New Roman" w:hAnsi="Times New Roman"/>
                <w:sz w:val="20"/>
                <w:szCs w:val="20"/>
              </w:rPr>
              <w:t xml:space="preserve"> (або еквівалент)</w:t>
            </w:r>
          </w:p>
        </w:tc>
        <w:tc>
          <w:tcPr>
            <w:tcW w:w="40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м</w:t>
            </w:r>
            <w:r>
              <w:rPr>
                <w:rFonts w:ascii="Times New Roman" w:hAnsi="Times New Roman"/>
                <w:highlight w:val="white"/>
                <w:vertAlign w:val="superscript"/>
              </w:rPr>
              <w:t>3</w:t>
            </w:r>
          </w:p>
        </w:tc>
        <w:tc>
          <w:tcPr>
            <w:tcW w:w="470"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100</w:t>
            </w:r>
          </w:p>
        </w:tc>
      </w:tr>
      <w:tr w:rsidR="006928B7" w:rsidRPr="00373E97" w:rsidTr="006928B7">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12.</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proofErr w:type="spellStart"/>
            <w:r>
              <w:rPr>
                <w:rFonts w:ascii="Times New Roman" w:hAnsi="Times New Roman"/>
              </w:rPr>
              <w:t>Газобетонний</w:t>
            </w:r>
            <w:proofErr w:type="spellEnd"/>
            <w:r>
              <w:rPr>
                <w:rFonts w:ascii="Times New Roman" w:hAnsi="Times New Roman"/>
              </w:rPr>
              <w:t xml:space="preserve"> </w:t>
            </w:r>
            <w:r w:rsidRPr="00D9108C">
              <w:rPr>
                <w:rFonts w:ascii="Times New Roman" w:hAnsi="Times New Roman"/>
              </w:rPr>
              <w:t xml:space="preserve">блок </w:t>
            </w:r>
            <w:r>
              <w:rPr>
                <w:rFonts w:ascii="Times New Roman" w:hAnsi="Times New Roman"/>
              </w:rPr>
              <w:t xml:space="preserve">          </w:t>
            </w:r>
            <w:r w:rsidRPr="00D9108C">
              <w:rPr>
                <w:rFonts w:ascii="Times New Roman" w:hAnsi="Times New Roman"/>
              </w:rPr>
              <w:t>Д 400</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Сфера застосування: для зведення не несучих, захищених від зволожень кладок, у тому числі одношарових кладок, перегородок із застосуванням тонкошарового розчину</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Тип блоку: пористий</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Колір білий</w:t>
            </w:r>
          </w:p>
          <w:p w:rsidR="006928B7" w:rsidRPr="0023280B"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 xml:space="preserve">Розміри: довжина 600, </w:t>
            </w:r>
            <w:r>
              <w:rPr>
                <w:rFonts w:ascii="Times New Roman" w:hAnsi="Times New Roman"/>
                <w:sz w:val="20"/>
                <w:szCs w:val="20"/>
              </w:rPr>
              <w:t>товщина</w:t>
            </w:r>
            <w:r w:rsidRPr="00FB3109">
              <w:rPr>
                <w:rFonts w:ascii="Times New Roman" w:hAnsi="Times New Roman"/>
                <w:sz w:val="20"/>
                <w:szCs w:val="20"/>
              </w:rPr>
              <w:t xml:space="preserve"> 300, висота 200</w:t>
            </w:r>
          </w:p>
          <w:p w:rsidR="006928B7" w:rsidRPr="00FB3109" w:rsidRDefault="006928B7" w:rsidP="00740D39">
            <w:pPr>
              <w:widowControl w:val="0"/>
              <w:spacing w:after="0" w:line="240" w:lineRule="auto"/>
              <w:rPr>
                <w:rFonts w:ascii="Times New Roman" w:hAnsi="Times New Roman"/>
                <w:sz w:val="20"/>
                <w:szCs w:val="20"/>
              </w:rPr>
            </w:pPr>
            <w:r>
              <w:rPr>
                <w:rFonts w:ascii="Times New Roman" w:hAnsi="Times New Roman"/>
                <w:sz w:val="20"/>
                <w:szCs w:val="20"/>
              </w:rPr>
              <w:t>Міцність на стиск, МПа, не менше – 2,7</w:t>
            </w:r>
          </w:p>
          <w:p w:rsidR="006928B7" w:rsidRDefault="006928B7" w:rsidP="00740D39">
            <w:pPr>
              <w:widowControl w:val="0"/>
              <w:spacing w:after="0" w:line="240" w:lineRule="auto"/>
              <w:rPr>
                <w:rFonts w:ascii="Times New Roman" w:hAnsi="Times New Roman"/>
                <w:sz w:val="20"/>
                <w:szCs w:val="20"/>
              </w:rPr>
            </w:pPr>
            <w:r>
              <w:rPr>
                <w:rFonts w:ascii="Times New Roman" w:hAnsi="Times New Roman"/>
                <w:sz w:val="20"/>
                <w:szCs w:val="20"/>
              </w:rPr>
              <w:t>Клас за міцністю на стиск – С2,5</w:t>
            </w:r>
          </w:p>
          <w:p w:rsidR="006928B7" w:rsidRPr="000141DE" w:rsidRDefault="006928B7" w:rsidP="00740D39">
            <w:pPr>
              <w:widowControl w:val="0"/>
              <w:spacing w:after="0" w:line="240" w:lineRule="auto"/>
              <w:rPr>
                <w:rFonts w:ascii="Times New Roman" w:hAnsi="Times New Roman"/>
                <w:sz w:val="20"/>
                <w:szCs w:val="20"/>
                <w:vertAlign w:val="superscript"/>
              </w:rPr>
            </w:pPr>
            <w:r>
              <w:rPr>
                <w:rFonts w:ascii="Times New Roman" w:hAnsi="Times New Roman"/>
                <w:sz w:val="20"/>
                <w:szCs w:val="20"/>
              </w:rPr>
              <w:t>Середня густина – від 390 до 420 кг/м</w:t>
            </w:r>
            <w:r>
              <w:rPr>
                <w:rFonts w:ascii="Times New Roman" w:hAnsi="Times New Roman"/>
                <w:sz w:val="20"/>
                <w:szCs w:val="20"/>
                <w:vertAlign w:val="superscript"/>
              </w:rPr>
              <w:t>3</w:t>
            </w:r>
          </w:p>
          <w:p w:rsidR="006928B7" w:rsidRPr="0023280B" w:rsidRDefault="006928B7" w:rsidP="00740D39">
            <w:pPr>
              <w:widowControl w:val="0"/>
              <w:spacing w:after="0" w:line="240" w:lineRule="auto"/>
              <w:rPr>
                <w:rFonts w:ascii="Times New Roman" w:hAnsi="Times New Roman"/>
                <w:sz w:val="20"/>
                <w:szCs w:val="20"/>
              </w:rPr>
            </w:pPr>
            <w:r>
              <w:rPr>
                <w:rFonts w:ascii="Times New Roman" w:hAnsi="Times New Roman"/>
                <w:sz w:val="20"/>
                <w:szCs w:val="20"/>
              </w:rPr>
              <w:t xml:space="preserve">Марка за середньою густиною – </w:t>
            </w:r>
            <w:r>
              <w:rPr>
                <w:rFonts w:ascii="Times New Roman" w:hAnsi="Times New Roman"/>
                <w:sz w:val="20"/>
                <w:szCs w:val="20"/>
                <w:lang w:val="en-US"/>
              </w:rPr>
              <w:t>D</w:t>
            </w:r>
            <w:r w:rsidRPr="0023280B">
              <w:rPr>
                <w:rFonts w:ascii="Times New Roman" w:hAnsi="Times New Roman"/>
                <w:sz w:val="20"/>
                <w:szCs w:val="20"/>
              </w:rPr>
              <w:t>400</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 xml:space="preserve">Морозостійкість </w:t>
            </w:r>
            <w:r>
              <w:rPr>
                <w:rFonts w:ascii="Times New Roman" w:hAnsi="Times New Roman"/>
                <w:sz w:val="20"/>
                <w:szCs w:val="20"/>
              </w:rPr>
              <w:t>– не менше 50 циклів(або еквівалент)</w:t>
            </w:r>
          </w:p>
        </w:tc>
        <w:tc>
          <w:tcPr>
            <w:tcW w:w="40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м</w:t>
            </w:r>
            <w:r>
              <w:rPr>
                <w:rFonts w:ascii="Times New Roman" w:hAnsi="Times New Roman"/>
                <w:highlight w:val="white"/>
                <w:vertAlign w:val="superscript"/>
              </w:rPr>
              <w:t>3</w:t>
            </w:r>
          </w:p>
        </w:tc>
        <w:tc>
          <w:tcPr>
            <w:tcW w:w="470"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20</w:t>
            </w:r>
          </w:p>
        </w:tc>
      </w:tr>
      <w:tr w:rsidR="006928B7" w:rsidRPr="00373E97" w:rsidTr="006928B7">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13.</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r w:rsidRPr="00D9108C">
              <w:rPr>
                <w:rFonts w:ascii="Times New Roman" w:hAnsi="Times New Roman"/>
              </w:rPr>
              <w:t xml:space="preserve">Лінолеум </w:t>
            </w:r>
            <w:proofErr w:type="spellStart"/>
            <w:r w:rsidRPr="00D9108C">
              <w:rPr>
                <w:rFonts w:ascii="Times New Roman" w:hAnsi="Times New Roman"/>
              </w:rPr>
              <w:t>напівкомерційний</w:t>
            </w:r>
            <w:proofErr w:type="spellEnd"/>
            <w:r w:rsidRPr="00D9108C">
              <w:rPr>
                <w:rFonts w:ascii="Times New Roman" w:hAnsi="Times New Roman"/>
              </w:rPr>
              <w:t xml:space="preserve"> 3м</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Колір – корич</w:t>
            </w:r>
            <w:r>
              <w:rPr>
                <w:rFonts w:ascii="Times New Roman" w:hAnsi="Times New Roman"/>
                <w:sz w:val="20"/>
                <w:szCs w:val="20"/>
              </w:rPr>
              <w:t>не</w:t>
            </w:r>
            <w:r w:rsidRPr="00FB3109">
              <w:rPr>
                <w:rFonts w:ascii="Times New Roman" w:hAnsi="Times New Roman"/>
                <w:sz w:val="20"/>
                <w:szCs w:val="20"/>
              </w:rPr>
              <w:t>вий</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Стиль малюнка - під дерево</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Матеріал – спінений ПВХ</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Клас зносостійкості: не менше 32</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Товщина – не менше 2 мм</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Товщина захисного шару – 0,4 мм</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 xml:space="preserve">Ширина </w:t>
            </w:r>
            <w:proofErr w:type="spellStart"/>
            <w:r w:rsidRPr="00FB3109">
              <w:rPr>
                <w:rFonts w:ascii="Times New Roman" w:hAnsi="Times New Roman"/>
                <w:sz w:val="20"/>
                <w:szCs w:val="20"/>
              </w:rPr>
              <w:t>рулона</w:t>
            </w:r>
            <w:proofErr w:type="spellEnd"/>
            <w:r w:rsidRPr="00FB3109">
              <w:rPr>
                <w:rFonts w:ascii="Times New Roman" w:hAnsi="Times New Roman"/>
                <w:sz w:val="20"/>
                <w:szCs w:val="20"/>
              </w:rPr>
              <w:t xml:space="preserve"> 3,0 м</w:t>
            </w:r>
            <w:r>
              <w:rPr>
                <w:rFonts w:ascii="Times New Roman" w:hAnsi="Times New Roman"/>
                <w:sz w:val="20"/>
                <w:szCs w:val="20"/>
              </w:rPr>
              <w:t>(або еквівалент)</w:t>
            </w:r>
          </w:p>
        </w:tc>
        <w:tc>
          <w:tcPr>
            <w:tcW w:w="40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м</w:t>
            </w:r>
            <w:r>
              <w:rPr>
                <w:rFonts w:ascii="Times New Roman" w:hAnsi="Times New Roman"/>
                <w:highlight w:val="white"/>
                <w:vertAlign w:val="superscript"/>
              </w:rPr>
              <w:t>2</w:t>
            </w:r>
          </w:p>
        </w:tc>
        <w:tc>
          <w:tcPr>
            <w:tcW w:w="470"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300</w:t>
            </w:r>
          </w:p>
        </w:tc>
      </w:tr>
      <w:tr w:rsidR="006928B7" w:rsidRPr="00373E97" w:rsidTr="006928B7">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14.</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r w:rsidRPr="00D9108C">
              <w:rPr>
                <w:rFonts w:ascii="Times New Roman" w:hAnsi="Times New Roman"/>
              </w:rPr>
              <w:t xml:space="preserve">Лінолеум </w:t>
            </w:r>
            <w:proofErr w:type="spellStart"/>
            <w:r w:rsidRPr="00D9108C">
              <w:rPr>
                <w:rFonts w:ascii="Times New Roman" w:hAnsi="Times New Roman"/>
              </w:rPr>
              <w:t>напівкомерційний</w:t>
            </w:r>
            <w:proofErr w:type="spellEnd"/>
            <w:r w:rsidRPr="00D9108C">
              <w:rPr>
                <w:rFonts w:ascii="Times New Roman" w:hAnsi="Times New Roman"/>
              </w:rPr>
              <w:t xml:space="preserve"> 3,5м</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Колір – корич</w:t>
            </w:r>
            <w:r>
              <w:rPr>
                <w:rFonts w:ascii="Times New Roman" w:hAnsi="Times New Roman"/>
                <w:sz w:val="20"/>
                <w:szCs w:val="20"/>
              </w:rPr>
              <w:t>не</w:t>
            </w:r>
            <w:r w:rsidRPr="00FB3109">
              <w:rPr>
                <w:rFonts w:ascii="Times New Roman" w:hAnsi="Times New Roman"/>
                <w:sz w:val="20"/>
                <w:szCs w:val="20"/>
              </w:rPr>
              <w:t>вий</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Стиль малюнка - під дерево</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Матеріал – спінений ПВХ</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Клас зносостійкості: не менше 32</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Товщина – не менше 2 мм</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Товщина захисного шару – 0,4 мм</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 xml:space="preserve">Ширина </w:t>
            </w:r>
            <w:proofErr w:type="spellStart"/>
            <w:r w:rsidRPr="00FB3109">
              <w:rPr>
                <w:rFonts w:ascii="Times New Roman" w:hAnsi="Times New Roman"/>
                <w:sz w:val="20"/>
                <w:szCs w:val="20"/>
              </w:rPr>
              <w:t>рулона</w:t>
            </w:r>
            <w:proofErr w:type="spellEnd"/>
            <w:r w:rsidRPr="00FB3109">
              <w:rPr>
                <w:rFonts w:ascii="Times New Roman" w:hAnsi="Times New Roman"/>
                <w:sz w:val="20"/>
                <w:szCs w:val="20"/>
              </w:rPr>
              <w:t xml:space="preserve"> 3,5 м</w:t>
            </w:r>
            <w:r>
              <w:rPr>
                <w:rFonts w:ascii="Times New Roman" w:hAnsi="Times New Roman"/>
                <w:sz w:val="20"/>
                <w:szCs w:val="20"/>
              </w:rPr>
              <w:t>(або еквівалент)</w:t>
            </w:r>
          </w:p>
        </w:tc>
        <w:tc>
          <w:tcPr>
            <w:tcW w:w="40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м</w:t>
            </w:r>
            <w:r>
              <w:rPr>
                <w:rFonts w:ascii="Times New Roman" w:hAnsi="Times New Roman"/>
                <w:highlight w:val="white"/>
                <w:vertAlign w:val="superscript"/>
              </w:rPr>
              <w:t>2</w:t>
            </w:r>
          </w:p>
        </w:tc>
        <w:tc>
          <w:tcPr>
            <w:tcW w:w="470"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300</w:t>
            </w:r>
          </w:p>
        </w:tc>
      </w:tr>
      <w:tr w:rsidR="006928B7" w:rsidRPr="00373E97" w:rsidTr="006928B7">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15.</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r>
              <w:rPr>
                <w:rFonts w:ascii="Times New Roman" w:hAnsi="Times New Roman"/>
              </w:rPr>
              <w:t>Лінолеум побутовий</w:t>
            </w:r>
            <w:r w:rsidRPr="00D9108C">
              <w:rPr>
                <w:rFonts w:ascii="Times New Roman" w:hAnsi="Times New Roman"/>
              </w:rPr>
              <w:t xml:space="preserve"> 3м</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Колір – корич</w:t>
            </w:r>
            <w:r>
              <w:rPr>
                <w:rFonts w:ascii="Times New Roman" w:hAnsi="Times New Roman"/>
                <w:sz w:val="20"/>
                <w:szCs w:val="20"/>
              </w:rPr>
              <w:t>не</w:t>
            </w:r>
            <w:r w:rsidRPr="00FB3109">
              <w:rPr>
                <w:rFonts w:ascii="Times New Roman" w:hAnsi="Times New Roman"/>
                <w:sz w:val="20"/>
                <w:szCs w:val="20"/>
              </w:rPr>
              <w:t>вий</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Стиль малюнка - під дерево</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Матеріал – спінений ПВХ</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Клас зносостійкості: не менше 22</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Товщина – не менше 2,8 мм</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Товщина захисного шару – 0,2 мм</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 xml:space="preserve">Ширина </w:t>
            </w:r>
            <w:proofErr w:type="spellStart"/>
            <w:r w:rsidRPr="00FB3109">
              <w:rPr>
                <w:rFonts w:ascii="Times New Roman" w:hAnsi="Times New Roman"/>
                <w:sz w:val="20"/>
                <w:szCs w:val="20"/>
              </w:rPr>
              <w:t>рулона</w:t>
            </w:r>
            <w:proofErr w:type="spellEnd"/>
            <w:r w:rsidRPr="00FB3109">
              <w:rPr>
                <w:rFonts w:ascii="Times New Roman" w:hAnsi="Times New Roman"/>
                <w:sz w:val="20"/>
                <w:szCs w:val="20"/>
              </w:rPr>
              <w:t xml:space="preserve"> 3,0 м</w:t>
            </w:r>
            <w:r>
              <w:rPr>
                <w:rFonts w:ascii="Times New Roman" w:hAnsi="Times New Roman"/>
                <w:sz w:val="20"/>
                <w:szCs w:val="20"/>
              </w:rPr>
              <w:t>(або еквівалент)</w:t>
            </w:r>
          </w:p>
        </w:tc>
        <w:tc>
          <w:tcPr>
            <w:tcW w:w="40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м</w:t>
            </w:r>
            <w:r>
              <w:rPr>
                <w:rFonts w:ascii="Times New Roman" w:hAnsi="Times New Roman"/>
                <w:highlight w:val="white"/>
                <w:vertAlign w:val="superscript"/>
              </w:rPr>
              <w:t>2</w:t>
            </w:r>
          </w:p>
        </w:tc>
        <w:tc>
          <w:tcPr>
            <w:tcW w:w="470"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400</w:t>
            </w:r>
          </w:p>
        </w:tc>
      </w:tr>
      <w:tr w:rsidR="006928B7" w:rsidRPr="00373E97" w:rsidTr="006928B7">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16.</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r>
              <w:rPr>
                <w:rFonts w:ascii="Times New Roman" w:hAnsi="Times New Roman"/>
              </w:rPr>
              <w:t>Лінолеум побу</w:t>
            </w:r>
            <w:r w:rsidRPr="00D9108C">
              <w:rPr>
                <w:rFonts w:ascii="Times New Roman" w:hAnsi="Times New Roman"/>
              </w:rPr>
              <w:t>товий 3,5м</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Колір – корич</w:t>
            </w:r>
            <w:r>
              <w:rPr>
                <w:rFonts w:ascii="Times New Roman" w:hAnsi="Times New Roman"/>
                <w:sz w:val="20"/>
                <w:szCs w:val="20"/>
              </w:rPr>
              <w:t>не</w:t>
            </w:r>
            <w:r w:rsidRPr="00FB3109">
              <w:rPr>
                <w:rFonts w:ascii="Times New Roman" w:hAnsi="Times New Roman"/>
                <w:sz w:val="20"/>
                <w:szCs w:val="20"/>
              </w:rPr>
              <w:t>вий</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Стиль малюнка - під дерево</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Матеріал – спінений ПВХ</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Клас зносостійкості: не менше 22</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Товщина – не менше 2,8 мм</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Товщина захисного шару – 0,2 мм</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 xml:space="preserve">Ширина </w:t>
            </w:r>
            <w:proofErr w:type="spellStart"/>
            <w:r w:rsidRPr="00FB3109">
              <w:rPr>
                <w:rFonts w:ascii="Times New Roman" w:hAnsi="Times New Roman"/>
                <w:sz w:val="20"/>
                <w:szCs w:val="20"/>
              </w:rPr>
              <w:t>рулона</w:t>
            </w:r>
            <w:proofErr w:type="spellEnd"/>
            <w:r w:rsidRPr="00FB3109">
              <w:rPr>
                <w:rFonts w:ascii="Times New Roman" w:hAnsi="Times New Roman"/>
                <w:sz w:val="20"/>
                <w:szCs w:val="20"/>
              </w:rPr>
              <w:t xml:space="preserve"> 3,5 м</w:t>
            </w:r>
            <w:r>
              <w:rPr>
                <w:rFonts w:ascii="Times New Roman" w:hAnsi="Times New Roman"/>
                <w:sz w:val="20"/>
                <w:szCs w:val="20"/>
              </w:rPr>
              <w:t>(або еквівалент)</w:t>
            </w:r>
          </w:p>
        </w:tc>
        <w:tc>
          <w:tcPr>
            <w:tcW w:w="40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м</w:t>
            </w:r>
            <w:r>
              <w:rPr>
                <w:rFonts w:ascii="Times New Roman" w:hAnsi="Times New Roman"/>
                <w:highlight w:val="white"/>
                <w:vertAlign w:val="superscript"/>
              </w:rPr>
              <w:t>2</w:t>
            </w:r>
          </w:p>
        </w:tc>
        <w:tc>
          <w:tcPr>
            <w:tcW w:w="470"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300</w:t>
            </w:r>
          </w:p>
        </w:tc>
      </w:tr>
      <w:tr w:rsidR="006928B7" w:rsidRPr="00373E97" w:rsidTr="006928B7">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17.</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r w:rsidRPr="00D9108C">
              <w:rPr>
                <w:rFonts w:ascii="Times New Roman" w:hAnsi="Times New Roman"/>
              </w:rPr>
              <w:t>Плитка для стін</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Сфера застосування - для внутрішніх робіт</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Призначення - для стін</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Тип поверхні - глазурована</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Ширина -  25мм</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Довжина -   40мм</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Товщина -   не менше 7 мм;</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 xml:space="preserve">Форма - прямокутна </w:t>
            </w:r>
          </w:p>
          <w:p w:rsidR="006928B7" w:rsidRPr="00FB3109" w:rsidRDefault="006928B7" w:rsidP="00740D39">
            <w:pPr>
              <w:widowControl w:val="0"/>
              <w:spacing w:after="0" w:line="240" w:lineRule="auto"/>
              <w:rPr>
                <w:rFonts w:ascii="Times New Roman" w:hAnsi="Times New Roman"/>
                <w:sz w:val="20"/>
                <w:szCs w:val="20"/>
              </w:rPr>
            </w:pPr>
            <w:proofErr w:type="spellStart"/>
            <w:r w:rsidRPr="00FB3109">
              <w:rPr>
                <w:rFonts w:ascii="Times New Roman" w:hAnsi="Times New Roman"/>
                <w:sz w:val="20"/>
                <w:szCs w:val="20"/>
              </w:rPr>
              <w:t>Матекріал</w:t>
            </w:r>
            <w:proofErr w:type="spellEnd"/>
            <w:r w:rsidRPr="00FB3109">
              <w:rPr>
                <w:rFonts w:ascii="Times New Roman" w:hAnsi="Times New Roman"/>
                <w:sz w:val="20"/>
                <w:szCs w:val="20"/>
              </w:rPr>
              <w:t xml:space="preserve"> – кераміка</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Базовий колір – білий, бежевий</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Стиль малюнка – під мармур</w:t>
            </w:r>
            <w:r>
              <w:rPr>
                <w:rFonts w:ascii="Times New Roman" w:hAnsi="Times New Roman"/>
                <w:sz w:val="20"/>
                <w:szCs w:val="20"/>
              </w:rPr>
              <w:t>(або еквівалент)</w:t>
            </w:r>
          </w:p>
        </w:tc>
        <w:tc>
          <w:tcPr>
            <w:tcW w:w="40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м</w:t>
            </w:r>
            <w:r>
              <w:rPr>
                <w:rFonts w:ascii="Times New Roman" w:hAnsi="Times New Roman"/>
                <w:highlight w:val="white"/>
                <w:vertAlign w:val="superscript"/>
              </w:rPr>
              <w:t>2</w:t>
            </w:r>
          </w:p>
        </w:tc>
        <w:tc>
          <w:tcPr>
            <w:tcW w:w="470"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300</w:t>
            </w:r>
          </w:p>
        </w:tc>
      </w:tr>
      <w:tr w:rsidR="006928B7" w:rsidRPr="00373E97" w:rsidTr="006928B7">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18.</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r w:rsidRPr="00D9108C">
              <w:rPr>
                <w:rFonts w:ascii="Times New Roman" w:hAnsi="Times New Roman"/>
              </w:rPr>
              <w:t>Плитка для підлоги</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Сфера застосування - для внутрішніх робіт</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Призначення - для підлоги</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Тип поверхні - глазурована</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Ширина -  300мм</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Довжина -  300мм</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Товщина -   не менше 6 мм;</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 xml:space="preserve">Форма - квадратна </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 xml:space="preserve">Матеріал - </w:t>
            </w:r>
            <w:proofErr w:type="spellStart"/>
            <w:r w:rsidRPr="00FB3109">
              <w:rPr>
                <w:rFonts w:ascii="Times New Roman" w:hAnsi="Times New Roman"/>
                <w:sz w:val="20"/>
                <w:szCs w:val="20"/>
              </w:rPr>
              <w:t>керамограніт</w:t>
            </w:r>
            <w:proofErr w:type="spellEnd"/>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Базовий колір - сірий</w:t>
            </w:r>
            <w:r>
              <w:rPr>
                <w:rFonts w:ascii="Times New Roman" w:hAnsi="Times New Roman"/>
                <w:sz w:val="20"/>
                <w:szCs w:val="20"/>
              </w:rPr>
              <w:t>(або еквівалент)</w:t>
            </w:r>
          </w:p>
        </w:tc>
        <w:tc>
          <w:tcPr>
            <w:tcW w:w="40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м</w:t>
            </w:r>
            <w:r>
              <w:rPr>
                <w:rFonts w:ascii="Times New Roman" w:hAnsi="Times New Roman"/>
                <w:highlight w:val="white"/>
                <w:vertAlign w:val="superscript"/>
              </w:rPr>
              <w:t>2</w:t>
            </w:r>
          </w:p>
        </w:tc>
        <w:tc>
          <w:tcPr>
            <w:tcW w:w="470"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100</w:t>
            </w:r>
          </w:p>
        </w:tc>
      </w:tr>
    </w:tbl>
    <w:p w:rsidR="00A83CA4" w:rsidRPr="0042200A" w:rsidRDefault="00A83CA4" w:rsidP="00596BBD">
      <w:pPr>
        <w:spacing w:after="0" w:line="240" w:lineRule="auto"/>
        <w:jc w:val="both"/>
        <w:rPr>
          <w:rFonts w:ascii="Times New Roman" w:hAnsi="Times New Roman" w:cs="Times New Roman"/>
          <w:sz w:val="24"/>
          <w:szCs w:val="24"/>
        </w:rPr>
      </w:pPr>
    </w:p>
    <w:p w:rsidR="00A37923" w:rsidRDefault="00A37923">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596BBD" w:rsidRPr="00596BBD" w:rsidRDefault="00596BBD" w:rsidP="00596BBD">
      <w:pPr>
        <w:spacing w:after="0"/>
        <w:ind w:firstLine="567"/>
        <w:jc w:val="both"/>
        <w:rPr>
          <w:rFonts w:ascii="Times New Roman" w:hAnsi="Times New Roman" w:cs="Times New Roman"/>
          <w:sz w:val="24"/>
          <w:szCs w:val="24"/>
        </w:rPr>
      </w:pPr>
      <w:r w:rsidRPr="00596BBD">
        <w:rPr>
          <w:rFonts w:ascii="Times New Roman" w:hAnsi="Times New Roman" w:cs="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596BBD" w:rsidRPr="00596BBD" w:rsidRDefault="00596BBD" w:rsidP="00596BBD">
      <w:pPr>
        <w:shd w:val="clear" w:color="auto" w:fill="FFFFFF"/>
        <w:spacing w:after="0" w:line="240" w:lineRule="auto"/>
        <w:ind w:firstLine="460"/>
        <w:jc w:val="both"/>
        <w:rPr>
          <w:rFonts w:ascii="Times New Roman" w:hAnsi="Times New Roman" w:cs="Times New Roman"/>
          <w:sz w:val="24"/>
          <w:szCs w:val="24"/>
        </w:rPr>
      </w:pPr>
      <w:r w:rsidRPr="00596BBD">
        <w:rPr>
          <w:rFonts w:ascii="Times New Roman" w:hAnsi="Times New Roman" w:cs="Times New Roman"/>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596BBD" w:rsidRPr="00596BBD" w:rsidRDefault="00596BBD" w:rsidP="00596BBD">
      <w:pPr>
        <w:pStyle w:val="20"/>
        <w:ind w:firstLine="460"/>
        <w:jc w:val="both"/>
        <w:rPr>
          <w:rFonts w:ascii="Times New Roman" w:hAnsi="Times New Roman" w:cs="Times New Roman"/>
          <w:sz w:val="24"/>
          <w:szCs w:val="24"/>
        </w:rPr>
      </w:pPr>
      <w:r w:rsidRPr="00596BBD">
        <w:rPr>
          <w:rFonts w:ascii="Times New Roman" w:hAnsi="Times New Roman" w:cs="Times New Roman"/>
          <w:sz w:val="24"/>
          <w:szCs w:val="24"/>
        </w:rPr>
        <w:t xml:space="preserve">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sidRPr="00596BBD">
        <w:rPr>
          <w:rFonts w:ascii="Times New Roman" w:hAnsi="Times New Roman" w:cs="Times New Roman"/>
          <w:sz w:val="24"/>
          <w:szCs w:val="24"/>
        </w:rPr>
        <w:t>Renault</w:t>
      </w:r>
      <w:proofErr w:type="spellEnd"/>
      <w:r w:rsidRPr="00596BBD">
        <w:rPr>
          <w:rFonts w:ascii="Times New Roman" w:hAnsi="Times New Roman" w:cs="Times New Roman"/>
          <w:sz w:val="24"/>
          <w:szCs w:val="24"/>
        </w:rPr>
        <w:t xml:space="preserve"> </w:t>
      </w:r>
      <w:proofErr w:type="spellStart"/>
      <w:r w:rsidRPr="00596BBD">
        <w:rPr>
          <w:rFonts w:ascii="Times New Roman" w:hAnsi="Times New Roman" w:cs="Times New Roman"/>
          <w:sz w:val="24"/>
          <w:szCs w:val="24"/>
        </w:rPr>
        <w:t>Duster</w:t>
      </w:r>
      <w:proofErr w:type="spellEnd"/>
      <w:r w:rsidRPr="00596BBD">
        <w:rPr>
          <w:rFonts w:ascii="Times New Roman" w:hAnsi="Times New Roman" w:cs="Times New Roman"/>
          <w:sz w:val="24"/>
          <w:szCs w:val="24"/>
        </w:rPr>
        <w:t xml:space="preserve"> (або еквівалент)),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596BBD" w:rsidRPr="00596BBD" w:rsidRDefault="00596BBD" w:rsidP="00596BBD">
      <w:pPr>
        <w:pStyle w:val="23"/>
        <w:numPr>
          <w:ilvl w:val="0"/>
          <w:numId w:val="7"/>
        </w:numPr>
        <w:suppressAutoHyphens w:val="0"/>
        <w:spacing w:after="0" w:line="259" w:lineRule="auto"/>
        <w:ind w:left="0" w:firstLine="426"/>
        <w:contextualSpacing w:val="0"/>
        <w:jc w:val="both"/>
        <w:rPr>
          <w:rFonts w:ascii="Times New Roman" w:hAnsi="Times New Roman"/>
          <w:snapToGrid w:val="0"/>
          <w:color w:val="000000"/>
          <w:sz w:val="24"/>
          <w:szCs w:val="24"/>
        </w:rPr>
      </w:pPr>
      <w:proofErr w:type="spellStart"/>
      <w:r w:rsidRPr="00596BBD">
        <w:rPr>
          <w:rFonts w:ascii="Times New Roman" w:hAnsi="Times New Roman"/>
          <w:snapToGrid w:val="0"/>
          <w:color w:val="000000"/>
          <w:sz w:val="24"/>
          <w:szCs w:val="24"/>
        </w:rPr>
        <w:t>Учасник</w:t>
      </w:r>
      <w:proofErr w:type="spell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гаранту</w:t>
      </w:r>
      <w:proofErr w:type="gramStart"/>
      <w:r w:rsidRPr="00596BBD">
        <w:rPr>
          <w:rFonts w:ascii="Times New Roman" w:hAnsi="Times New Roman"/>
          <w:snapToGrid w:val="0"/>
          <w:color w:val="000000"/>
          <w:sz w:val="24"/>
          <w:szCs w:val="24"/>
        </w:rPr>
        <w:t>є</w:t>
      </w:r>
      <w:proofErr w:type="spellEnd"/>
      <w:r w:rsidRPr="00596BBD">
        <w:rPr>
          <w:rFonts w:ascii="Times New Roman" w:hAnsi="Times New Roman"/>
          <w:snapToGrid w:val="0"/>
          <w:color w:val="000000"/>
          <w:sz w:val="24"/>
          <w:szCs w:val="24"/>
        </w:rPr>
        <w:t>,</w:t>
      </w:r>
      <w:proofErr w:type="gram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що</w:t>
      </w:r>
      <w:proofErr w:type="spellEnd"/>
      <w:r w:rsidRPr="00596BBD">
        <w:rPr>
          <w:rFonts w:ascii="Times New Roman" w:hAnsi="Times New Roman"/>
          <w:snapToGrid w:val="0"/>
          <w:color w:val="000000"/>
          <w:sz w:val="24"/>
          <w:szCs w:val="24"/>
        </w:rPr>
        <w:t xml:space="preserve"> товар не </w:t>
      </w:r>
      <w:proofErr w:type="spellStart"/>
      <w:r w:rsidRPr="00596BBD">
        <w:rPr>
          <w:rFonts w:ascii="Times New Roman" w:hAnsi="Times New Roman"/>
          <w:snapToGrid w:val="0"/>
          <w:color w:val="000000"/>
          <w:sz w:val="24"/>
          <w:szCs w:val="24"/>
        </w:rPr>
        <w:t>має</w:t>
      </w:r>
      <w:proofErr w:type="spellEnd"/>
      <w:r w:rsidRPr="00596BBD">
        <w:rPr>
          <w:rFonts w:ascii="Times New Roman" w:hAnsi="Times New Roman"/>
          <w:snapToGrid w:val="0"/>
          <w:color w:val="000000"/>
          <w:sz w:val="24"/>
          <w:szCs w:val="24"/>
        </w:rPr>
        <w:t xml:space="preserve"> негативного </w:t>
      </w:r>
      <w:proofErr w:type="spellStart"/>
      <w:r w:rsidRPr="00596BBD">
        <w:rPr>
          <w:rFonts w:ascii="Times New Roman" w:hAnsi="Times New Roman"/>
          <w:snapToGrid w:val="0"/>
          <w:color w:val="000000"/>
          <w:sz w:val="24"/>
          <w:szCs w:val="24"/>
        </w:rPr>
        <w:t>впливу</w:t>
      </w:r>
      <w:proofErr w:type="spellEnd"/>
      <w:r w:rsidRPr="00596BBD">
        <w:rPr>
          <w:rFonts w:ascii="Times New Roman" w:hAnsi="Times New Roman"/>
          <w:snapToGrid w:val="0"/>
          <w:color w:val="000000"/>
          <w:sz w:val="24"/>
          <w:szCs w:val="24"/>
        </w:rPr>
        <w:t xml:space="preserve"> на </w:t>
      </w:r>
      <w:proofErr w:type="spellStart"/>
      <w:r w:rsidRPr="00596BBD">
        <w:rPr>
          <w:rFonts w:ascii="Times New Roman" w:hAnsi="Times New Roman"/>
          <w:snapToGrid w:val="0"/>
          <w:color w:val="000000"/>
          <w:sz w:val="24"/>
          <w:szCs w:val="24"/>
        </w:rPr>
        <w:t>навколишнє</w:t>
      </w:r>
      <w:proofErr w:type="spell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середовище</w:t>
      </w:r>
      <w:proofErr w:type="spell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технічні</w:t>
      </w:r>
      <w:proofErr w:type="spellEnd"/>
      <w:r w:rsidRPr="00596BBD">
        <w:rPr>
          <w:rFonts w:ascii="Times New Roman" w:hAnsi="Times New Roman"/>
          <w:snapToGrid w:val="0"/>
          <w:color w:val="000000"/>
          <w:sz w:val="24"/>
          <w:szCs w:val="24"/>
        </w:rPr>
        <w:t xml:space="preserve"> та </w:t>
      </w:r>
      <w:proofErr w:type="spellStart"/>
      <w:r w:rsidRPr="00596BBD">
        <w:rPr>
          <w:rFonts w:ascii="Times New Roman" w:hAnsi="Times New Roman"/>
          <w:snapToGrid w:val="0"/>
          <w:color w:val="000000"/>
          <w:sz w:val="24"/>
          <w:szCs w:val="24"/>
        </w:rPr>
        <w:t>якісні</w:t>
      </w:r>
      <w:proofErr w:type="spellEnd"/>
      <w:r w:rsidRPr="00596BBD">
        <w:rPr>
          <w:rFonts w:ascii="Times New Roman" w:hAnsi="Times New Roman"/>
          <w:snapToGrid w:val="0"/>
          <w:color w:val="000000"/>
          <w:sz w:val="24"/>
          <w:szCs w:val="24"/>
        </w:rPr>
        <w:t xml:space="preserve"> характеристики предмета </w:t>
      </w:r>
      <w:proofErr w:type="spellStart"/>
      <w:r w:rsidRPr="00596BBD">
        <w:rPr>
          <w:rFonts w:ascii="Times New Roman" w:hAnsi="Times New Roman"/>
          <w:snapToGrid w:val="0"/>
          <w:color w:val="000000"/>
          <w:sz w:val="24"/>
          <w:szCs w:val="24"/>
        </w:rPr>
        <w:t>закупівлі</w:t>
      </w:r>
      <w:proofErr w:type="spell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відповідають</w:t>
      </w:r>
      <w:proofErr w:type="spell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встановленим</w:t>
      </w:r>
      <w:proofErr w:type="spell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законодавствам</w:t>
      </w:r>
      <w:proofErr w:type="spellEnd"/>
      <w:r w:rsidRPr="00596BBD">
        <w:rPr>
          <w:rFonts w:ascii="Times New Roman" w:hAnsi="Times New Roman"/>
          <w:snapToGrid w:val="0"/>
          <w:color w:val="000000"/>
          <w:sz w:val="24"/>
          <w:szCs w:val="24"/>
        </w:rPr>
        <w:t xml:space="preserve"> нормам.</w:t>
      </w:r>
    </w:p>
    <w:p w:rsidR="00596BBD" w:rsidRPr="00596BBD" w:rsidRDefault="00596BBD" w:rsidP="00596BBD">
      <w:pPr>
        <w:pStyle w:val="23"/>
        <w:numPr>
          <w:ilvl w:val="0"/>
          <w:numId w:val="7"/>
        </w:numPr>
        <w:suppressAutoHyphens w:val="0"/>
        <w:spacing w:after="0" w:line="240" w:lineRule="auto"/>
        <w:ind w:left="0" w:firstLine="426"/>
        <w:contextualSpacing w:val="0"/>
        <w:jc w:val="both"/>
        <w:rPr>
          <w:rFonts w:ascii="Times New Roman" w:hAnsi="Times New Roman"/>
          <w:b/>
          <w:sz w:val="24"/>
          <w:szCs w:val="24"/>
          <w:u w:val="single"/>
        </w:rPr>
      </w:pPr>
      <w:proofErr w:type="spellStart"/>
      <w:r w:rsidRPr="00596BBD">
        <w:rPr>
          <w:rStyle w:val="hps"/>
          <w:rFonts w:ascii="Times New Roman" w:hAnsi="Times New Roman"/>
          <w:color w:val="222222"/>
          <w:sz w:val="24"/>
          <w:szCs w:val="24"/>
        </w:rPr>
        <w:t>Учасник</w:t>
      </w:r>
      <w:proofErr w:type="spellEnd"/>
      <w:r w:rsidRPr="00596BBD">
        <w:rPr>
          <w:rStyle w:val="hps"/>
          <w:rFonts w:ascii="Times New Roman" w:hAnsi="Times New Roman"/>
          <w:color w:val="222222"/>
          <w:sz w:val="24"/>
          <w:szCs w:val="24"/>
        </w:rPr>
        <w:t xml:space="preserve"> </w:t>
      </w:r>
      <w:proofErr w:type="spellStart"/>
      <w:r w:rsidRPr="00596BBD">
        <w:rPr>
          <w:rStyle w:val="hps"/>
          <w:rFonts w:ascii="Times New Roman" w:hAnsi="Times New Roman"/>
          <w:color w:val="222222"/>
          <w:sz w:val="24"/>
          <w:szCs w:val="24"/>
        </w:rPr>
        <w:t>гаранту</w:t>
      </w:r>
      <w:proofErr w:type="gramStart"/>
      <w:r w:rsidRPr="00596BBD">
        <w:rPr>
          <w:rStyle w:val="hps"/>
          <w:rFonts w:ascii="Times New Roman" w:hAnsi="Times New Roman"/>
          <w:color w:val="222222"/>
          <w:sz w:val="24"/>
          <w:szCs w:val="24"/>
        </w:rPr>
        <w:t>є</w:t>
      </w:r>
      <w:proofErr w:type="spellEnd"/>
      <w:r w:rsidRPr="00596BBD">
        <w:rPr>
          <w:rStyle w:val="hps"/>
          <w:rFonts w:ascii="Times New Roman" w:hAnsi="Times New Roman"/>
          <w:color w:val="222222"/>
          <w:sz w:val="24"/>
          <w:szCs w:val="24"/>
        </w:rPr>
        <w:t>,</w:t>
      </w:r>
      <w:proofErr w:type="gramEnd"/>
      <w:r w:rsidRPr="00596BBD">
        <w:rPr>
          <w:rStyle w:val="hps"/>
          <w:rFonts w:ascii="Times New Roman" w:hAnsi="Times New Roman"/>
          <w:color w:val="222222"/>
          <w:sz w:val="24"/>
          <w:szCs w:val="24"/>
        </w:rPr>
        <w:t xml:space="preserve"> </w:t>
      </w:r>
      <w:proofErr w:type="spellStart"/>
      <w:r w:rsidRPr="00596BBD">
        <w:rPr>
          <w:rStyle w:val="hps"/>
          <w:rFonts w:ascii="Times New Roman" w:hAnsi="Times New Roman"/>
          <w:color w:val="222222"/>
          <w:sz w:val="24"/>
          <w:szCs w:val="24"/>
        </w:rPr>
        <w:t>що</w:t>
      </w:r>
      <w:proofErr w:type="spellEnd"/>
      <w:r w:rsidRPr="00596BBD">
        <w:rPr>
          <w:rStyle w:val="hps"/>
          <w:rFonts w:ascii="Times New Roman" w:hAnsi="Times New Roman"/>
          <w:color w:val="222222"/>
          <w:sz w:val="24"/>
          <w:szCs w:val="24"/>
        </w:rPr>
        <w:t xml:space="preserve"> п</w:t>
      </w:r>
      <w:r w:rsidRPr="00596BBD">
        <w:rPr>
          <w:rFonts w:ascii="Times New Roman" w:hAnsi="Times New Roman"/>
          <w:sz w:val="24"/>
          <w:szCs w:val="24"/>
        </w:rPr>
        <w:t xml:space="preserve">редмет </w:t>
      </w:r>
      <w:proofErr w:type="spellStart"/>
      <w:r w:rsidRPr="00596BBD">
        <w:rPr>
          <w:rFonts w:ascii="Times New Roman" w:hAnsi="Times New Roman"/>
          <w:sz w:val="24"/>
          <w:szCs w:val="24"/>
        </w:rPr>
        <w:t>закупівлі</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продукція</w:t>
      </w:r>
      <w:proofErr w:type="spellEnd"/>
      <w:r w:rsidRPr="00596BBD">
        <w:rPr>
          <w:rFonts w:ascii="Times New Roman" w:hAnsi="Times New Roman"/>
          <w:sz w:val="24"/>
          <w:szCs w:val="24"/>
        </w:rPr>
        <w:t xml:space="preserve">, тара, </w:t>
      </w:r>
      <w:proofErr w:type="spellStart"/>
      <w:r w:rsidRPr="00596BBD">
        <w:rPr>
          <w:rFonts w:ascii="Times New Roman" w:hAnsi="Times New Roman"/>
          <w:sz w:val="24"/>
          <w:szCs w:val="24"/>
        </w:rPr>
        <w:t>пакування</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транспортування</w:t>
      </w:r>
      <w:proofErr w:type="spellEnd"/>
      <w:r w:rsidRPr="00596BBD">
        <w:rPr>
          <w:rFonts w:ascii="Times New Roman" w:hAnsi="Times New Roman"/>
          <w:sz w:val="24"/>
          <w:szCs w:val="24"/>
        </w:rPr>
        <w:t xml:space="preserve">) </w:t>
      </w:r>
      <w:r w:rsidRPr="00596BBD">
        <w:rPr>
          <w:rStyle w:val="af5"/>
          <w:rFonts w:ascii="Times New Roman" w:hAnsi="Times New Roman"/>
          <w:i w:val="0"/>
          <w:sz w:val="24"/>
          <w:szCs w:val="24"/>
        </w:rPr>
        <w:t>не</w:t>
      </w:r>
      <w:r w:rsidRPr="00596BBD">
        <w:rPr>
          <w:rStyle w:val="af5"/>
          <w:rFonts w:ascii="Times New Roman" w:hAnsi="Times New Roman"/>
          <w:sz w:val="24"/>
          <w:szCs w:val="24"/>
        </w:rPr>
        <w:t xml:space="preserve"> </w:t>
      </w:r>
      <w:proofErr w:type="spellStart"/>
      <w:r w:rsidRPr="00596BBD">
        <w:rPr>
          <w:rFonts w:ascii="Times New Roman" w:hAnsi="Times New Roman"/>
          <w:sz w:val="24"/>
          <w:szCs w:val="24"/>
        </w:rPr>
        <w:t>завдаватиме</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шкоди</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навколишньому</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середовищу</w:t>
      </w:r>
      <w:proofErr w:type="spellEnd"/>
      <w:r w:rsidRPr="00596BBD">
        <w:rPr>
          <w:rFonts w:ascii="Times New Roman" w:hAnsi="Times New Roman"/>
          <w:sz w:val="24"/>
          <w:szCs w:val="24"/>
        </w:rPr>
        <w:t xml:space="preserve"> та </w:t>
      </w:r>
      <w:proofErr w:type="spellStart"/>
      <w:r w:rsidRPr="00596BBD">
        <w:rPr>
          <w:rFonts w:ascii="Times New Roman" w:hAnsi="Times New Roman"/>
          <w:sz w:val="24"/>
          <w:szCs w:val="24"/>
        </w:rPr>
        <w:t>передбачатиме</w:t>
      </w:r>
      <w:proofErr w:type="spellEnd"/>
      <w:r w:rsidRPr="00596BBD">
        <w:rPr>
          <w:rFonts w:ascii="Times New Roman" w:hAnsi="Times New Roman"/>
          <w:sz w:val="24"/>
          <w:szCs w:val="24"/>
        </w:rPr>
        <w:t xml:space="preserve"> заходи </w:t>
      </w:r>
      <w:proofErr w:type="spellStart"/>
      <w:r w:rsidRPr="00596BBD">
        <w:rPr>
          <w:rFonts w:ascii="Times New Roman" w:hAnsi="Times New Roman"/>
          <w:sz w:val="24"/>
          <w:szCs w:val="24"/>
        </w:rPr>
        <w:t>щодо</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захисту</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довкілля</w:t>
      </w:r>
      <w:proofErr w:type="spellEnd"/>
      <w:r w:rsidRPr="00596BBD">
        <w:rPr>
          <w:rFonts w:ascii="Times New Roman" w:hAnsi="Times New Roman"/>
          <w:sz w:val="24"/>
          <w:szCs w:val="24"/>
        </w:rPr>
        <w:t xml:space="preserve">, </w:t>
      </w:r>
      <w:r w:rsidRPr="00596BBD">
        <w:rPr>
          <w:rFonts w:ascii="Times New Roman" w:hAnsi="Times New Roman"/>
          <w:b/>
          <w:sz w:val="24"/>
          <w:szCs w:val="24"/>
          <w:u w:val="single"/>
        </w:rPr>
        <w:t xml:space="preserve">про </w:t>
      </w:r>
      <w:proofErr w:type="spellStart"/>
      <w:r w:rsidRPr="00596BBD">
        <w:rPr>
          <w:rFonts w:ascii="Times New Roman" w:hAnsi="Times New Roman"/>
          <w:b/>
          <w:sz w:val="24"/>
          <w:szCs w:val="24"/>
          <w:u w:val="single"/>
        </w:rPr>
        <w:t>що</w:t>
      </w:r>
      <w:proofErr w:type="spellEnd"/>
      <w:r w:rsidRPr="00596BBD">
        <w:rPr>
          <w:rFonts w:ascii="Times New Roman" w:hAnsi="Times New Roman"/>
          <w:b/>
          <w:sz w:val="24"/>
          <w:szCs w:val="24"/>
          <w:u w:val="single"/>
        </w:rPr>
        <w:t xml:space="preserve"> у </w:t>
      </w:r>
      <w:proofErr w:type="spellStart"/>
      <w:r w:rsidRPr="00596BBD">
        <w:rPr>
          <w:rFonts w:ascii="Times New Roman" w:hAnsi="Times New Roman"/>
          <w:b/>
          <w:sz w:val="24"/>
          <w:szCs w:val="24"/>
          <w:u w:val="single"/>
        </w:rPr>
        <w:t>складі</w:t>
      </w:r>
      <w:proofErr w:type="spellEnd"/>
      <w:r w:rsidRPr="00596BBD">
        <w:rPr>
          <w:rFonts w:ascii="Times New Roman" w:hAnsi="Times New Roman"/>
          <w:b/>
          <w:sz w:val="24"/>
          <w:szCs w:val="24"/>
          <w:u w:val="single"/>
        </w:rPr>
        <w:t xml:space="preserve"> </w:t>
      </w:r>
      <w:proofErr w:type="spellStart"/>
      <w:r w:rsidRPr="00596BBD">
        <w:rPr>
          <w:rFonts w:ascii="Times New Roman" w:hAnsi="Times New Roman"/>
          <w:b/>
          <w:sz w:val="24"/>
          <w:szCs w:val="24"/>
          <w:u w:val="single"/>
        </w:rPr>
        <w:t>пропозиції</w:t>
      </w:r>
      <w:proofErr w:type="spellEnd"/>
      <w:r w:rsidRPr="00596BBD">
        <w:rPr>
          <w:rFonts w:ascii="Times New Roman" w:hAnsi="Times New Roman"/>
          <w:b/>
          <w:sz w:val="24"/>
          <w:szCs w:val="24"/>
          <w:u w:val="single"/>
        </w:rPr>
        <w:t xml:space="preserve"> </w:t>
      </w:r>
      <w:proofErr w:type="spellStart"/>
      <w:r w:rsidRPr="00596BBD">
        <w:rPr>
          <w:rFonts w:ascii="Times New Roman" w:hAnsi="Times New Roman"/>
          <w:b/>
          <w:sz w:val="24"/>
          <w:szCs w:val="24"/>
          <w:u w:val="single"/>
        </w:rPr>
        <w:t>надає</w:t>
      </w:r>
      <w:proofErr w:type="spellEnd"/>
      <w:r w:rsidRPr="00596BBD">
        <w:rPr>
          <w:rFonts w:ascii="Times New Roman" w:hAnsi="Times New Roman"/>
          <w:b/>
          <w:sz w:val="24"/>
          <w:szCs w:val="24"/>
          <w:u w:val="single"/>
        </w:rPr>
        <w:t xml:space="preserve"> </w:t>
      </w:r>
      <w:proofErr w:type="spellStart"/>
      <w:r w:rsidRPr="00596BBD">
        <w:rPr>
          <w:rFonts w:ascii="Times New Roman" w:hAnsi="Times New Roman"/>
          <w:b/>
          <w:sz w:val="24"/>
          <w:szCs w:val="24"/>
          <w:u w:val="single"/>
        </w:rPr>
        <w:t>гарантійний</w:t>
      </w:r>
      <w:proofErr w:type="spellEnd"/>
      <w:r w:rsidRPr="00596BBD">
        <w:rPr>
          <w:rFonts w:ascii="Times New Roman" w:hAnsi="Times New Roman"/>
          <w:b/>
          <w:sz w:val="24"/>
          <w:szCs w:val="24"/>
          <w:u w:val="single"/>
        </w:rPr>
        <w:t xml:space="preserve"> лист.</w:t>
      </w:r>
    </w:p>
    <w:p w:rsidR="00596BBD" w:rsidRPr="00596BBD" w:rsidRDefault="00596BBD" w:rsidP="00596BBD">
      <w:pPr>
        <w:pStyle w:val="23"/>
        <w:numPr>
          <w:ilvl w:val="0"/>
          <w:numId w:val="7"/>
        </w:numPr>
        <w:suppressAutoHyphens w:val="0"/>
        <w:spacing w:after="0" w:line="259" w:lineRule="auto"/>
        <w:ind w:left="0" w:firstLine="426"/>
        <w:contextualSpacing w:val="0"/>
        <w:jc w:val="both"/>
        <w:rPr>
          <w:rFonts w:ascii="Times New Roman" w:hAnsi="Times New Roman"/>
          <w:sz w:val="24"/>
          <w:szCs w:val="24"/>
        </w:rPr>
      </w:pPr>
      <w:proofErr w:type="spellStart"/>
      <w:r w:rsidRPr="00596BBD">
        <w:rPr>
          <w:rFonts w:ascii="Times New Roman" w:hAnsi="Times New Roman"/>
          <w:sz w:val="24"/>
          <w:szCs w:val="24"/>
        </w:rPr>
        <w:t>Учасник</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надає</w:t>
      </w:r>
      <w:proofErr w:type="spellEnd"/>
      <w:r w:rsidRPr="00596BBD">
        <w:rPr>
          <w:rFonts w:ascii="Times New Roman" w:hAnsi="Times New Roman"/>
          <w:sz w:val="24"/>
          <w:szCs w:val="24"/>
        </w:rPr>
        <w:t xml:space="preserve"> у </w:t>
      </w:r>
      <w:proofErr w:type="spellStart"/>
      <w:r w:rsidRPr="00596BBD">
        <w:rPr>
          <w:rFonts w:ascii="Times New Roman" w:hAnsi="Times New Roman"/>
          <w:sz w:val="24"/>
          <w:szCs w:val="24"/>
        </w:rPr>
        <w:t>складі</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тендерної</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пропозиції</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гарантійний</w:t>
      </w:r>
      <w:proofErr w:type="spellEnd"/>
      <w:r w:rsidRPr="00596BBD">
        <w:rPr>
          <w:rFonts w:ascii="Times New Roman" w:hAnsi="Times New Roman"/>
          <w:sz w:val="24"/>
          <w:szCs w:val="24"/>
        </w:rPr>
        <w:t xml:space="preserve"> лист </w:t>
      </w:r>
      <w:proofErr w:type="spellStart"/>
      <w:r w:rsidRPr="00596BBD">
        <w:rPr>
          <w:rFonts w:ascii="Times New Roman" w:hAnsi="Times New Roman"/>
          <w:sz w:val="24"/>
          <w:szCs w:val="24"/>
        </w:rPr>
        <w:t>щодо</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відповідності</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запропонованого</w:t>
      </w:r>
      <w:proofErr w:type="spellEnd"/>
      <w:r w:rsidRPr="00596BBD">
        <w:rPr>
          <w:rFonts w:ascii="Times New Roman" w:hAnsi="Times New Roman"/>
          <w:sz w:val="24"/>
          <w:szCs w:val="24"/>
        </w:rPr>
        <w:t xml:space="preserve"> Товару </w:t>
      </w:r>
      <w:proofErr w:type="spellStart"/>
      <w:proofErr w:type="gramStart"/>
      <w:r w:rsidRPr="00596BBD">
        <w:rPr>
          <w:rFonts w:ascii="Times New Roman" w:hAnsi="Times New Roman"/>
          <w:sz w:val="24"/>
          <w:szCs w:val="24"/>
        </w:rPr>
        <w:t>техн</w:t>
      </w:r>
      <w:proofErr w:type="gramEnd"/>
      <w:r w:rsidRPr="00596BBD">
        <w:rPr>
          <w:rFonts w:ascii="Times New Roman" w:hAnsi="Times New Roman"/>
          <w:sz w:val="24"/>
          <w:szCs w:val="24"/>
        </w:rPr>
        <w:t>ічним</w:t>
      </w:r>
      <w:proofErr w:type="spellEnd"/>
      <w:r w:rsidRPr="00596BBD">
        <w:rPr>
          <w:rFonts w:ascii="Times New Roman" w:hAnsi="Times New Roman"/>
          <w:sz w:val="24"/>
          <w:szCs w:val="24"/>
        </w:rPr>
        <w:t xml:space="preserve"> та </w:t>
      </w:r>
      <w:proofErr w:type="spellStart"/>
      <w:r w:rsidRPr="00596BBD">
        <w:rPr>
          <w:rFonts w:ascii="Times New Roman" w:hAnsi="Times New Roman"/>
          <w:sz w:val="24"/>
          <w:szCs w:val="24"/>
        </w:rPr>
        <w:t>якісним</w:t>
      </w:r>
      <w:proofErr w:type="spellEnd"/>
      <w:r w:rsidRPr="00596BBD">
        <w:rPr>
          <w:rFonts w:ascii="Times New Roman" w:hAnsi="Times New Roman"/>
          <w:sz w:val="24"/>
          <w:szCs w:val="24"/>
        </w:rPr>
        <w:t xml:space="preserve"> характеристикам </w:t>
      </w:r>
      <w:proofErr w:type="spellStart"/>
      <w:r w:rsidRPr="00596BBD">
        <w:rPr>
          <w:rFonts w:ascii="Times New Roman" w:hAnsi="Times New Roman"/>
          <w:sz w:val="24"/>
          <w:szCs w:val="24"/>
        </w:rPr>
        <w:t>закупівлі</w:t>
      </w:r>
      <w:proofErr w:type="spellEnd"/>
      <w:r w:rsidRPr="00596BBD">
        <w:rPr>
          <w:rFonts w:ascii="Times New Roman" w:hAnsi="Times New Roman"/>
          <w:sz w:val="24"/>
          <w:szCs w:val="24"/>
        </w:rPr>
        <w:t>.</w:t>
      </w:r>
    </w:p>
    <w:p w:rsidR="00596BBD" w:rsidRPr="00596BBD" w:rsidRDefault="00596BBD" w:rsidP="00596BBD">
      <w:pPr>
        <w:pStyle w:val="23"/>
        <w:numPr>
          <w:ilvl w:val="0"/>
          <w:numId w:val="7"/>
        </w:numPr>
        <w:suppressAutoHyphens w:val="0"/>
        <w:spacing w:after="0" w:line="240" w:lineRule="auto"/>
        <w:ind w:left="0" w:firstLine="426"/>
        <w:contextualSpacing w:val="0"/>
        <w:jc w:val="both"/>
        <w:rPr>
          <w:rFonts w:ascii="Times New Roman" w:hAnsi="Times New Roman"/>
          <w:sz w:val="24"/>
          <w:szCs w:val="24"/>
          <w:lang w:eastAsia="en-US"/>
        </w:rPr>
      </w:pPr>
      <w:r w:rsidRPr="00596BBD">
        <w:rPr>
          <w:rFonts w:ascii="Times New Roman" w:hAnsi="Times New Roman"/>
          <w:sz w:val="24"/>
          <w:szCs w:val="24"/>
        </w:rPr>
        <w:t xml:space="preserve">Товар </w:t>
      </w:r>
      <w:proofErr w:type="gramStart"/>
      <w:r w:rsidRPr="00596BBD">
        <w:rPr>
          <w:rFonts w:ascii="Times New Roman" w:hAnsi="Times New Roman"/>
          <w:sz w:val="24"/>
          <w:szCs w:val="24"/>
        </w:rPr>
        <w:t>повинен</w:t>
      </w:r>
      <w:proofErr w:type="gramEnd"/>
      <w:r w:rsidRPr="00596BBD">
        <w:rPr>
          <w:rFonts w:ascii="Times New Roman" w:hAnsi="Times New Roman"/>
          <w:sz w:val="24"/>
          <w:szCs w:val="24"/>
        </w:rPr>
        <w:t xml:space="preserve"> бути </w:t>
      </w:r>
      <w:proofErr w:type="spellStart"/>
      <w:r w:rsidRPr="00596BBD">
        <w:rPr>
          <w:rFonts w:ascii="Times New Roman" w:hAnsi="Times New Roman"/>
          <w:sz w:val="24"/>
          <w:szCs w:val="24"/>
        </w:rPr>
        <w:t>новим</w:t>
      </w:r>
      <w:proofErr w:type="spellEnd"/>
      <w:r w:rsidRPr="00596BBD">
        <w:rPr>
          <w:rFonts w:ascii="Times New Roman" w:hAnsi="Times New Roman"/>
          <w:bCs/>
          <w:color w:val="000000"/>
          <w:sz w:val="24"/>
          <w:szCs w:val="24"/>
        </w:rPr>
        <w:t xml:space="preserve">, таким, </w:t>
      </w:r>
      <w:proofErr w:type="spellStart"/>
      <w:r w:rsidRPr="00596BBD">
        <w:rPr>
          <w:rFonts w:ascii="Times New Roman" w:hAnsi="Times New Roman"/>
          <w:bCs/>
          <w:color w:val="000000"/>
          <w:sz w:val="24"/>
          <w:szCs w:val="24"/>
        </w:rPr>
        <w:t>що</w:t>
      </w:r>
      <w:proofErr w:type="spellEnd"/>
      <w:r w:rsidRPr="00596BBD">
        <w:rPr>
          <w:rFonts w:ascii="Times New Roman" w:hAnsi="Times New Roman"/>
          <w:bCs/>
          <w:color w:val="000000"/>
          <w:sz w:val="24"/>
          <w:szCs w:val="24"/>
        </w:rPr>
        <w:t xml:space="preserve"> не </w:t>
      </w:r>
      <w:proofErr w:type="spellStart"/>
      <w:r w:rsidRPr="00596BBD">
        <w:rPr>
          <w:rFonts w:ascii="Times New Roman" w:hAnsi="Times New Roman"/>
          <w:bCs/>
          <w:color w:val="000000"/>
          <w:sz w:val="24"/>
          <w:szCs w:val="24"/>
        </w:rPr>
        <w:t>був</w:t>
      </w:r>
      <w:proofErr w:type="spellEnd"/>
      <w:r w:rsidRPr="00596BBD">
        <w:rPr>
          <w:rFonts w:ascii="Times New Roman" w:hAnsi="Times New Roman"/>
          <w:bCs/>
          <w:color w:val="000000"/>
          <w:sz w:val="24"/>
          <w:szCs w:val="24"/>
        </w:rPr>
        <w:t xml:space="preserve"> у </w:t>
      </w:r>
      <w:proofErr w:type="spellStart"/>
      <w:r w:rsidRPr="00596BBD">
        <w:rPr>
          <w:rFonts w:ascii="Times New Roman" w:hAnsi="Times New Roman"/>
          <w:bCs/>
          <w:color w:val="000000"/>
          <w:sz w:val="24"/>
          <w:szCs w:val="24"/>
        </w:rPr>
        <w:t>використані</w:t>
      </w:r>
      <w:proofErr w:type="spellEnd"/>
      <w:r w:rsidRPr="00596BBD">
        <w:rPr>
          <w:rFonts w:ascii="Times New Roman" w:hAnsi="Times New Roman"/>
          <w:bCs/>
          <w:color w:val="000000"/>
          <w:sz w:val="24"/>
          <w:szCs w:val="24"/>
        </w:rPr>
        <w:t>.</w:t>
      </w:r>
    </w:p>
    <w:p w:rsidR="00596BBD" w:rsidRPr="00596BBD" w:rsidRDefault="00596BBD" w:rsidP="00596BBD">
      <w:pPr>
        <w:pStyle w:val="23"/>
        <w:numPr>
          <w:ilvl w:val="0"/>
          <w:numId w:val="7"/>
        </w:numPr>
        <w:suppressAutoHyphens w:val="0"/>
        <w:spacing w:after="0" w:line="240" w:lineRule="auto"/>
        <w:ind w:left="0" w:firstLine="426"/>
        <w:contextualSpacing w:val="0"/>
        <w:jc w:val="both"/>
        <w:rPr>
          <w:rFonts w:ascii="Times New Roman" w:hAnsi="Times New Roman"/>
          <w:sz w:val="24"/>
          <w:szCs w:val="24"/>
          <w:lang w:eastAsia="uk-UA"/>
        </w:rPr>
      </w:pPr>
      <w:r w:rsidRPr="00596BBD">
        <w:rPr>
          <w:rFonts w:ascii="Times New Roman" w:hAnsi="Times New Roman"/>
          <w:sz w:val="24"/>
          <w:szCs w:val="24"/>
        </w:rPr>
        <w:t xml:space="preserve">У </w:t>
      </w:r>
      <w:proofErr w:type="spellStart"/>
      <w:r w:rsidRPr="00596BBD">
        <w:rPr>
          <w:rFonts w:ascii="Times New Roman" w:hAnsi="Times New Roman"/>
          <w:sz w:val="24"/>
          <w:szCs w:val="24"/>
        </w:rPr>
        <w:t>разі</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надання</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еквіваленту</w:t>
      </w:r>
      <w:proofErr w:type="spellEnd"/>
      <w:r w:rsidRPr="00596BBD">
        <w:rPr>
          <w:rFonts w:ascii="Times New Roman" w:hAnsi="Times New Roman"/>
          <w:sz w:val="24"/>
          <w:szCs w:val="24"/>
        </w:rPr>
        <w:t xml:space="preserve"> (товару з </w:t>
      </w:r>
      <w:proofErr w:type="spellStart"/>
      <w:r w:rsidRPr="00596BBD">
        <w:rPr>
          <w:rFonts w:ascii="Times New Roman" w:hAnsi="Times New Roman"/>
          <w:sz w:val="24"/>
          <w:szCs w:val="24"/>
        </w:rPr>
        <w:t>аналогічними</w:t>
      </w:r>
      <w:proofErr w:type="spellEnd"/>
      <w:r w:rsidRPr="00596BBD">
        <w:rPr>
          <w:rFonts w:ascii="Times New Roman" w:hAnsi="Times New Roman"/>
          <w:sz w:val="24"/>
          <w:szCs w:val="24"/>
        </w:rPr>
        <w:t xml:space="preserve"> </w:t>
      </w:r>
      <w:proofErr w:type="spellStart"/>
      <w:proofErr w:type="gramStart"/>
      <w:r w:rsidRPr="00596BBD">
        <w:rPr>
          <w:rFonts w:ascii="Times New Roman" w:hAnsi="Times New Roman"/>
          <w:sz w:val="24"/>
          <w:szCs w:val="24"/>
        </w:rPr>
        <w:t>техн</w:t>
      </w:r>
      <w:proofErr w:type="gramEnd"/>
      <w:r w:rsidRPr="00596BBD">
        <w:rPr>
          <w:rFonts w:ascii="Times New Roman" w:hAnsi="Times New Roman"/>
          <w:sz w:val="24"/>
          <w:szCs w:val="24"/>
        </w:rPr>
        <w:t>ічними</w:t>
      </w:r>
      <w:proofErr w:type="spellEnd"/>
      <w:r w:rsidRPr="00596BBD">
        <w:rPr>
          <w:rFonts w:ascii="Times New Roman" w:hAnsi="Times New Roman"/>
          <w:sz w:val="24"/>
          <w:szCs w:val="24"/>
        </w:rPr>
        <w:t xml:space="preserve"> та </w:t>
      </w:r>
      <w:proofErr w:type="spellStart"/>
      <w:r w:rsidRPr="00596BBD">
        <w:rPr>
          <w:rFonts w:ascii="Times New Roman" w:hAnsi="Times New Roman"/>
          <w:sz w:val="24"/>
          <w:szCs w:val="24"/>
        </w:rPr>
        <w:t>якісними</w:t>
      </w:r>
      <w:proofErr w:type="spellEnd"/>
      <w:r w:rsidRPr="00596BBD">
        <w:rPr>
          <w:rFonts w:ascii="Times New Roman" w:hAnsi="Times New Roman"/>
          <w:sz w:val="24"/>
          <w:szCs w:val="24"/>
        </w:rPr>
        <w:t xml:space="preserve"> характеристиками) </w:t>
      </w:r>
      <w:proofErr w:type="spellStart"/>
      <w:r w:rsidRPr="00596BBD">
        <w:rPr>
          <w:rFonts w:ascii="Times New Roman" w:hAnsi="Times New Roman"/>
          <w:sz w:val="24"/>
          <w:szCs w:val="24"/>
        </w:rPr>
        <w:t>учасник</w:t>
      </w:r>
      <w:proofErr w:type="spellEnd"/>
      <w:r w:rsidRPr="00596BBD">
        <w:rPr>
          <w:rFonts w:ascii="Times New Roman" w:hAnsi="Times New Roman"/>
          <w:sz w:val="24"/>
          <w:szCs w:val="24"/>
        </w:rPr>
        <w:t xml:space="preserve"> у </w:t>
      </w:r>
      <w:proofErr w:type="spellStart"/>
      <w:r w:rsidRPr="00596BBD">
        <w:rPr>
          <w:rFonts w:ascii="Times New Roman" w:hAnsi="Times New Roman"/>
          <w:sz w:val="24"/>
          <w:szCs w:val="24"/>
        </w:rPr>
        <w:t>складі</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пропозиції</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надає</w:t>
      </w:r>
      <w:proofErr w:type="spellEnd"/>
      <w:r w:rsidRPr="00596BBD">
        <w:rPr>
          <w:rFonts w:ascii="Times New Roman" w:hAnsi="Times New Roman"/>
          <w:sz w:val="24"/>
          <w:szCs w:val="24"/>
        </w:rPr>
        <w:t xml:space="preserve"> документ (лист) з </w:t>
      </w:r>
      <w:proofErr w:type="spellStart"/>
      <w:r w:rsidRPr="00596BBD">
        <w:rPr>
          <w:rFonts w:ascii="Times New Roman" w:hAnsi="Times New Roman"/>
          <w:sz w:val="24"/>
          <w:szCs w:val="24"/>
        </w:rPr>
        <w:t>детальними</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технічними</w:t>
      </w:r>
      <w:proofErr w:type="spellEnd"/>
      <w:r w:rsidRPr="00596BBD">
        <w:rPr>
          <w:rFonts w:ascii="Times New Roman" w:hAnsi="Times New Roman"/>
          <w:sz w:val="24"/>
          <w:szCs w:val="24"/>
        </w:rPr>
        <w:t xml:space="preserve"> характеристиками </w:t>
      </w:r>
      <w:proofErr w:type="spellStart"/>
      <w:r w:rsidRPr="00596BBD">
        <w:rPr>
          <w:rFonts w:ascii="Times New Roman" w:hAnsi="Times New Roman"/>
          <w:sz w:val="24"/>
          <w:szCs w:val="24"/>
        </w:rPr>
        <w:t>запропонованого</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еквіваленту</w:t>
      </w:r>
      <w:proofErr w:type="spellEnd"/>
      <w:r w:rsidRPr="00596BBD">
        <w:rPr>
          <w:rFonts w:ascii="Times New Roman" w:hAnsi="Times New Roman"/>
          <w:sz w:val="24"/>
          <w:szCs w:val="24"/>
        </w:rPr>
        <w:t>.</w:t>
      </w:r>
    </w:p>
    <w:p w:rsidR="00596BBD" w:rsidRPr="00596BBD" w:rsidRDefault="00596BBD" w:rsidP="00596BBD">
      <w:pPr>
        <w:spacing w:before="240" w:after="0" w:line="240" w:lineRule="auto"/>
        <w:rPr>
          <w:rFonts w:ascii="Times New Roman" w:hAnsi="Times New Roman" w:cs="Times New Roman"/>
          <w:b/>
          <w:i/>
          <w:spacing w:val="-2"/>
          <w:sz w:val="24"/>
          <w:szCs w:val="24"/>
        </w:rPr>
      </w:pPr>
      <w:r w:rsidRPr="00596BBD">
        <w:rPr>
          <w:rFonts w:ascii="Times New Roman" w:hAnsi="Times New Roman" w:cs="Times New Roman"/>
          <w:b/>
          <w:i/>
          <w:spacing w:val="-2"/>
          <w:sz w:val="24"/>
          <w:szCs w:val="24"/>
        </w:rPr>
        <w:t>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596BBD" w:rsidRPr="00596BBD" w:rsidRDefault="00596BBD" w:rsidP="00596BBD">
      <w:pPr>
        <w:shd w:val="clear" w:color="auto" w:fill="FFFFFF"/>
        <w:spacing w:after="0" w:line="240" w:lineRule="auto"/>
        <w:jc w:val="both"/>
        <w:rPr>
          <w:rFonts w:ascii="Times New Roman" w:hAnsi="Times New Roman" w:cs="Times New Roman"/>
          <w:color w:val="000000"/>
          <w:sz w:val="24"/>
          <w:szCs w:val="24"/>
        </w:rPr>
      </w:pPr>
      <w:r w:rsidRPr="00596BBD">
        <w:rPr>
          <w:rFonts w:ascii="Times New Roman" w:hAnsi="Times New Roman" w:cs="Times New Roman"/>
          <w:i/>
          <w:color w:val="000000"/>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96BBD" w:rsidRPr="00596BBD" w:rsidRDefault="00596BBD" w:rsidP="00596BBD">
      <w:pPr>
        <w:shd w:val="clear" w:color="auto" w:fill="FFFFFF"/>
        <w:spacing w:after="0" w:line="240" w:lineRule="auto"/>
        <w:ind w:firstLine="720"/>
        <w:jc w:val="both"/>
        <w:rPr>
          <w:rFonts w:ascii="Times New Roman" w:hAnsi="Times New Roman" w:cs="Times New Roman"/>
          <w:sz w:val="24"/>
          <w:szCs w:val="24"/>
          <w:highlight w:val="white"/>
        </w:rPr>
      </w:pPr>
    </w:p>
    <w:p w:rsidR="00596BBD" w:rsidRPr="00596BBD" w:rsidRDefault="00596BBD" w:rsidP="00596BBD">
      <w:pPr>
        <w:shd w:val="clear" w:color="auto" w:fill="FFFFFF"/>
        <w:spacing w:after="0" w:line="240" w:lineRule="auto"/>
        <w:ind w:firstLine="720"/>
        <w:jc w:val="both"/>
        <w:rPr>
          <w:rFonts w:ascii="Times New Roman" w:hAnsi="Times New Roman" w:cs="Times New Roman"/>
          <w:sz w:val="24"/>
          <w:szCs w:val="24"/>
        </w:rPr>
      </w:pPr>
      <w:r w:rsidRPr="00596BBD">
        <w:rPr>
          <w:rFonts w:ascii="Times New Roman" w:hAnsi="Times New Roman" w:cs="Times New Roman"/>
          <w:sz w:val="24"/>
          <w:szCs w:val="24"/>
        </w:rPr>
        <w:t>Обґрунтування необхідності закупівлі даного виду</w:t>
      </w:r>
      <w:r w:rsidRPr="00596BBD">
        <w:rPr>
          <w:rFonts w:ascii="Times New Roman" w:hAnsi="Times New Roman" w:cs="Times New Roman"/>
          <w:color w:val="FF0000"/>
          <w:sz w:val="24"/>
          <w:szCs w:val="24"/>
        </w:rPr>
        <w:t xml:space="preserve"> </w:t>
      </w:r>
      <w:r w:rsidRPr="00596BBD">
        <w:rPr>
          <w:rFonts w:ascii="Times New Roman" w:hAnsi="Times New Roman" w:cs="Times New Roman"/>
          <w:sz w:val="24"/>
          <w:szCs w:val="24"/>
        </w:rPr>
        <w:t>товару</w:t>
      </w:r>
      <w:r w:rsidRPr="00596BBD">
        <w:rPr>
          <w:rFonts w:ascii="Times New Roman" w:hAnsi="Times New Roman" w:cs="Times New Roman"/>
          <w:color w:val="FF0000"/>
          <w:sz w:val="24"/>
          <w:szCs w:val="24"/>
        </w:rPr>
        <w:t xml:space="preserve"> </w:t>
      </w:r>
      <w:r w:rsidRPr="00596BBD">
        <w:rPr>
          <w:rFonts w:ascii="Times New Roman" w:hAnsi="Times New Roman" w:cs="Times New Roman"/>
          <w:sz w:val="24"/>
          <w:szCs w:val="24"/>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596BBD" w:rsidRPr="00596BBD" w:rsidRDefault="00596BBD" w:rsidP="00596BBD">
      <w:pPr>
        <w:shd w:val="clear" w:color="auto" w:fill="FFFFFF"/>
        <w:spacing w:after="0" w:line="240" w:lineRule="auto"/>
        <w:jc w:val="both"/>
        <w:rPr>
          <w:rFonts w:ascii="Times New Roman" w:hAnsi="Times New Roman" w:cs="Times New Roman"/>
          <w:sz w:val="24"/>
          <w:szCs w:val="24"/>
        </w:rPr>
      </w:pPr>
      <w:r w:rsidRPr="00596BBD">
        <w:rPr>
          <w:rFonts w:ascii="Times New Roman" w:hAnsi="Times New Roman" w:cs="Times New Roman"/>
          <w:sz w:val="24"/>
          <w:szCs w:val="24"/>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виробництва дорівнює чи перевищує 15 відсотків.</w:t>
      </w:r>
    </w:p>
    <w:p w:rsidR="00596BBD" w:rsidRPr="00596BBD" w:rsidRDefault="00596BBD" w:rsidP="00596BBD">
      <w:pPr>
        <w:shd w:val="clear" w:color="auto" w:fill="FFFFFF"/>
        <w:spacing w:after="0" w:line="240" w:lineRule="auto"/>
        <w:ind w:firstLine="720"/>
        <w:jc w:val="both"/>
        <w:rPr>
          <w:rFonts w:ascii="Times New Roman" w:hAnsi="Times New Roman" w:cs="Times New Roman"/>
          <w:sz w:val="24"/>
          <w:szCs w:val="24"/>
        </w:rPr>
      </w:pPr>
      <w:r w:rsidRPr="00596BBD">
        <w:rPr>
          <w:rFonts w:ascii="Times New Roman" w:hAnsi="Times New Roman" w:cs="Times New Roman"/>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596BBD" w:rsidRPr="00596BBD" w:rsidRDefault="00596BBD" w:rsidP="00596BBD">
      <w:pPr>
        <w:shd w:val="clear" w:color="auto" w:fill="FFFFFF"/>
        <w:spacing w:after="0" w:line="240" w:lineRule="auto"/>
        <w:ind w:firstLine="720"/>
        <w:jc w:val="both"/>
        <w:rPr>
          <w:rFonts w:ascii="Times New Roman" w:hAnsi="Times New Roman" w:cs="Times New Roman"/>
          <w:sz w:val="24"/>
          <w:szCs w:val="24"/>
        </w:rPr>
      </w:pPr>
      <w:r w:rsidRPr="00596BBD">
        <w:rPr>
          <w:rFonts w:ascii="Times New Roman" w:hAnsi="Times New Roman" w:cs="Times New Roman"/>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rsidR="00596BBD" w:rsidRPr="00596BBD" w:rsidRDefault="00596BBD" w:rsidP="00596BBD">
      <w:pPr>
        <w:shd w:val="clear" w:color="auto" w:fill="FFFFFF"/>
        <w:spacing w:after="0" w:line="240" w:lineRule="auto"/>
        <w:jc w:val="both"/>
        <w:rPr>
          <w:rFonts w:ascii="Times New Roman" w:hAnsi="Times New Roman" w:cs="Times New Roman"/>
          <w:sz w:val="24"/>
          <w:szCs w:val="24"/>
        </w:rPr>
      </w:pPr>
      <w:r w:rsidRPr="00596BBD">
        <w:rPr>
          <w:rFonts w:ascii="Times New Roman" w:hAnsi="Times New Roman" w:cs="Times New Roman"/>
          <w:sz w:val="24"/>
          <w:szCs w:val="24"/>
        </w:rPr>
        <w:t xml:space="preserve">У разі якщо предмет закупівлі не підлягає визначенню ступеня локалізації, Учасник у складі тендерної пропозиції надає довідку у довільній формі з інформацією про відсутність предмета закупівлі в </w:t>
      </w:r>
      <w:hyperlink r:id="rId7" w:tgtFrame="_blank" w:history="1">
        <w:r w:rsidRPr="00596BBD">
          <w:rPr>
            <w:rStyle w:val="a6"/>
            <w:rFonts w:ascii="Times New Roman" w:hAnsi="Times New Roman" w:cs="Times New Roman"/>
            <w:color w:val="000000"/>
            <w:sz w:val="24"/>
            <w:szCs w:val="24"/>
          </w:rPr>
          <w:t>переліку локалізованих товарів</w:t>
        </w:r>
      </w:hyperlink>
      <w:r w:rsidRPr="00596BBD">
        <w:rPr>
          <w:rFonts w:ascii="Times New Roman" w:hAnsi="Times New Roman" w:cs="Times New Roman"/>
          <w:sz w:val="24"/>
          <w:szCs w:val="24"/>
        </w:rPr>
        <w:t>.</w:t>
      </w:r>
    </w:p>
    <w:p w:rsidR="00596BBD" w:rsidRPr="00596BBD" w:rsidRDefault="00596BBD" w:rsidP="00596BBD">
      <w:pPr>
        <w:shd w:val="clear" w:color="auto" w:fill="FFFFFF"/>
        <w:spacing w:after="0" w:line="240" w:lineRule="auto"/>
        <w:ind w:firstLine="720"/>
        <w:jc w:val="both"/>
        <w:rPr>
          <w:rFonts w:ascii="Times New Roman" w:hAnsi="Times New Roman" w:cs="Times New Roman"/>
          <w:i/>
          <w:color w:val="FF0000"/>
          <w:sz w:val="24"/>
          <w:szCs w:val="24"/>
        </w:rPr>
      </w:pPr>
    </w:p>
    <w:p w:rsidR="00596BBD" w:rsidRPr="00596BBD" w:rsidRDefault="00596BBD" w:rsidP="00596BBD">
      <w:pPr>
        <w:shd w:val="clear" w:color="auto" w:fill="FFFFFF"/>
        <w:spacing w:after="0" w:line="240" w:lineRule="auto"/>
        <w:ind w:firstLine="720"/>
        <w:jc w:val="both"/>
        <w:rPr>
          <w:rFonts w:ascii="Times New Roman" w:hAnsi="Times New Roman" w:cs="Times New Roman"/>
          <w:b/>
          <w:color w:val="000000"/>
          <w:sz w:val="24"/>
          <w:szCs w:val="24"/>
        </w:rPr>
      </w:pPr>
      <w:r w:rsidRPr="00596BBD">
        <w:rPr>
          <w:rFonts w:ascii="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596BBD">
        <w:rPr>
          <w:rFonts w:ascii="Times New Roman" w:hAnsi="Times New Roman" w:cs="Times New Roman"/>
          <w:b/>
          <w:color w:val="000000"/>
          <w:sz w:val="24"/>
          <w:szCs w:val="24"/>
        </w:rPr>
        <w:t xml:space="preserve">є: </w:t>
      </w:r>
    </w:p>
    <w:p w:rsidR="00596BBD" w:rsidRPr="00596BBD" w:rsidRDefault="00596BBD" w:rsidP="00596BBD">
      <w:pPr>
        <w:shd w:val="clear" w:color="auto" w:fill="FFFFFF"/>
        <w:spacing w:after="0" w:line="240" w:lineRule="auto"/>
        <w:jc w:val="both"/>
        <w:rPr>
          <w:rFonts w:ascii="Times New Roman" w:hAnsi="Times New Roman" w:cs="Times New Roman"/>
          <w:sz w:val="24"/>
          <w:szCs w:val="24"/>
        </w:rPr>
      </w:pPr>
      <w:r w:rsidRPr="00596BBD">
        <w:rPr>
          <w:rFonts w:ascii="Times New Roman" w:hAnsi="Times New Roman" w:cs="Times New Roman"/>
          <w:sz w:val="24"/>
          <w:szCs w:val="24"/>
        </w:rPr>
        <w:t xml:space="preserve">- технічна специфікація, складена учасником згідно </w:t>
      </w:r>
      <w:r w:rsidRPr="00596BBD">
        <w:rPr>
          <w:rFonts w:ascii="Times New Roman" w:hAnsi="Times New Roman" w:cs="Times New Roman"/>
          <w:b/>
          <w:sz w:val="24"/>
          <w:szCs w:val="24"/>
        </w:rPr>
        <w:t>Таблиці 1</w:t>
      </w:r>
      <w:r w:rsidRPr="00596BBD">
        <w:rPr>
          <w:rFonts w:ascii="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596BBD">
        <w:rPr>
          <w:rFonts w:ascii="Times New Roman" w:hAnsi="Times New Roman" w:cs="Times New Roman"/>
          <w:b/>
          <w:sz w:val="24"/>
          <w:szCs w:val="24"/>
        </w:rPr>
        <w:t>**</w:t>
      </w:r>
      <w:r w:rsidRPr="00596BBD">
        <w:rPr>
          <w:rFonts w:ascii="Times New Roman" w:hAnsi="Times New Roman" w:cs="Times New Roman"/>
          <w:b/>
          <w:i/>
          <w:sz w:val="24"/>
          <w:szCs w:val="24"/>
        </w:rPr>
        <w:t>у</w:t>
      </w:r>
      <w:r w:rsidRPr="00596BBD">
        <w:rPr>
          <w:rFonts w:ascii="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sidRPr="00596BBD">
        <w:rPr>
          <w:rFonts w:ascii="Times New Roman" w:hAnsi="Times New Roman" w:cs="Times New Roman"/>
          <w:b/>
          <w:i/>
          <w:color w:val="000000"/>
          <w:sz w:val="24"/>
          <w:szCs w:val="24"/>
          <w:u w:val="single"/>
        </w:rPr>
        <w:t>надає митну декларацію</w:t>
      </w:r>
      <w:r w:rsidRPr="00596BBD">
        <w:rPr>
          <w:rFonts w:ascii="Times New Roman" w:hAnsi="Times New Roman" w:cs="Times New Roman"/>
          <w:b/>
          <w:i/>
          <w:color w:val="000000"/>
          <w:sz w:val="24"/>
          <w:szCs w:val="24"/>
        </w:rPr>
        <w:t>, що підтверджує ввезення цього товару на територію України до 24.02.2022 включно</w:t>
      </w:r>
      <w:r w:rsidRPr="00596BBD">
        <w:rPr>
          <w:rFonts w:ascii="Times New Roman" w:hAnsi="Times New Roman" w:cs="Times New Roman"/>
          <w:color w:val="000000"/>
          <w:sz w:val="24"/>
          <w:szCs w:val="24"/>
        </w:rPr>
        <w:t xml:space="preserve">; </w:t>
      </w:r>
      <w:r w:rsidRPr="00596BBD">
        <w:rPr>
          <w:rFonts w:ascii="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A37923" w:rsidRDefault="00D0643F">
      <w:pPr>
        <w:tabs>
          <w:tab w:val="left" w:pos="1134"/>
        </w:tabs>
        <w:ind w:left="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Таблиця 1</w:t>
      </w:r>
    </w:p>
    <w:tbl>
      <w:tblPr>
        <w:tblStyle w:val="af3"/>
        <w:tblW w:w="9904"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624"/>
      </w:tblGrid>
      <w:tr w:rsidR="00A37923" w:rsidTr="00005471">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bookmarkStart w:id="1" w:name="_heading=h.gjdgxs" w:colFirst="0" w:colLast="0"/>
            <w:bookmarkEnd w:id="1"/>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rsidR="00A37923" w:rsidRDefault="00D0643F">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EB5D1A" w:rsidRDefault="00D0643F">
            <w:pPr>
              <w:spacing w:after="0" w:line="240" w:lineRule="auto"/>
              <w:jc w:val="center"/>
              <w:rPr>
                <w:rFonts w:ascii="Times New Roman" w:eastAsia="Times New Roman" w:hAnsi="Times New Roman" w:cs="Times New Roman"/>
                <w:i/>
                <w:color w:val="000000" w:themeColor="text1"/>
                <w:sz w:val="24"/>
                <w:szCs w:val="24"/>
                <w:highlight w:val="white"/>
              </w:rPr>
            </w:pPr>
            <w:r w:rsidRPr="00EB5D1A">
              <w:rPr>
                <w:rFonts w:ascii="Times New Roman" w:eastAsia="Times New Roman" w:hAnsi="Times New Roman" w:cs="Times New Roman"/>
                <w:i/>
                <w:color w:val="000000" w:themeColor="text1"/>
                <w:sz w:val="24"/>
                <w:szCs w:val="24"/>
              </w:rPr>
              <w:t>Виробник товару*</w:t>
            </w:r>
          </w:p>
        </w:tc>
        <w:tc>
          <w:tcPr>
            <w:tcW w:w="16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EB5D1A" w:rsidRDefault="00D0643F">
            <w:pPr>
              <w:spacing w:after="0" w:line="240" w:lineRule="auto"/>
              <w:jc w:val="center"/>
              <w:rPr>
                <w:rFonts w:ascii="Times New Roman" w:eastAsia="Times New Roman" w:hAnsi="Times New Roman" w:cs="Times New Roman"/>
                <w:i/>
                <w:color w:val="000000" w:themeColor="text1"/>
                <w:sz w:val="24"/>
                <w:szCs w:val="24"/>
                <w:highlight w:val="white"/>
              </w:rPr>
            </w:pPr>
            <w:r w:rsidRPr="00EB5D1A">
              <w:rPr>
                <w:rFonts w:ascii="Times New Roman" w:eastAsia="Times New Roman" w:hAnsi="Times New Roman" w:cs="Times New Roman"/>
                <w:i/>
                <w:color w:val="000000" w:themeColor="text1"/>
                <w:sz w:val="24"/>
                <w:szCs w:val="24"/>
                <w:highlight w:val="white"/>
              </w:rPr>
              <w:t>Країна  походження товару**</w:t>
            </w:r>
          </w:p>
        </w:tc>
      </w:tr>
      <w:tr w:rsidR="00A37923" w:rsidTr="00005471">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624"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A37923" w:rsidTr="00005471">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rsidR="00A37923" w:rsidRDefault="00A37923">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624"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A37923" w:rsidRDefault="00A37923">
      <w:pPr>
        <w:spacing w:after="0" w:line="240" w:lineRule="auto"/>
        <w:ind w:firstLine="283"/>
        <w:jc w:val="both"/>
        <w:rPr>
          <w:rFonts w:ascii="Times New Roman" w:eastAsia="Times New Roman" w:hAnsi="Times New Roman" w:cs="Times New Roman"/>
          <w:i/>
        </w:rPr>
      </w:pPr>
    </w:p>
    <w:p w:rsidR="00A37923" w:rsidRPr="00EB5D1A" w:rsidRDefault="00D0643F">
      <w:pPr>
        <w:spacing w:after="0" w:line="240" w:lineRule="auto"/>
        <w:ind w:firstLine="283"/>
        <w:jc w:val="both"/>
        <w:rPr>
          <w:rFonts w:ascii="Times New Roman" w:eastAsia="Times New Roman" w:hAnsi="Times New Roman" w:cs="Times New Roman"/>
          <w:i/>
          <w:color w:val="000000" w:themeColor="text1"/>
          <w:sz w:val="20"/>
          <w:szCs w:val="20"/>
        </w:rPr>
      </w:pPr>
      <w:r w:rsidRPr="00EB5D1A">
        <w:rPr>
          <w:rFonts w:ascii="Times New Roman" w:eastAsia="Times New Roman" w:hAnsi="Times New Roman" w:cs="Times New Roman"/>
          <w:i/>
          <w:color w:val="000000" w:themeColor="text1"/>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A37923" w:rsidRPr="009A08F8" w:rsidRDefault="00D0643F" w:rsidP="009A08F8">
      <w:pPr>
        <w:spacing w:after="0" w:line="240" w:lineRule="auto"/>
        <w:ind w:firstLine="283"/>
        <w:jc w:val="both"/>
        <w:rPr>
          <w:rFonts w:ascii="Times New Roman" w:eastAsia="Times New Roman" w:hAnsi="Times New Roman" w:cs="Times New Roman"/>
          <w:i/>
          <w:color w:val="000000" w:themeColor="text1"/>
          <w:sz w:val="20"/>
          <w:szCs w:val="20"/>
        </w:rPr>
      </w:pPr>
      <w:r w:rsidRPr="00EB5D1A">
        <w:rPr>
          <w:rFonts w:ascii="Times New Roman" w:eastAsia="Times New Roman" w:hAnsi="Times New Roman" w:cs="Times New Roman"/>
          <w:i/>
          <w:color w:val="000000" w:themeColor="text1"/>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sectPr w:rsidR="00A37923" w:rsidRPr="009A08F8">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A65FC"/>
    <w:multiLevelType w:val="hybridMultilevel"/>
    <w:tmpl w:val="6C2EA78A"/>
    <w:lvl w:ilvl="0" w:tplc="D3784F58">
      <w:start w:val="400"/>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6540CF0"/>
    <w:multiLevelType w:val="hybridMultilevel"/>
    <w:tmpl w:val="1A881632"/>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13B5CEA"/>
    <w:multiLevelType w:val="hybridMultilevel"/>
    <w:tmpl w:val="953A44D6"/>
    <w:lvl w:ilvl="0" w:tplc="7EDE8F36">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20F2026"/>
    <w:multiLevelType w:val="hybridMultilevel"/>
    <w:tmpl w:val="EAF2CB6E"/>
    <w:lvl w:ilvl="0" w:tplc="AC8893EA">
      <w:start w:val="2"/>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ED5ACE"/>
    <w:multiLevelType w:val="hybridMultilevel"/>
    <w:tmpl w:val="2B1E7F3C"/>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5">
    <w:nsid w:val="4D8230F6"/>
    <w:multiLevelType w:val="multilevel"/>
    <w:tmpl w:val="FF7CF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5E87474"/>
    <w:multiLevelType w:val="hybridMultilevel"/>
    <w:tmpl w:val="03C287B8"/>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7E61FDB"/>
    <w:multiLevelType w:val="hybridMultilevel"/>
    <w:tmpl w:val="B9EE82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23"/>
    <w:rsid w:val="00005471"/>
    <w:rsid w:val="00010907"/>
    <w:rsid w:val="00025845"/>
    <w:rsid w:val="00096AF8"/>
    <w:rsid w:val="00146966"/>
    <w:rsid w:val="00146EE3"/>
    <w:rsid w:val="001C5D5F"/>
    <w:rsid w:val="0028141E"/>
    <w:rsid w:val="002C5415"/>
    <w:rsid w:val="002E0F70"/>
    <w:rsid w:val="00324D35"/>
    <w:rsid w:val="00331C82"/>
    <w:rsid w:val="003343FF"/>
    <w:rsid w:val="00340100"/>
    <w:rsid w:val="003F154F"/>
    <w:rsid w:val="003F3B27"/>
    <w:rsid w:val="003F5183"/>
    <w:rsid w:val="003F7399"/>
    <w:rsid w:val="0042200A"/>
    <w:rsid w:val="00423C86"/>
    <w:rsid w:val="004374EA"/>
    <w:rsid w:val="00454DF4"/>
    <w:rsid w:val="00492DAA"/>
    <w:rsid w:val="004F1A3A"/>
    <w:rsid w:val="0050383C"/>
    <w:rsid w:val="005444F8"/>
    <w:rsid w:val="005457F2"/>
    <w:rsid w:val="00571A04"/>
    <w:rsid w:val="00582415"/>
    <w:rsid w:val="00592612"/>
    <w:rsid w:val="00596BBD"/>
    <w:rsid w:val="005E225D"/>
    <w:rsid w:val="005F07C9"/>
    <w:rsid w:val="0062149D"/>
    <w:rsid w:val="0068404B"/>
    <w:rsid w:val="006928B7"/>
    <w:rsid w:val="006B1875"/>
    <w:rsid w:val="00755B1B"/>
    <w:rsid w:val="007619D2"/>
    <w:rsid w:val="007739E7"/>
    <w:rsid w:val="00807A2C"/>
    <w:rsid w:val="008249DE"/>
    <w:rsid w:val="008748A4"/>
    <w:rsid w:val="008D2517"/>
    <w:rsid w:val="00961923"/>
    <w:rsid w:val="00992729"/>
    <w:rsid w:val="00996169"/>
    <w:rsid w:val="009A08F8"/>
    <w:rsid w:val="009B066D"/>
    <w:rsid w:val="00A04BA3"/>
    <w:rsid w:val="00A108F0"/>
    <w:rsid w:val="00A37923"/>
    <w:rsid w:val="00A47FD8"/>
    <w:rsid w:val="00A83CA4"/>
    <w:rsid w:val="00A96A10"/>
    <w:rsid w:val="00B14A07"/>
    <w:rsid w:val="00B5480E"/>
    <w:rsid w:val="00B60BA0"/>
    <w:rsid w:val="00B70E0A"/>
    <w:rsid w:val="00BA2951"/>
    <w:rsid w:val="00BB6819"/>
    <w:rsid w:val="00BD14C3"/>
    <w:rsid w:val="00C309D0"/>
    <w:rsid w:val="00C80510"/>
    <w:rsid w:val="00CA5FFF"/>
    <w:rsid w:val="00CC0B00"/>
    <w:rsid w:val="00CE2209"/>
    <w:rsid w:val="00D0643F"/>
    <w:rsid w:val="00D077EA"/>
    <w:rsid w:val="00D44B2F"/>
    <w:rsid w:val="00D772FC"/>
    <w:rsid w:val="00D83F30"/>
    <w:rsid w:val="00DB4129"/>
    <w:rsid w:val="00DB6364"/>
    <w:rsid w:val="00DF17A8"/>
    <w:rsid w:val="00DF3B29"/>
    <w:rsid w:val="00E00FFC"/>
    <w:rsid w:val="00E202B8"/>
    <w:rsid w:val="00E33D36"/>
    <w:rsid w:val="00EB5D1A"/>
    <w:rsid w:val="00ED0360"/>
    <w:rsid w:val="00EE43D5"/>
    <w:rsid w:val="00EE455B"/>
    <w:rsid w:val="00F00879"/>
    <w:rsid w:val="00F04D30"/>
    <w:rsid w:val="00F064E1"/>
    <w:rsid w:val="00F7057F"/>
    <w:rsid w:val="00F819DD"/>
    <w:rsid w:val="00FB2E8B"/>
    <w:rsid w:val="00FF6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NoSpacingChar1">
    <w:name w:val="No Spacing Char1"/>
    <w:link w:val="20"/>
    <w:locked/>
    <w:rsid w:val="00D44B2F"/>
    <w:rPr>
      <w:sz w:val="20"/>
      <w:szCs w:val="20"/>
    </w:rPr>
  </w:style>
  <w:style w:type="paragraph" w:customStyle="1" w:styleId="20">
    <w:name w:val="Без интервала2"/>
    <w:link w:val="NoSpacingChar1"/>
    <w:qFormat/>
    <w:rsid w:val="00D44B2F"/>
    <w:pPr>
      <w:spacing w:after="0" w:line="240" w:lineRule="auto"/>
    </w:pPr>
    <w:rPr>
      <w:sz w:val="20"/>
      <w:szCs w:val="20"/>
    </w:rPr>
  </w:style>
  <w:style w:type="character" w:styleId="af5">
    <w:name w:val="Emphasis"/>
    <w:qFormat/>
    <w:rsid w:val="00E33D36"/>
    <w:rPr>
      <w:i/>
      <w:iCs/>
    </w:rPr>
  </w:style>
  <w:style w:type="paragraph" w:styleId="af6">
    <w:name w:val="List Paragraph"/>
    <w:basedOn w:val="a"/>
    <w:uiPriority w:val="99"/>
    <w:qFormat/>
    <w:rsid w:val="00BA2951"/>
    <w:pPr>
      <w:ind w:left="720"/>
      <w:contextualSpacing/>
    </w:pPr>
  </w:style>
  <w:style w:type="paragraph" w:styleId="af7">
    <w:name w:val="No Spacing"/>
    <w:uiPriority w:val="1"/>
    <w:qFormat/>
    <w:rsid w:val="009A08F8"/>
    <w:pPr>
      <w:spacing w:after="0" w:line="240" w:lineRule="auto"/>
    </w:pPr>
    <w:rPr>
      <w:rFonts w:ascii="Times New Roman" w:eastAsia="SimSun" w:hAnsi="Times New Roman" w:cs="SimSun"/>
      <w:lang w:eastAsia="uk-UA"/>
    </w:rPr>
  </w:style>
  <w:style w:type="character" w:customStyle="1" w:styleId="21">
    <w:name w:val="Основной текст (2)_"/>
    <w:basedOn w:val="a0"/>
    <w:link w:val="22"/>
    <w:rsid w:val="00DB6364"/>
    <w:rPr>
      <w:rFonts w:ascii="Times New Roman" w:eastAsia="Times New Roman" w:hAnsi="Times New Roman"/>
      <w:shd w:val="clear" w:color="auto" w:fill="FFFFFF"/>
    </w:rPr>
  </w:style>
  <w:style w:type="paragraph" w:customStyle="1" w:styleId="22">
    <w:name w:val="Основной текст (2)"/>
    <w:basedOn w:val="a"/>
    <w:link w:val="21"/>
    <w:rsid w:val="00DB6364"/>
    <w:pPr>
      <w:widowControl w:val="0"/>
      <w:shd w:val="clear" w:color="auto" w:fill="FFFFFF"/>
      <w:spacing w:after="0" w:line="0" w:lineRule="atLeast"/>
      <w:jc w:val="both"/>
    </w:pPr>
    <w:rPr>
      <w:rFonts w:ascii="Times New Roman" w:eastAsia="Times New Roman" w:hAnsi="Times New Roman"/>
    </w:rPr>
  </w:style>
  <w:style w:type="character" w:customStyle="1" w:styleId="hps">
    <w:name w:val="hps"/>
    <w:basedOn w:val="a0"/>
    <w:qFormat/>
    <w:rsid w:val="00A83CA4"/>
  </w:style>
  <w:style w:type="paragraph" w:customStyle="1" w:styleId="11">
    <w:name w:val="Абзац списка1"/>
    <w:basedOn w:val="a"/>
    <w:uiPriority w:val="99"/>
    <w:rsid w:val="0042200A"/>
    <w:pPr>
      <w:spacing w:after="200" w:line="276" w:lineRule="auto"/>
      <w:ind w:left="720"/>
      <w:contextualSpacing/>
    </w:pPr>
    <w:rPr>
      <w:rFonts w:cs="Times New Roman"/>
      <w:sz w:val="20"/>
      <w:szCs w:val="20"/>
      <w:lang w:val="ru-RU"/>
    </w:rPr>
  </w:style>
  <w:style w:type="character" w:customStyle="1" w:styleId="apple-converted-space">
    <w:name w:val="apple-converted-space"/>
    <w:uiPriority w:val="99"/>
    <w:rsid w:val="0042200A"/>
  </w:style>
  <w:style w:type="character" w:customStyle="1" w:styleId="longtext">
    <w:name w:val="long_text"/>
    <w:uiPriority w:val="99"/>
    <w:rsid w:val="0042200A"/>
  </w:style>
  <w:style w:type="character" w:customStyle="1" w:styleId="10">
    <w:name w:val="Заголовок 1 Знак"/>
    <w:basedOn w:val="a0"/>
    <w:link w:val="1"/>
    <w:uiPriority w:val="9"/>
    <w:rsid w:val="00340100"/>
    <w:rPr>
      <w:b/>
      <w:sz w:val="48"/>
      <w:szCs w:val="48"/>
    </w:rPr>
  </w:style>
  <w:style w:type="paragraph" w:customStyle="1" w:styleId="23">
    <w:name w:val="Абзац списка2"/>
    <w:basedOn w:val="a"/>
    <w:rsid w:val="00596BBD"/>
    <w:pPr>
      <w:suppressAutoHyphens/>
      <w:spacing w:after="200" w:line="276" w:lineRule="auto"/>
      <w:ind w:left="720"/>
      <w:contextualSpacing/>
    </w:pPr>
    <w:rPr>
      <w:rFonts w:cs="Times New Roman"/>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NoSpacingChar1">
    <w:name w:val="No Spacing Char1"/>
    <w:link w:val="20"/>
    <w:locked/>
    <w:rsid w:val="00D44B2F"/>
    <w:rPr>
      <w:sz w:val="20"/>
      <w:szCs w:val="20"/>
    </w:rPr>
  </w:style>
  <w:style w:type="paragraph" w:customStyle="1" w:styleId="20">
    <w:name w:val="Без интервала2"/>
    <w:link w:val="NoSpacingChar1"/>
    <w:qFormat/>
    <w:rsid w:val="00D44B2F"/>
    <w:pPr>
      <w:spacing w:after="0" w:line="240" w:lineRule="auto"/>
    </w:pPr>
    <w:rPr>
      <w:sz w:val="20"/>
      <w:szCs w:val="20"/>
    </w:rPr>
  </w:style>
  <w:style w:type="character" w:styleId="af5">
    <w:name w:val="Emphasis"/>
    <w:qFormat/>
    <w:rsid w:val="00E33D36"/>
    <w:rPr>
      <w:i/>
      <w:iCs/>
    </w:rPr>
  </w:style>
  <w:style w:type="paragraph" w:styleId="af6">
    <w:name w:val="List Paragraph"/>
    <w:basedOn w:val="a"/>
    <w:uiPriority w:val="99"/>
    <w:qFormat/>
    <w:rsid w:val="00BA2951"/>
    <w:pPr>
      <w:ind w:left="720"/>
      <w:contextualSpacing/>
    </w:pPr>
  </w:style>
  <w:style w:type="paragraph" w:styleId="af7">
    <w:name w:val="No Spacing"/>
    <w:uiPriority w:val="1"/>
    <w:qFormat/>
    <w:rsid w:val="009A08F8"/>
    <w:pPr>
      <w:spacing w:after="0" w:line="240" w:lineRule="auto"/>
    </w:pPr>
    <w:rPr>
      <w:rFonts w:ascii="Times New Roman" w:eastAsia="SimSun" w:hAnsi="Times New Roman" w:cs="SimSun"/>
      <w:lang w:eastAsia="uk-UA"/>
    </w:rPr>
  </w:style>
  <w:style w:type="character" w:customStyle="1" w:styleId="21">
    <w:name w:val="Основной текст (2)_"/>
    <w:basedOn w:val="a0"/>
    <w:link w:val="22"/>
    <w:rsid w:val="00DB6364"/>
    <w:rPr>
      <w:rFonts w:ascii="Times New Roman" w:eastAsia="Times New Roman" w:hAnsi="Times New Roman"/>
      <w:shd w:val="clear" w:color="auto" w:fill="FFFFFF"/>
    </w:rPr>
  </w:style>
  <w:style w:type="paragraph" w:customStyle="1" w:styleId="22">
    <w:name w:val="Основной текст (2)"/>
    <w:basedOn w:val="a"/>
    <w:link w:val="21"/>
    <w:rsid w:val="00DB6364"/>
    <w:pPr>
      <w:widowControl w:val="0"/>
      <w:shd w:val="clear" w:color="auto" w:fill="FFFFFF"/>
      <w:spacing w:after="0" w:line="0" w:lineRule="atLeast"/>
      <w:jc w:val="both"/>
    </w:pPr>
    <w:rPr>
      <w:rFonts w:ascii="Times New Roman" w:eastAsia="Times New Roman" w:hAnsi="Times New Roman"/>
    </w:rPr>
  </w:style>
  <w:style w:type="character" w:customStyle="1" w:styleId="hps">
    <w:name w:val="hps"/>
    <w:basedOn w:val="a0"/>
    <w:qFormat/>
    <w:rsid w:val="00A83CA4"/>
  </w:style>
  <w:style w:type="paragraph" w:customStyle="1" w:styleId="11">
    <w:name w:val="Абзац списка1"/>
    <w:basedOn w:val="a"/>
    <w:uiPriority w:val="99"/>
    <w:rsid w:val="0042200A"/>
    <w:pPr>
      <w:spacing w:after="200" w:line="276" w:lineRule="auto"/>
      <w:ind w:left="720"/>
      <w:contextualSpacing/>
    </w:pPr>
    <w:rPr>
      <w:rFonts w:cs="Times New Roman"/>
      <w:sz w:val="20"/>
      <w:szCs w:val="20"/>
      <w:lang w:val="ru-RU"/>
    </w:rPr>
  </w:style>
  <w:style w:type="character" w:customStyle="1" w:styleId="apple-converted-space">
    <w:name w:val="apple-converted-space"/>
    <w:uiPriority w:val="99"/>
    <w:rsid w:val="0042200A"/>
  </w:style>
  <w:style w:type="character" w:customStyle="1" w:styleId="longtext">
    <w:name w:val="long_text"/>
    <w:uiPriority w:val="99"/>
    <w:rsid w:val="0042200A"/>
  </w:style>
  <w:style w:type="character" w:customStyle="1" w:styleId="10">
    <w:name w:val="Заголовок 1 Знак"/>
    <w:basedOn w:val="a0"/>
    <w:link w:val="1"/>
    <w:uiPriority w:val="9"/>
    <w:rsid w:val="00340100"/>
    <w:rPr>
      <w:b/>
      <w:sz w:val="48"/>
      <w:szCs w:val="48"/>
    </w:rPr>
  </w:style>
  <w:style w:type="paragraph" w:customStyle="1" w:styleId="23">
    <w:name w:val="Абзац списка2"/>
    <w:basedOn w:val="a"/>
    <w:rsid w:val="00596BBD"/>
    <w:pPr>
      <w:suppressAutoHyphens/>
      <w:spacing w:after="200" w:line="276" w:lineRule="auto"/>
      <w:ind w:left="720"/>
      <w:contextualSpacing/>
    </w:pPr>
    <w:rPr>
      <w:rFonts w:cs="Times New Roman"/>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603219">
      <w:bodyDiv w:val="1"/>
      <w:marLeft w:val="0"/>
      <w:marRight w:val="0"/>
      <w:marTop w:val="0"/>
      <w:marBottom w:val="0"/>
      <w:divBdr>
        <w:top w:val="none" w:sz="0" w:space="0" w:color="auto"/>
        <w:left w:val="none" w:sz="0" w:space="0" w:color="auto"/>
        <w:bottom w:val="none" w:sz="0" w:space="0" w:color="auto"/>
        <w:right w:val="none" w:sz="0" w:space="0" w:color="auto"/>
      </w:divBdr>
    </w:div>
    <w:div w:id="1510220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rozorro.gov.ua/search/products?local_share=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10903</Words>
  <Characters>6216</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cp:revision>
  <dcterms:created xsi:type="dcterms:W3CDTF">2023-11-13T14:15:00Z</dcterms:created>
  <dcterms:modified xsi:type="dcterms:W3CDTF">2023-11-13T14:22:00Z</dcterms:modified>
</cp:coreProperties>
</file>