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5C" w:rsidRPr="00AC5251" w:rsidRDefault="0099005C" w:rsidP="0099005C">
      <w:pPr>
        <w:spacing w:after="0" w:line="273"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 xml:space="preserve">Додаток </w:t>
      </w:r>
      <w:r>
        <w:rPr>
          <w:rFonts w:ascii="Times New Roman" w:eastAsia="Times New Roman" w:hAnsi="Times New Roman"/>
          <w:b/>
          <w:sz w:val="24"/>
          <w:szCs w:val="24"/>
          <w:lang w:val="uk-UA"/>
        </w:rPr>
        <w:t>3</w:t>
      </w:r>
      <w:r w:rsidRPr="00AC5251">
        <w:rPr>
          <w:rFonts w:ascii="Times New Roman" w:eastAsia="Times New Roman" w:hAnsi="Times New Roman"/>
          <w:b/>
          <w:sz w:val="24"/>
          <w:szCs w:val="24"/>
          <w:lang w:val="uk-UA"/>
        </w:rPr>
        <w:t xml:space="preserve"> до тендерної документації </w:t>
      </w:r>
    </w:p>
    <w:p w:rsidR="0099005C" w:rsidRPr="00AC5251" w:rsidRDefault="0099005C" w:rsidP="0099005C">
      <w:pPr>
        <w:spacing w:after="0" w:line="240"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(Проект договору про закупівлю та порядок змін його умов)</w:t>
      </w:r>
    </w:p>
    <w:p w:rsidR="0099005C" w:rsidRPr="00AC5251" w:rsidRDefault="0099005C" w:rsidP="0099005C">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ДОГОВІР ПРО ЗАКУПІВЛЮ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 _____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2E0CAA" w:rsidP="0099005C">
      <w:pPr>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_________</w:t>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sidR="0099005C" w:rsidRPr="00AC5251">
        <w:rPr>
          <w:rFonts w:ascii="Times New Roman" w:eastAsia="Arial" w:hAnsi="Times New Roman"/>
          <w:sz w:val="24"/>
          <w:szCs w:val="24"/>
          <w:lang w:val="uk-UA" w:eastAsia="ru-RU"/>
        </w:rPr>
        <w:t xml:space="preserve">  «____»  ___________ 2022 р.</w:t>
      </w:r>
    </w:p>
    <w:p w:rsidR="0099005C" w:rsidRPr="00AC5251" w:rsidRDefault="0099005C" w:rsidP="0099005C">
      <w:pPr>
        <w:spacing w:after="0" w:line="240" w:lineRule="auto"/>
        <w:jc w:val="center"/>
        <w:rPr>
          <w:rFonts w:ascii="Times New Roman" w:eastAsia="Arial" w:hAnsi="Times New Roman"/>
          <w:sz w:val="24"/>
          <w:szCs w:val="24"/>
          <w:lang w:val="uk-UA" w:eastAsia="ru-RU"/>
        </w:rPr>
      </w:pP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proofErr w:type="spellStart"/>
      <w:r>
        <w:rPr>
          <w:rFonts w:ascii="Times New Roman" w:hAnsi="Times New Roman"/>
          <w:b/>
          <w:sz w:val="24"/>
          <w:szCs w:val="24"/>
          <w:lang w:val="uk-UA"/>
        </w:rPr>
        <w:t>Липоводолинська</w:t>
      </w:r>
      <w:proofErr w:type="spellEnd"/>
      <w:r>
        <w:rPr>
          <w:rFonts w:ascii="Times New Roman" w:hAnsi="Times New Roman"/>
          <w:b/>
          <w:sz w:val="24"/>
          <w:szCs w:val="24"/>
          <w:lang w:val="uk-UA"/>
        </w:rPr>
        <w:t xml:space="preserve"> селищна рада в особі селищного голови </w:t>
      </w:r>
      <w:proofErr w:type="spellStart"/>
      <w:r>
        <w:rPr>
          <w:rFonts w:ascii="Times New Roman" w:hAnsi="Times New Roman"/>
          <w:b/>
          <w:sz w:val="24"/>
          <w:szCs w:val="24"/>
          <w:lang w:val="uk-UA"/>
        </w:rPr>
        <w:t>Штанько</w:t>
      </w:r>
      <w:proofErr w:type="spellEnd"/>
      <w:r>
        <w:rPr>
          <w:rFonts w:ascii="Times New Roman" w:hAnsi="Times New Roman"/>
          <w:b/>
          <w:sz w:val="24"/>
          <w:szCs w:val="24"/>
          <w:lang w:val="uk-UA"/>
        </w:rPr>
        <w:t xml:space="preserve"> Володимира Олексійовича </w:t>
      </w:r>
      <w:r w:rsidRPr="00AC5251">
        <w:rPr>
          <w:rFonts w:ascii="Times New Roman" w:hAnsi="Times New Roman"/>
          <w:sz w:val="24"/>
          <w:szCs w:val="24"/>
          <w:lang w:val="uk-UA"/>
        </w:rPr>
        <w:t xml:space="preserve">, що діє на підставі </w:t>
      </w:r>
      <w:r>
        <w:rPr>
          <w:rFonts w:ascii="Times New Roman" w:eastAsia="Arial" w:hAnsi="Times New Roman"/>
          <w:sz w:val="24"/>
          <w:szCs w:val="24"/>
          <w:lang w:val="uk-UA" w:eastAsia="ru-RU"/>
        </w:rPr>
        <w:t>Закону України « Про місцеве самоврядування в Україні »</w:t>
      </w:r>
      <w:r w:rsidRPr="00AC5251">
        <w:rPr>
          <w:rFonts w:ascii="Times New Roman" w:eastAsia="Arial" w:hAnsi="Times New Roman"/>
          <w:sz w:val="24"/>
          <w:szCs w:val="24"/>
          <w:lang w:val="uk-UA" w:eastAsia="ru-RU"/>
        </w:rPr>
        <w:t xml:space="preserve">, у подальшому – Замовник (або Покупець), з однієї сторони, та </w:t>
      </w: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xml:space="preserve">_______________________ в особі ______________, який діє на підставі _________________, в подальшому Постачальник (або Продавець) з другої сторони, а разом Сторони, </w:t>
      </w:r>
      <w:r w:rsidRPr="00AC5251">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Pr="00AC5251">
        <w:rPr>
          <w:rFonts w:ascii="Times New Roman" w:eastAsia="Arial" w:hAnsi="Times New Roman"/>
          <w:sz w:val="24"/>
          <w:szCs w:val="24"/>
          <w:lang w:val="uk-UA" w:eastAsia="ru-RU"/>
        </w:rPr>
        <w:t xml:space="preserve"> цей Договір про закупівлю (далі – Договір) про наступне:</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1. ПРЕДМЕТ ДОГОВОРУ</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 xml:space="preserve">1.1. В порядку та на умовах, визначених у цьому Договорі, Постачальник зобов'язується у 2022 році передати у власність Замовника </w:t>
      </w:r>
      <w:r w:rsidRPr="00A13D13">
        <w:rPr>
          <w:rFonts w:ascii="Times New Roman" w:eastAsia="Arial" w:hAnsi="Times New Roman"/>
          <w:sz w:val="24"/>
          <w:szCs w:val="24"/>
          <w:lang w:val="uk-UA" w:eastAsia="ru-RU"/>
        </w:rPr>
        <w:t>Товар:</w:t>
      </w:r>
      <w:r>
        <w:rPr>
          <w:rFonts w:ascii="Times New Roman" w:eastAsia="Arial" w:hAnsi="Times New Roman"/>
          <w:sz w:val="24"/>
          <w:szCs w:val="24"/>
          <w:lang w:val="uk-UA" w:eastAsia="ru-RU"/>
        </w:rPr>
        <w:t xml:space="preserve"> </w:t>
      </w:r>
      <w:r w:rsidR="005E7B2E">
        <w:rPr>
          <w:rFonts w:ascii="Times New Roman" w:eastAsia="Arial" w:hAnsi="Times New Roman"/>
          <w:b/>
          <w:sz w:val="24"/>
          <w:szCs w:val="24"/>
          <w:lang w:val="uk-UA" w:eastAsia="ru-RU"/>
        </w:rPr>
        <w:t>Джерело</w:t>
      </w:r>
      <w:r w:rsidRPr="0099005C">
        <w:rPr>
          <w:rFonts w:ascii="Times New Roman" w:eastAsia="Arial" w:hAnsi="Times New Roman"/>
          <w:b/>
          <w:sz w:val="24"/>
          <w:szCs w:val="24"/>
          <w:lang w:val="uk-UA" w:eastAsia="ru-RU"/>
        </w:rPr>
        <w:t xml:space="preserve"> резервного живлення</w:t>
      </w:r>
      <w:r>
        <w:rPr>
          <w:rFonts w:ascii="Times New Roman" w:eastAsia="Arial" w:hAnsi="Times New Roman"/>
          <w:sz w:val="24"/>
          <w:szCs w:val="24"/>
          <w:lang w:val="uk-UA" w:eastAsia="ru-RU"/>
        </w:rPr>
        <w:t xml:space="preserve">: </w:t>
      </w:r>
      <w:r w:rsidRPr="00A13D13">
        <w:rPr>
          <w:rFonts w:ascii="Times New Roman" w:eastAsia="Arial" w:hAnsi="Times New Roman"/>
          <w:sz w:val="24"/>
          <w:szCs w:val="24"/>
          <w:lang w:val="uk-UA" w:eastAsia="ru-RU"/>
        </w:rPr>
        <w:t xml:space="preserve"> </w:t>
      </w:r>
      <w:r w:rsidRPr="00A13D13">
        <w:rPr>
          <w:rFonts w:ascii="Times New Roman" w:hAnsi="Times New Roman"/>
          <w:b/>
          <w:sz w:val="24"/>
          <w:szCs w:val="24"/>
          <w:lang w:val="uk-UA"/>
        </w:rPr>
        <w:t>«</w:t>
      </w:r>
      <w:r w:rsidR="005E7B2E">
        <w:rPr>
          <w:rFonts w:ascii="Times New Roman" w:hAnsi="Times New Roman"/>
          <w:b/>
          <w:sz w:val="24"/>
          <w:szCs w:val="24"/>
          <w:lang w:val="uk-UA"/>
        </w:rPr>
        <w:t>Генератор дизельний</w:t>
      </w:r>
      <w:r w:rsidR="002E0CAA">
        <w:rPr>
          <w:rFonts w:ascii="Times New Roman" w:hAnsi="Times New Roman"/>
          <w:b/>
          <w:sz w:val="24"/>
          <w:szCs w:val="24"/>
          <w:lang w:val="uk-UA"/>
        </w:rPr>
        <w:t xml:space="preserve">________________ ( </w:t>
      </w:r>
      <w:r w:rsidR="002E0CAA" w:rsidRPr="002E0CAA">
        <w:rPr>
          <w:rFonts w:ascii="Times New Roman" w:hAnsi="Times New Roman"/>
          <w:i/>
          <w:sz w:val="24"/>
          <w:szCs w:val="24"/>
          <w:lang w:val="uk-UA"/>
        </w:rPr>
        <w:t>вказується марка генератора</w:t>
      </w:r>
      <w:r w:rsidR="002E0CAA">
        <w:rPr>
          <w:rFonts w:ascii="Times New Roman" w:hAnsi="Times New Roman"/>
          <w:b/>
          <w:sz w:val="24"/>
          <w:szCs w:val="24"/>
          <w:lang w:val="uk-UA"/>
        </w:rPr>
        <w:t xml:space="preserve"> )</w:t>
      </w:r>
      <w:r w:rsidR="006B77F8">
        <w:rPr>
          <w:rFonts w:ascii="Times New Roman" w:hAnsi="Times New Roman"/>
          <w:b/>
          <w:sz w:val="24"/>
          <w:szCs w:val="24"/>
          <w:lang w:val="uk-UA"/>
        </w:rPr>
        <w:t xml:space="preserve"> </w:t>
      </w:r>
      <w:r w:rsidR="002E0CAA">
        <w:rPr>
          <w:rFonts w:ascii="Times New Roman" w:hAnsi="Times New Roman"/>
          <w:b/>
          <w:sz w:val="24"/>
          <w:szCs w:val="24"/>
          <w:lang w:val="uk-UA"/>
        </w:rPr>
        <w:t xml:space="preserve"> </w:t>
      </w:r>
      <w:r>
        <w:rPr>
          <w:rFonts w:ascii="Times New Roman" w:hAnsi="Times New Roman"/>
          <w:b/>
          <w:sz w:val="24"/>
          <w:szCs w:val="24"/>
          <w:lang w:val="uk-UA"/>
        </w:rPr>
        <w:t>»</w:t>
      </w:r>
      <w:r w:rsidRPr="00A13D13">
        <w:rPr>
          <w:rFonts w:ascii="Times New Roman" w:hAnsi="Times New Roman"/>
          <w:b/>
          <w:sz w:val="24"/>
          <w:szCs w:val="24"/>
          <w:lang w:val="uk-UA"/>
        </w:rPr>
        <w:t xml:space="preserve"> (Код згідно ДК 021:2015 «Єдиний закупівельний словник» - 31120000-3 — Генератори)</w:t>
      </w:r>
      <w:r w:rsidRPr="00A13D13">
        <w:rPr>
          <w:rFonts w:ascii="Times New Roman" w:eastAsia="Times New Roman" w:hAnsi="Times New Roman"/>
          <w:b/>
          <w:sz w:val="24"/>
          <w:szCs w:val="24"/>
          <w:lang w:val="uk-UA" w:eastAsia="ru-RU"/>
        </w:rPr>
        <w:t xml:space="preserve"> </w:t>
      </w:r>
      <w:r w:rsidRPr="00A13D13">
        <w:rPr>
          <w:rFonts w:ascii="Times New Roman" w:eastAsia="Arial" w:hAnsi="Times New Roman"/>
          <w:sz w:val="24"/>
          <w:szCs w:val="24"/>
          <w:lang w:val="uk-UA" w:eastAsia="ru-RU"/>
        </w:rPr>
        <w:t>в кількості</w:t>
      </w:r>
      <w:r w:rsidRPr="00B451D6">
        <w:rPr>
          <w:rFonts w:ascii="Times New Roman" w:eastAsia="Arial" w:hAnsi="Times New Roman"/>
          <w:sz w:val="24"/>
          <w:szCs w:val="24"/>
          <w:lang w:val="uk-UA" w:eastAsia="ru-RU"/>
        </w:rPr>
        <w:t xml:space="preserve"> та за ціною, яка вказана в специфікації - Додаток 1 до цього Договору, який є його невід'ємною частиною, а Замовник зобов’язується прийняти та оплатити такий Товар.</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1.2.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B451D6">
        <w:rPr>
          <w:rFonts w:ascii="Times New Roman" w:eastAsia="Arial" w:hAnsi="Times New Roman"/>
          <w:sz w:val="24"/>
          <w:szCs w:val="24"/>
          <w:lang w:val="uk-UA" w:eastAsia="ru-RU"/>
        </w:rPr>
        <w:t>1.3. Обсяги закупівлі Товару можуть бути зменшені залежно від реального фінансування видатків Замовника.</w:t>
      </w:r>
    </w:p>
    <w:p w:rsidR="0099005C" w:rsidRPr="000E693B" w:rsidRDefault="0099005C" w:rsidP="0099005C">
      <w:pPr>
        <w:spacing w:after="0" w:line="240" w:lineRule="auto"/>
        <w:jc w:val="both"/>
        <w:rPr>
          <w:rFonts w:ascii="Times New Roman" w:hAnsi="Times New Roman"/>
          <w:sz w:val="24"/>
          <w:szCs w:val="24"/>
          <w:lang w:val="uk-UA"/>
        </w:rPr>
      </w:pPr>
      <w:r w:rsidRPr="000E693B">
        <w:rPr>
          <w:rFonts w:ascii="Times New Roman" w:eastAsia="Times New Roman" w:hAnsi="Times New Roman"/>
          <w:bCs/>
          <w:color w:val="000000"/>
          <w:sz w:val="24"/>
          <w:szCs w:val="24"/>
          <w:lang w:val="uk-UA" w:eastAsia="ru-RU"/>
        </w:rPr>
        <w:t>1.4.</w:t>
      </w:r>
      <w:r w:rsidRPr="000E693B">
        <w:rPr>
          <w:rFonts w:ascii="Times New Roman" w:eastAsia="Times New Roman" w:hAnsi="Times New Roman"/>
          <w:b/>
          <w:bCs/>
          <w:color w:val="000000"/>
          <w:sz w:val="24"/>
          <w:szCs w:val="24"/>
          <w:lang w:val="uk-UA" w:eastAsia="ru-RU"/>
        </w:rPr>
        <w:t xml:space="preserve"> </w:t>
      </w:r>
      <w:r w:rsidRPr="000E693B">
        <w:rPr>
          <w:rFonts w:ascii="Times New Roman" w:eastAsia="Times New Roman" w:hAnsi="Times New Roman"/>
          <w:color w:val="000000"/>
          <w:sz w:val="24"/>
          <w:szCs w:val="24"/>
          <w:lang w:val="uk-UA" w:eastAsia="ru-RU"/>
        </w:rPr>
        <w:t xml:space="preserve">Місце поставки товару: </w:t>
      </w:r>
      <w:r w:rsidRPr="0099005C">
        <w:rPr>
          <w:rFonts w:ascii="Times New Roman" w:eastAsia="Times New Roman" w:hAnsi="Times New Roman"/>
          <w:b/>
          <w:color w:val="000000"/>
          <w:sz w:val="24"/>
          <w:szCs w:val="24"/>
          <w:lang w:val="uk-UA" w:eastAsia="ru-RU"/>
        </w:rPr>
        <w:t xml:space="preserve">42500, </w:t>
      </w:r>
      <w:r w:rsidRPr="0099005C">
        <w:rPr>
          <w:rFonts w:ascii="Times New Roman" w:hAnsi="Times New Roman"/>
          <w:b/>
          <w:sz w:val="24"/>
          <w:szCs w:val="24"/>
          <w:lang w:val="uk-UA"/>
        </w:rPr>
        <w:t xml:space="preserve">Україна, Сумська область, Роменський район, </w:t>
      </w:r>
      <w:proofErr w:type="spellStart"/>
      <w:r w:rsidRPr="0099005C">
        <w:rPr>
          <w:rFonts w:ascii="Times New Roman" w:hAnsi="Times New Roman"/>
          <w:b/>
          <w:sz w:val="24"/>
          <w:szCs w:val="24"/>
          <w:lang w:val="uk-UA"/>
        </w:rPr>
        <w:t>смт</w:t>
      </w:r>
      <w:proofErr w:type="spellEnd"/>
      <w:r w:rsidRPr="0099005C">
        <w:rPr>
          <w:rFonts w:ascii="Times New Roman" w:hAnsi="Times New Roman"/>
          <w:b/>
          <w:sz w:val="24"/>
          <w:szCs w:val="24"/>
          <w:lang w:val="uk-UA"/>
        </w:rPr>
        <w:t>. Липова Долина, вул.. Полтавська,32</w:t>
      </w:r>
      <w:r>
        <w:rPr>
          <w:rFonts w:ascii="Times New Roman" w:hAnsi="Times New Roman"/>
          <w:b/>
          <w:sz w:val="24"/>
          <w:szCs w:val="24"/>
          <w:lang w:val="uk-UA"/>
        </w:rPr>
        <w:t xml:space="preserve">. </w:t>
      </w:r>
      <w:r>
        <w:rPr>
          <w:rFonts w:ascii="Times New Roman" w:hAnsi="Times New Roman"/>
          <w:sz w:val="24"/>
          <w:szCs w:val="24"/>
          <w:lang w:val="uk-UA"/>
        </w:rPr>
        <w:t xml:space="preserve">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lang w:val="uk-UA" w:eastAsia="ru-RU"/>
        </w:rPr>
        <w:t xml:space="preserve">1.5. </w:t>
      </w:r>
      <w:r w:rsidRPr="00B451D6">
        <w:rPr>
          <w:rFonts w:ascii="Times New Roman" w:eastAsia="Times New Roman" w:hAnsi="Times New Roman"/>
          <w:color w:val="000000"/>
          <w:sz w:val="24"/>
          <w:szCs w:val="24"/>
          <w:lang w:val="uk-UA" w:eastAsia="ru-RU"/>
        </w:rPr>
        <w:t>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Замовник перевіряє зовнішній технічний стан та комплектність Товару в момент його прийняття.</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1.6. Моментом здійснення поставки є момент підписання представниками сторін видаткової накладної на Товар.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 xml:space="preserve">1.7. Термін поставки Товару: з моменту укладення </w:t>
      </w:r>
      <w:r w:rsidRPr="00854712">
        <w:rPr>
          <w:rFonts w:ascii="Times New Roman" w:eastAsia="Times New Roman" w:hAnsi="Times New Roman"/>
          <w:color w:val="000000"/>
          <w:sz w:val="24"/>
          <w:szCs w:val="24"/>
          <w:lang w:val="uk-UA" w:eastAsia="ru-RU"/>
        </w:rPr>
        <w:t xml:space="preserve">договору </w:t>
      </w:r>
      <w:r w:rsidRPr="00854712">
        <w:rPr>
          <w:rFonts w:ascii="Times New Roman" w:eastAsia="Times New Roman" w:hAnsi="Times New Roman"/>
          <w:b/>
          <w:bCs/>
          <w:color w:val="000000"/>
          <w:sz w:val="24"/>
          <w:szCs w:val="24"/>
          <w:lang w:val="uk-UA" w:eastAsia="ru-RU"/>
        </w:rPr>
        <w:t>до 23.12.2022 року.</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8</w:t>
      </w:r>
      <w:r w:rsidRPr="00B451D6">
        <w:rPr>
          <w:rFonts w:ascii="Times New Roman" w:eastAsia="Times New Roman" w:hAnsi="Times New Roman"/>
          <w:color w:val="000000"/>
          <w:sz w:val="24"/>
          <w:szCs w:val="24"/>
          <w:lang w:val="uk-UA" w:eastAsia="ru-RU"/>
        </w:rPr>
        <w:t>. Послуги, які обов’язково надає Постачальник та включає в ціну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доставка товару за адресою Замовника;</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введення в експлуатацію;</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гарантійне обслуговування техніки.</w:t>
      </w:r>
    </w:p>
    <w:p w:rsidR="006B77F8" w:rsidRDefault="0099005C" w:rsidP="006B77F8">
      <w:pPr>
        <w:spacing w:after="0" w:line="240" w:lineRule="auto"/>
        <w:jc w:val="both"/>
        <w:rPr>
          <w:lang w:val="uk-UA"/>
        </w:rPr>
      </w:pPr>
      <w:r>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9</w:t>
      </w:r>
      <w:r w:rsidRPr="00B451D6">
        <w:rPr>
          <w:rFonts w:ascii="Times New Roman" w:eastAsia="Times New Roman" w:hAnsi="Times New Roman"/>
          <w:color w:val="000000"/>
          <w:sz w:val="24"/>
          <w:szCs w:val="24"/>
          <w:lang w:val="uk-UA" w:eastAsia="ru-RU"/>
        </w:rPr>
        <w:t>. Право власності на Товар переходить до Замовника після підписання Сторонами видаткової накладної.</w:t>
      </w:r>
    </w:p>
    <w:p w:rsidR="0099005C" w:rsidRPr="006B77F8" w:rsidRDefault="006B77F8" w:rsidP="006B77F8">
      <w:pPr>
        <w:spacing w:after="0" w:line="240" w:lineRule="auto"/>
        <w:jc w:val="both"/>
        <w:rPr>
          <w:lang w:val="uk-UA"/>
        </w:rPr>
      </w:pPr>
      <w:r>
        <w:rPr>
          <w:lang w:val="uk-UA"/>
        </w:rPr>
        <w:t xml:space="preserve">                                                                  </w:t>
      </w:r>
      <w:r w:rsidR="0099005C" w:rsidRPr="00B451D6">
        <w:rPr>
          <w:rFonts w:ascii="Times New Roman" w:eastAsia="Arial" w:hAnsi="Times New Roman"/>
          <w:b/>
          <w:sz w:val="24"/>
          <w:szCs w:val="24"/>
          <w:lang w:val="uk-UA" w:eastAsia="ru-RU"/>
        </w:rPr>
        <w:t>2. ЯКІСТЬ ТОВАРУ</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lastRenderedPageBreak/>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діючим нормативним актам (державним стандартам, технічним умовам, тощо). Постачальник гарантує якість та надійність Товару згідно його специфічних властивостей.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неякісний Товар на Товар належної якості. Всі витрати, пов'язані із заміною Товару несе Постачальник.</w:t>
      </w:r>
    </w:p>
    <w:p w:rsidR="0099005C" w:rsidRPr="00B451D6" w:rsidRDefault="006B77F8"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2.3</w:t>
      </w:r>
      <w:r w:rsidR="0099005C" w:rsidRPr="00B451D6">
        <w:rPr>
          <w:rFonts w:ascii="Times New Roman" w:eastAsia="Arial" w:hAnsi="Times New Roman"/>
          <w:sz w:val="24"/>
          <w:szCs w:val="24"/>
          <w:lang w:val="uk-UA" w:eastAsia="ru-RU"/>
        </w:rPr>
        <w:t>. Товари повинні поставлятися комплектно відповідно до вимог цього Договору. У разі поставки некомплектних Товарів Постачальник зобов'язаний на вимогу Замовника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Товару або його заміни Замовник має право відмовитися від його оплати.</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Arial" w:hAnsi="Times New Roman"/>
          <w:b/>
          <w:sz w:val="24"/>
          <w:szCs w:val="24"/>
          <w:lang w:val="uk-UA" w:eastAsia="ru-RU"/>
        </w:rPr>
        <w:t>3. ЦІНА ДОГОВОРУ</w:t>
      </w:r>
      <w:r w:rsidR="0099005C" w:rsidRPr="00B451D6">
        <w:rPr>
          <w:lang w:val="uk-UA"/>
        </w:rPr>
        <w:t xml:space="preserve"> </w:t>
      </w:r>
      <w:r w:rsidR="0099005C" w:rsidRPr="00B451D6">
        <w:rPr>
          <w:rFonts w:ascii="Times New Roman" w:eastAsia="Arial" w:hAnsi="Times New Roman"/>
          <w:b/>
          <w:sz w:val="24"/>
          <w:szCs w:val="24"/>
          <w:lang w:val="uk-UA" w:eastAsia="ru-RU"/>
        </w:rPr>
        <w:t>ТА УМОВИ ОПЛАТИ</w:t>
      </w:r>
    </w:p>
    <w:p w:rsidR="0099005C" w:rsidRPr="00B451D6" w:rsidRDefault="0099005C" w:rsidP="0099005C">
      <w:pPr>
        <w:spacing w:after="0" w:line="240" w:lineRule="auto"/>
        <w:jc w:val="both"/>
        <w:rPr>
          <w:rFonts w:ascii="Times New Roman" w:eastAsia="Arial" w:hAnsi="Times New Roman"/>
          <w:snapToGrid w:val="0"/>
          <w:color w:val="000000"/>
          <w:sz w:val="24"/>
          <w:szCs w:val="24"/>
          <w:lang w:val="uk-UA"/>
        </w:rPr>
      </w:pPr>
      <w:r w:rsidRPr="00FD62C5">
        <w:rPr>
          <w:rFonts w:ascii="Times New Roman" w:eastAsia="Arial" w:hAnsi="Times New Roman"/>
          <w:sz w:val="24"/>
          <w:szCs w:val="24"/>
          <w:lang w:val="uk-UA" w:eastAsia="ru-RU"/>
        </w:rPr>
        <w:t xml:space="preserve">3.1. Ціна Договору становить </w:t>
      </w:r>
      <w:r w:rsidRPr="00FD62C5">
        <w:rPr>
          <w:rFonts w:ascii="Times New Roman" w:eastAsia="Arial" w:hAnsi="Times New Roman"/>
          <w:b/>
          <w:sz w:val="24"/>
          <w:szCs w:val="24"/>
          <w:lang w:val="uk-UA" w:eastAsia="ru-RU"/>
        </w:rPr>
        <w:t>__________ грн. _____ коп. (________________________ грн. ____ коп.) без ПДВ</w:t>
      </w:r>
      <w:r w:rsidRPr="00897F1A">
        <w:rPr>
          <w:rFonts w:ascii="Times New Roman" w:eastAsia="Arial" w:hAnsi="Times New Roman"/>
          <w:b/>
          <w:sz w:val="24"/>
          <w:szCs w:val="24"/>
          <w:lang w:val="uk-UA" w:eastAsia="ru-RU"/>
        </w:rPr>
        <w:t xml:space="preserve"> </w:t>
      </w:r>
      <w:r w:rsidRPr="00FD62C5">
        <w:rPr>
          <w:rFonts w:ascii="Times New Roman" w:hAnsi="Times New Roman"/>
          <w:sz w:val="24"/>
          <w:szCs w:val="24"/>
          <w:lang w:val="uk-UA" w:eastAsia="uk-UA"/>
        </w:rPr>
        <w:t xml:space="preserve">(з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FD62C5">
        <w:rPr>
          <w:rFonts w:ascii="Times New Roman" w:hAnsi="Times New Roman"/>
          <w:sz w:val="24"/>
          <w:szCs w:val="24"/>
          <w:lang w:eastAsia="uk-UA"/>
        </w:rPr>
        <w:t>COVID</w:t>
      </w:r>
      <w:r w:rsidRPr="00FD62C5">
        <w:rPr>
          <w:rFonts w:ascii="Times New Roman" w:hAnsi="Times New Roman"/>
          <w:sz w:val="24"/>
          <w:szCs w:val="24"/>
          <w:lang w:val="uk-UA" w:eastAsia="uk-UA"/>
        </w:rPr>
        <w:t xml:space="preserve">-19, спричиненої </w:t>
      </w:r>
      <w:proofErr w:type="spellStart"/>
      <w:r w:rsidRPr="00FD62C5">
        <w:rPr>
          <w:rFonts w:ascii="Times New Roman" w:hAnsi="Times New Roman"/>
          <w:sz w:val="24"/>
          <w:szCs w:val="24"/>
          <w:lang w:val="uk-UA" w:eastAsia="uk-UA"/>
        </w:rPr>
        <w:t>коронавірусом</w:t>
      </w:r>
      <w:proofErr w:type="spellEnd"/>
      <w:r w:rsidRPr="00FD62C5">
        <w:rPr>
          <w:rFonts w:ascii="Times New Roman" w:hAnsi="Times New Roman"/>
          <w:sz w:val="24"/>
          <w:szCs w:val="24"/>
          <w:lang w:val="uk-UA" w:eastAsia="uk-UA"/>
        </w:rPr>
        <w:t xml:space="preserve"> </w:t>
      </w:r>
      <w:r w:rsidRPr="00FD62C5">
        <w:rPr>
          <w:rFonts w:ascii="Times New Roman" w:hAnsi="Times New Roman"/>
          <w:sz w:val="24"/>
          <w:szCs w:val="24"/>
          <w:lang w:eastAsia="uk-UA"/>
        </w:rPr>
        <w:t>SARS</w:t>
      </w:r>
      <w:r w:rsidRPr="00FD62C5">
        <w:rPr>
          <w:rFonts w:ascii="Times New Roman" w:hAnsi="Times New Roman"/>
          <w:sz w:val="24"/>
          <w:szCs w:val="24"/>
          <w:lang w:val="uk-UA" w:eastAsia="uk-UA"/>
        </w:rPr>
        <w:t>-</w:t>
      </w:r>
      <w:proofErr w:type="spellStart"/>
      <w:r w:rsidRPr="00FD62C5">
        <w:rPr>
          <w:rFonts w:ascii="Times New Roman" w:hAnsi="Times New Roman"/>
          <w:sz w:val="24"/>
          <w:szCs w:val="24"/>
          <w:lang w:eastAsia="uk-UA"/>
        </w:rPr>
        <w:t>CoV</w:t>
      </w:r>
      <w:proofErr w:type="spellEnd"/>
      <w:r w:rsidRPr="00FD62C5">
        <w:rPr>
          <w:rFonts w:ascii="Times New Roman" w:hAnsi="Times New Roman"/>
          <w:sz w:val="24"/>
          <w:szCs w:val="24"/>
          <w:lang w:val="uk-UA" w:eastAsia="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w:t>
      </w:r>
      <w:r w:rsidRPr="00FD62C5">
        <w:rPr>
          <w:rFonts w:ascii="Times New Roman" w:eastAsia="Arial" w:hAnsi="Times New Roman"/>
          <w:b/>
          <w:sz w:val="24"/>
          <w:szCs w:val="24"/>
          <w:lang w:val="uk-UA" w:eastAsia="ru-RU"/>
        </w:rPr>
        <w:t xml:space="preserve"> </w:t>
      </w:r>
      <w:r w:rsidRPr="00FD62C5">
        <w:rPr>
          <w:rFonts w:ascii="Times New Roman" w:eastAsia="Arial" w:hAnsi="Times New Roman"/>
          <w:snapToGrid w:val="0"/>
          <w:color w:val="000000"/>
          <w:sz w:val="24"/>
          <w:szCs w:val="24"/>
          <w:lang w:val="uk-UA"/>
        </w:rPr>
        <w:t>Ціна за одиницю Товару визначається згідно Додатку 1 до цього Договору.</w:t>
      </w:r>
      <w:r w:rsidRPr="00B451D6">
        <w:rPr>
          <w:rFonts w:ascii="Times New Roman" w:eastAsia="Arial" w:hAnsi="Times New Roman"/>
          <w:snapToGrid w:val="0"/>
          <w:color w:val="000000"/>
          <w:sz w:val="24"/>
          <w:szCs w:val="24"/>
          <w:lang w:val="uk-UA"/>
        </w:rPr>
        <w:t xml:space="preserve">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Продавця, враховуючи вартість транспортних послуг на доставку Товару до місц</w:t>
      </w:r>
      <w:r>
        <w:rPr>
          <w:rFonts w:ascii="Times New Roman" w:eastAsia="Arial" w:hAnsi="Times New Roman"/>
          <w:sz w:val="24"/>
          <w:szCs w:val="24"/>
          <w:lang w:val="uk-UA" w:eastAsia="ru-RU"/>
        </w:rPr>
        <w:t>ь</w:t>
      </w:r>
      <w:r w:rsidRPr="00B451D6">
        <w:rPr>
          <w:rFonts w:ascii="Times New Roman" w:eastAsia="Arial" w:hAnsi="Times New Roman"/>
          <w:sz w:val="24"/>
          <w:szCs w:val="24"/>
          <w:lang w:val="uk-UA" w:eastAsia="ru-RU"/>
        </w:rPr>
        <w:t xml:space="preserve"> поставки, визначен</w:t>
      </w:r>
      <w:r>
        <w:rPr>
          <w:rFonts w:ascii="Times New Roman" w:eastAsia="Arial" w:hAnsi="Times New Roman"/>
          <w:sz w:val="24"/>
          <w:szCs w:val="24"/>
          <w:lang w:val="uk-UA" w:eastAsia="ru-RU"/>
        </w:rPr>
        <w:t>их</w:t>
      </w:r>
      <w:r w:rsidRPr="00B451D6">
        <w:rPr>
          <w:rFonts w:ascii="Times New Roman" w:eastAsia="Arial" w:hAnsi="Times New Roman"/>
          <w:sz w:val="24"/>
          <w:szCs w:val="24"/>
          <w:lang w:val="uk-UA" w:eastAsia="ru-RU"/>
        </w:rPr>
        <w:t xml:space="preserve"> </w:t>
      </w:r>
      <w:r>
        <w:rPr>
          <w:rFonts w:ascii="Times New Roman" w:eastAsia="Arial" w:hAnsi="Times New Roman"/>
          <w:sz w:val="24"/>
          <w:szCs w:val="24"/>
          <w:lang w:val="uk-UA" w:eastAsia="ru-RU"/>
        </w:rPr>
        <w:t>п.1.4</w:t>
      </w:r>
      <w:r w:rsidRPr="00B451D6">
        <w:rPr>
          <w:rFonts w:ascii="Times New Roman" w:eastAsia="Arial" w:hAnsi="Times New Roman"/>
          <w:sz w:val="24"/>
          <w:szCs w:val="24"/>
          <w:lang w:val="uk-UA" w:eastAsia="ru-RU"/>
        </w:rPr>
        <w:t>.</w:t>
      </w:r>
      <w:r>
        <w:rPr>
          <w:rFonts w:ascii="Times New Roman" w:eastAsia="Arial" w:hAnsi="Times New Roman"/>
          <w:sz w:val="24"/>
          <w:szCs w:val="24"/>
          <w:lang w:val="uk-UA" w:eastAsia="ru-RU"/>
        </w:rPr>
        <w:t xml:space="preserve"> Договору.</w:t>
      </w:r>
    </w:p>
    <w:p w:rsidR="0099005C" w:rsidRPr="00FD62C5" w:rsidRDefault="0099005C" w:rsidP="0099005C">
      <w:pPr>
        <w:spacing w:after="0" w:line="240" w:lineRule="auto"/>
        <w:jc w:val="both"/>
        <w:rPr>
          <w:lang w:val="uk-UA"/>
        </w:rPr>
      </w:pPr>
      <w:r w:rsidRPr="00FD62C5">
        <w:rPr>
          <w:rFonts w:ascii="Times New Roman" w:eastAsia="Arial" w:hAnsi="Times New Roman"/>
          <w:sz w:val="24"/>
          <w:szCs w:val="24"/>
          <w:lang w:val="uk-UA" w:eastAsia="ru-RU"/>
        </w:rPr>
        <w:t xml:space="preserve">3.3. Замовник здійснює оплату Товару по факту поставки його Постачальником шляхом перерахування коштів на розрахунковий рахунок Постачальника на підставі підписаної обома сторонами видаткової накладної </w:t>
      </w:r>
      <w:r w:rsidRPr="00FD62C5">
        <w:rPr>
          <w:rFonts w:ascii="Times New Roman" w:hAnsi="Times New Roman"/>
          <w:sz w:val="24"/>
          <w:szCs w:val="24"/>
          <w:lang w:val="uk-UA"/>
        </w:rPr>
        <w:t xml:space="preserve">до якої додаються документи, які посвідчують якість </w:t>
      </w:r>
      <w:r w:rsidRPr="00A13D13">
        <w:rPr>
          <w:rFonts w:ascii="Times New Roman" w:hAnsi="Times New Roman"/>
          <w:sz w:val="24"/>
          <w:szCs w:val="24"/>
          <w:lang w:val="uk-UA"/>
        </w:rPr>
        <w:t>товару</w:t>
      </w:r>
      <w:r w:rsidRPr="00A13D13">
        <w:rPr>
          <w:lang w:val="uk-UA"/>
        </w:rPr>
        <w:t xml:space="preserve"> </w:t>
      </w:r>
      <w:r w:rsidRPr="00A13D13">
        <w:rPr>
          <w:rFonts w:ascii="Times New Roman" w:eastAsia="Arial" w:hAnsi="Times New Roman"/>
          <w:sz w:val="24"/>
          <w:szCs w:val="24"/>
          <w:lang w:val="uk-UA" w:eastAsia="ru-RU"/>
        </w:rPr>
        <w:t>протягом 5 банківських днів</w:t>
      </w:r>
      <w:r w:rsidRPr="00A13D13">
        <w:rPr>
          <w:lang w:val="uk-UA"/>
        </w:rPr>
        <w:t xml:space="preserve"> </w:t>
      </w:r>
      <w:r w:rsidRPr="00A13D13">
        <w:rPr>
          <w:rFonts w:ascii="Times New Roman" w:eastAsia="Arial" w:hAnsi="Times New Roman"/>
          <w:sz w:val="24"/>
          <w:szCs w:val="24"/>
          <w:lang w:val="uk-UA" w:eastAsia="ru-RU"/>
        </w:rPr>
        <w:t>з дня підписання вказаних документів за умов наявності</w:t>
      </w:r>
      <w:r w:rsidRPr="00FD62C5">
        <w:rPr>
          <w:rFonts w:ascii="Times New Roman" w:eastAsia="Arial" w:hAnsi="Times New Roman"/>
          <w:sz w:val="24"/>
          <w:szCs w:val="24"/>
          <w:lang w:val="uk-UA" w:eastAsia="ru-RU"/>
        </w:rPr>
        <w:t xml:space="preserve"> відповідних бюджетних асигнувань Замовника та в їх межах.</w:t>
      </w:r>
      <w:r w:rsidRPr="00FD62C5">
        <w:rPr>
          <w:lang w:val="uk-UA"/>
        </w:rPr>
        <w:t xml:space="preserve"> </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3.4.</w:t>
      </w:r>
      <w:r w:rsidRPr="00FD62C5">
        <w:rPr>
          <w:rFonts w:ascii="Times New Roman" w:hAnsi="Times New Roman"/>
          <w:sz w:val="24"/>
          <w:szCs w:val="24"/>
        </w:rPr>
        <w:t xml:space="preserve"> </w:t>
      </w:r>
      <w:r w:rsidRPr="00FD62C5">
        <w:rPr>
          <w:rFonts w:ascii="Times New Roman" w:hAnsi="Times New Roman"/>
          <w:sz w:val="24"/>
          <w:szCs w:val="24"/>
          <w:lang w:val="uk-UA"/>
        </w:rPr>
        <w:t>Датою платежу вважається дата зарахування коштів на розрахунковий рахунок Постачальника.</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3.5. Фінансування Товару здійснюється Замовником згідно з виділеними коштами за рахунок коштів місцевого бюджету: форма оплати безготівкова.</w:t>
      </w:r>
    </w:p>
    <w:p w:rsidR="0099005C" w:rsidRPr="00047E32"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3.6. Поставка товару Постачальником проводиться без авансування/переплати.</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4. ГАРАНТІЇ</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4.1. Постачальник гарантує належну функціональність Товару за умови його використання відповідно до інструкції користувача. Постачальник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Замовником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4.2. Гарантійний термін на Товар починає свій перебіг з моменту його передачі Замовнику, та складає гарантійний строк встановлений виробником Товару але не менше ніж 12 місяців з моменту поставки Товару.</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lastRenderedPageBreak/>
        <w:t xml:space="preserve">4.3. Під гарантією Сторони розуміють обов'язки Постачальника по заміні Товару, який перестав відповідати технічним та фізико хімічним параметрам заводу-виробника не з вини Замовника.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4.4. Гарантійна заміна виконується Постачальником або іншими уповноваженими особами за рахунок Постачальника. Доставка Товару, заміненого по гарантії, здійснюється за рахунок Постачальника. Гарантійна заміна Товару повинна бути виконана у строк не більше ніж 10 днів з дати виявлення недоліків Товару, що підпадають під дію гарантійних умов.</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4.5. Гарантія не поширюється на пошкодження Товару, які виникли внаслідок неправильного зберігання чи використання Товару Замовником.</w:t>
      </w:r>
    </w:p>
    <w:p w:rsidR="0099005C" w:rsidRPr="00C3015D"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color w:val="000000"/>
          <w:sz w:val="24"/>
          <w:szCs w:val="24"/>
          <w:lang w:val="uk-UA" w:eastAsia="ru-RU"/>
        </w:rPr>
        <w:t xml:space="preserve">                                    </w:t>
      </w:r>
      <w:r w:rsidR="0099005C" w:rsidRPr="00C3015D">
        <w:rPr>
          <w:rFonts w:ascii="Times New Roman" w:eastAsia="Arial" w:hAnsi="Times New Roman"/>
          <w:b/>
          <w:sz w:val="24"/>
          <w:szCs w:val="24"/>
          <w:lang w:val="uk-UA" w:eastAsia="ru-RU"/>
        </w:rPr>
        <w:t>5. ПРАВА ТА ОБОВ’ЯЗКИ СТОРІН</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 Замовник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5.1.1. Своєчасно та в повному обсязі сплачувати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 Замовник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5.2.1. Достроково розірвати цей Договір у разі невиконання зобов’язань Постачальником, повідомивши про це Постачальника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5.2.2. Контролювати поставку товару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5.2.4. Повернути рахунок Постачальнику без здійснення оплати у разі неналежного його оформлення (відсутність підписів тощо).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 Постачальник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5.3.1. Забезпечити поставку товару в місця призначення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5.3.2. Забезпечити поставку товару, якість якого відповідає умовам, встановленим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 Постачальник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5.4.1. Своєчасно та в повному обсязі отримувати плату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5.4.2. На дострокову поставку товару за письмовим погодженням Замовника;</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99005C" w:rsidRPr="00B451D6" w:rsidRDefault="006B77F8" w:rsidP="006B77F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                   </w:t>
      </w:r>
      <w:r w:rsidR="0099005C">
        <w:rPr>
          <w:rFonts w:ascii="Times New Roman" w:eastAsia="Arial" w:hAnsi="Times New Roman"/>
          <w:b/>
          <w:color w:val="000000"/>
          <w:sz w:val="24"/>
          <w:szCs w:val="24"/>
          <w:lang w:val="uk-UA" w:eastAsia="ru-RU"/>
        </w:rPr>
        <w:t>6</w:t>
      </w:r>
      <w:r w:rsidR="0099005C" w:rsidRPr="00B451D6">
        <w:rPr>
          <w:rFonts w:ascii="Times New Roman" w:eastAsia="Arial" w:hAnsi="Times New Roman"/>
          <w:b/>
          <w:color w:val="000000"/>
          <w:sz w:val="24"/>
          <w:szCs w:val="24"/>
          <w:lang w:val="uk-UA" w:eastAsia="ru-RU"/>
        </w:rPr>
        <w:t>. ВІДПОВІДАЛЬНІСТЬ СТОРІН ТА ВИРІШЕННЯ СУПЕРЕЧОК</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 xml:space="preserve">.1. За невиконання умов Договору сторони несуть відповідальність згідно чинного законодавства України.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.2. У разі порушення зобов’язань згідно цього Договору, до Сторони, яка допустила таке порушення, застосовуються штрафні санкції у таких розмірах:</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w:t>
      </w:r>
      <w:r w:rsidRPr="00B451D6">
        <w:rPr>
          <w:rFonts w:ascii="Times New Roman" w:eastAsia="Arial" w:hAnsi="Times New Roman"/>
          <w:color w:val="000000"/>
          <w:sz w:val="24"/>
          <w:szCs w:val="24"/>
          <w:lang w:val="uk-UA" w:eastAsia="ru-RU"/>
        </w:rPr>
        <w:lastRenderedPageBreak/>
        <w:t>а за прострочення понад тридцять днів додатково стягується штраф у розмірі семи відсотків вказаної вартості.</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.3. Всі суперечки між Сторонами вирішуються шляхом переговорів. Якщо Сторони не можуть дійти згоди, то суперечка може бути врегульована в порядку визначеному чинним законодавством.</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7</w:t>
      </w:r>
      <w:r w:rsidR="0099005C" w:rsidRPr="00B451D6">
        <w:rPr>
          <w:rFonts w:ascii="Times New Roman" w:eastAsia="Arial" w:hAnsi="Times New Roman"/>
          <w:b/>
          <w:sz w:val="24"/>
          <w:szCs w:val="24"/>
          <w:lang w:val="uk-UA" w:eastAsia="ru-RU"/>
        </w:rPr>
        <w:t>. ОБСТАВИНИ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.1. Сторони дійшли згоди, що у випадку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.2. Перелік форс-мажорних обставин, визначений ст. 14-1 Закону України «Про Торгово-промислові палати України».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.3. Наявність будь-яких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Сторони вважаються такими, що ознайомлені з наявністю відповідних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8</w:t>
      </w:r>
      <w:r w:rsidR="0099005C" w:rsidRPr="00B451D6">
        <w:rPr>
          <w:rFonts w:ascii="Times New Roman" w:eastAsia="Arial" w:hAnsi="Times New Roman"/>
          <w:b/>
          <w:sz w:val="24"/>
          <w:szCs w:val="24"/>
          <w:lang w:val="uk-UA" w:eastAsia="ru-RU"/>
        </w:rPr>
        <w:t>. ВИРІШЕННЯ СПОРІВ</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99005C" w:rsidRPr="00B451D6"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Pr>
          <w:rFonts w:ascii="Times New Roman" w:eastAsia="Arial" w:hAnsi="Times New Roman"/>
          <w:b/>
          <w:sz w:val="24"/>
          <w:szCs w:val="24"/>
          <w:lang w:val="uk-UA" w:eastAsia="ru-RU"/>
        </w:rPr>
        <w:t>9</w:t>
      </w:r>
      <w:r w:rsidRPr="00AC5251">
        <w:rPr>
          <w:rFonts w:ascii="Times New Roman" w:eastAsia="Arial" w:hAnsi="Times New Roman"/>
          <w:b/>
          <w:sz w:val="24"/>
          <w:szCs w:val="24"/>
          <w:lang w:val="uk-UA" w:eastAsia="ru-RU"/>
        </w:rPr>
        <w:t>. СТРОК ДІЇ ДОГОВОРУ ТА ПОРЯДОК ВНЕСЕННЯ ЗМІН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.1. Договір набуває чинності з моменту його підписання уповноваженими представниками Сторін та діє до 31.12.2022 р. Закінчення строку дії Договору не звільняє Сторони від виконання тих зобов’язань, що лишилися невиконаними.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.2. Зміни до істотних умов цього Договору можуть бути внесені у випадках, що передбачені згідно п. 19 Особливостей:</w:t>
      </w:r>
    </w:p>
    <w:p w:rsidR="0099005C" w:rsidRPr="00AC5251" w:rsidRDefault="0099005C" w:rsidP="0099005C">
      <w:pPr>
        <w:pStyle w:val="rvps2"/>
        <w:spacing w:before="0" w:beforeAutospacing="0" w:after="0" w:afterAutospacing="0"/>
        <w:jc w:val="both"/>
        <w:rPr>
          <w:lang w:val="uk-UA"/>
        </w:rPr>
      </w:pPr>
      <w:r w:rsidRPr="00AC5251">
        <w:rPr>
          <w:lang w:val="uk-UA"/>
        </w:rPr>
        <w:t>1) зменшення обсягів закупівлі, зокрема з урахуванням фактичного обсягу видатків замовника;</w:t>
      </w:r>
    </w:p>
    <w:p w:rsidR="0099005C" w:rsidRPr="00AC5251" w:rsidRDefault="0099005C" w:rsidP="0099005C">
      <w:pPr>
        <w:pStyle w:val="rvps2"/>
        <w:spacing w:before="0" w:beforeAutospacing="0" w:after="0" w:afterAutospacing="0"/>
        <w:jc w:val="both"/>
        <w:rPr>
          <w:lang w:val="uk-UA"/>
        </w:rPr>
      </w:pPr>
      <w:bookmarkStart w:id="0" w:name="n75"/>
      <w:bookmarkEnd w:id="0"/>
      <w:r w:rsidRPr="00AC525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AC5251">
        <w:rPr>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05C" w:rsidRPr="00AC5251" w:rsidRDefault="0099005C" w:rsidP="0099005C">
      <w:pPr>
        <w:pStyle w:val="rvps2"/>
        <w:spacing w:before="0" w:beforeAutospacing="0" w:after="0" w:afterAutospacing="0"/>
        <w:jc w:val="both"/>
        <w:rPr>
          <w:lang w:val="uk-UA"/>
        </w:rPr>
      </w:pPr>
      <w:bookmarkStart w:id="1" w:name="n76"/>
      <w:bookmarkEnd w:id="1"/>
      <w:r w:rsidRPr="00AC52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2" w:name="n77"/>
      <w:bookmarkEnd w:id="2"/>
      <w:r w:rsidRPr="00AC52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3" w:name="n78"/>
      <w:bookmarkEnd w:id="3"/>
      <w:r w:rsidRPr="00AC5251">
        <w:rPr>
          <w:lang w:val="uk-UA"/>
        </w:rPr>
        <w:t>5) погодження зміни ціни в договорі про закупівлю в бік зменшення (без зміни кількості (обсягу) та якості товарів, робіт і послуг);</w:t>
      </w:r>
    </w:p>
    <w:p w:rsidR="0099005C" w:rsidRPr="00AC5251" w:rsidRDefault="0099005C" w:rsidP="0099005C">
      <w:pPr>
        <w:pStyle w:val="rvps2"/>
        <w:spacing w:before="0" w:beforeAutospacing="0" w:after="0" w:afterAutospacing="0"/>
        <w:jc w:val="both"/>
        <w:rPr>
          <w:lang w:val="uk-UA"/>
        </w:rPr>
      </w:pPr>
      <w:bookmarkStart w:id="4" w:name="n79"/>
      <w:bookmarkEnd w:id="4"/>
      <w:r w:rsidRPr="00AC525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05C" w:rsidRPr="00AC5251" w:rsidRDefault="0099005C" w:rsidP="0099005C">
      <w:pPr>
        <w:pStyle w:val="rvps2"/>
        <w:spacing w:before="0" w:beforeAutospacing="0" w:after="0" w:afterAutospacing="0"/>
        <w:jc w:val="both"/>
        <w:rPr>
          <w:lang w:val="uk-UA"/>
        </w:rPr>
      </w:pPr>
      <w:bookmarkStart w:id="5" w:name="n80"/>
      <w:bookmarkEnd w:id="5"/>
      <w:r w:rsidRPr="00AC52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251">
        <w:rPr>
          <w:lang w:val="uk-UA"/>
        </w:rPr>
        <w:t>Platts</w:t>
      </w:r>
      <w:proofErr w:type="spellEnd"/>
      <w:r w:rsidRPr="00AC52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05C" w:rsidRPr="00AC5251" w:rsidRDefault="0099005C" w:rsidP="0099005C">
      <w:pPr>
        <w:pStyle w:val="rvps2"/>
        <w:spacing w:before="0" w:beforeAutospacing="0" w:after="0" w:afterAutospacing="0"/>
        <w:jc w:val="both"/>
        <w:rPr>
          <w:lang w:val="uk-UA"/>
        </w:rPr>
      </w:pPr>
      <w:bookmarkStart w:id="6" w:name="n81"/>
      <w:bookmarkEnd w:id="6"/>
      <w:r w:rsidRPr="00AC5251">
        <w:rPr>
          <w:lang w:val="uk-UA"/>
        </w:rPr>
        <w:t xml:space="preserve">8) зміни умов у зв’язку із застосуванням положень </w:t>
      </w:r>
      <w:hyperlink r:id="rId5" w:anchor="n1778" w:tgtFrame="_blank" w:history="1">
        <w:r w:rsidRPr="00AC5251">
          <w:rPr>
            <w:rStyle w:val="a3"/>
            <w:color w:val="auto"/>
            <w:u w:val="none"/>
            <w:lang w:val="uk-UA"/>
          </w:rPr>
          <w:t>частини шостої</w:t>
        </w:r>
      </w:hyperlink>
      <w:r w:rsidRPr="00AC5251">
        <w:rPr>
          <w:lang w:val="uk-UA"/>
        </w:rPr>
        <w:t xml:space="preserve"> статті 41 Закону.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.4.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C5251">
        <w:rPr>
          <w:rFonts w:ascii="Times New Roman" w:eastAsia="Arial" w:hAnsi="Times New Roman"/>
          <w:sz w:val="24"/>
          <w:szCs w:val="24"/>
          <w:lang w:val="uk-UA" w:eastAsia="ru-RU"/>
        </w:rPr>
        <w:t>обгрунтування</w:t>
      </w:r>
      <w:proofErr w:type="spellEnd"/>
      <w:r w:rsidRPr="00AC5251">
        <w:rPr>
          <w:rFonts w:ascii="Times New Roman" w:eastAsia="Arial" w:hAnsi="Times New Roman"/>
          <w:sz w:val="24"/>
          <w:szCs w:val="24"/>
          <w:lang w:val="uk-UA"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.5.Зміни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9005C" w:rsidRDefault="00EA5F66" w:rsidP="00EA5F66">
      <w:pPr>
        <w:spacing w:after="0" w:line="240" w:lineRule="auto"/>
        <w:rPr>
          <w:rFonts w:ascii="Times New Roman" w:eastAsia="Arial" w:hAnsi="Times New Roman"/>
          <w:b/>
          <w:sz w:val="24"/>
          <w:szCs w:val="24"/>
          <w:lang w:val="uk-UA" w:eastAsia="ru-RU"/>
        </w:rPr>
      </w:pPr>
      <w:r>
        <w:rPr>
          <w:rFonts w:ascii="Times New Roman" w:eastAsia="Arial" w:hAnsi="Times New Roman"/>
          <w:sz w:val="24"/>
          <w:szCs w:val="24"/>
          <w:lang w:val="uk-UA" w:eastAsia="ru-RU"/>
        </w:rPr>
        <w:t xml:space="preserve">                                            </w:t>
      </w:r>
      <w:r w:rsidR="0099005C" w:rsidRPr="00AC5251">
        <w:rPr>
          <w:rFonts w:ascii="Times New Roman" w:eastAsia="Arial" w:hAnsi="Times New Roman"/>
          <w:b/>
          <w:sz w:val="24"/>
          <w:szCs w:val="24"/>
          <w:lang w:val="uk-UA" w:eastAsia="ru-RU"/>
        </w:rPr>
        <w:t>1</w:t>
      </w:r>
      <w:r w:rsidR="0099005C">
        <w:rPr>
          <w:rFonts w:ascii="Times New Roman" w:eastAsia="Arial" w:hAnsi="Times New Roman"/>
          <w:b/>
          <w:sz w:val="24"/>
          <w:szCs w:val="24"/>
          <w:lang w:val="uk-UA" w:eastAsia="ru-RU"/>
        </w:rPr>
        <w:t>0</w:t>
      </w:r>
      <w:r w:rsidR="0099005C" w:rsidRPr="00AC5251">
        <w:rPr>
          <w:rFonts w:ascii="Times New Roman" w:eastAsia="Arial" w:hAnsi="Times New Roman"/>
          <w:b/>
          <w:sz w:val="24"/>
          <w:szCs w:val="24"/>
          <w:lang w:val="uk-UA" w:eastAsia="ru-RU"/>
        </w:rPr>
        <w:t>. ПРИКІНЦЕВІ ПОЛОЖЕННЯ</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w:t>
      </w:r>
      <w:r>
        <w:rPr>
          <w:rFonts w:ascii="Times New Roman" w:eastAsia="Arial" w:hAnsi="Times New Roman"/>
          <w:sz w:val="24"/>
          <w:szCs w:val="24"/>
          <w:lang w:val="uk-UA" w:eastAsia="ru-RU"/>
        </w:rPr>
        <w:t>0</w:t>
      </w:r>
      <w:r w:rsidRPr="00AC5251">
        <w:rPr>
          <w:rFonts w:ascii="Times New Roman" w:eastAsia="Arial" w:hAnsi="Times New Roman"/>
          <w:sz w:val="24"/>
          <w:szCs w:val="24"/>
          <w:lang w:val="uk-UA" w:eastAsia="ru-RU"/>
        </w:rPr>
        <w:t>.1. Цей Договір може бути змінено та доповнено за згодою Сторін, а також в інших випадках, передбачених чинним законодавством України.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.2. Жодна із Сторін не має права передавати права та обов’язки за цим Договором, третій особі без отримання письмової згоди іншої Сторони.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.3. Цей Договір викладений українською мовою в двох примірниках, які мають однакову юридичну силу, по одному для кожної із Сторін.</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.4.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 xml:space="preserve">.5.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w:t>
      </w:r>
      <w:r w:rsidRPr="00AC5251">
        <w:rPr>
          <w:rFonts w:ascii="Times New Roman" w:eastAsia="Arial" w:hAnsi="Times New Roman"/>
          <w:sz w:val="24"/>
          <w:szCs w:val="24"/>
          <w:lang w:val="uk-UA" w:eastAsia="ru-RU"/>
        </w:rPr>
        <w:lastRenderedPageBreak/>
        <w:t>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1</w:t>
      </w:r>
      <w:r w:rsidRPr="00AC5251">
        <w:rPr>
          <w:rFonts w:ascii="Times New Roman" w:eastAsia="Arial" w:hAnsi="Times New Roman"/>
          <w:b/>
          <w:sz w:val="24"/>
          <w:szCs w:val="24"/>
          <w:lang w:val="uk-UA" w:eastAsia="ru-RU"/>
        </w:rPr>
        <w:t>. ДОДАТКИ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12.1. Невід’ємною частиною цього Договору є:</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Додаток №1 «Специфікація»;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2</w:t>
      </w:r>
      <w:r w:rsidRPr="00AC5251">
        <w:rPr>
          <w:rFonts w:ascii="Times New Roman" w:eastAsia="Arial" w:hAnsi="Times New Roman"/>
          <w:b/>
          <w:sz w:val="24"/>
          <w:szCs w:val="24"/>
          <w:lang w:val="uk-UA" w:eastAsia="ru-RU"/>
        </w:rPr>
        <w:t>. МІСЦЕЗНАХОДЖЕННЯ ТА БАНКІВСЬКІ РЕКВІЗИТИ СТОРІН</w:t>
      </w:r>
    </w:p>
    <w:p w:rsidR="0099005C" w:rsidRPr="00AC5251" w:rsidRDefault="0099005C" w:rsidP="0099005C">
      <w:pPr>
        <w:spacing w:after="0" w:line="240" w:lineRule="auto"/>
        <w:jc w:val="right"/>
        <w:rPr>
          <w:rFonts w:ascii="Times New Roman" w:eastAsia="Arial" w:hAnsi="Times New Roman"/>
          <w:sz w:val="24"/>
          <w:szCs w:val="24"/>
          <w:lang w:val="uk-UA" w:eastAsia="ru-RU"/>
        </w:rPr>
      </w:pPr>
    </w:p>
    <w:tbl>
      <w:tblPr>
        <w:tblW w:w="10260" w:type="dxa"/>
        <w:tblInd w:w="-252" w:type="dxa"/>
        <w:tblLayout w:type="fixed"/>
        <w:tblLook w:val="04A0" w:firstRow="1" w:lastRow="0" w:firstColumn="1" w:lastColumn="0" w:noHBand="0" w:noVBand="1"/>
      </w:tblPr>
      <w:tblGrid>
        <w:gridCol w:w="485"/>
        <w:gridCol w:w="4459"/>
        <w:gridCol w:w="4969"/>
        <w:gridCol w:w="347"/>
      </w:tblGrid>
      <w:tr w:rsidR="0099005C" w:rsidRPr="00AC5251" w:rsidTr="00344B37">
        <w:trPr>
          <w:gridBefore w:val="1"/>
          <w:gridAfter w:val="1"/>
          <w:wBefore w:w="485" w:type="dxa"/>
          <w:wAfter w:w="347"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6B77F8" w:rsidRPr="00AC5251" w:rsidTr="00344B37">
        <w:trPr>
          <w:gridBefore w:val="1"/>
          <w:gridAfter w:val="1"/>
          <w:wBefore w:w="485" w:type="dxa"/>
          <w:wAfter w:w="347" w:type="dxa"/>
          <w:trHeight w:val="724"/>
        </w:trPr>
        <w:tc>
          <w:tcPr>
            <w:tcW w:w="4459" w:type="dxa"/>
            <w:shd w:val="clear" w:color="auto" w:fill="auto"/>
          </w:tcPr>
          <w:p w:rsidR="006B77F8" w:rsidRPr="006B77F8" w:rsidRDefault="006B77F8" w:rsidP="006B77F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shd w:val="clear" w:color="auto" w:fill="auto"/>
          </w:tcPr>
          <w:p w:rsidR="006B77F8" w:rsidRPr="00AC5251" w:rsidRDefault="006B77F8" w:rsidP="006B77F8">
            <w:pPr>
              <w:spacing w:after="0" w:line="240" w:lineRule="auto"/>
              <w:jc w:val="center"/>
              <w:rPr>
                <w:rFonts w:ascii="Times New Roman" w:eastAsia="Arial" w:hAnsi="Times New Roman"/>
                <w:sz w:val="24"/>
                <w:szCs w:val="24"/>
                <w:lang w:val="uk-UA" w:eastAsia="ru-RU"/>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6B77F8" w:rsidRPr="006B77F8" w:rsidRDefault="006B77F8" w:rsidP="006B77F8">
            <w:pPr>
              <w:spacing w:after="0"/>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00EA5F66">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Код ЄДРПОУ 04390972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МФО 820172</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r>
    </w:tbl>
    <w:p w:rsidR="0099005C" w:rsidRDefault="0099005C" w:rsidP="0099005C">
      <w:pPr>
        <w:spacing w:after="0" w:line="240" w:lineRule="auto"/>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 xml:space="preserve"> </w:t>
      </w: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6B77F8" w:rsidRPr="00AC5251" w:rsidRDefault="006B77F8" w:rsidP="0099005C">
      <w:pPr>
        <w:spacing w:after="0" w:line="240" w:lineRule="auto"/>
        <w:rPr>
          <w:rFonts w:ascii="Times New Roman" w:eastAsia="Arial" w:hAnsi="Times New Roman"/>
          <w:b/>
          <w:color w:val="000000"/>
          <w:sz w:val="24"/>
          <w:szCs w:val="24"/>
          <w:lang w:val="uk-UA" w:eastAsia="ru-RU"/>
        </w:rPr>
      </w:pP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СПЕЦИФІКАЦІЯ</w:t>
      </w:r>
    </w:p>
    <w:p w:rsidR="0099005C" w:rsidRPr="00AC5251" w:rsidRDefault="005E7B2E" w:rsidP="009900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«Джерело</w:t>
      </w:r>
      <w:bookmarkStart w:id="7" w:name="_GoBack"/>
      <w:bookmarkEnd w:id="7"/>
      <w:r w:rsidR="00376977">
        <w:rPr>
          <w:rFonts w:ascii="Times New Roman" w:hAnsi="Times New Roman"/>
          <w:b/>
          <w:sz w:val="24"/>
          <w:szCs w:val="24"/>
          <w:lang w:val="uk-UA"/>
        </w:rPr>
        <w:t xml:space="preserve"> резервного живлення : г</w:t>
      </w:r>
      <w:r w:rsidR="0099005C" w:rsidRPr="00A13D13">
        <w:rPr>
          <w:rFonts w:ascii="Times New Roman" w:hAnsi="Times New Roman"/>
          <w:b/>
          <w:sz w:val="24"/>
          <w:szCs w:val="24"/>
          <w:lang w:val="uk-UA"/>
        </w:rPr>
        <w:t>енератор</w:t>
      </w:r>
      <w:r>
        <w:rPr>
          <w:rFonts w:ascii="Times New Roman" w:hAnsi="Times New Roman"/>
          <w:b/>
          <w:sz w:val="24"/>
          <w:szCs w:val="24"/>
          <w:lang w:val="uk-UA"/>
        </w:rPr>
        <w:t xml:space="preserve"> дизельний</w:t>
      </w:r>
      <w:r w:rsidR="0099005C" w:rsidRPr="00A13D13">
        <w:rPr>
          <w:rFonts w:ascii="Times New Roman" w:hAnsi="Times New Roman"/>
          <w:b/>
          <w:sz w:val="24"/>
          <w:szCs w:val="24"/>
          <w:lang w:val="uk-UA"/>
        </w:rPr>
        <w:t>» (Код згідно ДК 021:2015 «Єдиний закупівельний словник» - 31120000-3 — Генератори)</w:t>
      </w: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p>
    <w:tbl>
      <w:tblPr>
        <w:tblW w:w="10829" w:type="dxa"/>
        <w:jc w:val="center"/>
        <w:tblLook w:val="04A0" w:firstRow="1" w:lastRow="0" w:firstColumn="1" w:lastColumn="0" w:noHBand="0" w:noVBand="1"/>
      </w:tblPr>
      <w:tblGrid>
        <w:gridCol w:w="580"/>
        <w:gridCol w:w="2842"/>
        <w:gridCol w:w="1972"/>
        <w:gridCol w:w="222"/>
        <w:gridCol w:w="1208"/>
        <w:gridCol w:w="1311"/>
        <w:gridCol w:w="1276"/>
        <w:gridCol w:w="1418"/>
      </w:tblGrid>
      <w:tr w:rsidR="0099005C" w:rsidRPr="00AC5251" w:rsidTr="00344B37">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w:t>
            </w:r>
          </w:p>
        </w:tc>
        <w:tc>
          <w:tcPr>
            <w:tcW w:w="284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Найменування товару</w:t>
            </w:r>
          </w:p>
        </w:tc>
        <w:tc>
          <w:tcPr>
            <w:tcW w:w="1972" w:type="dxa"/>
            <w:tcBorders>
              <w:top w:val="single" w:sz="4" w:space="0" w:color="auto"/>
              <w:left w:val="nil"/>
              <w:bottom w:val="single" w:sz="4" w:space="0" w:color="auto"/>
              <w:right w:val="single" w:sz="4" w:space="0" w:color="auto"/>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Код номенклатурної позиції</w:t>
            </w:r>
          </w:p>
        </w:tc>
        <w:tc>
          <w:tcPr>
            <w:tcW w:w="222" w:type="dxa"/>
            <w:tcBorders>
              <w:top w:val="single" w:sz="4" w:space="0" w:color="auto"/>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Одиниця виміру</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Ціна без ПДВ</w:t>
            </w:r>
            <w:r>
              <w:rPr>
                <w:rFonts w:ascii="Times New Roman" w:eastAsia="Arial" w:hAnsi="Times New Roman"/>
                <w:b/>
                <w:bCs/>
                <w:color w:val="000000"/>
                <w:sz w:val="24"/>
                <w:szCs w:val="24"/>
                <w:lang w:val="uk-UA" w:eastAsia="uk-UA"/>
              </w:rPr>
              <w:t>, грн.</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Сума без ПДВ</w:t>
            </w:r>
            <w:r>
              <w:rPr>
                <w:rFonts w:ascii="Times New Roman" w:eastAsia="Arial" w:hAnsi="Times New Roman"/>
                <w:b/>
                <w:bCs/>
                <w:color w:val="000000"/>
                <w:sz w:val="24"/>
                <w:szCs w:val="24"/>
                <w:lang w:val="uk-UA" w:eastAsia="uk-UA"/>
              </w:rPr>
              <w:t>, грн.</w:t>
            </w:r>
          </w:p>
        </w:tc>
      </w:tr>
      <w:tr w:rsidR="0099005C" w:rsidRPr="00AC5251" w:rsidTr="0037697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r w:rsidRPr="00AC5251">
              <w:rPr>
                <w:rFonts w:ascii="Times New Roman" w:eastAsia="Arial" w:hAnsi="Times New Roman"/>
                <w:color w:val="000000"/>
                <w:sz w:val="24"/>
                <w:szCs w:val="24"/>
                <w:lang w:val="uk-UA" w:eastAsia="uk-UA"/>
              </w:rPr>
              <w:t>1</w:t>
            </w:r>
          </w:p>
        </w:tc>
        <w:tc>
          <w:tcPr>
            <w:tcW w:w="2842" w:type="dxa"/>
            <w:tcBorders>
              <w:top w:val="single" w:sz="4" w:space="0" w:color="auto"/>
              <w:left w:val="nil"/>
              <w:bottom w:val="single" w:sz="4" w:space="0" w:color="auto"/>
              <w:right w:val="single" w:sz="4" w:space="0" w:color="000000"/>
            </w:tcBorders>
            <w:shd w:val="clear" w:color="auto" w:fill="auto"/>
            <w:vAlign w:val="center"/>
          </w:tcPr>
          <w:p w:rsidR="0099005C" w:rsidRPr="00AC5251" w:rsidRDefault="005E7B2E" w:rsidP="00344B37">
            <w:pPr>
              <w:spacing w:after="0" w:line="240" w:lineRule="auto"/>
              <w:rPr>
                <w:rFonts w:ascii="Times New Roman" w:eastAsia="Arial" w:hAnsi="Times New Roman"/>
                <w:color w:val="000000"/>
                <w:sz w:val="24"/>
                <w:szCs w:val="24"/>
                <w:lang w:val="uk-UA" w:eastAsia="uk-UA"/>
              </w:rPr>
            </w:pPr>
            <w:r>
              <w:rPr>
                <w:rFonts w:ascii="Times New Roman" w:hAnsi="Times New Roman"/>
                <w:sz w:val="24"/>
                <w:lang w:val="uk-UA"/>
              </w:rPr>
              <w:t>Генератор дизельний</w:t>
            </w:r>
          </w:p>
        </w:tc>
        <w:tc>
          <w:tcPr>
            <w:tcW w:w="1972" w:type="dxa"/>
            <w:tcBorders>
              <w:top w:val="nil"/>
              <w:left w:val="nil"/>
              <w:bottom w:val="single" w:sz="4" w:space="0" w:color="auto"/>
              <w:right w:val="single" w:sz="4" w:space="0" w:color="auto"/>
            </w:tcBorders>
          </w:tcPr>
          <w:p w:rsidR="0099005C" w:rsidRPr="00AD2541" w:rsidRDefault="005E7B2E" w:rsidP="00344B37">
            <w:pPr>
              <w:spacing w:after="0" w:line="240" w:lineRule="auto"/>
              <w:jc w:val="center"/>
              <w:rPr>
                <w:rFonts w:ascii="Times New Roman" w:eastAsia="Arial" w:hAnsi="Times New Roman"/>
                <w:color w:val="000000"/>
                <w:sz w:val="24"/>
                <w:szCs w:val="24"/>
                <w:lang w:val="uk-UA" w:eastAsia="uk-UA"/>
              </w:rPr>
            </w:pPr>
            <w:r>
              <w:rPr>
                <w:rFonts w:ascii="Times New Roman" w:eastAsia="Times New Roman" w:hAnsi="Times New Roman"/>
                <w:sz w:val="24"/>
                <w:szCs w:val="24"/>
                <w:lang w:val="uk-UA" w:eastAsia="ru-RU"/>
              </w:rPr>
              <w:t>311211001</w:t>
            </w:r>
            <w:r w:rsidR="0099005C" w:rsidRPr="00854712">
              <w:rPr>
                <w:rFonts w:ascii="Times New Roman" w:eastAsia="Times New Roman" w:hAnsi="Times New Roman"/>
                <w:sz w:val="24"/>
                <w:szCs w:val="24"/>
                <w:lang w:val="uk-UA" w:eastAsia="ru-RU"/>
              </w:rPr>
              <w:t xml:space="preserve">0 – </w:t>
            </w:r>
            <w:r>
              <w:rPr>
                <w:rFonts w:ascii="Times New Roman" w:eastAsia="Times New Roman" w:hAnsi="Times New Roman"/>
                <w:sz w:val="24"/>
                <w:szCs w:val="24"/>
                <w:lang w:val="uk-UA" w:eastAsia="ru-RU"/>
              </w:rPr>
              <w:t>Дизель-г</w:t>
            </w:r>
            <w:r w:rsidR="0099005C" w:rsidRPr="00854712">
              <w:rPr>
                <w:rFonts w:ascii="Times New Roman" w:eastAsia="Times New Roman" w:hAnsi="Times New Roman"/>
                <w:sz w:val="24"/>
                <w:szCs w:val="24"/>
                <w:lang w:val="uk-UA" w:eastAsia="ru-RU"/>
              </w:rPr>
              <w:t>енераторні установки</w:t>
            </w:r>
          </w:p>
        </w:tc>
        <w:tc>
          <w:tcPr>
            <w:tcW w:w="222" w:type="dxa"/>
            <w:tcBorders>
              <w:top w:val="nil"/>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08" w:type="dxa"/>
            <w:tcBorders>
              <w:top w:val="nil"/>
              <w:left w:val="nil"/>
              <w:bottom w:val="single" w:sz="4" w:space="0" w:color="auto"/>
              <w:right w:val="single" w:sz="4" w:space="0" w:color="auto"/>
            </w:tcBorders>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311"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418"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r>
    </w:tbl>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tbl>
      <w:tblPr>
        <w:tblW w:w="9947" w:type="dxa"/>
        <w:tblInd w:w="233" w:type="dxa"/>
        <w:tblLayout w:type="fixed"/>
        <w:tblLook w:val="04A0" w:firstRow="1" w:lastRow="0" w:firstColumn="1" w:lastColumn="0" w:noHBand="0" w:noVBand="1"/>
      </w:tblPr>
      <w:tblGrid>
        <w:gridCol w:w="4459"/>
        <w:gridCol w:w="519"/>
        <w:gridCol w:w="4450"/>
        <w:gridCol w:w="519"/>
      </w:tblGrid>
      <w:tr w:rsidR="0099005C" w:rsidRPr="00AC5251" w:rsidTr="00EA5F66">
        <w:trPr>
          <w:gridAfter w:val="1"/>
          <w:wAfter w:w="519"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gridSpan w:val="2"/>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EA5F66" w:rsidRPr="00AC5251" w:rsidTr="00EA5F66">
        <w:trPr>
          <w:gridAfter w:val="1"/>
          <w:wAfter w:w="519" w:type="dxa"/>
          <w:trHeight w:val="724"/>
        </w:trPr>
        <w:tc>
          <w:tcPr>
            <w:tcW w:w="4459" w:type="dxa"/>
            <w:shd w:val="clear" w:color="auto" w:fill="auto"/>
          </w:tcPr>
          <w:p w:rsidR="00EA5F66" w:rsidRPr="006B77F8" w:rsidRDefault="00EA5F66" w:rsidP="006F6B1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EA5F66" w:rsidRPr="006B77F8" w:rsidRDefault="00EA5F66" w:rsidP="00EA5F66">
            <w:pPr>
              <w:spacing w:after="0"/>
              <w:ind w:left="-375" w:firstLine="375"/>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Pr="006B77F8">
              <w:rPr>
                <w:rFonts w:ascii="Times New Roman" w:hAnsi="Times New Roman"/>
                <w:sz w:val="24"/>
                <w:szCs w:val="24"/>
              </w:rPr>
              <w:t xml:space="preserve"> </w:t>
            </w:r>
            <w:r>
              <w:rPr>
                <w:rFonts w:ascii="Times New Roman" w:hAnsi="Times New Roman"/>
                <w:sz w:val="24"/>
                <w:szCs w:val="24"/>
              </w:rPr>
              <w:t>р/р UA</w:t>
            </w:r>
            <w:r>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EA5F66" w:rsidRPr="006B77F8" w:rsidRDefault="00EA5F66" w:rsidP="00EA5F66">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Код ЄДРПОУ 04390972 </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МФО 820172</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bl>
    <w:p w:rsidR="0099005C" w:rsidRPr="00AC5251" w:rsidRDefault="0099005C" w:rsidP="0099005C">
      <w:pPr>
        <w:spacing w:after="0" w:line="240" w:lineRule="auto"/>
        <w:rPr>
          <w:rFonts w:ascii="Times New Roman" w:hAnsi="Times New Roman"/>
          <w:sz w:val="24"/>
          <w:szCs w:val="24"/>
          <w:lang w:val="uk-UA"/>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E5469A" w:rsidRDefault="005E7B2E"/>
    <w:sectPr w:rsidR="00E5469A" w:rsidSect="00EA5F6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0E"/>
    <w:rsid w:val="002E0CAA"/>
    <w:rsid w:val="00376977"/>
    <w:rsid w:val="005E7B2E"/>
    <w:rsid w:val="00647B37"/>
    <w:rsid w:val="006B77F8"/>
    <w:rsid w:val="007C4BAE"/>
    <w:rsid w:val="0099005C"/>
    <w:rsid w:val="00D8510E"/>
    <w:rsid w:val="00E2027B"/>
    <w:rsid w:val="00EA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13391</Words>
  <Characters>7634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5</cp:revision>
  <cp:lastPrinted>2022-12-02T11:17:00Z</cp:lastPrinted>
  <dcterms:created xsi:type="dcterms:W3CDTF">2022-12-01T16:32:00Z</dcterms:created>
  <dcterms:modified xsi:type="dcterms:W3CDTF">2022-12-02T11:17:00Z</dcterms:modified>
</cp:coreProperties>
</file>