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BD" w:rsidRDefault="00B12AB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2ABD" w:rsidRDefault="0049199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B12ABD" w:rsidRDefault="0049199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2ABD" w:rsidRPr="009619EE" w:rsidRDefault="004919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19E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Інформація про необхідні технічні, якісні та кількісні ха</w:t>
      </w:r>
      <w:r w:rsidR="009619EE" w:rsidRPr="009619E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рактеристики предмета закупівлі</w:t>
      </w:r>
    </w:p>
    <w:p w:rsidR="00996CFF" w:rsidRDefault="00996CFF" w:rsidP="00996CFF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96D5F">
        <w:rPr>
          <w:rFonts w:ascii="Times New Roman" w:hAnsi="Times New Roman"/>
          <w:b/>
          <w:sz w:val="24"/>
          <w:szCs w:val="24"/>
        </w:rPr>
        <w:t xml:space="preserve">Предмет закупівлі: код ДК 021:2015 – </w:t>
      </w:r>
      <w:r w:rsidR="00784E6D" w:rsidRPr="00784E6D">
        <w:rPr>
          <w:rFonts w:ascii="Times New Roman" w:hAnsi="Times New Roman"/>
          <w:b/>
          <w:sz w:val="24"/>
          <w:szCs w:val="24"/>
        </w:rPr>
        <w:t>33150000-6</w:t>
      </w:r>
      <w:r w:rsidR="00784E6D" w:rsidRPr="00784E6D">
        <w:t xml:space="preserve"> </w:t>
      </w:r>
      <w:r w:rsidR="00784E6D" w:rsidRPr="00784E6D">
        <w:rPr>
          <w:rFonts w:ascii="Times New Roman" w:hAnsi="Times New Roman"/>
          <w:b/>
          <w:sz w:val="24"/>
          <w:szCs w:val="24"/>
        </w:rPr>
        <w:t>Апаратура для радіотерапії, механотерапії, електротерапії та фізичної терапії</w:t>
      </w:r>
      <w:r w:rsidRPr="000D79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</w:t>
      </w:r>
      <w:r w:rsidR="00784E6D" w:rsidRPr="00784E6D">
        <w:rPr>
          <w:rFonts w:ascii="Times New Roman" w:hAnsi="Times New Roman"/>
          <w:b/>
          <w:sz w:val="24"/>
          <w:szCs w:val="24"/>
        </w:rPr>
        <w:t>33155000-1</w:t>
      </w:r>
      <w:r w:rsidR="004F6FD0" w:rsidRPr="004F6FD0">
        <w:t xml:space="preserve"> </w:t>
      </w:r>
      <w:r w:rsidR="00784E6D" w:rsidRPr="00784E6D">
        <w:rPr>
          <w:rFonts w:ascii="Times New Roman" w:hAnsi="Times New Roman"/>
          <w:b/>
          <w:sz w:val="24"/>
          <w:szCs w:val="24"/>
        </w:rPr>
        <w:t>Фізіотерапевтичні апарати</w:t>
      </w:r>
      <w:r>
        <w:rPr>
          <w:rFonts w:ascii="Times New Roman" w:hAnsi="Times New Roman"/>
          <w:b/>
          <w:sz w:val="24"/>
          <w:szCs w:val="24"/>
        </w:rPr>
        <w:t>/</w:t>
      </w:r>
      <w:r w:rsidRPr="000D79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784E6D">
        <w:rPr>
          <w:rFonts w:ascii="Times New Roman" w:hAnsi="Times New Roman"/>
          <w:b/>
          <w:sz w:val="24"/>
          <w:szCs w:val="24"/>
        </w:rPr>
        <w:t>Апарат для магнітотерапії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D7945">
        <w:rPr>
          <w:rFonts w:ascii="Times New Roman" w:hAnsi="Times New Roman"/>
          <w:b/>
          <w:sz w:val="24"/>
          <w:szCs w:val="24"/>
        </w:rPr>
        <w:t>код НК 024:2019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6D5F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4E6D">
        <w:rPr>
          <w:rFonts w:ascii="Times New Roman" w:hAnsi="Times New Roman"/>
          <w:b/>
          <w:sz w:val="24"/>
          <w:szCs w:val="24"/>
        </w:rPr>
        <w:t xml:space="preserve">58762 </w:t>
      </w:r>
      <w:r w:rsidR="00784E6D" w:rsidRPr="00784E6D">
        <w:rPr>
          <w:rFonts w:ascii="Times New Roman" w:hAnsi="Times New Roman"/>
          <w:b/>
          <w:sz w:val="24"/>
          <w:szCs w:val="24"/>
        </w:rPr>
        <w:t>Система глибокої електромагнітної стимуляції тканин, професійна</w:t>
      </w:r>
      <w:r w:rsidR="00784E6D">
        <w:rPr>
          <w:rFonts w:ascii="Times New Roman" w:hAnsi="Times New Roman"/>
          <w:b/>
          <w:sz w:val="24"/>
          <w:szCs w:val="24"/>
        </w:rPr>
        <w:t xml:space="preserve">; Апарат для </w:t>
      </w:r>
      <w:proofErr w:type="spellStart"/>
      <w:r w:rsidR="00784E6D">
        <w:rPr>
          <w:rFonts w:ascii="Times New Roman" w:hAnsi="Times New Roman"/>
          <w:b/>
          <w:sz w:val="24"/>
          <w:szCs w:val="24"/>
        </w:rPr>
        <w:t>міостимуляції</w:t>
      </w:r>
      <w:proofErr w:type="spellEnd"/>
      <w:r w:rsidR="00784E6D">
        <w:rPr>
          <w:rFonts w:ascii="Times New Roman" w:hAnsi="Times New Roman"/>
          <w:b/>
          <w:sz w:val="24"/>
          <w:szCs w:val="24"/>
        </w:rPr>
        <w:t xml:space="preserve">, </w:t>
      </w:r>
      <w:r w:rsidR="00784E6D" w:rsidRPr="000D7945">
        <w:rPr>
          <w:rFonts w:ascii="Times New Roman" w:hAnsi="Times New Roman"/>
          <w:b/>
          <w:sz w:val="24"/>
          <w:szCs w:val="24"/>
        </w:rPr>
        <w:t>код НК 024:2019</w:t>
      </w:r>
      <w:r w:rsidR="00784E6D">
        <w:rPr>
          <w:rFonts w:ascii="Times New Roman" w:hAnsi="Times New Roman"/>
          <w:b/>
          <w:sz w:val="24"/>
          <w:szCs w:val="24"/>
        </w:rPr>
        <w:t xml:space="preserve"> </w:t>
      </w:r>
      <w:r w:rsidR="00784E6D" w:rsidRPr="00696D5F">
        <w:rPr>
          <w:rFonts w:ascii="Times New Roman" w:hAnsi="Times New Roman"/>
          <w:b/>
          <w:sz w:val="24"/>
          <w:szCs w:val="24"/>
        </w:rPr>
        <w:t>–</w:t>
      </w:r>
      <w:r w:rsidR="00784E6D">
        <w:rPr>
          <w:rFonts w:ascii="Times New Roman" w:hAnsi="Times New Roman"/>
          <w:b/>
          <w:sz w:val="24"/>
          <w:szCs w:val="24"/>
        </w:rPr>
        <w:t xml:space="preserve"> </w:t>
      </w:r>
      <w:r w:rsidR="00784E6D" w:rsidRPr="00784E6D">
        <w:rPr>
          <w:rFonts w:ascii="Times New Roman" w:hAnsi="Times New Roman"/>
          <w:b/>
          <w:sz w:val="24"/>
          <w:szCs w:val="24"/>
        </w:rPr>
        <w:t>63214 Генератор електротерапевтичної системи</w:t>
      </w:r>
      <w:r w:rsidRPr="000D7945">
        <w:rPr>
          <w:rFonts w:ascii="Times New Roman" w:hAnsi="Times New Roman"/>
          <w:b/>
          <w:sz w:val="24"/>
          <w:szCs w:val="24"/>
        </w:rPr>
        <w:t>)</w:t>
      </w:r>
    </w:p>
    <w:p w:rsidR="00996CFF" w:rsidRPr="00130B52" w:rsidRDefault="00996CFF" w:rsidP="00996CFF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30B52">
        <w:rPr>
          <w:rFonts w:ascii="Times New Roman" w:hAnsi="Times New Roman"/>
          <w:b/>
          <w:snapToGrid w:val="0"/>
          <w:sz w:val="24"/>
          <w:szCs w:val="24"/>
        </w:rPr>
        <w:t>Специфікація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33"/>
        <w:gridCol w:w="1701"/>
        <w:gridCol w:w="1701"/>
      </w:tblGrid>
      <w:tr w:rsidR="00996CFF" w:rsidRPr="0009416F" w:rsidTr="00996CFF">
        <w:tc>
          <w:tcPr>
            <w:tcW w:w="704" w:type="dxa"/>
            <w:shd w:val="clear" w:color="auto" w:fill="auto"/>
            <w:vAlign w:val="center"/>
          </w:tcPr>
          <w:p w:rsidR="00996CFF" w:rsidRPr="0009416F" w:rsidRDefault="00996CFF" w:rsidP="001B2B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16F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996CFF" w:rsidRPr="0009416F" w:rsidRDefault="00996CFF" w:rsidP="001B2B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16F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CFF" w:rsidRPr="0009416F" w:rsidRDefault="00996CFF" w:rsidP="001B2B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16F">
              <w:rPr>
                <w:rFonts w:ascii="Times New Roman" w:hAnsi="Times New Roman"/>
                <w:b/>
                <w:sz w:val="24"/>
                <w:szCs w:val="24"/>
              </w:rPr>
              <w:t>Одиниці виміру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CFF" w:rsidRPr="0009416F" w:rsidRDefault="00996CFF" w:rsidP="001B2B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16F">
              <w:rPr>
                <w:rFonts w:ascii="Times New Roman" w:hAnsi="Times New Roman"/>
                <w:b/>
                <w:sz w:val="24"/>
                <w:szCs w:val="24"/>
              </w:rPr>
              <w:t>Кількість, шт.</w:t>
            </w:r>
          </w:p>
        </w:tc>
      </w:tr>
      <w:tr w:rsidR="00996CFF" w:rsidRPr="0009416F" w:rsidTr="00996CFF">
        <w:tc>
          <w:tcPr>
            <w:tcW w:w="704" w:type="dxa"/>
            <w:shd w:val="clear" w:color="auto" w:fill="auto"/>
          </w:tcPr>
          <w:p w:rsidR="00996CFF" w:rsidRPr="0009416F" w:rsidRDefault="00996CFF" w:rsidP="001B2BBB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416F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FF" w:rsidRPr="00FA4ED8" w:rsidRDefault="00A02D7C" w:rsidP="001B2BB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D7C">
              <w:rPr>
                <w:rFonts w:ascii="Times New Roman" w:hAnsi="Times New Roman"/>
                <w:bCs/>
                <w:sz w:val="24"/>
                <w:szCs w:val="24"/>
              </w:rPr>
              <w:t>Апарат для магнітотерапії</w:t>
            </w:r>
          </w:p>
        </w:tc>
        <w:tc>
          <w:tcPr>
            <w:tcW w:w="1701" w:type="dxa"/>
            <w:shd w:val="clear" w:color="auto" w:fill="auto"/>
          </w:tcPr>
          <w:p w:rsidR="00996CFF" w:rsidRPr="0009416F" w:rsidRDefault="00996CFF" w:rsidP="001B2BBB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416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96CFF" w:rsidRPr="0009416F" w:rsidRDefault="0001138D" w:rsidP="001B2BBB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A02D7C" w:rsidRPr="0009416F" w:rsidTr="00996CFF">
        <w:tc>
          <w:tcPr>
            <w:tcW w:w="704" w:type="dxa"/>
            <w:shd w:val="clear" w:color="auto" w:fill="auto"/>
          </w:tcPr>
          <w:p w:rsidR="00A02D7C" w:rsidRPr="0009416F" w:rsidRDefault="00E8441D" w:rsidP="00A02D7C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7C" w:rsidRPr="00FA4ED8" w:rsidRDefault="00A02D7C" w:rsidP="00A02D7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D7C">
              <w:rPr>
                <w:rFonts w:ascii="Times New Roman" w:hAnsi="Times New Roman"/>
                <w:bCs/>
                <w:sz w:val="24"/>
                <w:szCs w:val="24"/>
              </w:rPr>
              <w:t xml:space="preserve">Апарат для </w:t>
            </w:r>
            <w:proofErr w:type="spellStart"/>
            <w:r w:rsidRPr="00A02D7C">
              <w:rPr>
                <w:rFonts w:ascii="Times New Roman" w:hAnsi="Times New Roman"/>
                <w:bCs/>
                <w:sz w:val="24"/>
                <w:szCs w:val="24"/>
              </w:rPr>
              <w:t>міостимуляції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2D7C" w:rsidRPr="0009416F" w:rsidRDefault="00A02D7C" w:rsidP="00A02D7C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416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02D7C" w:rsidRPr="0009416F" w:rsidRDefault="00A02D7C" w:rsidP="00A02D7C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</w:tbl>
    <w:p w:rsidR="00B12ABD" w:rsidRDefault="00B12A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C135FC" w:rsidRDefault="00C135FC" w:rsidP="00C135FC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A3E3C">
        <w:rPr>
          <w:rFonts w:ascii="Times New Roman" w:hAnsi="Times New Roman" w:cs="Times New Roman"/>
          <w:b/>
          <w:snapToGrid w:val="0"/>
          <w:sz w:val="24"/>
          <w:szCs w:val="24"/>
        </w:rPr>
        <w:t>Загальні положення</w:t>
      </w:r>
    </w:p>
    <w:p w:rsidR="00C135FC" w:rsidRPr="000A3E3C" w:rsidRDefault="00C135FC" w:rsidP="00C135FC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135FC" w:rsidRPr="000A3E3C" w:rsidRDefault="00C135FC" w:rsidP="00C135FC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Pr="000A3E3C">
        <w:rPr>
          <w:rFonts w:ascii="Times New Roman" w:hAnsi="Times New Roman" w:cs="Times New Roman"/>
          <w:snapToGrid w:val="0"/>
          <w:sz w:val="24"/>
          <w:szCs w:val="24"/>
        </w:rPr>
        <w:t xml:space="preserve">оставка </w:t>
      </w:r>
      <w:r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Pr="000A3E3C">
        <w:rPr>
          <w:rFonts w:ascii="Times New Roman" w:hAnsi="Times New Roman" w:cs="Times New Roman"/>
          <w:snapToGrid w:val="0"/>
          <w:sz w:val="24"/>
          <w:szCs w:val="24"/>
        </w:rPr>
        <w:t>овару до місця використання</w:t>
      </w:r>
      <w:r>
        <w:rPr>
          <w:rFonts w:ascii="Times New Roman" w:hAnsi="Times New Roman" w:cs="Times New Roman"/>
          <w:snapToGrid w:val="0"/>
          <w:sz w:val="24"/>
          <w:szCs w:val="24"/>
        </w:rPr>
        <w:t>, монтаж та введення Товару у експлуатацію</w:t>
      </w:r>
      <w:r w:rsidRPr="000A3E3C">
        <w:rPr>
          <w:rFonts w:ascii="Times New Roman" w:hAnsi="Times New Roman" w:cs="Times New Roman"/>
          <w:snapToGrid w:val="0"/>
          <w:sz w:val="24"/>
          <w:szCs w:val="24"/>
        </w:rPr>
        <w:t xml:space="preserve"> має здійснюватися за рахунок Учасника</w:t>
      </w:r>
      <w:r w:rsidRPr="000A3E3C">
        <w:rPr>
          <w:rFonts w:ascii="Times New Roman" w:hAnsi="Times New Roman" w:cs="Times New Roman"/>
          <w:sz w:val="24"/>
          <w:szCs w:val="24"/>
        </w:rPr>
        <w:t>.</w:t>
      </w:r>
    </w:p>
    <w:p w:rsidR="00C135FC" w:rsidRPr="000A3E3C" w:rsidRDefault="00C135FC" w:rsidP="00C135FC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3E3C">
        <w:rPr>
          <w:rFonts w:ascii="Times New Roman" w:hAnsi="Times New Roman" w:cs="Times New Roman"/>
          <w:sz w:val="24"/>
          <w:szCs w:val="24"/>
        </w:rPr>
        <w:t xml:space="preserve">Спроможність Учасника поставити запропонований товар повинна підтверджуватись оригіналом гарантійного листа виробника (якщо Учасник не є виробником товару) або офіційного представника виробника на території України, що підтверджує можливість постачання Учасником запропонованого Товару в необхідній кількості, необхідної якості та в потрібні терміни, які визначені цим оголошенням та пропозицією Учасника. Учасник повинен надати (завантажити у сканованому вигляді) оригінал такого гарантійного листа та копію документу, що підтверджує офіційний статус представника виробника (якщо гарантійного листа надано офіційним представником, а не виробником). Гарантійний лист повинен включати </w:t>
      </w:r>
      <w:r w:rsidRPr="000A3E3C">
        <w:rPr>
          <w:rFonts w:ascii="Times New Roman" w:hAnsi="Times New Roman" w:cs="Times New Roman"/>
          <w:bCs/>
          <w:sz w:val="24"/>
          <w:szCs w:val="24"/>
        </w:rPr>
        <w:t>назву предмета закупівлі,</w:t>
      </w:r>
      <w:r w:rsidRPr="000A3E3C">
        <w:rPr>
          <w:rFonts w:ascii="Times New Roman" w:hAnsi="Times New Roman" w:cs="Times New Roman"/>
          <w:sz w:val="24"/>
          <w:szCs w:val="24"/>
        </w:rPr>
        <w:t xml:space="preserve"> найменування замовника та номер оголошення про проведення процедури закупівлі.</w:t>
      </w:r>
    </w:p>
    <w:p w:rsidR="00C135FC" w:rsidRPr="000A3E3C" w:rsidRDefault="00C135FC" w:rsidP="00C135F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Відповідність 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технічних характеристик 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>запропонованого товару наведеним нижче медико-технічним вимогам повинна підтверджуватись інструкці</w:t>
      </w:r>
      <w:r>
        <w:rPr>
          <w:rFonts w:ascii="Times New Roman" w:hAnsi="Times New Roman"/>
          <w:sz w:val="24"/>
          <w:szCs w:val="24"/>
          <w:lang w:eastAsia="zh-CN" w:bidi="hi-IN"/>
        </w:rPr>
        <w:t>єю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 користувача </w:t>
      </w:r>
      <w:r>
        <w:rPr>
          <w:rFonts w:ascii="Times New Roman" w:hAnsi="Times New Roman"/>
          <w:sz w:val="24"/>
          <w:szCs w:val="24"/>
          <w:lang w:eastAsia="zh-CN" w:bidi="hi-IN"/>
        </w:rPr>
        <w:t>та/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або іншими технічними документами 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виробника 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>на запропонований товар. Учасник повинен надати копі</w:t>
      </w:r>
      <w:r>
        <w:rPr>
          <w:rFonts w:ascii="Times New Roman" w:hAnsi="Times New Roman"/>
          <w:sz w:val="24"/>
          <w:szCs w:val="24"/>
          <w:lang w:eastAsia="zh-CN" w:bidi="hi-IN"/>
        </w:rPr>
        <w:t>ю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 інструкці</w:t>
      </w:r>
      <w:r>
        <w:rPr>
          <w:rFonts w:ascii="Times New Roman" w:hAnsi="Times New Roman"/>
          <w:sz w:val="24"/>
          <w:szCs w:val="24"/>
          <w:lang w:eastAsia="zh-CN" w:bidi="hi-IN"/>
        </w:rPr>
        <w:t>ї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 користувача </w:t>
      </w:r>
      <w:r>
        <w:rPr>
          <w:rFonts w:ascii="Times New Roman" w:hAnsi="Times New Roman"/>
          <w:sz w:val="24"/>
          <w:szCs w:val="24"/>
          <w:lang w:eastAsia="zh-CN" w:bidi="hi-IN"/>
        </w:rPr>
        <w:t>та/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>або інших технічних документів та заповнен</w:t>
      </w:r>
      <w:r>
        <w:rPr>
          <w:rFonts w:ascii="Times New Roman" w:hAnsi="Times New Roman"/>
          <w:sz w:val="24"/>
          <w:szCs w:val="24"/>
          <w:lang w:eastAsia="zh-CN" w:bidi="hi-IN"/>
        </w:rPr>
        <w:t>у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 таблиц</w:t>
      </w:r>
      <w:r>
        <w:rPr>
          <w:rFonts w:ascii="Times New Roman" w:hAnsi="Times New Roman"/>
          <w:sz w:val="24"/>
          <w:szCs w:val="24"/>
          <w:lang w:eastAsia="zh-CN" w:bidi="hi-IN"/>
        </w:rPr>
        <w:t>ю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 відповідності медико-технічним вимогам з посиланнями на сторінки надан</w:t>
      </w:r>
      <w:r>
        <w:rPr>
          <w:rFonts w:ascii="Times New Roman" w:hAnsi="Times New Roman"/>
          <w:sz w:val="24"/>
          <w:szCs w:val="24"/>
          <w:lang w:eastAsia="zh-CN" w:bidi="hi-IN"/>
        </w:rPr>
        <w:t>ої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Pr="001D7E00">
        <w:rPr>
          <w:rFonts w:ascii="Times New Roman" w:hAnsi="Times New Roman"/>
          <w:sz w:val="24"/>
          <w:szCs w:val="24"/>
          <w:lang w:eastAsia="zh-CN" w:bidi="hi-IN"/>
        </w:rPr>
        <w:t xml:space="preserve">інструкції користувача та/або </w:t>
      </w:r>
      <w:r w:rsidRPr="00696D5F">
        <w:rPr>
          <w:rFonts w:ascii="Times New Roman" w:hAnsi="Times New Roman"/>
          <w:sz w:val="24"/>
          <w:szCs w:val="24"/>
          <w:lang w:eastAsia="zh-CN" w:bidi="hi-IN"/>
        </w:rPr>
        <w:t>технічних документів, на яких міститься відповідна підтверджуюча інформація.</w:t>
      </w:r>
    </w:p>
    <w:p w:rsidR="00C135FC" w:rsidRPr="000A3E3C" w:rsidRDefault="00C135FC" w:rsidP="00C135FC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3E3C">
        <w:rPr>
          <w:rFonts w:ascii="Times New Roman" w:hAnsi="Times New Roman" w:cs="Times New Roman"/>
          <w:sz w:val="24"/>
          <w:szCs w:val="24"/>
        </w:rPr>
        <w:t>Учасник повинен надати на запропонований товар копію декларації чи сертифікату відповідності або інших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C135FC" w:rsidRPr="000A3E3C" w:rsidRDefault="00C135FC" w:rsidP="00C135FC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3E3C">
        <w:rPr>
          <w:rFonts w:ascii="Times New Roman" w:hAnsi="Times New Roman" w:cs="Times New Roman"/>
          <w:snapToGrid w:val="0"/>
          <w:sz w:val="24"/>
          <w:szCs w:val="24"/>
        </w:rPr>
        <w:t>Запропонований товар повинний бути новим, виготовленим не раніше 2021 року та таким, що не був у використанні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й не застосовувався при проведенні демонстраційних заходів</w:t>
      </w:r>
      <w:r w:rsidRPr="000A3E3C">
        <w:rPr>
          <w:rFonts w:ascii="Times New Roman" w:hAnsi="Times New Roman" w:cs="Times New Roman"/>
          <w:snapToGrid w:val="0"/>
          <w:sz w:val="24"/>
          <w:szCs w:val="24"/>
        </w:rPr>
        <w:t>. Учасник повинен надати довідку довільної форми.</w:t>
      </w:r>
    </w:p>
    <w:p w:rsidR="00C135FC" w:rsidRPr="000A3E3C" w:rsidRDefault="00C135FC" w:rsidP="00C135FC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A3E3C">
        <w:rPr>
          <w:rFonts w:ascii="Times New Roman" w:hAnsi="Times New Roman" w:cs="Times New Roman"/>
          <w:bCs/>
          <w:snapToGrid w:val="0"/>
          <w:sz w:val="24"/>
          <w:szCs w:val="24"/>
        </w:rPr>
        <w:t>Гарантійний термін експлуатації</w:t>
      </w:r>
      <w:r w:rsidRPr="000A3E3C">
        <w:rPr>
          <w:rFonts w:ascii="Times New Roman" w:hAnsi="Times New Roman" w:cs="Times New Roman"/>
          <w:bCs/>
          <w:sz w:val="24"/>
          <w:szCs w:val="24"/>
        </w:rPr>
        <w:t xml:space="preserve"> запропонованого товару повинен становити </w:t>
      </w:r>
      <w:r w:rsidRPr="000A3E3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не менше </w:t>
      </w:r>
      <w:r w:rsidR="0001138D">
        <w:rPr>
          <w:rFonts w:ascii="Times New Roman" w:hAnsi="Times New Roman" w:cs="Times New Roman"/>
          <w:bCs/>
          <w:snapToGrid w:val="0"/>
          <w:sz w:val="24"/>
          <w:szCs w:val="24"/>
          <w:lang w:val="ru-RU"/>
        </w:rPr>
        <w:t>12</w:t>
      </w:r>
      <w:r w:rsidRPr="000A3E3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місяців</w:t>
      </w:r>
      <w:r w:rsidRPr="000A3E3C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0A3E3C">
        <w:rPr>
          <w:rFonts w:ascii="Times New Roman" w:hAnsi="Times New Roman" w:cs="Times New Roman"/>
          <w:sz w:val="24"/>
          <w:szCs w:val="24"/>
        </w:rPr>
        <w:t xml:space="preserve"> </w:t>
      </w:r>
      <w:r w:rsidRPr="000A3E3C">
        <w:rPr>
          <w:rFonts w:ascii="Times New Roman" w:hAnsi="Times New Roman" w:cs="Times New Roman"/>
          <w:snapToGrid w:val="0"/>
          <w:sz w:val="24"/>
          <w:szCs w:val="24"/>
        </w:rPr>
        <w:t>Учасник повинен надати довідку довільної форми.</w:t>
      </w:r>
    </w:p>
    <w:p w:rsidR="00C135FC" w:rsidRPr="000A3E3C" w:rsidRDefault="00C135FC" w:rsidP="00C135F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144" w:rsidRDefault="00AB7144" w:rsidP="00AB7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E3C">
        <w:rPr>
          <w:rFonts w:ascii="Times New Roman" w:hAnsi="Times New Roman" w:cs="Times New Roman"/>
          <w:b/>
          <w:sz w:val="24"/>
          <w:szCs w:val="24"/>
        </w:rPr>
        <w:t>МЕДИКО-ТЕХНІЧНІ ВИМОГИ</w:t>
      </w:r>
    </w:p>
    <w:p w:rsidR="004B3C22" w:rsidRPr="004B3C22" w:rsidRDefault="004B3C22" w:rsidP="00AB7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 </w:t>
      </w:r>
      <w:proofErr w:type="spellStart"/>
      <w:r w:rsidRPr="004B3C22">
        <w:rPr>
          <w:rFonts w:ascii="Times New Roman" w:hAnsi="Times New Roman" w:cs="Times New Roman"/>
          <w:b/>
          <w:sz w:val="24"/>
          <w:szCs w:val="24"/>
          <w:lang w:val="ru-RU"/>
        </w:rPr>
        <w:t>Апарат</w:t>
      </w:r>
      <w:r w:rsidR="00434DCE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proofErr w:type="spellEnd"/>
      <w:r w:rsidRPr="004B3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Pr="004B3C22">
        <w:rPr>
          <w:rFonts w:ascii="Times New Roman" w:hAnsi="Times New Roman" w:cs="Times New Roman"/>
          <w:b/>
          <w:sz w:val="24"/>
          <w:szCs w:val="24"/>
          <w:lang w:val="ru-RU"/>
        </w:rPr>
        <w:t>магнітотерапії</w:t>
      </w:r>
      <w:proofErr w:type="spellEnd"/>
    </w:p>
    <w:p w:rsidR="00AB7144" w:rsidRDefault="00AB7144" w:rsidP="00AB71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048"/>
        <w:gridCol w:w="2688"/>
        <w:gridCol w:w="2040"/>
      </w:tblGrid>
      <w:tr w:rsidR="00AB7144" w:rsidRPr="009068A4" w:rsidTr="00FA7449">
        <w:tc>
          <w:tcPr>
            <w:tcW w:w="5048" w:type="dxa"/>
          </w:tcPr>
          <w:p w:rsidR="00AB7144" w:rsidRPr="009068A4" w:rsidRDefault="00AB7144" w:rsidP="001B2BB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6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функцій та параметрів</w:t>
            </w:r>
          </w:p>
        </w:tc>
        <w:tc>
          <w:tcPr>
            <w:tcW w:w="2688" w:type="dxa"/>
          </w:tcPr>
          <w:p w:rsidR="00AB7144" w:rsidRPr="009068A4" w:rsidRDefault="00AB7144" w:rsidP="001B2BB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6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</w:p>
        </w:tc>
        <w:tc>
          <w:tcPr>
            <w:tcW w:w="2040" w:type="dxa"/>
          </w:tcPr>
          <w:p w:rsidR="00AB7144" w:rsidRPr="009068A4" w:rsidRDefault="00AB7144" w:rsidP="001B2BB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6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Відповідність</w:t>
            </w:r>
          </w:p>
        </w:tc>
      </w:tr>
      <w:tr w:rsidR="00AB7144" w:rsidRPr="009068A4" w:rsidTr="00FA7449">
        <w:tc>
          <w:tcPr>
            <w:tcW w:w="5048" w:type="dxa"/>
          </w:tcPr>
          <w:p w:rsidR="00AB7144" w:rsidRPr="009068A4" w:rsidRDefault="004B3C22" w:rsidP="004B3C22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Кількість каналів магнітотерапії</w:t>
            </w:r>
          </w:p>
        </w:tc>
        <w:tc>
          <w:tcPr>
            <w:tcW w:w="2688" w:type="dxa"/>
          </w:tcPr>
          <w:p w:rsidR="00AB7144" w:rsidRPr="009068A4" w:rsidRDefault="004B3C22" w:rsidP="00CC4FE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 менше 2</w:t>
            </w:r>
          </w:p>
        </w:tc>
        <w:tc>
          <w:tcPr>
            <w:tcW w:w="2040" w:type="dxa"/>
          </w:tcPr>
          <w:p w:rsidR="00AB7144" w:rsidRPr="009068A4" w:rsidRDefault="00AB7144" w:rsidP="00F1554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7B047B" w:rsidP="007B047B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Характеристики дисплею апарату</w:t>
            </w:r>
          </w:p>
        </w:tc>
        <w:tc>
          <w:tcPr>
            <w:tcW w:w="2688" w:type="dxa"/>
          </w:tcPr>
          <w:p w:rsidR="007B047B" w:rsidRPr="009068A4" w:rsidRDefault="007B047B" w:rsidP="007B047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 гірше: LCD кольоровий, роздільна здатність 800 x 480, довжина діагоналі 17 см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7B047B" w:rsidP="0082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Регулювання всіх параметрів терапії </w:t>
            </w:r>
            <w:r w:rsidR="00823876"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має 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викону</w:t>
            </w:r>
            <w:r w:rsidR="00823876" w:rsidRPr="009068A4">
              <w:rPr>
                <w:rFonts w:ascii="Times New Roman" w:hAnsi="Times New Roman" w:cs="Times New Roman"/>
                <w:sz w:val="24"/>
                <w:szCs w:val="24"/>
              </w:rPr>
              <w:t>вати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ся за допомогою кнопок сенсорного екрану та/або на передній панелі пристрою</w:t>
            </w:r>
          </w:p>
        </w:tc>
        <w:tc>
          <w:tcPr>
            <w:tcW w:w="2688" w:type="dxa"/>
          </w:tcPr>
          <w:p w:rsidR="007B047B" w:rsidRPr="009068A4" w:rsidRDefault="00823876" w:rsidP="007B047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7B047B" w:rsidP="007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Автоматичне розпізнавання апаратом підключених аксесуарів</w:t>
            </w:r>
          </w:p>
        </w:tc>
        <w:tc>
          <w:tcPr>
            <w:tcW w:w="2688" w:type="dxa"/>
          </w:tcPr>
          <w:p w:rsidR="007B047B" w:rsidRPr="009068A4" w:rsidRDefault="00823876" w:rsidP="007B047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823876" w:rsidP="007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>кран для вибору виду терапії</w:t>
            </w:r>
          </w:p>
        </w:tc>
        <w:tc>
          <w:tcPr>
            <w:tcW w:w="2688" w:type="dxa"/>
          </w:tcPr>
          <w:p w:rsidR="007B047B" w:rsidRPr="009068A4" w:rsidRDefault="007B047B" w:rsidP="007B047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823876" w:rsidP="0082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терапевтичних протоколів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</w:tcPr>
          <w:p w:rsidR="007B047B" w:rsidRPr="009068A4" w:rsidRDefault="007B047B" w:rsidP="007B047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823876" w:rsidP="007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Фільтрація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терапевтичних протоколів за частинами тіла</w:t>
            </w:r>
          </w:p>
        </w:tc>
        <w:tc>
          <w:tcPr>
            <w:tcW w:w="2688" w:type="dxa"/>
            <w:shd w:val="clear" w:color="auto" w:fill="auto"/>
          </w:tcPr>
          <w:p w:rsidR="007B047B" w:rsidRPr="009068A4" w:rsidRDefault="007B047B" w:rsidP="007B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823876" w:rsidP="0082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>кран швидкого вибору терапевтичного протоколу</w:t>
            </w:r>
          </w:p>
        </w:tc>
        <w:tc>
          <w:tcPr>
            <w:tcW w:w="2688" w:type="dxa"/>
            <w:shd w:val="clear" w:color="auto" w:fill="auto"/>
          </w:tcPr>
          <w:p w:rsidR="007B047B" w:rsidRPr="009068A4" w:rsidRDefault="007B047B" w:rsidP="007B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823876" w:rsidP="0082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>нциклопеді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 з детальною інформацією про обраний терапевтичний протокол</w:t>
            </w:r>
          </w:p>
        </w:tc>
        <w:tc>
          <w:tcPr>
            <w:tcW w:w="2688" w:type="dxa"/>
            <w:shd w:val="clear" w:color="auto" w:fill="auto"/>
          </w:tcPr>
          <w:p w:rsidR="007B047B" w:rsidRPr="009068A4" w:rsidRDefault="007B047B" w:rsidP="007B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823876" w:rsidP="0082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Можлив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>ість ручного вв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едення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параметрів терапії згідно з вимогами користувача</w:t>
            </w:r>
          </w:p>
        </w:tc>
        <w:tc>
          <w:tcPr>
            <w:tcW w:w="2688" w:type="dxa"/>
            <w:shd w:val="clear" w:color="auto" w:fill="auto"/>
          </w:tcPr>
          <w:p w:rsidR="007B047B" w:rsidRPr="009068A4" w:rsidRDefault="007B047B" w:rsidP="007B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823876" w:rsidP="007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>кран розширених параметрів терапії</w:t>
            </w:r>
          </w:p>
        </w:tc>
        <w:tc>
          <w:tcPr>
            <w:tcW w:w="2688" w:type="dxa"/>
          </w:tcPr>
          <w:p w:rsidR="007B047B" w:rsidRPr="009068A4" w:rsidRDefault="007B047B" w:rsidP="007B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823876" w:rsidP="0082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>ндикаці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 під час терапії</w:t>
            </w:r>
          </w:p>
        </w:tc>
        <w:tc>
          <w:tcPr>
            <w:tcW w:w="2688" w:type="dxa"/>
          </w:tcPr>
          <w:p w:rsidR="007B047B" w:rsidRPr="009068A4" w:rsidRDefault="007B047B" w:rsidP="007B047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823876" w:rsidP="0090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Можлив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ість збереження </w:t>
            </w:r>
            <w:r w:rsidR="00900346" w:rsidRPr="009068A4">
              <w:rPr>
                <w:rFonts w:ascii="Times New Roman" w:hAnsi="Times New Roman" w:cs="Times New Roman"/>
                <w:sz w:val="24"/>
                <w:szCs w:val="24"/>
              </w:rPr>
              <w:t>протоколів лікування, створених користувачем</w:t>
            </w:r>
          </w:p>
        </w:tc>
        <w:tc>
          <w:tcPr>
            <w:tcW w:w="2688" w:type="dxa"/>
          </w:tcPr>
          <w:p w:rsidR="007B047B" w:rsidRPr="009068A4" w:rsidRDefault="007B047B" w:rsidP="007B047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900346" w:rsidP="0090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>еню для роботи з протоколами лікування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, створеними користувачем</w:t>
            </w:r>
          </w:p>
        </w:tc>
        <w:tc>
          <w:tcPr>
            <w:tcW w:w="2688" w:type="dxa"/>
          </w:tcPr>
          <w:p w:rsidR="007B047B" w:rsidRPr="009068A4" w:rsidRDefault="007B047B" w:rsidP="007B047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7637DD" w:rsidP="007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еню 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для роботи з інформацією про пацієнтів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 (база 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даних 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>пацієнтів)</w:t>
            </w:r>
          </w:p>
        </w:tc>
        <w:tc>
          <w:tcPr>
            <w:tcW w:w="2688" w:type="dxa"/>
          </w:tcPr>
          <w:p w:rsidR="007B047B" w:rsidRPr="009068A4" w:rsidRDefault="007B047B" w:rsidP="007B047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7B047B" w:rsidP="007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Перегляд останніх протоколів лікування</w:t>
            </w:r>
            <w:r w:rsidR="007637DD"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 та можливість вибору з них</w:t>
            </w:r>
          </w:p>
        </w:tc>
        <w:tc>
          <w:tcPr>
            <w:tcW w:w="2688" w:type="dxa"/>
          </w:tcPr>
          <w:p w:rsidR="007B047B" w:rsidRPr="009068A4" w:rsidRDefault="007B047B" w:rsidP="007B047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7B047B" w:rsidP="0001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Можливість змін</w:t>
            </w:r>
            <w:r w:rsidR="00013F29"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парол</w:t>
            </w:r>
            <w:r w:rsidR="00013F29" w:rsidRPr="009068A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3F29"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введення 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="00013F29" w:rsidRPr="009068A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29"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вимагається 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апарат</w:t>
            </w:r>
            <w:r w:rsidR="00013F29" w:rsidRPr="009068A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 після включення</w:t>
            </w:r>
          </w:p>
        </w:tc>
        <w:tc>
          <w:tcPr>
            <w:tcW w:w="2688" w:type="dxa"/>
          </w:tcPr>
          <w:p w:rsidR="007B047B" w:rsidRPr="009068A4" w:rsidRDefault="007B047B" w:rsidP="007B047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013F29" w:rsidP="0001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>ункці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 перевірки підключеного аплікатор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 магнітотерапії</w:t>
            </w:r>
          </w:p>
        </w:tc>
        <w:tc>
          <w:tcPr>
            <w:tcW w:w="2688" w:type="dxa"/>
          </w:tcPr>
          <w:p w:rsidR="007B047B" w:rsidRPr="009068A4" w:rsidRDefault="007B047B" w:rsidP="007B047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7B047B" w:rsidP="007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Можливість налаштування екрану швидкого вибору протоколів</w:t>
            </w:r>
          </w:p>
        </w:tc>
        <w:tc>
          <w:tcPr>
            <w:tcW w:w="2688" w:type="dxa"/>
          </w:tcPr>
          <w:p w:rsidR="007B047B" w:rsidRPr="009068A4" w:rsidRDefault="007B047B" w:rsidP="007B047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7B047B" w:rsidP="00B4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r w:rsidR="00B43477"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можлива 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інтенсивність магнітного поля</w:t>
            </w:r>
            <w:r w:rsidR="00B43477" w:rsidRPr="009068A4">
              <w:rPr>
                <w:rFonts w:ascii="Times New Roman" w:hAnsi="Times New Roman" w:cs="Times New Roman"/>
                <w:sz w:val="24"/>
                <w:szCs w:val="24"/>
              </w:rPr>
              <w:t>, що створюється на поверхні аплікатору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</w:tcPr>
          <w:p w:rsidR="007B047B" w:rsidRPr="009068A4" w:rsidRDefault="007B047B" w:rsidP="00B434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</w:t>
            </w:r>
            <w:r w:rsidR="00B43477"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е менше 128 </w:t>
            </w:r>
            <w:proofErr w:type="spellStart"/>
            <w:r w:rsidR="00B43477"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мТл</w:t>
            </w:r>
            <w:proofErr w:type="spellEnd"/>
          </w:p>
        </w:tc>
        <w:tc>
          <w:tcPr>
            <w:tcW w:w="2040" w:type="dxa"/>
          </w:tcPr>
          <w:p w:rsidR="007B047B" w:rsidRPr="009068A4" w:rsidRDefault="007B047B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7B047B" w:rsidP="00B4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B43477" w:rsidRPr="009068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 магнітного поля</w:t>
            </w:r>
          </w:p>
        </w:tc>
        <w:tc>
          <w:tcPr>
            <w:tcW w:w="2688" w:type="dxa"/>
          </w:tcPr>
          <w:p w:rsidR="007B047B" w:rsidRPr="009068A4" w:rsidRDefault="00B43477" w:rsidP="00B4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н</w:t>
            </w:r>
            <w:r w:rsidR="007B047B"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аявн</w:t>
            </w: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7B047B"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</w:t>
            </w: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: постійний, імпульсний, серія імпульсів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7B047B" w:rsidP="00B4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B43477" w:rsidRPr="009068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 магнітних імпульсів </w:t>
            </w:r>
          </w:p>
        </w:tc>
        <w:tc>
          <w:tcPr>
            <w:tcW w:w="2688" w:type="dxa"/>
          </w:tcPr>
          <w:p w:rsidR="007B047B" w:rsidRPr="009068A4" w:rsidRDefault="007B047B" w:rsidP="007B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наявності</w:t>
            </w:r>
            <w:r w:rsidR="00B43477" w:rsidRPr="009068A4">
              <w:rPr>
                <w:rFonts w:ascii="Times New Roman" w:hAnsi="Times New Roman" w:cs="Times New Roman"/>
                <w:sz w:val="24"/>
                <w:szCs w:val="24"/>
              </w:rPr>
              <w:t>: прямокутні, прямокутні витягнуті, трикутні, синусоїдні, експоненціальні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B43477" w:rsidP="00B4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Діапазон ч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>астот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 імпульсів</w:t>
            </w:r>
          </w:p>
        </w:tc>
        <w:tc>
          <w:tcPr>
            <w:tcW w:w="2688" w:type="dxa"/>
          </w:tcPr>
          <w:p w:rsidR="007B047B" w:rsidRPr="009068A4" w:rsidRDefault="007B047B" w:rsidP="00B4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="00B43477"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 гірше </w:t>
            </w:r>
            <w:r w:rsidR="00B43477" w:rsidRPr="009068A4">
              <w:rPr>
                <w:rFonts w:ascii="Times New Roman" w:hAnsi="Times New Roman" w:cs="Times New Roman"/>
                <w:sz w:val="24"/>
                <w:szCs w:val="24"/>
              </w:rPr>
              <w:t>0 – 155 Гц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7B047B" w:rsidP="00B4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Модуляція</w:t>
            </w:r>
          </w:p>
        </w:tc>
        <w:tc>
          <w:tcPr>
            <w:tcW w:w="2688" w:type="dxa"/>
          </w:tcPr>
          <w:p w:rsidR="007B047B" w:rsidRPr="009068A4" w:rsidRDefault="00B43477" w:rsidP="00B4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наявності: без модуляції, синусоїдальні імпульси, трапецієподібні імпульси, симетричні </w:t>
            </w: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імпульси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B43477" w:rsidP="00B4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>плікатор подвійний диск</w:t>
            </w:r>
          </w:p>
        </w:tc>
        <w:tc>
          <w:tcPr>
            <w:tcW w:w="2688" w:type="dxa"/>
          </w:tcPr>
          <w:p w:rsidR="007B047B" w:rsidRPr="009068A4" w:rsidRDefault="007B047B" w:rsidP="007B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62" w:rsidRPr="009068A4" w:rsidTr="00FA7449">
        <w:tc>
          <w:tcPr>
            <w:tcW w:w="5048" w:type="dxa"/>
          </w:tcPr>
          <w:p w:rsidR="00BD1562" w:rsidRPr="009068A4" w:rsidRDefault="00BD1562" w:rsidP="00BD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Аплікатор соленоїд 60 см</w:t>
            </w:r>
          </w:p>
        </w:tc>
        <w:tc>
          <w:tcPr>
            <w:tcW w:w="2688" w:type="dxa"/>
          </w:tcPr>
          <w:p w:rsidR="00BD1562" w:rsidRPr="009068A4" w:rsidRDefault="00BD1562" w:rsidP="00BD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040" w:type="dxa"/>
          </w:tcPr>
          <w:p w:rsidR="00BD1562" w:rsidRPr="009068A4" w:rsidRDefault="00BD1562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62" w:rsidRPr="009068A4" w:rsidTr="00FA7449">
        <w:tc>
          <w:tcPr>
            <w:tcW w:w="5048" w:type="dxa"/>
          </w:tcPr>
          <w:p w:rsidR="00BD1562" w:rsidRPr="009068A4" w:rsidRDefault="00BD1562" w:rsidP="00BD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Аплікатор кільце 30 см</w:t>
            </w:r>
          </w:p>
        </w:tc>
        <w:tc>
          <w:tcPr>
            <w:tcW w:w="2688" w:type="dxa"/>
          </w:tcPr>
          <w:p w:rsidR="00BD1562" w:rsidRPr="009068A4" w:rsidRDefault="00BD1562" w:rsidP="00BD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наявності 2 шт.</w:t>
            </w:r>
          </w:p>
        </w:tc>
        <w:tc>
          <w:tcPr>
            <w:tcW w:w="2040" w:type="dxa"/>
          </w:tcPr>
          <w:p w:rsidR="00BD1562" w:rsidRPr="009068A4" w:rsidRDefault="00BD1562" w:rsidP="00F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BD1562" w:rsidP="007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>даптер живлення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 від електромережі</w:t>
            </w:r>
          </w:p>
        </w:tc>
        <w:tc>
          <w:tcPr>
            <w:tcW w:w="2688" w:type="dxa"/>
          </w:tcPr>
          <w:p w:rsidR="007B047B" w:rsidRPr="009068A4" w:rsidRDefault="007B047B" w:rsidP="007B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BD1562" w:rsidP="00BD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Габаритні р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>озмір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 апарат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047B"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800" w:rsidRPr="00FA6800">
              <w:rPr>
                <w:rFonts w:ascii="Times New Roman" w:hAnsi="Times New Roman" w:cs="Times New Roman"/>
                <w:sz w:val="24"/>
                <w:szCs w:val="24"/>
              </w:rPr>
              <w:t>(без аплікаторів)</w:t>
            </w:r>
          </w:p>
        </w:tc>
        <w:tc>
          <w:tcPr>
            <w:tcW w:w="2688" w:type="dxa"/>
          </w:tcPr>
          <w:p w:rsidR="007B047B" w:rsidRPr="009068A4" w:rsidRDefault="00BD1562" w:rsidP="00BD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більше 400 x 200 x 260 мм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7B" w:rsidRPr="009068A4" w:rsidTr="00FA7449">
        <w:tc>
          <w:tcPr>
            <w:tcW w:w="5048" w:type="dxa"/>
          </w:tcPr>
          <w:p w:rsidR="007B047B" w:rsidRPr="009068A4" w:rsidRDefault="007B047B" w:rsidP="00BD15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Вага апарат</w:t>
            </w:r>
            <w:r w:rsidR="00BD1562" w:rsidRPr="009068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562" w:rsidRPr="009068A4">
              <w:rPr>
                <w:rFonts w:ascii="Times New Roman" w:hAnsi="Times New Roman" w:cs="Times New Roman"/>
                <w:sz w:val="24"/>
                <w:szCs w:val="24"/>
              </w:rPr>
              <w:t>(без аплікаторів)</w:t>
            </w:r>
          </w:p>
        </w:tc>
        <w:tc>
          <w:tcPr>
            <w:tcW w:w="2688" w:type="dxa"/>
          </w:tcPr>
          <w:p w:rsidR="007B047B" w:rsidRPr="009068A4" w:rsidRDefault="007B047B" w:rsidP="00BD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="00BD1562"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 більше 3 кг</w:t>
            </w:r>
          </w:p>
        </w:tc>
        <w:tc>
          <w:tcPr>
            <w:tcW w:w="2040" w:type="dxa"/>
          </w:tcPr>
          <w:p w:rsidR="007B047B" w:rsidRPr="009068A4" w:rsidRDefault="007B047B" w:rsidP="00F155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EF9" w:rsidRDefault="00342EF9" w:rsidP="00C135F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7484" w:rsidRDefault="00547484" w:rsidP="0054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3E3C">
        <w:rPr>
          <w:rFonts w:ascii="Times New Roman" w:hAnsi="Times New Roman" w:cs="Times New Roman"/>
          <w:b/>
          <w:sz w:val="24"/>
          <w:szCs w:val="24"/>
        </w:rPr>
        <w:t>МЕДИКО-ТЕХНІЧНІ ВИМОГИ</w:t>
      </w:r>
    </w:p>
    <w:p w:rsidR="00547484" w:rsidRPr="004B3C22" w:rsidRDefault="00547484" w:rsidP="0054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 </w:t>
      </w:r>
      <w:proofErr w:type="spellStart"/>
      <w:r w:rsidRPr="004B3C22">
        <w:rPr>
          <w:rFonts w:ascii="Times New Roman" w:hAnsi="Times New Roman" w:cs="Times New Roman"/>
          <w:b/>
          <w:sz w:val="24"/>
          <w:szCs w:val="24"/>
          <w:lang w:val="ru-RU"/>
        </w:rPr>
        <w:t>Апарат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proofErr w:type="spellEnd"/>
      <w:r w:rsidRPr="004B3C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Pr="00547484">
        <w:rPr>
          <w:rFonts w:ascii="Times New Roman" w:hAnsi="Times New Roman" w:cs="Times New Roman"/>
          <w:b/>
          <w:sz w:val="24"/>
          <w:szCs w:val="24"/>
          <w:lang w:val="ru-RU"/>
        </w:rPr>
        <w:t>міостимуляції</w:t>
      </w:r>
      <w:proofErr w:type="spellEnd"/>
    </w:p>
    <w:p w:rsidR="00547484" w:rsidRDefault="00547484" w:rsidP="005474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048"/>
        <w:gridCol w:w="2688"/>
        <w:gridCol w:w="2040"/>
      </w:tblGrid>
      <w:tr w:rsidR="00547484" w:rsidRPr="009068A4" w:rsidTr="001B2BBB">
        <w:tc>
          <w:tcPr>
            <w:tcW w:w="5048" w:type="dxa"/>
          </w:tcPr>
          <w:p w:rsidR="00547484" w:rsidRPr="009068A4" w:rsidRDefault="00547484" w:rsidP="001B2BB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6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функцій та параметрів</w:t>
            </w:r>
          </w:p>
        </w:tc>
        <w:tc>
          <w:tcPr>
            <w:tcW w:w="2688" w:type="dxa"/>
          </w:tcPr>
          <w:p w:rsidR="00547484" w:rsidRPr="009068A4" w:rsidRDefault="00547484" w:rsidP="001B2BB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6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</w:p>
        </w:tc>
        <w:tc>
          <w:tcPr>
            <w:tcW w:w="2040" w:type="dxa"/>
          </w:tcPr>
          <w:p w:rsidR="00547484" w:rsidRPr="009068A4" w:rsidRDefault="00547484" w:rsidP="001B2BB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6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Відповідність</w:t>
            </w:r>
          </w:p>
        </w:tc>
      </w:tr>
      <w:tr w:rsidR="00547484" w:rsidRPr="009068A4" w:rsidTr="001B2BBB">
        <w:tc>
          <w:tcPr>
            <w:tcW w:w="5048" w:type="dxa"/>
          </w:tcPr>
          <w:p w:rsidR="00547484" w:rsidRPr="009068A4" w:rsidRDefault="00547484" w:rsidP="001B2BBB">
            <w:pPr>
              <w:widowControl w:val="0"/>
              <w:tabs>
                <w:tab w:val="left" w:pos="283"/>
              </w:tabs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Кількість каналів</w:t>
            </w:r>
          </w:p>
        </w:tc>
        <w:tc>
          <w:tcPr>
            <w:tcW w:w="2688" w:type="dxa"/>
          </w:tcPr>
          <w:p w:rsidR="00547484" w:rsidRPr="009068A4" w:rsidRDefault="00547484" w:rsidP="001B2BB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Не менше </w:t>
            </w:r>
            <w:r w:rsidR="001B2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40" w:type="dxa"/>
          </w:tcPr>
          <w:p w:rsidR="00547484" w:rsidRPr="009068A4" w:rsidRDefault="00547484" w:rsidP="001B2BB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47484" w:rsidRPr="009068A4" w:rsidTr="001B2BBB">
        <w:tc>
          <w:tcPr>
            <w:tcW w:w="5048" w:type="dxa"/>
          </w:tcPr>
          <w:p w:rsidR="00547484" w:rsidRPr="009068A4" w:rsidRDefault="001B2BBB" w:rsidP="001B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BB">
              <w:rPr>
                <w:rFonts w:ascii="Times New Roman" w:hAnsi="Times New Roman" w:cs="Times New Roman"/>
                <w:sz w:val="24"/>
                <w:szCs w:val="24"/>
              </w:rPr>
              <w:t>Режим роботи каналів</w:t>
            </w:r>
          </w:p>
        </w:tc>
        <w:tc>
          <w:tcPr>
            <w:tcW w:w="2688" w:type="dxa"/>
          </w:tcPr>
          <w:p w:rsidR="00547484" w:rsidRPr="009068A4" w:rsidRDefault="001B2BBB" w:rsidP="001B2BB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2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Протифазний</w:t>
            </w:r>
          </w:p>
        </w:tc>
        <w:tc>
          <w:tcPr>
            <w:tcW w:w="2040" w:type="dxa"/>
          </w:tcPr>
          <w:p w:rsidR="00547484" w:rsidRPr="009068A4" w:rsidRDefault="00547484" w:rsidP="001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84" w:rsidRPr="009068A4" w:rsidTr="001B2BBB">
        <w:tc>
          <w:tcPr>
            <w:tcW w:w="5048" w:type="dxa"/>
          </w:tcPr>
          <w:p w:rsidR="00547484" w:rsidRPr="009068A4" w:rsidRDefault="001B2BBB" w:rsidP="001B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Циклічний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BBB">
              <w:rPr>
                <w:rFonts w:ascii="Times New Roman" w:hAnsi="Times New Roman" w:cs="Times New Roman"/>
                <w:sz w:val="24"/>
                <w:szCs w:val="24"/>
              </w:rPr>
              <w:t>ежим роботи каналів</w:t>
            </w:r>
          </w:p>
        </w:tc>
        <w:tc>
          <w:tcPr>
            <w:tcW w:w="2688" w:type="dxa"/>
          </w:tcPr>
          <w:p w:rsidR="00547484" w:rsidRPr="009068A4" w:rsidRDefault="00547484" w:rsidP="001B2BB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0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040" w:type="dxa"/>
          </w:tcPr>
          <w:p w:rsidR="00547484" w:rsidRPr="009068A4" w:rsidRDefault="00547484" w:rsidP="001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84" w:rsidRPr="009068A4" w:rsidTr="008409B3">
        <w:trPr>
          <w:trHeight w:val="508"/>
        </w:trPr>
        <w:tc>
          <w:tcPr>
            <w:tcW w:w="5048" w:type="dxa"/>
          </w:tcPr>
          <w:p w:rsidR="00547484" w:rsidRPr="009068A4" w:rsidRDefault="001B2BBB" w:rsidP="001B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BB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B2BBB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ованих</w:t>
            </w:r>
            <w:r w:rsidRPr="001B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терапевтичних режимів</w:t>
            </w:r>
          </w:p>
        </w:tc>
        <w:tc>
          <w:tcPr>
            <w:tcW w:w="2688" w:type="dxa"/>
          </w:tcPr>
          <w:p w:rsidR="00547484" w:rsidRPr="009068A4" w:rsidRDefault="001B2BBB" w:rsidP="001B2BB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2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 менше 7</w:t>
            </w:r>
          </w:p>
        </w:tc>
        <w:tc>
          <w:tcPr>
            <w:tcW w:w="2040" w:type="dxa"/>
          </w:tcPr>
          <w:p w:rsidR="00547484" w:rsidRPr="009068A4" w:rsidRDefault="00547484" w:rsidP="001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84" w:rsidRPr="009068A4" w:rsidTr="001B2BBB">
        <w:tc>
          <w:tcPr>
            <w:tcW w:w="5048" w:type="dxa"/>
          </w:tcPr>
          <w:p w:rsidR="00547484" w:rsidRPr="009068A4" w:rsidRDefault="001B2BBB" w:rsidP="001B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BB">
              <w:rPr>
                <w:rFonts w:ascii="Times New Roman" w:hAnsi="Times New Roman" w:cs="Times New Roman"/>
                <w:sz w:val="24"/>
                <w:szCs w:val="24"/>
              </w:rPr>
              <w:t>Частота проходження імпульсів в пакеті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</w:tcPr>
          <w:p w:rsidR="00547484" w:rsidRPr="009068A4" w:rsidRDefault="008409B3" w:rsidP="008409B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 діапазоні н</w:t>
            </w:r>
            <w:r w:rsidRPr="00840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е гірше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 w:rsidRPr="00840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 –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  <w:r w:rsidRPr="00840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Гц</w:t>
            </w:r>
          </w:p>
        </w:tc>
        <w:tc>
          <w:tcPr>
            <w:tcW w:w="2040" w:type="dxa"/>
          </w:tcPr>
          <w:p w:rsidR="00547484" w:rsidRPr="009068A4" w:rsidRDefault="00547484" w:rsidP="008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9B3" w:rsidRPr="009068A4" w:rsidTr="001B2BBB">
        <w:tc>
          <w:tcPr>
            <w:tcW w:w="5048" w:type="dxa"/>
          </w:tcPr>
          <w:p w:rsidR="008409B3" w:rsidRPr="009068A4" w:rsidRDefault="008409B3" w:rsidP="008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Можлива тривалість посилання імпульсів</w:t>
            </w:r>
            <w:r w:rsidRPr="00FA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shd w:val="clear" w:color="auto" w:fill="auto"/>
          </w:tcPr>
          <w:p w:rsidR="008409B3" w:rsidRPr="009068A4" w:rsidRDefault="008409B3" w:rsidP="008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 наявності: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1, 2, 4 сек.</w:t>
            </w:r>
          </w:p>
        </w:tc>
        <w:tc>
          <w:tcPr>
            <w:tcW w:w="2040" w:type="dxa"/>
          </w:tcPr>
          <w:p w:rsidR="008409B3" w:rsidRPr="009068A4" w:rsidRDefault="008409B3" w:rsidP="008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9B3" w:rsidRPr="009068A4" w:rsidTr="009D6B48">
        <w:tc>
          <w:tcPr>
            <w:tcW w:w="5048" w:type="dxa"/>
          </w:tcPr>
          <w:p w:rsidR="008409B3" w:rsidRPr="009068A4" w:rsidRDefault="008409B3" w:rsidP="009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Можлива тривалість паузи між посиланнями імпульсів</w:t>
            </w:r>
            <w:r w:rsidRPr="00FA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shd w:val="clear" w:color="auto" w:fill="auto"/>
          </w:tcPr>
          <w:p w:rsidR="008409B3" w:rsidRPr="009068A4" w:rsidRDefault="008409B3" w:rsidP="009D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 наявності: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1, 2, 4 сек.</w:t>
            </w:r>
          </w:p>
        </w:tc>
        <w:tc>
          <w:tcPr>
            <w:tcW w:w="2040" w:type="dxa"/>
          </w:tcPr>
          <w:p w:rsidR="008409B3" w:rsidRPr="009068A4" w:rsidRDefault="008409B3" w:rsidP="009D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9B3" w:rsidRPr="009068A4" w:rsidTr="001B2BBB">
        <w:tc>
          <w:tcPr>
            <w:tcW w:w="5048" w:type="dxa"/>
          </w:tcPr>
          <w:p w:rsidR="008409B3" w:rsidRPr="009068A4" w:rsidRDefault="008409B3" w:rsidP="008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B3">
              <w:rPr>
                <w:rFonts w:ascii="Times New Roman" w:hAnsi="Times New Roman" w:cs="Times New Roman"/>
                <w:sz w:val="24"/>
                <w:szCs w:val="24"/>
              </w:rPr>
              <w:t>Максимальний розмах імпульсів</w:t>
            </w:r>
          </w:p>
        </w:tc>
        <w:tc>
          <w:tcPr>
            <w:tcW w:w="2688" w:type="dxa"/>
            <w:shd w:val="clear" w:color="auto" w:fill="auto"/>
          </w:tcPr>
          <w:p w:rsidR="008409B3" w:rsidRPr="009068A4" w:rsidRDefault="008409B3" w:rsidP="008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 менше 180 В</w:t>
            </w:r>
          </w:p>
        </w:tc>
        <w:tc>
          <w:tcPr>
            <w:tcW w:w="2040" w:type="dxa"/>
          </w:tcPr>
          <w:p w:rsidR="008409B3" w:rsidRPr="009068A4" w:rsidRDefault="008409B3" w:rsidP="008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84" w:rsidRPr="009068A4" w:rsidTr="001B2BBB">
        <w:tc>
          <w:tcPr>
            <w:tcW w:w="5048" w:type="dxa"/>
          </w:tcPr>
          <w:p w:rsidR="00547484" w:rsidRPr="009068A4" w:rsidRDefault="008409B3" w:rsidP="001B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Діапазон тривалості</w:t>
            </w:r>
            <w:r w:rsidR="00547484" w:rsidRPr="00474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484">
              <w:rPr>
                <w:rFonts w:ascii="Times New Roman" w:hAnsi="Times New Roman" w:cs="Times New Roman"/>
                <w:sz w:val="24"/>
                <w:szCs w:val="24"/>
              </w:rPr>
              <w:t>сеансу</w:t>
            </w:r>
            <w:r w:rsidR="00547484" w:rsidRPr="00474CB9">
              <w:rPr>
                <w:rFonts w:ascii="Times New Roman" w:hAnsi="Times New Roman" w:cs="Times New Roman"/>
                <w:sz w:val="24"/>
                <w:szCs w:val="24"/>
              </w:rPr>
              <w:t xml:space="preserve"> терапії </w:t>
            </w:r>
          </w:p>
        </w:tc>
        <w:tc>
          <w:tcPr>
            <w:tcW w:w="2688" w:type="dxa"/>
            <w:shd w:val="clear" w:color="auto" w:fill="auto"/>
          </w:tcPr>
          <w:p w:rsidR="00547484" w:rsidRPr="009068A4" w:rsidRDefault="00547484" w:rsidP="008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Не </w:t>
            </w:r>
            <w:r w:rsidR="00840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гірше 1 –</w:t>
            </w:r>
            <w:r w:rsidRPr="0047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99 хвилин</w:t>
            </w:r>
          </w:p>
        </w:tc>
        <w:tc>
          <w:tcPr>
            <w:tcW w:w="2040" w:type="dxa"/>
          </w:tcPr>
          <w:p w:rsidR="00547484" w:rsidRPr="009068A4" w:rsidRDefault="00547484" w:rsidP="008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84" w:rsidRPr="009068A4" w:rsidTr="001B2BBB">
        <w:tc>
          <w:tcPr>
            <w:tcW w:w="5048" w:type="dxa"/>
          </w:tcPr>
          <w:p w:rsidR="00547484" w:rsidRPr="009068A4" w:rsidRDefault="00C8442A" w:rsidP="001B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Електрод</w:t>
            </w:r>
            <w:r w:rsidRPr="00C8442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8442A">
              <w:rPr>
                <w:rFonts w:ascii="Times New Roman" w:hAnsi="Times New Roman" w:cs="Times New Roman"/>
                <w:sz w:val="24"/>
                <w:szCs w:val="24"/>
              </w:rPr>
              <w:t>міостимуляції</w:t>
            </w:r>
            <w:proofErr w:type="spellEnd"/>
          </w:p>
        </w:tc>
        <w:tc>
          <w:tcPr>
            <w:tcW w:w="2688" w:type="dxa"/>
          </w:tcPr>
          <w:p w:rsidR="00547484" w:rsidRPr="009068A4" w:rsidRDefault="00547484" w:rsidP="00C8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наявності </w:t>
            </w:r>
            <w:r w:rsidR="00C84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шт.</w:t>
            </w:r>
          </w:p>
        </w:tc>
        <w:tc>
          <w:tcPr>
            <w:tcW w:w="2040" w:type="dxa"/>
          </w:tcPr>
          <w:p w:rsidR="00547484" w:rsidRPr="009068A4" w:rsidRDefault="00547484" w:rsidP="00C8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2A" w:rsidRPr="009068A4" w:rsidTr="009D6B48">
        <w:tc>
          <w:tcPr>
            <w:tcW w:w="5048" w:type="dxa"/>
          </w:tcPr>
          <w:p w:rsidR="00C8442A" w:rsidRPr="009068A4" w:rsidRDefault="00C8442A" w:rsidP="009D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2A">
              <w:rPr>
                <w:rFonts w:ascii="Times New Roman" w:hAnsi="Times New Roman" w:cs="Times New Roman"/>
                <w:sz w:val="24"/>
                <w:szCs w:val="24"/>
              </w:rPr>
              <w:t>Кабель з’єднувальний</w:t>
            </w:r>
          </w:p>
        </w:tc>
        <w:tc>
          <w:tcPr>
            <w:tcW w:w="2688" w:type="dxa"/>
          </w:tcPr>
          <w:p w:rsidR="00C8442A" w:rsidRPr="009068A4" w:rsidRDefault="00C8442A" w:rsidP="00C8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наявності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шт.</w:t>
            </w:r>
          </w:p>
        </w:tc>
        <w:tc>
          <w:tcPr>
            <w:tcW w:w="2040" w:type="dxa"/>
          </w:tcPr>
          <w:p w:rsidR="00C8442A" w:rsidRPr="009068A4" w:rsidRDefault="00C8442A" w:rsidP="009D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84" w:rsidRPr="009068A4" w:rsidTr="001B2BBB">
        <w:tc>
          <w:tcPr>
            <w:tcW w:w="5048" w:type="dxa"/>
          </w:tcPr>
          <w:p w:rsidR="00547484" w:rsidRPr="009068A4" w:rsidRDefault="00C8442A" w:rsidP="001B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гумових фіксаторів</w:t>
            </w:r>
          </w:p>
        </w:tc>
        <w:tc>
          <w:tcPr>
            <w:tcW w:w="2688" w:type="dxa"/>
          </w:tcPr>
          <w:p w:rsidR="00547484" w:rsidRPr="009068A4" w:rsidRDefault="00547484" w:rsidP="001B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Наявність</w:t>
            </w:r>
          </w:p>
        </w:tc>
        <w:tc>
          <w:tcPr>
            <w:tcW w:w="2040" w:type="dxa"/>
          </w:tcPr>
          <w:p w:rsidR="00547484" w:rsidRPr="009068A4" w:rsidRDefault="00547484" w:rsidP="00C8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84" w:rsidRPr="009068A4" w:rsidTr="001B2BBB">
        <w:tc>
          <w:tcPr>
            <w:tcW w:w="5048" w:type="dxa"/>
          </w:tcPr>
          <w:p w:rsidR="00547484" w:rsidRPr="009068A4" w:rsidRDefault="00547484" w:rsidP="00C8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Габаритні розміри </w:t>
            </w:r>
            <w:r w:rsidR="00C8442A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електронного блоку </w:t>
            </w: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</w:p>
        </w:tc>
        <w:tc>
          <w:tcPr>
            <w:tcW w:w="2688" w:type="dxa"/>
          </w:tcPr>
          <w:p w:rsidR="00547484" w:rsidRPr="009068A4" w:rsidRDefault="00547484" w:rsidP="00C8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більше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C84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 x </w:t>
            </w:r>
            <w:r w:rsidR="00C84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 x </w:t>
            </w:r>
            <w:r w:rsidR="00C84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мм</w:t>
            </w:r>
          </w:p>
        </w:tc>
        <w:tc>
          <w:tcPr>
            <w:tcW w:w="2040" w:type="dxa"/>
          </w:tcPr>
          <w:p w:rsidR="00547484" w:rsidRPr="009068A4" w:rsidRDefault="00547484" w:rsidP="00C8442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84" w:rsidRPr="009068A4" w:rsidTr="001B2BBB">
        <w:tc>
          <w:tcPr>
            <w:tcW w:w="5048" w:type="dxa"/>
          </w:tcPr>
          <w:p w:rsidR="00547484" w:rsidRPr="009068A4" w:rsidRDefault="00547484" w:rsidP="001B2B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hAnsi="Times New Roman" w:cs="Times New Roman"/>
                <w:sz w:val="24"/>
                <w:szCs w:val="24"/>
              </w:rPr>
              <w:t xml:space="preserve">Вага </w:t>
            </w:r>
            <w:r w:rsidR="00C8442A" w:rsidRPr="00C8442A">
              <w:rPr>
                <w:rFonts w:ascii="Times New Roman" w:hAnsi="Times New Roman" w:cs="Times New Roman"/>
                <w:sz w:val="24"/>
                <w:szCs w:val="24"/>
              </w:rPr>
              <w:t>електронного блоку апарату</w:t>
            </w:r>
          </w:p>
        </w:tc>
        <w:tc>
          <w:tcPr>
            <w:tcW w:w="2688" w:type="dxa"/>
          </w:tcPr>
          <w:p w:rsidR="00547484" w:rsidRPr="009068A4" w:rsidRDefault="00547484" w:rsidP="00C8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більше </w:t>
            </w:r>
            <w:r w:rsidR="00C844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906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2040" w:type="dxa"/>
          </w:tcPr>
          <w:p w:rsidR="00547484" w:rsidRPr="009068A4" w:rsidRDefault="00547484" w:rsidP="00C8442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484" w:rsidRDefault="00547484" w:rsidP="00C135F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35FC" w:rsidRPr="00457261" w:rsidRDefault="00C135FC" w:rsidP="00C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7261">
        <w:rPr>
          <w:rFonts w:ascii="Times New Roman" w:hAnsi="Times New Roman"/>
          <w:b/>
          <w:sz w:val="24"/>
          <w:szCs w:val="24"/>
        </w:rPr>
        <w:t>У разі якщо у вимогах до предмету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вважається наявним вираз "або еквівалент".</w:t>
      </w:r>
    </w:p>
    <w:p w:rsidR="00C135FC" w:rsidRPr="00DA37D5" w:rsidRDefault="00C135FC" w:rsidP="00C135FC">
      <w:pPr>
        <w:spacing w:after="0" w:line="240" w:lineRule="auto"/>
      </w:pPr>
      <w:r w:rsidRPr="00457261">
        <w:rPr>
          <w:rFonts w:ascii="Times New Roman" w:hAnsi="Times New Roman"/>
          <w:b/>
          <w:sz w:val="24"/>
          <w:szCs w:val="24"/>
        </w:rPr>
        <w:t>У разі якщо запропонований товар не відповідає</w:t>
      </w:r>
      <w:r>
        <w:rPr>
          <w:rFonts w:ascii="Times New Roman" w:hAnsi="Times New Roman"/>
          <w:b/>
          <w:sz w:val="24"/>
          <w:szCs w:val="24"/>
        </w:rPr>
        <w:t xml:space="preserve"> будь-яким з</w:t>
      </w:r>
      <w:r w:rsidRPr="00457261">
        <w:rPr>
          <w:rFonts w:ascii="Times New Roman" w:hAnsi="Times New Roman"/>
          <w:b/>
          <w:sz w:val="24"/>
          <w:szCs w:val="24"/>
        </w:rPr>
        <w:t xml:space="preserve"> наведени</w:t>
      </w:r>
      <w:r>
        <w:rPr>
          <w:rFonts w:ascii="Times New Roman" w:hAnsi="Times New Roman"/>
          <w:b/>
          <w:sz w:val="24"/>
          <w:szCs w:val="24"/>
        </w:rPr>
        <w:t>х вище</w:t>
      </w:r>
      <w:r w:rsidRPr="00457261">
        <w:rPr>
          <w:rFonts w:ascii="Times New Roman" w:hAnsi="Times New Roman"/>
          <w:b/>
          <w:sz w:val="24"/>
          <w:szCs w:val="24"/>
        </w:rPr>
        <w:t xml:space="preserve"> технічни</w:t>
      </w:r>
      <w:r>
        <w:rPr>
          <w:rFonts w:ascii="Times New Roman" w:hAnsi="Times New Roman"/>
          <w:b/>
          <w:sz w:val="24"/>
          <w:szCs w:val="24"/>
        </w:rPr>
        <w:t>х</w:t>
      </w:r>
      <w:r w:rsidRPr="00457261">
        <w:rPr>
          <w:rFonts w:ascii="Times New Roman" w:hAnsi="Times New Roman"/>
          <w:b/>
          <w:sz w:val="24"/>
          <w:szCs w:val="24"/>
        </w:rPr>
        <w:t>, якісни</w:t>
      </w:r>
      <w:r>
        <w:rPr>
          <w:rFonts w:ascii="Times New Roman" w:hAnsi="Times New Roman"/>
          <w:b/>
          <w:sz w:val="24"/>
          <w:szCs w:val="24"/>
        </w:rPr>
        <w:t>х</w:t>
      </w:r>
      <w:r w:rsidRPr="00457261">
        <w:rPr>
          <w:rFonts w:ascii="Times New Roman" w:hAnsi="Times New Roman"/>
          <w:b/>
          <w:sz w:val="24"/>
          <w:szCs w:val="24"/>
        </w:rPr>
        <w:t xml:space="preserve"> та кількісни</w:t>
      </w:r>
      <w:r>
        <w:rPr>
          <w:rFonts w:ascii="Times New Roman" w:hAnsi="Times New Roman"/>
          <w:b/>
          <w:sz w:val="24"/>
          <w:szCs w:val="24"/>
        </w:rPr>
        <w:t>х</w:t>
      </w:r>
      <w:r w:rsidRPr="00457261">
        <w:rPr>
          <w:rFonts w:ascii="Times New Roman" w:hAnsi="Times New Roman"/>
          <w:b/>
          <w:sz w:val="24"/>
          <w:szCs w:val="24"/>
        </w:rPr>
        <w:t xml:space="preserve"> вимог до предмета закупівлі, тендерна пропозиція відхиляється</w:t>
      </w:r>
      <w:r w:rsidRPr="00412AB3">
        <w:rPr>
          <w:rFonts w:ascii="Times New Roman" w:hAnsi="Times New Roman"/>
          <w:b/>
          <w:sz w:val="24"/>
          <w:szCs w:val="24"/>
        </w:rPr>
        <w:t xml:space="preserve"> як така, що не відповідає вимогам тендерної документації.</w:t>
      </w:r>
    </w:p>
    <w:p w:rsidR="00C135FC" w:rsidRDefault="00C135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C135FC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CB3"/>
    <w:multiLevelType w:val="hybridMultilevel"/>
    <w:tmpl w:val="74CC24E6"/>
    <w:lvl w:ilvl="0" w:tplc="1D9C6B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E55A3"/>
    <w:multiLevelType w:val="multilevel"/>
    <w:tmpl w:val="52888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2026CC5"/>
    <w:multiLevelType w:val="hybridMultilevel"/>
    <w:tmpl w:val="51582EA8"/>
    <w:lvl w:ilvl="0" w:tplc="A0927D8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87" w:hanging="360"/>
      </w:pPr>
    </w:lvl>
    <w:lvl w:ilvl="2" w:tplc="0422001B">
      <w:start w:val="1"/>
      <w:numFmt w:val="lowerRoman"/>
      <w:lvlText w:val="%3."/>
      <w:lvlJc w:val="right"/>
      <w:pPr>
        <w:ind w:left="2207" w:hanging="180"/>
      </w:pPr>
    </w:lvl>
    <w:lvl w:ilvl="3" w:tplc="0422000F">
      <w:start w:val="1"/>
      <w:numFmt w:val="decimal"/>
      <w:lvlText w:val="%4."/>
      <w:lvlJc w:val="left"/>
      <w:pPr>
        <w:ind w:left="2927" w:hanging="360"/>
      </w:pPr>
    </w:lvl>
    <w:lvl w:ilvl="4" w:tplc="04220019">
      <w:start w:val="1"/>
      <w:numFmt w:val="lowerLetter"/>
      <w:lvlText w:val="%5."/>
      <w:lvlJc w:val="left"/>
      <w:pPr>
        <w:ind w:left="3647" w:hanging="360"/>
      </w:pPr>
    </w:lvl>
    <w:lvl w:ilvl="5" w:tplc="0422001B">
      <w:start w:val="1"/>
      <w:numFmt w:val="lowerRoman"/>
      <w:lvlText w:val="%6."/>
      <w:lvlJc w:val="right"/>
      <w:pPr>
        <w:ind w:left="4367" w:hanging="180"/>
      </w:pPr>
    </w:lvl>
    <w:lvl w:ilvl="6" w:tplc="0422000F">
      <w:start w:val="1"/>
      <w:numFmt w:val="decimal"/>
      <w:lvlText w:val="%7."/>
      <w:lvlJc w:val="left"/>
      <w:pPr>
        <w:ind w:left="5087" w:hanging="360"/>
      </w:pPr>
    </w:lvl>
    <w:lvl w:ilvl="7" w:tplc="04220019">
      <w:start w:val="1"/>
      <w:numFmt w:val="lowerLetter"/>
      <w:lvlText w:val="%8."/>
      <w:lvlJc w:val="left"/>
      <w:pPr>
        <w:ind w:left="5807" w:hanging="360"/>
      </w:pPr>
    </w:lvl>
    <w:lvl w:ilvl="8" w:tplc="0422001B">
      <w:start w:val="1"/>
      <w:numFmt w:val="lowerRoman"/>
      <w:lvlText w:val="%9."/>
      <w:lvlJc w:val="right"/>
      <w:pPr>
        <w:ind w:left="6527" w:hanging="180"/>
      </w:pPr>
    </w:lvl>
  </w:abstractNum>
  <w:abstractNum w:abstractNumId="3">
    <w:nsid w:val="53177139"/>
    <w:multiLevelType w:val="hybridMultilevel"/>
    <w:tmpl w:val="DE96A800"/>
    <w:lvl w:ilvl="0" w:tplc="20E2E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A7E7E"/>
    <w:multiLevelType w:val="hybridMultilevel"/>
    <w:tmpl w:val="85F4853A"/>
    <w:lvl w:ilvl="0" w:tplc="555C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212AD"/>
    <w:multiLevelType w:val="hybridMultilevel"/>
    <w:tmpl w:val="5476C942"/>
    <w:lvl w:ilvl="0" w:tplc="9C8AD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BD"/>
    <w:rsid w:val="0001002B"/>
    <w:rsid w:val="0001138D"/>
    <w:rsid w:val="00013F29"/>
    <w:rsid w:val="000F2E07"/>
    <w:rsid w:val="000F7483"/>
    <w:rsid w:val="00115A83"/>
    <w:rsid w:val="00165FD4"/>
    <w:rsid w:val="0018126F"/>
    <w:rsid w:val="001A30BD"/>
    <w:rsid w:val="001B2BBB"/>
    <w:rsid w:val="001E1082"/>
    <w:rsid w:val="00210DD6"/>
    <w:rsid w:val="00290138"/>
    <w:rsid w:val="0029683B"/>
    <w:rsid w:val="00342EF9"/>
    <w:rsid w:val="00347E98"/>
    <w:rsid w:val="00375B7D"/>
    <w:rsid w:val="00376561"/>
    <w:rsid w:val="003A3C54"/>
    <w:rsid w:val="003B6724"/>
    <w:rsid w:val="00412E50"/>
    <w:rsid w:val="00434DCE"/>
    <w:rsid w:val="00453A6D"/>
    <w:rsid w:val="00463810"/>
    <w:rsid w:val="00474CB9"/>
    <w:rsid w:val="00491991"/>
    <w:rsid w:val="004A6823"/>
    <w:rsid w:val="004B3C22"/>
    <w:rsid w:val="004D1BF3"/>
    <w:rsid w:val="004F6FD0"/>
    <w:rsid w:val="00522128"/>
    <w:rsid w:val="0052229B"/>
    <w:rsid w:val="005333A2"/>
    <w:rsid w:val="005456B7"/>
    <w:rsid w:val="00547484"/>
    <w:rsid w:val="0056777C"/>
    <w:rsid w:val="00596973"/>
    <w:rsid w:val="006375F2"/>
    <w:rsid w:val="006832BE"/>
    <w:rsid w:val="00687270"/>
    <w:rsid w:val="00696751"/>
    <w:rsid w:val="006A5967"/>
    <w:rsid w:val="00721DA0"/>
    <w:rsid w:val="0073350C"/>
    <w:rsid w:val="00753D9D"/>
    <w:rsid w:val="007552E8"/>
    <w:rsid w:val="007637DD"/>
    <w:rsid w:val="00784E6D"/>
    <w:rsid w:val="007A3D37"/>
    <w:rsid w:val="007B047B"/>
    <w:rsid w:val="007E6964"/>
    <w:rsid w:val="00812A35"/>
    <w:rsid w:val="00823876"/>
    <w:rsid w:val="008409B3"/>
    <w:rsid w:val="008419A3"/>
    <w:rsid w:val="00877E60"/>
    <w:rsid w:val="008A01AD"/>
    <w:rsid w:val="008B132B"/>
    <w:rsid w:val="008C21ED"/>
    <w:rsid w:val="008D5C06"/>
    <w:rsid w:val="00900346"/>
    <w:rsid w:val="009068A4"/>
    <w:rsid w:val="00916E62"/>
    <w:rsid w:val="00942A1C"/>
    <w:rsid w:val="009619EE"/>
    <w:rsid w:val="0098376D"/>
    <w:rsid w:val="00996CFF"/>
    <w:rsid w:val="009B3E40"/>
    <w:rsid w:val="009C12AB"/>
    <w:rsid w:val="009D06AC"/>
    <w:rsid w:val="009F0163"/>
    <w:rsid w:val="00A02D7C"/>
    <w:rsid w:val="00A750CD"/>
    <w:rsid w:val="00A87D1B"/>
    <w:rsid w:val="00AB44F9"/>
    <w:rsid w:val="00AB7144"/>
    <w:rsid w:val="00AF1B3B"/>
    <w:rsid w:val="00B12ABD"/>
    <w:rsid w:val="00B43477"/>
    <w:rsid w:val="00BD1562"/>
    <w:rsid w:val="00C135FC"/>
    <w:rsid w:val="00C24805"/>
    <w:rsid w:val="00C51022"/>
    <w:rsid w:val="00C8442A"/>
    <w:rsid w:val="00C957B8"/>
    <w:rsid w:val="00CA22FB"/>
    <w:rsid w:val="00CA57E9"/>
    <w:rsid w:val="00CC4FE5"/>
    <w:rsid w:val="00CD6CA0"/>
    <w:rsid w:val="00D1313F"/>
    <w:rsid w:val="00D21086"/>
    <w:rsid w:val="00D64D6F"/>
    <w:rsid w:val="00D8186B"/>
    <w:rsid w:val="00E31451"/>
    <w:rsid w:val="00E8441D"/>
    <w:rsid w:val="00EA29FB"/>
    <w:rsid w:val="00EE13C9"/>
    <w:rsid w:val="00F15543"/>
    <w:rsid w:val="00F24AB5"/>
    <w:rsid w:val="00F32D9D"/>
    <w:rsid w:val="00FA6800"/>
    <w:rsid w:val="00FA7449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983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98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Користувач</cp:lastModifiedBy>
  <cp:revision>5</cp:revision>
  <dcterms:created xsi:type="dcterms:W3CDTF">2022-11-13T17:33:00Z</dcterms:created>
  <dcterms:modified xsi:type="dcterms:W3CDTF">2022-12-05T23:19:00Z</dcterms:modified>
</cp:coreProperties>
</file>