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1" w:rsidRPr="000E0998" w:rsidRDefault="00A00611" w:rsidP="000E0998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bookmarkStart w:id="1" w:name="_GoBack"/>
      <w:bookmarkEnd w:id="1"/>
      <w:r w:rsidRPr="000E0998">
        <w:rPr>
          <w:sz w:val="24"/>
          <w:szCs w:val="24"/>
          <w:lang w:val="uk-UA"/>
        </w:rPr>
        <w:t>Додаток 7</w:t>
      </w:r>
    </w:p>
    <w:p w:rsidR="00A00611" w:rsidRPr="000E0998" w:rsidRDefault="00A00611" w:rsidP="000E0998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A00611" w:rsidRPr="000E0998" w:rsidRDefault="00A00611" w:rsidP="000E0998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3C1722" w:rsidRPr="000E0998" w:rsidRDefault="003C1722" w:rsidP="000E0998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A00611" w:rsidRPr="000E0998" w:rsidRDefault="00A00611" w:rsidP="000E0998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</w:p>
    <w:p w:rsidR="003C1722" w:rsidRPr="000E0998" w:rsidRDefault="003C1722" w:rsidP="000E0998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3C1722" w:rsidRPr="000E0998" w:rsidRDefault="003C1722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3C1722" w:rsidRPr="000E0998" w:rsidRDefault="003C1722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3C1722" w:rsidRPr="000E0998" w:rsidRDefault="003C1722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="009C4FD2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3C1722" w:rsidRPr="000E0998" w:rsidRDefault="003C1722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3C1722" w:rsidRPr="000E0998" w:rsidRDefault="003C1722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3C1722" w:rsidRPr="000E0998" w:rsidRDefault="003C1722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 w:rsidR="009C4FD2"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3C1722" w:rsidRPr="000E0998" w:rsidRDefault="003C1722" w:rsidP="000E0998">
      <w:pPr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757005" w:rsidRPr="000E0998" w:rsidRDefault="00A00611" w:rsidP="000E0998">
      <w:pPr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</w:t>
      </w:r>
      <w:r w:rsidR="003C1722" w:rsidRPr="000E0998">
        <w:rPr>
          <w:rFonts w:ascii="Times New Roman" w:hAnsi="Times New Roman" w:cs="Times New Roman"/>
        </w:rPr>
        <w:t>овники/акціо</w:t>
      </w:r>
      <w:r w:rsidRPr="000E0998">
        <w:rPr>
          <w:rFonts w:ascii="Times New Roman" w:hAnsi="Times New Roman" w:cs="Times New Roman"/>
        </w:rPr>
        <w:t>н</w:t>
      </w:r>
      <w:r w:rsidR="003C1722" w:rsidRPr="000E0998">
        <w:rPr>
          <w:rFonts w:ascii="Times New Roman" w:hAnsi="Times New Roman" w:cs="Times New Roman"/>
        </w:rPr>
        <w:t>ери, частка яких більше 20%;</w:t>
      </w:r>
    </w:p>
    <w:p w:rsidR="003C1722" w:rsidRPr="000E0998" w:rsidRDefault="0047479B" w:rsidP="000E0998">
      <w:pPr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</w:t>
      </w:r>
      <w:r w:rsidR="00BC1099" w:rsidRPr="000E0998">
        <w:rPr>
          <w:rFonts w:ascii="Times New Roman" w:hAnsi="Times New Roman" w:cs="Times New Roman"/>
        </w:rPr>
        <w:t>консорціуму</w:t>
      </w:r>
      <w:r w:rsidRPr="000E0998">
        <w:rPr>
          <w:rFonts w:ascii="Times New Roman" w:hAnsi="Times New Roman" w:cs="Times New Roman"/>
        </w:rPr>
        <w:t>, якщо суб’єкт господарської діяльності є їх учасником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 w:rsidR="009C4FD2"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47479B" w:rsidRPr="000E0998" w:rsidRDefault="0047479B" w:rsidP="000E099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47479B" w:rsidRPr="000E0998" w:rsidRDefault="0047479B" w:rsidP="000E099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С4. Ліцензії, сертифікати, свідоцтва, дозволи тощо, які мають відношення до ЯУ (якщо</w:t>
      </w:r>
      <w:r w:rsidR="00DB484D" w:rsidRPr="000E0998">
        <w:rPr>
          <w:sz w:val="24"/>
          <w:szCs w:val="24"/>
          <w:lang w:val="uk-UA"/>
        </w:rPr>
        <w:t xml:space="preserve">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</w:t>
      </w:r>
      <w:r w:rsidR="001C702F" w:rsidRPr="000E0998">
        <w:rPr>
          <w:sz w:val="24"/>
          <w:szCs w:val="24"/>
          <w:lang w:val="uk-UA"/>
        </w:rPr>
        <w:t>П</w:t>
      </w:r>
      <w:r w:rsidRPr="000E0998">
        <w:rPr>
          <w:sz w:val="24"/>
          <w:szCs w:val="24"/>
          <w:lang w:val="uk-UA"/>
        </w:rPr>
        <w:t xml:space="preserve"> «НАЕК «Енергоатом» та Державною інспекцією з ядерної та радіаційної безпеки України ТУ/ТС або ТЗ на продукцію?</w:t>
      </w:r>
    </w:p>
    <w:p w:rsidR="0047479B" w:rsidRPr="000E0998" w:rsidRDefault="001C702F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="0047479B" w:rsidRPr="000E0998">
        <w:rPr>
          <w:rStyle w:val="22pt"/>
        </w:rPr>
        <w:t>.</w:t>
      </w:r>
      <w:r w:rsidR="0047479B"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47479B" w:rsidRPr="000E0998" w:rsidRDefault="0047479B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47479B" w:rsidRPr="000E0998" w:rsidRDefault="0047479B" w:rsidP="000E0998">
      <w:pPr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</w:t>
      </w:r>
      <w:r w:rsidR="00B71BB5" w:rsidRPr="000E0998">
        <w:rPr>
          <w:sz w:val="24"/>
          <w:szCs w:val="24"/>
          <w:lang w:val="uk-UA"/>
        </w:rPr>
        <w:t>10</w:t>
      </w:r>
      <w:r w:rsidRPr="000E0998">
        <w:rPr>
          <w:sz w:val="24"/>
          <w:szCs w:val="24"/>
          <w:lang w:val="uk-UA"/>
        </w:rPr>
        <w:t>. Чи є у вас задокументовані процедури перевірки та випробувань продукції, що закуповується?</w:t>
      </w:r>
    </w:p>
    <w:p w:rsidR="002B0188" w:rsidRPr="000E0998" w:rsidRDefault="00B71BB5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</w:t>
      </w:r>
      <w:r w:rsidR="002B0188" w:rsidRPr="000E0998">
        <w:rPr>
          <w:sz w:val="24"/>
          <w:szCs w:val="24"/>
          <w:lang w:val="uk-UA"/>
        </w:rPr>
        <w:t>1. Чи встановлена процедура відстеж</w:t>
      </w:r>
      <w:r w:rsidRPr="000E0998">
        <w:rPr>
          <w:sz w:val="24"/>
          <w:szCs w:val="24"/>
          <w:lang w:val="uk-UA"/>
        </w:rPr>
        <w:t>е</w:t>
      </w:r>
      <w:r w:rsidR="002B0188" w:rsidRPr="000E0998">
        <w:rPr>
          <w:sz w:val="24"/>
          <w:szCs w:val="24"/>
          <w:lang w:val="uk-UA"/>
        </w:rPr>
        <w:t>ння матеріалів та виробничих партій?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</w:t>
      </w:r>
      <w:r w:rsidR="00B71BB5" w:rsidRPr="000E0998">
        <w:rPr>
          <w:sz w:val="24"/>
          <w:szCs w:val="24"/>
          <w:lang w:val="uk-UA"/>
        </w:rPr>
        <w:t>1</w:t>
      </w:r>
      <w:r w:rsidRPr="000E0998">
        <w:rPr>
          <w:sz w:val="24"/>
          <w:szCs w:val="24"/>
          <w:lang w:val="uk-UA"/>
        </w:rPr>
        <w:t>5. Надайте перелік процедур, які регламентують проведення перевірки та тестування/випробува</w:t>
      </w:r>
      <w:r w:rsidR="00D5570F"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="009C7A0B"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«ТІЛІЇК «Енергоатом», або еквівалентної продукції для будь-яких АЕС світу.</w:t>
      </w:r>
    </w:p>
    <w:p w:rsidR="002B0188" w:rsidRPr="000E0998" w:rsidRDefault="002B0188" w:rsidP="000E0998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47479B" w:rsidRPr="000E0998" w:rsidRDefault="002B0188" w:rsidP="000E0998">
      <w:pPr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sectPr w:rsidR="0047479B" w:rsidRPr="000E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36"/>
    <w:rsid w:val="000E0998"/>
    <w:rsid w:val="001C702F"/>
    <w:rsid w:val="001E2CCC"/>
    <w:rsid w:val="001F6CB7"/>
    <w:rsid w:val="002523D8"/>
    <w:rsid w:val="002B0188"/>
    <w:rsid w:val="003C1722"/>
    <w:rsid w:val="0047479B"/>
    <w:rsid w:val="005E2732"/>
    <w:rsid w:val="00646DED"/>
    <w:rsid w:val="006E3CAB"/>
    <w:rsid w:val="00757005"/>
    <w:rsid w:val="00764506"/>
    <w:rsid w:val="00781936"/>
    <w:rsid w:val="00782665"/>
    <w:rsid w:val="008163CB"/>
    <w:rsid w:val="008768FD"/>
    <w:rsid w:val="00927271"/>
    <w:rsid w:val="009340CF"/>
    <w:rsid w:val="009C4FD2"/>
    <w:rsid w:val="009C7A0B"/>
    <w:rsid w:val="00A00611"/>
    <w:rsid w:val="00B71BB5"/>
    <w:rsid w:val="00BC1099"/>
    <w:rsid w:val="00D5570F"/>
    <w:rsid w:val="00DB484D"/>
    <w:rsid w:val="00E83FFE"/>
    <w:rsid w:val="00F2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7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C17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3C17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C17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3C1722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4747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link w:val="120"/>
    <w:rsid w:val="004747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Курсив;Интервал 2 pt"/>
    <w:rsid w:val="004747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47479B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120">
    <w:name w:val="Заголовок №1 (2)"/>
    <w:basedOn w:val="a"/>
    <w:link w:val="12"/>
    <w:rsid w:val="0047479B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2B0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7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C17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3C17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C17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3C1722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4747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link w:val="120"/>
    <w:rsid w:val="004747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Курсив;Интервал 2 pt"/>
    <w:rsid w:val="004747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47479B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120">
    <w:name w:val="Заголовок №1 (2)"/>
    <w:basedOn w:val="a"/>
    <w:link w:val="12"/>
    <w:rsid w:val="0047479B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2B0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2023-02-15T11:06:00Z</dcterms:created>
  <dcterms:modified xsi:type="dcterms:W3CDTF">2023-02-15T11:06:00Z</dcterms:modified>
</cp:coreProperties>
</file>