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00720F97">
        <w:rPr>
          <w:rFonts w:ascii="Times New Roman" w:eastAsia="Times New Roman" w:hAnsi="Times New Roman" w:cs="Times New Roman"/>
          <w:b/>
          <w:sz w:val="24"/>
          <w:szCs w:val="24"/>
          <w:lang w:val="uk-UA"/>
        </w:rPr>
        <w:t>згідно</w:t>
      </w:r>
      <w:r w:rsidRPr="003A3E1A">
        <w:rPr>
          <w:rFonts w:ascii="Times New Roman" w:eastAsia="Times New Roman" w:hAnsi="Times New Roman" w:cs="Times New Roman"/>
          <w:b/>
          <w:sz w:val="24"/>
          <w:szCs w:val="24"/>
          <w:lang w:val="uk-UA"/>
        </w:rPr>
        <w:t xml:space="preserve">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D80088">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tbl>
      <w:tblPr>
        <w:tblStyle w:val="af6"/>
        <w:tblW w:w="10040" w:type="dxa"/>
        <w:tblLayout w:type="fixed"/>
        <w:tblLook w:val="0000"/>
      </w:tblPr>
      <w:tblGrid>
        <w:gridCol w:w="1214"/>
        <w:gridCol w:w="8590"/>
        <w:gridCol w:w="236"/>
      </w:tblGrid>
      <w:tr w:rsidR="00493CDE" w:rsidTr="00493CDE">
        <w:tc>
          <w:tcPr>
            <w:tcW w:w="10015" w:type="dxa"/>
            <w:gridSpan w:val="2"/>
          </w:tcPr>
          <w:p w:rsidR="00493CDE" w:rsidRPr="00493CDE" w:rsidRDefault="00493CDE" w:rsidP="00F37C1E">
            <w:pPr>
              <w:pStyle w:val="11"/>
              <w:jc w:val="center"/>
              <w:rPr>
                <w:sz w:val="20"/>
                <w:szCs w:val="20"/>
              </w:rPr>
            </w:pPr>
            <w:r w:rsidRPr="00493CDE">
              <w:rPr>
                <w:rFonts w:ascii="Times New Roman" w:hAnsi="Times New Roman"/>
                <w:b/>
                <w:sz w:val="20"/>
                <w:szCs w:val="20"/>
                <w:lang w:val="uk-UA"/>
              </w:rPr>
              <w:t>Кваліфікаційні критерії до учасників відповідно до статті 16 Закону, інформація про спосіб документального підтвердження відповідності учасників встановленим критеріям</w:t>
            </w:r>
          </w:p>
        </w:tc>
        <w:tc>
          <w:tcPr>
            <w:tcW w:w="25" w:type="dxa"/>
          </w:tcPr>
          <w:p w:rsidR="00493CDE" w:rsidRDefault="00493CDE" w:rsidP="00F37C1E">
            <w:pPr>
              <w:snapToGrid w:val="0"/>
              <w:rPr>
                <w:sz w:val="20"/>
                <w:szCs w:val="20"/>
              </w:rPr>
            </w:pPr>
          </w:p>
        </w:tc>
      </w:tr>
      <w:tr w:rsidR="00493CDE" w:rsidTr="00493CDE">
        <w:trPr>
          <w:trHeight w:val="2686"/>
        </w:trPr>
        <w:tc>
          <w:tcPr>
            <w:tcW w:w="1236" w:type="dxa"/>
          </w:tcPr>
          <w:p w:rsidR="00493CDE" w:rsidRDefault="00493CDE" w:rsidP="00493CDE">
            <w:pPr>
              <w:pStyle w:val="11"/>
              <w:numPr>
                <w:ilvl w:val="0"/>
                <w:numId w:val="8"/>
              </w:numPr>
              <w:tabs>
                <w:tab w:val="left" w:pos="0"/>
                <w:tab w:val="left" w:pos="435"/>
              </w:tabs>
              <w:suppressAutoHyphens w:val="0"/>
              <w:ind w:left="0" w:firstLine="0"/>
              <w:rPr>
                <w:sz w:val="20"/>
                <w:szCs w:val="20"/>
              </w:rPr>
            </w:pPr>
            <w:proofErr w:type="spellStart"/>
            <w:r>
              <w:rPr>
                <w:rFonts w:ascii="Times New Roman" w:hAnsi="Times New Roman"/>
                <w:sz w:val="20"/>
                <w:szCs w:val="20"/>
              </w:rPr>
              <w:t>Наявність</w:t>
            </w:r>
            <w:proofErr w:type="spellEnd"/>
            <w:r>
              <w:rPr>
                <w:rFonts w:ascii="Times New Roman" w:hAnsi="Times New Roman"/>
                <w:sz w:val="20"/>
                <w:szCs w:val="20"/>
              </w:rPr>
              <w:t xml:space="preserve"> документально </w:t>
            </w:r>
            <w:proofErr w:type="spellStart"/>
            <w:proofErr w:type="gramStart"/>
            <w:r>
              <w:rPr>
                <w:rFonts w:ascii="Times New Roman" w:hAnsi="Times New Roman"/>
                <w:sz w:val="20"/>
                <w:szCs w:val="20"/>
              </w:rPr>
              <w:t>п</w:t>
            </w:r>
            <w:proofErr w:type="gramEnd"/>
            <w:r>
              <w:rPr>
                <w:rFonts w:ascii="Times New Roman" w:hAnsi="Times New Roman"/>
                <w:sz w:val="20"/>
                <w:szCs w:val="20"/>
              </w:rPr>
              <w:t>ідтвердженого</w:t>
            </w:r>
            <w:proofErr w:type="spellEnd"/>
            <w:r>
              <w:rPr>
                <w:rFonts w:ascii="Times New Roman" w:hAnsi="Times New Roman"/>
                <w:sz w:val="20"/>
                <w:szCs w:val="20"/>
              </w:rPr>
              <w:t xml:space="preserve"> </w:t>
            </w:r>
            <w:proofErr w:type="spellStart"/>
            <w:r>
              <w:rPr>
                <w:rFonts w:ascii="Times New Roman" w:hAnsi="Times New Roman"/>
                <w:sz w:val="20"/>
                <w:szCs w:val="20"/>
              </w:rPr>
              <w:t>досвіду</w:t>
            </w:r>
            <w:proofErr w:type="spellEnd"/>
            <w:r>
              <w:rPr>
                <w:rFonts w:ascii="Times New Roman" w:hAnsi="Times New Roman"/>
                <w:sz w:val="20"/>
                <w:szCs w:val="20"/>
              </w:rPr>
              <w:t xml:space="preserve"> </w:t>
            </w:r>
            <w:proofErr w:type="spellStart"/>
            <w:r>
              <w:rPr>
                <w:rFonts w:ascii="Times New Roman" w:hAnsi="Times New Roman"/>
                <w:sz w:val="20"/>
                <w:szCs w:val="20"/>
              </w:rPr>
              <w:t>виконання</w:t>
            </w:r>
            <w:proofErr w:type="spellEnd"/>
            <w:r>
              <w:rPr>
                <w:rFonts w:ascii="Times New Roman" w:hAnsi="Times New Roman"/>
                <w:sz w:val="20"/>
                <w:szCs w:val="20"/>
              </w:rPr>
              <w:t xml:space="preserve"> </w:t>
            </w:r>
            <w:proofErr w:type="spellStart"/>
            <w:r>
              <w:rPr>
                <w:rFonts w:ascii="Times New Roman" w:hAnsi="Times New Roman"/>
                <w:sz w:val="20"/>
                <w:szCs w:val="20"/>
              </w:rPr>
              <w:t>аналогічного</w:t>
            </w:r>
            <w:proofErr w:type="spellEnd"/>
            <w:r>
              <w:rPr>
                <w:rFonts w:ascii="Times New Roman" w:hAnsi="Times New Roman"/>
                <w:sz w:val="20"/>
                <w:szCs w:val="20"/>
              </w:rPr>
              <w:t xml:space="preserve"> договору</w:t>
            </w:r>
          </w:p>
        </w:tc>
        <w:tc>
          <w:tcPr>
            <w:tcW w:w="8804" w:type="dxa"/>
            <w:gridSpan w:val="2"/>
          </w:tcPr>
          <w:p w:rsidR="00493CDE" w:rsidRPr="00493CDE" w:rsidRDefault="00493CDE" w:rsidP="00F37C1E">
            <w:pPr>
              <w:jc w:val="both"/>
              <w:rPr>
                <w:rFonts w:ascii="Times New Roman" w:eastAsia="SimSun" w:hAnsi="Times New Roman" w:cs="Times New Roman"/>
                <w:b/>
                <w:sz w:val="20"/>
                <w:szCs w:val="20"/>
                <w:lang w:val="uk-UA"/>
              </w:rPr>
            </w:pPr>
            <w:r w:rsidRPr="00493CDE">
              <w:rPr>
                <w:rFonts w:ascii="Times New Roman" w:eastAsia="SimSun" w:hAnsi="Times New Roman" w:cs="Times New Roman"/>
                <w:sz w:val="20"/>
                <w:szCs w:val="20"/>
                <w:lang w:val="uk-UA"/>
              </w:rPr>
              <w:t xml:space="preserve">1.1. Надається довідка у довільній формі, складена учасником торгів, що містить інформацію про виконання аналогічного*, раніше укладеного, договору  </w:t>
            </w:r>
            <w:r w:rsidRPr="00493CDE">
              <w:rPr>
                <w:rFonts w:ascii="Times New Roman" w:eastAsia="SimSun" w:hAnsi="Times New Roman" w:cs="Times New Roman"/>
                <w:b/>
                <w:sz w:val="20"/>
                <w:szCs w:val="20"/>
                <w:lang w:val="uk-UA"/>
              </w:rPr>
              <w:t>із зазначенням:</w:t>
            </w:r>
          </w:p>
          <w:p w:rsidR="00493CDE" w:rsidRPr="00493CDE" w:rsidRDefault="00493CDE" w:rsidP="00493CDE">
            <w:pPr>
              <w:widowControl w:val="0"/>
              <w:numPr>
                <w:ilvl w:val="0"/>
                <w:numId w:val="7"/>
              </w:numPr>
              <w:suppressAutoHyphens/>
              <w:spacing w:line="276" w:lineRule="auto"/>
              <w:contextualSpacing/>
              <w:jc w:val="both"/>
              <w:rPr>
                <w:rFonts w:ascii="Times New Roman" w:eastAsia="SimSun" w:hAnsi="Times New Roman" w:cs="Times New Roman"/>
                <w:sz w:val="20"/>
                <w:szCs w:val="20"/>
                <w:u w:val="single"/>
                <w:lang w:val="uk-UA"/>
              </w:rPr>
            </w:pPr>
            <w:r w:rsidRPr="00493CDE">
              <w:rPr>
                <w:rFonts w:ascii="Times New Roman" w:eastAsia="SimSun" w:hAnsi="Times New Roman" w:cs="Times New Roman"/>
                <w:sz w:val="20"/>
                <w:szCs w:val="20"/>
                <w:u w:val="single"/>
                <w:lang w:val="uk-UA"/>
              </w:rPr>
              <w:t>найменування контрагента,</w:t>
            </w:r>
          </w:p>
          <w:p w:rsidR="00493CDE" w:rsidRPr="00493CDE" w:rsidRDefault="00493CDE" w:rsidP="00493CDE">
            <w:pPr>
              <w:widowControl w:val="0"/>
              <w:numPr>
                <w:ilvl w:val="0"/>
                <w:numId w:val="7"/>
              </w:numPr>
              <w:suppressAutoHyphens/>
              <w:spacing w:line="276" w:lineRule="auto"/>
              <w:contextualSpacing/>
              <w:jc w:val="both"/>
              <w:rPr>
                <w:rFonts w:ascii="Times New Roman" w:eastAsia="SimSun" w:hAnsi="Times New Roman" w:cs="Times New Roman"/>
                <w:sz w:val="20"/>
                <w:szCs w:val="20"/>
                <w:u w:val="single"/>
                <w:lang w:val="uk-UA"/>
              </w:rPr>
            </w:pPr>
            <w:r w:rsidRPr="00493CDE">
              <w:rPr>
                <w:rFonts w:ascii="Times New Roman" w:eastAsia="SimSun" w:hAnsi="Times New Roman" w:cs="Times New Roman"/>
                <w:sz w:val="20"/>
                <w:szCs w:val="20"/>
                <w:u w:val="single"/>
                <w:lang w:val="uk-UA"/>
              </w:rPr>
              <w:t>предмету договору,</w:t>
            </w:r>
          </w:p>
          <w:p w:rsidR="00493CDE" w:rsidRPr="00493CDE" w:rsidRDefault="00493CDE" w:rsidP="00493CDE">
            <w:pPr>
              <w:widowControl w:val="0"/>
              <w:numPr>
                <w:ilvl w:val="0"/>
                <w:numId w:val="7"/>
              </w:numPr>
              <w:suppressAutoHyphens/>
              <w:spacing w:line="276" w:lineRule="auto"/>
              <w:contextualSpacing/>
              <w:jc w:val="both"/>
              <w:rPr>
                <w:rFonts w:ascii="Times New Roman" w:eastAsia="SimSun" w:hAnsi="Times New Roman" w:cs="Times New Roman"/>
                <w:sz w:val="20"/>
                <w:szCs w:val="20"/>
                <w:u w:val="single"/>
                <w:lang w:val="uk-UA"/>
              </w:rPr>
            </w:pPr>
            <w:r w:rsidRPr="00493CDE">
              <w:rPr>
                <w:rFonts w:ascii="Times New Roman" w:eastAsia="SimSun" w:hAnsi="Times New Roman" w:cs="Times New Roman"/>
                <w:sz w:val="20"/>
                <w:szCs w:val="20"/>
                <w:u w:val="single"/>
                <w:lang w:val="uk-UA"/>
              </w:rPr>
              <w:t>№ та дата укладання договору,</w:t>
            </w:r>
          </w:p>
          <w:p w:rsidR="00493CDE" w:rsidRPr="00493CDE" w:rsidRDefault="00493CDE" w:rsidP="00493CDE">
            <w:pPr>
              <w:widowControl w:val="0"/>
              <w:numPr>
                <w:ilvl w:val="0"/>
                <w:numId w:val="7"/>
              </w:numPr>
              <w:suppressAutoHyphens/>
              <w:spacing w:line="276" w:lineRule="auto"/>
              <w:contextualSpacing/>
              <w:jc w:val="both"/>
              <w:rPr>
                <w:rFonts w:ascii="Times New Roman" w:eastAsia="SimSun" w:hAnsi="Times New Roman" w:cs="Times New Roman"/>
                <w:sz w:val="20"/>
                <w:szCs w:val="20"/>
                <w:u w:val="single"/>
                <w:lang w:val="uk-UA"/>
              </w:rPr>
            </w:pPr>
            <w:r w:rsidRPr="00493CDE">
              <w:rPr>
                <w:rFonts w:ascii="Times New Roman" w:eastAsia="SimSun" w:hAnsi="Times New Roman" w:cs="Times New Roman"/>
                <w:sz w:val="20"/>
                <w:szCs w:val="20"/>
                <w:u w:val="single"/>
                <w:lang w:val="uk-UA"/>
              </w:rPr>
              <w:t>контактних осіб замовників (прізвище та контактний телефон);</w:t>
            </w:r>
          </w:p>
          <w:p w:rsidR="00493CDE" w:rsidRPr="00493CDE" w:rsidRDefault="00493CDE" w:rsidP="00493CDE">
            <w:pPr>
              <w:widowControl w:val="0"/>
              <w:numPr>
                <w:ilvl w:val="0"/>
                <w:numId w:val="7"/>
              </w:numPr>
              <w:suppressAutoHyphens/>
              <w:spacing w:line="276" w:lineRule="auto"/>
              <w:contextualSpacing/>
              <w:jc w:val="both"/>
              <w:rPr>
                <w:rFonts w:ascii="Times New Roman" w:eastAsia="SimSun" w:hAnsi="Times New Roman" w:cs="Times New Roman"/>
                <w:sz w:val="20"/>
                <w:szCs w:val="20"/>
                <w:u w:val="single"/>
                <w:lang w:val="uk-UA"/>
              </w:rPr>
            </w:pPr>
            <w:r w:rsidRPr="00493CDE">
              <w:rPr>
                <w:rFonts w:ascii="Times New Roman" w:eastAsia="SimSun" w:hAnsi="Times New Roman" w:cs="Times New Roman"/>
                <w:sz w:val="20"/>
                <w:szCs w:val="20"/>
                <w:u w:val="single"/>
                <w:lang w:val="uk-UA"/>
              </w:rPr>
              <w:t>стан виконання договору (виконаний/частково виконаний договір).</w:t>
            </w:r>
          </w:p>
          <w:p w:rsidR="00493CDE" w:rsidRPr="00493CDE" w:rsidRDefault="00493CDE" w:rsidP="00F37C1E">
            <w:pPr>
              <w:shd w:val="clear" w:color="auto" w:fill="FFFFFF"/>
              <w:jc w:val="both"/>
              <w:rPr>
                <w:rFonts w:ascii="Times New Roman" w:hAnsi="Times New Roman" w:cs="Times New Roman"/>
                <w:b/>
                <w:bCs/>
                <w:sz w:val="20"/>
                <w:szCs w:val="20"/>
                <w:lang w:val="uk-UA"/>
              </w:rPr>
            </w:pPr>
            <w:r w:rsidRPr="00493CDE">
              <w:rPr>
                <w:rFonts w:ascii="Times New Roman" w:eastAsia="SimSun" w:hAnsi="Times New Roman" w:cs="Times New Roman"/>
                <w:sz w:val="20"/>
                <w:szCs w:val="20"/>
                <w:lang w:val="uk-UA"/>
              </w:rPr>
              <w:t xml:space="preserve">1.2. </w:t>
            </w:r>
            <w:r w:rsidRPr="00493CDE">
              <w:rPr>
                <w:rFonts w:ascii="Times New Roman" w:hAnsi="Times New Roman" w:cs="Times New Roman"/>
                <w:bCs/>
                <w:sz w:val="20"/>
                <w:szCs w:val="20"/>
                <w:lang w:val="uk-UA"/>
              </w:rPr>
              <w:t xml:space="preserve">Позитивний лист-відгук від контрагента, зазначеного у довідці, у довільній формі, зміст якого підтверджує якісне виконання договору, </w:t>
            </w:r>
            <w:r w:rsidRPr="00493CDE">
              <w:rPr>
                <w:rFonts w:ascii="Times New Roman" w:hAnsi="Times New Roman" w:cs="Times New Roman"/>
                <w:b/>
                <w:bCs/>
                <w:sz w:val="20"/>
                <w:szCs w:val="20"/>
                <w:lang w:val="uk-UA"/>
              </w:rPr>
              <w:t>із значенням номеру та дати укладення такого договору.</w:t>
            </w:r>
          </w:p>
          <w:p w:rsidR="00493CDE" w:rsidRPr="00493CDE" w:rsidRDefault="00493CDE" w:rsidP="00F37C1E">
            <w:pPr>
              <w:jc w:val="both"/>
              <w:rPr>
                <w:rFonts w:ascii="Times New Roman" w:eastAsia="NSimSun" w:hAnsi="Times New Roman" w:cs="Times New Roman"/>
                <w:kern w:val="2"/>
                <w:sz w:val="20"/>
                <w:szCs w:val="20"/>
                <w:lang w:val="uk-UA" w:eastAsia="zh-CN" w:bidi="hi-IN"/>
              </w:rPr>
            </w:pPr>
            <w:r w:rsidRPr="00493CDE">
              <w:rPr>
                <w:rFonts w:ascii="Times New Roman" w:eastAsia="NSimSun" w:hAnsi="Times New Roman" w:cs="Times New Roman"/>
                <w:kern w:val="2"/>
                <w:sz w:val="20"/>
                <w:szCs w:val="20"/>
                <w:lang w:val="uk-UA" w:eastAsia="zh-CN" w:bidi="hi-IN"/>
              </w:rPr>
              <w:t>1.3. В підтвердження інформації, зазначеної в довідці, Учасник надає:</w:t>
            </w:r>
          </w:p>
          <w:p w:rsidR="00493CDE" w:rsidRPr="00493CDE" w:rsidRDefault="00493CDE" w:rsidP="00F37C1E">
            <w:pPr>
              <w:jc w:val="both"/>
              <w:rPr>
                <w:rFonts w:ascii="Times New Roman" w:eastAsia="NSimSun" w:hAnsi="Times New Roman" w:cs="Times New Roman"/>
                <w:kern w:val="2"/>
                <w:sz w:val="20"/>
                <w:szCs w:val="20"/>
                <w:lang w:val="uk-UA" w:eastAsia="zh-CN" w:bidi="hi-IN"/>
              </w:rPr>
            </w:pPr>
            <w:r w:rsidRPr="00493CDE">
              <w:rPr>
                <w:rFonts w:ascii="Times New Roman" w:eastAsia="NSimSun" w:hAnsi="Times New Roman" w:cs="Times New Roman"/>
                <w:kern w:val="2"/>
                <w:sz w:val="20"/>
                <w:szCs w:val="20"/>
                <w:lang w:val="uk-UA" w:eastAsia="zh-CN" w:bidi="hi-IN"/>
              </w:rPr>
              <w:t>- аналогічний(і) договір(ори) з усіма додатками та змінами до договору(</w:t>
            </w:r>
            <w:proofErr w:type="spellStart"/>
            <w:r w:rsidRPr="00493CDE">
              <w:rPr>
                <w:rFonts w:ascii="Times New Roman" w:eastAsia="NSimSun" w:hAnsi="Times New Roman" w:cs="Times New Roman"/>
                <w:kern w:val="2"/>
                <w:sz w:val="20"/>
                <w:szCs w:val="20"/>
                <w:lang w:val="uk-UA" w:eastAsia="zh-CN" w:bidi="hi-IN"/>
              </w:rPr>
              <w:t>ів</w:t>
            </w:r>
            <w:proofErr w:type="spellEnd"/>
            <w:r w:rsidRPr="00493CDE">
              <w:rPr>
                <w:rFonts w:ascii="Times New Roman" w:eastAsia="NSimSun" w:hAnsi="Times New Roman" w:cs="Times New Roman"/>
                <w:kern w:val="2"/>
                <w:sz w:val="20"/>
                <w:szCs w:val="20"/>
                <w:lang w:val="uk-UA" w:eastAsia="zh-CN" w:bidi="hi-IN"/>
              </w:rPr>
              <w:t>) (у разі якщо передбачено договором);</w:t>
            </w:r>
          </w:p>
          <w:p w:rsidR="00493CDE" w:rsidRPr="00493CDE" w:rsidRDefault="00493CDE" w:rsidP="00F37C1E">
            <w:pPr>
              <w:shd w:val="clear" w:color="auto" w:fill="FFFFFF"/>
              <w:jc w:val="both"/>
              <w:rPr>
                <w:rFonts w:ascii="Times New Roman" w:hAnsi="Times New Roman" w:cs="Times New Roman"/>
                <w:b/>
                <w:bCs/>
                <w:sz w:val="20"/>
                <w:szCs w:val="20"/>
                <w:lang w:val="uk-UA"/>
              </w:rPr>
            </w:pPr>
            <w:r w:rsidRPr="00493CDE">
              <w:rPr>
                <w:rFonts w:ascii="Times New Roman" w:eastAsia="NSimSun" w:hAnsi="Times New Roman" w:cs="Times New Roman"/>
                <w:kern w:val="2"/>
                <w:sz w:val="20"/>
                <w:szCs w:val="20"/>
                <w:lang w:val="uk-UA" w:eastAsia="zh-CN" w:bidi="hi-IN"/>
              </w:rPr>
              <w:t>-  акти приймання виконаних робіт/послуг на суму вартості виконання договору.</w:t>
            </w:r>
          </w:p>
          <w:p w:rsidR="00493CDE" w:rsidRPr="00493CDE" w:rsidRDefault="00493CDE" w:rsidP="00F37C1E">
            <w:pPr>
              <w:jc w:val="both"/>
              <w:rPr>
                <w:rFonts w:ascii="Times New Roman" w:hAnsi="Times New Roman" w:cs="Times New Roman"/>
                <w:b/>
                <w:i/>
                <w:sz w:val="20"/>
                <w:szCs w:val="20"/>
                <w:lang w:val="uk-UA"/>
              </w:rPr>
            </w:pPr>
            <w:r w:rsidRPr="00493CDE">
              <w:rPr>
                <w:rFonts w:ascii="Times New Roman" w:hAnsi="Times New Roman" w:cs="Times New Roman"/>
                <w:bCs/>
                <w:sz w:val="20"/>
                <w:szCs w:val="20"/>
                <w:lang w:val="uk-UA"/>
              </w:rPr>
              <w:t>*</w:t>
            </w:r>
            <w:r w:rsidRPr="00493CDE">
              <w:rPr>
                <w:rFonts w:ascii="Times New Roman" w:hAnsi="Times New Roman" w:cs="Times New Roman"/>
                <w:b/>
                <w:i/>
                <w:sz w:val="20"/>
                <w:szCs w:val="20"/>
                <w:lang w:val="uk-UA"/>
              </w:rPr>
              <w:t xml:space="preserve">Під аналогічним договором слід розуміти виконаний/частково виконаний договір надання послуг з технічного обслуговування </w:t>
            </w:r>
            <w:r w:rsidRPr="00493CDE">
              <w:rPr>
                <w:rFonts w:ascii="Times New Roman" w:hAnsi="Times New Roman" w:cs="Times New Roman"/>
                <w:b/>
                <w:bCs/>
                <w:i/>
                <w:sz w:val="20"/>
                <w:szCs w:val="20"/>
                <w:lang w:val="uk-UA"/>
              </w:rPr>
              <w:t>газопроводів</w:t>
            </w:r>
            <w:r w:rsidRPr="00493CDE">
              <w:rPr>
                <w:rFonts w:ascii="Times New Roman" w:hAnsi="Times New Roman" w:cs="Times New Roman"/>
                <w:b/>
                <w:bCs/>
                <w:sz w:val="20"/>
                <w:szCs w:val="20"/>
                <w:lang w:val="uk-UA"/>
              </w:rPr>
              <w:t xml:space="preserve"> (</w:t>
            </w:r>
            <w:r w:rsidRPr="00493CDE">
              <w:rPr>
                <w:rFonts w:ascii="Times New Roman" w:hAnsi="Times New Roman" w:cs="Times New Roman"/>
                <w:b/>
                <w:i/>
                <w:sz w:val="20"/>
                <w:szCs w:val="20"/>
                <w:lang w:val="uk-UA"/>
              </w:rPr>
              <w:t>систем газопостачання)  та/або  газового обладнання</w:t>
            </w:r>
          </w:p>
          <w:p w:rsidR="00493CDE" w:rsidRPr="00493CDE" w:rsidRDefault="00493CDE" w:rsidP="00F37C1E">
            <w:pPr>
              <w:shd w:val="clear" w:color="auto" w:fill="FFFFFF"/>
              <w:jc w:val="center"/>
              <w:rPr>
                <w:rFonts w:ascii="Times New Roman" w:hAnsi="Times New Roman" w:cs="Times New Roman"/>
                <w:i/>
                <w:sz w:val="20"/>
                <w:szCs w:val="20"/>
                <w:lang w:val="uk-UA"/>
              </w:rPr>
            </w:pPr>
            <w:r w:rsidRPr="00493CDE">
              <w:rPr>
                <w:rFonts w:ascii="Times New Roman" w:hAnsi="Times New Roman" w:cs="Times New Roman"/>
                <w:i/>
                <w:sz w:val="20"/>
                <w:szCs w:val="20"/>
                <w:lang w:val="uk-UA"/>
              </w:rPr>
              <w:t>Приклад довідки, що містить інформацію про наявність досвіду виконання аналогічного</w:t>
            </w:r>
          </w:p>
          <w:p w:rsidR="00493CDE" w:rsidRPr="00493CDE" w:rsidRDefault="00493CDE" w:rsidP="00F37C1E">
            <w:pPr>
              <w:shd w:val="clear" w:color="auto" w:fill="FFFFFF"/>
              <w:jc w:val="center"/>
              <w:rPr>
                <w:rFonts w:ascii="Times New Roman" w:hAnsi="Times New Roman" w:cs="Times New Roman"/>
                <w:i/>
                <w:sz w:val="20"/>
                <w:szCs w:val="20"/>
                <w:lang w:val="uk-UA"/>
              </w:rPr>
            </w:pPr>
            <w:r w:rsidRPr="00493CDE">
              <w:rPr>
                <w:rFonts w:ascii="Times New Roman" w:hAnsi="Times New Roman" w:cs="Times New Roman"/>
                <w:i/>
                <w:sz w:val="20"/>
                <w:szCs w:val="20"/>
                <w:lang w:val="uk-UA"/>
              </w:rPr>
              <w:t>за предметом закупівлі договору:</w:t>
            </w:r>
          </w:p>
          <w:p w:rsidR="00493CDE" w:rsidRPr="00493CDE" w:rsidRDefault="00493CDE" w:rsidP="00F37C1E">
            <w:pPr>
              <w:shd w:val="clear" w:color="auto" w:fill="FFFFFF"/>
              <w:jc w:val="right"/>
              <w:rPr>
                <w:rFonts w:ascii="Times New Roman" w:hAnsi="Times New Roman" w:cs="Times New Roman"/>
                <w:sz w:val="20"/>
                <w:szCs w:val="20"/>
                <w:lang w:val="uk-UA"/>
              </w:rPr>
            </w:pPr>
          </w:p>
          <w:p w:rsidR="00493CDE" w:rsidRPr="00493CDE" w:rsidRDefault="00493CDE" w:rsidP="00F37C1E">
            <w:pPr>
              <w:shd w:val="clear" w:color="auto" w:fill="FFFFFF"/>
              <w:jc w:val="center"/>
              <w:rPr>
                <w:rFonts w:ascii="Times New Roman" w:hAnsi="Times New Roman" w:cs="Times New Roman"/>
                <w:b/>
                <w:sz w:val="20"/>
                <w:szCs w:val="20"/>
                <w:lang w:val="uk-UA"/>
              </w:rPr>
            </w:pPr>
            <w:r w:rsidRPr="00493CDE">
              <w:rPr>
                <w:rFonts w:ascii="Times New Roman" w:hAnsi="Times New Roman" w:cs="Times New Roman"/>
                <w:b/>
                <w:sz w:val="20"/>
                <w:szCs w:val="20"/>
                <w:lang w:val="uk-UA"/>
              </w:rPr>
              <w:t>ДОВІДКА</w:t>
            </w:r>
          </w:p>
          <w:p w:rsidR="00493CDE" w:rsidRPr="00493CDE" w:rsidRDefault="00493CDE" w:rsidP="00F37C1E">
            <w:pPr>
              <w:shd w:val="clear" w:color="auto" w:fill="FFFFFF"/>
              <w:ind w:firstLine="709"/>
              <w:jc w:val="both"/>
              <w:rPr>
                <w:rFonts w:ascii="Times New Roman" w:hAnsi="Times New Roman" w:cs="Times New Roman"/>
                <w:sz w:val="20"/>
                <w:szCs w:val="20"/>
                <w:lang w:val="uk-UA"/>
              </w:rPr>
            </w:pPr>
          </w:p>
          <w:p w:rsidR="00493CDE" w:rsidRPr="00493CDE" w:rsidRDefault="00493CDE" w:rsidP="00F37C1E">
            <w:pPr>
              <w:shd w:val="clear" w:color="auto" w:fill="FFFFFF"/>
              <w:jc w:val="both"/>
              <w:rPr>
                <w:rFonts w:ascii="Times New Roman" w:hAnsi="Times New Roman" w:cs="Times New Roman"/>
                <w:b/>
                <w:sz w:val="20"/>
                <w:szCs w:val="20"/>
                <w:lang w:val="uk-UA"/>
              </w:rPr>
            </w:pPr>
            <w:r w:rsidRPr="00493CDE">
              <w:rPr>
                <w:rFonts w:ascii="Times New Roman" w:hAnsi="Times New Roman" w:cs="Times New Roman"/>
                <w:sz w:val="20"/>
                <w:szCs w:val="20"/>
                <w:u w:val="single"/>
                <w:lang w:val="uk-UA"/>
              </w:rPr>
              <w:t xml:space="preserve"> (Назва учасника) </w:t>
            </w:r>
            <w:r w:rsidRPr="00493CDE">
              <w:rPr>
                <w:rFonts w:ascii="Times New Roman" w:hAnsi="Times New Roman" w:cs="Times New Roman"/>
                <w:sz w:val="20"/>
                <w:szCs w:val="2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pPr w:leftFromText="180" w:rightFromText="180" w:vertAnchor="text" w:horzAnchor="page" w:tblpX="290" w:tblpY="178"/>
              <w:tblOverlap w:val="neve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4"/>
              <w:gridCol w:w="1100"/>
              <w:gridCol w:w="1319"/>
              <w:gridCol w:w="1331"/>
              <w:gridCol w:w="1556"/>
              <w:gridCol w:w="1710"/>
            </w:tblGrid>
            <w:tr w:rsidR="00493CDE" w:rsidRPr="00493CDE" w:rsidTr="00F37C1E">
              <w:trPr>
                <w:trHeight w:val="565"/>
              </w:trPr>
              <w:tc>
                <w:tcPr>
                  <w:tcW w:w="1334" w:type="dxa"/>
                  <w:vMerge w:val="restart"/>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Найменування контрагента</w:t>
                  </w:r>
                </w:p>
              </w:tc>
              <w:tc>
                <w:tcPr>
                  <w:tcW w:w="1100" w:type="dxa"/>
                  <w:vMerge w:val="restart"/>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Предмет договору</w:t>
                  </w:r>
                </w:p>
              </w:tc>
              <w:tc>
                <w:tcPr>
                  <w:tcW w:w="1319" w:type="dxa"/>
                  <w:vMerge w:val="restart"/>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hAnsi="Times New Roman" w:cs="Times New Roman"/>
                      <w:sz w:val="20"/>
                      <w:szCs w:val="20"/>
                      <w:lang w:val="uk-UA"/>
                    </w:rPr>
                    <w:t>Номер та дата укладення договору</w:t>
                  </w:r>
                </w:p>
              </w:tc>
              <w:tc>
                <w:tcPr>
                  <w:tcW w:w="1331" w:type="dxa"/>
                  <w:vMerge w:val="restart"/>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Стан виконання договору</w:t>
                  </w:r>
                </w:p>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(виконано/частково виконано)</w:t>
                  </w:r>
                </w:p>
              </w:tc>
              <w:tc>
                <w:tcPr>
                  <w:tcW w:w="3266" w:type="dxa"/>
                  <w:gridSpan w:val="2"/>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Контактні дані осіб замовника (контрагента)</w:t>
                  </w:r>
                </w:p>
              </w:tc>
            </w:tr>
            <w:tr w:rsidR="00493CDE" w:rsidRPr="00493CDE" w:rsidTr="00F37C1E">
              <w:trPr>
                <w:trHeight w:val="147"/>
              </w:trPr>
              <w:tc>
                <w:tcPr>
                  <w:tcW w:w="1334" w:type="dxa"/>
                  <w:vMerge/>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p>
              </w:tc>
              <w:tc>
                <w:tcPr>
                  <w:tcW w:w="1100" w:type="dxa"/>
                  <w:vMerge/>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p>
              </w:tc>
              <w:tc>
                <w:tcPr>
                  <w:tcW w:w="1319" w:type="dxa"/>
                  <w:vMerge/>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p>
              </w:tc>
              <w:tc>
                <w:tcPr>
                  <w:tcW w:w="1331" w:type="dxa"/>
                  <w:vMerge/>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p>
              </w:tc>
              <w:tc>
                <w:tcPr>
                  <w:tcW w:w="1556" w:type="dxa"/>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Прізвище та ім’я</w:t>
                  </w:r>
                </w:p>
              </w:tc>
              <w:tc>
                <w:tcPr>
                  <w:tcW w:w="1710" w:type="dxa"/>
                  <w:vAlign w:val="center"/>
                </w:tcPr>
                <w:p w:rsidR="00493CDE" w:rsidRPr="00493CDE" w:rsidRDefault="00493CDE" w:rsidP="00F37C1E">
                  <w:pPr>
                    <w:shd w:val="clear" w:color="auto" w:fill="FFFFFF"/>
                    <w:jc w:val="center"/>
                    <w:rPr>
                      <w:rFonts w:ascii="Times New Roman" w:eastAsia="Droid Sans Fallback" w:hAnsi="Times New Roman" w:cs="Times New Roman"/>
                      <w:sz w:val="20"/>
                      <w:szCs w:val="20"/>
                      <w:lang w:val="uk-UA" w:eastAsia="zh-CN" w:bidi="hi-IN"/>
                    </w:rPr>
                  </w:pPr>
                  <w:r w:rsidRPr="00493CDE">
                    <w:rPr>
                      <w:rFonts w:ascii="Times New Roman" w:eastAsia="Droid Sans Fallback" w:hAnsi="Times New Roman" w:cs="Times New Roman"/>
                      <w:sz w:val="20"/>
                      <w:szCs w:val="20"/>
                      <w:lang w:val="uk-UA" w:eastAsia="zh-CN" w:bidi="hi-IN"/>
                    </w:rPr>
                    <w:t>Контактний телефон</w:t>
                  </w:r>
                </w:p>
              </w:tc>
            </w:tr>
            <w:tr w:rsidR="00493CDE" w:rsidTr="00F37C1E">
              <w:trPr>
                <w:trHeight w:val="855"/>
              </w:trPr>
              <w:tc>
                <w:tcPr>
                  <w:tcW w:w="1334" w:type="dxa"/>
                </w:tcPr>
                <w:p w:rsidR="00493CDE" w:rsidRDefault="00493CDE" w:rsidP="00F37C1E">
                  <w:pPr>
                    <w:shd w:val="clear" w:color="auto" w:fill="FFFFFF"/>
                    <w:jc w:val="both"/>
                    <w:rPr>
                      <w:rFonts w:eastAsia="Droid Sans Fallback"/>
                      <w:sz w:val="20"/>
                      <w:szCs w:val="20"/>
                      <w:lang w:val="uk-UA" w:eastAsia="zh-CN" w:bidi="hi-IN"/>
                    </w:rPr>
                  </w:pPr>
                </w:p>
                <w:p w:rsidR="00493CDE" w:rsidRDefault="00493CDE" w:rsidP="00F37C1E">
                  <w:pPr>
                    <w:shd w:val="clear" w:color="auto" w:fill="FFFFFF"/>
                    <w:jc w:val="both"/>
                    <w:rPr>
                      <w:rFonts w:eastAsia="Droid Sans Fallback"/>
                      <w:sz w:val="20"/>
                      <w:szCs w:val="20"/>
                      <w:lang w:val="uk-UA" w:eastAsia="zh-CN" w:bidi="hi-IN"/>
                    </w:rPr>
                  </w:pPr>
                </w:p>
                <w:p w:rsidR="00493CDE" w:rsidRDefault="00493CDE" w:rsidP="00F37C1E">
                  <w:pPr>
                    <w:shd w:val="clear" w:color="auto" w:fill="FFFFFF"/>
                    <w:jc w:val="both"/>
                    <w:rPr>
                      <w:rFonts w:eastAsia="Droid Sans Fallback"/>
                      <w:sz w:val="20"/>
                      <w:szCs w:val="20"/>
                      <w:lang w:val="uk-UA" w:eastAsia="zh-CN" w:bidi="hi-IN"/>
                    </w:rPr>
                  </w:pPr>
                </w:p>
              </w:tc>
              <w:tc>
                <w:tcPr>
                  <w:tcW w:w="1100" w:type="dxa"/>
                </w:tcPr>
                <w:p w:rsidR="00493CDE" w:rsidRDefault="00493CDE" w:rsidP="00F37C1E">
                  <w:pPr>
                    <w:shd w:val="clear" w:color="auto" w:fill="FFFFFF"/>
                    <w:jc w:val="both"/>
                    <w:rPr>
                      <w:rFonts w:eastAsia="Droid Sans Fallback"/>
                      <w:sz w:val="20"/>
                      <w:szCs w:val="20"/>
                      <w:lang w:val="uk-UA" w:eastAsia="zh-CN" w:bidi="hi-IN"/>
                    </w:rPr>
                  </w:pPr>
                </w:p>
              </w:tc>
              <w:tc>
                <w:tcPr>
                  <w:tcW w:w="1319" w:type="dxa"/>
                </w:tcPr>
                <w:p w:rsidR="00493CDE" w:rsidRDefault="00493CDE" w:rsidP="00F37C1E">
                  <w:pPr>
                    <w:shd w:val="clear" w:color="auto" w:fill="FFFFFF"/>
                    <w:jc w:val="both"/>
                    <w:rPr>
                      <w:rFonts w:eastAsia="Droid Sans Fallback"/>
                      <w:sz w:val="20"/>
                      <w:szCs w:val="20"/>
                      <w:lang w:val="uk-UA" w:eastAsia="zh-CN" w:bidi="hi-IN"/>
                    </w:rPr>
                  </w:pPr>
                </w:p>
              </w:tc>
              <w:tc>
                <w:tcPr>
                  <w:tcW w:w="1331" w:type="dxa"/>
                </w:tcPr>
                <w:p w:rsidR="00493CDE" w:rsidRDefault="00493CDE" w:rsidP="00F37C1E">
                  <w:pPr>
                    <w:shd w:val="clear" w:color="auto" w:fill="FFFFFF"/>
                    <w:jc w:val="both"/>
                    <w:rPr>
                      <w:rFonts w:eastAsia="Droid Sans Fallback"/>
                      <w:sz w:val="20"/>
                      <w:szCs w:val="20"/>
                      <w:lang w:val="uk-UA" w:eastAsia="zh-CN" w:bidi="hi-IN"/>
                    </w:rPr>
                  </w:pPr>
                </w:p>
              </w:tc>
              <w:tc>
                <w:tcPr>
                  <w:tcW w:w="1556" w:type="dxa"/>
                </w:tcPr>
                <w:p w:rsidR="00493CDE" w:rsidRDefault="00493CDE" w:rsidP="00F37C1E">
                  <w:pPr>
                    <w:shd w:val="clear" w:color="auto" w:fill="FFFFFF"/>
                    <w:jc w:val="both"/>
                    <w:rPr>
                      <w:rFonts w:eastAsia="Droid Sans Fallback"/>
                      <w:sz w:val="20"/>
                      <w:szCs w:val="20"/>
                      <w:lang w:val="uk-UA" w:eastAsia="zh-CN" w:bidi="hi-IN"/>
                    </w:rPr>
                  </w:pPr>
                </w:p>
              </w:tc>
              <w:tc>
                <w:tcPr>
                  <w:tcW w:w="1710" w:type="dxa"/>
                </w:tcPr>
                <w:p w:rsidR="00493CDE" w:rsidRDefault="00493CDE" w:rsidP="00F37C1E">
                  <w:pPr>
                    <w:shd w:val="clear" w:color="auto" w:fill="FFFFFF"/>
                    <w:jc w:val="both"/>
                    <w:rPr>
                      <w:rFonts w:eastAsia="Droid Sans Fallback"/>
                      <w:sz w:val="20"/>
                      <w:szCs w:val="20"/>
                      <w:lang w:val="uk-UA" w:eastAsia="zh-CN" w:bidi="hi-IN"/>
                    </w:rPr>
                  </w:pPr>
                </w:p>
              </w:tc>
            </w:tr>
          </w:tbl>
          <w:p w:rsidR="00493CDE" w:rsidRDefault="00493CDE" w:rsidP="00F37C1E">
            <w:pPr>
              <w:jc w:val="both"/>
              <w:rPr>
                <w:rFonts w:ascii="Times New Roman" w:hAnsi="Times New Roman" w:cs="Times New Roman"/>
                <w:sz w:val="20"/>
                <w:szCs w:val="20"/>
                <w:lang w:val="uk-UA"/>
              </w:rPr>
            </w:pPr>
          </w:p>
          <w:p w:rsidR="00493CDE" w:rsidRDefault="00493CDE" w:rsidP="00F37C1E">
            <w:pPr>
              <w:jc w:val="both"/>
              <w:rPr>
                <w:b/>
                <w:i/>
                <w:lang w:val="uk-UA"/>
              </w:rPr>
            </w:pPr>
          </w:p>
        </w:tc>
      </w:tr>
      <w:tr w:rsidR="00493CDE" w:rsidTr="00493CDE">
        <w:trPr>
          <w:trHeight w:val="1585"/>
        </w:trPr>
        <w:tc>
          <w:tcPr>
            <w:tcW w:w="1236" w:type="dxa"/>
          </w:tcPr>
          <w:p w:rsidR="00493CDE" w:rsidRDefault="00493CDE" w:rsidP="00493CDE">
            <w:pPr>
              <w:pStyle w:val="11"/>
              <w:numPr>
                <w:ilvl w:val="0"/>
                <w:numId w:val="8"/>
              </w:numPr>
              <w:tabs>
                <w:tab w:val="clear" w:pos="0"/>
                <w:tab w:val="left" w:pos="435"/>
              </w:tabs>
              <w:suppressAutoHyphens w:val="0"/>
              <w:ind w:left="0" w:firstLine="0"/>
              <w:rPr>
                <w:rFonts w:ascii="Times New Roman" w:hAnsi="Times New Roman"/>
                <w:sz w:val="20"/>
                <w:szCs w:val="20"/>
              </w:rPr>
            </w:pPr>
            <w:r>
              <w:rPr>
                <w:rFonts w:ascii="Times New Roman" w:eastAsia="SimSun" w:hAnsi="Times New Roman"/>
                <w:sz w:val="20"/>
                <w:szCs w:val="20"/>
                <w:lang w:val="uk-UA"/>
              </w:rPr>
              <w:t xml:space="preserve">Наявність документально підтвердженого </w:t>
            </w:r>
            <w:r>
              <w:rPr>
                <w:rFonts w:ascii="Times New Roman" w:hAnsi="Times New Roman"/>
                <w:sz w:val="20"/>
                <w:szCs w:val="20"/>
                <w:lang w:val="uk-UA"/>
              </w:rPr>
              <w:t xml:space="preserve">обладнання та матеріально-технічної </w:t>
            </w:r>
            <w:r>
              <w:rPr>
                <w:rFonts w:ascii="Times New Roman" w:hAnsi="Times New Roman"/>
                <w:sz w:val="20"/>
                <w:szCs w:val="20"/>
                <w:lang w:val="uk-UA"/>
              </w:rPr>
              <w:lastRenderedPageBreak/>
              <w:t>бази</w:t>
            </w:r>
          </w:p>
        </w:tc>
        <w:tc>
          <w:tcPr>
            <w:tcW w:w="8804" w:type="dxa"/>
            <w:gridSpan w:val="2"/>
          </w:tcPr>
          <w:p w:rsidR="00493CDE" w:rsidRDefault="00493CDE" w:rsidP="00F37C1E">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r>
              <w:rPr>
                <w:rFonts w:ascii="Times New Roman" w:hAnsi="Times New Roman" w:cs="Times New Roman"/>
                <w:sz w:val="20"/>
                <w:szCs w:val="20"/>
              </w:rPr>
              <w:t xml:space="preserve">. </w:t>
            </w:r>
            <w:r>
              <w:rPr>
                <w:rFonts w:ascii="Times New Roman" w:eastAsia="SimSun" w:hAnsi="Times New Roman" w:cs="Times New Roman"/>
                <w:sz w:val="20"/>
                <w:szCs w:val="20"/>
                <w:lang w:val="uk-UA"/>
              </w:rPr>
              <w:t xml:space="preserve">Надається довідка у довільній формі, складена учасником торгів, що містить інформацію </w:t>
            </w:r>
            <w:r>
              <w:rPr>
                <w:rFonts w:ascii="Times New Roman" w:hAnsi="Times New Roman" w:cs="Times New Roman"/>
                <w:sz w:val="20"/>
                <w:szCs w:val="20"/>
                <w:lang w:val="uk-UA"/>
              </w:rPr>
              <w:t xml:space="preserve">про наявність обладнання та матеріально-технічної бази необхідних для виконання послуги. Документальне підтвердження наявності вказаного в довідці обладнання та матеріально-технічної бази шляхом надання копії одного з наступних документів: </w:t>
            </w:r>
          </w:p>
          <w:p w:rsidR="00493CDE" w:rsidRDefault="00493CDE" w:rsidP="00493CDE">
            <w:pPr>
              <w:widowControl w:val="0"/>
              <w:numPr>
                <w:ilvl w:val="0"/>
                <w:numId w:val="9"/>
              </w:numPr>
              <w:shd w:val="clear" w:color="auto" w:fill="FFFFFF"/>
              <w:tabs>
                <w:tab w:val="left" w:pos="420"/>
              </w:tabs>
              <w:suppressAutoHyphens/>
              <w:jc w:val="both"/>
              <w:rPr>
                <w:rFonts w:ascii="Times New Roman" w:hAnsi="Times New Roman" w:cs="Times New Roman"/>
                <w:kern w:val="2"/>
                <w:sz w:val="20"/>
                <w:szCs w:val="20"/>
                <w:lang w:val="uk-UA" w:eastAsia="uk-UA" w:bidi="uk-UA"/>
              </w:rPr>
            </w:pPr>
            <w:r>
              <w:rPr>
                <w:rFonts w:ascii="Times New Roman" w:hAnsi="Times New Roman" w:cs="Times New Roman"/>
                <w:sz w:val="20"/>
                <w:szCs w:val="20"/>
                <w:lang w:val="uk-UA"/>
              </w:rPr>
              <w:t xml:space="preserve"> д</w:t>
            </w:r>
            <w:r>
              <w:rPr>
                <w:rFonts w:ascii="Times New Roman" w:hAnsi="Times New Roman" w:cs="Times New Roman"/>
                <w:kern w:val="2"/>
                <w:sz w:val="20"/>
                <w:szCs w:val="20"/>
                <w:lang w:val="uk-UA" w:eastAsia="uk-UA" w:bidi="uk-UA"/>
              </w:rPr>
              <w:t>ля власного обладнання та матеріально-технічної бази Учасник повинен надати підтверджуючі документи (інвентарна картка обліку основних засобів, бухгалтерська довідка тощо або інший документ) за підписом керівника учасника чи бухгалтера (за наявності), що підтверджують перебування на балансі Учасника обладнання, матеріально-технічної бази тощо;</w:t>
            </w:r>
          </w:p>
          <w:p w:rsidR="00493CDE" w:rsidRDefault="00493CDE" w:rsidP="00493CDE">
            <w:pPr>
              <w:widowControl w:val="0"/>
              <w:numPr>
                <w:ilvl w:val="0"/>
                <w:numId w:val="10"/>
              </w:numPr>
              <w:shd w:val="clear" w:color="auto" w:fill="FFFFFF"/>
              <w:tabs>
                <w:tab w:val="left" w:pos="420"/>
              </w:tabs>
              <w:suppressAutoHyphens/>
              <w:jc w:val="both"/>
              <w:rPr>
                <w:rFonts w:ascii="Times New Roman" w:hAnsi="Times New Roman" w:cs="Times New Roman"/>
                <w:kern w:val="2"/>
                <w:sz w:val="20"/>
                <w:szCs w:val="20"/>
                <w:lang w:val="uk-UA" w:eastAsia="uk-UA" w:bidi="uk-UA"/>
              </w:rPr>
            </w:pPr>
            <w:r>
              <w:rPr>
                <w:rFonts w:ascii="Times New Roman" w:hAnsi="Times New Roman" w:cs="Times New Roman"/>
                <w:kern w:val="2"/>
                <w:sz w:val="20"/>
                <w:szCs w:val="20"/>
                <w:lang w:val="uk-UA" w:eastAsia="uk-UA" w:bidi="uk-UA"/>
              </w:rPr>
              <w:t xml:space="preserve"> у разі відсутності власного обладнання, устаткування, автомобілів та/або </w:t>
            </w:r>
            <w:proofErr w:type="spellStart"/>
            <w:r>
              <w:rPr>
                <w:rFonts w:ascii="Times New Roman" w:hAnsi="Times New Roman" w:cs="Times New Roman"/>
                <w:kern w:val="2"/>
                <w:sz w:val="20"/>
                <w:szCs w:val="20"/>
                <w:lang w:val="uk-UA" w:eastAsia="uk-UA" w:bidi="uk-UA"/>
              </w:rPr>
              <w:t>матеріально–</w:t>
            </w:r>
            <w:r>
              <w:rPr>
                <w:rFonts w:ascii="Times New Roman" w:hAnsi="Times New Roman" w:cs="Times New Roman"/>
                <w:kern w:val="2"/>
                <w:sz w:val="20"/>
                <w:szCs w:val="20"/>
                <w:lang w:val="uk-UA" w:eastAsia="uk-UA" w:bidi="uk-UA"/>
              </w:rPr>
              <w:lastRenderedPageBreak/>
              <w:t>технічної</w:t>
            </w:r>
            <w:proofErr w:type="spellEnd"/>
            <w:r>
              <w:rPr>
                <w:rFonts w:ascii="Times New Roman" w:hAnsi="Times New Roman" w:cs="Times New Roman"/>
                <w:kern w:val="2"/>
                <w:sz w:val="20"/>
                <w:szCs w:val="20"/>
                <w:lang w:val="uk-UA" w:eastAsia="uk-UA" w:bidi="uk-UA"/>
              </w:rPr>
              <w:t xml:space="preserve"> бази тощо та використання їх на договірних умовах, про це зазначається у довідці із наданням документів, що підтверджують право користування обладнанням, устаткуванням, автомобілями та/або матеріально-технічною базою (договір оренди, договір про співпрацю, договір користування чи договір про надання послуг (або інші документи) з додатками і додатковими угодами), на підставі яких учасник користується обладнанням, устаткуванням, автомобілями та/або матеріально – технічною базою тощо, які є діючими на момент подання пропозиції учасником та мають бути укладені на строк, що дорівнює або перевищує строк виконання робіт по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493CDE" w:rsidRDefault="00493CDE" w:rsidP="00F37C1E">
            <w:pPr>
              <w:pStyle w:val="western"/>
              <w:jc w:val="both"/>
              <w:rPr>
                <w:kern w:val="2"/>
                <w:sz w:val="20"/>
                <w:szCs w:val="20"/>
                <w:lang w:bidi="uk-UA"/>
              </w:rPr>
            </w:pPr>
            <w:r>
              <w:rPr>
                <w:kern w:val="2"/>
                <w:sz w:val="20"/>
                <w:szCs w:val="20"/>
                <w:lang w:bidi="uk-UA"/>
              </w:rPr>
              <w:t>Але, у разі, якщо строк договору оренди (договору про співпрацю та/або договору користування та/або договору про надання послуг тощо) менше строку виконання робіт по договору про закупівлю і договір не містить інформації щодо умов його пролонгації, Учасник повинен надати від Орендодавця лист-гарантію, адресовану Замовнику, за підписом керівника і печаткою, щодо можливості продовження відповідного договору на строк, необхідний для повного виконання договору про закупівлю робіт.</w:t>
            </w:r>
          </w:p>
          <w:p w:rsidR="00493CDE" w:rsidRDefault="00493CDE" w:rsidP="00F37C1E">
            <w:pPr>
              <w:shd w:val="clear" w:color="auto" w:fill="FFFFFF"/>
              <w:jc w:val="center"/>
              <w:rPr>
                <w:i/>
                <w:sz w:val="20"/>
                <w:szCs w:val="20"/>
                <w:lang w:val="uk-UA"/>
              </w:rPr>
            </w:pPr>
            <w:r>
              <w:rPr>
                <w:i/>
                <w:sz w:val="20"/>
                <w:szCs w:val="20"/>
                <w:lang w:val="uk-UA"/>
              </w:rPr>
              <w:t xml:space="preserve">Приклад довідки, що містить інформацію про наявність </w:t>
            </w:r>
            <w:r>
              <w:rPr>
                <w:i/>
                <w:iCs/>
                <w:sz w:val="20"/>
                <w:szCs w:val="20"/>
                <w:lang w:val="uk-UA"/>
              </w:rPr>
              <w:t>матеріально-технічної бази:</w:t>
            </w:r>
          </w:p>
          <w:p w:rsidR="00493CDE" w:rsidRDefault="00493CDE" w:rsidP="00F37C1E">
            <w:pPr>
              <w:shd w:val="clear" w:color="auto" w:fill="FFFFFF"/>
              <w:jc w:val="center"/>
              <w:rPr>
                <w:sz w:val="20"/>
                <w:szCs w:val="20"/>
                <w:lang w:val="uk-UA"/>
              </w:rPr>
            </w:pPr>
            <w:r>
              <w:rPr>
                <w:b/>
                <w:sz w:val="20"/>
                <w:szCs w:val="20"/>
                <w:lang w:val="uk-UA"/>
              </w:rPr>
              <w:t>ДОВІДКА</w:t>
            </w:r>
          </w:p>
          <w:p w:rsidR="00493CDE" w:rsidRDefault="00493CDE" w:rsidP="00F37C1E">
            <w:pPr>
              <w:shd w:val="clear" w:color="auto" w:fill="FFFFFF"/>
              <w:jc w:val="both"/>
              <w:rPr>
                <w:sz w:val="20"/>
                <w:szCs w:val="20"/>
                <w:lang w:val="uk-UA"/>
              </w:rPr>
            </w:pPr>
            <w:r>
              <w:rPr>
                <w:sz w:val="20"/>
                <w:szCs w:val="20"/>
                <w:lang w:val="uk-UA"/>
              </w:rPr>
              <w:t xml:space="preserve"> </w:t>
            </w:r>
            <w:r>
              <w:rPr>
                <w:sz w:val="20"/>
                <w:szCs w:val="20"/>
                <w:u w:val="single"/>
                <w:lang w:val="uk-UA"/>
              </w:rPr>
              <w:t xml:space="preserve"> (Назва учасника) </w:t>
            </w:r>
            <w:r>
              <w:rPr>
                <w:sz w:val="20"/>
                <w:szCs w:val="20"/>
                <w:lang w:val="uk-UA"/>
              </w:rPr>
              <w:t>, як учасник тендеру підтверджуємо відповідність встановленому кваліфікаційному критерію тобто про наявність обладнання та матеріально-технічної бази:</w:t>
            </w:r>
          </w:p>
          <w:tbl>
            <w:tblPr>
              <w:tblpPr w:leftFromText="180" w:rightFromText="180" w:vertAnchor="text" w:horzAnchor="page" w:tblpX="210" w:tblpY="195"/>
              <w:tblOverlap w:val="never"/>
              <w:tblW w:w="8176" w:type="dxa"/>
              <w:tblLayout w:type="fixed"/>
              <w:tblLook w:val="0000"/>
            </w:tblPr>
            <w:tblGrid>
              <w:gridCol w:w="567"/>
              <w:gridCol w:w="2956"/>
              <w:gridCol w:w="980"/>
              <w:gridCol w:w="1120"/>
              <w:gridCol w:w="2553"/>
            </w:tblGrid>
            <w:tr w:rsidR="00493CDE" w:rsidTr="00F37C1E">
              <w:trPr>
                <w:trHeight w:val="950"/>
              </w:trPr>
              <w:tc>
                <w:tcPr>
                  <w:tcW w:w="567" w:type="dxa"/>
                  <w:tcBorders>
                    <w:top w:val="single" w:sz="4" w:space="0" w:color="000000"/>
                    <w:left w:val="single" w:sz="4" w:space="0" w:color="000000"/>
                    <w:bottom w:val="single" w:sz="4" w:space="0" w:color="000000"/>
                  </w:tcBorders>
                  <w:vAlign w:val="center"/>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w:t>
                  </w:r>
                </w:p>
                <w:p w:rsidR="00493CDE" w:rsidRDefault="00493CDE" w:rsidP="00F37C1E">
                  <w:pPr>
                    <w:jc w:val="center"/>
                    <w:rPr>
                      <w:rFonts w:ascii="Liberation Serif" w:eastAsia="NSimSun" w:hAnsi="Liberation Serif" w:cs="Arial"/>
                      <w:kern w:val="2"/>
                      <w:sz w:val="20"/>
                      <w:szCs w:val="20"/>
                      <w:lang w:val="uk-UA" w:eastAsia="zh-CN" w:bidi="hi-IN"/>
                    </w:rPr>
                  </w:pPr>
                  <w:proofErr w:type="spellStart"/>
                  <w:r>
                    <w:rPr>
                      <w:rFonts w:eastAsia="NSimSun"/>
                      <w:kern w:val="2"/>
                      <w:sz w:val="20"/>
                      <w:szCs w:val="20"/>
                      <w:lang w:val="uk-UA" w:eastAsia="zh-CN" w:bidi="hi-IN"/>
                    </w:rPr>
                    <w:t>п\п</w:t>
                  </w:r>
                  <w:proofErr w:type="spellEnd"/>
                </w:p>
              </w:tc>
              <w:tc>
                <w:tcPr>
                  <w:tcW w:w="2956" w:type="dxa"/>
                  <w:tcBorders>
                    <w:top w:val="single" w:sz="4" w:space="0" w:color="000000"/>
                    <w:left w:val="single" w:sz="4" w:space="0" w:color="000000"/>
                    <w:bottom w:val="single" w:sz="4" w:space="0" w:color="000000"/>
                  </w:tcBorders>
                  <w:vAlign w:val="center"/>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Найменування обладнання, будівельних машин, механізмів, об’єктів нерухомості (склади) тощо</w:t>
                  </w:r>
                </w:p>
              </w:tc>
              <w:tc>
                <w:tcPr>
                  <w:tcW w:w="980" w:type="dxa"/>
                  <w:tcBorders>
                    <w:top w:val="single" w:sz="4" w:space="0" w:color="000000"/>
                    <w:left w:val="single" w:sz="4" w:space="0" w:color="000000"/>
                    <w:bottom w:val="single" w:sz="4" w:space="0" w:color="000000"/>
                  </w:tcBorders>
                  <w:vAlign w:val="center"/>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Кількість (одиниць)</w:t>
                  </w:r>
                </w:p>
              </w:tc>
              <w:tc>
                <w:tcPr>
                  <w:tcW w:w="1120" w:type="dxa"/>
                  <w:tcBorders>
                    <w:top w:val="single" w:sz="4" w:space="0" w:color="000000"/>
                    <w:left w:val="single" w:sz="4" w:space="0" w:color="000000"/>
                    <w:bottom w:val="single" w:sz="4" w:space="0" w:color="000000"/>
                  </w:tcBorders>
                  <w:vAlign w:val="center"/>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Технічний стан, термін експлуатації (років)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493CDE" w:rsidRDefault="00493CDE" w:rsidP="00F37C1E">
                  <w:pPr>
                    <w:jc w:val="center"/>
                    <w:rPr>
                      <w:rFonts w:eastAsia="NSimSun"/>
                      <w:kern w:val="2"/>
                      <w:sz w:val="20"/>
                      <w:szCs w:val="20"/>
                      <w:lang w:val="uk-UA" w:eastAsia="zh-CN" w:bidi="hi-IN"/>
                    </w:rPr>
                  </w:pPr>
                  <w:r>
                    <w:rPr>
                      <w:rFonts w:eastAsia="NSimSun"/>
                      <w:kern w:val="2"/>
                      <w:sz w:val="20"/>
                      <w:szCs w:val="20"/>
                      <w:lang w:val="uk-UA" w:eastAsia="zh-CN" w:bidi="hi-IN"/>
                    </w:rPr>
                    <w:t>Власний, орендований (у кого) чи лізинг (поставляється  ким), субпідрядна організація (у разі залучення), тощо</w:t>
                  </w:r>
                </w:p>
              </w:tc>
            </w:tr>
            <w:tr w:rsidR="00493CDE" w:rsidTr="00F37C1E">
              <w:trPr>
                <w:trHeight w:val="320"/>
              </w:trPr>
              <w:tc>
                <w:tcPr>
                  <w:tcW w:w="567" w:type="dxa"/>
                  <w:tcBorders>
                    <w:top w:val="single" w:sz="4" w:space="0" w:color="000000"/>
                    <w:left w:val="single" w:sz="4" w:space="0" w:color="000000"/>
                    <w:bottom w:val="single" w:sz="4" w:space="0" w:color="000000"/>
                  </w:tcBorders>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1</w:t>
                  </w:r>
                </w:p>
              </w:tc>
              <w:tc>
                <w:tcPr>
                  <w:tcW w:w="2956" w:type="dxa"/>
                  <w:tcBorders>
                    <w:top w:val="single" w:sz="4" w:space="0" w:color="000000"/>
                    <w:left w:val="single" w:sz="4" w:space="0" w:color="000000"/>
                    <w:bottom w:val="single" w:sz="4" w:space="0" w:color="000000"/>
                  </w:tcBorders>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2</w:t>
                  </w:r>
                </w:p>
              </w:tc>
              <w:tc>
                <w:tcPr>
                  <w:tcW w:w="980" w:type="dxa"/>
                  <w:tcBorders>
                    <w:top w:val="single" w:sz="4" w:space="0" w:color="000000"/>
                    <w:left w:val="single" w:sz="4" w:space="0" w:color="000000"/>
                    <w:bottom w:val="single" w:sz="4" w:space="0" w:color="000000"/>
                  </w:tcBorders>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3</w:t>
                  </w:r>
                </w:p>
              </w:tc>
              <w:tc>
                <w:tcPr>
                  <w:tcW w:w="1120" w:type="dxa"/>
                  <w:tcBorders>
                    <w:top w:val="single" w:sz="4" w:space="0" w:color="000000"/>
                    <w:left w:val="single" w:sz="4" w:space="0" w:color="000000"/>
                    <w:bottom w:val="single" w:sz="4" w:space="0" w:color="000000"/>
                  </w:tcBorders>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4</w:t>
                  </w:r>
                </w:p>
              </w:tc>
              <w:tc>
                <w:tcPr>
                  <w:tcW w:w="2553" w:type="dxa"/>
                  <w:tcBorders>
                    <w:top w:val="single" w:sz="4" w:space="0" w:color="000000"/>
                    <w:left w:val="single" w:sz="4" w:space="0" w:color="000000"/>
                    <w:bottom w:val="single" w:sz="4" w:space="0" w:color="000000"/>
                    <w:right w:val="single" w:sz="4" w:space="0" w:color="000000"/>
                  </w:tcBorders>
                </w:tcPr>
                <w:p w:rsidR="00493CDE" w:rsidRDefault="00493CDE" w:rsidP="00F37C1E">
                  <w:pPr>
                    <w:jc w:val="center"/>
                    <w:rPr>
                      <w:rFonts w:ascii="Liberation Serif" w:eastAsia="NSimSun" w:hAnsi="Liberation Serif" w:cs="Arial"/>
                      <w:kern w:val="2"/>
                      <w:sz w:val="20"/>
                      <w:szCs w:val="20"/>
                      <w:lang w:val="uk-UA" w:eastAsia="zh-CN" w:bidi="hi-IN"/>
                    </w:rPr>
                  </w:pPr>
                  <w:r>
                    <w:rPr>
                      <w:rFonts w:eastAsia="NSimSun"/>
                      <w:kern w:val="2"/>
                      <w:sz w:val="20"/>
                      <w:szCs w:val="20"/>
                      <w:lang w:val="uk-UA" w:eastAsia="zh-CN" w:bidi="hi-IN"/>
                    </w:rPr>
                    <w:t>5</w:t>
                  </w:r>
                </w:p>
              </w:tc>
            </w:tr>
          </w:tbl>
          <w:p w:rsidR="00493CDE" w:rsidRDefault="00493CDE" w:rsidP="00F37C1E">
            <w:pPr>
              <w:shd w:val="clear" w:color="auto" w:fill="FFFFFF"/>
              <w:jc w:val="both"/>
              <w:rPr>
                <w:sz w:val="20"/>
                <w:szCs w:val="20"/>
                <w:lang w:val="uk-UA"/>
              </w:rPr>
            </w:pPr>
          </w:p>
          <w:p w:rsidR="00493CDE" w:rsidRDefault="00493CDE" w:rsidP="00F37C1E">
            <w:pPr>
              <w:pStyle w:val="western"/>
              <w:jc w:val="both"/>
              <w:rPr>
                <w:sz w:val="20"/>
                <w:szCs w:val="20"/>
              </w:rPr>
            </w:pPr>
            <w:r>
              <w:rPr>
                <w:sz w:val="20"/>
                <w:szCs w:val="20"/>
              </w:rPr>
              <w:t>2.2. Довідка про наявність у Учасника власної аварійно-диспетчерської служби</w:t>
            </w:r>
            <w:r>
              <w:rPr>
                <w:sz w:val="20"/>
                <w:szCs w:val="20"/>
              </w:rPr>
              <w:t xml:space="preserve"> (або інша назва згідно уставних документів)</w:t>
            </w:r>
            <w:r>
              <w:rPr>
                <w:sz w:val="20"/>
                <w:szCs w:val="20"/>
              </w:rPr>
              <w:t xml:space="preserve"> розташованої в м. Нікополь.</w:t>
            </w:r>
          </w:p>
          <w:p w:rsidR="00493CDE" w:rsidRDefault="00493CDE" w:rsidP="00F37C1E">
            <w:pPr>
              <w:pStyle w:val="western"/>
              <w:jc w:val="both"/>
              <w:rPr>
                <w:i/>
                <w:iCs/>
                <w:sz w:val="20"/>
                <w:szCs w:val="20"/>
              </w:rPr>
            </w:pPr>
            <w:r>
              <w:rPr>
                <w:i/>
                <w:iCs/>
                <w:sz w:val="20"/>
                <w:szCs w:val="20"/>
              </w:rPr>
              <w:t>Д</w:t>
            </w:r>
            <w:r>
              <w:rPr>
                <w:i/>
                <w:iCs/>
                <w:sz w:val="20"/>
                <w:szCs w:val="20"/>
              </w:rPr>
              <w:t xml:space="preserve">овідка про наявність </w:t>
            </w:r>
            <w:proofErr w:type="spellStart"/>
            <w:r>
              <w:rPr>
                <w:i/>
                <w:iCs/>
                <w:sz w:val="20"/>
                <w:szCs w:val="20"/>
              </w:rPr>
              <w:t>АДС</w:t>
            </w:r>
            <w:proofErr w:type="spellEnd"/>
            <w:r>
              <w:rPr>
                <w:i/>
                <w:iCs/>
                <w:sz w:val="20"/>
                <w:szCs w:val="20"/>
              </w:rPr>
              <w:t>, відповідної бази та обладнання для надання послуг з проведення робіт з аварійно-технічного обслуговування і ремонту систем газопостачання, з обов’язковим цілодобовим чергуванням (</w:t>
            </w:r>
            <w:proofErr w:type="spellStart"/>
            <w:r>
              <w:rPr>
                <w:i/>
                <w:iCs/>
                <w:sz w:val="20"/>
                <w:szCs w:val="20"/>
              </w:rPr>
              <w:t>АДС</w:t>
            </w:r>
            <w:proofErr w:type="spellEnd"/>
            <w:r>
              <w:rPr>
                <w:i/>
                <w:iCs/>
                <w:sz w:val="20"/>
                <w:szCs w:val="20"/>
              </w:rPr>
              <w:t>) подається Учасником на фірмовому бланку (за наявност</w:t>
            </w:r>
            <w:r>
              <w:rPr>
                <w:i/>
                <w:iCs/>
                <w:sz w:val="20"/>
                <w:szCs w:val="20"/>
              </w:rPr>
              <w:t>і бланку</w:t>
            </w:r>
            <w:r>
              <w:rPr>
                <w:i/>
                <w:iCs/>
                <w:sz w:val="20"/>
                <w:szCs w:val="20"/>
              </w:rPr>
              <w:t>) із зазначенням дати та вихідного номера реєстрації за підписом керівника (прізвище, ініціали) Учасника з  печаткою (за наявності).</w:t>
            </w:r>
          </w:p>
          <w:p w:rsidR="00493CDE" w:rsidRPr="00493CDE" w:rsidRDefault="00493CDE" w:rsidP="00F37C1E">
            <w:pPr>
              <w:jc w:val="both"/>
              <w:rPr>
                <w:rFonts w:ascii="Times New Roman" w:hAnsi="Times New Roman" w:cs="Times New Roman"/>
                <w:b/>
                <w:i/>
                <w:sz w:val="20"/>
                <w:szCs w:val="20"/>
                <w:lang w:val="uk-UA"/>
              </w:rPr>
            </w:pPr>
            <w:r>
              <w:rPr>
                <w:rFonts w:ascii="Times New Roman" w:hAnsi="Times New Roman" w:cs="Times New Roman"/>
                <w:sz w:val="20"/>
                <w:szCs w:val="20"/>
                <w:lang w:val="uk-UA"/>
              </w:rPr>
              <w:t xml:space="preserve">2.3. Лист-гарантія Учасника (на фірмовому бланку (за наявності) із зазначенням дати та вихідного номера реєстрації за підписом керівника (прізвище, ініціали) Учасника з </w:t>
            </w:r>
            <w:proofErr w:type="spellStart"/>
            <w:r>
              <w:rPr>
                <w:rFonts w:ascii="Times New Roman" w:hAnsi="Times New Roman" w:cs="Times New Roman"/>
                <w:sz w:val="20"/>
                <w:szCs w:val="20"/>
                <w:lang w:val="uk-UA"/>
              </w:rPr>
              <w:t>проставленням</w:t>
            </w:r>
            <w:proofErr w:type="spellEnd"/>
            <w:r>
              <w:rPr>
                <w:rFonts w:ascii="Times New Roman" w:hAnsi="Times New Roman" w:cs="Times New Roman"/>
                <w:sz w:val="20"/>
                <w:szCs w:val="20"/>
                <w:lang w:val="uk-UA"/>
              </w:rPr>
              <w:t xml:space="preserve"> печатки (за наявності) щодо постійного чергування персоналу Учасника на власній аварійно-диспетчерської службі згідно з вимогами нормативно-правових </w:t>
            </w:r>
            <w:r w:rsidRPr="00493CDE">
              <w:rPr>
                <w:rFonts w:ascii="Times New Roman" w:hAnsi="Times New Roman" w:cs="Times New Roman"/>
                <w:sz w:val="20"/>
                <w:szCs w:val="20"/>
                <w:lang w:val="uk-UA"/>
              </w:rPr>
              <w:t>актів до аварійно-технічного/технічного обслуговування систем газопостачання (зовнішні підземні та надземні газопроводи-вводи, внутрішні газопроводи, ШГРП).</w:t>
            </w:r>
          </w:p>
          <w:p w:rsidR="00493CDE" w:rsidRDefault="00493CDE" w:rsidP="00F37C1E">
            <w:pPr>
              <w:pStyle w:val="western"/>
              <w:jc w:val="both"/>
              <w:rPr>
                <w:sz w:val="20"/>
                <w:szCs w:val="20"/>
              </w:rPr>
            </w:pPr>
          </w:p>
        </w:tc>
      </w:tr>
      <w:tr w:rsidR="00493CDE" w:rsidTr="00493CDE">
        <w:tc>
          <w:tcPr>
            <w:tcW w:w="1236" w:type="dxa"/>
          </w:tcPr>
          <w:p w:rsidR="00493CDE" w:rsidRPr="00C972B2" w:rsidRDefault="00493CDE" w:rsidP="00493CDE">
            <w:pPr>
              <w:pStyle w:val="11"/>
              <w:numPr>
                <w:ilvl w:val="0"/>
                <w:numId w:val="8"/>
              </w:numPr>
              <w:tabs>
                <w:tab w:val="clear" w:pos="0"/>
                <w:tab w:val="left" w:pos="345"/>
              </w:tabs>
              <w:suppressAutoHyphens w:val="0"/>
              <w:ind w:left="0" w:firstLine="0"/>
              <w:rPr>
                <w:sz w:val="20"/>
                <w:szCs w:val="20"/>
                <w:lang w:val="uk-UA"/>
              </w:rPr>
            </w:pPr>
            <w:r>
              <w:rPr>
                <w:sz w:val="20"/>
                <w:szCs w:val="20"/>
                <w:lang w:val="uk-UA"/>
              </w:rPr>
              <w:lastRenderedPageBreak/>
              <w:t>Наявність працівників відповідної кваліфікації, які мають необхідні знання та досвід</w:t>
            </w:r>
          </w:p>
        </w:tc>
        <w:tc>
          <w:tcPr>
            <w:tcW w:w="8804" w:type="dxa"/>
            <w:gridSpan w:val="2"/>
          </w:tcPr>
          <w:p w:rsidR="00493CDE" w:rsidRDefault="00493CDE" w:rsidP="00493CDE">
            <w:pPr>
              <w:tabs>
                <w:tab w:val="left" w:pos="6960"/>
              </w:tabs>
              <w:autoSpaceDE w:val="0"/>
              <w:ind w:rightChars="-24" w:right="-53" w:firstLine="709"/>
              <w:jc w:val="both"/>
              <w:rPr>
                <w:rFonts w:ascii="Times New Roman" w:eastAsia="NSimSun" w:hAnsi="Times New Roman" w:cs="Times New Roman"/>
                <w:kern w:val="2"/>
                <w:sz w:val="20"/>
                <w:szCs w:val="20"/>
                <w:lang w:val="uk-UA" w:eastAsia="zh-CN" w:bidi="hi-IN"/>
              </w:rPr>
            </w:pPr>
            <w:r>
              <w:rPr>
                <w:rFonts w:ascii="Times New Roman" w:eastAsia="SimSun" w:hAnsi="Times New Roman" w:cs="Times New Roman"/>
                <w:sz w:val="20"/>
                <w:szCs w:val="20"/>
                <w:lang w:val="uk-UA"/>
              </w:rPr>
              <w:t>3.1. Надається довідка у довільній формі, складена учасником торгів, що містить інформацію</w:t>
            </w:r>
            <w:r>
              <w:rPr>
                <w:rFonts w:ascii="Times New Roman" w:eastAsia="NSimSun" w:hAnsi="Times New Roman" w:cs="Times New Roman"/>
                <w:kern w:val="2"/>
                <w:sz w:val="20"/>
                <w:szCs w:val="20"/>
                <w:lang w:val="uk-UA" w:eastAsia="zh-CN" w:bidi="hi-IN"/>
              </w:rPr>
              <w:t xml:space="preserve"> про інженерно-технічних працівників, а також працівників робочих професій, які будуть залучені до виконання робіт/</w:t>
            </w:r>
            <w:r w:rsidRPr="00493CDE">
              <w:rPr>
                <w:rFonts w:ascii="Times New Roman" w:eastAsia="NSimSun" w:hAnsi="Times New Roman" w:cs="Times New Roman"/>
                <w:kern w:val="2"/>
                <w:sz w:val="20"/>
                <w:szCs w:val="20"/>
                <w:lang w:val="uk-UA" w:eastAsia="zh-CN" w:bidi="hi-IN"/>
              </w:rPr>
              <w:t>послуг</w:t>
            </w:r>
            <w:r w:rsidRPr="00493CDE">
              <w:rPr>
                <w:rFonts w:ascii="Times New Roman" w:hAnsi="Times New Roman" w:cs="Times New Roman"/>
                <w:sz w:val="20"/>
                <w:szCs w:val="20"/>
                <w:lang w:val="uk-UA"/>
              </w:rPr>
              <w:t xml:space="preserve"> з аварійно-технічного/технічного обслуговування систем газопостачання (зовнішні підземні та надземні газопроводи-вводи, внутрішні газопроводи, ШГРП)</w:t>
            </w:r>
            <w:r w:rsidRPr="00493CDE">
              <w:rPr>
                <w:rFonts w:ascii="Times New Roman" w:eastAsia="NSimSun" w:hAnsi="Times New Roman" w:cs="Times New Roman"/>
                <w:kern w:val="2"/>
                <w:sz w:val="20"/>
                <w:szCs w:val="20"/>
                <w:lang w:val="uk-UA" w:eastAsia="zh-CN" w:bidi="hi-IN"/>
              </w:rPr>
              <w:t>.</w:t>
            </w:r>
          </w:p>
          <w:p w:rsidR="00493CDE" w:rsidRDefault="00493CDE" w:rsidP="00F3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0"/>
                <w:szCs w:val="20"/>
                <w:lang w:val="uk-UA"/>
              </w:rPr>
            </w:pPr>
            <w:r>
              <w:rPr>
                <w:rFonts w:ascii="Times New Roman" w:eastAsia="TimesNewRomanPSMT" w:hAnsi="Times New Roman" w:cs="Times New Roman"/>
                <w:sz w:val="20"/>
                <w:szCs w:val="20"/>
                <w:lang w:val="uk-UA"/>
              </w:rPr>
              <w:t xml:space="preserve">На підтвердження інформації, зазначеної у довідці про наявність </w:t>
            </w:r>
            <w:r>
              <w:rPr>
                <w:rFonts w:ascii="Times New Roman" w:eastAsia="NSimSun" w:hAnsi="Times New Roman" w:cs="Times New Roman"/>
                <w:kern w:val="2"/>
                <w:sz w:val="20"/>
                <w:szCs w:val="20"/>
                <w:lang w:val="uk-UA" w:eastAsia="zh-CN" w:bidi="hi-IN"/>
              </w:rPr>
              <w:t xml:space="preserve">інженерно-технічних працівників та </w:t>
            </w:r>
            <w:r>
              <w:rPr>
                <w:rFonts w:ascii="Times New Roman" w:eastAsia="TimesNewRomanPSMT" w:hAnsi="Times New Roman" w:cs="Times New Roman"/>
                <w:sz w:val="20"/>
                <w:szCs w:val="20"/>
                <w:lang w:val="uk-UA"/>
              </w:rPr>
              <w:t xml:space="preserve">працівників відповідної кваліфікації, які мають необхідні знання та досвід, для виконання замовлення </w:t>
            </w:r>
            <w:r w:rsidRPr="00493CDE">
              <w:rPr>
                <w:rFonts w:ascii="Times New Roman" w:eastAsia="TimesNewRomanPSMT" w:hAnsi="Times New Roman" w:cs="Times New Roman"/>
                <w:sz w:val="20"/>
                <w:szCs w:val="20"/>
                <w:lang w:val="uk-UA"/>
              </w:rPr>
              <w:t>учасник (</w:t>
            </w:r>
            <w:r w:rsidRPr="00493CDE">
              <w:rPr>
                <w:rFonts w:ascii="Times New Roman" w:hAnsi="Times New Roman" w:cs="Times New Roman"/>
                <w:sz w:val="20"/>
                <w:szCs w:val="20"/>
                <w:lang w:val="uk-UA"/>
              </w:rPr>
              <w:t>аварійно-технічного/технічного обслуговування систем газопостачання (зовнішні підземні та надземні газопроводи-вводи, внутрішні газопроводи, ШГРП)</w:t>
            </w:r>
            <w:r>
              <w:rPr>
                <w:rFonts w:ascii="Times New Roman" w:eastAsia="TimesNewRomanPSMT" w:hAnsi="Times New Roman" w:cs="Times New Roman"/>
                <w:sz w:val="20"/>
                <w:szCs w:val="20"/>
                <w:lang w:val="uk-UA"/>
              </w:rPr>
              <w:t xml:space="preserve"> надає </w:t>
            </w:r>
            <w:r>
              <w:rPr>
                <w:rFonts w:ascii="Times New Roman" w:eastAsia="Arial Unicode MS" w:hAnsi="Times New Roman" w:cs="Times New Roman"/>
                <w:bCs/>
                <w:color w:val="000000"/>
                <w:sz w:val="20"/>
                <w:szCs w:val="20"/>
                <w:lang w:val="uk-UA"/>
              </w:rPr>
              <w:t xml:space="preserve">підтвердження працевлаштування працівників Учасника згідно ст. 24 </w:t>
            </w:r>
            <w:proofErr w:type="spellStart"/>
            <w:r>
              <w:rPr>
                <w:rFonts w:ascii="Times New Roman" w:eastAsia="Arial Unicode MS" w:hAnsi="Times New Roman" w:cs="Times New Roman"/>
                <w:bCs/>
                <w:color w:val="000000"/>
                <w:sz w:val="20"/>
                <w:szCs w:val="20"/>
                <w:lang w:val="uk-UA"/>
              </w:rPr>
              <w:t>КЗпП</w:t>
            </w:r>
            <w:proofErr w:type="spellEnd"/>
            <w:r>
              <w:rPr>
                <w:rFonts w:ascii="Times New Roman" w:eastAsia="Arial Unicode MS" w:hAnsi="Times New Roman" w:cs="Times New Roman"/>
                <w:bCs/>
                <w:color w:val="000000"/>
                <w:sz w:val="20"/>
                <w:szCs w:val="20"/>
                <w:lang w:val="uk-UA"/>
              </w:rPr>
              <w:t xml:space="preserve"> України, шляхом надання </w:t>
            </w:r>
            <w:r>
              <w:rPr>
                <w:rFonts w:ascii="Times New Roman" w:hAnsi="Times New Roman" w:cs="Times New Roman"/>
                <w:bCs/>
                <w:sz w:val="20"/>
                <w:szCs w:val="20"/>
                <w:lang w:val="uk-UA"/>
              </w:rPr>
              <w:t xml:space="preserve">Звіту Податковий розрахунок сум доходу, </w:t>
            </w:r>
            <w:proofErr w:type="spellStart"/>
            <w:r>
              <w:rPr>
                <w:rFonts w:ascii="Times New Roman" w:hAnsi="Times New Roman" w:cs="Times New Roman"/>
                <w:bCs/>
                <w:sz w:val="20"/>
                <w:szCs w:val="20"/>
                <w:lang w:val="uk-UA"/>
              </w:rPr>
              <w:t>нараховоного</w:t>
            </w:r>
            <w:proofErr w:type="spellEnd"/>
            <w:r>
              <w:rPr>
                <w:rFonts w:ascii="Times New Roman" w:hAnsi="Times New Roman" w:cs="Times New Roman"/>
                <w:bCs/>
                <w:sz w:val="20"/>
                <w:szCs w:val="20"/>
                <w:lang w:val="uk-UA"/>
              </w:rPr>
              <w:t xml:space="preserve"> (сплаченого) на користь платників податків - фізичних осіб і сум утриманого з них податку, а також сум нарахованого єдиного внеску за останній звітній період </w:t>
            </w:r>
            <w:r>
              <w:rPr>
                <w:rFonts w:ascii="Times New Roman" w:eastAsia="TimesNewRomanPSMT" w:hAnsi="Times New Roman" w:cs="Times New Roman"/>
                <w:sz w:val="20"/>
                <w:szCs w:val="20"/>
                <w:lang w:val="uk-UA"/>
              </w:rPr>
              <w:t xml:space="preserve">та/або копії цивільно-правових угод з особами, що будуть задіяні Учасником під час виконання договору. </w:t>
            </w:r>
            <w:r>
              <w:rPr>
                <w:rFonts w:ascii="Times New Roman" w:hAnsi="Times New Roman" w:cs="Times New Roman"/>
                <w:color w:val="000000"/>
                <w:sz w:val="20"/>
                <w:szCs w:val="20"/>
                <w:lang w:val="uk-UA"/>
              </w:rPr>
              <w:t>Учаснику необхідно підтвердити наявність всіх працівників, вказаних ним в таблиці.</w:t>
            </w:r>
          </w:p>
          <w:p w:rsidR="00493CDE" w:rsidRDefault="00493CDE" w:rsidP="00F37C1E">
            <w:pPr>
              <w:pStyle w:val="western"/>
              <w:jc w:val="both"/>
              <w:rPr>
                <w:sz w:val="20"/>
                <w:szCs w:val="20"/>
              </w:rPr>
            </w:pPr>
            <w:r>
              <w:rPr>
                <w:sz w:val="20"/>
                <w:szCs w:val="20"/>
              </w:rPr>
              <w:t>3.2. Учасник</w:t>
            </w:r>
            <w:r>
              <w:rPr>
                <w:sz w:val="20"/>
                <w:szCs w:val="20"/>
              </w:rPr>
              <w:t xml:space="preserve"> повинен пі</w:t>
            </w:r>
            <w:r>
              <w:rPr>
                <w:sz w:val="20"/>
                <w:szCs w:val="20"/>
              </w:rPr>
              <w:t>дтвердити наявність у Учасника працівників відповідної кваліфікації та які мають необхідні знання та досвід:</w:t>
            </w:r>
          </w:p>
          <w:p w:rsidR="00493CDE" w:rsidRDefault="00493CDE" w:rsidP="00F37C1E">
            <w:pPr>
              <w:spacing w:before="100"/>
              <w:rPr>
                <w:rFonts w:ascii="Times New Roman" w:hAnsi="Times New Roman" w:cs="Times New Roman"/>
                <w:sz w:val="20"/>
                <w:szCs w:val="20"/>
                <w:lang w:val="uk-UA"/>
              </w:rPr>
            </w:pPr>
            <w:r>
              <w:rPr>
                <w:rFonts w:ascii="Times New Roman" w:hAnsi="Times New Roman" w:cs="Times New Roman"/>
                <w:sz w:val="20"/>
                <w:szCs w:val="20"/>
                <w:lang w:val="uk-UA"/>
              </w:rPr>
              <w:lastRenderedPageBreak/>
              <w:t>Інженерно-технічні працівники Учасника повинні пройти навчання та перевірку знань по Закону України «Про охорону праці», НПАОП 0.00-1.76-15 «Правила безпеки систем газопостачання», НПАОП 0.00-5.11-85 «Типова інструкція з організації безпечного проведення газонебезпечних робіт»</w:t>
            </w:r>
            <w:r>
              <w:rPr>
                <w:rFonts w:ascii="Times New Roman" w:eastAsia="Tahoma" w:hAnsi="Times New Roman" w:cs="Times New Roman"/>
                <w:sz w:val="20"/>
                <w:szCs w:val="20"/>
                <w:lang w:val="uk-UA" w:eastAsia="zh-CN"/>
              </w:rPr>
              <w:t>,</w:t>
            </w:r>
            <w:r>
              <w:rPr>
                <w:rFonts w:ascii="Times New Roman" w:hAnsi="Times New Roman" w:cs="Times New Roman"/>
                <w:sz w:val="20"/>
                <w:szCs w:val="20"/>
                <w:lang w:val="uk-UA"/>
              </w:rPr>
              <w:t xml:space="preserve"> НПАОП 40.1-1.21-98 «Правил безпечної експлуатації електроустановок споживачів», НПАОП 0.00-1.15-07 «Правила охорони праці під час надання послуг на висоті», НПАОП 0.00-1.81-18 «Правила охорони праці під час експлуатації обладнання, що працює під тиском»,  НПАОП 42.2-7.02-12 «Правила охорони праці під час роботи з інструментом та пристроями»,НАПБ А.01.001-2014 «Правила пожежної безпеки в Україні» та нормативно – правових актів з охорони праці, що підтверджується наданням копій відповідних протоколів.</w:t>
            </w:r>
          </w:p>
          <w:p w:rsidR="00493CDE" w:rsidRDefault="00493CDE" w:rsidP="00493CDE">
            <w:pPr>
              <w:pStyle w:val="western"/>
              <w:numPr>
                <w:ilvl w:val="0"/>
                <w:numId w:val="11"/>
              </w:numPr>
              <w:tabs>
                <w:tab w:val="left" w:pos="420"/>
              </w:tabs>
              <w:jc w:val="both"/>
              <w:rPr>
                <w:sz w:val="20"/>
                <w:szCs w:val="20"/>
              </w:rPr>
            </w:pPr>
            <w:r>
              <w:rPr>
                <w:sz w:val="20"/>
                <w:szCs w:val="20"/>
              </w:rPr>
              <w:t xml:space="preserve">Професійно-кваліфікаційний персонал Учасника повинен мати відповідні кваліфікаційні (професійні) посвідчення або свідоцтва та пройти навчання та перевірку знань по Закону України «Про охорону праці», НПАОП 0.00-1.76-15 «Правила безпеки систем газопостачання»; </w:t>
            </w:r>
            <w:r>
              <w:rPr>
                <w:rFonts w:eastAsia="Arial Unicode MS"/>
                <w:sz w:val="20"/>
                <w:szCs w:val="20"/>
              </w:rPr>
              <w:t>НПАОП 0.00-5.11-85 «Типова інструкція з організації безпечного проведення газонебезпечних робіт»;</w:t>
            </w:r>
            <w:r>
              <w:rPr>
                <w:sz w:val="20"/>
                <w:szCs w:val="20"/>
              </w:rPr>
              <w:t xml:space="preserve"> </w:t>
            </w:r>
            <w:r>
              <w:rPr>
                <w:rFonts w:eastAsia="Arial Unicode MS"/>
                <w:sz w:val="20"/>
                <w:szCs w:val="20"/>
              </w:rPr>
              <w:t xml:space="preserve">НПАОП 40.1-1.21-98 «Правил безпечної експлуатації електроустановок споживачів», </w:t>
            </w:r>
            <w:r>
              <w:rPr>
                <w:sz w:val="20"/>
                <w:szCs w:val="20"/>
              </w:rPr>
              <w:t xml:space="preserve">НПАОП 0.00-1.15-07 «Правила охорони праці під час надання послуг на висоті», НПАОП 0.00-1.81-18 «Правила охорони праці під час експлуатації обладнання, що працює під тиском», НПАОП 42.2-7.02-12 «Правила охорони праці під час роботи з інструментом та пристроями», НАПБ А.01.001-2014 «Правила пожежної безпеки в Україні», </w:t>
            </w:r>
            <w:r>
              <w:rPr>
                <w:rFonts w:eastAsia="Arial Unicode MS"/>
                <w:sz w:val="20"/>
                <w:szCs w:val="20"/>
              </w:rPr>
              <w:t>що підтверджується наданням копій відповідних кваліфікаційних протоколів (посвідчень, свідоцтва) та протоколів з охорони праці (посвідчень).</w:t>
            </w:r>
          </w:p>
          <w:p w:rsidR="00493CDE" w:rsidRDefault="00493CDE" w:rsidP="00F37C1E">
            <w:pPr>
              <w:pStyle w:val="western"/>
              <w:jc w:val="both"/>
              <w:rPr>
                <w:sz w:val="20"/>
                <w:szCs w:val="20"/>
              </w:rPr>
            </w:pPr>
            <w:r>
              <w:rPr>
                <w:sz w:val="20"/>
                <w:szCs w:val="20"/>
              </w:rPr>
              <w:t>В разі перевірки знань працівників підприємс</w:t>
            </w:r>
            <w:r>
              <w:rPr>
                <w:sz w:val="20"/>
                <w:szCs w:val="20"/>
              </w:rPr>
              <w:t>тва з питань охорони праці комі</w:t>
            </w:r>
            <w:r>
              <w:rPr>
                <w:sz w:val="20"/>
                <w:szCs w:val="20"/>
              </w:rPr>
              <w:t>сією підприємства разом з довідкою надати протоколи та посвідчення на членів комісії підприємства з питань перевірки знань з охорони  праці, які пройшли відповідне навчання.</w:t>
            </w:r>
          </w:p>
          <w:p w:rsidR="00493CDE" w:rsidRDefault="00493CDE" w:rsidP="00F37C1E">
            <w:pPr>
              <w:spacing w:before="100"/>
              <w:rPr>
                <w:rFonts w:ascii="Times New Roman" w:hAnsi="Times New Roman" w:cs="Times New Roman"/>
                <w:sz w:val="20"/>
                <w:szCs w:val="20"/>
                <w:lang w:val="uk-UA"/>
              </w:rPr>
            </w:pPr>
            <w:r>
              <w:rPr>
                <w:rFonts w:ascii="Times New Roman" w:hAnsi="Times New Roman" w:cs="Times New Roman"/>
                <w:sz w:val="20"/>
                <w:szCs w:val="20"/>
                <w:lang w:val="uk-UA"/>
              </w:rPr>
              <w:t xml:space="preserve">Обов'язкова наявність у Учасника робітників за кваліфікацією слюсар з експлуатації та ремонту газового обладнання (не менш двох) та слюсар </w:t>
            </w:r>
            <w:proofErr w:type="spellStart"/>
            <w:r>
              <w:rPr>
                <w:rFonts w:ascii="Times New Roman" w:hAnsi="Times New Roman" w:cs="Times New Roman"/>
                <w:sz w:val="20"/>
                <w:szCs w:val="20"/>
                <w:lang w:val="uk-UA"/>
              </w:rPr>
              <w:t>КВПіА</w:t>
            </w:r>
            <w:proofErr w:type="spellEnd"/>
            <w:r>
              <w:rPr>
                <w:rFonts w:ascii="Times New Roman" w:hAnsi="Times New Roman" w:cs="Times New Roman"/>
                <w:sz w:val="20"/>
                <w:szCs w:val="20"/>
                <w:lang w:val="uk-UA"/>
              </w:rPr>
              <w:t>.</w:t>
            </w:r>
          </w:p>
          <w:p w:rsidR="00493CDE" w:rsidRDefault="00493CDE" w:rsidP="00F37C1E">
            <w:pPr>
              <w:spacing w:before="100"/>
              <w:rPr>
                <w:rFonts w:ascii="Times New Roman" w:hAnsi="Times New Roman" w:cs="Times New Roman"/>
                <w:sz w:val="20"/>
                <w:szCs w:val="20"/>
                <w:lang w:val="uk-UA"/>
              </w:rPr>
            </w:pPr>
          </w:p>
          <w:p w:rsidR="00493CDE" w:rsidRDefault="00493CDE" w:rsidP="00F37C1E">
            <w:pPr>
              <w:shd w:val="clear" w:color="auto" w:fill="FFFFFF"/>
              <w:jc w:val="center"/>
              <w:rPr>
                <w:rFonts w:ascii="Times New Roman" w:hAnsi="Times New Roman" w:cs="Times New Roman"/>
                <w:i/>
                <w:sz w:val="20"/>
                <w:szCs w:val="20"/>
                <w:lang w:val="uk-UA"/>
              </w:rPr>
            </w:pPr>
            <w:r>
              <w:rPr>
                <w:rFonts w:ascii="Times New Roman" w:hAnsi="Times New Roman" w:cs="Times New Roman"/>
                <w:i/>
                <w:sz w:val="20"/>
                <w:szCs w:val="20"/>
                <w:lang w:val="uk-UA"/>
              </w:rPr>
              <w:t>Приклад довідки, що містить інформацію про наявність працівників відповідної кваліфікації, які мають необхідні знання та досвід:</w:t>
            </w:r>
          </w:p>
          <w:p w:rsidR="00493CDE" w:rsidRDefault="00493CDE" w:rsidP="00F37C1E">
            <w:pPr>
              <w:shd w:val="clear" w:color="auto" w:fill="FFFFFF"/>
              <w:jc w:val="center"/>
              <w:rPr>
                <w:rFonts w:ascii="Times New Roman" w:hAnsi="Times New Roman" w:cs="Times New Roman"/>
                <w:i/>
                <w:sz w:val="20"/>
                <w:szCs w:val="20"/>
                <w:lang w:val="uk-UA"/>
              </w:rPr>
            </w:pPr>
          </w:p>
          <w:p w:rsidR="00493CDE" w:rsidRDefault="00493CDE" w:rsidP="00F37C1E">
            <w:pPr>
              <w:shd w:val="clear" w:color="auto" w:fill="FFFFFF"/>
              <w:jc w:val="center"/>
              <w:rPr>
                <w:rFonts w:ascii="Times New Roman" w:hAnsi="Times New Roman" w:cs="Times New Roman"/>
                <w:b/>
                <w:sz w:val="20"/>
                <w:szCs w:val="20"/>
                <w:lang w:val="uk-UA"/>
              </w:rPr>
            </w:pPr>
            <w:r>
              <w:rPr>
                <w:rFonts w:ascii="Times New Roman" w:hAnsi="Times New Roman" w:cs="Times New Roman"/>
                <w:b/>
                <w:sz w:val="20"/>
                <w:szCs w:val="20"/>
                <w:lang w:val="uk-UA"/>
              </w:rPr>
              <w:t>ДОВІДКА</w:t>
            </w:r>
          </w:p>
          <w:p w:rsidR="00493CDE" w:rsidRDefault="00493CDE" w:rsidP="00F37C1E">
            <w:pPr>
              <w:shd w:val="clear" w:color="auto" w:fill="FFFFFF"/>
              <w:ind w:firstLine="709"/>
              <w:jc w:val="both"/>
              <w:rPr>
                <w:rFonts w:ascii="Times New Roman" w:hAnsi="Times New Roman" w:cs="Times New Roman"/>
                <w:sz w:val="20"/>
                <w:szCs w:val="20"/>
                <w:lang w:val="uk-UA"/>
              </w:rPr>
            </w:pPr>
          </w:p>
          <w:p w:rsidR="00493CDE" w:rsidRDefault="00493CDE" w:rsidP="00F37C1E">
            <w:pPr>
              <w:shd w:val="clear" w:color="auto" w:fill="FFFFFF"/>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u w:val="single"/>
                <w:lang w:val="uk-UA"/>
              </w:rPr>
              <w:t xml:space="preserve"> (Назва учасника) </w:t>
            </w:r>
            <w:r>
              <w:rPr>
                <w:rFonts w:ascii="Times New Roman" w:hAnsi="Times New Roman" w:cs="Times New Roman"/>
                <w:sz w:val="20"/>
                <w:szCs w:val="20"/>
                <w:lang w:val="uk-UA"/>
              </w:rPr>
              <w:t xml:space="preserve">, як учасник тендеру підтверджуємо відповідність встановленому кваліфікаційному критерію тобто про наявність </w:t>
            </w:r>
            <w:r>
              <w:rPr>
                <w:rFonts w:ascii="Times New Roman" w:eastAsia="NSimSun" w:hAnsi="Times New Roman" w:cs="Times New Roman"/>
                <w:kern w:val="2"/>
                <w:sz w:val="20"/>
                <w:szCs w:val="20"/>
                <w:lang w:val="uk-UA" w:eastAsia="zh-CN" w:bidi="hi-IN"/>
              </w:rPr>
              <w:t>інженерно-технічних працівників, а також працівників робочих професій, які будуть залучені до виконання робіт/послуг</w:t>
            </w:r>
            <w:r>
              <w:rPr>
                <w:rFonts w:ascii="Times New Roman" w:hAnsi="Times New Roman" w:cs="Times New Roman"/>
                <w:sz w:val="20"/>
                <w:szCs w:val="20"/>
                <w:lang w:val="uk-UA"/>
              </w:rPr>
              <w:t>:</w:t>
            </w:r>
          </w:p>
          <w:tbl>
            <w:tblPr>
              <w:tblpPr w:leftFromText="180" w:rightFromText="180" w:vertAnchor="text" w:horzAnchor="page" w:tblpX="328" w:tblpY="203"/>
              <w:tblOverlap w:val="never"/>
              <w:tblW w:w="7825" w:type="dxa"/>
              <w:tblLayout w:type="fixed"/>
              <w:tblLook w:val="0000"/>
            </w:tblPr>
            <w:tblGrid>
              <w:gridCol w:w="426"/>
              <w:gridCol w:w="2246"/>
              <w:gridCol w:w="1548"/>
              <w:gridCol w:w="1835"/>
              <w:gridCol w:w="1770"/>
            </w:tblGrid>
            <w:tr w:rsidR="00493CDE" w:rsidTr="00F37C1E">
              <w:trPr>
                <w:trHeight w:val="904"/>
              </w:trPr>
              <w:tc>
                <w:tcPr>
                  <w:tcW w:w="426" w:type="dxa"/>
                  <w:tcBorders>
                    <w:top w:val="single" w:sz="4" w:space="0" w:color="000000"/>
                    <w:left w:val="single" w:sz="4" w:space="0" w:color="000000"/>
                    <w:bottom w:val="single" w:sz="4" w:space="0" w:color="000000"/>
                  </w:tcBorders>
                  <w:vAlign w:val="center"/>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iCs/>
                      <w:kern w:val="2"/>
                      <w:sz w:val="20"/>
                      <w:szCs w:val="20"/>
                      <w:lang w:val="uk-UA" w:eastAsia="zh-CN" w:bidi="hi-IN"/>
                    </w:rPr>
                    <w:t>№ п/п</w:t>
                  </w:r>
                </w:p>
              </w:tc>
              <w:tc>
                <w:tcPr>
                  <w:tcW w:w="2246" w:type="dxa"/>
                  <w:tcBorders>
                    <w:top w:val="single" w:sz="4" w:space="0" w:color="000000"/>
                    <w:left w:val="single" w:sz="4" w:space="0" w:color="000000"/>
                    <w:bottom w:val="single" w:sz="4" w:space="0" w:color="000000"/>
                  </w:tcBorders>
                  <w:vAlign w:val="center"/>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iCs/>
                      <w:kern w:val="2"/>
                      <w:sz w:val="20"/>
                      <w:szCs w:val="20"/>
                      <w:lang w:val="uk-UA" w:eastAsia="zh-CN" w:bidi="hi-IN"/>
                    </w:rPr>
                    <w:t>П.І.Б. працівника</w:t>
                  </w:r>
                </w:p>
              </w:tc>
              <w:tc>
                <w:tcPr>
                  <w:tcW w:w="1548" w:type="dxa"/>
                  <w:tcBorders>
                    <w:top w:val="single" w:sz="4" w:space="0" w:color="000000"/>
                    <w:left w:val="single" w:sz="4" w:space="0" w:color="000000"/>
                    <w:bottom w:val="single" w:sz="4" w:space="0" w:color="000000"/>
                  </w:tcBorders>
                  <w:vAlign w:val="center"/>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iCs/>
                      <w:kern w:val="2"/>
                      <w:sz w:val="20"/>
                      <w:szCs w:val="20"/>
                      <w:lang w:val="uk-UA" w:eastAsia="zh-CN" w:bidi="hi-IN"/>
                    </w:rPr>
                    <w:t>Посада</w:t>
                  </w:r>
                </w:p>
              </w:tc>
              <w:tc>
                <w:tcPr>
                  <w:tcW w:w="1835" w:type="dxa"/>
                  <w:tcBorders>
                    <w:top w:val="single" w:sz="4" w:space="0" w:color="000000"/>
                    <w:left w:val="single" w:sz="4" w:space="0" w:color="000000"/>
                    <w:bottom w:val="single" w:sz="4" w:space="0" w:color="000000"/>
                  </w:tcBorders>
                  <w:vAlign w:val="center"/>
                </w:tcPr>
                <w:p w:rsidR="00493CDE" w:rsidRDefault="00493CDE" w:rsidP="00F37C1E">
                  <w:pPr>
                    <w:ind w:left="-84" w:right="-90" w:hanging="33"/>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iCs/>
                      <w:kern w:val="2"/>
                      <w:sz w:val="20"/>
                      <w:szCs w:val="20"/>
                      <w:lang w:val="uk-UA" w:eastAsia="zh-CN" w:bidi="hi-IN"/>
                    </w:rPr>
                    <w:t>Досвід роботи на даній та/або рівноцінних посадах (років)</w:t>
                  </w:r>
                </w:p>
              </w:tc>
              <w:tc>
                <w:tcPr>
                  <w:tcW w:w="1770" w:type="dxa"/>
                  <w:tcBorders>
                    <w:top w:val="single" w:sz="4" w:space="0" w:color="000000"/>
                    <w:left w:val="single" w:sz="4" w:space="0" w:color="000000"/>
                    <w:bottom w:val="single" w:sz="4" w:space="0" w:color="000000"/>
                    <w:right w:val="single" w:sz="4" w:space="0" w:color="000000"/>
                  </w:tcBorders>
                  <w:vAlign w:val="center"/>
                </w:tcPr>
                <w:p w:rsidR="00493CDE" w:rsidRDefault="00493CDE" w:rsidP="00F37C1E">
                  <w:pPr>
                    <w:ind w:left="-68" w:right="-68"/>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kern w:val="2"/>
                      <w:sz w:val="20"/>
                      <w:szCs w:val="20"/>
                      <w:lang w:val="uk-UA" w:eastAsia="zh-CN" w:bidi="hi-IN"/>
                    </w:rPr>
                    <w:t>Штатний або</w:t>
                  </w:r>
                </w:p>
                <w:p w:rsidR="00493CDE" w:rsidRDefault="00493CDE" w:rsidP="00F37C1E">
                  <w:pPr>
                    <w:ind w:left="-84" w:right="-90"/>
                    <w:jc w:val="center"/>
                    <w:rPr>
                      <w:rFonts w:ascii="Times New Roman" w:eastAsia="NSimSun" w:hAnsi="Times New Roman" w:cs="Times New Roman"/>
                      <w:iCs/>
                      <w:kern w:val="2"/>
                      <w:sz w:val="20"/>
                      <w:szCs w:val="20"/>
                      <w:lang w:val="uk-UA" w:eastAsia="zh-CN" w:bidi="hi-IN"/>
                    </w:rPr>
                  </w:pPr>
                  <w:r>
                    <w:rPr>
                      <w:rFonts w:ascii="Times New Roman" w:eastAsia="NSimSun" w:hAnsi="Times New Roman" w:cs="Times New Roman"/>
                      <w:kern w:val="2"/>
                      <w:sz w:val="20"/>
                      <w:szCs w:val="20"/>
                      <w:lang w:val="uk-UA" w:eastAsia="zh-CN" w:bidi="hi-IN"/>
                    </w:rPr>
                    <w:t xml:space="preserve">цивільно-правова угода </w:t>
                  </w:r>
                </w:p>
              </w:tc>
            </w:tr>
            <w:tr w:rsidR="00493CDE" w:rsidTr="00F37C1E">
              <w:trPr>
                <w:trHeight w:val="127"/>
              </w:trPr>
              <w:tc>
                <w:tcPr>
                  <w:tcW w:w="426"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kern w:val="2"/>
                      <w:sz w:val="20"/>
                      <w:szCs w:val="20"/>
                      <w:lang w:val="uk-UA" w:eastAsia="zh-CN" w:bidi="hi-IN"/>
                    </w:rPr>
                    <w:t>1</w:t>
                  </w:r>
                </w:p>
              </w:tc>
              <w:tc>
                <w:tcPr>
                  <w:tcW w:w="2246"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kern w:val="2"/>
                      <w:sz w:val="20"/>
                      <w:szCs w:val="20"/>
                      <w:lang w:val="uk-UA" w:eastAsia="zh-CN" w:bidi="hi-IN"/>
                    </w:rPr>
                    <w:t>2</w:t>
                  </w:r>
                </w:p>
              </w:tc>
              <w:tc>
                <w:tcPr>
                  <w:tcW w:w="1548"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kern w:val="2"/>
                      <w:sz w:val="20"/>
                      <w:szCs w:val="20"/>
                      <w:lang w:val="uk-UA" w:eastAsia="zh-CN" w:bidi="hi-IN"/>
                    </w:rPr>
                    <w:t>3</w:t>
                  </w:r>
                </w:p>
              </w:tc>
              <w:tc>
                <w:tcPr>
                  <w:tcW w:w="1835" w:type="dxa"/>
                  <w:tcBorders>
                    <w:top w:val="single" w:sz="4" w:space="0" w:color="000000"/>
                    <w:left w:val="single" w:sz="4" w:space="0" w:color="000000"/>
                    <w:bottom w:val="single" w:sz="4" w:space="0" w:color="000000"/>
                  </w:tcBorders>
                </w:tcPr>
                <w:p w:rsidR="00493CDE" w:rsidRDefault="00493CDE" w:rsidP="00F37C1E">
                  <w:pPr>
                    <w:ind w:left="-84" w:right="-90" w:hanging="33"/>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kern w:val="2"/>
                      <w:sz w:val="20"/>
                      <w:szCs w:val="20"/>
                      <w:lang w:val="uk-UA" w:eastAsia="zh-CN" w:bidi="hi-IN"/>
                    </w:rPr>
                    <w:t>4</w:t>
                  </w:r>
                </w:p>
              </w:tc>
              <w:tc>
                <w:tcPr>
                  <w:tcW w:w="1770" w:type="dxa"/>
                  <w:tcBorders>
                    <w:top w:val="single" w:sz="4" w:space="0" w:color="000000"/>
                    <w:left w:val="single" w:sz="4" w:space="0" w:color="000000"/>
                    <w:bottom w:val="single" w:sz="4" w:space="0" w:color="000000"/>
                    <w:right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r>
                    <w:rPr>
                      <w:rFonts w:ascii="Times New Roman" w:eastAsia="NSimSun" w:hAnsi="Times New Roman" w:cs="Times New Roman"/>
                      <w:kern w:val="2"/>
                      <w:sz w:val="20"/>
                      <w:szCs w:val="20"/>
                      <w:lang w:val="uk-UA" w:eastAsia="zh-CN" w:bidi="hi-IN"/>
                    </w:rPr>
                    <w:t>5</w:t>
                  </w:r>
                </w:p>
              </w:tc>
            </w:tr>
            <w:tr w:rsidR="00493CDE" w:rsidTr="00F37C1E">
              <w:trPr>
                <w:trHeight w:val="127"/>
              </w:trPr>
              <w:tc>
                <w:tcPr>
                  <w:tcW w:w="426"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c>
                <w:tcPr>
                  <w:tcW w:w="2246"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c>
                <w:tcPr>
                  <w:tcW w:w="1548"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c>
                <w:tcPr>
                  <w:tcW w:w="1835" w:type="dxa"/>
                  <w:tcBorders>
                    <w:top w:val="single" w:sz="4" w:space="0" w:color="000000"/>
                    <w:left w:val="single" w:sz="4" w:space="0" w:color="000000"/>
                    <w:bottom w:val="single" w:sz="4" w:space="0" w:color="000000"/>
                  </w:tcBorders>
                </w:tcPr>
                <w:p w:rsidR="00493CDE" w:rsidRDefault="00493CDE" w:rsidP="00F37C1E">
                  <w:pPr>
                    <w:ind w:left="-84" w:right="-90" w:hanging="33"/>
                    <w:jc w:val="center"/>
                    <w:rPr>
                      <w:rFonts w:ascii="Times New Roman" w:eastAsia="NSimSun" w:hAnsi="Times New Roman" w:cs="Times New Roman"/>
                      <w:kern w:val="2"/>
                      <w:sz w:val="20"/>
                      <w:szCs w:val="20"/>
                      <w:lang w:val="uk-UA" w:eastAsia="zh-CN" w:bidi="hi-IN"/>
                    </w:rPr>
                  </w:pPr>
                </w:p>
              </w:tc>
              <w:tc>
                <w:tcPr>
                  <w:tcW w:w="1770" w:type="dxa"/>
                  <w:tcBorders>
                    <w:top w:val="single" w:sz="4" w:space="0" w:color="000000"/>
                    <w:left w:val="single" w:sz="4" w:space="0" w:color="000000"/>
                    <w:bottom w:val="single" w:sz="4" w:space="0" w:color="000000"/>
                    <w:right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r>
            <w:tr w:rsidR="00493CDE" w:rsidTr="00F37C1E">
              <w:trPr>
                <w:trHeight w:val="127"/>
              </w:trPr>
              <w:tc>
                <w:tcPr>
                  <w:tcW w:w="426"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c>
                <w:tcPr>
                  <w:tcW w:w="2246"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c>
                <w:tcPr>
                  <w:tcW w:w="1548" w:type="dxa"/>
                  <w:tcBorders>
                    <w:top w:val="single" w:sz="4" w:space="0" w:color="000000"/>
                    <w:left w:val="single" w:sz="4" w:space="0" w:color="000000"/>
                    <w:bottom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c>
                <w:tcPr>
                  <w:tcW w:w="1835" w:type="dxa"/>
                  <w:tcBorders>
                    <w:top w:val="single" w:sz="4" w:space="0" w:color="000000"/>
                    <w:left w:val="single" w:sz="4" w:space="0" w:color="000000"/>
                    <w:bottom w:val="single" w:sz="4" w:space="0" w:color="000000"/>
                  </w:tcBorders>
                </w:tcPr>
                <w:p w:rsidR="00493CDE" w:rsidRDefault="00493CDE" w:rsidP="00F37C1E">
                  <w:pPr>
                    <w:ind w:left="-84" w:right="-90" w:hanging="33"/>
                    <w:jc w:val="center"/>
                    <w:rPr>
                      <w:rFonts w:ascii="Times New Roman" w:eastAsia="NSimSun" w:hAnsi="Times New Roman" w:cs="Times New Roman"/>
                      <w:kern w:val="2"/>
                      <w:sz w:val="20"/>
                      <w:szCs w:val="20"/>
                      <w:lang w:val="uk-UA" w:eastAsia="zh-CN" w:bidi="hi-IN"/>
                    </w:rPr>
                  </w:pPr>
                </w:p>
              </w:tc>
              <w:tc>
                <w:tcPr>
                  <w:tcW w:w="1770" w:type="dxa"/>
                  <w:tcBorders>
                    <w:top w:val="single" w:sz="4" w:space="0" w:color="000000"/>
                    <w:left w:val="single" w:sz="4" w:space="0" w:color="000000"/>
                    <w:bottom w:val="single" w:sz="4" w:space="0" w:color="000000"/>
                    <w:right w:val="single" w:sz="4" w:space="0" w:color="000000"/>
                  </w:tcBorders>
                </w:tcPr>
                <w:p w:rsidR="00493CDE" w:rsidRDefault="00493CDE" w:rsidP="00F37C1E">
                  <w:pPr>
                    <w:ind w:left="-84" w:right="-90"/>
                    <w:jc w:val="center"/>
                    <w:rPr>
                      <w:rFonts w:ascii="Times New Roman" w:eastAsia="NSimSun" w:hAnsi="Times New Roman" w:cs="Times New Roman"/>
                      <w:kern w:val="2"/>
                      <w:sz w:val="20"/>
                      <w:szCs w:val="20"/>
                      <w:lang w:val="uk-UA" w:eastAsia="zh-CN" w:bidi="hi-IN"/>
                    </w:rPr>
                  </w:pPr>
                </w:p>
              </w:tc>
            </w:tr>
          </w:tbl>
          <w:p w:rsidR="00493CDE" w:rsidRDefault="00493CDE" w:rsidP="00F37C1E">
            <w:pPr>
              <w:shd w:val="clear" w:color="auto" w:fill="FFFFFF"/>
              <w:jc w:val="both"/>
              <w:rPr>
                <w:rFonts w:ascii="Times New Roman" w:hAnsi="Times New Roman" w:cs="Times New Roman"/>
                <w:sz w:val="20"/>
                <w:szCs w:val="20"/>
                <w:lang w:val="uk-UA"/>
              </w:rPr>
            </w:pPr>
          </w:p>
          <w:p w:rsidR="00493CDE" w:rsidRDefault="00493CDE" w:rsidP="00F37C1E">
            <w:pPr>
              <w:shd w:val="clear" w:color="auto" w:fill="FFFFFF"/>
              <w:jc w:val="both"/>
              <w:rPr>
                <w:rFonts w:ascii="Times New Roman" w:hAnsi="Times New Roman" w:cs="Times New Roman"/>
                <w:sz w:val="20"/>
                <w:szCs w:val="20"/>
                <w:lang w:val="uk-UA"/>
              </w:rPr>
            </w:pPr>
          </w:p>
          <w:p w:rsidR="00493CDE" w:rsidRDefault="00493CDE" w:rsidP="00F37C1E">
            <w:pPr>
              <w:spacing w:before="100"/>
              <w:rPr>
                <w:lang w:val="uk-UA"/>
              </w:rPr>
            </w:pPr>
          </w:p>
        </w:tc>
      </w:tr>
    </w:tbl>
    <w:p w:rsidR="002D5CC9" w:rsidRPr="00B80BCE" w:rsidRDefault="002D5CC9" w:rsidP="002D5CC9">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D80088" w:rsidRPr="00770EE0" w:rsidRDefault="00D80088" w:rsidP="00D80088">
      <w:pPr>
        <w:spacing w:before="20" w:after="20" w:line="240" w:lineRule="auto"/>
        <w:jc w:val="both"/>
        <w:rPr>
          <w:rFonts w:ascii="Times New Roman" w:eastAsia="Times New Roman" w:hAnsi="Times New Roman" w:cs="Times New Roman"/>
          <w:lang w:val="uk-UA"/>
        </w:rPr>
      </w:pPr>
      <w:bookmarkStart w:id="0" w:name="_heading=h.gjdgxs" w:colFirst="0" w:colLast="0"/>
      <w:bookmarkEnd w:id="0"/>
      <w:r w:rsidRPr="00770EE0">
        <w:rPr>
          <w:rFonts w:ascii="Times New Roman" w:eastAsia="Times New Roman" w:hAnsi="Times New Roman" w:cs="Times New Roman"/>
          <w:b/>
          <w:lang w:val="uk-UA"/>
        </w:rPr>
        <w:t xml:space="preserve">2. </w:t>
      </w:r>
      <w:r w:rsidRPr="00770EE0">
        <w:rPr>
          <w:rFonts w:ascii="Times New Roman" w:eastAsia="Times New Roman" w:hAnsi="Times New Roman" w:cs="Times New Roman"/>
          <w:b/>
          <w:color w:val="000000"/>
          <w:lang w:val="uk-UA"/>
        </w:rPr>
        <w:t xml:space="preserve">Підтвердження відповідності УЧАСНИКА </w:t>
      </w:r>
      <w:r w:rsidRPr="00770EE0">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rsidR="00D80088" w:rsidRPr="00770EE0" w:rsidRDefault="00D80088" w:rsidP="00D80088">
      <w:pPr>
        <w:spacing w:after="0" w:line="240" w:lineRule="auto"/>
        <w:ind w:firstLine="567"/>
        <w:jc w:val="both"/>
        <w:rPr>
          <w:rFonts w:ascii="Times New Roman" w:eastAsia="Times New Roman" w:hAnsi="Times New Roman" w:cs="Times New Roman"/>
          <w:b/>
          <w:lang w:val="uk-UA"/>
        </w:rPr>
      </w:pPr>
      <w:r w:rsidRPr="00770EE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70EE0">
        <w:rPr>
          <w:rFonts w:ascii="Times New Roman" w:eastAsia="Times New Roman" w:hAnsi="Times New Roman" w:cs="Times New Roman"/>
          <w:b/>
          <w:lang w:val="uk-UA"/>
        </w:rPr>
        <w:t>шляхом самостійного декларування відсутності таких підстав</w:t>
      </w:r>
      <w:r w:rsidRPr="00770EE0">
        <w:rPr>
          <w:rFonts w:ascii="Times New Roman" w:eastAsia="Times New Roman" w:hAnsi="Times New Roman" w:cs="Times New Roman"/>
          <w:lang w:val="uk-UA"/>
        </w:rPr>
        <w:t xml:space="preserve"> в електронній системі закупівель під час подання </w:t>
      </w:r>
      <w:r w:rsidRPr="00770EE0">
        <w:rPr>
          <w:rFonts w:ascii="Times New Roman" w:eastAsia="Times New Roman" w:hAnsi="Times New Roman" w:cs="Times New Roman"/>
          <w:lang w:val="uk-UA"/>
        </w:rPr>
        <w:lastRenderedPageBreak/>
        <w:t>тендерної пропозиції.</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hAnsi="Times New Roman"/>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sidRPr="00770EE0">
        <w:rPr>
          <w:rFonts w:ascii="Times New Roman" w:eastAsia="Times New Roman" w:hAnsi="Times New Roman" w:cs="Times New Roman"/>
          <w:lang w:val="uk-UA"/>
        </w:rPr>
        <w:t xml:space="preserve"> Учасник  повинен надати </w:t>
      </w:r>
      <w:r w:rsidRPr="00770EE0">
        <w:rPr>
          <w:rFonts w:ascii="Times New Roman" w:eastAsia="Times New Roman" w:hAnsi="Times New Roman" w:cs="Times New Roman"/>
          <w:b/>
          <w:lang w:val="uk-UA"/>
        </w:rPr>
        <w:t>довідку у довільній формі</w:t>
      </w:r>
      <w:r w:rsidRPr="00770EE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770EE0" w:rsidRPr="00770EE0">
        <w:rPr>
          <w:rFonts w:ascii="Times New Roman" w:eastAsia="Times New Roman" w:hAnsi="Times New Roman" w:cs="Times New Roman"/>
          <w:lang w:val="uk-UA"/>
        </w:rPr>
        <w:t>7</w:t>
      </w:r>
      <w:r w:rsidRPr="00770EE0">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EE0">
        <w:rPr>
          <w:rFonts w:ascii="Times New Roman" w:eastAsia="Times New Roman" w:hAnsi="Times New Roman" w:cs="Times New Roman"/>
          <w:i/>
          <w:lang w:val="uk-UA"/>
        </w:rPr>
        <w:t>(у разі застосування таких критеріїв до учасника процедури закупівлі)</w:t>
      </w:r>
      <w:r w:rsidRPr="00770EE0">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D80088" w:rsidRPr="00770EE0" w:rsidRDefault="00D80088" w:rsidP="00D80088">
      <w:pPr>
        <w:widowControl w:val="0"/>
        <w:spacing w:after="0" w:line="240" w:lineRule="auto"/>
        <w:ind w:firstLine="446"/>
        <w:contextualSpacing/>
        <w:jc w:val="both"/>
        <w:rPr>
          <w:rFonts w:ascii="Times New Roman" w:hAnsi="Times New Roman"/>
          <w:lang w:val="uk-UA"/>
        </w:rPr>
      </w:pPr>
      <w:r w:rsidRPr="00770EE0">
        <w:rPr>
          <w:rFonts w:ascii="Times New Roman" w:hAnsi="Times New Roman"/>
          <w:lang w:val="uk-UA"/>
        </w:rPr>
        <w:t xml:space="preserve">У разі, якщо учасником процедури закупівлі є </w:t>
      </w:r>
      <w:r w:rsidRPr="00493CDE">
        <w:rPr>
          <w:rFonts w:ascii="Times New Roman" w:hAnsi="Times New Roman"/>
          <w:lang w:val="uk-UA"/>
        </w:rPr>
        <w:t>об’єднання учасників</w:t>
      </w:r>
      <w:r w:rsidRPr="00770EE0">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D80088" w:rsidRPr="00770EE0" w:rsidRDefault="00D80088" w:rsidP="00D80088">
      <w:pPr>
        <w:spacing w:after="80"/>
        <w:jc w:val="both"/>
        <w:rPr>
          <w:rFonts w:ascii="Times New Roman" w:eastAsia="Times New Roman" w:hAnsi="Times New Roman" w:cs="Times New Roman"/>
          <w:i/>
          <w:color w:val="FF00FF"/>
          <w:highlight w:val="white"/>
          <w:lang w:val="uk-UA"/>
        </w:rPr>
      </w:pPr>
    </w:p>
    <w:p w:rsidR="00D80088" w:rsidRPr="00770EE0" w:rsidRDefault="00D80088" w:rsidP="00D80088">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 xml:space="preserve">3. </w:t>
      </w:r>
      <w:r w:rsidRPr="00770EE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770EE0">
        <w:rPr>
          <w:rFonts w:ascii="Times New Roman" w:eastAsia="Times New Roman" w:hAnsi="Times New Roman" w:cs="Times New Roman"/>
          <w:b/>
          <w:lang w:val="uk-UA"/>
        </w:rPr>
        <w:t>визначеним у пункті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0088" w:rsidRPr="00770EE0" w:rsidRDefault="00D80088" w:rsidP="00D80088">
      <w:pPr>
        <w:spacing w:after="0" w:line="240" w:lineRule="auto"/>
        <w:rPr>
          <w:rFonts w:ascii="Times New Roman" w:eastAsia="Times New Roman" w:hAnsi="Times New Roman" w:cs="Times New Roman"/>
          <w:b/>
          <w:color w:val="000000"/>
          <w:lang w:val="uk-UA"/>
        </w:rPr>
      </w:pPr>
      <w:r w:rsidRPr="00770EE0">
        <w:rPr>
          <w:rFonts w:ascii="Times New Roman" w:eastAsia="Times New Roman" w:hAnsi="Times New Roman" w:cs="Times New Roman"/>
          <w:color w:val="000000"/>
          <w:lang w:val="uk-UA"/>
        </w:rPr>
        <w:t> </w:t>
      </w:r>
      <w:r w:rsidRPr="00770EE0">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6"/>
        <w:tblW w:w="9618" w:type="dxa"/>
        <w:tblLayout w:type="fixed"/>
        <w:tblLook w:val="0400"/>
      </w:tblPr>
      <w:tblGrid>
        <w:gridCol w:w="765"/>
        <w:gridCol w:w="4350"/>
        <w:gridCol w:w="4503"/>
      </w:tblGrid>
      <w:tr w:rsidR="00D80088" w:rsidRPr="00770EE0" w:rsidTr="005271D1">
        <w:trPr>
          <w:trHeight w:val="100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350"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Вимог</w:t>
            </w:r>
            <w:r w:rsidRPr="00770EE0">
              <w:rPr>
                <w:rFonts w:ascii="Times New Roman" w:eastAsia="Times New Roman" w:hAnsi="Times New Roman" w:cs="Times New Roman"/>
                <w:b/>
                <w:lang w:val="uk-UA"/>
              </w:rPr>
              <w:t xml:space="preserve">и </w:t>
            </w:r>
            <w:r w:rsidRPr="00770EE0">
              <w:rPr>
                <w:rFonts w:ascii="Times New Roman" w:eastAsia="Times New Roman" w:hAnsi="Times New Roman" w:cs="Times New Roman"/>
                <w:lang w:val="uk-UA"/>
              </w:rPr>
              <w:t>згідно п. 47 Особливостей*</w:t>
            </w:r>
          </w:p>
          <w:p w:rsidR="00D80088" w:rsidRPr="00770EE0" w:rsidRDefault="00D80088" w:rsidP="005271D1">
            <w:pPr>
              <w:ind w:left="100"/>
              <w:jc w:val="center"/>
              <w:rPr>
                <w:rFonts w:ascii="Times New Roman" w:eastAsia="Times New Roman" w:hAnsi="Times New Roman" w:cs="Times New Roman"/>
                <w:lang w:val="uk-UA"/>
              </w:rPr>
            </w:pPr>
          </w:p>
        </w:tc>
        <w:tc>
          <w:tcPr>
            <w:tcW w:w="4503"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 47 Особливостей*</w:t>
            </w:r>
            <w:r w:rsidRPr="00770EE0">
              <w:rPr>
                <w:rFonts w:ascii="Times New Roman" w:eastAsia="Times New Roman" w:hAnsi="Times New Roman" w:cs="Times New Roman"/>
                <w:b/>
                <w:lang w:val="uk-UA"/>
              </w:rPr>
              <w:t xml:space="preserve"> (</w:t>
            </w:r>
            <w:r w:rsidRPr="00770EE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D80088" w:rsidRPr="00493CDE" w:rsidTr="005271D1">
        <w:trPr>
          <w:trHeight w:val="1723"/>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503" w:type="dxa"/>
          </w:tcPr>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lang w:val="uk-UA"/>
              </w:rPr>
              <w:t>вебресурсі</w:t>
            </w:r>
            <w:proofErr w:type="spellEnd"/>
            <w:r w:rsidRPr="00770EE0">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trHeight w:val="2152"/>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lastRenderedPageBreak/>
              <w:t>2</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(підпункт 6 пункт 47 Особливостей)</w:t>
            </w:r>
          </w:p>
        </w:tc>
        <w:tc>
          <w:tcPr>
            <w:tcW w:w="4503" w:type="dxa"/>
            <w:vMerge w:val="restart"/>
          </w:tcPr>
          <w:p w:rsidR="00D80088" w:rsidRPr="00770EE0" w:rsidRDefault="00D80088" w:rsidP="005271D1">
            <w:pPr>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EE0">
              <w:rPr>
                <w:rFonts w:ascii="Times New Roman" w:eastAsia="Times New Roman" w:hAnsi="Times New Roman" w:cs="Times New Roman"/>
                <w:b/>
                <w:lang w:val="uk-UA"/>
              </w:rPr>
              <w:t>и щодо керівника учасника процедури закупівлі, яка підписала тендерну пропозицію.</w:t>
            </w:r>
            <w:r w:rsidRPr="00770EE0">
              <w:rPr>
                <w:rFonts w:ascii="Times New Roman" w:eastAsia="Times New Roman" w:hAnsi="Times New Roman" w:cs="Times New Roman"/>
                <w:b/>
                <w:color w:val="000000"/>
                <w:lang w:val="uk-UA"/>
              </w:rPr>
              <w:t xml:space="preserve"> </w:t>
            </w:r>
          </w:p>
          <w:p w:rsidR="00D80088" w:rsidRPr="00770EE0" w:rsidRDefault="00D80088" w:rsidP="005271D1">
            <w:pPr>
              <w:jc w:val="both"/>
              <w:rPr>
                <w:rFonts w:ascii="Times New Roman" w:eastAsia="Times New Roman" w:hAnsi="Times New Roman" w:cs="Times New Roman"/>
                <w:b/>
                <w:color w:val="000000"/>
                <w:lang w:val="uk-UA"/>
              </w:rPr>
            </w:pPr>
          </w:p>
          <w:p w:rsidR="00D80088" w:rsidRPr="00770EE0" w:rsidRDefault="00D80088" w:rsidP="005271D1">
            <w:pPr>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trHeight w:val="253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12 пункт 47 Особливостей)</w:t>
            </w:r>
          </w:p>
        </w:tc>
        <w:tc>
          <w:tcPr>
            <w:tcW w:w="4503" w:type="dxa"/>
            <w:vMerge/>
          </w:tcPr>
          <w:p w:rsidR="00D80088" w:rsidRPr="00770EE0" w:rsidRDefault="00D80088" w:rsidP="005271D1">
            <w:pPr>
              <w:widowControl w:val="0"/>
              <w:pBdr>
                <w:top w:val="nil"/>
                <w:left w:val="nil"/>
                <w:bottom w:val="nil"/>
                <w:right w:val="nil"/>
                <w:between w:val="nil"/>
              </w:pBdr>
              <w:spacing w:line="276" w:lineRule="auto"/>
              <w:rPr>
                <w:rFonts w:ascii="Times New Roman" w:eastAsia="Times New Roman" w:hAnsi="Times New Roman" w:cs="Times New Roman"/>
                <w:b/>
                <w:lang w:val="uk-UA"/>
              </w:rPr>
            </w:pPr>
          </w:p>
        </w:tc>
      </w:tr>
      <w:tr w:rsidR="00D80088" w:rsidRPr="00493CDE" w:rsidTr="005271D1">
        <w:trPr>
          <w:trHeight w:val="862"/>
        </w:trPr>
        <w:tc>
          <w:tcPr>
            <w:tcW w:w="765" w:type="dxa"/>
          </w:tcPr>
          <w:p w:rsidR="00D80088" w:rsidRPr="00770EE0" w:rsidRDefault="00D80088" w:rsidP="005271D1">
            <w:pPr>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350" w:type="dxa"/>
          </w:tcPr>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(абзац 14 пункт 47 Особливостей)</w:t>
            </w:r>
          </w:p>
        </w:tc>
        <w:tc>
          <w:tcPr>
            <w:tcW w:w="4503" w:type="dxa"/>
          </w:tcPr>
          <w:p w:rsidR="00D80088" w:rsidRPr="00770EE0" w:rsidRDefault="00D80088" w:rsidP="005271D1">
            <w:pPr>
              <w:pBdr>
                <w:top w:val="nil"/>
                <w:left w:val="nil"/>
                <w:bottom w:val="nil"/>
                <w:right w:val="nil"/>
                <w:between w:val="nil"/>
              </w:pBdr>
              <w:spacing w:after="348"/>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pacing w:after="0" w:line="240" w:lineRule="auto"/>
        <w:rPr>
          <w:rFonts w:ascii="Times New Roman" w:eastAsia="Times New Roman" w:hAnsi="Times New Roman" w:cs="Times New Roman"/>
          <w:b/>
          <w:color w:val="000000"/>
          <w:lang w:val="uk-UA"/>
        </w:rPr>
      </w:pPr>
    </w:p>
    <w:p w:rsidR="00D80088" w:rsidRPr="00770EE0" w:rsidRDefault="00D80088" w:rsidP="00D80088">
      <w:pPr>
        <w:spacing w:before="240" w:after="0" w:line="240" w:lineRule="auto"/>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підприємцем):</w:t>
      </w:r>
    </w:p>
    <w:tbl>
      <w:tblPr>
        <w:tblStyle w:val="af4"/>
        <w:tblW w:w="9619" w:type="dxa"/>
        <w:tblInd w:w="-100" w:type="dxa"/>
        <w:tblLayout w:type="fixed"/>
        <w:tblLook w:val="0400"/>
      </w:tblPr>
      <w:tblGrid>
        <w:gridCol w:w="587"/>
        <w:gridCol w:w="4427"/>
        <w:gridCol w:w="4605"/>
      </w:tblGrid>
      <w:tr w:rsidR="00D80088" w:rsidRPr="00770EE0" w:rsidTr="005271D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Вимоги </w:t>
            </w:r>
            <w:r w:rsidRPr="00770EE0">
              <w:rPr>
                <w:rFonts w:ascii="Times New Roman" w:eastAsia="Times New Roman" w:hAnsi="Times New Roman" w:cs="Times New Roman"/>
                <w:lang w:val="uk-UA"/>
              </w:rPr>
              <w:t>згідно пункту 44 Особливостей</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пункту 47 Особливостей</w:t>
            </w:r>
            <w:r w:rsidRPr="00770EE0">
              <w:rPr>
                <w:rFonts w:ascii="Times New Roman" w:eastAsia="Times New Roman" w:hAnsi="Times New Roman" w:cs="Times New Roman"/>
                <w:b/>
                <w:lang w:val="uk-UA"/>
              </w:rPr>
              <w:t xml:space="preserve"> (підтвердження</w:t>
            </w:r>
            <w:r w:rsidRPr="00770EE0">
              <w:rPr>
                <w:rFonts w:ascii="Times New Roman" w:eastAsia="Times New Roman" w:hAnsi="Times New Roman" w:cs="Times New Roman"/>
                <w:b/>
                <w:color w:val="000000"/>
                <w:lang w:val="uk-UA"/>
              </w:rPr>
              <w:t xml:space="preserve"> відсутності підстав) повинен надати таку інформацію:</w:t>
            </w:r>
          </w:p>
        </w:tc>
      </w:tr>
      <w:tr w:rsidR="00D80088" w:rsidRPr="00493CDE" w:rsidTr="005271D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70EE0">
              <w:rPr>
                <w:rFonts w:ascii="Times New Roman" w:eastAsia="Times New Roman" w:hAnsi="Times New Roman" w:cs="Times New Roman"/>
                <w:b/>
                <w:lang w:val="uk-UA"/>
              </w:rPr>
              <w:t xml:space="preserve">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w:t>
            </w:r>
            <w:r w:rsidRPr="00770EE0">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color w:val="000000"/>
                <w:lang w:val="uk-UA"/>
              </w:rPr>
              <w:t>вебресурсі</w:t>
            </w:r>
            <w:proofErr w:type="spellEnd"/>
            <w:r w:rsidRPr="00770EE0">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lang w:val="uk-UA"/>
              </w:rPr>
            </w:pPr>
            <w:r w:rsidRPr="00770EE0">
              <w:rPr>
                <w:rFonts w:ascii="Times New Roman" w:eastAsia="Times New Roman" w:hAnsi="Times New Roman" w:cs="Times New Roman"/>
                <w:b/>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0088" w:rsidRPr="00770EE0" w:rsidRDefault="00D80088" w:rsidP="005271D1">
            <w:pPr>
              <w:spacing w:after="0" w:line="240" w:lineRule="auto"/>
              <w:jc w:val="both"/>
              <w:rPr>
                <w:rFonts w:ascii="Times New Roman" w:eastAsia="Times New Roman" w:hAnsi="Times New Roman" w:cs="Times New Roman"/>
                <w:b/>
                <w:color w:val="000000"/>
                <w:lang w:val="uk-UA"/>
              </w:rPr>
            </w:pP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D80088" w:rsidRPr="00493CDE" w:rsidTr="005271D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770EE0">
              <w:rPr>
                <w:rFonts w:ascii="Times New Roman" w:eastAsia="Times New Roman" w:hAnsi="Times New Roman" w:cs="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p>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770EE0">
        <w:rPr>
          <w:rFonts w:ascii="Times New Roman" w:eastAsia="Times New Roman" w:hAnsi="Times New Roman" w:cs="Times New Roman"/>
          <w:b/>
          <w:lang w:val="uk-UA"/>
        </w:rPr>
        <w:t>—</w:t>
      </w:r>
      <w:r w:rsidRPr="00770EE0">
        <w:rPr>
          <w:rFonts w:ascii="Times New Roman" w:eastAsia="Times New Roman" w:hAnsi="Times New Roman" w:cs="Times New Roman"/>
          <w:b/>
          <w:color w:val="000000"/>
          <w:lang w:val="uk-UA"/>
        </w:rPr>
        <w:t xml:space="preserve"> юридичних осіб, фізичних осіб та фізичних осіб</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підприємців).</w:t>
      </w:r>
    </w:p>
    <w:tbl>
      <w:tblPr>
        <w:tblStyle w:val="af6"/>
        <w:tblW w:w="9619" w:type="dxa"/>
        <w:tblLayout w:type="fixed"/>
        <w:tblLook w:val="0400"/>
      </w:tblPr>
      <w:tblGrid>
        <w:gridCol w:w="392"/>
        <w:gridCol w:w="9227"/>
      </w:tblGrid>
      <w:tr w:rsidR="00D80088" w:rsidRPr="00770EE0" w:rsidTr="005271D1">
        <w:trPr>
          <w:trHeight w:val="124"/>
        </w:trPr>
        <w:tc>
          <w:tcPr>
            <w:tcW w:w="9619" w:type="dxa"/>
            <w:gridSpan w:val="2"/>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lastRenderedPageBreak/>
              <w:t>Інші документи від Учасника:</w:t>
            </w:r>
          </w:p>
        </w:tc>
      </w:tr>
      <w:tr w:rsidR="00D80088" w:rsidRPr="00493CDE" w:rsidTr="005271D1">
        <w:trPr>
          <w:trHeight w:val="995"/>
        </w:trPr>
        <w:tc>
          <w:tcPr>
            <w:tcW w:w="392" w:type="dxa"/>
          </w:tcPr>
          <w:p w:rsidR="00D80088" w:rsidRPr="00770EE0" w:rsidRDefault="00D80088" w:rsidP="005271D1">
            <w:pPr>
              <w:ind w:left="100"/>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9227" w:type="dxa"/>
          </w:tcPr>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Довідку у довільній формі, що містить інформацію про громадянство кінцевого </w:t>
            </w:r>
            <w:proofErr w:type="spellStart"/>
            <w:r w:rsidRPr="00770EE0">
              <w:rPr>
                <w:rFonts w:ascii="Times New Roman" w:eastAsia="Times New Roman" w:hAnsi="Times New Roman"/>
                <w:b/>
                <w:lang w:val="uk-UA"/>
              </w:rPr>
              <w:t>бенефіціарного</w:t>
            </w:r>
            <w:proofErr w:type="spellEnd"/>
            <w:r w:rsidRPr="00770EE0">
              <w:rPr>
                <w:rFonts w:ascii="Times New Roman" w:eastAsia="Times New Roman" w:hAnsi="Times New Roman"/>
                <w:b/>
                <w:lang w:val="uk-UA"/>
              </w:rPr>
              <w:t xml:space="preserve"> власника, члену або акціонера, що має частку в статутному капіталі Учасника  10 і більше відсотків.</w:t>
            </w:r>
          </w:p>
        </w:tc>
      </w:tr>
      <w:tr w:rsidR="00D80088" w:rsidRPr="00493CDE" w:rsidTr="005271D1">
        <w:trPr>
          <w:trHeight w:val="4285"/>
        </w:trPr>
        <w:tc>
          <w:tcPr>
            <w:tcW w:w="392" w:type="dxa"/>
          </w:tcPr>
          <w:p w:rsidR="00D80088" w:rsidRPr="00770EE0" w:rsidRDefault="00D80088" w:rsidP="005271D1">
            <w:pPr>
              <w:ind w:left="100"/>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2</w:t>
            </w:r>
          </w:p>
        </w:tc>
        <w:tc>
          <w:tcPr>
            <w:tcW w:w="9227" w:type="dxa"/>
          </w:tcPr>
          <w:p w:rsidR="00D80088" w:rsidRPr="00770EE0" w:rsidRDefault="00D80088" w:rsidP="005271D1">
            <w:pPr>
              <w:widowControl w:val="0"/>
              <w:ind w:firstLine="567"/>
              <w:jc w:val="both"/>
              <w:rPr>
                <w:rFonts w:ascii="Times New Roman" w:eastAsia="Times New Roman" w:hAnsi="Times New Roman"/>
                <w:lang w:val="uk-UA"/>
              </w:rPr>
            </w:pPr>
            <w:r w:rsidRPr="00770EE0">
              <w:rPr>
                <w:rFonts w:ascii="Times New Roman" w:eastAsia="Times New Roman" w:hAnsi="Times New Roman"/>
                <w:lang w:val="uk-UA"/>
              </w:rPr>
              <w:t>Документ(-и), що підтверджує(</w:t>
            </w:r>
            <w:proofErr w:type="spellStart"/>
            <w:r w:rsidRPr="00770EE0">
              <w:rPr>
                <w:rFonts w:ascii="Times New Roman" w:eastAsia="Times New Roman" w:hAnsi="Times New Roman"/>
                <w:lang w:val="uk-UA"/>
              </w:rPr>
              <w:t>-ють</w:t>
            </w:r>
            <w:proofErr w:type="spellEnd"/>
            <w:r w:rsidRPr="00770EE0">
              <w:rPr>
                <w:rFonts w:ascii="Times New Roman" w:eastAsia="Times New Roman" w:hAnsi="Times New Roman"/>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770EE0">
              <w:rPr>
                <w:rFonts w:ascii="Times New Roman" w:eastAsia="Times New Roman" w:hAnsi="Times New Roman"/>
                <w:lang w:val="uk-UA"/>
              </w:rPr>
              <w:t>бенефіціарним</w:t>
            </w:r>
            <w:proofErr w:type="spellEnd"/>
            <w:r w:rsidRPr="00770EE0">
              <w:rPr>
                <w:rFonts w:ascii="Times New Roman" w:eastAsia="Times New Roman" w:hAnsi="Times New Roman"/>
                <w:lang w:val="uk-UA"/>
              </w:rPr>
              <w:t xml:space="preserve"> власником, </w:t>
            </w:r>
            <w:r w:rsidRPr="00770EE0">
              <w:rPr>
                <w:rFonts w:ascii="Times New Roman" w:eastAsia="Times New Roman" w:hAnsi="Times New Roman"/>
                <w:bCs/>
                <w:lang w:val="uk-UA" w:eastAsia="uk-UA"/>
              </w:rPr>
              <w:t>членом або учасником (акціонером), що має частку10 і більше відсотків,</w:t>
            </w:r>
            <w:r w:rsidRPr="00770EE0">
              <w:rPr>
                <w:rFonts w:ascii="Times New Roman" w:eastAsia="Times New Roman" w:hAnsi="Times New Roman"/>
                <w:lang w:val="uk-UA"/>
              </w:rPr>
              <w:t xml:space="preserve"> учасника – юридичної особи, на території України на законних підставах.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i/>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770EE0">
              <w:rPr>
                <w:rFonts w:ascii="Times New Roman" w:eastAsia="Times New Roman" w:hAnsi="Times New Roman"/>
                <w:i/>
                <w:lang w:val="uk-UA"/>
              </w:rPr>
              <w:t>“Про</w:t>
            </w:r>
            <w:proofErr w:type="spellEnd"/>
            <w:r w:rsidRPr="00770EE0">
              <w:rPr>
                <w:rFonts w:ascii="Times New Roman" w:eastAsia="Times New Roman" w:hAnsi="Times New Roman"/>
                <w:i/>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70EE0">
              <w:rPr>
                <w:rFonts w:ascii="Times New Roman" w:eastAsia="Times New Roman" w:hAnsi="Times New Roman"/>
                <w:i/>
                <w:lang w:val="uk-UA"/>
              </w:rPr>
              <w:t>статус”</w:t>
            </w:r>
            <w:proofErr w:type="spellEnd"/>
            <w:r w:rsidRPr="00770EE0">
              <w:rPr>
                <w:rFonts w:ascii="Times New Roman" w:eastAsia="Times New Roman" w:hAnsi="Times New Roman"/>
                <w:lang w:val="uk-UA"/>
              </w:rPr>
              <w:t xml:space="preserve">.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Такий/такі документ(-и) надається(</w:t>
            </w:r>
            <w:proofErr w:type="spellStart"/>
            <w:r w:rsidRPr="00770EE0">
              <w:rPr>
                <w:rFonts w:ascii="Times New Roman" w:eastAsia="Times New Roman" w:hAnsi="Times New Roman"/>
                <w:b/>
                <w:lang w:val="uk-UA"/>
              </w:rPr>
              <w:t>-ються</w:t>
            </w:r>
            <w:proofErr w:type="spellEnd"/>
            <w:r w:rsidRPr="00770EE0">
              <w:rPr>
                <w:rFonts w:ascii="Times New Roman" w:eastAsia="Times New Roman" w:hAnsi="Times New Roman"/>
                <w:b/>
                <w:lang w:val="uk-UA"/>
              </w:rPr>
              <w:t>) лише учасником:</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фізичною особою (фізичною особою-підприємцем), яка є громадянином Російської Федерації/Республіки Білорусь;</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 юридичною особою, створеною та зареєстрованою відповідно до законодавства України, кінцевим </w:t>
            </w:r>
            <w:proofErr w:type="spellStart"/>
            <w:r w:rsidRPr="00770EE0">
              <w:rPr>
                <w:rFonts w:ascii="Times New Roman" w:eastAsia="Times New Roman" w:hAnsi="Times New Roman"/>
                <w:b/>
                <w:lang w:val="uk-UA"/>
              </w:rPr>
              <w:t>бенефіціарним</w:t>
            </w:r>
            <w:proofErr w:type="spellEnd"/>
            <w:r w:rsidRPr="00770EE0">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770EE0">
              <w:rPr>
                <w:rFonts w:ascii="Times New Roman" w:hAnsi="Times New Roman"/>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0EE0">
              <w:rPr>
                <w:rFonts w:ascii="Times New Roman" w:eastAsia="Times New Roman" w:hAnsi="Times New Roman"/>
                <w:b/>
                <w:lang w:val="uk-UA"/>
              </w:rPr>
              <w:t>.</w:t>
            </w:r>
          </w:p>
          <w:p w:rsidR="00D80088" w:rsidRPr="00770EE0" w:rsidRDefault="00D80088" w:rsidP="005271D1">
            <w:pPr>
              <w:widowControl w:val="0"/>
              <w:ind w:firstLine="567"/>
              <w:jc w:val="both"/>
              <w:rPr>
                <w:rFonts w:ascii="Times New Roman" w:eastAsia="Times New Roman" w:hAnsi="Times New Roman"/>
                <w:b/>
                <w:lang w:val="uk-UA"/>
              </w:rPr>
            </w:pPr>
          </w:p>
        </w:tc>
      </w:tr>
      <w:tr w:rsidR="00D80088" w:rsidRPr="00770EE0" w:rsidTr="005271D1">
        <w:trPr>
          <w:trHeight w:val="580"/>
        </w:trPr>
        <w:tc>
          <w:tcPr>
            <w:tcW w:w="392" w:type="dxa"/>
          </w:tcPr>
          <w:p w:rsidR="00D80088" w:rsidRPr="00770EE0" w:rsidRDefault="00770EE0" w:rsidP="005271D1">
            <w:pPr>
              <w:spacing w:before="240"/>
              <w:ind w:left="100"/>
              <w:rPr>
                <w:rFonts w:ascii="Times New Roman" w:eastAsia="Times New Roman" w:hAnsi="Times New Roman" w:cs="Times New Roman"/>
                <w:b/>
                <w:lang w:val="uk-UA"/>
              </w:rPr>
            </w:pPr>
            <w:r w:rsidRPr="00770EE0">
              <w:rPr>
                <w:rFonts w:ascii="Times New Roman" w:eastAsia="Times New Roman" w:hAnsi="Times New Roman" w:cs="Times New Roman"/>
                <w:b/>
                <w:lang w:val="uk-UA"/>
              </w:rPr>
              <w:t>3</w:t>
            </w:r>
          </w:p>
        </w:tc>
        <w:tc>
          <w:tcPr>
            <w:tcW w:w="9227" w:type="dxa"/>
          </w:tcPr>
          <w:p w:rsidR="00D80088" w:rsidRPr="00770EE0" w:rsidRDefault="00D80088" w:rsidP="005271D1">
            <w:pPr>
              <w:ind w:left="140" w:right="140"/>
              <w:jc w:val="both"/>
              <w:rPr>
                <w:rFonts w:ascii="Times New Roman" w:eastAsia="Times New Roman" w:hAnsi="Times New Roman"/>
                <w:b/>
                <w:lang w:val="uk-UA"/>
              </w:rPr>
            </w:pPr>
            <w:r w:rsidRPr="00770EE0">
              <w:rPr>
                <w:rFonts w:ascii="Times New Roman" w:hAnsi="Times New Roman"/>
                <w:b/>
                <w:lang w:val="uk-UA"/>
              </w:rPr>
              <w:t xml:space="preserve">У </w:t>
            </w:r>
            <w:r w:rsidRPr="00770EE0">
              <w:rPr>
                <w:rFonts w:ascii="Times New Roman" w:eastAsia="Times New Roman" w:hAnsi="Times New Roman"/>
                <w:b/>
                <w:lang w:val="uk-UA"/>
              </w:rPr>
              <w:t>разі</w:t>
            </w:r>
            <w:r w:rsidRPr="00770EE0">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70EE0">
              <w:rPr>
                <w:rFonts w:ascii="Times New Roman" w:hAnsi="Times New Roman"/>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70EE0">
              <w:rPr>
                <w:rFonts w:ascii="Times New Roman" w:hAnsi="Times New Roman"/>
                <w:b/>
                <w:lang w:val="uk-UA"/>
              </w:rPr>
              <w:t xml:space="preserve"> </w:t>
            </w:r>
            <w:r w:rsidRPr="00493CDE">
              <w:rPr>
                <w:rFonts w:ascii="Times New Roman" w:hAnsi="Times New Roman"/>
                <w:lang w:val="uk-UA"/>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493CDE" w:rsidRPr="00493CDE" w:rsidTr="005271D1">
        <w:trPr>
          <w:trHeight w:val="580"/>
        </w:trPr>
        <w:tc>
          <w:tcPr>
            <w:tcW w:w="392" w:type="dxa"/>
          </w:tcPr>
          <w:p w:rsidR="00493CDE" w:rsidRPr="00770EE0" w:rsidRDefault="00493CDE" w:rsidP="005271D1">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9227" w:type="dxa"/>
          </w:tcPr>
          <w:p w:rsidR="00493CDE" w:rsidRPr="00493CDE" w:rsidRDefault="00493CDE" w:rsidP="00493CDE">
            <w:pPr>
              <w:pStyle w:val="western"/>
              <w:spacing w:after="0"/>
              <w:ind w:firstLineChars="200" w:firstLine="440"/>
              <w:jc w:val="both"/>
              <w:rPr>
                <w:sz w:val="22"/>
                <w:szCs w:val="22"/>
              </w:rPr>
            </w:pPr>
            <w:r w:rsidRPr="00493CDE">
              <w:rPr>
                <w:sz w:val="22"/>
                <w:szCs w:val="22"/>
              </w:rPr>
              <w:t xml:space="preserve">Копія </w:t>
            </w:r>
            <w:proofErr w:type="spellStart"/>
            <w:r w:rsidRPr="00493CDE">
              <w:rPr>
                <w:sz w:val="22"/>
                <w:szCs w:val="22"/>
              </w:rPr>
              <w:t>дозвілу</w:t>
            </w:r>
            <w:proofErr w:type="spellEnd"/>
            <w:r w:rsidRPr="00493CDE">
              <w:rPr>
                <w:sz w:val="22"/>
                <w:szCs w:val="22"/>
              </w:rPr>
              <w:t xml:space="preserve"> </w:t>
            </w:r>
            <w:proofErr w:type="spellStart"/>
            <w:r w:rsidRPr="00493CDE">
              <w:rPr>
                <w:sz w:val="22"/>
                <w:szCs w:val="22"/>
              </w:rPr>
              <w:t>Держпраці</w:t>
            </w:r>
            <w:proofErr w:type="spellEnd"/>
            <w:r w:rsidRPr="00493CDE">
              <w:rPr>
                <w:sz w:val="22"/>
                <w:szCs w:val="22"/>
              </w:rPr>
              <w:t xml:space="preserve"> (</w:t>
            </w:r>
            <w:proofErr w:type="spellStart"/>
            <w:r w:rsidRPr="00493CDE">
              <w:rPr>
                <w:sz w:val="22"/>
                <w:szCs w:val="22"/>
              </w:rPr>
              <w:t>Держгірпромнагляду</w:t>
            </w:r>
            <w:proofErr w:type="spellEnd"/>
            <w:r w:rsidRPr="00493CDE">
              <w:rPr>
                <w:sz w:val="22"/>
                <w:szCs w:val="22"/>
              </w:rPr>
              <w:t>) України/Декларація на виконання робіт підвищеної небезпеки, а саме - газонебезпечні роботи, зварювальні роботи, роботи в колодязях, шурфах, замкнутому просторі.</w:t>
            </w:r>
          </w:p>
          <w:p w:rsidR="00493CDE" w:rsidRPr="00493CDE" w:rsidRDefault="00493CDE" w:rsidP="005271D1">
            <w:pPr>
              <w:ind w:left="140" w:right="140"/>
              <w:jc w:val="both"/>
              <w:rPr>
                <w:rFonts w:ascii="Times New Roman" w:hAnsi="Times New Roman"/>
                <w:b/>
                <w:lang w:val="uk-UA"/>
              </w:rPr>
            </w:pPr>
          </w:p>
        </w:tc>
      </w:tr>
      <w:tr w:rsidR="00493CDE" w:rsidRPr="00493CDE" w:rsidTr="005271D1">
        <w:trPr>
          <w:trHeight w:val="580"/>
        </w:trPr>
        <w:tc>
          <w:tcPr>
            <w:tcW w:w="392" w:type="dxa"/>
          </w:tcPr>
          <w:p w:rsidR="00493CDE" w:rsidRPr="00770EE0" w:rsidRDefault="00493CDE" w:rsidP="005271D1">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227" w:type="dxa"/>
          </w:tcPr>
          <w:p w:rsidR="00493CDE" w:rsidRPr="00493CDE" w:rsidRDefault="00493CDE" w:rsidP="00C33903">
            <w:pPr>
              <w:tabs>
                <w:tab w:val="left" w:pos="-252"/>
              </w:tabs>
              <w:jc w:val="both"/>
              <w:rPr>
                <w:rFonts w:ascii="Times New Roman" w:hAnsi="Times New Roman" w:cs="Times New Roman"/>
              </w:rPr>
            </w:pPr>
            <w:proofErr w:type="spellStart"/>
            <w:r w:rsidRPr="00493CDE">
              <w:rPr>
                <w:rFonts w:ascii="Times New Roman" w:hAnsi="Times New Roman" w:cs="Times New Roman"/>
                <w:color w:val="000000"/>
              </w:rPr>
              <w:t>Належним</w:t>
            </w:r>
            <w:proofErr w:type="spellEnd"/>
            <w:r w:rsidRPr="00493CDE">
              <w:rPr>
                <w:rFonts w:ascii="Times New Roman" w:hAnsi="Times New Roman" w:cs="Times New Roman"/>
                <w:color w:val="000000"/>
              </w:rPr>
              <w:t xml:space="preserve"> чином </w:t>
            </w:r>
            <w:proofErr w:type="spellStart"/>
            <w:r w:rsidRPr="00493CDE">
              <w:rPr>
                <w:rFonts w:ascii="Times New Roman" w:hAnsi="Times New Roman" w:cs="Times New Roman"/>
                <w:color w:val="000000"/>
              </w:rPr>
              <w:t>завірену</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копію</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витягу</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або</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виписки</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з</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Єдиного</w:t>
            </w:r>
            <w:proofErr w:type="spellEnd"/>
            <w:r w:rsidRPr="00493CDE">
              <w:rPr>
                <w:rFonts w:ascii="Times New Roman" w:hAnsi="Times New Roman" w:cs="Times New Roman"/>
                <w:color w:val="000000"/>
              </w:rPr>
              <w:t xml:space="preserve"> державного </w:t>
            </w:r>
            <w:proofErr w:type="spellStart"/>
            <w:r w:rsidRPr="00493CDE">
              <w:rPr>
                <w:rFonts w:ascii="Times New Roman" w:hAnsi="Times New Roman" w:cs="Times New Roman"/>
                <w:color w:val="000000"/>
              </w:rPr>
              <w:t>реєстру</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юридичних</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осіб</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фізичних</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осіб-підприємці</w:t>
            </w:r>
            <w:proofErr w:type="gramStart"/>
            <w:r w:rsidRPr="00493CDE">
              <w:rPr>
                <w:rFonts w:ascii="Times New Roman" w:hAnsi="Times New Roman" w:cs="Times New Roman"/>
                <w:color w:val="000000"/>
              </w:rPr>
              <w:t>в</w:t>
            </w:r>
            <w:proofErr w:type="spellEnd"/>
            <w:proofErr w:type="gramEnd"/>
            <w:r w:rsidRPr="00493CDE">
              <w:rPr>
                <w:rFonts w:ascii="Times New Roman" w:hAnsi="Times New Roman" w:cs="Times New Roman"/>
                <w:color w:val="000000"/>
              </w:rPr>
              <w:t xml:space="preserve"> та </w:t>
            </w:r>
            <w:proofErr w:type="spellStart"/>
            <w:r w:rsidRPr="00493CDE">
              <w:rPr>
                <w:rFonts w:ascii="Times New Roman" w:hAnsi="Times New Roman" w:cs="Times New Roman"/>
                <w:color w:val="000000"/>
              </w:rPr>
              <w:t>громадських</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формувань</w:t>
            </w:r>
            <w:proofErr w:type="spellEnd"/>
            <w:r w:rsidRPr="00493CDE">
              <w:rPr>
                <w:rFonts w:ascii="Times New Roman" w:hAnsi="Times New Roman" w:cs="Times New Roman"/>
                <w:color w:val="000000"/>
              </w:rPr>
              <w:t>.</w:t>
            </w:r>
          </w:p>
        </w:tc>
      </w:tr>
      <w:tr w:rsidR="00493CDE" w:rsidRPr="00493CDE" w:rsidTr="005271D1">
        <w:trPr>
          <w:trHeight w:val="580"/>
        </w:trPr>
        <w:tc>
          <w:tcPr>
            <w:tcW w:w="392" w:type="dxa"/>
          </w:tcPr>
          <w:p w:rsidR="00493CDE" w:rsidRPr="00770EE0" w:rsidRDefault="00493CDE" w:rsidP="005271D1">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227" w:type="dxa"/>
          </w:tcPr>
          <w:p w:rsidR="00493CDE" w:rsidRPr="00493CDE" w:rsidRDefault="00493CDE" w:rsidP="00C33903">
            <w:pPr>
              <w:tabs>
                <w:tab w:val="left" w:pos="-252"/>
              </w:tabs>
              <w:jc w:val="both"/>
              <w:rPr>
                <w:rFonts w:ascii="Times New Roman" w:hAnsi="Times New Roman" w:cs="Times New Roman"/>
              </w:rPr>
            </w:pPr>
            <w:proofErr w:type="spellStart"/>
            <w:r w:rsidRPr="00493CDE">
              <w:rPr>
                <w:rFonts w:ascii="Times New Roman" w:hAnsi="Times New Roman" w:cs="Times New Roman"/>
                <w:color w:val="000000"/>
              </w:rPr>
              <w:t>Належним</w:t>
            </w:r>
            <w:proofErr w:type="spellEnd"/>
            <w:r w:rsidRPr="00493CDE">
              <w:rPr>
                <w:rFonts w:ascii="Times New Roman" w:hAnsi="Times New Roman" w:cs="Times New Roman"/>
                <w:color w:val="000000"/>
              </w:rPr>
              <w:t xml:space="preserve"> чином </w:t>
            </w:r>
            <w:proofErr w:type="spellStart"/>
            <w:r w:rsidRPr="00493CDE">
              <w:rPr>
                <w:rFonts w:ascii="Times New Roman" w:hAnsi="Times New Roman" w:cs="Times New Roman"/>
                <w:color w:val="000000"/>
              </w:rPr>
              <w:t>завірену</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копію</w:t>
            </w:r>
            <w:proofErr w:type="spellEnd"/>
            <w:r w:rsidRPr="00493CDE">
              <w:rPr>
                <w:rFonts w:ascii="Times New Roman" w:hAnsi="Times New Roman" w:cs="Times New Roman"/>
                <w:color w:val="000000"/>
              </w:rPr>
              <w:t xml:space="preserve"> Статуту </w:t>
            </w:r>
            <w:proofErr w:type="spellStart"/>
            <w:r w:rsidRPr="00493CDE">
              <w:rPr>
                <w:rFonts w:ascii="Times New Roman" w:hAnsi="Times New Roman" w:cs="Times New Roman"/>
                <w:color w:val="000000"/>
              </w:rPr>
              <w:t>або</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іншого</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установчого</w:t>
            </w:r>
            <w:proofErr w:type="spellEnd"/>
            <w:r w:rsidRPr="00493CDE">
              <w:rPr>
                <w:rFonts w:ascii="Times New Roman" w:hAnsi="Times New Roman" w:cs="Times New Roman"/>
                <w:color w:val="000000"/>
              </w:rPr>
              <w:t xml:space="preserve"> документу. </w:t>
            </w:r>
          </w:p>
        </w:tc>
      </w:tr>
      <w:tr w:rsidR="00493CDE" w:rsidRPr="00493CDE" w:rsidTr="005271D1">
        <w:trPr>
          <w:trHeight w:val="580"/>
        </w:trPr>
        <w:tc>
          <w:tcPr>
            <w:tcW w:w="392" w:type="dxa"/>
          </w:tcPr>
          <w:p w:rsidR="00493CDE" w:rsidRPr="00770EE0" w:rsidRDefault="00493CDE" w:rsidP="005271D1">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227" w:type="dxa"/>
          </w:tcPr>
          <w:p w:rsidR="00493CDE" w:rsidRPr="00493CDE" w:rsidRDefault="00493CDE" w:rsidP="00C33903">
            <w:pPr>
              <w:pStyle w:val="afb"/>
              <w:jc w:val="both"/>
              <w:rPr>
                <w:sz w:val="22"/>
                <w:szCs w:val="22"/>
                <w:lang w:val="uk-UA"/>
              </w:rPr>
            </w:pPr>
            <w:proofErr w:type="spellStart"/>
            <w:r w:rsidRPr="00493CDE">
              <w:rPr>
                <w:color w:val="000000"/>
                <w:sz w:val="22"/>
                <w:szCs w:val="22"/>
              </w:rPr>
              <w:t>Належним</w:t>
            </w:r>
            <w:proofErr w:type="spellEnd"/>
            <w:r w:rsidRPr="00493CDE">
              <w:rPr>
                <w:color w:val="000000"/>
                <w:sz w:val="22"/>
                <w:szCs w:val="22"/>
              </w:rPr>
              <w:t xml:space="preserve"> чином </w:t>
            </w:r>
            <w:proofErr w:type="spellStart"/>
            <w:r w:rsidRPr="00493CDE">
              <w:rPr>
                <w:color w:val="000000"/>
                <w:sz w:val="22"/>
                <w:szCs w:val="22"/>
              </w:rPr>
              <w:t>завірену</w:t>
            </w:r>
            <w:proofErr w:type="spellEnd"/>
            <w:r w:rsidRPr="00493CDE">
              <w:rPr>
                <w:color w:val="000000"/>
                <w:sz w:val="22"/>
                <w:szCs w:val="22"/>
              </w:rPr>
              <w:t xml:space="preserve"> </w:t>
            </w:r>
            <w:proofErr w:type="spellStart"/>
            <w:r w:rsidRPr="00493CDE">
              <w:rPr>
                <w:color w:val="000000"/>
                <w:sz w:val="22"/>
                <w:szCs w:val="22"/>
              </w:rPr>
              <w:t>копію</w:t>
            </w:r>
            <w:proofErr w:type="spellEnd"/>
            <w:r w:rsidRPr="00493CDE">
              <w:rPr>
                <w:color w:val="000000"/>
                <w:sz w:val="22"/>
                <w:szCs w:val="22"/>
                <w:lang w:val="uk-UA"/>
              </w:rPr>
              <w:t xml:space="preserve"> паспорту </w:t>
            </w:r>
            <w:r w:rsidRPr="00493CDE">
              <w:rPr>
                <w:i/>
                <w:color w:val="000000"/>
                <w:sz w:val="22"/>
                <w:szCs w:val="22"/>
                <w:lang w:val="uk-UA"/>
              </w:rPr>
              <w:t>(для фізичних осіб-підприємці</w:t>
            </w:r>
            <w:proofErr w:type="gramStart"/>
            <w:r w:rsidRPr="00493CDE">
              <w:rPr>
                <w:i/>
                <w:color w:val="000000"/>
                <w:sz w:val="22"/>
                <w:szCs w:val="22"/>
                <w:lang w:val="uk-UA"/>
              </w:rPr>
              <w:t>в</w:t>
            </w:r>
            <w:proofErr w:type="gramEnd"/>
            <w:r w:rsidRPr="00493CDE">
              <w:rPr>
                <w:i/>
                <w:color w:val="000000"/>
                <w:sz w:val="22"/>
                <w:szCs w:val="22"/>
                <w:lang w:val="uk-UA"/>
              </w:rPr>
              <w:t xml:space="preserve"> </w:t>
            </w:r>
            <w:proofErr w:type="gramStart"/>
            <w:r w:rsidRPr="00493CDE">
              <w:rPr>
                <w:i/>
                <w:color w:val="000000"/>
                <w:sz w:val="22"/>
                <w:szCs w:val="22"/>
                <w:lang w:val="uk-UA"/>
              </w:rPr>
              <w:t>та</w:t>
            </w:r>
            <w:proofErr w:type="gramEnd"/>
            <w:r w:rsidRPr="00493CDE">
              <w:rPr>
                <w:i/>
                <w:color w:val="000000"/>
                <w:sz w:val="22"/>
                <w:szCs w:val="22"/>
                <w:lang w:val="uk-UA"/>
              </w:rPr>
              <w:t xml:space="preserve"> фізичних осіб)</w:t>
            </w:r>
          </w:p>
        </w:tc>
      </w:tr>
      <w:tr w:rsidR="00493CDE" w:rsidRPr="00493CDE" w:rsidTr="005271D1">
        <w:trPr>
          <w:trHeight w:val="580"/>
        </w:trPr>
        <w:tc>
          <w:tcPr>
            <w:tcW w:w="392" w:type="dxa"/>
          </w:tcPr>
          <w:p w:rsidR="00493CDE" w:rsidRPr="00770EE0" w:rsidRDefault="00493CDE" w:rsidP="005271D1">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227" w:type="dxa"/>
          </w:tcPr>
          <w:p w:rsidR="00493CDE" w:rsidRPr="00493CDE" w:rsidRDefault="00493CDE" w:rsidP="00C33903">
            <w:pPr>
              <w:pStyle w:val="afb"/>
              <w:jc w:val="both"/>
              <w:rPr>
                <w:sz w:val="22"/>
                <w:szCs w:val="22"/>
                <w:lang w:val="uk-UA"/>
              </w:rPr>
            </w:pPr>
            <w:r w:rsidRPr="00493CDE">
              <w:rPr>
                <w:color w:val="000000"/>
                <w:sz w:val="22"/>
                <w:szCs w:val="22"/>
                <w:lang w:val="uk-UA"/>
              </w:rPr>
              <w:t xml:space="preserve">Належним чином завірену копію довідки про присвоєння ідентифікаційного коду </w:t>
            </w:r>
            <w:r w:rsidRPr="00493CDE">
              <w:rPr>
                <w:i/>
                <w:color w:val="000000"/>
                <w:sz w:val="22"/>
                <w:szCs w:val="22"/>
                <w:lang w:val="uk-UA"/>
              </w:rPr>
              <w:t>(для фізичних осіб-підприємців та фізичних осіб)</w:t>
            </w:r>
          </w:p>
        </w:tc>
      </w:tr>
      <w:tr w:rsidR="00493CDE" w:rsidRPr="00493CDE" w:rsidTr="005271D1">
        <w:trPr>
          <w:trHeight w:val="580"/>
        </w:trPr>
        <w:tc>
          <w:tcPr>
            <w:tcW w:w="392" w:type="dxa"/>
          </w:tcPr>
          <w:p w:rsidR="00493CDE" w:rsidRPr="00770EE0" w:rsidRDefault="00493CDE" w:rsidP="005271D1">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227" w:type="dxa"/>
          </w:tcPr>
          <w:p w:rsidR="00493CDE" w:rsidRPr="00493CDE" w:rsidRDefault="00493CDE" w:rsidP="00C33903">
            <w:pPr>
              <w:jc w:val="both"/>
              <w:rPr>
                <w:rFonts w:ascii="Times New Roman" w:hAnsi="Times New Roman" w:cs="Times New Roman"/>
              </w:rPr>
            </w:pPr>
            <w:proofErr w:type="spellStart"/>
            <w:r w:rsidRPr="00493CDE">
              <w:rPr>
                <w:rFonts w:ascii="Times New Roman" w:hAnsi="Times New Roman" w:cs="Times New Roman"/>
                <w:color w:val="000000"/>
              </w:rPr>
              <w:t>Згода</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з</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умовами</w:t>
            </w:r>
            <w:proofErr w:type="spellEnd"/>
            <w:r w:rsidRPr="00493CDE">
              <w:rPr>
                <w:rFonts w:ascii="Times New Roman" w:hAnsi="Times New Roman" w:cs="Times New Roman"/>
                <w:color w:val="000000"/>
              </w:rPr>
              <w:t xml:space="preserve"> проекту договору про </w:t>
            </w:r>
            <w:proofErr w:type="spellStart"/>
            <w:r w:rsidRPr="00493CDE">
              <w:rPr>
                <w:rFonts w:ascii="Times New Roman" w:hAnsi="Times New Roman" w:cs="Times New Roman"/>
                <w:color w:val="000000"/>
              </w:rPr>
              <w:t>закупівлю</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викладену</w:t>
            </w:r>
            <w:proofErr w:type="spellEnd"/>
            <w:r w:rsidRPr="00493CDE">
              <w:rPr>
                <w:rFonts w:ascii="Times New Roman" w:hAnsi="Times New Roman" w:cs="Times New Roman"/>
                <w:color w:val="000000"/>
              </w:rPr>
              <w:t xml:space="preserve"> в </w:t>
            </w:r>
            <w:proofErr w:type="spellStart"/>
            <w:r w:rsidRPr="00493CDE">
              <w:rPr>
                <w:rFonts w:ascii="Times New Roman" w:hAnsi="Times New Roman" w:cs="Times New Roman"/>
                <w:color w:val="000000"/>
              </w:rPr>
              <w:t>довільній</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формі</w:t>
            </w:r>
            <w:proofErr w:type="spellEnd"/>
            <w:r w:rsidRPr="00493CDE">
              <w:rPr>
                <w:rFonts w:ascii="Times New Roman" w:hAnsi="Times New Roman" w:cs="Times New Roman"/>
                <w:color w:val="000000"/>
              </w:rPr>
              <w:t xml:space="preserve"> та </w:t>
            </w:r>
            <w:proofErr w:type="spellStart"/>
            <w:proofErr w:type="gramStart"/>
            <w:r w:rsidRPr="00493CDE">
              <w:rPr>
                <w:rFonts w:ascii="Times New Roman" w:hAnsi="Times New Roman" w:cs="Times New Roman"/>
                <w:color w:val="000000"/>
              </w:rPr>
              <w:t>п</w:t>
            </w:r>
            <w:proofErr w:type="gramEnd"/>
            <w:r w:rsidRPr="00493CDE">
              <w:rPr>
                <w:rFonts w:ascii="Times New Roman" w:hAnsi="Times New Roman" w:cs="Times New Roman"/>
                <w:color w:val="000000"/>
              </w:rPr>
              <w:t>ідписана</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уповноваженою</w:t>
            </w:r>
            <w:proofErr w:type="spellEnd"/>
            <w:r w:rsidRPr="00493CDE">
              <w:rPr>
                <w:rFonts w:ascii="Times New Roman" w:hAnsi="Times New Roman" w:cs="Times New Roman"/>
                <w:color w:val="000000"/>
              </w:rPr>
              <w:t xml:space="preserve"> особою </w:t>
            </w:r>
            <w:proofErr w:type="spellStart"/>
            <w:r w:rsidRPr="00493CDE">
              <w:rPr>
                <w:rFonts w:ascii="Times New Roman" w:hAnsi="Times New Roman" w:cs="Times New Roman"/>
                <w:color w:val="000000"/>
              </w:rPr>
              <w:t>Учасника</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і</w:t>
            </w:r>
            <w:proofErr w:type="spellEnd"/>
            <w:r w:rsidRPr="00493CDE">
              <w:rPr>
                <w:rFonts w:ascii="Times New Roman" w:hAnsi="Times New Roman" w:cs="Times New Roman"/>
                <w:color w:val="000000"/>
              </w:rPr>
              <w:t xml:space="preserve"> </w:t>
            </w:r>
            <w:proofErr w:type="spellStart"/>
            <w:r w:rsidRPr="00493CDE">
              <w:rPr>
                <w:rFonts w:ascii="Times New Roman" w:hAnsi="Times New Roman" w:cs="Times New Roman"/>
                <w:color w:val="000000"/>
              </w:rPr>
              <w:t>скріплена</w:t>
            </w:r>
            <w:proofErr w:type="spellEnd"/>
            <w:r w:rsidRPr="00493CDE">
              <w:rPr>
                <w:rFonts w:ascii="Times New Roman" w:hAnsi="Times New Roman" w:cs="Times New Roman"/>
                <w:color w:val="000000"/>
              </w:rPr>
              <w:t xml:space="preserve"> печаткою (за </w:t>
            </w:r>
            <w:proofErr w:type="spellStart"/>
            <w:r w:rsidRPr="00493CDE">
              <w:rPr>
                <w:rFonts w:ascii="Times New Roman" w:hAnsi="Times New Roman" w:cs="Times New Roman"/>
                <w:color w:val="000000"/>
              </w:rPr>
              <w:t>наявності</w:t>
            </w:r>
            <w:proofErr w:type="spellEnd"/>
            <w:r w:rsidRPr="00493CDE">
              <w:rPr>
                <w:rFonts w:ascii="Times New Roman" w:hAnsi="Times New Roman" w:cs="Times New Roman"/>
                <w:color w:val="000000"/>
              </w:rPr>
              <w:t xml:space="preserve">). </w:t>
            </w:r>
          </w:p>
        </w:tc>
      </w:tr>
    </w:tbl>
    <w:p w:rsidR="00D80088" w:rsidRPr="00770EE0" w:rsidRDefault="00D80088" w:rsidP="00D80088">
      <w:pPr>
        <w:spacing w:after="0" w:line="240" w:lineRule="auto"/>
        <w:rPr>
          <w:rFonts w:ascii="Times New Roman" w:eastAsia="Times New Roman" w:hAnsi="Times New Roman" w:cs="Times New Roman"/>
          <w:lang w:val="uk-UA"/>
        </w:rPr>
      </w:pPr>
    </w:p>
    <w:p w:rsidR="00D80088" w:rsidRPr="00770EE0" w:rsidRDefault="00D80088" w:rsidP="00D80088">
      <w:pPr>
        <w:spacing w:after="0" w:line="240" w:lineRule="auto"/>
        <w:rPr>
          <w:rFonts w:ascii="Times New Roman" w:eastAsia="Times New Roman" w:hAnsi="Times New Roman" w:cs="Times New Roman"/>
          <w:lang w:val="uk-UA"/>
        </w:rPr>
      </w:pPr>
    </w:p>
    <w:p w:rsidR="00E656F3" w:rsidRDefault="00E656F3" w:rsidP="00D80088">
      <w:pPr>
        <w:spacing w:before="20" w:after="20" w:line="240" w:lineRule="auto"/>
        <w:jc w:val="both"/>
        <w:rPr>
          <w:rFonts w:ascii="Times New Roman" w:eastAsia="Times New Roman" w:hAnsi="Times New Roman" w:cs="Times New Roman"/>
          <w:lang w:val="uk-UA"/>
        </w:rPr>
      </w:pPr>
    </w:p>
    <w:p w:rsidR="00AF0811" w:rsidRDefault="00AF0811" w:rsidP="00D80088">
      <w:pPr>
        <w:spacing w:before="20" w:after="20" w:line="240" w:lineRule="auto"/>
        <w:jc w:val="both"/>
        <w:rPr>
          <w:rFonts w:ascii="Times New Roman" w:eastAsia="Times New Roman" w:hAnsi="Times New Roman" w:cs="Times New Roman"/>
          <w:lang w:val="uk-UA"/>
        </w:rPr>
      </w:pPr>
    </w:p>
    <w:sectPr w:rsidR="00AF0811"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Droid Sans Fallback">
    <w:altName w:val="Arial Unicode MS"/>
    <w:charset w:val="80"/>
    <w:family w:val="auto"/>
    <w:pitch w:val="default"/>
    <w:sig w:usb0="00000000" w:usb1="00000000" w:usb2="00000000" w:usb3="00000000" w:csb0="00040001" w:csb1="00000000"/>
  </w:font>
  <w:font w:name="Liberation Serif">
    <w:altName w:val="Times New Roman"/>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7C00E"/>
    <w:multiLevelType w:val="singleLevel"/>
    <w:tmpl w:val="A357C00E"/>
    <w:lvl w:ilvl="0">
      <w:start w:val="1"/>
      <w:numFmt w:val="bullet"/>
      <w:lvlText w:val=""/>
      <w:lvlJc w:val="left"/>
      <w:pPr>
        <w:tabs>
          <w:tab w:val="num" w:pos="420"/>
        </w:tabs>
        <w:ind w:left="420" w:hanging="420"/>
      </w:pPr>
      <w:rPr>
        <w:rFonts w:ascii="Wingdings" w:hAnsi="Wingdings" w:hint="default"/>
      </w:rPr>
    </w:lvl>
  </w:abstractNum>
  <w:abstractNum w:abstractNumId="1">
    <w:nsid w:val="C0C3E87A"/>
    <w:multiLevelType w:val="singleLevel"/>
    <w:tmpl w:val="C0C3E87A"/>
    <w:lvl w:ilvl="0">
      <w:start w:val="1"/>
      <w:numFmt w:val="bullet"/>
      <w:lvlText w:val=""/>
      <w:lvlJc w:val="left"/>
      <w:pPr>
        <w:tabs>
          <w:tab w:val="num" w:pos="420"/>
        </w:tabs>
        <w:ind w:left="420" w:hanging="420"/>
      </w:pPr>
      <w:rPr>
        <w:rFonts w:ascii="Wingdings" w:hAnsi="Wingdings" w:hint="default"/>
      </w:rPr>
    </w:lvl>
  </w:abstractNum>
  <w:abstractNum w:abstractNumId="2">
    <w:nsid w:val="E2FE612B"/>
    <w:multiLevelType w:val="singleLevel"/>
    <w:tmpl w:val="E2FE612B"/>
    <w:lvl w:ilvl="0">
      <w:start w:val="1"/>
      <w:numFmt w:val="bullet"/>
      <w:lvlText w:val=""/>
      <w:lvlJc w:val="left"/>
      <w:pPr>
        <w:tabs>
          <w:tab w:val="num" w:pos="420"/>
        </w:tabs>
        <w:ind w:left="420" w:hanging="420"/>
      </w:pPr>
      <w:rPr>
        <w:rFonts w:ascii="Wingdings" w:hAnsi="Wingdings"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4">
    <w:nsid w:val="00000009"/>
    <w:multiLevelType w:val="multilevel"/>
    <w:tmpl w:val="0000000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20226CE"/>
    <w:multiLevelType w:val="hybridMultilevel"/>
    <w:tmpl w:val="F5E636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36F72"/>
    <w:multiLevelType w:val="multilevel"/>
    <w:tmpl w:val="04B36F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2494854"/>
    <w:multiLevelType w:val="hybridMultilevel"/>
    <w:tmpl w:val="DCDC7370"/>
    <w:lvl w:ilvl="0" w:tplc="85B4D2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3770F"/>
    <w:multiLevelType w:val="hybridMultilevel"/>
    <w:tmpl w:val="B522862E"/>
    <w:lvl w:ilvl="0" w:tplc="60F291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10"/>
  </w:num>
  <w:num w:numId="6">
    <w:abstractNumId w:val="9"/>
  </w:num>
  <w:num w:numId="7">
    <w:abstractNumId w:val="6"/>
  </w:num>
  <w:num w:numId="8">
    <w:abstractNumId w:val="4"/>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F3"/>
    <w:rsid w:val="000056C3"/>
    <w:rsid w:val="00013ADC"/>
    <w:rsid w:val="0005154A"/>
    <w:rsid w:val="00056CE4"/>
    <w:rsid w:val="000D3768"/>
    <w:rsid w:val="000E74E6"/>
    <w:rsid w:val="001133E6"/>
    <w:rsid w:val="00187577"/>
    <w:rsid w:val="001A5042"/>
    <w:rsid w:val="001E0400"/>
    <w:rsid w:val="00230463"/>
    <w:rsid w:val="002B7965"/>
    <w:rsid w:val="002C0F8D"/>
    <w:rsid w:val="002D5CC9"/>
    <w:rsid w:val="0032646F"/>
    <w:rsid w:val="003A3E1A"/>
    <w:rsid w:val="00447B43"/>
    <w:rsid w:val="00465D1B"/>
    <w:rsid w:val="004703E3"/>
    <w:rsid w:val="00493CDE"/>
    <w:rsid w:val="00513A01"/>
    <w:rsid w:val="005704EF"/>
    <w:rsid w:val="00681C8B"/>
    <w:rsid w:val="00715EE7"/>
    <w:rsid w:val="00720F97"/>
    <w:rsid w:val="00746860"/>
    <w:rsid w:val="00770EE0"/>
    <w:rsid w:val="007F3286"/>
    <w:rsid w:val="00815798"/>
    <w:rsid w:val="00835D98"/>
    <w:rsid w:val="00847C24"/>
    <w:rsid w:val="0091728D"/>
    <w:rsid w:val="00924618"/>
    <w:rsid w:val="0093416A"/>
    <w:rsid w:val="00947AE6"/>
    <w:rsid w:val="00974B86"/>
    <w:rsid w:val="00A26A89"/>
    <w:rsid w:val="00A3740E"/>
    <w:rsid w:val="00A70804"/>
    <w:rsid w:val="00AF0811"/>
    <w:rsid w:val="00B01BBF"/>
    <w:rsid w:val="00B075B3"/>
    <w:rsid w:val="00B56A5E"/>
    <w:rsid w:val="00B80BCE"/>
    <w:rsid w:val="00C84CC4"/>
    <w:rsid w:val="00D062D1"/>
    <w:rsid w:val="00D222EE"/>
    <w:rsid w:val="00D268E2"/>
    <w:rsid w:val="00D3159C"/>
    <w:rsid w:val="00D70209"/>
    <w:rsid w:val="00D80088"/>
    <w:rsid w:val="00DB6169"/>
    <w:rsid w:val="00DD66AF"/>
    <w:rsid w:val="00E656F3"/>
    <w:rsid w:val="00E6708A"/>
    <w:rsid w:val="00EA397D"/>
    <w:rsid w:val="00ED688E"/>
    <w:rsid w:val="00ED7BC7"/>
    <w:rsid w:val="00EE131A"/>
    <w:rsid w:val="00F0299D"/>
    <w:rsid w:val="00F50594"/>
    <w:rsid w:val="00F63EA0"/>
    <w:rsid w:val="00FA7D4F"/>
    <w:rsid w:val="00FB55BD"/>
    <w:rsid w:val="00FE6148"/>
    <w:rsid w:val="00FF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7"/>
    <w:uiPriority w:val="34"/>
    <w:qFormat/>
    <w:rsid w:val="00562E0D"/>
    <w:pPr>
      <w:ind w:left="720"/>
      <w:contextualSpacing/>
    </w:pPr>
  </w:style>
  <w:style w:type="paragraph" w:styleId="a8">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table" w:customStyle="1" w:styleId="af">
    <w:basedOn w:val="TableNormal0"/>
    <w:rsid w:val="00E656F3"/>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customStyle="1" w:styleId="af5">
    <w:basedOn w:val="TableNormal0"/>
    <w:rsid w:val="00E656F3"/>
    <w:tblPr>
      <w:tblStyleRowBandSize w:val="1"/>
      <w:tblStyleColBandSize w:val="1"/>
      <w:tblCellMar>
        <w:top w:w="15" w:type="dxa"/>
        <w:left w:w="15" w:type="dxa"/>
        <w:bottom w:w="15" w:type="dxa"/>
        <w:right w:w="15" w:type="dxa"/>
      </w:tblCellMar>
    </w:tblPr>
  </w:style>
  <w:style w:type="table" w:styleId="af6">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8"/>
    <w:uiPriority w:val="1"/>
    <w:locked/>
    <w:rsid w:val="00EA397D"/>
    <w:rPr>
      <w:lang w:eastAsia="ar-SA"/>
    </w:rPr>
  </w:style>
  <w:style w:type="paragraph" w:styleId="af8">
    <w:name w:val="No Spacing"/>
    <w:link w:val="af7"/>
    <w:uiPriority w:val="1"/>
    <w:qFormat/>
    <w:rsid w:val="00EA397D"/>
    <w:pPr>
      <w:suppressAutoHyphens/>
      <w:spacing w:after="0" w:line="240" w:lineRule="auto"/>
    </w:pPr>
    <w:rPr>
      <w:lang w:eastAsia="ar-SA"/>
    </w:rPr>
  </w:style>
  <w:style w:type="paragraph" w:styleId="af9">
    <w:name w:val="footnote text"/>
    <w:basedOn w:val="a"/>
    <w:link w:val="afa"/>
    <w:semiHidden/>
    <w:rsid w:val="00A26A89"/>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rPr>
  </w:style>
  <w:style w:type="character" w:customStyle="1" w:styleId="afa">
    <w:name w:val="Текст сноски Знак"/>
    <w:basedOn w:val="a0"/>
    <w:link w:val="af9"/>
    <w:semiHidden/>
    <w:rsid w:val="00A26A89"/>
    <w:rPr>
      <w:rFonts w:ascii="Times New Roman CYR" w:eastAsia="Times New Roman" w:hAnsi="Times New Roman CYR" w:cs="Times New Roman"/>
      <w:sz w:val="20"/>
      <w:szCs w:val="20"/>
      <w:lang w:val="uk-UA"/>
    </w:rPr>
  </w:style>
  <w:style w:type="paragraph" w:customStyle="1" w:styleId="10">
    <w:name w:val="Обычный1"/>
    <w:rsid w:val="00A70804"/>
    <w:pPr>
      <w:suppressAutoHyphens/>
      <w:spacing w:after="0" w:line="276" w:lineRule="auto"/>
    </w:pPr>
    <w:rPr>
      <w:rFonts w:ascii="Arial" w:eastAsia="Times New Roman" w:hAnsi="Arial" w:cs="Arial"/>
      <w:color w:val="000000"/>
      <w:lang w:eastAsia="zh-CN"/>
    </w:rPr>
  </w:style>
  <w:style w:type="paragraph" w:customStyle="1" w:styleId="afb">
    <w:name w:val="Содержимое таблицы"/>
    <w:basedOn w:val="a"/>
    <w:rsid w:val="00A70804"/>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A70804"/>
  </w:style>
  <w:style w:type="character" w:customStyle="1" w:styleId="fontstyle01">
    <w:name w:val="fontstyle01"/>
    <w:rsid w:val="00A70804"/>
    <w:rPr>
      <w:rFonts w:ascii="TimesNewRomanPS-BoldMT" w:hAnsi="TimesNewRomanPS-BoldMT" w:hint="default"/>
      <w:b/>
      <w:bCs w:val="0"/>
      <w:color w:val="000000"/>
      <w:sz w:val="22"/>
    </w:rPr>
  </w:style>
  <w:style w:type="character" w:customStyle="1" w:styleId="fontstyle21">
    <w:name w:val="fontstyle21"/>
    <w:rsid w:val="00A70804"/>
    <w:rPr>
      <w:rFonts w:ascii="TimesNewRomanPSMT" w:hAnsi="TimesNewRomanPSMT" w:hint="default"/>
      <w:color w:val="000000"/>
      <w:sz w:val="22"/>
    </w:rPr>
  </w:style>
  <w:style w:type="paragraph" w:customStyle="1" w:styleId="western">
    <w:name w:val="western"/>
    <w:basedOn w:val="a"/>
    <w:rsid w:val="00493CDE"/>
    <w:pPr>
      <w:spacing w:before="100" w:after="119" w:line="240" w:lineRule="auto"/>
    </w:pPr>
    <w:rPr>
      <w:rFonts w:ascii="Times New Roman" w:eastAsia="Times New Roman" w:hAnsi="Times New Roman" w:cs="Times New Roman"/>
      <w:color w:val="000000"/>
      <w:sz w:val="24"/>
      <w:szCs w:val="24"/>
      <w:lang w:val="uk-UA" w:eastAsia="uk-UA"/>
    </w:rPr>
  </w:style>
  <w:style w:type="paragraph" w:customStyle="1" w:styleId="11">
    <w:name w:val="Без интервала1"/>
    <w:rsid w:val="00493CDE"/>
    <w:pPr>
      <w:widowControl w:val="0"/>
      <w:suppressAutoHyphens/>
      <w:spacing w:after="0" w:line="240" w:lineRule="auto"/>
    </w:pPr>
    <w:rPr>
      <w:rFonts w:ascii="Times New Roman CYR" w:eastAsia="Times New Roman" w:hAnsi="Times New Roman CYR"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25</cp:revision>
  <dcterms:created xsi:type="dcterms:W3CDTF">2022-10-24T07:10:00Z</dcterms:created>
  <dcterms:modified xsi:type="dcterms:W3CDTF">2024-02-06T07:40:00Z</dcterms:modified>
</cp:coreProperties>
</file>