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6C" w:rsidRPr="00400A52" w:rsidRDefault="005C006C" w:rsidP="005C0308">
      <w:pPr>
        <w:spacing w:after="0" w:line="240" w:lineRule="auto"/>
        <w:ind w:left="5660" w:firstLine="700"/>
        <w:jc w:val="right"/>
        <w:rPr>
          <w:rFonts w:ascii="Times New Roman" w:hAnsi="Times New Roman" w:cs="Times New Roman"/>
          <w:sz w:val="20"/>
          <w:szCs w:val="20"/>
        </w:rPr>
      </w:pPr>
      <w:r w:rsidRPr="00400A52">
        <w:rPr>
          <w:rFonts w:ascii="Times New Roman" w:hAnsi="Times New Roman" w:cs="Times New Roman"/>
          <w:b/>
          <w:color w:val="000000"/>
          <w:sz w:val="20"/>
          <w:szCs w:val="20"/>
        </w:rPr>
        <w:t>ДОДАТОК № 1</w:t>
      </w:r>
    </w:p>
    <w:p w:rsidR="005C006C" w:rsidRPr="00400A52" w:rsidRDefault="005C006C" w:rsidP="005C0308">
      <w:pPr>
        <w:spacing w:after="0" w:line="240" w:lineRule="auto"/>
        <w:ind w:left="5660" w:firstLine="700"/>
        <w:jc w:val="right"/>
        <w:rPr>
          <w:rFonts w:ascii="Times New Roman" w:hAnsi="Times New Roman" w:cs="Times New Roman"/>
          <w:sz w:val="20"/>
          <w:szCs w:val="20"/>
        </w:rPr>
      </w:pPr>
      <w:r w:rsidRPr="00400A52">
        <w:rPr>
          <w:rFonts w:ascii="Times New Roman" w:hAnsi="Times New Roman" w:cs="Times New Roman"/>
          <w:i/>
          <w:color w:val="000000"/>
          <w:sz w:val="20"/>
          <w:szCs w:val="20"/>
        </w:rPr>
        <w:t>до тендерної документації</w:t>
      </w:r>
    </w:p>
    <w:p w:rsidR="005C006C" w:rsidRPr="00400A52" w:rsidRDefault="005C006C" w:rsidP="005C0308">
      <w:pPr>
        <w:spacing w:after="0" w:line="240" w:lineRule="auto"/>
        <w:ind w:left="5660" w:firstLine="700"/>
        <w:jc w:val="both"/>
        <w:rPr>
          <w:rFonts w:ascii="Times New Roman" w:hAnsi="Times New Roman" w:cs="Times New Roman"/>
          <w:sz w:val="20"/>
          <w:szCs w:val="20"/>
        </w:rPr>
      </w:pPr>
      <w:r w:rsidRPr="00400A52">
        <w:rPr>
          <w:rFonts w:ascii="Times New Roman" w:hAnsi="Times New Roman" w:cs="Times New Roman"/>
          <w:i/>
          <w:color w:val="000000"/>
          <w:sz w:val="20"/>
          <w:szCs w:val="20"/>
        </w:rPr>
        <w:t> </w:t>
      </w:r>
    </w:p>
    <w:p w:rsidR="005C006C" w:rsidRPr="00400A52" w:rsidRDefault="005C006C" w:rsidP="005C0308">
      <w:pPr>
        <w:numPr>
          <w:ilvl w:val="0"/>
          <w:numId w:val="1"/>
        </w:numPr>
        <w:shd w:val="clear" w:color="auto" w:fill="FFFFFF"/>
        <w:spacing w:after="0" w:line="240" w:lineRule="auto"/>
        <w:ind w:left="502"/>
        <w:jc w:val="both"/>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C006C" w:rsidRPr="00400A52" w:rsidRDefault="005C006C" w:rsidP="005C0308">
      <w:pPr>
        <w:spacing w:after="0" w:line="240" w:lineRule="auto"/>
        <w:ind w:left="885"/>
        <w:jc w:val="center"/>
        <w:rPr>
          <w:rFonts w:ascii="Times New Roman" w:hAnsi="Times New Roman" w:cs="Times New Roman"/>
          <w:b/>
          <w:i/>
          <w:color w:val="4A86E8"/>
          <w:sz w:val="20"/>
          <w:szCs w:val="20"/>
        </w:rPr>
      </w:pPr>
    </w:p>
    <w:tbl>
      <w:tblPr>
        <w:tblW w:w="9619" w:type="dxa"/>
        <w:jc w:val="center"/>
        <w:tblLayout w:type="fixed"/>
        <w:tblLook w:val="0000"/>
      </w:tblPr>
      <w:tblGrid>
        <w:gridCol w:w="490"/>
        <w:gridCol w:w="2273"/>
        <w:gridCol w:w="6856"/>
      </w:tblGrid>
      <w:tr w:rsidR="005C006C" w:rsidRPr="001C11BF" w:rsidTr="00F51C9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006C" w:rsidRPr="001C11BF" w:rsidRDefault="005C006C"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006C" w:rsidRPr="001C11BF" w:rsidRDefault="005C006C"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006C" w:rsidRPr="001C11BF" w:rsidRDefault="005C006C"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C006C" w:rsidRPr="001C11BF" w:rsidTr="00F51C9B">
        <w:trPr>
          <w:trHeight w:val="20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1C11BF" w:rsidRDefault="005C006C"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1C11BF" w:rsidRDefault="005C006C"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Наявність обладнання, матеріально-технічної бази та технологій</w:t>
            </w:r>
          </w:p>
          <w:p w:rsidR="005C006C" w:rsidRPr="001C11BF" w:rsidRDefault="005C006C" w:rsidP="001C11BF">
            <w:pPr>
              <w:spacing w:before="20" w:after="20" w:line="240" w:lineRule="auto"/>
              <w:jc w:val="both"/>
              <w:rPr>
                <w:rFonts w:ascii="Times New Roman" w:hAnsi="Times New Roman" w:cs="Times New Roman"/>
                <w:b/>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242D8E" w:rsidRDefault="005C006C" w:rsidP="00242D8E">
            <w:pPr>
              <w:pStyle w:val="BodyText"/>
              <w:ind w:firstLine="515"/>
              <w:jc w:val="both"/>
              <w:rPr>
                <w:sz w:val="24"/>
                <w:szCs w:val="24"/>
              </w:rPr>
            </w:pPr>
            <w:r w:rsidRPr="00242D8E">
              <w:rPr>
                <w:sz w:val="24"/>
                <w:szCs w:val="24"/>
              </w:rPr>
              <w:t xml:space="preserve">Інформаційна довідка, у довільній формі, що містить опис  обладнання та матеріально-технічної бази підприємства Учасника за підписом уповноваженої особи Учасника та печаткою Учасника (у разі наявності), з вказанням марки, найменування та кількості </w:t>
            </w:r>
            <w:r w:rsidRPr="00010779">
              <w:rPr>
                <w:sz w:val="24"/>
                <w:szCs w:val="24"/>
              </w:rPr>
              <w:t>механ</w:t>
            </w:r>
            <w:r>
              <w:rPr>
                <w:sz w:val="24"/>
                <w:szCs w:val="24"/>
              </w:rPr>
              <w:t>ізмів, обладнання, устаткування</w:t>
            </w:r>
            <w:r w:rsidRPr="00242D8E">
              <w:rPr>
                <w:sz w:val="24"/>
                <w:szCs w:val="24"/>
              </w:rPr>
              <w:t>, необхідних для забезпечення якісного виконання в подальшому умов договору. Крім того, необхідно зазначити  їх приналежності (власне чи орендоване).</w:t>
            </w:r>
          </w:p>
          <w:p w:rsidR="005C006C" w:rsidRPr="00242D8E" w:rsidRDefault="005C006C" w:rsidP="00242D8E">
            <w:pPr>
              <w:pStyle w:val="BodyText"/>
              <w:ind w:firstLine="515"/>
              <w:jc w:val="both"/>
              <w:rPr>
                <w:sz w:val="24"/>
                <w:szCs w:val="24"/>
              </w:rPr>
            </w:pPr>
            <w:r w:rsidRPr="00242D8E">
              <w:rPr>
                <w:sz w:val="24"/>
                <w:szCs w:val="24"/>
              </w:rPr>
              <w:t xml:space="preserve">Якщо </w:t>
            </w:r>
            <w:r>
              <w:rPr>
                <w:sz w:val="24"/>
                <w:szCs w:val="24"/>
              </w:rPr>
              <w:t>майно</w:t>
            </w:r>
            <w:r w:rsidRPr="00242D8E">
              <w:rPr>
                <w:sz w:val="24"/>
                <w:szCs w:val="24"/>
              </w:rPr>
              <w:t xml:space="preserve"> не є власністю Учасника, а залучен</w:t>
            </w:r>
            <w:r>
              <w:rPr>
                <w:sz w:val="24"/>
                <w:szCs w:val="24"/>
              </w:rPr>
              <w:t>е</w:t>
            </w:r>
            <w:r w:rsidRPr="00242D8E">
              <w:rPr>
                <w:sz w:val="24"/>
                <w:szCs w:val="24"/>
              </w:rPr>
              <w:t>, то Учасником обов’язково додаються: скан-копії договорів, що посвідчують п</w:t>
            </w:r>
            <w:r>
              <w:rPr>
                <w:sz w:val="24"/>
                <w:szCs w:val="24"/>
              </w:rPr>
              <w:t>раво користування таким майном</w:t>
            </w:r>
            <w:r w:rsidRPr="00242D8E">
              <w:rPr>
                <w:sz w:val="24"/>
                <w:szCs w:val="24"/>
              </w:rPr>
              <w:t>: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Договір повинен містити істотну умову про ціну договору в грошовому еквіваленті.</w:t>
            </w:r>
          </w:p>
        </w:tc>
      </w:tr>
      <w:tr w:rsidR="005C006C" w:rsidRPr="001C11BF" w:rsidTr="00F51C9B">
        <w:trPr>
          <w:trHeight w:val="41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1C11BF" w:rsidRDefault="005C006C"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1C11BF" w:rsidRDefault="005C006C"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Наявність працівників відповідної кваліфікації, які мають необхідні знання та досвід</w:t>
            </w:r>
          </w:p>
          <w:p w:rsidR="005C006C" w:rsidRPr="001C11BF" w:rsidRDefault="005C006C" w:rsidP="001C11BF">
            <w:pPr>
              <w:spacing w:before="20" w:after="20" w:line="240" w:lineRule="auto"/>
              <w:jc w:val="both"/>
              <w:rPr>
                <w:rFonts w:ascii="Times New Roman" w:hAnsi="Times New Roman" w:cs="Times New Roman"/>
                <w:b/>
                <w:sz w:val="24"/>
                <w:szCs w:val="24"/>
              </w:rPr>
            </w:pPr>
          </w:p>
        </w:tc>
        <w:tc>
          <w:tcPr>
            <w:tcW w:w="6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C006C" w:rsidRDefault="005C006C" w:rsidP="009B3DCE">
            <w:pPr>
              <w:spacing w:before="20" w:after="20" w:line="240" w:lineRule="auto"/>
              <w:ind w:firstLine="516"/>
              <w:jc w:val="both"/>
              <w:rPr>
                <w:rFonts w:ascii="Times New Roman" w:hAnsi="Times New Roman" w:cs="Times New Roman"/>
                <w:sz w:val="24"/>
                <w:szCs w:val="24"/>
              </w:rPr>
            </w:pPr>
            <w:r w:rsidRPr="00010779">
              <w:rPr>
                <w:rFonts w:ascii="Times New Roman" w:hAnsi="Times New Roman" w:cs="Times New Roman"/>
                <w:sz w:val="24"/>
                <w:szCs w:val="24"/>
              </w:rPr>
              <w:t>Інформаційна довідка за підписом уповноваженої особи Учасника та печаткою Учасника (у разі наявності)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робіт, які закуповуються</w:t>
            </w:r>
            <w:r>
              <w:rPr>
                <w:rFonts w:ascii="Times New Roman" w:hAnsi="Times New Roman" w:cs="Times New Roman"/>
                <w:sz w:val="24"/>
                <w:szCs w:val="24"/>
              </w:rPr>
              <w:t xml:space="preserve"> </w:t>
            </w:r>
            <w:r w:rsidRPr="009B3DCE">
              <w:rPr>
                <w:rFonts w:ascii="Times New Roman" w:hAnsi="Times New Roman" w:cs="Times New Roman"/>
                <w:sz w:val="24"/>
                <w:szCs w:val="24"/>
                <w:u w:val="single"/>
              </w:rPr>
              <w:t>(не менше 30 працівників).</w:t>
            </w:r>
          </w:p>
          <w:p w:rsidR="005C006C" w:rsidRDefault="005C006C" w:rsidP="009B3DCE">
            <w:pPr>
              <w:spacing w:before="20" w:after="20" w:line="240" w:lineRule="auto"/>
              <w:ind w:firstLine="516"/>
              <w:jc w:val="both"/>
              <w:rPr>
                <w:rFonts w:ascii="Times New Roman" w:hAnsi="Times New Roman" w:cs="Times New Roman"/>
                <w:sz w:val="24"/>
                <w:szCs w:val="24"/>
              </w:rPr>
            </w:pPr>
            <w:r w:rsidRPr="001C11BF">
              <w:rPr>
                <w:rFonts w:ascii="Times New Roman" w:hAnsi="Times New Roman" w:cs="Times New Roman"/>
                <w:sz w:val="24"/>
                <w:szCs w:val="24"/>
              </w:rPr>
              <w:t>Учасник обов’язково повинен вказати в довідці наявність  наступних фахівців (з наданням документів, що посвідчують трудові відносини</w:t>
            </w:r>
            <w:r>
              <w:rPr>
                <w:rFonts w:ascii="Times New Roman" w:hAnsi="Times New Roman" w:cs="Times New Roman"/>
                <w:sz w:val="24"/>
                <w:szCs w:val="24"/>
              </w:rPr>
              <w:t xml:space="preserve">: </w:t>
            </w:r>
            <w:r w:rsidRPr="009B3DCE">
              <w:rPr>
                <w:rFonts w:ascii="Times New Roman" w:hAnsi="Times New Roman" w:cs="Times New Roman"/>
                <w:sz w:val="24"/>
                <w:szCs w:val="24"/>
              </w:rPr>
              <w:t>копії (оригінали) трудових книжок, та/або копії (оригінали) наказів, та/або копії (оригінали)  трудових угод (д</w:t>
            </w:r>
            <w:r>
              <w:rPr>
                <w:rFonts w:ascii="Times New Roman" w:hAnsi="Times New Roman" w:cs="Times New Roman"/>
                <w:sz w:val="24"/>
                <w:szCs w:val="24"/>
              </w:rPr>
              <w:t>оговорів) та/або інший документ</w:t>
            </w:r>
            <w:r w:rsidRPr="001C11BF">
              <w:rPr>
                <w:rFonts w:ascii="Times New Roman" w:hAnsi="Times New Roman" w:cs="Times New Roman"/>
                <w:sz w:val="24"/>
                <w:szCs w:val="24"/>
              </w:rPr>
              <w:t>)</w:t>
            </w:r>
            <w:r>
              <w:rPr>
                <w:rFonts w:ascii="Times New Roman" w:hAnsi="Times New Roman" w:cs="Times New Roman"/>
                <w:sz w:val="24"/>
                <w:szCs w:val="24"/>
              </w:rPr>
              <w:t>:</w:t>
            </w:r>
          </w:p>
          <w:p w:rsidR="005C006C" w:rsidRPr="001C11BF" w:rsidRDefault="005C006C" w:rsidP="009B3DCE">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11BF">
              <w:rPr>
                <w:rFonts w:ascii="Times New Roman" w:hAnsi="Times New Roman" w:cs="Times New Roman"/>
                <w:sz w:val="24"/>
                <w:szCs w:val="24"/>
              </w:rPr>
              <w:t xml:space="preserve">не менше одного працівника, що мають ІV групу з електробезпеки </w:t>
            </w:r>
          </w:p>
          <w:p w:rsidR="005C006C" w:rsidRPr="009B3DCE" w:rsidRDefault="005C006C" w:rsidP="001C11BF">
            <w:pPr>
              <w:spacing w:before="20" w:after="20" w:line="240" w:lineRule="auto"/>
              <w:jc w:val="both"/>
              <w:rPr>
                <w:rFonts w:ascii="Times New Roman" w:hAnsi="Times New Roman" w:cs="Times New Roman"/>
                <w:i/>
                <w:sz w:val="24"/>
                <w:szCs w:val="24"/>
              </w:rPr>
            </w:pPr>
            <w:r w:rsidRPr="009B3DCE">
              <w:rPr>
                <w:rFonts w:ascii="Times New Roman" w:hAnsi="Times New Roman" w:cs="Times New Roman"/>
                <w:bCs/>
                <w:i/>
                <w:sz w:val="24"/>
                <w:szCs w:val="24"/>
              </w:rPr>
              <w:t>на підтвердження надаються:</w:t>
            </w:r>
            <w:r w:rsidRPr="009B3DCE">
              <w:rPr>
                <w:rFonts w:ascii="Times New Roman" w:hAnsi="Times New Roman" w:cs="Times New Roman"/>
                <w:i/>
                <w:sz w:val="24"/>
                <w:szCs w:val="24"/>
              </w:rPr>
              <w:t xml:space="preserve"> копії документів, що підтверджують кваліфікацію та групу з електробезпеки, а саме: копії посвідчень про проходження навчання на знання закон</w:t>
            </w:r>
            <w:r>
              <w:rPr>
                <w:rFonts w:ascii="Times New Roman" w:hAnsi="Times New Roman" w:cs="Times New Roman"/>
                <w:i/>
                <w:sz w:val="24"/>
                <w:szCs w:val="24"/>
              </w:rPr>
              <w:t>одавчих актів з охорони праці,</w:t>
            </w:r>
            <w:r w:rsidRPr="009B3DCE">
              <w:rPr>
                <w:rFonts w:ascii="Times New Roman" w:hAnsi="Times New Roman" w:cs="Times New Roman"/>
                <w:i/>
                <w:sz w:val="24"/>
                <w:szCs w:val="24"/>
              </w:rPr>
              <w:t xml:space="preserve"> електробезпеки, пожежної безпеки та нормативно-правових актів з охорони праці та відповідних прото</w:t>
            </w:r>
            <w:r>
              <w:rPr>
                <w:rFonts w:ascii="Times New Roman" w:hAnsi="Times New Roman" w:cs="Times New Roman"/>
                <w:i/>
                <w:sz w:val="24"/>
                <w:szCs w:val="24"/>
              </w:rPr>
              <w:t>колів про навчання спеціалістів.</w:t>
            </w:r>
          </w:p>
          <w:p w:rsidR="005C006C" w:rsidRPr="001C11BF" w:rsidRDefault="005C006C" w:rsidP="001C11BF">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11BF">
              <w:rPr>
                <w:rFonts w:ascii="Times New Roman" w:hAnsi="Times New Roman" w:cs="Times New Roman"/>
                <w:sz w:val="24"/>
                <w:szCs w:val="24"/>
              </w:rPr>
              <w:t>працівники по обслуговуванню теплових установок, газового обладнання і мереж (відповідальні за теплове та газове господарство</w:t>
            </w:r>
            <w:r>
              <w:rPr>
                <w:rFonts w:ascii="Times New Roman" w:hAnsi="Times New Roman" w:cs="Times New Roman"/>
                <w:sz w:val="24"/>
                <w:szCs w:val="24"/>
              </w:rPr>
              <w:t xml:space="preserve"> – </w:t>
            </w:r>
            <w:r w:rsidRPr="001C11BF">
              <w:rPr>
                <w:rFonts w:ascii="Times New Roman" w:hAnsi="Times New Roman" w:cs="Times New Roman"/>
                <w:sz w:val="24"/>
                <w:szCs w:val="24"/>
              </w:rPr>
              <w:t>не менше одного працівника</w:t>
            </w:r>
            <w:r>
              <w:rPr>
                <w:rFonts w:ascii="Times New Roman" w:hAnsi="Times New Roman" w:cs="Times New Roman"/>
                <w:sz w:val="24"/>
                <w:szCs w:val="24"/>
              </w:rPr>
              <w:t xml:space="preserve"> по</w:t>
            </w:r>
            <w:r w:rsidRPr="001C11BF">
              <w:rPr>
                <w:rFonts w:ascii="Times New Roman" w:hAnsi="Times New Roman" w:cs="Times New Roman"/>
                <w:sz w:val="24"/>
                <w:szCs w:val="24"/>
              </w:rPr>
              <w:t xml:space="preserve"> </w:t>
            </w:r>
            <w:r>
              <w:rPr>
                <w:rFonts w:ascii="Times New Roman" w:hAnsi="Times New Roman" w:cs="Times New Roman"/>
                <w:sz w:val="24"/>
                <w:szCs w:val="24"/>
              </w:rPr>
              <w:t>кожному</w:t>
            </w:r>
            <w:r w:rsidRPr="001C11BF">
              <w:rPr>
                <w:rFonts w:ascii="Times New Roman" w:hAnsi="Times New Roman" w:cs="Times New Roman"/>
                <w:sz w:val="24"/>
                <w:szCs w:val="24"/>
              </w:rPr>
              <w:t xml:space="preserve"> із зазначених напрямів)</w:t>
            </w:r>
          </w:p>
          <w:p w:rsidR="005C006C" w:rsidRPr="00107157" w:rsidRDefault="005C006C" w:rsidP="001C11BF">
            <w:pPr>
              <w:spacing w:before="20" w:after="20" w:line="240" w:lineRule="auto"/>
              <w:jc w:val="both"/>
              <w:rPr>
                <w:rFonts w:ascii="Times New Roman" w:hAnsi="Times New Roman" w:cs="Times New Roman"/>
                <w:i/>
                <w:sz w:val="24"/>
                <w:szCs w:val="24"/>
              </w:rPr>
            </w:pPr>
            <w:r w:rsidRPr="001C11BF">
              <w:rPr>
                <w:rFonts w:ascii="Times New Roman" w:hAnsi="Times New Roman" w:cs="Times New Roman"/>
                <w:sz w:val="24"/>
                <w:szCs w:val="24"/>
              </w:rPr>
              <w:t xml:space="preserve">         </w:t>
            </w:r>
            <w:r w:rsidRPr="001C11BF">
              <w:rPr>
                <w:rFonts w:ascii="Times New Roman" w:hAnsi="Times New Roman" w:cs="Times New Roman"/>
                <w:bCs/>
                <w:sz w:val="24"/>
                <w:szCs w:val="24"/>
              </w:rPr>
              <w:t xml:space="preserve"> </w:t>
            </w:r>
            <w:r w:rsidRPr="00107157">
              <w:rPr>
                <w:rFonts w:ascii="Times New Roman" w:hAnsi="Times New Roman" w:cs="Times New Roman"/>
                <w:bCs/>
                <w:i/>
                <w:sz w:val="24"/>
                <w:szCs w:val="24"/>
              </w:rPr>
              <w:t>на підтвердження надаються:</w:t>
            </w:r>
            <w:r w:rsidRPr="00107157">
              <w:rPr>
                <w:rFonts w:ascii="Times New Roman" w:hAnsi="Times New Roman" w:cs="Times New Roman"/>
                <w:i/>
                <w:sz w:val="24"/>
                <w:szCs w:val="24"/>
              </w:rPr>
              <w:t xml:space="preserve"> копії документів, що підтверджують кваліфікацію та групу з електробезпеки, а саме: копії посвідчень про проходження навчання на знання законодавчих актів з охорони праці,   електробезпеки, пожежної безпеки та нормативно-правових актів з </w:t>
            </w:r>
            <w:r>
              <w:rPr>
                <w:rFonts w:ascii="Times New Roman" w:hAnsi="Times New Roman" w:cs="Times New Roman"/>
                <w:i/>
                <w:sz w:val="24"/>
                <w:szCs w:val="24"/>
              </w:rPr>
              <w:t>охорони прац.</w:t>
            </w:r>
            <w:r w:rsidRPr="00107157">
              <w:rPr>
                <w:rFonts w:ascii="Times New Roman" w:hAnsi="Times New Roman" w:cs="Times New Roman"/>
                <w:i/>
                <w:sz w:val="24"/>
                <w:szCs w:val="24"/>
              </w:rPr>
              <w:t>;</w:t>
            </w:r>
          </w:p>
          <w:p w:rsidR="005C006C" w:rsidRPr="001C11BF" w:rsidRDefault="005C006C" w:rsidP="001C11BF">
            <w:pPr>
              <w:numPr>
                <w:ilvl w:val="0"/>
                <w:numId w:val="20"/>
              </w:numPr>
              <w:spacing w:before="20" w:after="20" w:line="240" w:lineRule="auto"/>
              <w:jc w:val="both"/>
              <w:rPr>
                <w:rFonts w:ascii="Times New Roman" w:hAnsi="Times New Roman" w:cs="Times New Roman"/>
                <w:sz w:val="24"/>
                <w:szCs w:val="24"/>
              </w:rPr>
            </w:pPr>
            <w:r w:rsidRPr="001C11BF">
              <w:rPr>
                <w:rFonts w:ascii="Times New Roman" w:hAnsi="Times New Roman" w:cs="Times New Roman"/>
                <w:sz w:val="24"/>
                <w:szCs w:val="24"/>
              </w:rPr>
              <w:t>слюсарі-сантехніки – не менше одного працівника;</w:t>
            </w:r>
          </w:p>
          <w:p w:rsidR="005C006C" w:rsidRPr="00107157" w:rsidRDefault="005C006C" w:rsidP="001C11BF">
            <w:pPr>
              <w:spacing w:before="20" w:after="20" w:line="240" w:lineRule="auto"/>
              <w:jc w:val="both"/>
              <w:rPr>
                <w:rFonts w:ascii="Times New Roman" w:hAnsi="Times New Roman" w:cs="Times New Roman"/>
                <w:bCs/>
                <w:i/>
                <w:sz w:val="24"/>
                <w:szCs w:val="24"/>
              </w:rPr>
            </w:pPr>
            <w:r w:rsidRPr="00107157">
              <w:rPr>
                <w:rFonts w:ascii="Times New Roman" w:hAnsi="Times New Roman" w:cs="Times New Roman"/>
                <w:bCs/>
                <w:i/>
                <w:sz w:val="24"/>
                <w:szCs w:val="24"/>
              </w:rPr>
              <w:t xml:space="preserve">на підтвердження надаються: </w:t>
            </w:r>
            <w:r w:rsidRPr="00107157">
              <w:rPr>
                <w:rFonts w:ascii="Times New Roman" w:hAnsi="Times New Roman" w:cs="Times New Roman"/>
                <w:i/>
                <w:sz w:val="24"/>
                <w:szCs w:val="24"/>
              </w:rPr>
              <w:t>копії документів, що підтверджують кваліфікацію працівників копії посвідчень та відповідних протоколів про навчання спеціалістів</w:t>
            </w:r>
          </w:p>
          <w:p w:rsidR="005C006C" w:rsidRPr="001C11BF" w:rsidRDefault="005C006C" w:rsidP="001C11BF">
            <w:pPr>
              <w:spacing w:before="20" w:after="20" w:line="240" w:lineRule="auto"/>
              <w:jc w:val="both"/>
              <w:rPr>
                <w:rFonts w:ascii="Times New Roman" w:hAnsi="Times New Roman" w:cs="Times New Roman"/>
                <w:sz w:val="24"/>
                <w:szCs w:val="24"/>
              </w:rPr>
            </w:pPr>
          </w:p>
          <w:p w:rsidR="005C006C" w:rsidRPr="001C11BF" w:rsidRDefault="005C006C" w:rsidP="00107157">
            <w:pPr>
              <w:spacing w:before="20" w:after="20" w:line="240" w:lineRule="auto"/>
              <w:ind w:firstLine="516"/>
              <w:jc w:val="both"/>
              <w:rPr>
                <w:rFonts w:ascii="Times New Roman" w:hAnsi="Times New Roman" w:cs="Times New Roman"/>
                <w:sz w:val="24"/>
                <w:szCs w:val="24"/>
              </w:rPr>
            </w:pPr>
            <w:r w:rsidRPr="001C11BF">
              <w:rPr>
                <w:rFonts w:ascii="Times New Roman" w:hAnsi="Times New Roman" w:cs="Times New Roman"/>
                <w:sz w:val="24"/>
                <w:szCs w:val="24"/>
              </w:rPr>
              <w:t xml:space="preserve"> Якщо строк (термін) дії вищевказаних документів, наданих учасником у складі тендерної пропозиції, спливає з моменту розкриття тендерних пропозицій до моменту закінчення надання послуг, учасник повинен надати у складі пропозиції гарантійний лист (з підписом уповноваженої особи) щодо продовження терміну їх дії від дати закінчення строку дії до кінцевої дати надання послуг, що є предметом закупівлі.</w:t>
            </w:r>
          </w:p>
        </w:tc>
      </w:tr>
      <w:tr w:rsidR="005C006C" w:rsidRPr="001C11BF" w:rsidTr="00F51C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1C11BF" w:rsidRDefault="005C006C"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1C11BF" w:rsidRDefault="005C006C"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107157">
            <w:pPr>
              <w:spacing w:after="0" w:line="240" w:lineRule="auto"/>
              <w:ind w:firstLine="516"/>
              <w:jc w:val="both"/>
              <w:rPr>
                <w:rFonts w:ascii="Times New Roman" w:hAnsi="Times New Roman" w:cs="Times New Roman"/>
                <w:sz w:val="24"/>
                <w:szCs w:val="24"/>
              </w:rPr>
            </w:pPr>
            <w:r w:rsidRPr="00010779">
              <w:rPr>
                <w:rFonts w:ascii="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5C006C" w:rsidRDefault="005C006C" w:rsidP="00107157">
            <w:pPr>
              <w:spacing w:after="0" w:line="240" w:lineRule="auto"/>
              <w:ind w:firstLine="516"/>
              <w:jc w:val="both"/>
              <w:rPr>
                <w:rFonts w:ascii="Times New Roman" w:hAnsi="Times New Roman" w:cs="Times New Roman"/>
                <w:sz w:val="24"/>
                <w:szCs w:val="24"/>
              </w:rPr>
            </w:pPr>
            <w:r>
              <w:rPr>
                <w:rFonts w:ascii="Times New Roman" w:hAnsi="Times New Roman" w:cs="Times New Roman"/>
                <w:sz w:val="24"/>
                <w:szCs w:val="24"/>
              </w:rPr>
              <w:t xml:space="preserve">- </w:t>
            </w:r>
            <w:r w:rsidRPr="00010779">
              <w:rPr>
                <w:rFonts w:ascii="Times New Roman" w:hAnsi="Times New Roman" w:cs="Times New Roman"/>
                <w:sz w:val="24"/>
                <w:szCs w:val="24"/>
              </w:rPr>
              <w:t>Довідк</w:t>
            </w:r>
            <w:r>
              <w:rPr>
                <w:rFonts w:ascii="Times New Roman" w:hAnsi="Times New Roman" w:cs="Times New Roman"/>
                <w:sz w:val="24"/>
                <w:szCs w:val="24"/>
              </w:rPr>
              <w:t>у</w:t>
            </w:r>
            <w:r w:rsidRPr="00010779">
              <w:rPr>
                <w:rFonts w:ascii="Times New Roman" w:hAnsi="Times New Roman" w:cs="Times New Roman"/>
                <w:sz w:val="24"/>
                <w:szCs w:val="24"/>
              </w:rPr>
              <w:t xml:space="preserve"> за підписом уповноваженої особи Учасника та печаткою Учасника (у разі наявності), складена в довільній формі, що містить інформацію про виконаний </w:t>
            </w:r>
            <w:r w:rsidRPr="00010779">
              <w:rPr>
                <w:rFonts w:ascii="Times New Roman" w:hAnsi="Times New Roman" w:cs="Times New Roman"/>
                <w:b/>
                <w:i/>
                <w:sz w:val="24"/>
                <w:szCs w:val="24"/>
                <w:u w:val="single"/>
              </w:rPr>
              <w:t>аналогічний договір (договора)</w:t>
            </w:r>
            <w:r w:rsidRPr="00010779">
              <w:rPr>
                <w:rFonts w:ascii="Times New Roman" w:hAnsi="Times New Roman" w:cs="Times New Roman"/>
                <w:i/>
                <w:sz w:val="24"/>
                <w:szCs w:val="24"/>
              </w:rPr>
              <w:t xml:space="preserve"> </w:t>
            </w:r>
            <w:r w:rsidRPr="00010779">
              <w:rPr>
                <w:rFonts w:ascii="Times New Roman" w:hAnsi="Times New Roman" w:cs="Times New Roman"/>
                <w:sz w:val="24"/>
                <w:szCs w:val="24"/>
              </w:rPr>
              <w:t>за предметом закупівлі</w:t>
            </w:r>
            <w:r w:rsidRPr="00010779">
              <w:rPr>
                <w:rFonts w:ascii="Times New Roman" w:hAnsi="Times New Roman" w:cs="Times New Roman"/>
                <w:i/>
                <w:sz w:val="24"/>
                <w:szCs w:val="24"/>
              </w:rPr>
              <w:t xml:space="preserve"> (не менше одного договору)</w:t>
            </w:r>
            <w:r w:rsidRPr="00010779">
              <w:rPr>
                <w:rFonts w:ascii="Times New Roman" w:hAnsi="Times New Roman" w:cs="Times New Roman"/>
                <w:sz w:val="24"/>
                <w:szCs w:val="24"/>
              </w:rPr>
              <w:t>, де зазначено найменування Замовника згідно такого договору; його адреса та контактний номер телефону; відомості про найменування виконання робіт чи надання послуг</w:t>
            </w:r>
            <w:r w:rsidRPr="00010779">
              <w:rPr>
                <w:rFonts w:ascii="Times New Roman" w:hAnsi="Times New Roman"/>
                <w:color w:val="000000"/>
                <w:sz w:val="24"/>
                <w:szCs w:val="24"/>
              </w:rPr>
              <w:t>, суми договору та стану виконання, в тому числі своєчасності виконання договору.</w:t>
            </w:r>
          </w:p>
          <w:p w:rsidR="005C006C" w:rsidRDefault="005C006C" w:rsidP="00107157">
            <w:pPr>
              <w:spacing w:after="0" w:line="240" w:lineRule="auto"/>
              <w:ind w:firstLine="516"/>
              <w:jc w:val="both"/>
              <w:rPr>
                <w:rFonts w:ascii="Times New Roman" w:hAnsi="Times New Roman" w:cs="Times New Roman"/>
                <w:sz w:val="24"/>
                <w:szCs w:val="24"/>
              </w:rPr>
            </w:pPr>
            <w:r w:rsidRPr="00010779">
              <w:rPr>
                <w:rFonts w:ascii="Times New Roman" w:hAnsi="Times New Roman" w:cs="Times New Roman"/>
                <w:sz w:val="24"/>
                <w:szCs w:val="24"/>
              </w:rPr>
              <w:t xml:space="preserve">Для підтвердження вказаної у довідці інформації Учасник повинен надати копію виконаного договору, копії документів, що підтверджують виконання договору (акти виконання робіт (надання послуг) тощо).  </w:t>
            </w:r>
          </w:p>
          <w:p w:rsidR="005C006C" w:rsidRDefault="005C006C" w:rsidP="00107157">
            <w:pPr>
              <w:spacing w:after="0" w:line="240" w:lineRule="auto"/>
              <w:ind w:firstLine="516"/>
              <w:jc w:val="both"/>
              <w:rPr>
                <w:rFonts w:ascii="Times New Roman" w:hAnsi="Times New Roman" w:cs="Times New Roman"/>
                <w:sz w:val="24"/>
                <w:szCs w:val="24"/>
              </w:rPr>
            </w:pPr>
            <w:r w:rsidRPr="00010779">
              <w:rPr>
                <w:rFonts w:ascii="Times New Roman" w:hAnsi="Times New Roman" w:cs="Times New Roman"/>
                <w:b/>
                <w:sz w:val="24"/>
                <w:szCs w:val="24"/>
              </w:rPr>
              <w:t xml:space="preserve">Невиконання або виконання не в повному обсязі аналогічного договору є підставою для відхилення тендерної пропозиції Учасника.    </w:t>
            </w:r>
          </w:p>
          <w:p w:rsidR="005C006C" w:rsidRDefault="005C006C" w:rsidP="00107157">
            <w:pPr>
              <w:spacing w:after="0" w:line="240" w:lineRule="auto"/>
              <w:ind w:firstLine="516"/>
              <w:jc w:val="both"/>
              <w:rPr>
                <w:rFonts w:ascii="Times New Roman" w:hAnsi="Times New Roman" w:cs="Times New Roman"/>
                <w:sz w:val="24"/>
                <w:szCs w:val="24"/>
              </w:rPr>
            </w:pPr>
            <w:r w:rsidRPr="00010779">
              <w:rPr>
                <w:rFonts w:ascii="Times New Roman" w:hAnsi="Times New Roman" w:cs="Times New Roman"/>
                <w:sz w:val="24"/>
                <w:szCs w:val="24"/>
              </w:rPr>
              <w:t>Відгук / рекомендаційний лист від Замовника про належне виконання Учасником договору, зазначеного в довідці (сканований оригінал).</w:t>
            </w:r>
          </w:p>
          <w:p w:rsidR="005C006C" w:rsidRPr="00107157" w:rsidRDefault="005C006C" w:rsidP="00107157">
            <w:pPr>
              <w:spacing w:after="0" w:line="240" w:lineRule="auto"/>
              <w:ind w:firstLine="516"/>
              <w:jc w:val="both"/>
              <w:rPr>
                <w:rFonts w:ascii="Times New Roman" w:hAnsi="Times New Roman" w:cs="Times New Roman"/>
                <w:sz w:val="24"/>
                <w:szCs w:val="24"/>
                <w:u w:val="single"/>
              </w:rPr>
            </w:pPr>
            <w:r w:rsidRPr="00107157">
              <w:rPr>
                <w:rFonts w:ascii="Times New Roman" w:hAnsi="Times New Roman" w:cs="Times New Roman"/>
                <w:sz w:val="24"/>
                <w:szCs w:val="24"/>
                <w:u w:val="single"/>
              </w:rPr>
              <w:t>Під аналогічними договорами слід розуміти виконані учасником договори щодо надання експлуатаційних послуг та/або послуг з прибирання приміщень та прибудинкових територій, пов’язаних з їх утриманням в належному стані.</w:t>
            </w:r>
          </w:p>
          <w:p w:rsidR="005C006C" w:rsidRPr="001C11BF" w:rsidRDefault="005C006C" w:rsidP="001C11BF">
            <w:pPr>
              <w:spacing w:before="20" w:after="20" w:line="240" w:lineRule="auto"/>
              <w:jc w:val="both"/>
              <w:rPr>
                <w:rFonts w:ascii="Times New Roman" w:hAnsi="Times New Roman" w:cs="Times New Roman"/>
                <w:sz w:val="24"/>
                <w:szCs w:val="24"/>
              </w:rPr>
            </w:pPr>
          </w:p>
        </w:tc>
      </w:tr>
    </w:tbl>
    <w:p w:rsidR="005C006C" w:rsidRDefault="005C006C" w:rsidP="005C0308">
      <w:pPr>
        <w:spacing w:before="20" w:after="20" w:line="240" w:lineRule="auto"/>
        <w:jc w:val="both"/>
        <w:rPr>
          <w:rFonts w:ascii="Times New Roman" w:hAnsi="Times New Roman" w:cs="Times New Roman"/>
          <w:b/>
          <w:sz w:val="24"/>
          <w:szCs w:val="24"/>
        </w:rPr>
      </w:pPr>
    </w:p>
    <w:p w:rsidR="005C006C" w:rsidRDefault="005C006C" w:rsidP="005C0308">
      <w:pPr>
        <w:spacing w:before="20" w:after="20" w:line="240" w:lineRule="auto"/>
        <w:jc w:val="both"/>
        <w:rPr>
          <w:rFonts w:ascii="Times New Roman" w:hAnsi="Times New Roman" w:cs="Times New Roman"/>
          <w:b/>
          <w:sz w:val="24"/>
          <w:szCs w:val="24"/>
        </w:rPr>
      </w:pPr>
    </w:p>
    <w:p w:rsidR="005C006C" w:rsidRDefault="005C006C" w:rsidP="005C0308">
      <w:pPr>
        <w:spacing w:before="20" w:after="20" w:line="240" w:lineRule="auto"/>
        <w:jc w:val="both"/>
        <w:rPr>
          <w:rFonts w:ascii="Times New Roman" w:hAnsi="Times New Roman" w:cs="Times New Roman"/>
          <w:b/>
          <w:sz w:val="24"/>
          <w:szCs w:val="24"/>
        </w:rPr>
      </w:pPr>
    </w:p>
    <w:p w:rsidR="005C006C" w:rsidRPr="00400A52" w:rsidRDefault="005C006C" w:rsidP="005C0308">
      <w:pPr>
        <w:spacing w:before="20" w:after="20" w:line="240" w:lineRule="auto"/>
        <w:jc w:val="both"/>
        <w:rPr>
          <w:rFonts w:ascii="Times New Roman" w:hAnsi="Times New Roman" w:cs="Times New Roman"/>
          <w:b/>
          <w:sz w:val="24"/>
          <w:szCs w:val="24"/>
        </w:rPr>
      </w:pPr>
      <w:r w:rsidRPr="00400A52">
        <w:rPr>
          <w:rFonts w:ascii="Times New Roman" w:hAnsi="Times New Roman" w:cs="Times New Roman"/>
          <w:b/>
          <w:sz w:val="24"/>
          <w:szCs w:val="24"/>
        </w:rPr>
        <w:t xml:space="preserve">2. </w:t>
      </w:r>
      <w:r w:rsidRPr="00400A52">
        <w:rPr>
          <w:rFonts w:ascii="Times New Roman" w:hAnsi="Times New Roman" w:cs="Times New Roman"/>
          <w:b/>
          <w:color w:val="000000"/>
          <w:sz w:val="24"/>
          <w:szCs w:val="24"/>
        </w:rPr>
        <w:t xml:space="preserve">Підтвердження відповідності УЧАСНИКА </w:t>
      </w:r>
      <w:r w:rsidRPr="00400A52">
        <w:rPr>
          <w:rFonts w:ascii="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5C006C" w:rsidRPr="00400A52" w:rsidRDefault="005C006C" w:rsidP="005C0308">
      <w:pPr>
        <w:spacing w:after="0"/>
        <w:ind w:firstLine="567"/>
        <w:jc w:val="both"/>
        <w:rPr>
          <w:rFonts w:ascii="Times New Roman" w:hAnsi="Times New Roman" w:cs="Times New Roman"/>
          <w:sz w:val="24"/>
          <w:szCs w:val="24"/>
          <w:highlight w:val="white"/>
        </w:rPr>
      </w:pPr>
      <w:r w:rsidRPr="00400A52">
        <w:rPr>
          <w:rFonts w:ascii="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C006C" w:rsidRPr="00400A52" w:rsidRDefault="005C006C" w:rsidP="005C0308">
      <w:pPr>
        <w:spacing w:after="0"/>
        <w:ind w:firstLine="567"/>
        <w:jc w:val="both"/>
        <w:rPr>
          <w:rFonts w:ascii="Times New Roman" w:hAnsi="Times New Roman" w:cs="Times New Roman"/>
          <w:sz w:val="24"/>
          <w:szCs w:val="24"/>
          <w:highlight w:val="white"/>
        </w:rPr>
      </w:pPr>
      <w:r w:rsidRPr="00400A52">
        <w:rPr>
          <w:rFonts w:ascii="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C006C" w:rsidRPr="00400A52" w:rsidRDefault="005C006C" w:rsidP="005C0308">
      <w:pPr>
        <w:spacing w:after="0"/>
        <w:ind w:firstLine="567"/>
        <w:jc w:val="both"/>
        <w:rPr>
          <w:rFonts w:ascii="Times New Roman" w:hAnsi="Times New Roman" w:cs="Times New Roman"/>
          <w:sz w:val="24"/>
          <w:szCs w:val="24"/>
        </w:rPr>
      </w:pPr>
      <w:r w:rsidRPr="00400A52">
        <w:rPr>
          <w:rFonts w:ascii="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sidRPr="00400A52">
        <w:rPr>
          <w:rFonts w:ascii="Times New Roman" w:hAnsi="Times New Roman" w:cs="Times New Roman"/>
          <w:sz w:val="24"/>
          <w:szCs w:val="24"/>
        </w:rPr>
        <w:t>підстав, визначених підпунктами 1 і 7 цього пункту.</w:t>
      </w:r>
    </w:p>
    <w:p w:rsidR="005C006C" w:rsidRPr="00400A52" w:rsidRDefault="005C006C" w:rsidP="005C0308">
      <w:pPr>
        <w:widowControl w:val="0"/>
        <w:spacing w:after="0" w:line="240" w:lineRule="auto"/>
        <w:ind w:firstLine="567"/>
        <w:jc w:val="both"/>
        <w:rPr>
          <w:rFonts w:ascii="Times New Roman" w:hAnsi="Times New Roman" w:cs="Times New Roman"/>
          <w:sz w:val="24"/>
          <w:szCs w:val="24"/>
        </w:rPr>
      </w:pPr>
      <w:r w:rsidRPr="00400A52">
        <w:rPr>
          <w:rFonts w:ascii="Times New Roman" w:hAnsi="Times New Roman" w:cs="Times New Roman"/>
          <w:sz w:val="24"/>
          <w:szCs w:val="24"/>
        </w:rPr>
        <w:t xml:space="preserve">Учасник  повинен надати </w:t>
      </w:r>
      <w:r w:rsidRPr="00400A52">
        <w:rPr>
          <w:rFonts w:ascii="Times New Roman" w:hAnsi="Times New Roman" w:cs="Times New Roman"/>
          <w:b/>
          <w:sz w:val="24"/>
          <w:szCs w:val="24"/>
        </w:rPr>
        <w:t>довідку у довільній формі</w:t>
      </w:r>
      <w:r w:rsidRPr="00400A52">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C006C" w:rsidRPr="00400A52" w:rsidRDefault="005C006C" w:rsidP="005C0308">
      <w:pPr>
        <w:widowControl w:val="0"/>
        <w:spacing w:after="0" w:line="240" w:lineRule="auto"/>
        <w:ind w:firstLine="567"/>
        <w:jc w:val="both"/>
        <w:rPr>
          <w:rFonts w:ascii="Times New Roman" w:hAnsi="Times New Roman" w:cs="Times New Roman"/>
          <w:color w:val="00B050"/>
          <w:sz w:val="20"/>
          <w:szCs w:val="20"/>
        </w:rPr>
      </w:pPr>
      <w:r w:rsidRPr="00400A52">
        <w:rPr>
          <w:rFonts w:ascii="Times New Roman" w:hAnsi="Times New Roman" w:cs="Times New Roman"/>
          <w:color w:val="00B050"/>
          <w:sz w:val="20"/>
          <w:szCs w:val="20"/>
        </w:rPr>
        <w:t>.</w:t>
      </w:r>
    </w:p>
    <w:p w:rsidR="005C006C" w:rsidRPr="00400A52" w:rsidRDefault="005C006C" w:rsidP="005C0308">
      <w:pPr>
        <w:spacing w:after="0" w:line="240" w:lineRule="auto"/>
        <w:jc w:val="both"/>
        <w:rPr>
          <w:rFonts w:ascii="Times New Roman" w:hAnsi="Times New Roman" w:cs="Times New Roman"/>
          <w:b/>
          <w:sz w:val="24"/>
          <w:szCs w:val="24"/>
        </w:rPr>
      </w:pPr>
      <w:r w:rsidRPr="00400A52">
        <w:rPr>
          <w:rFonts w:ascii="Times New Roman" w:hAnsi="Times New Roman" w:cs="Times New Roman"/>
          <w:b/>
          <w:sz w:val="24"/>
          <w:szCs w:val="24"/>
        </w:rPr>
        <w:t xml:space="preserve">3. </w:t>
      </w:r>
      <w:r w:rsidRPr="00400A52">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00A52">
        <w:rPr>
          <w:rFonts w:ascii="Times New Roman" w:hAnsi="Times New Roman" w:cs="Times New Roman"/>
          <w:b/>
          <w:sz w:val="24"/>
          <w:szCs w:val="24"/>
        </w:rPr>
        <w:t xml:space="preserve">визначеним у пункті </w:t>
      </w:r>
      <w:r w:rsidRPr="00400A52">
        <w:rPr>
          <w:rFonts w:ascii="Times New Roman" w:hAnsi="Times New Roman" w:cs="Times New Roman"/>
          <w:b/>
          <w:bCs/>
          <w:sz w:val="24"/>
          <w:szCs w:val="24"/>
        </w:rPr>
        <w:t>47</w:t>
      </w:r>
      <w:r w:rsidRPr="00400A52">
        <w:rPr>
          <w:rFonts w:ascii="Times New Roman" w:hAnsi="Times New Roman" w:cs="Times New Roman"/>
          <w:b/>
          <w:sz w:val="24"/>
          <w:szCs w:val="24"/>
        </w:rPr>
        <w:t xml:space="preserve"> Особливостей:</w:t>
      </w:r>
    </w:p>
    <w:p w:rsidR="005C006C" w:rsidRPr="00400A52" w:rsidRDefault="005C006C" w:rsidP="005C0308">
      <w:pPr>
        <w:widowControl w:val="0"/>
        <w:spacing w:after="0" w:line="240" w:lineRule="auto"/>
        <w:ind w:firstLine="567"/>
        <w:jc w:val="both"/>
        <w:rPr>
          <w:rFonts w:ascii="Times New Roman" w:hAnsi="Times New Roman" w:cs="Times New Roman"/>
          <w:sz w:val="24"/>
          <w:szCs w:val="24"/>
          <w:highlight w:val="white"/>
        </w:rPr>
      </w:pPr>
      <w:r w:rsidRPr="00400A52">
        <w:rPr>
          <w:rFonts w:ascii="Times New Roman" w:hAnsi="Times New Roman" w:cs="Times New Roman"/>
          <w:sz w:val="24"/>
          <w:szCs w:val="24"/>
          <w:highlight w:val="white"/>
        </w:rPr>
        <w:t xml:space="preserve">Переможець процедури закупівлі у строк, що </w:t>
      </w:r>
      <w:r w:rsidRPr="00400A52">
        <w:rPr>
          <w:rFonts w:ascii="Times New Roman" w:hAnsi="Times New Roman" w:cs="Times New Roman"/>
          <w:b/>
          <w:i/>
          <w:sz w:val="24"/>
          <w:szCs w:val="24"/>
          <w:highlight w:val="white"/>
        </w:rPr>
        <w:t xml:space="preserve">не перевищує чотири дні </w:t>
      </w:r>
      <w:r w:rsidRPr="00400A52">
        <w:rPr>
          <w:rFonts w:ascii="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C006C" w:rsidRPr="00400A52" w:rsidRDefault="005C006C" w:rsidP="005C0308">
      <w:pPr>
        <w:widowControl w:val="0"/>
        <w:spacing w:after="0" w:line="240" w:lineRule="auto"/>
        <w:ind w:firstLine="567"/>
        <w:jc w:val="both"/>
        <w:rPr>
          <w:rFonts w:ascii="Times New Roman" w:hAnsi="Times New Roman" w:cs="Times New Roman"/>
          <w:sz w:val="24"/>
          <w:szCs w:val="24"/>
        </w:rPr>
      </w:pPr>
      <w:r w:rsidRPr="00400A52">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C006C" w:rsidRPr="00400A52" w:rsidRDefault="005C006C" w:rsidP="005C0308">
      <w:pPr>
        <w:spacing w:after="0" w:line="240" w:lineRule="auto"/>
        <w:rPr>
          <w:rFonts w:ascii="Times New Roman" w:hAnsi="Times New Roman" w:cs="Times New Roman"/>
          <w:b/>
          <w:sz w:val="24"/>
          <w:szCs w:val="24"/>
          <w:highlight w:val="white"/>
        </w:rPr>
      </w:pPr>
    </w:p>
    <w:p w:rsidR="005C006C" w:rsidRPr="00400A52" w:rsidRDefault="005C006C" w:rsidP="005C0308">
      <w:pPr>
        <w:spacing w:after="0" w:line="240" w:lineRule="auto"/>
        <w:rPr>
          <w:rFonts w:ascii="Times New Roman" w:hAnsi="Times New Roman" w:cs="Times New Roman"/>
          <w:b/>
          <w:sz w:val="20"/>
          <w:szCs w:val="20"/>
        </w:rPr>
      </w:pPr>
    </w:p>
    <w:p w:rsidR="005C006C" w:rsidRPr="00400A52" w:rsidRDefault="005C006C" w:rsidP="005C0308">
      <w:pPr>
        <w:spacing w:after="0" w:line="240" w:lineRule="auto"/>
        <w:jc w:val="center"/>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3.1. Документи, які надаються  ПЕРЕМОЖЦЕМ (юридичною особою):</w:t>
      </w:r>
    </w:p>
    <w:p w:rsidR="005C006C" w:rsidRPr="00400A52" w:rsidRDefault="005C006C" w:rsidP="005C0308">
      <w:pPr>
        <w:spacing w:after="0" w:line="240" w:lineRule="auto"/>
        <w:jc w:val="center"/>
        <w:rPr>
          <w:rFonts w:ascii="Times New Roman" w:hAnsi="Times New Roman" w:cs="Times New Roman"/>
          <w:b/>
          <w:color w:val="000000"/>
          <w:sz w:val="20"/>
          <w:szCs w:val="20"/>
          <w:highlight w:val="white"/>
        </w:rPr>
      </w:pPr>
    </w:p>
    <w:tbl>
      <w:tblPr>
        <w:tblW w:w="10580" w:type="dxa"/>
        <w:tblInd w:w="-100" w:type="dxa"/>
        <w:tblLayout w:type="fixed"/>
        <w:tblLook w:val="0000"/>
      </w:tblPr>
      <w:tblGrid>
        <w:gridCol w:w="764"/>
        <w:gridCol w:w="4349"/>
        <w:gridCol w:w="5467"/>
      </w:tblGrid>
      <w:tr w:rsidR="005C006C" w:rsidRPr="00400A52" w:rsidTr="00983BD6">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color w:val="000000"/>
                <w:highlight w:val="white"/>
              </w:rPr>
              <w:t>№</w:t>
            </w:r>
          </w:p>
          <w:p w:rsidR="005C006C" w:rsidRPr="00400A52" w:rsidRDefault="005C006C"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highlight w:val="white"/>
              </w:rPr>
              <w:t>з</w:t>
            </w:r>
            <w:r w:rsidRPr="00400A52">
              <w:rPr>
                <w:rFonts w:ascii="Times New Roman" w:hAnsi="Times New Roman" w:cs="Times New Roman"/>
                <w:b/>
                <w:color w:val="000000"/>
                <w:highlight w:val="white"/>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b/>
                <w:highlight w:val="white"/>
              </w:rPr>
            </w:pPr>
            <w:r w:rsidRPr="00400A52">
              <w:rPr>
                <w:rFonts w:ascii="Times New Roman" w:hAnsi="Times New Roman" w:cs="Times New Roman"/>
                <w:b/>
                <w:highlight w:val="white"/>
              </w:rPr>
              <w:t xml:space="preserve">Вимоги згідно п. </w:t>
            </w:r>
            <w:r w:rsidRPr="00400A52">
              <w:rPr>
                <w:rFonts w:ascii="Times New Roman" w:hAnsi="Times New Roman" w:cs="Times New Roman"/>
                <w:highlight w:val="white"/>
              </w:rPr>
              <w:t>47</w:t>
            </w:r>
            <w:r w:rsidRPr="00400A52">
              <w:rPr>
                <w:rFonts w:ascii="Times New Roman" w:hAnsi="Times New Roman" w:cs="Times New Roman"/>
                <w:b/>
                <w:highlight w:val="white"/>
              </w:rPr>
              <w:t xml:space="preserve"> Особливостей</w:t>
            </w:r>
          </w:p>
          <w:p w:rsidR="005C006C" w:rsidRPr="00400A52" w:rsidRDefault="005C006C" w:rsidP="00983BD6">
            <w:pPr>
              <w:spacing w:after="0" w:line="240" w:lineRule="auto"/>
              <w:ind w:left="100"/>
              <w:jc w:val="center"/>
              <w:rPr>
                <w:rFonts w:ascii="Times New Roman" w:hAnsi="Times New Roman" w:cs="Times New Roman"/>
                <w:b/>
                <w:highlight w:val="white"/>
              </w:rPr>
            </w:pPr>
          </w:p>
        </w:tc>
        <w:tc>
          <w:tcPr>
            <w:tcW w:w="5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b/>
                <w:highlight w:val="white"/>
              </w:rPr>
            </w:pPr>
            <w:r w:rsidRPr="00400A52">
              <w:rPr>
                <w:rFonts w:ascii="Times New Roman" w:hAnsi="Times New Roman" w:cs="Times New Roman"/>
                <w:b/>
                <w:highlight w:val="white"/>
              </w:rPr>
              <w:t xml:space="preserve">Переможець торгів на виконання вимоги згідно п. </w:t>
            </w:r>
            <w:r w:rsidRPr="00400A52">
              <w:rPr>
                <w:rFonts w:ascii="Times New Roman" w:hAnsi="Times New Roman" w:cs="Times New Roman"/>
                <w:highlight w:val="white"/>
              </w:rPr>
              <w:t>47</w:t>
            </w:r>
            <w:r w:rsidRPr="00400A52">
              <w:rPr>
                <w:rFonts w:ascii="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5C006C" w:rsidRPr="00400A52" w:rsidTr="00983BD6">
        <w:trPr>
          <w:trHeight w:val="1723"/>
        </w:trPr>
        <w:tc>
          <w:tcPr>
            <w:tcW w:w="76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color w:val="000000"/>
                <w:highlight w:val="white"/>
              </w:rPr>
              <w:t>1</w:t>
            </w:r>
          </w:p>
        </w:tc>
        <w:tc>
          <w:tcPr>
            <w:tcW w:w="434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C006C" w:rsidRPr="00400A52" w:rsidRDefault="005C006C" w:rsidP="00983BD6">
            <w:pPr>
              <w:widowControl w:val="0"/>
              <w:spacing w:before="120" w:after="0" w:line="240" w:lineRule="auto"/>
              <w:jc w:val="both"/>
              <w:rPr>
                <w:rFonts w:ascii="Times New Roman" w:hAnsi="Times New Roman" w:cs="Times New Roman"/>
                <w:highlight w:val="white"/>
              </w:rPr>
            </w:pPr>
            <w:r w:rsidRPr="00400A52">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006C" w:rsidRPr="00400A52" w:rsidRDefault="005C006C"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3 пункт 47 Особливостей)</w:t>
            </w:r>
          </w:p>
        </w:tc>
        <w:tc>
          <w:tcPr>
            <w:tcW w:w="54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C006C" w:rsidRPr="00400A52" w:rsidRDefault="005C006C" w:rsidP="00983BD6">
            <w:pPr>
              <w:spacing w:after="0" w:line="240" w:lineRule="auto"/>
              <w:ind w:right="140"/>
              <w:jc w:val="both"/>
              <w:rPr>
                <w:rFonts w:ascii="Times New Roman" w:hAnsi="Times New Roman" w:cs="Times New Roman"/>
                <w:bCs/>
                <w:highlight w:val="white"/>
              </w:rPr>
            </w:pPr>
            <w:r w:rsidRPr="00400A52">
              <w:rPr>
                <w:rFonts w:ascii="Times New Roman" w:hAnsi="Times New Roman" w:cs="Times New Roman"/>
                <w:bCs/>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006C" w:rsidRPr="00400A52" w:rsidTr="00983BD6">
        <w:trPr>
          <w:trHeight w:val="2152"/>
        </w:trPr>
        <w:tc>
          <w:tcPr>
            <w:tcW w:w="7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color w:val="000000"/>
                <w:highlight w:val="white"/>
              </w:rPr>
              <w:t>2</w:t>
            </w:r>
          </w:p>
        </w:tc>
        <w:tc>
          <w:tcPr>
            <w:tcW w:w="43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widowControl w:val="0"/>
              <w:spacing w:before="120" w:after="0" w:line="240" w:lineRule="auto"/>
              <w:jc w:val="both"/>
              <w:rPr>
                <w:rFonts w:ascii="Times New Roman" w:hAnsi="Times New Roman" w:cs="Times New Roman"/>
                <w:highlight w:val="white"/>
              </w:rPr>
            </w:pPr>
            <w:r w:rsidRPr="00400A52">
              <w:rPr>
                <w:rFonts w:ascii="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006C" w:rsidRPr="00400A52" w:rsidRDefault="005C006C" w:rsidP="00983BD6">
            <w:pPr>
              <w:spacing w:after="0" w:line="240" w:lineRule="auto"/>
              <w:ind w:right="140"/>
              <w:jc w:val="both"/>
              <w:rPr>
                <w:rFonts w:ascii="Times New Roman" w:hAnsi="Times New Roman" w:cs="Times New Roman"/>
                <w:b/>
                <w:bCs/>
                <w:highlight w:val="white"/>
              </w:rPr>
            </w:pPr>
            <w:r w:rsidRPr="00400A52">
              <w:rPr>
                <w:rFonts w:ascii="Times New Roman" w:hAnsi="Times New Roman" w:cs="Times New Roman"/>
                <w:b/>
                <w:bCs/>
                <w:highlight w:val="white"/>
              </w:rPr>
              <w:t>(підпункт 6 пункт 47 Особливостей)</w:t>
            </w:r>
          </w:p>
        </w:tc>
        <w:tc>
          <w:tcPr>
            <w:tcW w:w="546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spacing w:after="0" w:line="240" w:lineRule="auto"/>
              <w:jc w:val="both"/>
              <w:rPr>
                <w:rFonts w:ascii="Times New Roman" w:hAnsi="Times New Roman" w:cs="Times New Roman"/>
                <w:bCs/>
                <w:highlight w:val="white"/>
              </w:rPr>
            </w:pPr>
          </w:p>
          <w:p w:rsidR="005C006C" w:rsidRPr="00400A52" w:rsidRDefault="005C006C" w:rsidP="00983BD6">
            <w:pPr>
              <w:spacing w:after="0" w:line="240" w:lineRule="auto"/>
              <w:jc w:val="both"/>
              <w:rPr>
                <w:rFonts w:ascii="Times New Roman" w:hAnsi="Times New Roman" w:cs="Times New Roman"/>
                <w:bCs/>
                <w:highlight w:val="white"/>
              </w:rPr>
            </w:pPr>
          </w:p>
          <w:p w:rsidR="005C006C" w:rsidRPr="00400A52" w:rsidRDefault="005C006C" w:rsidP="00983BD6">
            <w:pPr>
              <w:spacing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C006C" w:rsidRPr="00400A52" w:rsidRDefault="005C006C" w:rsidP="00983BD6">
            <w:pPr>
              <w:spacing w:after="0" w:line="240" w:lineRule="auto"/>
              <w:jc w:val="both"/>
              <w:rPr>
                <w:rFonts w:ascii="Times New Roman" w:hAnsi="Times New Roman" w:cs="Times New Roman"/>
                <w:bCs/>
                <w:highlight w:val="white"/>
              </w:rPr>
            </w:pPr>
          </w:p>
          <w:p w:rsidR="005C006C" w:rsidRPr="00400A52" w:rsidRDefault="005C006C" w:rsidP="00983BD6">
            <w:pPr>
              <w:spacing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u w:val="single"/>
              </w:rPr>
              <w:t xml:space="preserve">Документ повинен бути не більше тридцятиденної давнини від дати </w:t>
            </w:r>
            <w:r>
              <w:rPr>
                <w:rFonts w:ascii="Times New Roman" w:hAnsi="Times New Roman" w:cs="Times New Roman"/>
                <w:bCs/>
                <w:highlight w:val="white"/>
                <w:u w:val="single"/>
              </w:rPr>
              <w:t xml:space="preserve">видачі </w:t>
            </w:r>
            <w:r w:rsidRPr="00400A52">
              <w:rPr>
                <w:rFonts w:ascii="Times New Roman" w:hAnsi="Times New Roman" w:cs="Times New Roman"/>
                <w:bCs/>
                <w:highlight w:val="white"/>
                <w:u w:val="single"/>
              </w:rPr>
              <w:t>документа</w:t>
            </w:r>
            <w:r w:rsidRPr="00400A52">
              <w:rPr>
                <w:rFonts w:ascii="Times New Roman" w:hAnsi="Times New Roman" w:cs="Times New Roman"/>
                <w:bCs/>
                <w:highlight w:val="white"/>
              </w:rPr>
              <w:t>. </w:t>
            </w:r>
          </w:p>
        </w:tc>
      </w:tr>
      <w:tr w:rsidR="005C006C" w:rsidRPr="00400A52" w:rsidTr="00983BD6">
        <w:trPr>
          <w:trHeight w:val="2535"/>
        </w:trPr>
        <w:tc>
          <w:tcPr>
            <w:tcW w:w="76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highlight w:val="white"/>
              </w:rPr>
              <w:t>3</w:t>
            </w:r>
          </w:p>
        </w:tc>
        <w:tc>
          <w:tcPr>
            <w:tcW w:w="434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C006C" w:rsidRPr="00400A52" w:rsidRDefault="005C006C" w:rsidP="00983BD6">
            <w:pPr>
              <w:widowControl w:val="0"/>
              <w:spacing w:before="120" w:after="0" w:line="240" w:lineRule="auto"/>
              <w:jc w:val="both"/>
              <w:rPr>
                <w:rFonts w:ascii="Times New Roman" w:hAnsi="Times New Roman" w:cs="Times New Roman"/>
                <w:highlight w:val="white"/>
              </w:rPr>
            </w:pPr>
            <w:r w:rsidRPr="00400A52">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006C" w:rsidRPr="00400A52" w:rsidRDefault="005C006C"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12 пункт 47 Особливостей)</w:t>
            </w:r>
          </w:p>
        </w:tc>
        <w:tc>
          <w:tcPr>
            <w:tcW w:w="5467" w:type="dxa"/>
            <w:vMerge/>
            <w:tcBorders>
              <w:top w:val="single" w:sz="4" w:space="0" w:color="auto"/>
              <w:left w:val="single" w:sz="8" w:space="0" w:color="000000"/>
              <w:bottom w:val="nil"/>
              <w:right w:val="single" w:sz="8" w:space="0" w:color="000000"/>
            </w:tcBorders>
            <w:vAlign w:val="center"/>
          </w:tcPr>
          <w:p w:rsidR="005C006C" w:rsidRPr="00400A52" w:rsidRDefault="005C006C" w:rsidP="00983BD6">
            <w:pPr>
              <w:spacing w:after="0"/>
              <w:rPr>
                <w:rFonts w:ascii="Times New Roman" w:hAnsi="Times New Roman" w:cs="Times New Roman"/>
                <w:highlight w:val="white"/>
              </w:rPr>
            </w:pPr>
          </w:p>
        </w:tc>
      </w:tr>
      <w:tr w:rsidR="005C006C" w:rsidRPr="00400A52" w:rsidTr="00983BD6">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b/>
                <w:highlight w:val="white"/>
              </w:rPr>
            </w:pPr>
            <w:r w:rsidRPr="00400A52">
              <w:rPr>
                <w:rFonts w:ascii="Times New Roman" w:hAnsi="Times New Roman" w:cs="Times New Roman"/>
                <w:b/>
                <w:highlight w:val="white"/>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400A52" w:rsidRDefault="005C006C" w:rsidP="00983BD6">
            <w:pPr>
              <w:spacing w:after="0" w:line="240" w:lineRule="auto"/>
              <w:jc w:val="both"/>
              <w:rPr>
                <w:rFonts w:ascii="Times New Roman" w:hAnsi="Times New Roman" w:cs="Times New Roman"/>
                <w:highlight w:val="white"/>
              </w:rPr>
            </w:pPr>
            <w:r w:rsidRPr="00400A52">
              <w:rPr>
                <w:rFonts w:ascii="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C006C" w:rsidRPr="00400A52" w:rsidRDefault="005C006C"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(абзац 14 пункт 47 Особливостей)</w:t>
            </w:r>
          </w:p>
        </w:tc>
        <w:tc>
          <w:tcPr>
            <w:tcW w:w="5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400A52" w:rsidRDefault="005C006C" w:rsidP="00983BD6">
            <w:pPr>
              <w:spacing w:after="348" w:line="240" w:lineRule="auto"/>
              <w:jc w:val="both"/>
              <w:rPr>
                <w:rFonts w:ascii="Times New Roman" w:hAnsi="Times New Roman" w:cs="Times New Roman"/>
                <w:highlight w:val="white"/>
              </w:rPr>
            </w:pPr>
            <w:r w:rsidRPr="00400A52">
              <w:rPr>
                <w:rFonts w:ascii="Times New Roman" w:hAnsi="Times New Roman" w:cs="Times New Roman"/>
                <w:bCs/>
                <w:highlight w:val="white"/>
              </w:rPr>
              <w:t>Довідка в довільній формі</w:t>
            </w:r>
            <w:r w:rsidRPr="00400A52">
              <w:rPr>
                <w:rFonts w:ascii="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C006C" w:rsidRPr="00400A52" w:rsidRDefault="005C006C" w:rsidP="005C0308">
      <w:pPr>
        <w:spacing w:after="0" w:line="240" w:lineRule="auto"/>
        <w:rPr>
          <w:rFonts w:ascii="Times New Roman" w:hAnsi="Times New Roman" w:cs="Times New Roman"/>
          <w:b/>
          <w:color w:val="000000"/>
          <w:sz w:val="20"/>
          <w:szCs w:val="20"/>
        </w:rPr>
      </w:pPr>
    </w:p>
    <w:p w:rsidR="005C006C" w:rsidRPr="00400A52" w:rsidRDefault="005C006C" w:rsidP="005C0308">
      <w:pPr>
        <w:spacing w:before="240" w:after="0" w:line="240" w:lineRule="auto"/>
        <w:jc w:val="center"/>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3.2. Документи, які надаються ПЕРЕМОЖЦЕМ (фізичною особою чи фізичною особою</w:t>
      </w:r>
      <w:r w:rsidRPr="00400A52">
        <w:rPr>
          <w:rFonts w:ascii="Times New Roman" w:hAnsi="Times New Roman" w:cs="Times New Roman"/>
          <w:b/>
          <w:sz w:val="24"/>
          <w:szCs w:val="24"/>
        </w:rPr>
        <w:t xml:space="preserve"> — </w:t>
      </w:r>
      <w:r w:rsidRPr="00400A52">
        <w:rPr>
          <w:rFonts w:ascii="Times New Roman" w:hAnsi="Times New Roman" w:cs="Times New Roman"/>
          <w:b/>
          <w:color w:val="000000"/>
          <w:sz w:val="24"/>
          <w:szCs w:val="24"/>
        </w:rPr>
        <w:t>підприємцем):</w:t>
      </w:r>
    </w:p>
    <w:p w:rsidR="005C006C" w:rsidRPr="00400A52" w:rsidRDefault="005C006C" w:rsidP="005C0308">
      <w:pPr>
        <w:spacing w:before="240" w:after="0" w:line="240" w:lineRule="auto"/>
        <w:jc w:val="center"/>
        <w:rPr>
          <w:rFonts w:ascii="Times New Roman" w:hAnsi="Times New Roman" w:cs="Times New Roman"/>
          <w:b/>
          <w:color w:val="000000"/>
          <w:sz w:val="20"/>
          <w:szCs w:val="20"/>
        </w:rPr>
      </w:pPr>
    </w:p>
    <w:tbl>
      <w:tblPr>
        <w:tblW w:w="10585" w:type="dxa"/>
        <w:tblInd w:w="-100" w:type="dxa"/>
        <w:tblLayout w:type="fixed"/>
        <w:tblLook w:val="0000"/>
      </w:tblPr>
      <w:tblGrid>
        <w:gridCol w:w="587"/>
        <w:gridCol w:w="4425"/>
        <w:gridCol w:w="5573"/>
      </w:tblGrid>
      <w:tr w:rsidR="005C006C" w:rsidRPr="00400A52" w:rsidTr="00983BD6">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rPr>
            </w:pPr>
            <w:r w:rsidRPr="00400A52">
              <w:rPr>
                <w:rFonts w:ascii="Times New Roman" w:hAnsi="Times New Roman" w:cs="Times New Roman"/>
                <w:b/>
                <w:color w:val="000000"/>
              </w:rPr>
              <w:t>№</w:t>
            </w:r>
          </w:p>
          <w:p w:rsidR="005C006C" w:rsidRPr="00400A52" w:rsidRDefault="005C006C" w:rsidP="00983BD6">
            <w:pPr>
              <w:spacing w:after="0" w:line="240" w:lineRule="auto"/>
              <w:ind w:left="100"/>
              <w:jc w:val="center"/>
              <w:rPr>
                <w:rFonts w:ascii="Times New Roman" w:hAnsi="Times New Roman" w:cs="Times New Roman"/>
              </w:rPr>
            </w:pPr>
            <w:r w:rsidRPr="00400A52">
              <w:rPr>
                <w:rFonts w:ascii="Times New Roman" w:hAnsi="Times New Roman" w:cs="Times New Roman"/>
                <w:b/>
              </w:rPr>
              <w:t>з</w:t>
            </w:r>
            <w:r w:rsidRPr="00400A52">
              <w:rPr>
                <w:rFonts w:ascii="Times New Roman" w:hAnsi="Times New Roman" w:cs="Times New Roman"/>
                <w:b/>
                <w:color w:val="000000"/>
              </w:rPr>
              <w:t>/п</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highlight w:val="white"/>
              </w:rPr>
              <w:t xml:space="preserve">Вимоги </w:t>
            </w:r>
            <w:r w:rsidRPr="00400A52">
              <w:rPr>
                <w:rFonts w:ascii="Times New Roman" w:hAnsi="Times New Roman" w:cs="Times New Roman"/>
                <w:highlight w:val="white"/>
              </w:rPr>
              <w:t xml:space="preserve">згідно пункту </w:t>
            </w:r>
            <w:r w:rsidRPr="00400A52">
              <w:rPr>
                <w:rFonts w:ascii="Times New Roman" w:hAnsi="Times New Roman" w:cs="Times New Roman"/>
                <w:b/>
                <w:highlight w:val="white"/>
              </w:rPr>
              <w:t>47</w:t>
            </w:r>
            <w:r w:rsidRPr="00400A52">
              <w:rPr>
                <w:rFonts w:ascii="Times New Roman" w:hAnsi="Times New Roman" w:cs="Times New Roman"/>
                <w:highlight w:val="white"/>
              </w:rPr>
              <w:t xml:space="preserve"> Особливостей</w:t>
            </w:r>
          </w:p>
          <w:p w:rsidR="005C006C" w:rsidRPr="00400A52" w:rsidRDefault="005C006C" w:rsidP="00983BD6">
            <w:pPr>
              <w:spacing w:after="0" w:line="240" w:lineRule="auto"/>
              <w:ind w:left="100"/>
              <w:jc w:val="center"/>
              <w:rPr>
                <w:rFonts w:ascii="Times New Roman" w:hAnsi="Times New Roman" w:cs="Times New Roman"/>
                <w:highlight w:val="white"/>
              </w:rPr>
            </w:pPr>
          </w:p>
        </w:tc>
        <w:tc>
          <w:tcPr>
            <w:tcW w:w="55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rPr>
            </w:pPr>
            <w:r w:rsidRPr="00400A52">
              <w:rPr>
                <w:rFonts w:ascii="Times New Roman" w:hAnsi="Times New Roman" w:cs="Times New Roman"/>
                <w:b/>
              </w:rPr>
              <w:t xml:space="preserve">Переможець </w:t>
            </w:r>
            <w:r w:rsidRPr="00400A52">
              <w:rPr>
                <w:rFonts w:ascii="Times New Roman" w:hAnsi="Times New Roman" w:cs="Times New Roman"/>
                <w:b/>
                <w:highlight w:val="white"/>
              </w:rPr>
              <w:t xml:space="preserve">торгів на виконання вимоги </w:t>
            </w:r>
            <w:r w:rsidRPr="00400A52">
              <w:rPr>
                <w:rFonts w:ascii="Times New Roman" w:hAnsi="Times New Roman" w:cs="Times New Roman"/>
                <w:highlight w:val="white"/>
              </w:rPr>
              <w:t xml:space="preserve">згідно пункту </w:t>
            </w:r>
            <w:r w:rsidRPr="00400A52">
              <w:rPr>
                <w:rFonts w:ascii="Times New Roman" w:hAnsi="Times New Roman" w:cs="Times New Roman"/>
                <w:b/>
                <w:highlight w:val="white"/>
              </w:rPr>
              <w:t>47</w:t>
            </w:r>
            <w:r w:rsidRPr="00400A52">
              <w:rPr>
                <w:rFonts w:ascii="Times New Roman" w:hAnsi="Times New Roman" w:cs="Times New Roman"/>
                <w:highlight w:val="white"/>
              </w:rPr>
              <w:t xml:space="preserve"> Особ</w:t>
            </w:r>
            <w:r w:rsidRPr="00400A52">
              <w:rPr>
                <w:rFonts w:ascii="Times New Roman" w:hAnsi="Times New Roman" w:cs="Times New Roman"/>
              </w:rPr>
              <w:t>ливостей</w:t>
            </w:r>
            <w:r w:rsidRPr="00400A52">
              <w:rPr>
                <w:rFonts w:ascii="Times New Roman" w:hAnsi="Times New Roman" w:cs="Times New Roman"/>
                <w:b/>
              </w:rPr>
              <w:t xml:space="preserve"> (підтвердження відсутності підстав) повинен надати таку інформацію:</w:t>
            </w:r>
          </w:p>
        </w:tc>
      </w:tr>
      <w:tr w:rsidR="005C006C" w:rsidRPr="00400A52" w:rsidTr="00983BD6">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color w:val="000000"/>
              </w:rPr>
              <w:t>1</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widowControl w:val="0"/>
              <w:spacing w:before="120"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006C" w:rsidRPr="00400A52" w:rsidRDefault="005C006C"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3 пункт 47 Особливостей)</w:t>
            </w:r>
          </w:p>
        </w:tc>
        <w:tc>
          <w:tcPr>
            <w:tcW w:w="55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spacing w:after="0" w:line="240" w:lineRule="auto"/>
              <w:ind w:right="140"/>
              <w:jc w:val="both"/>
              <w:rPr>
                <w:rFonts w:ascii="Times New Roman" w:hAnsi="Times New Roman" w:cs="Times New Roman"/>
                <w:bCs/>
              </w:rPr>
            </w:pPr>
            <w:r w:rsidRPr="00400A52">
              <w:rPr>
                <w:rFonts w:ascii="Times New Roman" w:hAnsi="Times New Roman" w:cs="Times New Roman"/>
                <w:b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006C" w:rsidRPr="00400A52" w:rsidTr="00983BD6">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color w:val="000000"/>
              </w:rPr>
              <w:t>2</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widowControl w:val="0"/>
              <w:spacing w:before="120"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006C" w:rsidRPr="00400A52" w:rsidRDefault="005C006C" w:rsidP="00983BD6">
            <w:pPr>
              <w:widowControl w:val="0"/>
              <w:spacing w:before="120"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5 пункт 47 Особливостей)</w:t>
            </w:r>
          </w:p>
        </w:tc>
        <w:tc>
          <w:tcPr>
            <w:tcW w:w="557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spacing w:after="0" w:line="240" w:lineRule="auto"/>
              <w:jc w:val="both"/>
              <w:rPr>
                <w:rFonts w:ascii="Times New Roman" w:hAnsi="Times New Roman" w:cs="Times New Roman"/>
                <w:bCs/>
                <w:color w:val="000000"/>
              </w:rPr>
            </w:pPr>
          </w:p>
          <w:p w:rsidR="005C006C" w:rsidRPr="00400A52" w:rsidRDefault="005C006C" w:rsidP="00983BD6">
            <w:pPr>
              <w:spacing w:after="0" w:line="240" w:lineRule="auto"/>
              <w:jc w:val="both"/>
              <w:rPr>
                <w:rFonts w:ascii="Times New Roman" w:hAnsi="Times New Roman" w:cs="Times New Roman"/>
                <w:bCs/>
                <w:color w:val="000000"/>
              </w:rPr>
            </w:pPr>
          </w:p>
          <w:p w:rsidR="005C006C" w:rsidRPr="00400A52" w:rsidRDefault="005C006C" w:rsidP="00983BD6">
            <w:pPr>
              <w:spacing w:after="0" w:line="240" w:lineRule="auto"/>
              <w:jc w:val="both"/>
              <w:rPr>
                <w:rFonts w:ascii="Times New Roman" w:hAnsi="Times New Roman" w:cs="Times New Roman"/>
                <w:bCs/>
                <w:color w:val="000000"/>
              </w:rPr>
            </w:pPr>
            <w:r w:rsidRPr="00400A52">
              <w:rPr>
                <w:rFonts w:ascii="Times New Roman" w:hAnsi="Times New Roman" w:cs="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C006C" w:rsidRPr="00400A52" w:rsidRDefault="005C006C" w:rsidP="00983BD6">
            <w:pPr>
              <w:spacing w:after="0" w:line="240" w:lineRule="auto"/>
              <w:jc w:val="both"/>
              <w:rPr>
                <w:rFonts w:ascii="Times New Roman" w:hAnsi="Times New Roman" w:cs="Times New Roman"/>
                <w:bCs/>
                <w:color w:val="000000"/>
              </w:rPr>
            </w:pPr>
          </w:p>
          <w:p w:rsidR="005C006C" w:rsidRPr="00400A52" w:rsidRDefault="005C006C" w:rsidP="00983BD6">
            <w:pPr>
              <w:spacing w:after="0" w:line="240" w:lineRule="auto"/>
              <w:jc w:val="both"/>
              <w:rPr>
                <w:rFonts w:ascii="Times New Roman" w:hAnsi="Times New Roman" w:cs="Times New Roman"/>
                <w:bCs/>
                <w:u w:val="single"/>
              </w:rPr>
            </w:pPr>
            <w:r w:rsidRPr="00400A52">
              <w:rPr>
                <w:rFonts w:ascii="Times New Roman" w:hAnsi="Times New Roman" w:cs="Times New Roman"/>
                <w:bCs/>
                <w:color w:val="000000"/>
                <w:u w:val="single"/>
              </w:rPr>
              <w:t xml:space="preserve">Документ повинен бути не більше тридцятиденної давнини від дати </w:t>
            </w:r>
            <w:r>
              <w:rPr>
                <w:rFonts w:ascii="Times New Roman" w:hAnsi="Times New Roman" w:cs="Times New Roman"/>
                <w:bCs/>
                <w:color w:val="000000"/>
                <w:u w:val="single"/>
              </w:rPr>
              <w:t>видачі</w:t>
            </w:r>
            <w:r w:rsidRPr="00400A52">
              <w:rPr>
                <w:rFonts w:ascii="Times New Roman" w:hAnsi="Times New Roman" w:cs="Times New Roman"/>
                <w:bCs/>
                <w:color w:val="000000"/>
                <w:u w:val="single"/>
              </w:rPr>
              <w:t xml:space="preserve"> документа. </w:t>
            </w:r>
          </w:p>
        </w:tc>
      </w:tr>
      <w:tr w:rsidR="005C006C" w:rsidRPr="00400A52" w:rsidTr="00983BD6">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rPr>
              <w:t>3</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C006C" w:rsidRPr="00400A52" w:rsidRDefault="005C006C" w:rsidP="00983BD6">
            <w:pPr>
              <w:widowControl w:val="0"/>
              <w:spacing w:before="120"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006C" w:rsidRPr="00400A52" w:rsidRDefault="005C006C"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12 пункт 47 Особливостей)</w:t>
            </w:r>
          </w:p>
        </w:tc>
        <w:tc>
          <w:tcPr>
            <w:tcW w:w="5573" w:type="dxa"/>
            <w:vMerge/>
            <w:tcBorders>
              <w:top w:val="single" w:sz="4" w:space="0" w:color="auto"/>
              <w:left w:val="single" w:sz="4" w:space="0" w:color="auto"/>
              <w:bottom w:val="single" w:sz="4" w:space="0" w:color="auto"/>
              <w:right w:val="single" w:sz="4" w:space="0" w:color="auto"/>
            </w:tcBorders>
            <w:vAlign w:val="center"/>
          </w:tcPr>
          <w:p w:rsidR="005C006C" w:rsidRPr="00400A52" w:rsidRDefault="005C006C" w:rsidP="00983BD6">
            <w:pPr>
              <w:spacing w:after="0"/>
              <w:rPr>
                <w:rFonts w:ascii="Times New Roman" w:hAnsi="Times New Roman" w:cs="Times New Roman"/>
                <w:bCs/>
              </w:rPr>
            </w:pPr>
          </w:p>
        </w:tc>
      </w:tr>
      <w:tr w:rsidR="005C006C" w:rsidRPr="00400A52" w:rsidTr="00983BD6">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C006C" w:rsidRPr="00400A52" w:rsidRDefault="005C006C"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rPr>
              <w:t>4</w:t>
            </w:r>
          </w:p>
        </w:tc>
        <w:tc>
          <w:tcPr>
            <w:tcW w:w="4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C006C" w:rsidRPr="00400A52" w:rsidRDefault="005C006C" w:rsidP="00983BD6">
            <w:pPr>
              <w:spacing w:after="0" w:line="240" w:lineRule="auto"/>
              <w:jc w:val="both"/>
              <w:rPr>
                <w:rFonts w:ascii="Times New Roman" w:hAnsi="Times New Roman" w:cs="Times New Roman"/>
                <w:bCs/>
                <w:highlight w:val="white"/>
              </w:rPr>
            </w:pPr>
            <w:r w:rsidRPr="00400A52">
              <w:rPr>
                <w:rFonts w:ascii="Times New Roman" w:hAnsi="Times New Roman" w:cs="Times New Roman"/>
                <w:bCs/>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00A52">
              <w:rPr>
                <w:rFonts w:ascii="Times New Roman" w:hAnsi="Times New Roman" w:cs="Times New Roman"/>
                <w:bCs/>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C006C" w:rsidRPr="00400A52" w:rsidRDefault="005C006C"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(абзац 14 пункт 47 Особливостей)</w:t>
            </w:r>
          </w:p>
        </w:tc>
        <w:tc>
          <w:tcPr>
            <w:tcW w:w="55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C006C" w:rsidRPr="00400A52" w:rsidRDefault="005C006C" w:rsidP="00983BD6">
            <w:pPr>
              <w:spacing w:after="348" w:line="240" w:lineRule="auto"/>
              <w:jc w:val="both"/>
              <w:rPr>
                <w:rFonts w:ascii="Times New Roman" w:hAnsi="Times New Roman" w:cs="Times New Roman"/>
                <w:bCs/>
                <w:highlight w:val="yellow"/>
              </w:rPr>
            </w:pPr>
            <w:r w:rsidRPr="00400A52">
              <w:rPr>
                <w:rFonts w:ascii="Times New Roman" w:hAnsi="Times New Roman" w:cs="Times New Roman"/>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C006C" w:rsidRPr="00400A52" w:rsidRDefault="005C006C" w:rsidP="005C0308">
      <w:pPr>
        <w:shd w:val="clear" w:color="auto" w:fill="FFFFFF"/>
        <w:spacing w:after="0" w:line="240" w:lineRule="auto"/>
        <w:rPr>
          <w:rFonts w:ascii="Times New Roman" w:hAnsi="Times New Roman" w:cs="Times New Roman"/>
          <w:bCs/>
          <w:color w:val="000000"/>
          <w:sz w:val="20"/>
          <w:szCs w:val="20"/>
        </w:rPr>
      </w:pPr>
    </w:p>
    <w:p w:rsidR="005C006C" w:rsidRPr="00400A52" w:rsidRDefault="005C006C" w:rsidP="005C0308">
      <w:pPr>
        <w:shd w:val="clear" w:color="auto" w:fill="FFFFFF"/>
        <w:spacing w:after="0" w:line="240" w:lineRule="auto"/>
        <w:rPr>
          <w:rFonts w:ascii="Times New Roman" w:hAnsi="Times New Roman" w:cs="Times New Roman"/>
          <w:b/>
          <w:color w:val="000000"/>
          <w:sz w:val="20"/>
          <w:szCs w:val="20"/>
        </w:rPr>
      </w:pPr>
    </w:p>
    <w:p w:rsidR="005C006C" w:rsidRPr="00400A52" w:rsidRDefault="005C006C" w:rsidP="005C0308">
      <w:pPr>
        <w:shd w:val="clear" w:color="auto" w:fill="FFFFFF"/>
        <w:spacing w:after="0" w:line="240" w:lineRule="auto"/>
        <w:jc w:val="center"/>
        <w:rPr>
          <w:rFonts w:ascii="Times New Roman" w:hAnsi="Times New Roman" w:cs="Times New Roman"/>
          <w:b/>
          <w:color w:val="000000"/>
          <w:sz w:val="24"/>
          <w:szCs w:val="24"/>
        </w:rPr>
      </w:pPr>
    </w:p>
    <w:p w:rsidR="005C006C" w:rsidRDefault="005C006C" w:rsidP="005C0308">
      <w:pPr>
        <w:shd w:val="clear" w:color="auto" w:fill="FFFFFF"/>
        <w:spacing w:after="0" w:line="240" w:lineRule="auto"/>
        <w:jc w:val="center"/>
        <w:rPr>
          <w:rFonts w:ascii="Times New Roman" w:hAnsi="Times New Roman" w:cs="Times New Roman"/>
          <w:b/>
          <w:color w:val="000000"/>
          <w:sz w:val="24"/>
          <w:szCs w:val="24"/>
        </w:rPr>
      </w:pPr>
    </w:p>
    <w:p w:rsidR="005C006C" w:rsidRDefault="005C006C" w:rsidP="005C0308">
      <w:pPr>
        <w:shd w:val="clear" w:color="auto" w:fill="FFFFFF"/>
        <w:spacing w:after="0" w:line="240" w:lineRule="auto"/>
        <w:jc w:val="center"/>
        <w:rPr>
          <w:rFonts w:ascii="Times New Roman" w:hAnsi="Times New Roman" w:cs="Times New Roman"/>
          <w:b/>
          <w:color w:val="000000"/>
          <w:sz w:val="24"/>
          <w:szCs w:val="24"/>
        </w:rPr>
      </w:pPr>
    </w:p>
    <w:p w:rsidR="005C006C" w:rsidRPr="00400A52" w:rsidRDefault="005C006C" w:rsidP="005C0308">
      <w:pPr>
        <w:shd w:val="clear" w:color="auto" w:fill="FFFFFF"/>
        <w:spacing w:after="0" w:line="240" w:lineRule="auto"/>
        <w:jc w:val="center"/>
        <w:rPr>
          <w:rFonts w:ascii="Times New Roman" w:hAnsi="Times New Roman" w:cs="Times New Roman"/>
          <w:b/>
          <w:color w:val="000000"/>
          <w:sz w:val="24"/>
          <w:szCs w:val="24"/>
        </w:rPr>
      </w:pPr>
    </w:p>
    <w:p w:rsidR="005C006C" w:rsidRPr="00400A52" w:rsidRDefault="005C006C" w:rsidP="005C0308">
      <w:pPr>
        <w:shd w:val="clear" w:color="auto" w:fill="FFFFFF"/>
        <w:spacing w:after="0" w:line="240" w:lineRule="auto"/>
        <w:jc w:val="center"/>
        <w:rPr>
          <w:rFonts w:ascii="Times New Roman" w:hAnsi="Times New Roman" w:cs="Times New Roman"/>
          <w:b/>
          <w:color w:val="000000"/>
          <w:sz w:val="24"/>
          <w:szCs w:val="24"/>
        </w:rPr>
      </w:pPr>
    </w:p>
    <w:p w:rsidR="005C006C" w:rsidRPr="00400A52" w:rsidRDefault="005C006C" w:rsidP="005C0308">
      <w:pPr>
        <w:shd w:val="clear" w:color="auto" w:fill="FFFFFF"/>
        <w:spacing w:after="0" w:line="240" w:lineRule="auto"/>
        <w:jc w:val="center"/>
        <w:rPr>
          <w:rFonts w:ascii="Times New Roman" w:hAnsi="Times New Roman" w:cs="Times New Roman"/>
          <w:b/>
          <w:color w:val="000000"/>
          <w:sz w:val="24"/>
          <w:szCs w:val="24"/>
        </w:rPr>
      </w:pPr>
    </w:p>
    <w:p w:rsidR="005C006C" w:rsidRPr="00400A52" w:rsidRDefault="005C006C" w:rsidP="005C0308">
      <w:pPr>
        <w:shd w:val="clear" w:color="auto" w:fill="FFFFFF"/>
        <w:spacing w:after="0" w:line="240" w:lineRule="auto"/>
        <w:jc w:val="center"/>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5C006C" w:rsidRPr="00400A52" w:rsidRDefault="005C006C" w:rsidP="005C0308">
      <w:pPr>
        <w:shd w:val="clear" w:color="auto" w:fill="FFFFFF"/>
        <w:spacing w:after="0" w:line="240" w:lineRule="auto"/>
        <w:rPr>
          <w:rFonts w:ascii="Times New Roman" w:hAnsi="Times New Roman" w:cs="Times New Roman"/>
          <w:sz w:val="20"/>
          <w:szCs w:val="20"/>
        </w:rPr>
      </w:pPr>
    </w:p>
    <w:tbl>
      <w:tblPr>
        <w:tblW w:w="10460" w:type="dxa"/>
        <w:tblInd w:w="-100" w:type="dxa"/>
        <w:tblLayout w:type="fixed"/>
        <w:tblCellMar>
          <w:top w:w="15" w:type="dxa"/>
          <w:left w:w="15" w:type="dxa"/>
          <w:bottom w:w="15" w:type="dxa"/>
          <w:right w:w="15" w:type="dxa"/>
        </w:tblCellMar>
        <w:tblLook w:val="0000"/>
      </w:tblPr>
      <w:tblGrid>
        <w:gridCol w:w="631"/>
        <w:gridCol w:w="9829"/>
      </w:tblGrid>
      <w:tr w:rsidR="005C006C" w:rsidRPr="001E472B" w:rsidTr="007C4FE3">
        <w:trPr>
          <w:trHeight w:val="124"/>
        </w:trPr>
        <w:tc>
          <w:tcPr>
            <w:tcW w:w="104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C006C" w:rsidRPr="00384ABD" w:rsidRDefault="005C006C" w:rsidP="00720608">
            <w:pPr>
              <w:spacing w:after="0" w:line="240" w:lineRule="auto"/>
              <w:ind w:left="100"/>
              <w:jc w:val="center"/>
              <w:rPr>
                <w:rFonts w:ascii="Times New Roman" w:hAnsi="Times New Roman" w:cs="Times New Roman"/>
                <w:sz w:val="24"/>
                <w:szCs w:val="24"/>
              </w:rPr>
            </w:pPr>
            <w:r w:rsidRPr="00384ABD">
              <w:rPr>
                <w:rFonts w:ascii="Times New Roman" w:hAnsi="Times New Roman" w:cs="Times New Roman"/>
                <w:b/>
                <w:color w:val="000000"/>
                <w:sz w:val="24"/>
                <w:szCs w:val="24"/>
              </w:rPr>
              <w:t>Інші документи від Учасника:</w:t>
            </w:r>
          </w:p>
        </w:tc>
      </w:tr>
      <w:tr w:rsidR="005C006C" w:rsidRPr="00D57117" w:rsidTr="004C3448">
        <w:trPr>
          <w:trHeight w:val="807"/>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384ABD" w:rsidRDefault="005C006C" w:rsidP="00720608">
            <w:pPr>
              <w:spacing w:after="0" w:line="240" w:lineRule="auto"/>
              <w:ind w:left="100"/>
              <w:jc w:val="center"/>
              <w:rPr>
                <w:rFonts w:ascii="Times New Roman" w:hAnsi="Times New Roman" w:cs="Times New Roman"/>
                <w:sz w:val="24"/>
                <w:szCs w:val="24"/>
              </w:rPr>
            </w:pPr>
            <w:r w:rsidRPr="00384ABD">
              <w:rPr>
                <w:rFonts w:ascii="Times New Roman" w:hAnsi="Times New Roman" w:cs="Times New Roman"/>
                <w:b/>
                <w:color w:val="000000"/>
                <w:sz w:val="24"/>
                <w:szCs w:val="24"/>
              </w:rPr>
              <w:t>1.</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384ABD" w:rsidRDefault="005C006C" w:rsidP="00720608">
            <w:pPr>
              <w:spacing w:after="0" w:line="240" w:lineRule="auto"/>
              <w:rPr>
                <w:b/>
                <w:bCs/>
                <w:i/>
                <w:iCs/>
                <w:sz w:val="24"/>
                <w:szCs w:val="24"/>
              </w:rPr>
            </w:pPr>
            <w:r>
              <w:rPr>
                <w:rFonts w:ascii="Times New Roman" w:hAnsi="Times New Roman" w:cs="Times New Roman"/>
                <w:sz w:val="24"/>
                <w:szCs w:val="24"/>
                <w:lang w:eastAsia="en-US"/>
              </w:rPr>
              <w:t>І</w:t>
            </w:r>
            <w:r w:rsidRPr="00472161">
              <w:rPr>
                <w:rFonts w:ascii="Times New Roman" w:hAnsi="Times New Roman" w:cs="Times New Roman"/>
                <w:sz w:val="24"/>
                <w:szCs w:val="24"/>
                <w:lang w:eastAsia="en-US"/>
              </w:rPr>
              <w:t>нформаці</w:t>
            </w:r>
            <w:r>
              <w:rPr>
                <w:rFonts w:ascii="Times New Roman" w:hAnsi="Times New Roman" w:cs="Times New Roman"/>
                <w:sz w:val="24"/>
                <w:szCs w:val="24"/>
                <w:lang w:eastAsia="en-US"/>
              </w:rPr>
              <w:t>ю</w:t>
            </w:r>
            <w:r w:rsidRPr="00472161">
              <w:rPr>
                <w:rFonts w:ascii="Times New Roman" w:hAnsi="Times New Roman" w:cs="Times New Roman"/>
                <w:sz w:val="24"/>
                <w:szCs w:val="24"/>
                <w:lang w:eastAsia="en-US"/>
              </w:rPr>
              <w:t xml:space="preserve"> та документи, які підтверджують відповідність учасника кваліфікаційним </w:t>
            </w:r>
            <w:r w:rsidRPr="008067C9">
              <w:rPr>
                <w:rFonts w:ascii="Times New Roman" w:hAnsi="Times New Roman" w:cs="Times New Roman"/>
                <w:sz w:val="24"/>
                <w:szCs w:val="24"/>
              </w:rPr>
              <w:t>критеріям</w:t>
            </w:r>
            <w:r>
              <w:rPr>
                <w:rFonts w:ascii="Times New Roman" w:hAnsi="Times New Roman" w:cs="Times New Roman"/>
                <w:sz w:val="24"/>
                <w:szCs w:val="24"/>
              </w:rPr>
              <w:t xml:space="preserve"> – згідно </w:t>
            </w:r>
            <w:r w:rsidRPr="00463B51">
              <w:rPr>
                <w:rFonts w:ascii="Times New Roman" w:hAnsi="Times New Roman" w:cs="Times New Roman"/>
                <w:b/>
                <w:sz w:val="24"/>
                <w:szCs w:val="24"/>
              </w:rPr>
              <w:t>Додатку №1</w:t>
            </w:r>
            <w:r>
              <w:rPr>
                <w:rFonts w:ascii="Times New Roman" w:hAnsi="Times New Roman" w:cs="Times New Roman"/>
                <w:sz w:val="24"/>
                <w:szCs w:val="24"/>
              </w:rPr>
              <w:t xml:space="preserve"> до цієї тендерної документації:</w:t>
            </w:r>
          </w:p>
        </w:tc>
      </w:tr>
      <w:tr w:rsidR="005C006C" w:rsidRPr="00A143C8"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384ABD" w:rsidRDefault="005C006C" w:rsidP="00720608">
            <w:pPr>
              <w:spacing w:after="0" w:line="240" w:lineRule="auto"/>
              <w:ind w:left="100"/>
              <w:jc w:val="center"/>
              <w:rPr>
                <w:rFonts w:ascii="Times New Roman" w:hAnsi="Times New Roman" w:cs="Times New Roman"/>
                <w:sz w:val="24"/>
                <w:szCs w:val="24"/>
              </w:rPr>
            </w:pPr>
            <w:r w:rsidRPr="00384ABD">
              <w:rPr>
                <w:rFonts w:ascii="Times New Roman" w:hAnsi="Times New Roman" w:cs="Times New Roman"/>
                <w:b/>
                <w:color w:val="000000"/>
                <w:sz w:val="24"/>
                <w:szCs w:val="24"/>
              </w:rPr>
              <w:t>2.</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384ABD" w:rsidRDefault="005C006C" w:rsidP="007639F0">
            <w:pPr>
              <w:spacing w:after="0" w:line="240" w:lineRule="auto"/>
              <w:ind w:right="120"/>
              <w:rPr>
                <w:rFonts w:ascii="Times New Roman" w:hAnsi="Times New Roman" w:cs="Times New Roman"/>
                <w:sz w:val="24"/>
                <w:szCs w:val="24"/>
              </w:rPr>
            </w:pPr>
            <w:r>
              <w:rPr>
                <w:rFonts w:ascii="Times New Roman" w:hAnsi="Times New Roman" w:cs="Times New Roman"/>
                <w:sz w:val="24"/>
                <w:szCs w:val="24"/>
              </w:rPr>
              <w:t>І</w:t>
            </w:r>
            <w:r w:rsidRPr="004F668C">
              <w:rPr>
                <w:rFonts w:ascii="Times New Roman" w:hAnsi="Times New Roman" w:cs="Times New Roman"/>
                <w:sz w:val="24"/>
                <w:szCs w:val="24"/>
              </w:rPr>
              <w:t>нформації про підтвердження відсутності підстав для відмови в участі у відкрити</w:t>
            </w:r>
            <w:r>
              <w:rPr>
                <w:rFonts w:ascii="Times New Roman" w:hAnsi="Times New Roman" w:cs="Times New Roman"/>
                <w:sz w:val="24"/>
                <w:szCs w:val="24"/>
              </w:rPr>
              <w:t>х торгах, встановлені пунктом 47</w:t>
            </w:r>
            <w:r w:rsidRPr="004F668C">
              <w:rPr>
                <w:rFonts w:ascii="Times New Roman" w:hAnsi="Times New Roman" w:cs="Times New Roman"/>
                <w:sz w:val="24"/>
                <w:szCs w:val="24"/>
              </w:rPr>
              <w:t xml:space="preserve"> Особливостей у відповідності до вимог визначених у </w:t>
            </w:r>
            <w:r w:rsidRPr="00463B51">
              <w:rPr>
                <w:rFonts w:ascii="Times New Roman" w:hAnsi="Times New Roman" w:cs="Times New Roman"/>
                <w:b/>
                <w:sz w:val="24"/>
                <w:szCs w:val="24"/>
              </w:rPr>
              <w:t>Додатку №1</w:t>
            </w:r>
            <w:r w:rsidRPr="0027243B">
              <w:rPr>
                <w:rFonts w:ascii="Times New Roman" w:hAnsi="Times New Roman" w:cs="Times New Roman"/>
                <w:b/>
                <w:color w:val="FF6600"/>
                <w:sz w:val="24"/>
                <w:szCs w:val="24"/>
              </w:rPr>
              <w:t xml:space="preserve"> </w:t>
            </w:r>
            <w:r w:rsidRPr="004F668C">
              <w:rPr>
                <w:rFonts w:ascii="Times New Roman" w:hAnsi="Times New Roman" w:cs="Times New Roman"/>
                <w:sz w:val="24"/>
                <w:szCs w:val="24"/>
              </w:rPr>
              <w:t>до тендерної документації</w:t>
            </w:r>
            <w:r w:rsidRPr="00490742">
              <w:rPr>
                <w:rFonts w:ascii="Times New Roman" w:hAnsi="Times New Roman" w:cs="Times New Roman"/>
                <w:sz w:val="24"/>
                <w:szCs w:val="24"/>
              </w:rPr>
              <w:t>;</w:t>
            </w:r>
          </w:p>
        </w:tc>
      </w:tr>
      <w:tr w:rsidR="005C006C" w:rsidRPr="00A143C8"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384ABD" w:rsidRDefault="005C006C" w:rsidP="00720608">
            <w:pPr>
              <w:spacing w:after="0" w:line="240" w:lineRule="auto"/>
              <w:ind w:left="1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7639F0">
            <w:pPr>
              <w:spacing w:after="0" w:line="240" w:lineRule="auto"/>
              <w:ind w:right="120"/>
              <w:rPr>
                <w:rFonts w:ascii="Times New Roman" w:hAnsi="Times New Roman" w:cs="Times New Roman"/>
                <w:sz w:val="24"/>
                <w:szCs w:val="24"/>
              </w:rPr>
            </w:pPr>
            <w:r>
              <w:rPr>
                <w:rFonts w:ascii="Times New Roman" w:hAnsi="Times New Roman" w:cs="Times New Roman"/>
                <w:sz w:val="24"/>
                <w:szCs w:val="24"/>
                <w:lang w:eastAsia="en-US"/>
              </w:rPr>
              <w:t>Д</w:t>
            </w:r>
            <w:r w:rsidRPr="00BC28DB">
              <w:rPr>
                <w:rFonts w:ascii="Times New Roman" w:hAnsi="Times New Roman" w:cs="Times New Roman"/>
                <w:sz w:val="24"/>
                <w:szCs w:val="24"/>
                <w:lang w:eastAsia="en-US"/>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EB3585">
              <w:rPr>
                <w:rFonts w:ascii="Times New Roman" w:hAnsi="Times New Roman" w:cs="Times New Roman"/>
                <w:b/>
                <w:sz w:val="24"/>
                <w:szCs w:val="24"/>
                <w:lang w:eastAsia="en-US"/>
              </w:rPr>
              <w:t>Додатком №1</w:t>
            </w:r>
            <w:r w:rsidRPr="00BC28DB">
              <w:rPr>
                <w:rFonts w:ascii="Times New Roman" w:hAnsi="Times New Roman" w:cs="Times New Roman"/>
                <w:sz w:val="24"/>
                <w:szCs w:val="24"/>
                <w:lang w:eastAsia="en-US"/>
              </w:rPr>
              <w:t xml:space="preserve"> до цієї тендерної документації</w:t>
            </w:r>
          </w:p>
        </w:tc>
      </w:tr>
      <w:tr w:rsidR="005C006C" w:rsidRPr="00DC0CCD"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384ABD" w:rsidRDefault="005C006C" w:rsidP="00720608">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4</w:t>
            </w:r>
            <w:r w:rsidRPr="00384ABD">
              <w:rPr>
                <w:rFonts w:ascii="Times New Roman" w:hAnsi="Times New Roman" w:cs="Times New Roman"/>
                <w:b/>
                <w:color w:val="000000"/>
                <w:sz w:val="24"/>
                <w:szCs w:val="24"/>
              </w:rPr>
              <w:t>.</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9C7334" w:rsidRDefault="005C006C" w:rsidP="00EB3585">
            <w:pPr>
              <w:pStyle w:val="10"/>
              <w:widowControl w:val="0"/>
              <w:suppressAutoHyphens w:val="0"/>
              <w:spacing w:line="240" w:lineRule="auto"/>
              <w:ind w:right="113"/>
              <w:jc w:val="both"/>
              <w:rPr>
                <w:rFonts w:ascii="Times New Roman" w:hAnsi="Times New Roman" w:cs="Times New Roman"/>
                <w:color w:val="auto"/>
                <w:sz w:val="24"/>
                <w:szCs w:val="24"/>
                <w:lang w:val="uk-UA"/>
              </w:rPr>
            </w:pPr>
            <w:r w:rsidRPr="009C7334">
              <w:rPr>
                <w:rFonts w:ascii="Times New Roman" w:hAnsi="Times New Roman" w:cs="Times New Roman"/>
                <w:color w:val="auto"/>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sidRPr="009C7334">
              <w:rPr>
                <w:rFonts w:ascii="Times New Roman" w:hAnsi="Times New Roman" w:cs="Times New Roman"/>
                <w:b/>
                <w:color w:val="auto"/>
                <w:sz w:val="24"/>
                <w:szCs w:val="24"/>
                <w:lang w:val="uk-UA" w:eastAsia="zh-CN"/>
              </w:rPr>
              <w:t>Додатком № 2</w:t>
            </w:r>
            <w:r w:rsidRPr="009C7334">
              <w:rPr>
                <w:rFonts w:ascii="Times New Roman" w:hAnsi="Times New Roman" w:cs="Times New Roman"/>
                <w:color w:val="auto"/>
                <w:sz w:val="24"/>
                <w:szCs w:val="24"/>
                <w:lang w:val="uk-UA" w:eastAsia="zh-CN"/>
              </w:rPr>
              <w:t xml:space="preserve"> до цієї тендерної документації, а також: </w:t>
            </w:r>
            <w:r w:rsidRPr="009C7334">
              <w:rPr>
                <w:rFonts w:ascii="Times New Roman" w:hAnsi="Times New Roman" w:cs="Times New Roman"/>
                <w:b/>
                <w:color w:val="auto"/>
                <w:sz w:val="24"/>
                <w:szCs w:val="24"/>
                <w:lang w:val="uk-UA"/>
              </w:rPr>
              <w:t>інформаційну довідку</w:t>
            </w:r>
            <w:r w:rsidRPr="009C7334">
              <w:rPr>
                <w:rFonts w:ascii="Times New Roman" w:hAnsi="Times New Roman" w:cs="Times New Roman"/>
                <w:color w:val="auto"/>
                <w:sz w:val="24"/>
                <w:szCs w:val="24"/>
                <w:lang w:val="uk-UA"/>
              </w:rPr>
              <w:t xml:space="preserve"> </w:t>
            </w:r>
            <w:r w:rsidRPr="009C7334">
              <w:rPr>
                <w:rFonts w:ascii="Times New Roman" w:hAnsi="Times New Roman" w:cs="Times New Roman"/>
                <w:i/>
                <w:color w:val="auto"/>
                <w:sz w:val="24"/>
                <w:szCs w:val="24"/>
                <w:lang w:val="uk-UA"/>
              </w:rPr>
              <w:t>(в довільній формі, за підписом і печаткою) (у разі наявності)</w:t>
            </w:r>
            <w:r w:rsidRPr="009C7334">
              <w:rPr>
                <w:rFonts w:ascii="Times New Roman" w:hAnsi="Times New Roman" w:cs="Times New Roman"/>
                <w:color w:val="auto"/>
                <w:sz w:val="24"/>
                <w:szCs w:val="24"/>
                <w:lang w:val="uk-UA"/>
              </w:rPr>
              <w:t xml:space="preserve"> </w:t>
            </w:r>
            <w:r w:rsidRPr="009C7334">
              <w:rPr>
                <w:rFonts w:ascii="Times New Roman" w:hAnsi="Times New Roman" w:cs="Times New Roman"/>
                <w:bCs/>
                <w:iCs/>
                <w:color w:val="auto"/>
                <w:sz w:val="24"/>
                <w:szCs w:val="24"/>
                <w:lang w:val="uk-UA"/>
              </w:rPr>
              <w:t xml:space="preserve">на фірмовому бланку </w:t>
            </w:r>
            <w:r w:rsidRPr="009C7334">
              <w:rPr>
                <w:rFonts w:ascii="Times New Roman" w:hAnsi="Times New Roman" w:cs="Times New Roman"/>
                <w:bCs/>
                <w:i/>
                <w:iCs/>
                <w:color w:val="auto"/>
                <w:sz w:val="24"/>
                <w:szCs w:val="24"/>
                <w:lang w:val="uk-UA"/>
              </w:rPr>
              <w:t xml:space="preserve">(за наявності) </w:t>
            </w:r>
            <w:r w:rsidRPr="009C7334">
              <w:rPr>
                <w:rFonts w:ascii="Times New Roman" w:hAnsi="Times New Roman" w:cs="Times New Roman"/>
                <w:color w:val="auto"/>
                <w:sz w:val="24"/>
                <w:szCs w:val="24"/>
                <w:lang w:val="uk-UA"/>
              </w:rPr>
              <w:t xml:space="preserve">від Учасника процедури закупівлі, </w:t>
            </w:r>
            <w:r w:rsidRPr="009C7334">
              <w:rPr>
                <w:rFonts w:ascii="Times New Roman" w:hAnsi="Times New Roman" w:cs="Times New Roman"/>
                <w:b/>
                <w:bCs/>
                <w:iCs/>
                <w:color w:val="auto"/>
                <w:sz w:val="24"/>
                <w:szCs w:val="24"/>
                <w:lang w:val="uk-UA"/>
              </w:rPr>
              <w:t>про застосування заходів із захисту довкілля</w:t>
            </w:r>
            <w:r w:rsidRPr="009C7334">
              <w:rPr>
                <w:rFonts w:ascii="Times New Roman" w:hAnsi="Times New Roman" w:cs="Times New Roman"/>
                <w:bCs/>
                <w:iCs/>
                <w:color w:val="auto"/>
                <w:sz w:val="24"/>
                <w:szCs w:val="24"/>
                <w:lang w:val="uk-UA"/>
              </w:rPr>
              <w:t xml:space="preserve"> або про те, що технічні, якісні характеристики предмета закупівлі передбачають необхідність застосування заходів із захисту довкілля.</w:t>
            </w:r>
          </w:p>
          <w:p w:rsidR="005C006C" w:rsidRPr="009C7334" w:rsidRDefault="005C006C" w:rsidP="00720608">
            <w:pPr>
              <w:spacing w:after="0" w:line="240" w:lineRule="auto"/>
              <w:ind w:left="100" w:right="120" w:hanging="20"/>
              <w:rPr>
                <w:rFonts w:ascii="Times New Roman" w:hAnsi="Times New Roman" w:cs="Times New Roman"/>
                <w:sz w:val="24"/>
                <w:szCs w:val="24"/>
              </w:rPr>
            </w:pPr>
          </w:p>
        </w:tc>
      </w:tr>
      <w:tr w:rsidR="005C006C" w:rsidRPr="00DC0CCD"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9C7334" w:rsidRDefault="005C006C" w:rsidP="00EB3585">
            <w:pPr>
              <w:pStyle w:val="10"/>
              <w:widowControl w:val="0"/>
              <w:suppressAutoHyphens w:val="0"/>
              <w:spacing w:line="240" w:lineRule="auto"/>
              <w:ind w:right="113"/>
              <w:jc w:val="both"/>
              <w:rPr>
                <w:rFonts w:ascii="Times New Roman" w:hAnsi="Times New Roman" w:cs="Times New Roman"/>
                <w:color w:val="auto"/>
                <w:sz w:val="24"/>
                <w:szCs w:val="24"/>
                <w:lang w:val="uk-UA" w:eastAsia="zh-CN"/>
              </w:rPr>
            </w:pPr>
            <w:r w:rsidRPr="009C7334">
              <w:rPr>
                <w:rFonts w:ascii="Times New Roman" w:hAnsi="Times New Roman" w:cs="Times New Roman"/>
                <w:color w:val="auto"/>
                <w:sz w:val="24"/>
                <w:szCs w:val="24"/>
                <w:lang w:val="uk-UA"/>
              </w:rPr>
              <w:t>Інформацій</w:t>
            </w:r>
            <w:r w:rsidRPr="009C7334">
              <w:rPr>
                <w:rFonts w:ascii="Times New Roman" w:hAnsi="Times New Roman" w:cs="Times New Roman"/>
                <w:color w:val="auto"/>
                <w:sz w:val="24"/>
                <w:szCs w:val="24"/>
                <w:lang w:val="en-US"/>
              </w:rPr>
              <w:t xml:space="preserve">y довідку </w:t>
            </w:r>
            <w:r w:rsidRPr="009C7334">
              <w:rPr>
                <w:rFonts w:ascii="Times New Roman" w:hAnsi="Times New Roman" w:cs="Times New Roman"/>
                <w:color w:val="auto"/>
                <w:sz w:val="24"/>
                <w:szCs w:val="24"/>
                <w:lang w:val="uk-UA"/>
              </w:rPr>
              <w:t xml:space="preserve">з відомостями про Учасника, згідно </w:t>
            </w:r>
            <w:r w:rsidRPr="009C7334">
              <w:rPr>
                <w:rFonts w:ascii="Times New Roman" w:hAnsi="Times New Roman" w:cs="Times New Roman"/>
                <w:b/>
                <w:color w:val="auto"/>
                <w:sz w:val="24"/>
                <w:szCs w:val="24"/>
                <w:lang w:val="uk-UA"/>
              </w:rPr>
              <w:t>Додатку №4</w:t>
            </w:r>
          </w:p>
        </w:tc>
      </w:tr>
      <w:tr w:rsidR="005C006C" w:rsidRPr="00DC0CCD"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EB3585">
            <w:pPr>
              <w:pStyle w:val="10"/>
              <w:widowControl w:val="0"/>
              <w:suppressAutoHyphens w:val="0"/>
              <w:spacing w:line="240" w:lineRule="auto"/>
              <w:ind w:right="113"/>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Л</w:t>
            </w:r>
            <w:r w:rsidRPr="00BC28DB">
              <w:rPr>
                <w:rFonts w:ascii="Times New Roman" w:hAnsi="Times New Roman" w:cs="Times New Roman"/>
                <w:color w:val="auto"/>
                <w:sz w:val="24"/>
                <w:szCs w:val="24"/>
                <w:lang w:val="uk-UA"/>
              </w:rPr>
              <w:t xml:space="preserve">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 </w:t>
            </w:r>
            <w:r w:rsidRPr="00BC28DB">
              <w:rPr>
                <w:rFonts w:ascii="Times New Roman" w:hAnsi="Times New Roman" w:cs="Times New Roman"/>
                <w:color w:val="auto"/>
                <w:sz w:val="24"/>
                <w:lang w:val="uk-UA"/>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 (серія, №, ким і коли виданий);</w:t>
            </w:r>
          </w:p>
        </w:tc>
      </w:tr>
      <w:tr w:rsidR="005C006C" w:rsidRPr="00DC0CCD"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9D7884" w:rsidRDefault="005C006C" w:rsidP="00EB3585">
            <w:pPr>
              <w:pStyle w:val="10"/>
              <w:widowControl w:val="0"/>
              <w:suppressAutoHyphens w:val="0"/>
              <w:spacing w:line="240" w:lineRule="auto"/>
              <w:ind w:right="113"/>
              <w:jc w:val="both"/>
              <w:rPr>
                <w:rFonts w:ascii="Times New Roman" w:hAnsi="Times New Roman" w:cs="Times New Roman"/>
                <w:color w:val="auto"/>
                <w:sz w:val="24"/>
                <w:szCs w:val="24"/>
                <w:lang w:val="uk-UA"/>
              </w:rPr>
            </w:pPr>
            <w:r w:rsidRPr="009D7884">
              <w:rPr>
                <w:rFonts w:ascii="Times New Roman" w:hAnsi="Times New Roman" w:cs="Times New Roman"/>
                <w:color w:val="auto"/>
                <w:sz w:val="24"/>
                <w:szCs w:val="24"/>
                <w:lang w:val="uk-UA"/>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5C006C" w:rsidRPr="00DC0CCD"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9D7884" w:rsidRDefault="005C006C" w:rsidP="00EB3585">
            <w:pPr>
              <w:pStyle w:val="10"/>
              <w:widowControl w:val="0"/>
              <w:suppressAutoHyphens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В</w:t>
            </w:r>
            <w:r w:rsidRPr="00B93506">
              <w:rPr>
                <w:rFonts w:ascii="Times New Roman" w:hAnsi="Times New Roman" w:cs="Times New Roman"/>
                <w:sz w:val="24"/>
                <w:szCs w:val="24"/>
                <w:lang w:val="uk-UA"/>
              </w:rPr>
              <w:t>итяг з ЄДР про реєстрацію суб’єкта господарювання</w:t>
            </w:r>
          </w:p>
        </w:tc>
      </w:tr>
      <w:tr w:rsidR="005C006C" w:rsidRPr="00DC0CCD"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E6132B" w:rsidRDefault="005C006C" w:rsidP="000D033D">
            <w:pPr>
              <w:widowControl w:val="0"/>
              <w:tabs>
                <w:tab w:val="left" w:pos="354"/>
              </w:tabs>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Документ (и), що підтверджує (ють)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5C006C" w:rsidRPr="00E6132B" w:rsidRDefault="005C006C" w:rsidP="000D033D">
            <w:pPr>
              <w:widowControl w:val="0"/>
              <w:spacing w:after="0" w:line="240" w:lineRule="auto"/>
              <w:rPr>
                <w:rFonts w:ascii="Times New Roman" w:hAnsi="Times New Roman" w:cs="Times New Roman"/>
                <w:b/>
                <w:sz w:val="24"/>
                <w:szCs w:val="24"/>
                <w:lang w:eastAsia="zh-CN"/>
              </w:rPr>
            </w:pPr>
            <w:r w:rsidRPr="00E6132B">
              <w:rPr>
                <w:rFonts w:ascii="Times New Roman" w:hAnsi="Times New Roman" w:cs="Times New Roman"/>
                <w:sz w:val="24"/>
                <w:szCs w:val="24"/>
                <w:lang w:eastAsia="zh-CN"/>
              </w:rPr>
              <w:t xml:space="preserve">8.1) </w:t>
            </w:r>
            <w:r w:rsidRPr="00E6132B">
              <w:rPr>
                <w:rFonts w:ascii="Times New Roman" w:hAnsi="Times New Roman" w:cs="Times New Roman"/>
                <w:b/>
                <w:sz w:val="24"/>
                <w:szCs w:val="24"/>
                <w:lang w:eastAsia="zh-CN"/>
              </w:rPr>
              <w:t>для учасника – юридичної особи:</w:t>
            </w:r>
          </w:p>
          <w:p w:rsidR="005C006C" w:rsidRPr="00E6132B" w:rsidRDefault="005C006C" w:rsidP="000D033D">
            <w:pPr>
              <w:widowControl w:val="0"/>
              <w:tabs>
                <w:tab w:val="left" w:pos="637"/>
              </w:tabs>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8.1.1)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5C006C" w:rsidRPr="00E6132B" w:rsidRDefault="005C006C" w:rsidP="000D033D">
            <w:pPr>
              <w:widowControl w:val="0"/>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8.1.2) якщо підписантом учасника є і інша фізична особа довіреність або доручення, а також документи згідно вищевикладеного (п.п. 4.1.1) про призначення керівника, який надав довіреність або доручення.</w:t>
            </w:r>
          </w:p>
          <w:p w:rsidR="005C006C" w:rsidRPr="00E6132B" w:rsidRDefault="005C006C" w:rsidP="000D033D">
            <w:pPr>
              <w:widowControl w:val="0"/>
              <w:spacing w:after="0" w:line="240" w:lineRule="auto"/>
              <w:rPr>
                <w:rFonts w:ascii="Times New Roman" w:hAnsi="Times New Roman" w:cs="Times New Roman"/>
                <w:b/>
                <w:sz w:val="24"/>
                <w:szCs w:val="24"/>
                <w:lang w:eastAsia="zh-CN"/>
              </w:rPr>
            </w:pPr>
            <w:r w:rsidRPr="00E6132B">
              <w:rPr>
                <w:rFonts w:ascii="Times New Roman" w:hAnsi="Times New Roman" w:cs="Times New Roman"/>
                <w:b/>
                <w:sz w:val="24"/>
                <w:szCs w:val="24"/>
                <w:lang w:eastAsia="zh-CN"/>
              </w:rPr>
              <w:t>8.2.) для учасника – фізичної особи (чи фізичної особи-підприємця):</w:t>
            </w:r>
          </w:p>
          <w:p w:rsidR="005C006C" w:rsidRPr="00E6132B" w:rsidRDefault="005C006C" w:rsidP="000D033D">
            <w:pPr>
              <w:widowControl w:val="0"/>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8.2.1) якщо підписантом є сам учасник:</w:t>
            </w:r>
          </w:p>
          <w:p w:rsidR="005C006C" w:rsidRPr="00E6132B" w:rsidRDefault="005C006C" w:rsidP="000D033D">
            <w:pPr>
              <w:widowControl w:val="0"/>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1. Довідка в довільній формі з паспортними даними та ІПН (для фізичних осіб);</w:t>
            </w:r>
          </w:p>
          <w:p w:rsidR="005C006C" w:rsidRPr="00E6132B" w:rsidRDefault="005C006C" w:rsidP="000D033D">
            <w:pPr>
              <w:pStyle w:val="10"/>
              <w:widowControl w:val="0"/>
              <w:suppressAutoHyphens w:val="0"/>
              <w:spacing w:line="240" w:lineRule="auto"/>
              <w:ind w:right="113"/>
              <w:jc w:val="both"/>
              <w:rPr>
                <w:rFonts w:ascii="Times New Roman" w:hAnsi="Times New Roman" w:cs="Times New Roman"/>
                <w:color w:val="auto"/>
                <w:sz w:val="24"/>
                <w:szCs w:val="24"/>
                <w:lang w:val="uk-UA"/>
              </w:rPr>
            </w:pPr>
            <w:r w:rsidRPr="00E6132B">
              <w:rPr>
                <w:rFonts w:ascii="Times New Roman" w:hAnsi="Times New Roman" w:cs="Times New Roman"/>
                <w:sz w:val="24"/>
                <w:szCs w:val="24"/>
                <w:lang w:val="uk-UA" w:eastAsia="zh-CN"/>
              </w:rPr>
              <w:t>8.2.2)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п.п. 4.2.1).</w:t>
            </w:r>
          </w:p>
        </w:tc>
      </w:tr>
      <w:tr w:rsidR="005C006C" w:rsidRPr="00DC0CCD"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E6132B" w:rsidRDefault="005C006C" w:rsidP="000D033D">
            <w:pPr>
              <w:widowControl w:val="0"/>
              <w:tabs>
                <w:tab w:val="left" w:pos="354"/>
              </w:tabs>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rPr>
              <w:t>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5C006C" w:rsidRPr="00DC0CCD"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D76481" w:rsidRDefault="005C006C" w:rsidP="00D344B5">
            <w:pPr>
              <w:widowControl w:val="0"/>
              <w:tabs>
                <w:tab w:val="left" w:pos="0"/>
              </w:tabs>
              <w:spacing w:after="0" w:line="240" w:lineRule="auto"/>
              <w:rPr>
                <w:rFonts w:ascii="Times New Roman" w:hAnsi="Times New Roman" w:cs="Times New Roman"/>
                <w:sz w:val="24"/>
                <w:szCs w:val="24"/>
                <w:lang w:eastAsia="zh-CN"/>
              </w:rPr>
            </w:pPr>
            <w:r w:rsidRPr="00D76481">
              <w:rPr>
                <w:rFonts w:ascii="Times New Roman" w:hAnsi="Times New Roman" w:cs="Times New Roman"/>
                <w:sz w:val="24"/>
                <w:szCs w:val="24"/>
                <w:lang w:eastAsia="zh-CN"/>
              </w:rPr>
              <w:t>Документи та матеріали, які повинні бути оформлені та подані учасниками згідно з цією тендерною документацією:</w:t>
            </w:r>
          </w:p>
          <w:p w:rsidR="005C006C" w:rsidRDefault="005C006C" w:rsidP="00D344B5">
            <w:pPr>
              <w:pStyle w:val="ListParagraph"/>
              <w:widowControl w:val="0"/>
              <w:numPr>
                <w:ilvl w:val="1"/>
                <w:numId w:val="18"/>
              </w:numPr>
              <w:tabs>
                <w:tab w:val="left" w:pos="0"/>
              </w:tabs>
              <w:spacing w:after="0" w:line="240" w:lineRule="auto"/>
              <w:ind w:left="0" w:right="113" w:firstLine="0"/>
              <w:contextualSpacing w:val="0"/>
              <w:rPr>
                <w:rFonts w:ascii="Times New Roman" w:hAnsi="Times New Roman"/>
                <w:sz w:val="24"/>
                <w:szCs w:val="24"/>
                <w:lang w:val="uk-UA"/>
              </w:rPr>
            </w:pPr>
            <w:r w:rsidRPr="00D76481">
              <w:rPr>
                <w:rFonts w:ascii="Times New Roman" w:hAnsi="Times New Roman"/>
                <w:sz w:val="24"/>
                <w:szCs w:val="24"/>
                <w:lang w:val="uk-UA"/>
              </w:rPr>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5C006C" w:rsidRPr="008A68E9" w:rsidRDefault="005C006C" w:rsidP="006A5199">
            <w:pPr>
              <w:spacing w:after="0" w:line="240" w:lineRule="auto"/>
              <w:ind w:firstLine="708"/>
              <w:contextualSpacing/>
              <w:jc w:val="both"/>
              <w:rPr>
                <w:rFonts w:ascii="Times New Roman" w:hAnsi="Times New Roman" w:cs="Arial"/>
                <w:i/>
                <w:color w:val="000000"/>
                <w:sz w:val="20"/>
                <w:szCs w:val="24"/>
                <w:lang w:eastAsia="ru-RU"/>
              </w:rPr>
            </w:pPr>
            <w:r w:rsidRPr="008A68E9">
              <w:rPr>
                <w:rFonts w:ascii="Times New Roman" w:hAnsi="Times New Roman" w:cs="Arial"/>
                <w:i/>
                <w:color w:val="000000"/>
                <w:sz w:val="20"/>
                <w:szCs w:val="24"/>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w:t>
            </w:r>
            <w:r w:rsidRPr="00970E9C">
              <w:rPr>
                <w:rFonts w:ascii="Times New Roman" w:hAnsi="Times New Roman" w:cs="Arial"/>
                <w:b/>
                <w:i/>
                <w:color w:val="000000"/>
                <w:sz w:val="20"/>
                <w:szCs w:val="24"/>
                <w:lang w:eastAsia="ru-RU"/>
              </w:rPr>
              <w:t>довідку у довільній формі</w:t>
            </w:r>
            <w:r w:rsidRPr="008A68E9">
              <w:rPr>
                <w:rFonts w:ascii="Times New Roman" w:hAnsi="Times New Roman" w:cs="Arial"/>
                <w:i/>
                <w:color w:val="000000"/>
                <w:sz w:val="20"/>
                <w:szCs w:val="24"/>
                <w:lang w:eastAsia="ru-RU"/>
              </w:rPr>
              <w:t xml:space="preserve"> із</w:t>
            </w:r>
            <w:r>
              <w:rPr>
                <w:rFonts w:ascii="Times New Roman" w:hAnsi="Times New Roman" w:cs="Arial"/>
                <w:i/>
                <w:color w:val="000000"/>
                <w:sz w:val="20"/>
                <w:szCs w:val="24"/>
                <w:lang w:eastAsia="ru-RU"/>
              </w:rPr>
              <w:t xml:space="preserve"> зазначенням відповідного факту.</w:t>
            </w:r>
          </w:p>
          <w:p w:rsidR="005C006C" w:rsidRPr="00D76481" w:rsidRDefault="005C006C" w:rsidP="006A5199">
            <w:pPr>
              <w:pStyle w:val="ListParagraph"/>
              <w:widowControl w:val="0"/>
              <w:tabs>
                <w:tab w:val="left" w:pos="0"/>
              </w:tabs>
              <w:spacing w:after="0" w:line="240" w:lineRule="auto"/>
              <w:ind w:left="0" w:right="113"/>
              <w:contextualSpacing w:val="0"/>
              <w:rPr>
                <w:rFonts w:ascii="Times New Roman" w:hAnsi="Times New Roman"/>
                <w:sz w:val="24"/>
                <w:szCs w:val="24"/>
                <w:lang w:val="uk-UA"/>
              </w:rPr>
            </w:pPr>
          </w:p>
          <w:p w:rsidR="005C006C" w:rsidRDefault="005C006C" w:rsidP="00D344B5">
            <w:pPr>
              <w:pStyle w:val="ListParagraph"/>
              <w:widowControl w:val="0"/>
              <w:numPr>
                <w:ilvl w:val="1"/>
                <w:numId w:val="18"/>
              </w:numPr>
              <w:tabs>
                <w:tab w:val="left" w:pos="0"/>
              </w:tabs>
              <w:spacing w:after="0" w:line="240" w:lineRule="auto"/>
              <w:ind w:left="0" w:firstLine="0"/>
              <w:contextualSpacing w:val="0"/>
              <w:rPr>
                <w:rFonts w:ascii="Times New Roman" w:hAnsi="Times New Roman"/>
                <w:sz w:val="24"/>
                <w:szCs w:val="24"/>
                <w:lang w:val="uk-UA"/>
              </w:rPr>
            </w:pPr>
            <w:r w:rsidRPr="00D76481">
              <w:rPr>
                <w:rFonts w:ascii="Times New Roman" w:hAnsi="Times New Roman"/>
                <w:sz w:val="24"/>
                <w:szCs w:val="24"/>
                <w:lang w:val="uk-UA"/>
              </w:rPr>
              <w:t>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5C006C" w:rsidRPr="00D76481" w:rsidRDefault="005C006C" w:rsidP="00D344B5">
            <w:pPr>
              <w:widowControl w:val="0"/>
              <w:tabs>
                <w:tab w:val="left" w:pos="354"/>
              </w:tabs>
              <w:spacing w:after="0" w:line="240" w:lineRule="auto"/>
              <w:rPr>
                <w:rFonts w:ascii="Times New Roman" w:hAnsi="Times New Roman" w:cs="Times New Roman"/>
                <w:sz w:val="24"/>
                <w:szCs w:val="24"/>
              </w:rPr>
            </w:pPr>
          </w:p>
        </w:tc>
      </w:tr>
      <w:tr w:rsidR="005C006C" w:rsidRPr="00DC0CCD"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D76481" w:rsidRDefault="005C006C" w:rsidP="00D344B5">
            <w:pPr>
              <w:widowControl w:val="0"/>
              <w:tabs>
                <w:tab w:val="left" w:pos="0"/>
              </w:tabs>
              <w:spacing w:after="0" w:line="240" w:lineRule="auto"/>
              <w:rPr>
                <w:rFonts w:ascii="Times New Roman" w:hAnsi="Times New Roman" w:cs="Times New Roman"/>
                <w:sz w:val="24"/>
                <w:szCs w:val="24"/>
                <w:lang w:eastAsia="zh-CN"/>
              </w:rPr>
            </w:pPr>
            <w:r>
              <w:rPr>
                <w:rFonts w:ascii="Times New Roman" w:hAnsi="Times New Roman" w:cs="Times New Roman"/>
                <w:sz w:val="24"/>
                <w:szCs w:val="24"/>
              </w:rPr>
              <w:t>К</w:t>
            </w:r>
            <w:r w:rsidRPr="008348CF">
              <w:rPr>
                <w:rFonts w:ascii="Times New Roman" w:hAnsi="Times New Roman" w:cs="Times New Roman"/>
                <w:sz w:val="24"/>
                <w:szCs w:val="24"/>
              </w:rPr>
              <w:t>опії дозволів та/або висновків, гігієнічних сертифікатів, інших документів на використання дезінфікуючих, миючих засобів та засобів для чищення, які будуть використовуватися для виконання умов договору.</w:t>
            </w:r>
            <w:r w:rsidRPr="008348CF">
              <w:rPr>
                <w:rFonts w:ascii="Times New Roman" w:hAnsi="Times New Roman" w:cs="Times New Roman"/>
                <w:sz w:val="24"/>
                <w:szCs w:val="24"/>
                <w:lang w:val="ru-RU"/>
              </w:rPr>
              <w:t> </w:t>
            </w:r>
          </w:p>
        </w:tc>
      </w:tr>
      <w:tr w:rsidR="005C006C" w:rsidRPr="00DC0CCD"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D344B5">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4C74D6">
              <w:rPr>
                <w:rFonts w:ascii="Times New Roman" w:hAnsi="Times New Roman" w:cs="Times New Roman"/>
                <w:sz w:val="24"/>
                <w:szCs w:val="24"/>
              </w:rPr>
              <w:t>арантійний лист про те, що учасник зобов’язується дотримуватись правил пожежної безпеки, техніки безпеки, охорони праці та санітарно-гігієнічного режиму на об'єкті.</w:t>
            </w:r>
          </w:p>
        </w:tc>
      </w:tr>
      <w:tr w:rsidR="005C006C" w:rsidRPr="00DC0CCD"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D344B5">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Форми </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Цінова пропозиція</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 xml:space="preserve"> учасника складена у відповідності до вимог </w:t>
            </w:r>
            <w:r w:rsidRPr="00081686">
              <w:rPr>
                <w:rFonts w:ascii="Times New Roman" w:hAnsi="Times New Roman" w:cs="Times New Roman"/>
                <w:b/>
                <w:bCs/>
                <w:sz w:val="24"/>
                <w:szCs w:val="24"/>
              </w:rPr>
              <w:t>Додатку №</w:t>
            </w:r>
            <w:r w:rsidRPr="00081686">
              <w:rPr>
                <w:rFonts w:ascii="Times New Roman" w:hAnsi="Times New Roman" w:cs="Times New Roman"/>
                <w:b/>
                <w:bCs/>
                <w:sz w:val="24"/>
                <w:szCs w:val="24"/>
                <w:lang w:val="ru-RU"/>
              </w:rPr>
              <w:t xml:space="preserve"> 5</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до тендерної документації;</w:t>
            </w:r>
          </w:p>
        </w:tc>
      </w:tr>
      <w:tr w:rsidR="005C006C" w:rsidRPr="00DC0CCD"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2A5E41" w:rsidRDefault="005C006C" w:rsidP="00D344B5">
            <w:pPr>
              <w:widowControl w:val="0"/>
              <w:tabs>
                <w:tab w:val="left" w:pos="0"/>
              </w:tabs>
              <w:spacing w:after="0" w:line="240" w:lineRule="auto"/>
              <w:rPr>
                <w:rFonts w:ascii="Times New Roman" w:hAnsi="Times New Roman" w:cs="Times New Roman"/>
                <w:sz w:val="24"/>
                <w:szCs w:val="24"/>
                <w:lang w:eastAsia="en-US"/>
              </w:rPr>
            </w:pPr>
            <w:r w:rsidRPr="002A5E41">
              <w:rPr>
                <w:rFonts w:ascii="Times New Roman" w:hAnsi="Times New Roman" w:cs="Times New Roman"/>
                <w:sz w:val="24"/>
                <w:szCs w:val="24"/>
                <w:lang w:eastAsia="en-US"/>
              </w:rPr>
              <w:t xml:space="preserve">Заповнений </w:t>
            </w:r>
            <w:r w:rsidRPr="002A5E41">
              <w:rPr>
                <w:rFonts w:ascii="Times New Roman" w:hAnsi="Times New Roman" w:cs="Times New Roman"/>
                <w:b/>
                <w:sz w:val="24"/>
                <w:szCs w:val="24"/>
                <w:lang w:eastAsia="en-US"/>
              </w:rPr>
              <w:t>проект Договору</w:t>
            </w:r>
            <w:r>
              <w:rPr>
                <w:rFonts w:ascii="Times New Roman" w:hAnsi="Times New Roman" w:cs="Times New Roman"/>
                <w:b/>
                <w:sz w:val="24"/>
                <w:szCs w:val="24"/>
                <w:lang w:eastAsia="en-US"/>
              </w:rPr>
              <w:t xml:space="preserve">, </w:t>
            </w:r>
            <w:r>
              <w:rPr>
                <w:rFonts w:ascii="Times New Roman" w:hAnsi="Times New Roman" w:cs="Times New Roman"/>
                <w:b/>
                <w:sz w:val="24"/>
                <w:szCs w:val="24"/>
              </w:rPr>
              <w:t>заповнені додатки до Договору</w:t>
            </w:r>
            <w:r w:rsidRPr="002A5E41">
              <w:rPr>
                <w:rFonts w:ascii="Times New Roman" w:hAnsi="Times New Roman" w:cs="Times New Roman"/>
                <w:sz w:val="24"/>
                <w:szCs w:val="24"/>
                <w:lang w:eastAsia="en-US"/>
              </w:rPr>
              <w:t xml:space="preserve"> та </w:t>
            </w:r>
            <w:r w:rsidRPr="001B4AD6">
              <w:rPr>
                <w:rFonts w:ascii="Times New Roman" w:hAnsi="Times New Roman" w:cs="Times New Roman"/>
                <w:b/>
                <w:sz w:val="24"/>
                <w:szCs w:val="24"/>
                <w:lang w:eastAsia="en-US"/>
              </w:rPr>
              <w:t>лист</w:t>
            </w:r>
            <w:r>
              <w:rPr>
                <w:rFonts w:ascii="Times New Roman" w:hAnsi="Times New Roman" w:cs="Times New Roman"/>
                <w:sz w:val="24"/>
                <w:szCs w:val="24"/>
                <w:lang w:eastAsia="en-US"/>
              </w:rPr>
              <w:t>-</w:t>
            </w:r>
            <w:r w:rsidRPr="002A5E41">
              <w:rPr>
                <w:rFonts w:ascii="Times New Roman" w:hAnsi="Times New Roman" w:cs="Times New Roman"/>
                <w:b/>
                <w:sz w:val="24"/>
                <w:szCs w:val="24"/>
                <w:lang w:eastAsia="en-US"/>
              </w:rPr>
              <w:t>погодження з умовами проекту Договору</w:t>
            </w:r>
          </w:p>
        </w:tc>
      </w:tr>
      <w:tr w:rsidR="005C006C" w:rsidRPr="00DC0CCD" w:rsidTr="004C3448">
        <w:trPr>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Default="005C006C"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06C" w:rsidRPr="002A5E41" w:rsidRDefault="005C006C" w:rsidP="00D344B5">
            <w:pPr>
              <w:widowControl w:val="0"/>
              <w:tabs>
                <w:tab w:val="left" w:pos="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w:t>
            </w:r>
            <w:r w:rsidRPr="006A5199">
              <w:rPr>
                <w:rFonts w:ascii="Times New Roman" w:hAnsi="Times New Roman" w:cs="Times New Roman"/>
                <w:sz w:val="24"/>
                <w:szCs w:val="24"/>
                <w:lang w:eastAsia="en-US"/>
              </w:rPr>
              <w:t>ист-гарантію щодо готовності технічного обслуговування адмінприміщень та прибудинкових територій протягом усього робочого дня за вимогою Замовника</w:t>
            </w:r>
          </w:p>
        </w:tc>
      </w:tr>
    </w:tbl>
    <w:p w:rsidR="005C006C" w:rsidRPr="00400A52" w:rsidRDefault="005C006C" w:rsidP="005C0308">
      <w:pPr>
        <w:spacing w:after="0"/>
        <w:ind w:firstLine="709"/>
        <w:jc w:val="both"/>
      </w:pPr>
    </w:p>
    <w:sectPr w:rsidR="005C006C" w:rsidRPr="00400A52" w:rsidSect="005C0308">
      <w:pgSz w:w="11906" w:h="16838" w:code="9"/>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FC78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7A59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AC9B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56B5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CA7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B667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845E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32FD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EA96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12510A"/>
    <w:lvl w:ilvl="0">
      <w:start w:val="1"/>
      <w:numFmt w:val="bullet"/>
      <w:lvlText w:val=""/>
      <w:lvlJc w:val="left"/>
      <w:pPr>
        <w:tabs>
          <w:tab w:val="num" w:pos="360"/>
        </w:tabs>
        <w:ind w:left="360" w:hanging="360"/>
      </w:pPr>
      <w:rPr>
        <w:rFonts w:ascii="Symbol" w:hAnsi="Symbol" w:hint="default"/>
      </w:rPr>
    </w:lvl>
  </w:abstractNum>
  <w:abstractNum w:abstractNumId="10">
    <w:nsid w:val="0B944C35"/>
    <w:multiLevelType w:val="multilevel"/>
    <w:tmpl w:val="A36CD46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2C236D2B"/>
    <w:multiLevelType w:val="hybridMultilevel"/>
    <w:tmpl w:val="656407CE"/>
    <w:lvl w:ilvl="0" w:tplc="07E432EE">
      <w:start w:val="1"/>
      <w:numFmt w:val="bullet"/>
      <w:lvlText w:val="-"/>
      <w:lvlJc w:val="left"/>
      <w:pPr>
        <w:ind w:left="819" w:hanging="360"/>
      </w:pPr>
      <w:rPr>
        <w:rFonts w:ascii="Times New Roman" w:eastAsia="Times New Roman" w:hAnsi="Times New Roman" w:hint="default"/>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2">
    <w:nsid w:val="3CC50E8B"/>
    <w:multiLevelType w:val="hybridMultilevel"/>
    <w:tmpl w:val="1B90DA76"/>
    <w:lvl w:ilvl="0" w:tplc="ED5450C6">
      <w:start w:val="1"/>
      <w:numFmt w:val="decimal"/>
      <w:lvlText w:val="%1."/>
      <w:lvlJc w:val="left"/>
      <w:pPr>
        <w:ind w:left="360" w:hanging="360"/>
      </w:pPr>
      <w:rPr>
        <w:rFonts w:cs="Times New Roman"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3">
    <w:nsid w:val="4BC101F7"/>
    <w:multiLevelType w:val="hybridMultilevel"/>
    <w:tmpl w:val="3B5ED998"/>
    <w:lvl w:ilvl="0" w:tplc="ACE8AC5E">
      <w:numFmt w:val="bullet"/>
      <w:lvlText w:val="-"/>
      <w:lvlJc w:val="left"/>
      <w:pPr>
        <w:tabs>
          <w:tab w:val="num" w:pos="1281"/>
        </w:tabs>
        <w:ind w:left="1281" w:hanging="765"/>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14">
    <w:nsid w:val="56A3617E"/>
    <w:multiLevelType w:val="multilevel"/>
    <w:tmpl w:val="E5AEE2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57912489"/>
    <w:multiLevelType w:val="multilevel"/>
    <w:tmpl w:val="C16617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EB05855"/>
    <w:multiLevelType w:val="multilevel"/>
    <w:tmpl w:val="0190725C"/>
    <w:lvl w:ilvl="0">
      <w:start w:val="1"/>
      <w:numFmt w:val="decimal"/>
      <w:lvlText w:val="%1."/>
      <w:lvlJc w:val="left"/>
      <w:pPr>
        <w:tabs>
          <w:tab w:val="num" w:pos="540"/>
        </w:tabs>
        <w:ind w:left="540" w:hanging="360"/>
      </w:pPr>
      <w:rPr>
        <w:rFonts w:cs="Times New Roman" w:hint="default"/>
      </w:rPr>
    </w:lvl>
    <w:lvl w:ilvl="1">
      <w:start w:val="2"/>
      <w:numFmt w:val="decimal"/>
      <w:isLgl/>
      <w:lvlText w:val="%1.%2."/>
      <w:lvlJc w:val="left"/>
      <w:pPr>
        <w:ind w:left="54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260" w:hanging="108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620" w:hanging="1440"/>
      </w:pPr>
      <w:rPr>
        <w:rFonts w:cs="Times New Roman" w:hint="default"/>
      </w:rPr>
    </w:lvl>
  </w:abstractNum>
  <w:abstractNum w:abstractNumId="17">
    <w:nsid w:val="6079463E"/>
    <w:multiLevelType w:val="multilevel"/>
    <w:tmpl w:val="14FA32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6577424E"/>
    <w:multiLevelType w:val="multilevel"/>
    <w:tmpl w:val="C19C22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741B711F"/>
    <w:multiLevelType w:val="multilevel"/>
    <w:tmpl w:val="F182974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nsid w:val="745077D2"/>
    <w:multiLevelType w:val="multilevel"/>
    <w:tmpl w:val="0F98AE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20"/>
  </w:num>
  <w:num w:numId="5">
    <w:abstractNumId w:val="14"/>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2"/>
  </w:num>
  <w:num w:numId="19">
    <w:abstractNumId w:val="16"/>
  </w:num>
  <w:num w:numId="20">
    <w:abstractNumId w:val="1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308"/>
    <w:rsid w:val="00007042"/>
    <w:rsid w:val="00010779"/>
    <w:rsid w:val="00025F77"/>
    <w:rsid w:val="00026473"/>
    <w:rsid w:val="00030184"/>
    <w:rsid w:val="00045C88"/>
    <w:rsid w:val="00077A36"/>
    <w:rsid w:val="00081686"/>
    <w:rsid w:val="000D033D"/>
    <w:rsid w:val="000D445C"/>
    <w:rsid w:val="000F6FE3"/>
    <w:rsid w:val="00107157"/>
    <w:rsid w:val="00131A50"/>
    <w:rsid w:val="00182B78"/>
    <w:rsid w:val="00185EEE"/>
    <w:rsid w:val="00190310"/>
    <w:rsid w:val="001B4AD6"/>
    <w:rsid w:val="001C11BF"/>
    <w:rsid w:val="001D3C4B"/>
    <w:rsid w:val="001E472B"/>
    <w:rsid w:val="0021069A"/>
    <w:rsid w:val="00242D8E"/>
    <w:rsid w:val="0027243B"/>
    <w:rsid w:val="00292BE8"/>
    <w:rsid w:val="002A5E41"/>
    <w:rsid w:val="002C1ED2"/>
    <w:rsid w:val="00343973"/>
    <w:rsid w:val="00351122"/>
    <w:rsid w:val="0038021B"/>
    <w:rsid w:val="003822A5"/>
    <w:rsid w:val="00384ABD"/>
    <w:rsid w:val="00387E95"/>
    <w:rsid w:val="003C7355"/>
    <w:rsid w:val="003E2FA3"/>
    <w:rsid w:val="003F58D2"/>
    <w:rsid w:val="00400A52"/>
    <w:rsid w:val="0042712B"/>
    <w:rsid w:val="00435C5F"/>
    <w:rsid w:val="00463B51"/>
    <w:rsid w:val="00472161"/>
    <w:rsid w:val="00487327"/>
    <w:rsid w:val="00490742"/>
    <w:rsid w:val="004C3448"/>
    <w:rsid w:val="004C74D6"/>
    <w:rsid w:val="004E4A2B"/>
    <w:rsid w:val="004F668C"/>
    <w:rsid w:val="00560DB2"/>
    <w:rsid w:val="005B1EC4"/>
    <w:rsid w:val="005B3777"/>
    <w:rsid w:val="005B5331"/>
    <w:rsid w:val="005C006C"/>
    <w:rsid w:val="005C0308"/>
    <w:rsid w:val="005F273B"/>
    <w:rsid w:val="00603B91"/>
    <w:rsid w:val="00606079"/>
    <w:rsid w:val="00613E7D"/>
    <w:rsid w:val="006527C5"/>
    <w:rsid w:val="00672F7F"/>
    <w:rsid w:val="00684B34"/>
    <w:rsid w:val="00695C90"/>
    <w:rsid w:val="006A5199"/>
    <w:rsid w:val="006B5365"/>
    <w:rsid w:val="006C0B77"/>
    <w:rsid w:val="006C0CAC"/>
    <w:rsid w:val="006F4B7B"/>
    <w:rsid w:val="00707C33"/>
    <w:rsid w:val="00713D7A"/>
    <w:rsid w:val="00720608"/>
    <w:rsid w:val="007639F0"/>
    <w:rsid w:val="007960B7"/>
    <w:rsid w:val="007B06D4"/>
    <w:rsid w:val="007B5515"/>
    <w:rsid w:val="007C4FE3"/>
    <w:rsid w:val="008067C9"/>
    <w:rsid w:val="008124F2"/>
    <w:rsid w:val="008179F3"/>
    <w:rsid w:val="008242FF"/>
    <w:rsid w:val="008348CF"/>
    <w:rsid w:val="00870751"/>
    <w:rsid w:val="0088237E"/>
    <w:rsid w:val="008823AD"/>
    <w:rsid w:val="00890BA5"/>
    <w:rsid w:val="008A68E9"/>
    <w:rsid w:val="008C4942"/>
    <w:rsid w:val="009002FD"/>
    <w:rsid w:val="00922C48"/>
    <w:rsid w:val="0095609C"/>
    <w:rsid w:val="0096426E"/>
    <w:rsid w:val="00970E9C"/>
    <w:rsid w:val="00983BD6"/>
    <w:rsid w:val="009947EB"/>
    <w:rsid w:val="009962E1"/>
    <w:rsid w:val="009B3DCE"/>
    <w:rsid w:val="009C7334"/>
    <w:rsid w:val="009D7884"/>
    <w:rsid w:val="009F1368"/>
    <w:rsid w:val="00A07A1C"/>
    <w:rsid w:val="00A143C8"/>
    <w:rsid w:val="00A21C0A"/>
    <w:rsid w:val="00AA70B6"/>
    <w:rsid w:val="00AB3859"/>
    <w:rsid w:val="00AC4B90"/>
    <w:rsid w:val="00AD554F"/>
    <w:rsid w:val="00AF1526"/>
    <w:rsid w:val="00B01C99"/>
    <w:rsid w:val="00B304FA"/>
    <w:rsid w:val="00B915B7"/>
    <w:rsid w:val="00B93506"/>
    <w:rsid w:val="00B970CC"/>
    <w:rsid w:val="00BC28DB"/>
    <w:rsid w:val="00CA6CED"/>
    <w:rsid w:val="00CB6A80"/>
    <w:rsid w:val="00D10509"/>
    <w:rsid w:val="00D344B5"/>
    <w:rsid w:val="00D57117"/>
    <w:rsid w:val="00D60D4C"/>
    <w:rsid w:val="00D7225F"/>
    <w:rsid w:val="00D74179"/>
    <w:rsid w:val="00D76481"/>
    <w:rsid w:val="00D811D3"/>
    <w:rsid w:val="00D91822"/>
    <w:rsid w:val="00DC0CCD"/>
    <w:rsid w:val="00E2584D"/>
    <w:rsid w:val="00E3307B"/>
    <w:rsid w:val="00E6132B"/>
    <w:rsid w:val="00E86395"/>
    <w:rsid w:val="00EA59DF"/>
    <w:rsid w:val="00EB3585"/>
    <w:rsid w:val="00EE4070"/>
    <w:rsid w:val="00EE5773"/>
    <w:rsid w:val="00F12C76"/>
    <w:rsid w:val="00F20A7D"/>
    <w:rsid w:val="00F215BE"/>
    <w:rsid w:val="00F324AA"/>
    <w:rsid w:val="00F406D3"/>
    <w:rsid w:val="00F51C9B"/>
    <w:rsid w:val="00F94826"/>
    <w:rsid w:val="00FE3E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08"/>
    <w:pPr>
      <w:spacing w:after="160" w:line="259" w:lineRule="auto"/>
    </w:pPr>
    <w:rPr>
      <w:rFonts w:cs="Calibri"/>
      <w:lang w:val="uk-UA" w:eastAsia="uk-UA"/>
    </w:rPr>
  </w:style>
  <w:style w:type="paragraph" w:styleId="Heading1">
    <w:name w:val="heading 1"/>
    <w:basedOn w:val="Normal"/>
    <w:next w:val="Normal"/>
    <w:link w:val="Heading1Char"/>
    <w:uiPriority w:val="99"/>
    <w:qFormat/>
    <w:locked/>
    <w:rsid w:val="006C0CAC"/>
    <w:pPr>
      <w:keepNext/>
      <w:keepLines/>
      <w:spacing w:before="480" w:after="120" w:line="240" w:lineRule="auto"/>
      <w:outlineLvl w:val="0"/>
    </w:pPr>
    <w:rPr>
      <w:rFonts w:eastAsia="Times New Roman"/>
      <w:b/>
      <w:bCs/>
      <w:color w:val="000000"/>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CAC"/>
    <w:rPr>
      <w:rFonts w:ascii="Calibri" w:hAnsi="Calibri" w:cs="Calibri"/>
      <w:b/>
      <w:bCs/>
      <w:color w:val="000000"/>
      <w:sz w:val="48"/>
      <w:szCs w:val="48"/>
      <w:lang w:val="ru-RU" w:eastAsia="ru-RU" w:bidi="ar-SA"/>
    </w:rPr>
  </w:style>
  <w:style w:type="paragraph" w:customStyle="1" w:styleId="1">
    <w:name w:val="Обычный1"/>
    <w:uiPriority w:val="99"/>
    <w:rsid w:val="005C0308"/>
    <w:pPr>
      <w:spacing w:after="200" w:line="276" w:lineRule="auto"/>
    </w:pPr>
    <w:rPr>
      <w:rFonts w:cs="Calibri"/>
      <w:lang w:val="uk-UA" w:eastAsia="uk-UA"/>
    </w:rPr>
  </w:style>
  <w:style w:type="paragraph" w:styleId="BodyText">
    <w:name w:val="Body Text"/>
    <w:basedOn w:val="Normal"/>
    <w:link w:val="BodyTextChar"/>
    <w:uiPriority w:val="99"/>
    <w:rsid w:val="005C0308"/>
    <w:pPr>
      <w:spacing w:after="0" w:line="240" w:lineRule="auto"/>
      <w:jc w:val="center"/>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5C0308"/>
    <w:rPr>
      <w:rFonts w:ascii="Times New Roman" w:hAnsi="Times New Roman" w:cs="Times New Roman"/>
      <w:kern w:val="0"/>
      <w:sz w:val="28"/>
      <w:szCs w:val="28"/>
      <w:lang w:val="uk-UA" w:eastAsia="ru-RU"/>
    </w:rPr>
  </w:style>
  <w:style w:type="paragraph" w:customStyle="1" w:styleId="21">
    <w:name w:val="Основной текст с отступом 21"/>
    <w:basedOn w:val="Normal"/>
    <w:uiPriority w:val="99"/>
    <w:rsid w:val="00B304FA"/>
    <w:pPr>
      <w:suppressAutoHyphens/>
      <w:spacing w:after="120" w:line="480" w:lineRule="auto"/>
      <w:ind w:left="283"/>
    </w:pPr>
    <w:rPr>
      <w:rFonts w:eastAsia="Times New Roman" w:cs="Times New Roman"/>
      <w:lang w:eastAsia="ar-SA"/>
    </w:rPr>
  </w:style>
  <w:style w:type="paragraph" w:customStyle="1" w:styleId="24">
    <w:name w:val="Основной текст с отступом 24"/>
    <w:basedOn w:val="Normal"/>
    <w:uiPriority w:val="99"/>
    <w:rsid w:val="00B304FA"/>
    <w:pPr>
      <w:spacing w:after="120" w:line="480" w:lineRule="auto"/>
      <w:ind w:left="283"/>
    </w:pPr>
    <w:rPr>
      <w:rFonts w:eastAsia="Times New Roman"/>
      <w:lang w:val="ru-RU" w:eastAsia="zh-CN"/>
    </w:rPr>
  </w:style>
  <w:style w:type="paragraph" w:styleId="NormalWeb">
    <w:name w:val="Normal (Web)"/>
    <w:basedOn w:val="Normal"/>
    <w:uiPriority w:val="99"/>
    <w:rsid w:val="00026473"/>
    <w:rPr>
      <w:rFonts w:ascii="Times New Roman" w:hAnsi="Times New Roman" w:cs="Times New Roman"/>
      <w:sz w:val="24"/>
      <w:szCs w:val="24"/>
    </w:rPr>
  </w:style>
  <w:style w:type="paragraph" w:styleId="ListParagraph">
    <w:name w:val="List Paragraph"/>
    <w:aliases w:val="Elenco Normale,Список уровня 2,название табл/рис,Chapter10"/>
    <w:basedOn w:val="Normal"/>
    <w:link w:val="ListParagraphChar"/>
    <w:uiPriority w:val="99"/>
    <w:qFormat/>
    <w:rsid w:val="00F406D3"/>
    <w:pPr>
      <w:ind w:left="720"/>
      <w:contextualSpacing/>
    </w:pPr>
    <w:rPr>
      <w:rFonts w:cs="Times New Roman"/>
      <w:szCs w:val="20"/>
      <w:lang w:val="ru-RU"/>
    </w:rPr>
  </w:style>
  <w:style w:type="character" w:customStyle="1" w:styleId="ListParagraphChar">
    <w:name w:val="List Paragraph Char"/>
    <w:aliases w:val="Elenco Normale Char,Список уровня 2 Char,название табл/рис Char,Chapter10 Char"/>
    <w:link w:val="ListParagraph"/>
    <w:uiPriority w:val="99"/>
    <w:locked/>
    <w:rsid w:val="00F406D3"/>
    <w:rPr>
      <w:rFonts w:ascii="Calibri" w:hAnsi="Calibri"/>
      <w:sz w:val="22"/>
      <w:lang w:val="ru-RU" w:eastAsia="uk-UA"/>
    </w:rPr>
  </w:style>
  <w:style w:type="paragraph" w:customStyle="1" w:styleId="10">
    <w:name w:val="Звичайний1"/>
    <w:uiPriority w:val="99"/>
    <w:rsid w:val="00EB3585"/>
    <w:pPr>
      <w:suppressAutoHyphens/>
      <w:spacing w:line="276" w:lineRule="auto"/>
    </w:pPr>
    <w:rPr>
      <w:rFonts w:ascii="Arial" w:hAnsi="Arial" w:cs="Arial"/>
      <w:color w:val="000000"/>
      <w:lang w:val="ru-RU" w:eastAsia="ar-SA"/>
    </w:rPr>
  </w:style>
</w:styles>
</file>

<file path=word/webSettings.xml><?xml version="1.0" encoding="utf-8"?>
<w:webSettings xmlns:r="http://schemas.openxmlformats.org/officeDocument/2006/relationships" xmlns:w="http://schemas.openxmlformats.org/wordprocessingml/2006/main">
  <w:divs>
    <w:div w:id="1979845556">
      <w:marLeft w:val="0"/>
      <w:marRight w:val="0"/>
      <w:marTop w:val="0"/>
      <w:marBottom w:val="0"/>
      <w:divBdr>
        <w:top w:val="none" w:sz="0" w:space="0" w:color="auto"/>
        <w:left w:val="none" w:sz="0" w:space="0" w:color="auto"/>
        <w:bottom w:val="none" w:sz="0" w:space="0" w:color="auto"/>
        <w:right w:val="none" w:sz="0" w:space="0" w:color="auto"/>
      </w:divBdr>
    </w:div>
    <w:div w:id="1979845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7</Pages>
  <Words>2978</Words>
  <Characters>16977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dc:title>
  <dc:subject/>
  <dc:creator>Светлана Светлана</dc:creator>
  <cp:keywords/>
  <dc:description/>
  <cp:lastModifiedBy>0300_BID</cp:lastModifiedBy>
  <cp:revision>41</cp:revision>
  <dcterms:created xsi:type="dcterms:W3CDTF">2023-07-26T05:39:00Z</dcterms:created>
  <dcterms:modified xsi:type="dcterms:W3CDTF">2024-01-10T09:27:00Z</dcterms:modified>
</cp:coreProperties>
</file>