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D5A" w:rsidRPr="00922929" w:rsidRDefault="00C30D5A" w:rsidP="00C30D5A">
      <w:pPr>
        <w:spacing w:after="0" w:line="240" w:lineRule="auto"/>
        <w:jc w:val="center"/>
        <w:rPr>
          <w:rFonts w:ascii="Times New Roman" w:hAnsi="Times New Roman"/>
          <w:b/>
          <w:bCs/>
          <w:sz w:val="38"/>
          <w:szCs w:val="38"/>
          <w:lang w:eastAsia="zh-CN" w:bidi="hi-IN"/>
        </w:rPr>
      </w:pPr>
      <w:r w:rsidRPr="00922929">
        <w:rPr>
          <w:rFonts w:ascii="Times New Roman" w:hAnsi="Times New Roman"/>
          <w:b/>
          <w:sz w:val="38"/>
          <w:szCs w:val="38"/>
          <w:lang w:eastAsia="zh-CN" w:bidi="hi-IN"/>
        </w:rPr>
        <w:t>Новодністровська міська рада</w:t>
      </w:r>
    </w:p>
    <w:p w:rsidR="00C30D5A" w:rsidRPr="00922929" w:rsidRDefault="00C30D5A" w:rsidP="00C30D5A">
      <w:pPr>
        <w:spacing w:after="0" w:line="240" w:lineRule="auto"/>
        <w:ind w:left="-1418"/>
        <w:jc w:val="center"/>
        <w:rPr>
          <w:rFonts w:ascii="Times New Roman" w:eastAsia="Times New Roman" w:hAnsi="Times New Roman" w:cs="Times New Roman"/>
          <w:b/>
          <w:color w:val="000000"/>
          <w:sz w:val="24"/>
          <w:szCs w:val="24"/>
        </w:rPr>
      </w:pPr>
    </w:p>
    <w:p w:rsidR="00C30D5A" w:rsidRPr="00922929" w:rsidRDefault="00C30D5A" w:rsidP="00C30D5A">
      <w:pPr>
        <w:spacing w:after="0" w:line="240" w:lineRule="auto"/>
        <w:ind w:left="-1418"/>
        <w:jc w:val="right"/>
        <w:rPr>
          <w:rFonts w:ascii="Times New Roman" w:eastAsia="Times New Roman" w:hAnsi="Times New Roman" w:cs="Times New Roman"/>
          <w:b/>
          <w:color w:val="000000"/>
          <w:sz w:val="24"/>
          <w:szCs w:val="24"/>
        </w:rPr>
      </w:pPr>
    </w:p>
    <w:p w:rsidR="00C30D5A" w:rsidRPr="00922929" w:rsidRDefault="00C30D5A" w:rsidP="00C30D5A">
      <w:pPr>
        <w:spacing w:after="0" w:line="240" w:lineRule="auto"/>
        <w:ind w:left="5664" w:firstLine="708"/>
        <w:rPr>
          <w:rFonts w:ascii="Times New Roman" w:hAnsi="Times New Roman"/>
          <w:b/>
          <w:sz w:val="24"/>
          <w:szCs w:val="24"/>
        </w:rPr>
      </w:pPr>
      <w:r w:rsidRPr="00922929">
        <w:rPr>
          <w:rFonts w:ascii="Times New Roman" w:hAnsi="Times New Roman"/>
          <w:b/>
          <w:sz w:val="24"/>
          <w:szCs w:val="24"/>
        </w:rPr>
        <w:t>ЗАТВЕРДЖЕНО</w:t>
      </w:r>
    </w:p>
    <w:p w:rsidR="00C30D5A" w:rsidRPr="00922929" w:rsidRDefault="00C30D5A" w:rsidP="00C30D5A">
      <w:pPr>
        <w:spacing w:after="0" w:line="240" w:lineRule="auto"/>
        <w:ind w:left="6432"/>
        <w:rPr>
          <w:rFonts w:ascii="Times New Roman" w:hAnsi="Times New Roman"/>
          <w:sz w:val="24"/>
          <w:szCs w:val="24"/>
          <w:lang w:val="ru-RU"/>
        </w:rPr>
      </w:pPr>
      <w:proofErr w:type="spellStart"/>
      <w:r w:rsidRPr="00922929">
        <w:rPr>
          <w:rFonts w:ascii="Times New Roman" w:hAnsi="Times New Roman"/>
          <w:sz w:val="24"/>
          <w:szCs w:val="24"/>
          <w:lang w:val="ru-RU"/>
        </w:rPr>
        <w:t>Рішенням</w:t>
      </w:r>
      <w:proofErr w:type="spellEnd"/>
      <w:r w:rsidRPr="00922929">
        <w:rPr>
          <w:rFonts w:ascii="Times New Roman" w:hAnsi="Times New Roman"/>
          <w:sz w:val="24"/>
          <w:szCs w:val="24"/>
          <w:lang w:val="ru-RU"/>
        </w:rPr>
        <w:t xml:space="preserve"> </w:t>
      </w:r>
      <w:proofErr w:type="spellStart"/>
      <w:r w:rsidRPr="00922929">
        <w:rPr>
          <w:rFonts w:ascii="Times New Roman" w:hAnsi="Times New Roman"/>
          <w:sz w:val="24"/>
          <w:szCs w:val="24"/>
          <w:lang w:val="ru-RU"/>
        </w:rPr>
        <w:t>уповноваженої</w:t>
      </w:r>
      <w:proofErr w:type="spellEnd"/>
      <w:r w:rsidRPr="00922929">
        <w:rPr>
          <w:rFonts w:ascii="Times New Roman" w:hAnsi="Times New Roman"/>
          <w:sz w:val="24"/>
          <w:szCs w:val="24"/>
          <w:lang w:val="ru-RU"/>
        </w:rPr>
        <w:t xml:space="preserve"> особи</w:t>
      </w:r>
    </w:p>
    <w:p w:rsidR="00C30D5A" w:rsidRPr="00922929" w:rsidRDefault="00C30D5A" w:rsidP="00C30D5A">
      <w:pPr>
        <w:spacing w:after="0" w:line="240" w:lineRule="auto"/>
        <w:ind w:left="6480"/>
        <w:rPr>
          <w:rFonts w:ascii="Times New Roman" w:hAnsi="Times New Roman"/>
          <w:sz w:val="24"/>
          <w:szCs w:val="24"/>
        </w:rPr>
      </w:pPr>
      <w:r w:rsidRPr="00922929">
        <w:rPr>
          <w:rFonts w:ascii="Times New Roman" w:hAnsi="Times New Roman"/>
          <w:sz w:val="24"/>
          <w:szCs w:val="24"/>
        </w:rPr>
        <w:t>Протокол від 2</w:t>
      </w:r>
      <w:r w:rsidR="00D72F6C">
        <w:rPr>
          <w:rFonts w:ascii="Times New Roman" w:hAnsi="Times New Roman"/>
          <w:sz w:val="24"/>
          <w:szCs w:val="24"/>
        </w:rPr>
        <w:t>8</w:t>
      </w:r>
      <w:r w:rsidRPr="00922929">
        <w:rPr>
          <w:rFonts w:ascii="Times New Roman" w:hAnsi="Times New Roman"/>
          <w:sz w:val="24"/>
          <w:szCs w:val="24"/>
        </w:rPr>
        <w:t xml:space="preserve"> грудня 2022 року</w:t>
      </w:r>
    </w:p>
    <w:p w:rsidR="00C30D5A" w:rsidRPr="00922929" w:rsidRDefault="00C30D5A" w:rsidP="00C30D5A">
      <w:pPr>
        <w:spacing w:after="0" w:line="240" w:lineRule="auto"/>
        <w:ind w:left="4956"/>
        <w:rPr>
          <w:rFonts w:ascii="Times New Roman" w:hAnsi="Times New Roman"/>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800C44" w:rsidRDefault="007132D7" w:rsidP="007132D7">
      <w:pPr>
        <w:widowControl w:val="0"/>
        <w:spacing w:after="0" w:line="240" w:lineRule="auto"/>
        <w:jc w:val="center"/>
        <w:rPr>
          <w:rFonts w:ascii="Times New Roman" w:eastAsia="Times New Roman" w:hAnsi="Times New Roman" w:cs="Times New Roman"/>
          <w:b/>
          <w:sz w:val="32"/>
          <w:szCs w:val="32"/>
        </w:rPr>
      </w:pPr>
      <w:r w:rsidRPr="00800C44">
        <w:rPr>
          <w:rFonts w:ascii="Times New Roman" w:eastAsia="Times New Roman" w:hAnsi="Times New Roman" w:cs="Times New Roman"/>
          <w:b/>
          <w:sz w:val="32"/>
          <w:szCs w:val="32"/>
        </w:rPr>
        <w:t>ТЕНДЕРНА ДОКУМЕНТАЦІЯ</w:t>
      </w: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195CAA" w:rsidRPr="00195CAA" w:rsidRDefault="00195CAA" w:rsidP="00195CAA">
      <w:pPr>
        <w:widowControl w:val="0"/>
        <w:spacing w:before="240" w:after="60" w:line="240" w:lineRule="auto"/>
        <w:jc w:val="center"/>
        <w:outlineLvl w:val="0"/>
        <w:rPr>
          <w:rFonts w:ascii="Times New Roman" w:eastAsia="Times New Roman" w:hAnsi="Times New Roman" w:cs="Times New Roman"/>
          <w:b/>
          <w:kern w:val="32"/>
          <w:sz w:val="32"/>
          <w:szCs w:val="32"/>
          <w:lang w:eastAsia="ar-SA"/>
        </w:rPr>
      </w:pPr>
      <w:r w:rsidRPr="00195CAA">
        <w:rPr>
          <w:rFonts w:ascii="Times New Roman" w:eastAsia="Times New Roman" w:hAnsi="Times New Roman" w:cs="Times New Roman"/>
          <w:b/>
          <w:bCs/>
          <w:kern w:val="32"/>
          <w:sz w:val="32"/>
          <w:szCs w:val="32"/>
          <w:lang w:eastAsia="ar-SA"/>
        </w:rPr>
        <w:t>«Послуги по благоустрою території міста Новодністровськ (прибирання та підмітання вручну вулиць, місць загального користування, скверів, догляд та утримання громадських місць)</w:t>
      </w:r>
      <w:r w:rsidRPr="00195CAA">
        <w:rPr>
          <w:rFonts w:ascii="Times New Roman" w:eastAsia="Times New Roman" w:hAnsi="Times New Roman" w:cs="Times New Roman"/>
          <w:b/>
          <w:kern w:val="32"/>
          <w:sz w:val="32"/>
          <w:szCs w:val="32"/>
          <w:lang w:eastAsia="ar-SA"/>
        </w:rPr>
        <w:t>»</w:t>
      </w:r>
    </w:p>
    <w:p w:rsidR="00195CAA" w:rsidRPr="00195CAA" w:rsidRDefault="00195CAA" w:rsidP="00195CAA">
      <w:pPr>
        <w:widowControl w:val="0"/>
        <w:spacing w:before="240" w:after="60" w:line="240" w:lineRule="auto"/>
        <w:jc w:val="center"/>
        <w:outlineLvl w:val="0"/>
        <w:rPr>
          <w:rFonts w:ascii="Times New Roman" w:eastAsia="Times New Roman" w:hAnsi="Times New Roman" w:cs="Times New Roman"/>
          <w:b/>
          <w:kern w:val="32"/>
          <w:sz w:val="24"/>
          <w:szCs w:val="24"/>
          <w:lang w:eastAsia="ar-SA"/>
        </w:rPr>
      </w:pPr>
      <w:r w:rsidRPr="00195CAA">
        <w:rPr>
          <w:rFonts w:ascii="Times New Roman" w:eastAsia="Times New Roman" w:hAnsi="Times New Roman" w:cs="Times New Roman"/>
          <w:b/>
          <w:kern w:val="32"/>
          <w:sz w:val="24"/>
          <w:szCs w:val="24"/>
          <w:lang w:eastAsia="ar-SA"/>
        </w:rPr>
        <w:t>(</w:t>
      </w:r>
      <w:r w:rsidRPr="00195CAA">
        <w:rPr>
          <w:rFonts w:ascii="Times New Roman" w:eastAsia="Times New Roman" w:hAnsi="Times New Roman" w:cs="Times New Roman"/>
          <w:b/>
          <w:kern w:val="32"/>
          <w:sz w:val="28"/>
          <w:szCs w:val="28"/>
          <w:lang w:eastAsia="ar-SA"/>
        </w:rPr>
        <w:t>ДК 021:2015: 90610000-6 – Послуги з прибирання та підмітання вулиць)</w:t>
      </w:r>
    </w:p>
    <w:p w:rsidR="00195CAA" w:rsidRPr="00195CAA" w:rsidRDefault="00195CAA" w:rsidP="00195CAA">
      <w:pPr>
        <w:widowControl w:val="0"/>
        <w:spacing w:before="240" w:after="60" w:line="240" w:lineRule="auto"/>
        <w:jc w:val="center"/>
        <w:outlineLvl w:val="0"/>
        <w:rPr>
          <w:rFonts w:ascii="Times New Roman" w:eastAsia="Times New Roman" w:hAnsi="Times New Roman" w:cs="Times New Roman"/>
          <w:kern w:val="32"/>
          <w:sz w:val="28"/>
          <w:szCs w:val="28"/>
          <w:lang w:eastAsia="ar-SA"/>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800C44" w:rsidRDefault="007132D7" w:rsidP="007132D7">
      <w:pPr>
        <w:widowControl w:val="0"/>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ВІДКРИТІ ТОРГИ</w:t>
      </w:r>
      <w:r w:rsidR="00195CAA">
        <w:rPr>
          <w:rFonts w:ascii="Times New Roman" w:eastAsia="Times New Roman" w:hAnsi="Times New Roman" w:cs="Times New Roman"/>
          <w:b/>
          <w:sz w:val="32"/>
          <w:szCs w:val="32"/>
        </w:rPr>
        <w:t xml:space="preserve"> з особливостями</w:t>
      </w: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Pr="001566C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Default="007132D7" w:rsidP="007132D7">
      <w:pPr>
        <w:widowControl w:val="0"/>
        <w:spacing w:after="0" w:line="240" w:lineRule="auto"/>
        <w:jc w:val="center"/>
        <w:rPr>
          <w:rFonts w:ascii="Times New Roman" w:eastAsia="Times New Roman" w:hAnsi="Times New Roman" w:cs="Times New Roman"/>
          <w:b/>
          <w:sz w:val="24"/>
          <w:szCs w:val="24"/>
        </w:rPr>
      </w:pPr>
    </w:p>
    <w:p w:rsidR="007132D7" w:rsidRDefault="007132D7" w:rsidP="007132D7">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 </w:t>
      </w:r>
      <w:r w:rsidR="00195CAA">
        <w:rPr>
          <w:rFonts w:ascii="Times New Roman" w:eastAsia="Times New Roman" w:hAnsi="Times New Roman" w:cs="Times New Roman"/>
          <w:b/>
          <w:sz w:val="24"/>
          <w:szCs w:val="24"/>
        </w:rPr>
        <w:t>Новодністровськ</w:t>
      </w:r>
      <w:r>
        <w:rPr>
          <w:rFonts w:ascii="Times New Roman" w:eastAsia="Times New Roman" w:hAnsi="Times New Roman" w:cs="Times New Roman"/>
          <w:b/>
          <w:sz w:val="24"/>
          <w:szCs w:val="24"/>
        </w:rPr>
        <w:t xml:space="preserve"> – 2022 рік</w:t>
      </w:r>
    </w:p>
    <w:p w:rsidR="00DD3B99" w:rsidRDefault="00DD3B99" w:rsidP="007132D7">
      <w:pPr>
        <w:widowControl w:val="0"/>
        <w:spacing w:after="0" w:line="240" w:lineRule="auto"/>
        <w:jc w:val="center"/>
        <w:rPr>
          <w:rFonts w:ascii="Times New Roman" w:eastAsia="Times New Roman" w:hAnsi="Times New Roman" w:cs="Times New Roman"/>
          <w:b/>
          <w:sz w:val="24"/>
          <w:szCs w:val="24"/>
        </w:rPr>
      </w:pPr>
    </w:p>
    <w:p w:rsidR="009C48E6" w:rsidRDefault="009C48E6" w:rsidP="007132D7">
      <w:pPr>
        <w:widowControl w:val="0"/>
        <w:spacing w:after="0" w:line="240" w:lineRule="auto"/>
        <w:jc w:val="center"/>
        <w:rPr>
          <w:rFonts w:ascii="Times New Roman" w:eastAsia="Times New Roman" w:hAnsi="Times New Roman" w:cs="Times New Roman"/>
          <w:b/>
          <w:sz w:val="24"/>
          <w:szCs w:val="24"/>
        </w:rPr>
      </w:pPr>
    </w:p>
    <w:p w:rsidR="009C48E6" w:rsidRDefault="009C48E6" w:rsidP="007132D7">
      <w:pPr>
        <w:widowControl w:val="0"/>
        <w:spacing w:after="0" w:line="240" w:lineRule="auto"/>
        <w:jc w:val="center"/>
        <w:rPr>
          <w:rFonts w:ascii="Times New Roman" w:eastAsia="Times New Roman" w:hAnsi="Times New Roman" w:cs="Times New Roman"/>
          <w:b/>
          <w:sz w:val="24"/>
          <w:szCs w:val="24"/>
        </w:rPr>
      </w:pPr>
    </w:p>
    <w:p w:rsidR="009C48E6" w:rsidRDefault="009C48E6" w:rsidP="007132D7">
      <w:pPr>
        <w:widowControl w:val="0"/>
        <w:spacing w:after="0" w:line="240" w:lineRule="auto"/>
        <w:jc w:val="center"/>
        <w:rPr>
          <w:rFonts w:ascii="Times New Roman" w:eastAsia="Times New Roman" w:hAnsi="Times New Roman" w:cs="Times New Roman"/>
          <w:b/>
          <w:sz w:val="24"/>
          <w:szCs w:val="24"/>
        </w:rPr>
      </w:pPr>
    </w:p>
    <w:p w:rsidR="00DD3B99" w:rsidRPr="00800C44" w:rsidRDefault="00DD3B99" w:rsidP="007132D7">
      <w:pPr>
        <w:widowControl w:val="0"/>
        <w:spacing w:after="0" w:line="240" w:lineRule="auto"/>
        <w:jc w:val="center"/>
        <w:rPr>
          <w:rFonts w:ascii="Times New Roman" w:eastAsia="Times New Roman" w:hAnsi="Times New Roman" w:cs="Times New Roman"/>
          <w:b/>
          <w:sz w:val="24"/>
          <w:szCs w:val="24"/>
        </w:rPr>
      </w:pPr>
    </w:p>
    <w:tbl>
      <w:tblPr>
        <w:tblStyle w:val="7"/>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2897"/>
        <w:gridCol w:w="5887"/>
      </w:tblGrid>
      <w:tr w:rsidR="007132D7" w:rsidTr="003E6119">
        <w:tc>
          <w:tcPr>
            <w:tcW w:w="561" w:type="dxa"/>
            <w:shd w:val="clear" w:color="auto" w:fill="FFFFFF"/>
          </w:tcPr>
          <w:p w:rsidR="007132D7" w:rsidRDefault="007132D7" w:rsidP="003E61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t>
            </w:r>
          </w:p>
        </w:tc>
        <w:tc>
          <w:tcPr>
            <w:tcW w:w="8784" w:type="dxa"/>
            <w:gridSpan w:val="2"/>
            <w:shd w:val="clear" w:color="auto" w:fill="FFFFFF"/>
          </w:tcPr>
          <w:p w:rsidR="007132D7" w:rsidRDefault="007132D7" w:rsidP="003E61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Загальні положення</w:t>
            </w:r>
          </w:p>
        </w:tc>
      </w:tr>
      <w:tr w:rsidR="007132D7" w:rsidTr="003E6119">
        <w:trPr>
          <w:trHeight w:val="17"/>
        </w:trPr>
        <w:tc>
          <w:tcPr>
            <w:tcW w:w="561" w:type="dxa"/>
            <w:shd w:val="clear" w:color="auto" w:fill="FFFFFF"/>
          </w:tcPr>
          <w:p w:rsidR="007132D7" w:rsidRDefault="007132D7" w:rsidP="003E61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97" w:type="dxa"/>
            <w:shd w:val="clear" w:color="auto" w:fill="FFFFFF"/>
          </w:tcPr>
          <w:p w:rsidR="007132D7" w:rsidRDefault="007132D7" w:rsidP="003E61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887" w:type="dxa"/>
            <w:shd w:val="clear" w:color="auto" w:fill="FFFFFF"/>
          </w:tcPr>
          <w:p w:rsidR="007132D7" w:rsidRDefault="007132D7" w:rsidP="003E61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132D7" w:rsidTr="003E6119">
        <w:tc>
          <w:tcPr>
            <w:tcW w:w="561" w:type="dxa"/>
            <w:shd w:val="clear" w:color="auto" w:fill="FFFFFF"/>
          </w:tcPr>
          <w:p w:rsidR="007132D7" w:rsidRDefault="007132D7" w:rsidP="003E61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97" w:type="dxa"/>
            <w:shd w:val="clear" w:color="auto" w:fill="FFFFFF"/>
          </w:tcPr>
          <w:p w:rsidR="007132D7" w:rsidRDefault="007132D7" w:rsidP="003E61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Терміни, які вживаються в тендерній документації</w:t>
            </w:r>
          </w:p>
        </w:tc>
        <w:tc>
          <w:tcPr>
            <w:tcW w:w="5887" w:type="dxa"/>
            <w:shd w:val="clear" w:color="auto" w:fill="FFFFFF"/>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Тендерну документацію розроблено відповідно до вимог Закону України «Про публічні закупівлі» (далі – Закон) та Постанови Кабінету Міністрів України від 12.10.2022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 У цій тендерній документації терміни вживаються у значенні, наведеному в Законі.</w:t>
            </w:r>
          </w:p>
        </w:tc>
      </w:tr>
      <w:tr w:rsidR="007132D7" w:rsidTr="003E6119">
        <w:tc>
          <w:tcPr>
            <w:tcW w:w="561" w:type="dxa"/>
            <w:shd w:val="clear" w:color="auto" w:fill="FFFFFF"/>
          </w:tcPr>
          <w:p w:rsidR="007132D7" w:rsidRDefault="007132D7" w:rsidP="003E61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97" w:type="dxa"/>
            <w:shd w:val="clear" w:color="auto" w:fill="FFFFFF"/>
          </w:tcPr>
          <w:p w:rsidR="007132D7" w:rsidRDefault="007132D7" w:rsidP="003E611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повне найменування</w:t>
            </w:r>
          </w:p>
        </w:tc>
        <w:tc>
          <w:tcPr>
            <w:tcW w:w="5887" w:type="dxa"/>
            <w:shd w:val="clear" w:color="auto" w:fill="FFFFFF"/>
          </w:tcPr>
          <w:p w:rsidR="00DD3B99" w:rsidRPr="004A4B60" w:rsidRDefault="00DD3B99" w:rsidP="00DD3B99">
            <w:pPr>
              <w:jc w:val="both"/>
              <w:rPr>
                <w:rFonts w:ascii="Times New Roman" w:hAnsi="Times New Roman" w:cs="Times New Roman"/>
                <w:sz w:val="24"/>
                <w:szCs w:val="24"/>
                <w:lang w:eastAsia="ar-SA"/>
              </w:rPr>
            </w:pPr>
            <w:r w:rsidRPr="004A4B60">
              <w:rPr>
                <w:rFonts w:ascii="Times New Roman" w:hAnsi="Times New Roman" w:cs="Times New Roman"/>
                <w:b/>
                <w:sz w:val="24"/>
              </w:rPr>
              <w:t>Новодністровська міська рада</w:t>
            </w:r>
          </w:p>
          <w:p w:rsidR="007132D7" w:rsidRDefault="00DD3B99" w:rsidP="00DD3B99">
            <w:pPr>
              <w:spacing w:after="0" w:line="240" w:lineRule="auto"/>
              <w:rPr>
                <w:rFonts w:ascii="Times New Roman" w:eastAsia="Times New Roman" w:hAnsi="Times New Roman" w:cs="Times New Roman"/>
                <w:sz w:val="24"/>
                <w:szCs w:val="24"/>
                <w:highlight w:val="green"/>
              </w:rPr>
            </w:pPr>
            <w:r w:rsidRPr="004A4B60">
              <w:rPr>
                <w:rFonts w:ascii="Times New Roman" w:hAnsi="Times New Roman"/>
                <w:sz w:val="24"/>
                <w:szCs w:val="24"/>
                <w:lang w:eastAsia="ar-SA"/>
              </w:rPr>
              <w:t>Категорія Замовника – орган місцевого самоврядування</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w:t>
            </w:r>
          </w:p>
        </w:tc>
        <w:tc>
          <w:tcPr>
            <w:tcW w:w="5887" w:type="dxa"/>
            <w:shd w:val="clear" w:color="auto" w:fill="FFFFFF"/>
          </w:tcPr>
          <w:p w:rsidR="00DD3B99" w:rsidRPr="00043F7F" w:rsidRDefault="00DD3B99" w:rsidP="00DD3B99">
            <w:pPr>
              <w:jc w:val="both"/>
              <w:rPr>
                <w:rFonts w:ascii="Times New Roman" w:hAnsi="Times New Roman" w:cs="Times New Roman"/>
                <w:sz w:val="24"/>
                <w:szCs w:val="24"/>
              </w:rPr>
            </w:pPr>
            <w:r w:rsidRPr="00641BB4">
              <w:rPr>
                <w:rFonts w:ascii="Times New Roman" w:hAnsi="Times New Roman" w:cs="Times New Roman"/>
                <w:sz w:val="24"/>
              </w:rPr>
              <w:t>60236, м. Новодністровськ, м-н «Діброва», буд.25</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посадова(і) особа(и) замовника, уповноважена(і) здійснювати зв'язок з учасниками</w:t>
            </w:r>
          </w:p>
        </w:tc>
        <w:tc>
          <w:tcPr>
            <w:tcW w:w="5887" w:type="dxa"/>
            <w:shd w:val="clear" w:color="auto" w:fill="FFFFFF"/>
          </w:tcPr>
          <w:p w:rsidR="00DD3B99" w:rsidRPr="004A4B60" w:rsidRDefault="00DD3B99" w:rsidP="00DD3B99">
            <w:pPr>
              <w:suppressAutoHyphens/>
              <w:snapToGrid w:val="0"/>
              <w:spacing w:line="23" w:lineRule="atLeast"/>
              <w:jc w:val="both"/>
              <w:rPr>
                <w:rFonts w:ascii="Times New Roman" w:eastAsia="Times New Roman" w:hAnsi="Times New Roman" w:cs="Times New Roman"/>
                <w:sz w:val="24"/>
                <w:szCs w:val="24"/>
                <w:lang w:val="ru-RU"/>
              </w:rPr>
            </w:pPr>
            <w:proofErr w:type="spellStart"/>
            <w:r w:rsidRPr="004A4B60">
              <w:rPr>
                <w:rFonts w:ascii="Times New Roman" w:hAnsi="Times New Roman" w:cs="Times New Roman"/>
                <w:b/>
                <w:color w:val="000000"/>
                <w:sz w:val="24"/>
                <w:szCs w:val="24"/>
              </w:rPr>
              <w:t>Сабаш</w:t>
            </w:r>
            <w:proofErr w:type="spellEnd"/>
            <w:r w:rsidRPr="004A4B60">
              <w:rPr>
                <w:rFonts w:ascii="Times New Roman" w:hAnsi="Times New Roman" w:cs="Times New Roman"/>
                <w:b/>
                <w:color w:val="000000"/>
                <w:sz w:val="24"/>
                <w:szCs w:val="24"/>
              </w:rPr>
              <w:t xml:space="preserve"> Світлана Вікторівна</w:t>
            </w:r>
            <w:r w:rsidRPr="004A4B60">
              <w:rPr>
                <w:rFonts w:ascii="Times New Roman" w:hAnsi="Times New Roman" w:cs="Times New Roman"/>
                <w:bCs/>
                <w:sz w:val="24"/>
                <w:szCs w:val="24"/>
              </w:rPr>
              <w:t xml:space="preserve">, </w:t>
            </w:r>
            <w:r w:rsidRPr="004A4B60">
              <w:rPr>
                <w:rFonts w:ascii="Times New Roman" w:hAnsi="Times New Roman" w:cs="Times New Roman"/>
                <w:sz w:val="24"/>
                <w:szCs w:val="24"/>
                <w:lang w:eastAsia="zh-CN"/>
              </w:rPr>
              <w:t>начальник відділу економіки та управління комунальним майном Новодністровської міської ради (03741) 3-37-31</w:t>
            </w:r>
            <w:r w:rsidRPr="004A4B60">
              <w:rPr>
                <w:rFonts w:ascii="Times New Roman" w:hAnsi="Times New Roman" w:cs="Times New Roman"/>
                <w:bCs/>
                <w:sz w:val="24"/>
                <w:szCs w:val="24"/>
              </w:rPr>
              <w:t xml:space="preserve">, 3-11-54, 0984778013, </w:t>
            </w:r>
            <w:r w:rsidRPr="004A4B60">
              <w:rPr>
                <w:rFonts w:ascii="Times New Roman" w:hAnsi="Times New Roman" w:cs="Times New Roman"/>
                <w:b/>
                <w:bCs/>
                <w:sz w:val="24"/>
                <w:szCs w:val="24"/>
              </w:rPr>
              <w:t>ekonomrada@ukr.net.</w:t>
            </w:r>
          </w:p>
          <w:p w:rsidR="00DD3B99" w:rsidRPr="00DD3B99" w:rsidRDefault="00DD3B99" w:rsidP="00DD3B99">
            <w:pPr>
              <w:spacing w:after="0" w:line="240" w:lineRule="auto"/>
              <w:jc w:val="both"/>
              <w:rPr>
                <w:rFonts w:ascii="Times New Roman" w:hAnsi="Times New Roman" w:cs="Times New Roman"/>
                <w:sz w:val="24"/>
                <w:szCs w:val="24"/>
                <w:lang w:val="ru-RU"/>
              </w:rPr>
            </w:pP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Процедура закупівлі</w:t>
            </w:r>
          </w:p>
        </w:tc>
        <w:tc>
          <w:tcPr>
            <w:tcW w:w="588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відкриті торги </w:t>
            </w:r>
            <w:r w:rsidRPr="007C2A27">
              <w:rPr>
                <w:rFonts w:ascii="Times New Roman" w:eastAsia="Times New Roman" w:hAnsi="Times New Roman" w:cs="Times New Roman"/>
                <w:sz w:val="24"/>
                <w:szCs w:val="24"/>
              </w:rPr>
              <w:t>з особливостями</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предмет закупівлі</w:t>
            </w:r>
          </w:p>
        </w:tc>
        <w:tc>
          <w:tcPr>
            <w:tcW w:w="588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предмета закупівлі</w:t>
            </w:r>
          </w:p>
        </w:tc>
        <w:tc>
          <w:tcPr>
            <w:tcW w:w="588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highlight w:val="green"/>
              </w:rPr>
            </w:pPr>
          </w:p>
        </w:tc>
      </w:tr>
      <w:tr w:rsidR="00DD3B99" w:rsidTr="003E6119">
        <w:trPr>
          <w:trHeight w:val="1830"/>
        </w:trPr>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повне найменування</w:t>
            </w:r>
          </w:p>
        </w:tc>
        <w:tc>
          <w:tcPr>
            <w:tcW w:w="5887" w:type="dxa"/>
            <w:shd w:val="clear" w:color="auto" w:fill="FFFFFF"/>
          </w:tcPr>
          <w:p w:rsidR="00DD3B99" w:rsidRPr="00195CAA" w:rsidRDefault="00DD3B99" w:rsidP="00DD3B99">
            <w:pPr>
              <w:widowControl w:val="0"/>
              <w:spacing w:before="240" w:after="60" w:line="240" w:lineRule="auto"/>
              <w:jc w:val="both"/>
              <w:outlineLvl w:val="0"/>
              <w:rPr>
                <w:rFonts w:ascii="Times New Roman" w:eastAsia="Times New Roman" w:hAnsi="Times New Roman" w:cs="Times New Roman"/>
                <w:kern w:val="32"/>
                <w:sz w:val="24"/>
                <w:szCs w:val="24"/>
                <w:lang w:eastAsia="ar-SA"/>
              </w:rPr>
            </w:pPr>
            <w:r w:rsidRPr="00D0226E">
              <w:rPr>
                <w:rFonts w:ascii="Times New Roman" w:hAnsi="Times New Roman"/>
                <w:b/>
                <w:sz w:val="24"/>
                <w:szCs w:val="24"/>
              </w:rPr>
              <w:t>ДК 021:2015 - 90610000-6 Послуги з прибирання та підмітання вулиць</w:t>
            </w:r>
            <w:r>
              <w:rPr>
                <w:rFonts w:ascii="Times New Roman" w:hAnsi="Times New Roman"/>
                <w:b/>
                <w:sz w:val="24"/>
                <w:szCs w:val="24"/>
              </w:rPr>
              <w:t xml:space="preserve"> </w:t>
            </w:r>
            <w:r w:rsidRPr="00195CAA">
              <w:rPr>
                <w:rFonts w:ascii="Times New Roman" w:eastAsia="Times New Roman" w:hAnsi="Times New Roman" w:cs="Times New Roman"/>
                <w:bCs/>
                <w:kern w:val="32"/>
                <w:sz w:val="24"/>
                <w:szCs w:val="24"/>
                <w:lang w:eastAsia="ar-SA"/>
              </w:rPr>
              <w:t>«Послуги по благоустрою території міста Новодністровськ (прибирання та підмітання вручну вулиць, місць загального користування, скверів, догляд та утримання громадських місць)</w:t>
            </w:r>
            <w:r w:rsidRPr="00195CAA">
              <w:rPr>
                <w:rFonts w:ascii="Times New Roman" w:eastAsia="Times New Roman" w:hAnsi="Times New Roman" w:cs="Times New Roman"/>
                <w:kern w:val="32"/>
                <w:sz w:val="24"/>
                <w:szCs w:val="24"/>
                <w:lang w:eastAsia="ar-SA"/>
              </w:rPr>
              <w:t>»</w:t>
            </w:r>
          </w:p>
          <w:p w:rsidR="00DD3B99" w:rsidRPr="001371AA" w:rsidRDefault="00DD3B99" w:rsidP="00DD3B99">
            <w:pPr>
              <w:spacing w:after="0"/>
              <w:jc w:val="both"/>
              <w:rPr>
                <w:rFonts w:ascii="Times New Roman" w:eastAsia="Times New Roman" w:hAnsi="Times New Roman" w:cs="Times New Roman"/>
                <w:sz w:val="24"/>
                <w:szCs w:val="24"/>
              </w:rPr>
            </w:pP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 окремої частини (частин) предмета закупівлі (лота), щодо якої можуть бути подані тендерні пропозиції</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Закупівля здійснюється щодо предмету закупівлі в цілому, без поділу на лоти.</w:t>
            </w:r>
          </w:p>
          <w:p w:rsidR="00DD3B99" w:rsidRDefault="00DD3B99" w:rsidP="00DD3B99">
            <w:pPr>
              <w:spacing w:after="0" w:line="240" w:lineRule="auto"/>
              <w:jc w:val="both"/>
              <w:rPr>
                <w:rFonts w:ascii="Times New Roman" w:eastAsia="Times New Roman" w:hAnsi="Times New Roman" w:cs="Times New Roman"/>
                <w:sz w:val="24"/>
                <w:szCs w:val="24"/>
              </w:rPr>
            </w:pP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 де повинні бути виконані роботи чи надані послуги, їх обсяги</w:t>
            </w:r>
          </w:p>
        </w:tc>
        <w:tc>
          <w:tcPr>
            <w:tcW w:w="588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послуга</w:t>
            </w:r>
          </w:p>
          <w:p w:rsidR="00DD3B99" w:rsidRPr="00ED5435" w:rsidRDefault="00DD3B99" w:rsidP="00DD3B99">
            <w:pPr>
              <w:spacing w:after="0" w:line="240" w:lineRule="auto"/>
              <w:jc w:val="both"/>
              <w:rPr>
                <w:rFonts w:ascii="Times New Roman" w:eastAsia="Times New Roman" w:hAnsi="Times New Roman" w:cs="Times New Roman"/>
                <w:sz w:val="24"/>
                <w:szCs w:val="24"/>
              </w:rPr>
            </w:pP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строк поставки товарів, виконання робіт/надання послуг</w:t>
            </w:r>
          </w:p>
        </w:tc>
        <w:tc>
          <w:tcPr>
            <w:tcW w:w="5887" w:type="dxa"/>
            <w:shd w:val="clear" w:color="auto" w:fill="FFFFFF"/>
          </w:tcPr>
          <w:p w:rsidR="00DD3B99" w:rsidRDefault="00DD3B99" w:rsidP="0039664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 3</w:t>
            </w:r>
            <w:r w:rsidR="0039664D">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червня 2023 року</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Недискримінація учасників</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Валюта, у якій повинна бути зазначена ціна тендерної пропозиції</w:t>
            </w:r>
          </w:p>
        </w:tc>
        <w:tc>
          <w:tcPr>
            <w:tcW w:w="588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Валютою тендерної пропозиції є гривня</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Мова (мови), якою (якими) повинні бути складені тендерні пропозиції</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тендерної пропозиції, які готуються учасником, повинні бути складені українською мовою.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адреси мережі "інтернет", адреси електронної пошти, торговельної марки (знаку для товарів та послуг), загальноприйняті міжнародні терміни).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в тому числі якщо такі документи надані іноземною мовою без перекладу.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викладений іноземною мовою без перекладу).</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не приймає до розгляду тендерні пропозиції, ціни яких є вищими ніж очікувана вартість предмета закупівлі, визначена замовником в оголошенні про проведення відкритих торгів.</w:t>
            </w:r>
          </w:p>
          <w:p w:rsidR="00DD3B99" w:rsidRDefault="00DD3B99" w:rsidP="00DD3B99">
            <w:pPr>
              <w:spacing w:after="0" w:line="240" w:lineRule="auto"/>
              <w:jc w:val="both"/>
              <w:rPr>
                <w:rFonts w:ascii="Times New Roman" w:eastAsia="Times New Roman" w:hAnsi="Times New Roman" w:cs="Times New Roman"/>
                <w:sz w:val="24"/>
                <w:szCs w:val="24"/>
              </w:rPr>
            </w:pPr>
          </w:p>
        </w:tc>
      </w:tr>
      <w:tr w:rsidR="00DD3B99" w:rsidTr="003E6119">
        <w:tc>
          <w:tcPr>
            <w:tcW w:w="9345" w:type="dxa"/>
            <w:gridSpan w:val="3"/>
            <w:shd w:val="clear" w:color="auto" w:fill="FFFFFF"/>
          </w:tcPr>
          <w:p w:rsidR="00DD3B99" w:rsidRDefault="00DD3B99" w:rsidP="00DD3B9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унесення змін та надання роз'яснень до тендерної документації</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Процедура надання роз'яснень щодо тендерної документації</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Фізична/юридична особа має право </w:t>
            </w:r>
            <w:r>
              <w:rPr>
                <w:rFonts w:ascii="Times New Roman" w:eastAsia="Times New Roman" w:hAnsi="Times New Roman" w:cs="Times New Roman"/>
                <w:b/>
                <w:sz w:val="24"/>
                <w:szCs w:val="24"/>
              </w:rPr>
              <w:t xml:space="preserve">не пізніше ніж за три дні </w:t>
            </w:r>
            <w:r>
              <w:rPr>
                <w:rFonts w:ascii="Times New Roman" w:eastAsia="Times New Roman" w:hAnsi="Times New Roman" w:cs="Times New Roman"/>
                <w:sz w:val="24"/>
                <w:szCs w:val="24"/>
              </w:rPr>
              <w:t xml:space="preserve">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r>
              <w:rPr>
                <w:rFonts w:ascii="Times New Roman" w:eastAsia="Times New Roman" w:hAnsi="Times New Roman" w:cs="Times New Roman"/>
                <w:b/>
                <w:sz w:val="24"/>
                <w:szCs w:val="24"/>
              </w:rPr>
              <w:t xml:space="preserve">Замовник повинен </w:t>
            </w:r>
            <w:r>
              <w:rPr>
                <w:rFonts w:ascii="Times New Roman" w:eastAsia="Times New Roman" w:hAnsi="Times New Roman" w:cs="Times New Roman"/>
                <w:b/>
                <w:sz w:val="24"/>
                <w:szCs w:val="24"/>
              </w:rPr>
              <w:lastRenderedPageBreak/>
              <w:t>протягом трьох днів</w:t>
            </w:r>
            <w:r>
              <w:rPr>
                <w:rFonts w:ascii="Times New Roman" w:eastAsia="Times New Roman" w:hAnsi="Times New Roman" w:cs="Times New Roman"/>
                <w:sz w:val="24"/>
                <w:szCs w:val="24"/>
              </w:rPr>
              <w:t xml:space="preserve"> з дати їх оприлюднення надати роз’яснення на звернення шляхом оприлюднення його в електронній системі закупівель.</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Внесення змін до тендерної документації</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w:t>
            </w:r>
            <w:r>
              <w:rPr>
                <w:rFonts w:ascii="Times New Roman" w:eastAsia="Times New Roman" w:hAnsi="Times New Roman" w:cs="Times New Roman"/>
                <w:b/>
                <w:sz w:val="24"/>
                <w:szCs w:val="24"/>
              </w:rPr>
              <w:t>не менше чотирьох днів.</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Pr>
                <w:rFonts w:ascii="Times New Roman" w:eastAsia="Times New Roman" w:hAnsi="Times New Roman" w:cs="Times New Roman"/>
                <w:sz w:val="24"/>
                <w:szCs w:val="24"/>
              </w:rPr>
              <w:t>машинозчитувальному</w:t>
            </w:r>
            <w:proofErr w:type="spellEnd"/>
            <w:r>
              <w:rPr>
                <w:rFonts w:ascii="Times New Roman" w:eastAsia="Times New Roman" w:hAnsi="Times New Roman" w:cs="Times New Roman"/>
                <w:sz w:val="24"/>
                <w:szCs w:val="24"/>
              </w:rPr>
              <w:t xml:space="preserve"> форматі розміщуються в електронній системі закупівель протягом одного дня з дати прийняття рішення про їх внесення.</w:t>
            </w:r>
          </w:p>
        </w:tc>
      </w:tr>
      <w:tr w:rsidR="00DD3B99" w:rsidTr="003E6119">
        <w:tc>
          <w:tcPr>
            <w:tcW w:w="9345" w:type="dxa"/>
            <w:gridSpan w:val="3"/>
            <w:shd w:val="clear" w:color="auto" w:fill="FFFFFF"/>
          </w:tcPr>
          <w:p w:rsidR="00DD3B99" w:rsidRDefault="00DD3B99" w:rsidP="00DD3B9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Інструкція з підготовки тендерної пропозиції</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Зміст і спосіб подання тендерної пропозиції</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 / відсутність підстав, установлених у статті 17 цього Закону і в тендерній документації, та шляхом завантаження:</w:t>
            </w:r>
          </w:p>
          <w:p w:rsidR="00DD3B99" w:rsidRPr="001566C7"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566C7">
              <w:rPr>
                <w:rFonts w:ascii="Times New Roman" w:eastAsia="Times New Roman" w:hAnsi="Times New Roman" w:cs="Times New Roman"/>
                <w:sz w:val="24"/>
                <w:szCs w:val="24"/>
              </w:rPr>
              <w:t>заповненою формою «тендерна пропозиція» (Додаток № 1 до тендерної документації)</w:t>
            </w:r>
            <w:r>
              <w:rPr>
                <w:rFonts w:ascii="Times New Roman" w:eastAsia="Times New Roman" w:hAnsi="Times New Roman" w:cs="Times New Roman"/>
                <w:sz w:val="24"/>
                <w:szCs w:val="24"/>
              </w:rPr>
              <w:t>;</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інформації та документів, які підтверджують відповідність учасника кваліфікаційним вимогам встановленим у Додатку № 2 до тендерної документації;</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інформації про підтвердження відсутності підстав для відмови в участі у процедурі закупівлі визначені Законом (крім пункту 13 частини першої статті 17 Закону) у відповідності до вимог визначених у Додатку № 3 до тендерної документації;</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інформації та документів, які підтверджують відповідність технічним, якісним та кількісним характеристикам предмета закупівлі відповідно до вимог встановлених у Додатку № 4 до тендерної документації;</w:t>
            </w:r>
          </w:p>
          <w:p w:rsidR="00DD3B99" w:rsidRDefault="00DD3B99" w:rsidP="00DD3B99">
            <w:pPr>
              <w:spacing w:after="0" w:line="240" w:lineRule="auto"/>
              <w:ind w:hanging="21"/>
              <w:jc w:val="both"/>
              <w:rPr>
                <w:rFonts w:ascii="Times New Roman" w:hAnsi="Times New Roman" w:cs="Times New Roman"/>
                <w:sz w:val="24"/>
                <w:szCs w:val="24"/>
                <w:lang w:eastAsia="ru-RU"/>
              </w:rPr>
            </w:pPr>
            <w:r w:rsidRPr="00E97712">
              <w:rPr>
                <w:rFonts w:ascii="Times New Roman" w:eastAsia="Times New Roman" w:hAnsi="Times New Roman" w:cs="Times New Roman"/>
                <w:sz w:val="24"/>
                <w:szCs w:val="24"/>
                <w:highlight w:val="white"/>
              </w:rPr>
              <w:t xml:space="preserve">- </w:t>
            </w:r>
            <w:r w:rsidRPr="00E97712">
              <w:rPr>
                <w:rFonts w:ascii="Times New Roman" w:hAnsi="Times New Roman" w:cs="Times New Roman"/>
                <w:sz w:val="24"/>
                <w:szCs w:val="24"/>
                <w:lang w:eastAsia="ru-RU"/>
              </w:rPr>
              <w:t>довідка довільної форми, за підписом уповноваженої особи учасника та завіреною печаткою (за наявності), яка містить відомості про Учасника:</w:t>
            </w:r>
          </w:p>
          <w:p w:rsidR="00DD3B99" w:rsidRPr="00E97712" w:rsidRDefault="00DD3B99" w:rsidP="00DD3B99">
            <w:pPr>
              <w:pStyle w:val="a6"/>
              <w:numPr>
                <w:ilvl w:val="0"/>
                <w:numId w:val="28"/>
              </w:numPr>
              <w:spacing w:after="0" w:line="240" w:lineRule="auto"/>
              <w:jc w:val="both"/>
              <w:rPr>
                <w:rFonts w:ascii="Times New Roman" w:hAnsi="Times New Roman" w:cs="Times New Roman"/>
                <w:sz w:val="24"/>
                <w:szCs w:val="24"/>
                <w:lang w:eastAsia="ru-RU"/>
              </w:rPr>
            </w:pPr>
            <w:r w:rsidRPr="00E97712">
              <w:rPr>
                <w:rFonts w:ascii="Times New Roman" w:hAnsi="Times New Roman" w:cs="Times New Roman"/>
                <w:sz w:val="24"/>
                <w:szCs w:val="24"/>
                <w:lang w:eastAsia="ru-RU"/>
              </w:rPr>
              <w:t>рекв</w:t>
            </w:r>
            <w:r>
              <w:rPr>
                <w:rFonts w:ascii="Times New Roman" w:hAnsi="Times New Roman" w:cs="Times New Roman"/>
                <w:sz w:val="24"/>
                <w:szCs w:val="24"/>
                <w:lang w:eastAsia="ru-RU"/>
              </w:rPr>
              <w:t xml:space="preserve">ізити (повна назва, код </w:t>
            </w:r>
            <w:proofErr w:type="spellStart"/>
            <w:r>
              <w:rPr>
                <w:rFonts w:ascii="Times New Roman" w:hAnsi="Times New Roman" w:cs="Times New Roman"/>
                <w:sz w:val="24"/>
                <w:szCs w:val="24"/>
                <w:lang w:eastAsia="ru-RU"/>
              </w:rPr>
              <w:t>ЄДРПОУ,</w:t>
            </w:r>
            <w:r w:rsidRPr="00E97712">
              <w:rPr>
                <w:rFonts w:ascii="Times New Roman" w:hAnsi="Times New Roman" w:cs="Times New Roman"/>
                <w:sz w:val="24"/>
                <w:szCs w:val="24"/>
                <w:lang w:eastAsia="ru-RU"/>
              </w:rPr>
              <w:t>місцезнаходження</w:t>
            </w:r>
            <w:proofErr w:type="spellEnd"/>
            <w:r w:rsidRPr="00E97712">
              <w:rPr>
                <w:rFonts w:ascii="Times New Roman" w:hAnsi="Times New Roman" w:cs="Times New Roman"/>
                <w:sz w:val="24"/>
                <w:szCs w:val="24"/>
                <w:lang w:eastAsia="ru-RU"/>
              </w:rPr>
              <w:t>, телефон, факс)</w:t>
            </w:r>
            <w:r w:rsidRPr="00E97712">
              <w:rPr>
                <w:rFonts w:ascii="Times New Roman" w:hAnsi="Times New Roman" w:cs="Times New Roman"/>
                <w:sz w:val="24"/>
                <w:szCs w:val="24"/>
                <w:lang w:val="ru-RU" w:eastAsia="ru-RU"/>
              </w:rPr>
              <w:t>;</w:t>
            </w:r>
          </w:p>
          <w:p w:rsidR="00DD3B99" w:rsidRPr="00E97712" w:rsidRDefault="00DD3B99" w:rsidP="00DD3B99">
            <w:pPr>
              <w:pStyle w:val="a6"/>
              <w:numPr>
                <w:ilvl w:val="0"/>
                <w:numId w:val="28"/>
              </w:numPr>
              <w:spacing w:after="0" w:line="240" w:lineRule="auto"/>
              <w:jc w:val="both"/>
              <w:rPr>
                <w:rFonts w:ascii="Times New Roman" w:hAnsi="Times New Roman" w:cs="Times New Roman"/>
                <w:sz w:val="24"/>
                <w:szCs w:val="24"/>
                <w:lang w:eastAsia="ru-RU"/>
              </w:rPr>
            </w:pPr>
            <w:r w:rsidRPr="00E97712">
              <w:rPr>
                <w:rFonts w:ascii="Times New Roman" w:hAnsi="Times New Roman" w:cs="Times New Roman"/>
                <w:sz w:val="24"/>
                <w:szCs w:val="24"/>
                <w:lang w:eastAsia="ru-RU"/>
              </w:rPr>
              <w:t xml:space="preserve">керівник (посада, прізвище, </w:t>
            </w:r>
            <w:proofErr w:type="spellStart"/>
            <w:r w:rsidRPr="00E97712">
              <w:rPr>
                <w:rFonts w:ascii="Times New Roman" w:hAnsi="Times New Roman" w:cs="Times New Roman"/>
                <w:sz w:val="24"/>
                <w:szCs w:val="24"/>
                <w:lang w:eastAsia="ru-RU"/>
              </w:rPr>
              <w:t>ім</w:t>
            </w:r>
            <w:proofErr w:type="spellEnd"/>
            <w:r w:rsidRPr="00E97712">
              <w:rPr>
                <w:rFonts w:ascii="Times New Roman" w:hAnsi="Times New Roman" w:cs="Times New Roman"/>
                <w:sz w:val="24"/>
                <w:szCs w:val="24"/>
                <w:lang w:val="ru-RU" w:eastAsia="ru-RU"/>
              </w:rPr>
              <w:t>’</w:t>
            </w:r>
            <w:r w:rsidRPr="00E97712">
              <w:rPr>
                <w:rFonts w:ascii="Times New Roman" w:hAnsi="Times New Roman" w:cs="Times New Roman"/>
                <w:sz w:val="24"/>
                <w:szCs w:val="24"/>
                <w:lang w:eastAsia="ru-RU"/>
              </w:rPr>
              <w:t>я, по-батькові)</w:t>
            </w:r>
            <w:r w:rsidRPr="00E97712">
              <w:rPr>
                <w:rFonts w:ascii="Times New Roman" w:hAnsi="Times New Roman" w:cs="Times New Roman"/>
                <w:sz w:val="24"/>
                <w:szCs w:val="24"/>
                <w:lang w:val="ru-RU" w:eastAsia="ru-RU"/>
              </w:rPr>
              <w:t>;</w:t>
            </w:r>
          </w:p>
          <w:p w:rsidR="00DD3B99" w:rsidRPr="00E97712" w:rsidRDefault="00DD3B99" w:rsidP="00DD3B99">
            <w:pPr>
              <w:pStyle w:val="a6"/>
              <w:numPr>
                <w:ilvl w:val="0"/>
                <w:numId w:val="28"/>
              </w:numPr>
              <w:spacing w:after="0" w:line="240" w:lineRule="auto"/>
              <w:jc w:val="both"/>
              <w:rPr>
                <w:rFonts w:ascii="Times New Roman" w:hAnsi="Times New Roman" w:cs="Times New Roman"/>
                <w:sz w:val="24"/>
                <w:szCs w:val="24"/>
                <w:lang w:eastAsia="ru-RU"/>
              </w:rPr>
            </w:pPr>
            <w:r w:rsidRPr="00E97712">
              <w:rPr>
                <w:rFonts w:ascii="Times New Roman" w:hAnsi="Times New Roman" w:cs="Times New Roman"/>
                <w:sz w:val="24"/>
                <w:szCs w:val="24"/>
                <w:lang w:eastAsia="ru-RU"/>
              </w:rPr>
              <w:t>інформація про реквізити банківського рахунку, за якими буде здійснюватися оплата за договором в разі повідомлення про намір укласти договір</w:t>
            </w:r>
            <w:r w:rsidRPr="00E97712">
              <w:rPr>
                <w:rFonts w:ascii="Times New Roman" w:hAnsi="Times New Roman" w:cs="Times New Roman"/>
                <w:sz w:val="24"/>
                <w:szCs w:val="24"/>
                <w:lang w:val="ru-RU" w:eastAsia="ru-RU"/>
              </w:rPr>
              <w:t>;</w:t>
            </w:r>
          </w:p>
          <w:p w:rsidR="00DD3B99" w:rsidRPr="001566C7"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t>- листом-згодою з проектом договору, який наведений у Додатку № 5 до тендерної документації;</w:t>
            </w:r>
          </w:p>
          <w:p w:rsidR="00DD3B99" w:rsidRPr="001566C7"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t>- гарантійний лист, складений в довільній формі, згідно з яким учасник гарантує, що інформація, надана ним у довільній формі у складі тендерної пропозиції, є достовірною.</w:t>
            </w:r>
          </w:p>
          <w:p w:rsidR="00DD3B99" w:rsidRPr="001566C7"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t>- засвідчена Учасником копія статуту зі змінами (у разі їх наявності) або іншого установчого документа.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 (для Учасника-юридичної особи);</w:t>
            </w:r>
          </w:p>
          <w:p w:rsidR="00DD3B99" w:rsidRPr="001566C7"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t>- копією свідоцтва про державну реєстрацію юридичної особи та/або копією виписки з Єдиного державного реєстру осіб та фізичних осіб-підприємців;</w:t>
            </w:r>
          </w:p>
          <w:p w:rsidR="00DD3B99" w:rsidRPr="001566C7"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t>- копія свідоцтва про реєстрацію платника ПДВ або копія витягу з реєстру платників ПДВ</w:t>
            </w:r>
            <w:r>
              <w:rPr>
                <w:rFonts w:ascii="Times New Roman" w:eastAsia="Times New Roman" w:hAnsi="Times New Roman" w:cs="Times New Roman"/>
                <w:sz w:val="24"/>
                <w:szCs w:val="24"/>
              </w:rPr>
              <w:t>.</w:t>
            </w:r>
            <w:r w:rsidRPr="001566C7">
              <w:rPr>
                <w:rFonts w:ascii="Times New Roman" w:eastAsia="Times New Roman" w:hAnsi="Times New Roman" w:cs="Times New Roman"/>
                <w:sz w:val="24"/>
                <w:szCs w:val="24"/>
              </w:rPr>
              <w:t xml:space="preserve"> </w:t>
            </w:r>
          </w:p>
          <w:p w:rsidR="00DD3B99" w:rsidRPr="001566C7"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t>Для платників єдиного податку:</w:t>
            </w:r>
          </w:p>
          <w:p w:rsidR="00DD3B99" w:rsidRPr="001566C7"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t>-</w:t>
            </w:r>
            <w:r w:rsidRPr="001566C7">
              <w:rPr>
                <w:rFonts w:ascii="Times New Roman" w:eastAsia="Times New Roman" w:hAnsi="Times New Roman" w:cs="Times New Roman"/>
                <w:sz w:val="24"/>
                <w:szCs w:val="24"/>
              </w:rPr>
              <w:tab/>
              <w:t>копія свідоцтва про сплату єдиного податку або копія витягу з реєстру платників єдиного податку.</w:t>
            </w:r>
          </w:p>
          <w:p w:rsidR="00DD3B99"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t>- інші документи, які передбачені цією тендерною документацією.</w:t>
            </w:r>
          </w:p>
          <w:p w:rsidR="00DD3B99" w:rsidRPr="001566C7" w:rsidRDefault="00DD3B99" w:rsidP="00DD3B99">
            <w:pPr>
              <w:spacing w:after="0" w:line="240" w:lineRule="auto"/>
              <w:jc w:val="both"/>
              <w:rPr>
                <w:rFonts w:ascii="Times New Roman" w:eastAsia="Times New Roman" w:hAnsi="Times New Roman" w:cs="Times New Roman"/>
                <w:sz w:val="24"/>
                <w:szCs w:val="24"/>
              </w:rPr>
            </w:pPr>
            <w:r w:rsidRPr="002F7B21">
              <w:rPr>
                <w:rFonts w:ascii="Times New Roman" w:eastAsia="Times New Roman" w:hAnsi="Times New Roman" w:cs="Times New Roman"/>
                <w:sz w:val="24"/>
                <w:szCs w:val="24"/>
              </w:rPr>
              <w:t>У разі якщо тендерна пропозиція/пропозиція подається об’єднанням учасників, до неї обов’язково включається документ про створення такого об’єднання.</w:t>
            </w:r>
          </w:p>
          <w:p w:rsidR="00DD3B99" w:rsidRPr="001566C7"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t xml:space="preserve">Повноваження щодо підпису документів тендерної пропозиції учасника процедури закупівлі, що підтверджується одним із наступних документів: </w:t>
            </w:r>
          </w:p>
          <w:p w:rsidR="00DD3B99" w:rsidRPr="001566C7"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t>- протоколом зборів засновників або випискою (витягом) з протоколу зборів засновників про призначення, або наказом про призначення, або довіреністю чи дорученням, або іншим документом, оформленим у відповідності до чинного законодавства (для юридичних осіб);</w:t>
            </w:r>
          </w:p>
          <w:p w:rsidR="00DD3B99" w:rsidRPr="001566C7"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lastRenderedPageBreak/>
              <w:t>- копією паспорта (ст.1-2, ст.3-6 за наявності записів) або паспортом у формі ID-картки з витягом з Єдиного демографічного реєстру щодо реєстрації місця проживання (для фізичних осіб, у тому числі фізичних осіб - підприємців).</w:t>
            </w:r>
          </w:p>
          <w:p w:rsidR="00DD3B99" w:rsidRDefault="00DD3B99" w:rsidP="00DD3B99">
            <w:pPr>
              <w:spacing w:after="0" w:line="240" w:lineRule="auto"/>
              <w:jc w:val="both"/>
              <w:rPr>
                <w:rFonts w:ascii="Times New Roman" w:eastAsia="Times New Roman" w:hAnsi="Times New Roman" w:cs="Times New Roman"/>
                <w:sz w:val="24"/>
                <w:szCs w:val="24"/>
              </w:rPr>
            </w:pPr>
            <w:r w:rsidRPr="001566C7">
              <w:rPr>
                <w:rFonts w:ascii="Times New Roman" w:eastAsia="Times New Roman" w:hAnsi="Times New Roman" w:cs="Times New Roman"/>
                <w:sz w:val="24"/>
                <w:szCs w:val="24"/>
              </w:rPr>
              <w:t>У випадку надання довіреності – довіреність повинна містити право на підпис документів, що входять до складу тендерної пропозиції.</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Документи, що не передбачені законодавством для учасників - юридичних, фізичних осіб, у тому числі фізичних осіб - підприємців, можуть не подаватись у складі тендерної пропозиції, про що учасник повинен зазначити у довідці, з посиланням на норми відповідних нормативно-правових актів (за наявності), в складі своєї тендерної пропозиції.</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встановлених статтею 17 Закону. Для забезпечення виконання цих вимог, учасники, при поданні інформації та документів тендерної пропозиції, не визначають їх як конфіденційні.</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sz w:val="24"/>
                <w:szCs w:val="24"/>
              </w:rPr>
              <w:t>скан</w:t>
            </w:r>
            <w:proofErr w:type="spellEnd"/>
            <w:r>
              <w:rPr>
                <w:rFonts w:ascii="Times New Roman" w:eastAsia="Times New Roman" w:hAnsi="Times New Roman" w:cs="Times New Roman"/>
                <w:sz w:val="24"/>
                <w:szCs w:val="24"/>
              </w:rPr>
              <w:t xml:space="preserve">-копій через електронну систему закупівель.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Тендерна пропозиція учасника має відповідати ряду вимог:</w:t>
            </w:r>
            <w:r>
              <w:rPr>
                <w:rFonts w:ascii="Times New Roman" w:eastAsia="Times New Roman" w:hAnsi="Times New Roman" w:cs="Times New Roman"/>
                <w:sz w:val="24"/>
                <w:szCs w:val="24"/>
              </w:rPr>
              <w:t xml:space="preserve">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документи мають бути чіткими та розбірливими для читання;</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тендерна пропозиція учасника повинна бути підписана кваліфікованим електронним підписом (КЕП)/удосконаленим електронним підписом (УЕП);</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перевіряє КЕП/УЕП учасника на сайті центрального </w:t>
            </w:r>
            <w:proofErr w:type="spellStart"/>
            <w:r>
              <w:rPr>
                <w:rFonts w:ascii="Times New Roman" w:eastAsia="Times New Roman" w:hAnsi="Times New Roman" w:cs="Times New Roman"/>
                <w:sz w:val="24"/>
                <w:szCs w:val="24"/>
              </w:rPr>
              <w:t>засвідчувального</w:t>
            </w:r>
            <w:proofErr w:type="spellEnd"/>
            <w:r>
              <w:rPr>
                <w:rFonts w:ascii="Times New Roman" w:eastAsia="Times New Roman" w:hAnsi="Times New Roman" w:cs="Times New Roman"/>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не накладення учасником КЕП\УЕП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w:t>
            </w:r>
            <w:proofErr w:type="spellStart"/>
            <w:r>
              <w:rPr>
                <w:rFonts w:ascii="Times New Roman" w:eastAsia="Times New Roman" w:hAnsi="Times New Roman" w:cs="Times New Roman"/>
                <w:sz w:val="24"/>
                <w:szCs w:val="24"/>
              </w:rPr>
              <w:t>відхилено</w:t>
            </w:r>
            <w:proofErr w:type="spellEnd"/>
            <w:r>
              <w:rPr>
                <w:rFonts w:ascii="Times New Roman" w:eastAsia="Times New Roman" w:hAnsi="Times New Roman" w:cs="Times New Roman"/>
                <w:sz w:val="24"/>
                <w:szCs w:val="24"/>
              </w:rPr>
              <w:t xml:space="preserve"> на підставі абзацу 3 пункту 1 частини 1 статті 31 Закону та з урахуванням пункту 41 Особливостей.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Опис формальних помилок:</w:t>
            </w:r>
            <w:r>
              <w:rPr>
                <w:rFonts w:ascii="Times New Roman" w:eastAsia="Times New Roman" w:hAnsi="Times New Roman" w:cs="Times New Roman"/>
                <w:sz w:val="24"/>
                <w:szCs w:val="24"/>
              </w:rPr>
              <w:t xml:space="preserve">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формальних помилок, затверджений наказом Мінекономіки від 15.04.2020 № 710:</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Інформація/документ, подана учасником процедури закупівлі у складі тендерної пропозиції, містить помилку (помилки) у частині: </w:t>
            </w:r>
          </w:p>
          <w:p w:rsidR="00DD3B99" w:rsidRDefault="00DD3B99" w:rsidP="00DD3B99">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уживання великої літери; </w:t>
            </w:r>
          </w:p>
          <w:p w:rsidR="00DD3B99" w:rsidRDefault="00DD3B99" w:rsidP="00DD3B99">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уживання розділових знаків та відмінювання слів у реченні; </w:t>
            </w:r>
          </w:p>
          <w:p w:rsidR="00DD3B99" w:rsidRDefault="00DD3B99" w:rsidP="00DD3B99">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використання слова або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звороту, запозичених з іншої мови; </w:t>
            </w:r>
          </w:p>
          <w:p w:rsidR="00DD3B99" w:rsidRDefault="00DD3B99" w:rsidP="00DD3B99">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rsidR="00DD3B99" w:rsidRDefault="00DD3B99" w:rsidP="00DD3B99">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застосування правил переносу частини слова з рядка в рядок; </w:t>
            </w:r>
          </w:p>
          <w:p w:rsidR="00DD3B99" w:rsidRDefault="00DD3B99" w:rsidP="00DD3B99">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написання слів разом та/або окремо, та/або через дефіс; </w:t>
            </w:r>
          </w:p>
          <w:p w:rsidR="00DD3B99" w:rsidRDefault="00DD3B99" w:rsidP="00DD3B99">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Окрема сторінка (сторінки) копії документа (документів) не завірена підписом та/або печаткою учасника процедури закупівлі (у разі її використання).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89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вимагається </w:t>
            </w:r>
          </w:p>
          <w:p w:rsidR="00DD3B99" w:rsidRDefault="00DD3B99" w:rsidP="00DD3B99">
            <w:pPr>
              <w:spacing w:after="0" w:line="240" w:lineRule="auto"/>
              <w:jc w:val="both"/>
              <w:rPr>
                <w:rFonts w:ascii="Times New Roman" w:eastAsia="Times New Roman" w:hAnsi="Times New Roman" w:cs="Times New Roman"/>
                <w:sz w:val="24"/>
                <w:szCs w:val="24"/>
              </w:rPr>
            </w:pP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повернення чи неповернення забезпечення тендерної пропозиції</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вимагається</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протягом якого тендерні пропозиції є дійсними</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дійсними протягом </w:t>
            </w:r>
            <w:r w:rsidR="00733FC6">
              <w:rPr>
                <w:rFonts w:ascii="Times New Roman" w:eastAsia="Times New Roman" w:hAnsi="Times New Roman" w:cs="Times New Roman"/>
                <w:sz w:val="24"/>
                <w:szCs w:val="24"/>
              </w:rPr>
              <w:t>120</w:t>
            </w:r>
            <w:r>
              <w:rPr>
                <w:rFonts w:ascii="Times New Roman" w:eastAsia="Times New Roman" w:hAnsi="Times New Roman" w:cs="Times New Roman"/>
                <w:sz w:val="24"/>
                <w:szCs w:val="24"/>
              </w:rPr>
              <w:t xml:space="preserve"> днів із дати кінцевого строку подання тендерних пропозицій. </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залишаються дійсними протягом зазначеного в тендерній документації строку, який у разі необхідності може бути продовжений.</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DD3B99" w:rsidRDefault="00DD3B99" w:rsidP="00DD3B99">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DD3B99" w:rsidRDefault="00DD3B99" w:rsidP="00DD3B99">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Кваліфікаційні критерії до учасників та вимоги, </w:t>
            </w:r>
            <w:r>
              <w:rPr>
                <w:rFonts w:ascii="Times New Roman" w:eastAsia="Times New Roman" w:hAnsi="Times New Roman" w:cs="Times New Roman"/>
                <w:sz w:val="24"/>
                <w:szCs w:val="24"/>
              </w:rPr>
              <w:lastRenderedPageBreak/>
              <w:t>установлені статтею 17 Закону</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Кваліфікаційні критерії та інформація про спосіб їх підтвердження викладені у Додатку № 2 до тендерної документації.</w:t>
            </w:r>
          </w:p>
          <w:p w:rsidR="00DD3B99" w:rsidRDefault="00351955" w:rsidP="00351955">
            <w:pPr>
              <w:spacing w:after="0" w:line="240" w:lineRule="auto"/>
              <w:jc w:val="both"/>
              <w:rPr>
                <w:rFonts w:ascii="Times New Roman" w:eastAsia="Times New Roman" w:hAnsi="Times New Roman" w:cs="Times New Roman"/>
                <w:sz w:val="24"/>
                <w:szCs w:val="24"/>
              </w:rPr>
            </w:pPr>
            <w:r w:rsidRPr="00351955">
              <w:rPr>
                <w:rFonts w:ascii="Times New Roman" w:eastAsia="Times New Roman" w:hAnsi="Times New Roman" w:cs="Times New Roman"/>
                <w:sz w:val="24"/>
                <w:szCs w:val="24"/>
                <w:lang w:eastAsia="ru-RU"/>
              </w:rPr>
              <w:lastRenderedPageBreak/>
              <w:t>Інформація про спосіб підтвердження відповідності  учасників вимогам, установленим  статтею 17 Закону (крім пункту 13 частини першої статті 17 Закону</w:t>
            </w:r>
            <w:r w:rsidRPr="00AA38A5">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00DD3B99" w:rsidRPr="00B45231">
              <w:rPr>
                <w:rFonts w:ascii="Times New Roman" w:eastAsia="Times New Roman" w:hAnsi="Times New Roman" w:cs="Times New Roman"/>
                <w:sz w:val="24"/>
                <w:szCs w:val="24"/>
              </w:rPr>
              <w:t>та спосіб підтвердження спосіб підтвердження відповідності учасників викладений у Додатку № 3 до тендерної документації.</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технічні, якісні та кількісні характеристики предмета закупівлі</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необхідні технічні, якісні та кількісні характеристики предмета закупівлі та технічна специфікація до предмета закупівлі викладена у Додатку № 4</w:t>
            </w:r>
            <w:r w:rsidRPr="001566C7">
              <w:rPr>
                <w:rFonts w:ascii="Times New Roman" w:eastAsia="Times New Roman" w:hAnsi="Times New Roman" w:cs="Times New Roman"/>
                <w:sz w:val="24"/>
                <w:szCs w:val="24"/>
              </w:rPr>
              <w:t xml:space="preserve"> до тендерної документації</w:t>
            </w:r>
            <w:r>
              <w:rPr>
                <w:rFonts w:ascii="Times New Roman" w:eastAsia="Times New Roman" w:hAnsi="Times New Roman" w:cs="Times New Roman"/>
                <w:sz w:val="24"/>
                <w:szCs w:val="24"/>
              </w:rPr>
              <w:t>.</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субпідрядника / співвиконавця</w:t>
            </w:r>
          </w:p>
        </w:tc>
        <w:tc>
          <w:tcPr>
            <w:tcW w:w="5887" w:type="dxa"/>
            <w:shd w:val="clear" w:color="auto" w:fill="FFFFFF"/>
          </w:tcPr>
          <w:p w:rsidR="00DD3B99" w:rsidRDefault="00DD3B99" w:rsidP="00DD3B99">
            <w:pPr>
              <w:spacing w:after="0" w:line="240" w:lineRule="auto"/>
              <w:ind w:firstLine="511"/>
              <w:jc w:val="both"/>
              <w:rPr>
                <w:rFonts w:ascii="Times New Roman" w:eastAsia="Times New Roman" w:hAnsi="Times New Roman" w:cs="Times New Roman"/>
                <w:sz w:val="24"/>
                <w:szCs w:val="24"/>
              </w:rPr>
            </w:pPr>
            <w:r w:rsidRPr="00AE16F1">
              <w:rPr>
                <w:rFonts w:ascii="Times New Roman" w:eastAsia="Times New Roman" w:hAnsi="Times New Roman" w:cs="Times New Roman"/>
                <w:sz w:val="24"/>
                <w:szCs w:val="24"/>
              </w:rPr>
              <w:t>Учасник у складі тендерної пропозиції надає інформацію у довільній формі про повне найменування та місцезнаходження щодо кожного суб’єкта господарювання, якого учасник планує залучати до виконання робіт чи послуг як субпідрядника / співвиконавця в обсязі не менше 20 відсотків від вартості договору про закупівлю або довідку у довільній формі про незалучення субпідрядника / співвиконавця.</w:t>
            </w:r>
          </w:p>
          <w:p w:rsidR="00DD3B99" w:rsidRPr="00A01138" w:rsidRDefault="00DD3B99" w:rsidP="00DD3B99">
            <w:pPr>
              <w:spacing w:after="0" w:line="240" w:lineRule="auto"/>
              <w:ind w:firstLine="567"/>
              <w:jc w:val="both"/>
              <w:rPr>
                <w:rFonts w:ascii="Times New Roman" w:hAnsi="Times New Roman"/>
                <w:color w:val="000000"/>
                <w:sz w:val="24"/>
                <w:szCs w:val="24"/>
                <w:shd w:val="solid" w:color="FFFFFF" w:fill="FFFFFF"/>
              </w:rPr>
            </w:pPr>
            <w:r w:rsidRPr="00A01138">
              <w:rPr>
                <w:rFonts w:ascii="Times New Roman" w:hAnsi="Times New Roman"/>
                <w:color w:val="000000"/>
                <w:sz w:val="24"/>
                <w:szCs w:val="24"/>
                <w:shd w:val="solid" w:color="FFFFFF" w:fill="FFFFFF"/>
                <w:lang w:eastAsia="en-US"/>
              </w:rPr>
              <w:t>У разі коли учасник процедури закупівлі має намір залучити інших суб’єктів господарювання як субпідрядників/ співвиконавців в 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Внесення змін або відкликання тендерної пропозиції учасником</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має право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 локалізації виробництва</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застосовується </w:t>
            </w:r>
          </w:p>
          <w:p w:rsidR="00DD3B99" w:rsidRDefault="00DD3B99" w:rsidP="00DD3B99">
            <w:pPr>
              <w:spacing w:after="0" w:line="240" w:lineRule="auto"/>
              <w:jc w:val="both"/>
              <w:rPr>
                <w:rFonts w:ascii="Times New Roman" w:eastAsia="Times New Roman" w:hAnsi="Times New Roman" w:cs="Times New Roman"/>
                <w:sz w:val="24"/>
                <w:szCs w:val="24"/>
              </w:rPr>
            </w:pPr>
          </w:p>
        </w:tc>
      </w:tr>
      <w:tr w:rsidR="00DD3B99" w:rsidTr="003E6119">
        <w:tc>
          <w:tcPr>
            <w:tcW w:w="9345" w:type="dxa"/>
            <w:gridSpan w:val="3"/>
            <w:shd w:val="clear" w:color="auto" w:fill="FFFFFF"/>
          </w:tcPr>
          <w:p w:rsidR="00DD3B99" w:rsidRDefault="00DD3B99" w:rsidP="00DD3B9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Подання та розкриття тендерної пропозиції</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Кінцевий строк подання тендерної пропозиції</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Кінцевий строк подання тендерних пропозицій: </w:t>
            </w:r>
          </w:p>
          <w:p w:rsidR="00DD3B99" w:rsidRDefault="000D4FFC" w:rsidP="00DD3B9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05</w:t>
            </w:r>
            <w:r w:rsidR="00DD3B99" w:rsidRPr="00D20D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січня</w:t>
            </w:r>
            <w:r w:rsidR="00DD3B99" w:rsidRPr="00D20D48">
              <w:rPr>
                <w:rFonts w:ascii="Times New Roman" w:eastAsia="Times New Roman" w:hAnsi="Times New Roman" w:cs="Times New Roman"/>
                <w:sz w:val="24"/>
                <w:szCs w:val="24"/>
              </w:rPr>
              <w:t xml:space="preserve"> 202</w:t>
            </w:r>
            <w:r>
              <w:rPr>
                <w:rFonts w:ascii="Times New Roman" w:eastAsia="Times New Roman" w:hAnsi="Times New Roman" w:cs="Times New Roman"/>
                <w:sz w:val="24"/>
                <w:szCs w:val="24"/>
              </w:rPr>
              <w:t>3</w:t>
            </w:r>
            <w:r w:rsidR="00DD3B99" w:rsidRPr="00D20D48">
              <w:rPr>
                <w:rFonts w:ascii="Times New Roman" w:eastAsia="Times New Roman" w:hAnsi="Times New Roman" w:cs="Times New Roman"/>
                <w:sz w:val="24"/>
                <w:szCs w:val="24"/>
              </w:rPr>
              <w:t xml:space="preserve"> року</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DD3B99" w:rsidTr="003E6119">
        <w:tc>
          <w:tcPr>
            <w:tcW w:w="561" w:type="dxa"/>
            <w:shd w:val="clear" w:color="auto" w:fill="FFFFFF"/>
          </w:tcPr>
          <w:p w:rsidR="00DD3B99" w:rsidRDefault="00DD3B99" w:rsidP="00DD3B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97" w:type="dxa"/>
            <w:shd w:val="clear" w:color="auto" w:fill="FFFFFF"/>
          </w:tcPr>
          <w:p w:rsidR="00DD3B99" w:rsidRDefault="00DD3B99" w:rsidP="00DD3B9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та час розкриття тендерної пропозиції</w:t>
            </w:r>
          </w:p>
        </w:tc>
        <w:tc>
          <w:tcPr>
            <w:tcW w:w="5887" w:type="dxa"/>
            <w:shd w:val="clear" w:color="auto" w:fill="FFFFFF"/>
          </w:tcPr>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w:t>
            </w:r>
            <w:r>
              <w:rPr>
                <w:rFonts w:ascii="Times New Roman" w:eastAsia="Times New Roman" w:hAnsi="Times New Roman" w:cs="Times New Roman"/>
                <w:sz w:val="24"/>
                <w:szCs w:val="24"/>
              </w:rPr>
              <w:lastRenderedPageBreak/>
              <w:t>закупівель одразу після завершення електронного аукціону.</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w:t>
            </w:r>
          </w:p>
          <w:p w:rsidR="00DD3B99" w:rsidRDefault="00DD3B99" w:rsidP="00DD3B9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tc>
      </w:tr>
      <w:tr w:rsidR="00DD3B99" w:rsidTr="003E6119">
        <w:tc>
          <w:tcPr>
            <w:tcW w:w="9345" w:type="dxa"/>
            <w:gridSpan w:val="3"/>
            <w:shd w:val="clear" w:color="auto" w:fill="FFFFFF"/>
          </w:tcPr>
          <w:p w:rsidR="00DD3B99" w:rsidRDefault="00DD3B99" w:rsidP="00DD3B9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Оцінка тендерної пропозиції</w:t>
            </w:r>
          </w:p>
        </w:tc>
      </w:tr>
      <w:tr w:rsidR="00CC78C9" w:rsidTr="006C07A7">
        <w:tc>
          <w:tcPr>
            <w:tcW w:w="561" w:type="dxa"/>
            <w:shd w:val="clear" w:color="auto" w:fill="FFFFFF"/>
          </w:tcPr>
          <w:p w:rsidR="00CC78C9" w:rsidRDefault="00CC78C9" w:rsidP="00CC78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97" w:type="dxa"/>
            <w:shd w:val="clear" w:color="auto" w:fill="FFFFFF"/>
          </w:tcPr>
          <w:p w:rsidR="00CC78C9" w:rsidRDefault="00CC78C9" w:rsidP="00CC78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критеріїв оцінки та методика оцінки тендерних пропозицій із зазначенням питомої ваги кожного критерію</w:t>
            </w:r>
          </w:p>
        </w:tc>
        <w:tc>
          <w:tcPr>
            <w:tcW w:w="5887" w:type="dxa"/>
            <w:shd w:val="clear" w:color="auto" w:fill="FFFFFF"/>
            <w:vAlign w:val="center"/>
          </w:tcPr>
          <w:p w:rsidR="00CC78C9" w:rsidRDefault="00CC78C9" w:rsidP="00CC78C9">
            <w:pPr>
              <w:widowControl w:val="0"/>
              <w:spacing w:line="228" w:lineRule="auto"/>
              <w:jc w:val="both"/>
              <w:rPr>
                <w:rFonts w:ascii="Times New Roman" w:eastAsia="Times New Roman" w:hAnsi="Times New Roman" w:cs="Times New Roman"/>
                <w:color w:val="000000"/>
                <w:sz w:val="24"/>
                <w:szCs w:val="24"/>
              </w:rPr>
            </w:pPr>
            <w:r w:rsidRPr="00595730">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   Критерії та методика оцінки визначаються відповідно до статті 29 Закону.</w:t>
            </w:r>
          </w:p>
          <w:p w:rsidR="00CC78C9" w:rsidRPr="00F83616" w:rsidRDefault="00CC78C9" w:rsidP="00CC78C9">
            <w:pPr>
              <w:widowControl w:val="0"/>
              <w:jc w:val="center"/>
              <w:rPr>
                <w:rFonts w:ascii="Times New Roman" w:eastAsia="Times New Roman" w:hAnsi="Times New Roman" w:cs="Times New Roman"/>
                <w:sz w:val="24"/>
                <w:szCs w:val="24"/>
              </w:rPr>
            </w:pPr>
            <w:r w:rsidRPr="00F83616">
              <w:rPr>
                <w:rFonts w:ascii="Times New Roman" w:eastAsia="Times New Roman" w:hAnsi="Times New Roman" w:cs="Times New Roman"/>
                <w:b/>
                <w:sz w:val="24"/>
                <w:szCs w:val="24"/>
              </w:rPr>
              <w:t>Перелік критеріїв та методика оцінки тендерної пропозиції із зазначенням питомої ваги критерію:</w:t>
            </w:r>
          </w:p>
          <w:p w:rsidR="00CC78C9" w:rsidRPr="00F83616" w:rsidRDefault="00CC78C9" w:rsidP="00CC78C9">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sidRPr="00F83616">
              <w:rPr>
                <w:rFonts w:ascii="Times New Roman" w:eastAsia="Times New Roman" w:hAnsi="Times New Roman" w:cs="Times New Roman"/>
                <w:sz w:val="24"/>
                <w:szCs w:val="24"/>
              </w:rPr>
              <w:t xml:space="preserve">Оцінка тендерних пропозицій проводиться автоматично електронною системою закупівель на основі критеріїв і методики оцінки, зазначених замовником у цій тендерній документації, шляхом застосування електронного аукціону </w:t>
            </w:r>
            <w:r w:rsidRPr="00F83616">
              <w:rPr>
                <w:rFonts w:ascii="Times New Roman" w:eastAsia="Times New Roman" w:hAnsi="Times New Roman" w:cs="Times New Roman"/>
                <w:i/>
                <w:sz w:val="24"/>
                <w:szCs w:val="24"/>
              </w:rPr>
              <w:t>(у разі якщо подано дві і більше тендерних пропозицій).</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rsidR="00CC78C9" w:rsidRPr="00EA630C" w:rsidRDefault="00CC78C9" w:rsidP="00CC78C9">
            <w:pPr>
              <w:widowControl w:val="0"/>
              <w:jc w:val="both"/>
              <w:rPr>
                <w:rFonts w:ascii="Times New Roman" w:eastAsia="Times New Roman" w:hAnsi="Times New Roman" w:cs="Times New Roman"/>
                <w:sz w:val="24"/>
                <w:szCs w:val="24"/>
              </w:rPr>
            </w:pPr>
            <w:r w:rsidRPr="00595730">
              <w:rPr>
                <w:rFonts w:ascii="Times New Roman" w:eastAsia="Times New Roman" w:hAnsi="Times New Roman" w:cs="Times New Roman"/>
                <w:color w:val="FF0000"/>
                <w:sz w:val="24"/>
                <w:szCs w:val="24"/>
              </w:rPr>
              <w:t xml:space="preserve">    </w:t>
            </w:r>
            <w:r w:rsidRPr="00EA630C">
              <w:rPr>
                <w:rFonts w:ascii="Times New Roman" w:eastAsia="Times New Roman" w:hAnsi="Times New Roman" w:cs="Times New Roman"/>
                <w:sz w:val="24"/>
                <w:szCs w:val="24"/>
              </w:rPr>
              <w:t>Замовник розглядає таку тендерну пропозицію відповідно до вимог статті 29 Закону (положення частин другої, дванадцятої та шістнадцятої статті 29 Закону не застосовуються) з урахуванням положень пункту 40 Особливостей.</w:t>
            </w:r>
          </w:p>
          <w:p w:rsidR="00CC78C9" w:rsidRPr="00966A42" w:rsidRDefault="00CC78C9" w:rsidP="00CC78C9">
            <w:pPr>
              <w:widowControl w:val="0"/>
              <w:jc w:val="both"/>
              <w:rPr>
                <w:rFonts w:ascii="Times New Roman" w:eastAsia="Times New Roman" w:hAnsi="Times New Roman" w:cs="Times New Roman"/>
                <w:b/>
                <w:bCs/>
                <w:iCs/>
                <w:sz w:val="24"/>
                <w:szCs w:val="24"/>
              </w:rPr>
            </w:pPr>
            <w:r w:rsidRPr="00EA630C">
              <w:rPr>
                <w:rFonts w:ascii="Times New Roman" w:eastAsia="Times New Roman" w:hAnsi="Times New Roman" w:cs="Times New Roman"/>
                <w:b/>
                <w:bCs/>
                <w:iCs/>
                <w:sz w:val="24"/>
                <w:szCs w:val="24"/>
              </w:rPr>
              <w:t xml:space="preserve">    Ціна тендерної </w:t>
            </w:r>
            <w:r w:rsidRPr="00966A42">
              <w:rPr>
                <w:rFonts w:ascii="Times New Roman" w:eastAsia="Times New Roman" w:hAnsi="Times New Roman" w:cs="Times New Roman"/>
                <w:b/>
                <w:bCs/>
                <w:iCs/>
                <w:sz w:val="24"/>
                <w:szCs w:val="24"/>
              </w:rPr>
              <w:t>пропозиції не може перевищувати очікувану вартість предмета закупівлі, зазначену в оголошенні про проведення відкритих торгів, відповідно до абзацу другого пункту 28 Особливостей.</w:t>
            </w:r>
          </w:p>
          <w:p w:rsidR="00CC78C9" w:rsidRPr="00966A42" w:rsidRDefault="00CC78C9" w:rsidP="00CC78C9">
            <w:pPr>
              <w:widowControl w:val="0"/>
              <w:jc w:val="both"/>
              <w:rPr>
                <w:rFonts w:ascii="Times New Roman" w:eastAsia="Times New Roman" w:hAnsi="Times New Roman" w:cs="Times New Roman"/>
                <w:b/>
                <w:bCs/>
                <w:iCs/>
                <w:sz w:val="24"/>
                <w:szCs w:val="24"/>
              </w:rPr>
            </w:pPr>
            <w:r w:rsidRPr="00966A42">
              <w:rPr>
                <w:rFonts w:ascii="Times New Roman" w:eastAsia="Times New Roman" w:hAnsi="Times New Roman" w:cs="Times New Roman"/>
                <w:b/>
                <w:bCs/>
                <w:iCs/>
                <w:sz w:val="24"/>
                <w:szCs w:val="24"/>
              </w:rPr>
              <w:t xml:space="preserve">    До розгляду </w:t>
            </w:r>
            <w:r w:rsidRPr="00966A42">
              <w:rPr>
                <w:rFonts w:ascii="Times New Roman" w:eastAsia="Times New Roman" w:hAnsi="Times New Roman" w:cs="Times New Roman"/>
                <w:b/>
                <w:bCs/>
                <w:iCs/>
                <w:sz w:val="24"/>
                <w:szCs w:val="24"/>
                <w:u w:val="single"/>
              </w:rPr>
              <w:t xml:space="preserve">не приймається </w:t>
            </w:r>
            <w:r w:rsidRPr="00966A42">
              <w:rPr>
                <w:rFonts w:ascii="Times New Roman" w:eastAsia="Times New Roman" w:hAnsi="Times New Roman" w:cs="Times New Roman"/>
                <w:b/>
                <w:bCs/>
                <w:iCs/>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Оцінка тендерних пропозицій здійснюється на основі критерію „Ціна”. Питома вага – 100%.</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ПДВ-у разі, якщо Учасник  не є платником ПДВ.</w:t>
            </w:r>
          </w:p>
          <w:p w:rsidR="00CC78C9" w:rsidRPr="00742FF5"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42FF5">
              <w:rPr>
                <w:rFonts w:ascii="Times New Roman" w:eastAsia="Times New Roman" w:hAnsi="Times New Roman" w:cs="Times New Roman"/>
                <w:sz w:val="24"/>
                <w:szCs w:val="24"/>
              </w:rPr>
              <w:t>Оцінка здійснюється щодо предмета закупівлі в</w:t>
            </w:r>
            <w:r>
              <w:rPr>
                <w:rFonts w:ascii="Times New Roman" w:eastAsia="Times New Roman" w:hAnsi="Times New Roman" w:cs="Times New Roman"/>
                <w:sz w:val="24"/>
                <w:szCs w:val="24"/>
              </w:rPr>
              <w:t xml:space="preserve"> </w:t>
            </w:r>
            <w:r w:rsidRPr="00742FF5">
              <w:rPr>
                <w:rFonts w:ascii="Times New Roman" w:eastAsia="Times New Roman" w:hAnsi="Times New Roman" w:cs="Times New Roman"/>
                <w:sz w:val="24"/>
                <w:szCs w:val="24"/>
              </w:rPr>
              <w:t>цілому.</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 початку проведення електронного аукціону в електронній системі закупівель автоматично розкривається інформація про ціну та перелік усіх цін тендерних пропозицій, розташованих у порядку від найнижчої до найвищої ціни без зазначення найменувань та інформації про учасників.</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Під час проведення електронного аукціону в електронній системі закупівель відображаються значення ціни тендерної пропозиції учасника та приведеної ціни.</w:t>
            </w:r>
          </w:p>
          <w:p w:rsidR="00CC78C9" w:rsidRPr="00BB1231"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Розмір мінімального кроку пониження ціни під час електронного </w:t>
            </w:r>
            <w:r w:rsidRPr="00BB1231">
              <w:rPr>
                <w:rFonts w:ascii="Times New Roman" w:eastAsia="Times New Roman" w:hAnsi="Times New Roman" w:cs="Times New Roman"/>
                <w:sz w:val="24"/>
                <w:szCs w:val="24"/>
              </w:rPr>
              <w:t xml:space="preserve">аукціону – </w:t>
            </w:r>
            <w:r w:rsidRPr="007A343C">
              <w:rPr>
                <w:rFonts w:ascii="Times New Roman" w:eastAsia="Times New Roman" w:hAnsi="Times New Roman" w:cs="Times New Roman"/>
                <w:b/>
                <w:sz w:val="24"/>
                <w:szCs w:val="24"/>
              </w:rPr>
              <w:t>1 %.</w:t>
            </w:r>
          </w:p>
          <w:p w:rsidR="00CC78C9" w:rsidRPr="00DD32BD"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визначає </w:t>
            </w:r>
            <w:r w:rsidRPr="00DD32BD">
              <w:rPr>
                <w:rFonts w:ascii="Times New Roman" w:eastAsia="Times New Roman" w:hAnsi="Times New Roman" w:cs="Times New Roman"/>
                <w:sz w:val="24"/>
                <w:szCs w:val="24"/>
              </w:rPr>
              <w:t xml:space="preserve">ціни на </w:t>
            </w:r>
            <w:r w:rsidRPr="00DD32BD">
              <w:rPr>
                <w:rFonts w:ascii="Times New Roman" w:eastAsia="Times New Roman" w:hAnsi="Times New Roman" w:cs="Times New Roman"/>
                <w:b/>
                <w:sz w:val="24"/>
                <w:szCs w:val="24"/>
              </w:rPr>
              <w:t>товар</w:t>
            </w:r>
            <w:r w:rsidRPr="00DD32BD">
              <w:rPr>
                <w:rFonts w:ascii="Times New Roman" w:eastAsia="Times New Roman" w:hAnsi="Times New Roman" w:cs="Times New Roman"/>
                <w:sz w:val="24"/>
                <w:szCs w:val="24"/>
              </w:rPr>
              <w:t xml:space="preserve">, що він пропонує </w:t>
            </w:r>
            <w:r w:rsidRPr="00DD32BD">
              <w:rPr>
                <w:rFonts w:ascii="Times New Roman" w:eastAsia="Times New Roman" w:hAnsi="Times New Roman" w:cs="Times New Roman"/>
                <w:b/>
                <w:sz w:val="24"/>
                <w:szCs w:val="24"/>
              </w:rPr>
              <w:t>поставити</w:t>
            </w:r>
            <w:r w:rsidRPr="00DD32BD">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що сплачуються або мають бути сплачені, усіх інших витрат передбачених для </w:t>
            </w:r>
            <w:r w:rsidRPr="00DD32BD">
              <w:rPr>
                <w:rFonts w:ascii="Times New Roman" w:eastAsia="Times New Roman" w:hAnsi="Times New Roman" w:cs="Times New Roman"/>
                <w:b/>
                <w:sz w:val="24"/>
                <w:szCs w:val="24"/>
              </w:rPr>
              <w:t>товару</w:t>
            </w:r>
            <w:r w:rsidRPr="00DD32BD">
              <w:rPr>
                <w:rFonts w:ascii="Times New Roman" w:eastAsia="Times New Roman" w:hAnsi="Times New Roman" w:cs="Times New Roman"/>
                <w:sz w:val="24"/>
                <w:szCs w:val="24"/>
              </w:rPr>
              <w:t xml:space="preserve"> даного виду.</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 розгляду тендерної пропозиції, що за результатами оцінки визначена найбільш економічно вигідною, </w:t>
            </w:r>
            <w:r>
              <w:rPr>
                <w:rFonts w:ascii="Times New Roman" w:eastAsia="Times New Roman" w:hAnsi="Times New Roman" w:cs="Times New Roman"/>
                <w:b/>
                <w:i/>
                <w:sz w:val="24"/>
                <w:szCs w:val="24"/>
              </w:rPr>
              <w:t>не повинен перевищувати п’яти робочих днів</w:t>
            </w:r>
            <w:r>
              <w:rPr>
                <w:rFonts w:ascii="Times New Roman" w:eastAsia="Times New Roman" w:hAnsi="Times New Roman" w:cs="Times New Roman"/>
                <w:sz w:val="24"/>
                <w:szCs w:val="24"/>
              </w:rPr>
              <w:t xml:space="preserve"> з дня визначення найбільш економічно вигідної пропозиції. Такий строк може бути аргументовано </w:t>
            </w:r>
            <w:r>
              <w:rPr>
                <w:rFonts w:ascii="Times New Roman" w:eastAsia="Times New Roman" w:hAnsi="Times New Roman" w:cs="Times New Roman"/>
                <w:b/>
                <w:i/>
                <w:sz w:val="24"/>
                <w:szCs w:val="24"/>
              </w:rPr>
              <w:t>продовжено замовником до 20 робочих днів</w:t>
            </w:r>
            <w:r>
              <w:rPr>
                <w:rFonts w:ascii="Times New Roman" w:eastAsia="Times New Roman" w:hAnsi="Times New Roman" w:cs="Times New Roman"/>
                <w:sz w:val="24"/>
                <w:szCs w:val="24"/>
              </w:rPr>
              <w:t>.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пропозицій, розташованих за результатами їх оцінки, починаючи з найкращої, у </w:t>
            </w:r>
            <w:r>
              <w:rPr>
                <w:rFonts w:ascii="Times New Roman" w:eastAsia="Times New Roman" w:hAnsi="Times New Roman" w:cs="Times New Roman"/>
                <w:sz w:val="24"/>
                <w:szCs w:val="24"/>
              </w:rPr>
              <w:lastRenderedPageBreak/>
              <w:t>порядку та строки, визначені статтею 29 Закону.</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Замовник та учасники не можуть ініціювати будь-які переговори з питань внесення змін до змісту або ціни поданої тендерної пропозиції.</w:t>
            </w:r>
          </w:p>
          <w:p w:rsidR="00CC78C9" w:rsidRDefault="00CC78C9" w:rsidP="00CC78C9">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згідно із Законом з урахування</w:t>
            </w:r>
            <w:r>
              <w:rPr>
                <w:rFonts w:ascii="Times New Roman" w:eastAsia="Times New Roman" w:hAnsi="Times New Roman" w:cs="Times New Roman"/>
                <w:sz w:val="24"/>
                <w:szCs w:val="24"/>
              </w:rPr>
              <w:t>м Особливостей</w:t>
            </w:r>
            <w:r>
              <w:rPr>
                <w:rFonts w:ascii="Times New Roman" w:eastAsia="Times New Roman" w:hAnsi="Times New Roman" w:cs="Times New Roman"/>
                <w:color w:val="000000"/>
                <w:sz w:val="24"/>
                <w:szCs w:val="24"/>
              </w:rPr>
              <w:t>.</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разі отримання достовірної інформації про невідповідність переможця процедури закупівлі вимогам кваліфікаційних критеріїв </w:t>
            </w:r>
            <w:r>
              <w:rPr>
                <w:rFonts w:ascii="Times New Roman" w:eastAsia="Times New Roman" w:hAnsi="Times New Roman" w:cs="Times New Roman"/>
                <w:i/>
                <w:sz w:val="24"/>
                <w:szCs w:val="24"/>
              </w:rPr>
              <w:t>(якщо такі вимагались)</w:t>
            </w:r>
            <w:r>
              <w:rPr>
                <w:rFonts w:ascii="Times New Roman" w:eastAsia="Times New Roman" w:hAnsi="Times New Roman" w:cs="Times New Roman"/>
                <w:sz w:val="24"/>
                <w:szCs w:val="24"/>
              </w:rPr>
              <w:t>, підставам, установленим частиною першою статті 17 цього Закону (крім пункту 13 частини першої статті 17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 згідно пункту 41 Особливостей.</w:t>
            </w:r>
          </w:p>
          <w:p w:rsidR="00CC78C9" w:rsidRDefault="00CC78C9" w:rsidP="00CC78C9">
            <w:pPr>
              <w:widowControl w:val="0"/>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Якщо замовником під час розгляду тендерної пропозиції учасника процедури закупівлі виявлено невідповідності </w:t>
            </w:r>
            <w:r>
              <w:rPr>
                <w:rFonts w:ascii="Times New Roman" w:eastAsia="Times New Roman" w:hAnsi="Times New Roman" w:cs="Times New Roman"/>
                <w:b/>
                <w:sz w:val="24"/>
                <w:szCs w:val="24"/>
                <w:highlight w:val="white"/>
              </w:rPr>
              <w:t>в інформації та/або документах,</w:t>
            </w:r>
            <w:r>
              <w:rPr>
                <w:rFonts w:ascii="Times New Roman" w:eastAsia="Times New Roman" w:hAnsi="Times New Roman" w:cs="Times New Roman"/>
                <w:sz w:val="24"/>
                <w:szCs w:val="24"/>
                <w:highlight w:val="white"/>
              </w:rPr>
              <w:t xml:space="preserve">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Pr>
                <w:rFonts w:ascii="Times New Roman" w:eastAsia="Times New Roman" w:hAnsi="Times New Roman" w:cs="Times New Roman"/>
                <w:b/>
                <w:sz w:val="24"/>
                <w:szCs w:val="24"/>
                <w:highlight w:val="white"/>
              </w:rPr>
              <w:t xml:space="preserve">не може бути меншим ніж два робочі дні </w:t>
            </w:r>
            <w:r>
              <w:rPr>
                <w:rFonts w:ascii="Times New Roman" w:eastAsia="Times New Roman" w:hAnsi="Times New Roman" w:cs="Times New Roman"/>
                <w:sz w:val="24"/>
                <w:szCs w:val="24"/>
                <w:highlight w:val="white"/>
              </w:rPr>
              <w:t xml:space="preserve">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електронній системі закупівель.</w:t>
            </w:r>
          </w:p>
          <w:p w:rsidR="00CC78C9" w:rsidRDefault="00CC78C9" w:rsidP="00CC78C9">
            <w:pPr>
              <w:widowControl w:val="0"/>
              <w:shd w:val="clear" w:color="auto" w:fill="FFFFFF"/>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Під невідповідністю</w:t>
            </w:r>
            <w:r>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w:t>
            </w:r>
            <w:r>
              <w:rPr>
                <w:rFonts w:ascii="Times New Roman" w:eastAsia="Times New Roman" w:hAnsi="Times New Roman" w:cs="Times New Roman"/>
                <w:b/>
                <w:sz w:val="24"/>
                <w:szCs w:val="24"/>
                <w:highlight w:val="white"/>
              </w:rPr>
              <w:t xml:space="preserve">розуміється у тому числі відсутність у складі тендерної пропозиції інформації та/або документів, подання яких передбачається тендерною документацією </w:t>
            </w:r>
            <w:r>
              <w:rPr>
                <w:rFonts w:ascii="Times New Roman" w:eastAsia="Times New Roman" w:hAnsi="Times New Roman" w:cs="Times New Roman"/>
                <w:sz w:val="24"/>
                <w:szCs w:val="24"/>
                <w:highlight w:val="white"/>
              </w:rPr>
              <w:t xml:space="preserve">(крім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CC78C9" w:rsidRDefault="00CC78C9" w:rsidP="00CC78C9">
            <w:pPr>
              <w:widowControl w:val="0"/>
              <w:shd w:val="clear" w:color="auto" w:fill="FFFFFF"/>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Невідповідністю</w:t>
            </w:r>
            <w:r>
              <w:rPr>
                <w:rFonts w:ascii="Times New Roman" w:eastAsia="Times New Roman" w:hAnsi="Times New Roman" w:cs="Times New Roman"/>
                <w:sz w:val="24"/>
                <w:szCs w:val="24"/>
                <w:highlight w:val="white"/>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Pr>
                <w:rFonts w:ascii="Times New Roman" w:eastAsia="Times New Roman" w:hAnsi="Times New Roman" w:cs="Times New Roman"/>
                <w:b/>
                <w:sz w:val="24"/>
                <w:szCs w:val="24"/>
                <w:highlight w:val="white"/>
              </w:rPr>
              <w:lastRenderedPageBreak/>
              <w:t>вважаються помилки, виправлення яких не призводить до зміни предмета закупівлі, запропонованого учасником</w:t>
            </w:r>
            <w:r>
              <w:rPr>
                <w:rFonts w:ascii="Times New Roman" w:eastAsia="Times New Roman" w:hAnsi="Times New Roman" w:cs="Times New Roman"/>
                <w:sz w:val="24"/>
                <w:szCs w:val="24"/>
                <w:highlight w:val="white"/>
              </w:rPr>
              <w:t xml:space="preserve"> процедури закупівлі у складі його тендерної пропозиції, найменування товару, марки, моделі тощо.</w:t>
            </w:r>
          </w:p>
          <w:p w:rsidR="00CC78C9" w:rsidRDefault="00CC78C9" w:rsidP="00CC78C9">
            <w:pPr>
              <w:widowControl w:val="0"/>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CC78C9" w:rsidRDefault="00CC78C9" w:rsidP="00CC78C9">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w:t>
            </w:r>
          </w:p>
          <w:p w:rsidR="00CC78C9" w:rsidRDefault="00CC78C9" w:rsidP="00CC78C9">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    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t>невиправлення</w:t>
            </w:r>
            <w:proofErr w:type="spellEnd"/>
            <w:r>
              <w:rPr>
                <w:rFonts w:ascii="Times New Roman" w:eastAsia="Times New Roman" w:hAnsi="Times New Roman" w:cs="Times New Roman"/>
                <w:sz w:val="24"/>
                <w:szCs w:val="24"/>
              </w:rPr>
              <w:t xml:space="preserve"> учасниками виявлених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w:t>
            </w:r>
          </w:p>
        </w:tc>
      </w:tr>
      <w:tr w:rsidR="00CC78C9" w:rsidTr="003E6119">
        <w:tc>
          <w:tcPr>
            <w:tcW w:w="561" w:type="dxa"/>
            <w:shd w:val="clear" w:color="auto" w:fill="FFFFFF"/>
          </w:tcPr>
          <w:p w:rsidR="00CC78C9" w:rsidRDefault="00CC78C9" w:rsidP="00CC78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897" w:type="dxa"/>
            <w:shd w:val="clear" w:color="auto" w:fill="FFFFFF"/>
          </w:tcPr>
          <w:p w:rsidR="00CC78C9" w:rsidRDefault="00CC78C9" w:rsidP="00CC78C9">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Інша інформація</w:t>
            </w:r>
          </w:p>
        </w:tc>
        <w:tc>
          <w:tcPr>
            <w:tcW w:w="5887" w:type="dxa"/>
            <w:shd w:val="clear" w:color="auto" w:fill="FFFFFF"/>
          </w:tcPr>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складі тендерної пропозиції учасник надає інформацію в довільній формі про те, що учасник процедури закупівлі не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На підтвердження інформації зазначено у довідці в довільній формі </w:t>
            </w:r>
            <w:r>
              <w:rPr>
                <w:rFonts w:ascii="Times New Roman" w:eastAsia="Times New Roman" w:hAnsi="Times New Roman" w:cs="Times New Roman"/>
                <w:sz w:val="24"/>
                <w:szCs w:val="24"/>
              </w:rPr>
              <w:lastRenderedPageBreak/>
              <w:t>учасник надає Витяг з Єдиного державного реєстру юридичних осіб, фізичних осіб - підприємців та громадських формувань.</w:t>
            </w:r>
          </w:p>
          <w:p w:rsidR="00CC78C9" w:rsidRPr="0025076D" w:rsidRDefault="00CC78C9" w:rsidP="00CC78C9">
            <w:pPr>
              <w:spacing w:after="0" w:line="240" w:lineRule="auto"/>
              <w:jc w:val="both"/>
              <w:rPr>
                <w:rFonts w:ascii="Times New Roman" w:eastAsia="Times New Roman" w:hAnsi="Times New Roman" w:cs="Times New Roman"/>
                <w:i/>
                <w:sz w:val="24"/>
                <w:szCs w:val="24"/>
              </w:rPr>
            </w:pPr>
            <w:r w:rsidRPr="0025076D">
              <w:rPr>
                <w:rFonts w:ascii="Times New Roman" w:eastAsia="Times New Roman" w:hAnsi="Times New Roman" w:cs="Times New Roman"/>
                <w:i/>
                <w:sz w:val="24"/>
                <w:szCs w:val="24"/>
              </w:rPr>
              <w:t xml:space="preserve">*У разі ненадання учасником довідки в довільній формі та Витягу з Єдиного державного реєстру юридичних осіб, фізичних осіб - підприємців та громадських формувань та / або у випадку якщо учасник процедури закупівлі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w:t>
            </w:r>
            <w:proofErr w:type="spellStart"/>
            <w:r w:rsidRPr="0025076D">
              <w:rPr>
                <w:rFonts w:ascii="Times New Roman" w:eastAsia="Times New Roman" w:hAnsi="Times New Roman" w:cs="Times New Roman"/>
                <w:i/>
                <w:sz w:val="24"/>
                <w:szCs w:val="24"/>
              </w:rPr>
              <w:t>бенефіціарним</w:t>
            </w:r>
            <w:proofErr w:type="spellEnd"/>
            <w:r w:rsidRPr="0025076D">
              <w:rPr>
                <w:rFonts w:ascii="Times New Roman" w:eastAsia="Times New Roman" w:hAnsi="Times New Roman" w:cs="Times New Roman"/>
                <w:i/>
                <w:sz w:val="24"/>
                <w:szCs w:val="24"/>
              </w:rPr>
              <w:t xml:space="preserve">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замовник відхиляє такого учасника на підставі абзацу 7 підпункту 1 пункту 41 Особливостей, а саме: учасник процедури закупівлі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w:t>
            </w:r>
            <w:proofErr w:type="spellStart"/>
            <w:r w:rsidRPr="0025076D">
              <w:rPr>
                <w:rFonts w:ascii="Times New Roman" w:eastAsia="Times New Roman" w:hAnsi="Times New Roman" w:cs="Times New Roman"/>
                <w:i/>
                <w:sz w:val="24"/>
                <w:szCs w:val="24"/>
              </w:rPr>
              <w:t>бенефіціарним</w:t>
            </w:r>
            <w:proofErr w:type="spellEnd"/>
            <w:r w:rsidRPr="0025076D">
              <w:rPr>
                <w:rFonts w:ascii="Times New Roman" w:eastAsia="Times New Roman" w:hAnsi="Times New Roman" w:cs="Times New Roman"/>
                <w:i/>
                <w:sz w:val="24"/>
                <w:szCs w:val="24"/>
              </w:rPr>
              <w:t xml:space="preserve">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rsidR="00CC78C9" w:rsidRPr="0025076D" w:rsidRDefault="00CC78C9" w:rsidP="00CC78C9">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Pr="0025076D">
              <w:rPr>
                <w:rFonts w:ascii="Times New Roman" w:eastAsia="Times New Roman" w:hAnsi="Times New Roman" w:cs="Times New Roman"/>
                <w:i/>
                <w:sz w:val="24"/>
                <w:szCs w:val="24"/>
              </w:rPr>
              <w:t>У разі ненадання учасником інформації або у випадку якщо учасник зареєстрований на тимчасово окупованій території та не надав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41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 xml:space="preserve"> в електронній системі закупівель.</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w:t>
            </w:r>
            <w:r>
              <w:rPr>
                <w:rFonts w:ascii="Times New Roman" w:eastAsia="Times New Roman" w:hAnsi="Times New Roman" w:cs="Times New Roman"/>
                <w:sz w:val="24"/>
                <w:szCs w:val="24"/>
              </w:rPr>
              <w:lastRenderedPageBreak/>
              <w:t>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CC78C9" w:rsidRDefault="00CC78C9" w:rsidP="00CC78C9">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1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tc>
      </w:tr>
      <w:tr w:rsidR="00CC78C9" w:rsidTr="003E6119">
        <w:tc>
          <w:tcPr>
            <w:tcW w:w="561" w:type="dxa"/>
            <w:shd w:val="clear" w:color="auto" w:fill="FFFFFF"/>
          </w:tcPr>
          <w:p w:rsidR="00CC78C9" w:rsidRDefault="00CC78C9" w:rsidP="00CC78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2897" w:type="dxa"/>
            <w:shd w:val="clear" w:color="auto" w:fill="FFFFFF"/>
          </w:tcPr>
          <w:p w:rsidR="00CC78C9" w:rsidRDefault="00CC78C9" w:rsidP="00CC78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Відхилення тендерних пропозицій</w:t>
            </w:r>
          </w:p>
        </w:tc>
        <w:tc>
          <w:tcPr>
            <w:tcW w:w="5887" w:type="dxa"/>
            <w:shd w:val="clear" w:color="auto" w:fill="FFFFFF"/>
          </w:tcPr>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відхиляє тендерну пропозицію із зазначенням аргументації в електронній системі закупівель у разі, коли:</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учасник процедури закупівлі:</w:t>
            </w:r>
          </w:p>
          <w:p w:rsidR="00CC78C9" w:rsidRDefault="00CC78C9" w:rsidP="00CC78C9">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rsidR="00CC78C9" w:rsidRDefault="00CC78C9" w:rsidP="00CC78C9">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CC78C9" w:rsidRDefault="00CC78C9" w:rsidP="00CC78C9">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w:t>
            </w:r>
          </w:p>
          <w:p w:rsidR="00CC78C9" w:rsidRDefault="00CC78C9" w:rsidP="00CC78C9">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в частині чотирнадцятій статті 29 Закону;</w:t>
            </w:r>
          </w:p>
          <w:p w:rsidR="00CC78C9" w:rsidRDefault="00CC78C9" w:rsidP="00CC78C9">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визначив конфіденційною інформацію, що не може бути визначена як конфіденційна </w:t>
            </w:r>
            <w:r>
              <w:rPr>
                <w:rFonts w:ascii="Times New Roman" w:eastAsia="Times New Roman" w:hAnsi="Times New Roman" w:cs="Times New Roman"/>
                <w:color w:val="000000"/>
                <w:sz w:val="24"/>
                <w:szCs w:val="24"/>
              </w:rPr>
              <w:lastRenderedPageBreak/>
              <w:t>відповідно до вимог частини другої статті 28 Закону;</w:t>
            </w:r>
          </w:p>
          <w:p w:rsidR="00CC78C9" w:rsidRDefault="00CC78C9" w:rsidP="00CC78C9">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w:t>
            </w:r>
            <w:proofErr w:type="spellStart"/>
            <w:r>
              <w:rPr>
                <w:rFonts w:ascii="Times New Roman" w:eastAsia="Times New Roman" w:hAnsi="Times New Roman" w:cs="Times New Roman"/>
                <w:color w:val="000000"/>
                <w:sz w:val="24"/>
                <w:szCs w:val="24"/>
              </w:rPr>
              <w:t>бенефіціарним</w:t>
            </w:r>
            <w:proofErr w:type="spellEnd"/>
            <w:r>
              <w:rPr>
                <w:rFonts w:ascii="Times New Roman" w:eastAsia="Times New Roman" w:hAnsi="Times New Roman" w:cs="Times New Roman"/>
                <w:color w:val="000000"/>
                <w:sz w:val="24"/>
                <w:szCs w:val="24"/>
              </w:rPr>
              <w:t xml:space="preserve">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тендерна пропозиція:</w:t>
            </w:r>
          </w:p>
          <w:p w:rsidR="00CC78C9" w:rsidRDefault="00CC78C9" w:rsidP="00CC78C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відповідає умовам технічної специфікації та іншим вимогам щодо предмета закупівлі тендерної документації;</w:t>
            </w:r>
          </w:p>
          <w:p w:rsidR="00CC78C9" w:rsidRDefault="00CC78C9" w:rsidP="00CC78C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викладена іншою мовою (мовами), ніж мова (мови), що передбачена тендерною документацією;</w:t>
            </w:r>
          </w:p>
          <w:p w:rsidR="00CC78C9" w:rsidRDefault="00CC78C9" w:rsidP="00CC78C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є такою, строк дії якої закінчився;</w:t>
            </w:r>
          </w:p>
          <w:p w:rsidR="00CC78C9" w:rsidRDefault="00CC78C9" w:rsidP="00CC78C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CC78C9" w:rsidRDefault="00CC78C9" w:rsidP="00CC78C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відповідає вимогам, установленим у тендерній документації відповідно до абзацу першого частини третьої статті 22 Закону;</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переможець процедури закупівлі:</w:t>
            </w:r>
          </w:p>
          <w:p w:rsidR="00CC78C9" w:rsidRDefault="00CC78C9" w:rsidP="00CC78C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rsidR="00CC78C9" w:rsidRDefault="00CC78C9" w:rsidP="00CC78C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CC78C9" w:rsidRDefault="00CC78C9" w:rsidP="00CC78C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надав копію ліцензії або документа дозвільного характеру (у разі їх наявності) відповідно до частини другої статті 41 Закону;</w:t>
            </w:r>
          </w:p>
          <w:p w:rsidR="00CC78C9" w:rsidRDefault="00CC78C9" w:rsidP="00CC78C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надав забезпечення виконання договору про закупівлю, якщо таке забезпечення вимагалося замовником;</w:t>
            </w:r>
          </w:p>
          <w:p w:rsidR="00CC78C9" w:rsidRDefault="00CC78C9" w:rsidP="00CC78C9">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може відхилити тендерну пропозицію із зазначенням аргументації в електронній системі закупівель у разі, коли:</w:t>
            </w:r>
          </w:p>
          <w:p w:rsidR="00CC78C9" w:rsidRDefault="00CC78C9" w:rsidP="00CC78C9">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CC78C9" w:rsidRDefault="00CC78C9" w:rsidP="00CC78C9">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CC78C9" w:rsidRDefault="00CC78C9" w:rsidP="00CC78C9">
            <w:pPr>
              <w:spacing w:after="0" w:line="240" w:lineRule="auto"/>
              <w:jc w:val="both"/>
              <w:rPr>
                <w:rFonts w:ascii="Times New Roman" w:eastAsia="Times New Roman" w:hAnsi="Times New Roman" w:cs="Times New Roman"/>
                <w:sz w:val="24"/>
                <w:szCs w:val="24"/>
              </w:rPr>
            </w:pPr>
          </w:p>
        </w:tc>
      </w:tr>
      <w:tr w:rsidR="00CC78C9" w:rsidTr="003E6119">
        <w:tc>
          <w:tcPr>
            <w:tcW w:w="9345" w:type="dxa"/>
            <w:gridSpan w:val="3"/>
            <w:shd w:val="clear" w:color="auto" w:fill="FFFFFF"/>
          </w:tcPr>
          <w:p w:rsidR="00CC78C9" w:rsidRDefault="00CC78C9" w:rsidP="00CC78C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Результати тендеру та укладання договору про закупівлю</w:t>
            </w:r>
          </w:p>
        </w:tc>
      </w:tr>
      <w:tr w:rsidR="00CC78C9" w:rsidTr="003E6119">
        <w:tc>
          <w:tcPr>
            <w:tcW w:w="561" w:type="dxa"/>
            <w:shd w:val="clear" w:color="auto" w:fill="FFFFFF"/>
          </w:tcPr>
          <w:p w:rsidR="00CC78C9" w:rsidRDefault="00CC78C9" w:rsidP="00CC78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97" w:type="dxa"/>
            <w:shd w:val="clear" w:color="auto" w:fill="FFFFFF"/>
          </w:tcPr>
          <w:p w:rsidR="00CC78C9" w:rsidRDefault="00CC78C9" w:rsidP="00CC78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Відміна замовником тендеру чи визнання його таким, що не відбувся</w:t>
            </w:r>
          </w:p>
        </w:tc>
        <w:tc>
          <w:tcPr>
            <w:tcW w:w="5887" w:type="dxa"/>
            <w:shd w:val="clear" w:color="auto" w:fill="FFFFFF"/>
          </w:tcPr>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відміняє відкриті торги у разі:</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відсутності подальшої потреби в закупівлі товарів, робіт чи послуг;</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скорочення обсягу видатків на здійснення закупівлі товарів, робіт чи послуг;</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Відкриті торги автоматично відміняються електронною системою закупівель у разі:</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Відкриті торги можуть бути відмінені частково (за лотом).</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CC78C9" w:rsidTr="003E6119">
        <w:tc>
          <w:tcPr>
            <w:tcW w:w="561" w:type="dxa"/>
            <w:shd w:val="clear" w:color="auto" w:fill="FFFFFF"/>
          </w:tcPr>
          <w:p w:rsidR="00CC78C9" w:rsidRDefault="00CC78C9" w:rsidP="00CC78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897" w:type="dxa"/>
            <w:shd w:val="clear" w:color="auto" w:fill="FFFFFF"/>
          </w:tcPr>
          <w:p w:rsidR="00CC78C9" w:rsidRDefault="00CC78C9" w:rsidP="00CC78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укладання договору про закупівлю</w:t>
            </w:r>
          </w:p>
        </w:tc>
        <w:tc>
          <w:tcPr>
            <w:tcW w:w="5887" w:type="dxa"/>
            <w:shd w:val="clear" w:color="auto" w:fill="FFFFFF"/>
          </w:tcPr>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CC78C9" w:rsidTr="003E6119">
        <w:tc>
          <w:tcPr>
            <w:tcW w:w="561" w:type="dxa"/>
            <w:shd w:val="clear" w:color="auto" w:fill="FFFFFF"/>
          </w:tcPr>
          <w:p w:rsidR="00CC78C9" w:rsidRDefault="00CC78C9" w:rsidP="00CC78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97" w:type="dxa"/>
            <w:shd w:val="clear" w:color="auto" w:fill="FFFFFF"/>
          </w:tcPr>
          <w:p w:rsidR="00CC78C9" w:rsidRDefault="00CC78C9" w:rsidP="00CC78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договору про закупівлю</w:t>
            </w:r>
          </w:p>
        </w:tc>
        <w:tc>
          <w:tcPr>
            <w:tcW w:w="5887" w:type="dxa"/>
            <w:shd w:val="clear" w:color="auto" w:fill="FFFFFF"/>
          </w:tcPr>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договору про закупівлю викладений у Додатку № 5 до тендерної документації.</w:t>
            </w:r>
          </w:p>
        </w:tc>
      </w:tr>
      <w:tr w:rsidR="00CC78C9" w:rsidTr="003E6119">
        <w:tc>
          <w:tcPr>
            <w:tcW w:w="561" w:type="dxa"/>
            <w:shd w:val="clear" w:color="auto" w:fill="FFFFFF"/>
          </w:tcPr>
          <w:p w:rsidR="00CC78C9" w:rsidRDefault="00CC78C9" w:rsidP="00CC78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897" w:type="dxa"/>
            <w:shd w:val="clear" w:color="auto" w:fill="FFFFFF"/>
          </w:tcPr>
          <w:p w:rsidR="00CC78C9" w:rsidRDefault="00CC78C9" w:rsidP="00CC78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укладання договору про закупівлю</w:t>
            </w:r>
          </w:p>
        </w:tc>
        <w:tc>
          <w:tcPr>
            <w:tcW w:w="5887" w:type="dxa"/>
            <w:shd w:val="clear" w:color="auto" w:fill="FFFFFF"/>
          </w:tcPr>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Договір про закупівлю укладається відповідно до норм Цивільного та Господарського кодексів України з урахуванням особливостей, визначених Законом.</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 </w:t>
            </w:r>
          </w:p>
          <w:p w:rsidR="00CC78C9" w:rsidRDefault="00CC78C9" w:rsidP="00CC78C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визначення грошового еквівалента зобов’язання в іноземній валюті; </w:t>
            </w:r>
          </w:p>
          <w:p w:rsidR="00CC78C9" w:rsidRDefault="00CC78C9" w:rsidP="00CC78C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перерахунку ціни за результатами електронного аукціону в бік зменшення ціни тендерної пропозиції учасника без зменшення обсягів закупівлі;</w:t>
            </w:r>
          </w:p>
          <w:p w:rsidR="00CC78C9" w:rsidRDefault="00CC78C9" w:rsidP="00CC78C9">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перерахунку ціни тендерної пропозиції без зменшення обсягу переможець має надати такий перерахунок замовнику під час укладання договору.</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Переможець процедури закупівлі під час укладення договору про закупівлю повинен надати: </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відповідну інформацію про право підписання договору про закупівлю шляхом завантаження інформації в електронну систему закупівель;</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CC78C9" w:rsidTr="003E6119">
        <w:tc>
          <w:tcPr>
            <w:tcW w:w="561" w:type="dxa"/>
            <w:shd w:val="clear" w:color="auto" w:fill="FFFFFF"/>
          </w:tcPr>
          <w:p w:rsidR="00CC78C9" w:rsidRDefault="00CC78C9" w:rsidP="00CC78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97" w:type="dxa"/>
            <w:shd w:val="clear" w:color="auto" w:fill="FFFFFF"/>
          </w:tcPr>
          <w:p w:rsidR="00CC78C9" w:rsidRDefault="00CC78C9" w:rsidP="00CC78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Дії замовника при відмові переможця процедури закупівлі від підписання договір про закупівлю</w:t>
            </w:r>
          </w:p>
        </w:tc>
        <w:tc>
          <w:tcPr>
            <w:tcW w:w="5887" w:type="dxa"/>
            <w:shd w:val="clear" w:color="auto" w:fill="FFFFFF"/>
          </w:tcPr>
          <w:p w:rsidR="00CC78C9" w:rsidRDefault="00CC78C9" w:rsidP="00CC78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відхилення тендерної пропозиції з підстави, визначеної підпунктом 3 пункту 41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пунктом 46 Особливостей.</w:t>
            </w:r>
          </w:p>
        </w:tc>
      </w:tr>
      <w:tr w:rsidR="00CC78C9" w:rsidTr="003E6119">
        <w:tc>
          <w:tcPr>
            <w:tcW w:w="561" w:type="dxa"/>
            <w:shd w:val="clear" w:color="auto" w:fill="FFFFFF"/>
          </w:tcPr>
          <w:p w:rsidR="00CC78C9" w:rsidRDefault="00CC78C9" w:rsidP="00CC78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97" w:type="dxa"/>
            <w:shd w:val="clear" w:color="auto" w:fill="FFFFFF"/>
          </w:tcPr>
          <w:p w:rsidR="00CC78C9" w:rsidRDefault="00CC78C9" w:rsidP="00CC78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виконання договору про закупівлю</w:t>
            </w:r>
          </w:p>
        </w:tc>
        <w:tc>
          <w:tcPr>
            <w:tcW w:w="5887" w:type="dxa"/>
            <w:shd w:val="clear" w:color="auto" w:fill="FFFFFF"/>
          </w:tcPr>
          <w:p w:rsidR="00CC78C9" w:rsidRDefault="00CC78C9" w:rsidP="00CC78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 вимагається.</w:t>
            </w:r>
          </w:p>
          <w:p w:rsidR="00CC78C9" w:rsidRDefault="00CC78C9" w:rsidP="00CC78C9">
            <w:pPr>
              <w:spacing w:after="0" w:line="240" w:lineRule="auto"/>
              <w:jc w:val="both"/>
              <w:rPr>
                <w:rFonts w:ascii="Times New Roman" w:eastAsia="Times New Roman" w:hAnsi="Times New Roman" w:cs="Times New Roman"/>
                <w:sz w:val="24"/>
                <w:szCs w:val="24"/>
              </w:rPr>
            </w:pPr>
          </w:p>
        </w:tc>
      </w:tr>
    </w:tbl>
    <w:p w:rsidR="007132D7" w:rsidRDefault="007132D7" w:rsidP="007132D7">
      <w:pPr>
        <w:rPr>
          <w:sz w:val="24"/>
          <w:szCs w:val="24"/>
        </w:rPr>
      </w:pPr>
    </w:p>
    <w:p w:rsidR="007132D7" w:rsidRPr="0025076D" w:rsidRDefault="007132D7" w:rsidP="007132D7">
      <w:pPr>
        <w:spacing w:after="0" w:line="240" w:lineRule="auto"/>
        <w:jc w:val="right"/>
        <w:rPr>
          <w:rFonts w:ascii="Times New Roman" w:eastAsia="Times New Roman" w:hAnsi="Times New Roman" w:cs="Times New Roman"/>
          <w:b/>
          <w:i/>
          <w:sz w:val="24"/>
          <w:szCs w:val="24"/>
        </w:rPr>
      </w:pPr>
      <w:r w:rsidRPr="0025076D">
        <w:rPr>
          <w:rFonts w:ascii="Times New Roman" w:eastAsia="Times New Roman" w:hAnsi="Times New Roman" w:cs="Times New Roman"/>
          <w:b/>
          <w:i/>
          <w:sz w:val="24"/>
          <w:szCs w:val="24"/>
        </w:rPr>
        <w:t xml:space="preserve">Додаток № 1 </w:t>
      </w:r>
    </w:p>
    <w:p w:rsidR="007132D7" w:rsidRPr="0025076D" w:rsidRDefault="007132D7" w:rsidP="007132D7">
      <w:pPr>
        <w:spacing w:after="0" w:line="240" w:lineRule="auto"/>
        <w:jc w:val="right"/>
        <w:rPr>
          <w:rFonts w:ascii="Times New Roman" w:eastAsia="Times New Roman" w:hAnsi="Times New Roman" w:cs="Times New Roman"/>
          <w:b/>
          <w:i/>
          <w:sz w:val="24"/>
          <w:szCs w:val="24"/>
        </w:rPr>
      </w:pPr>
      <w:r w:rsidRPr="0025076D">
        <w:rPr>
          <w:rFonts w:ascii="Times New Roman" w:eastAsia="Times New Roman" w:hAnsi="Times New Roman" w:cs="Times New Roman"/>
          <w:b/>
          <w:i/>
          <w:sz w:val="24"/>
          <w:szCs w:val="24"/>
        </w:rPr>
        <w:t>до тендерної документації</w:t>
      </w:r>
    </w:p>
    <w:p w:rsidR="007132D7" w:rsidRPr="005F0774" w:rsidRDefault="007132D7" w:rsidP="007132D7">
      <w:pPr>
        <w:spacing w:after="0"/>
        <w:ind w:firstLine="851"/>
        <w:jc w:val="right"/>
        <w:outlineLvl w:val="0"/>
        <w:rPr>
          <w:rFonts w:ascii="Times New Roman" w:hAnsi="Times New Roman" w:cs="Times New Roman"/>
          <w:i/>
          <w:iCs/>
        </w:rPr>
      </w:pPr>
      <w:r w:rsidRPr="005F0774">
        <w:rPr>
          <w:rFonts w:ascii="Times New Roman" w:hAnsi="Times New Roman" w:cs="Times New Roman"/>
          <w:i/>
          <w:iCs/>
        </w:rPr>
        <w:lastRenderedPageBreak/>
        <w:t>«Тендерна пропозиція»</w:t>
      </w:r>
    </w:p>
    <w:p w:rsidR="007132D7" w:rsidRPr="005F0774" w:rsidRDefault="007132D7" w:rsidP="007132D7">
      <w:pPr>
        <w:spacing w:after="0"/>
        <w:ind w:firstLine="851"/>
        <w:jc w:val="right"/>
        <w:outlineLvl w:val="0"/>
        <w:rPr>
          <w:rFonts w:ascii="Times New Roman" w:hAnsi="Times New Roman" w:cs="Times New Roman"/>
          <w:i/>
          <w:iCs/>
        </w:rPr>
      </w:pPr>
      <w:r w:rsidRPr="005F0774">
        <w:rPr>
          <w:rFonts w:ascii="Times New Roman" w:hAnsi="Times New Roman" w:cs="Times New Roman"/>
          <w:i/>
          <w:iCs/>
        </w:rPr>
        <w:t xml:space="preserve"> подається у вигляді наведеному нижче. </w:t>
      </w:r>
    </w:p>
    <w:p w:rsidR="007132D7" w:rsidRPr="005F0774" w:rsidRDefault="007132D7" w:rsidP="007132D7">
      <w:pPr>
        <w:spacing w:after="0"/>
        <w:ind w:firstLine="851"/>
        <w:jc w:val="right"/>
        <w:outlineLvl w:val="0"/>
        <w:rPr>
          <w:rFonts w:ascii="Times New Roman" w:hAnsi="Times New Roman" w:cs="Times New Roman"/>
          <w:b/>
        </w:rPr>
      </w:pPr>
      <w:r w:rsidRPr="005F0774">
        <w:rPr>
          <w:rFonts w:ascii="Times New Roman" w:hAnsi="Times New Roman" w:cs="Times New Roman"/>
          <w:i/>
          <w:iCs/>
        </w:rPr>
        <w:t>Учасник не повинен відступати від даної форми.</w:t>
      </w:r>
    </w:p>
    <w:p w:rsidR="007132D7" w:rsidRDefault="007132D7" w:rsidP="007132D7">
      <w:pPr>
        <w:widowControl w:val="0"/>
        <w:autoSpaceDE w:val="0"/>
        <w:autoSpaceDN w:val="0"/>
        <w:adjustRightInd w:val="0"/>
        <w:spacing w:after="0"/>
        <w:ind w:firstLine="709"/>
        <w:jc w:val="center"/>
        <w:rPr>
          <w:rFonts w:ascii="Times New Roman" w:hAnsi="Times New Roman" w:cs="Times New Roman"/>
          <w:b/>
        </w:rPr>
      </w:pPr>
    </w:p>
    <w:p w:rsidR="007132D7" w:rsidRPr="00C63DBD" w:rsidRDefault="007132D7" w:rsidP="007132D7">
      <w:pPr>
        <w:widowControl w:val="0"/>
        <w:autoSpaceDE w:val="0"/>
        <w:autoSpaceDN w:val="0"/>
        <w:adjustRightInd w:val="0"/>
        <w:ind w:firstLine="709"/>
        <w:jc w:val="center"/>
        <w:rPr>
          <w:rFonts w:ascii="Times New Roman" w:hAnsi="Times New Roman" w:cs="Times New Roman"/>
          <w:sz w:val="24"/>
          <w:szCs w:val="24"/>
          <w:vertAlign w:val="superscript"/>
        </w:rPr>
      </w:pPr>
      <w:r>
        <w:rPr>
          <w:rFonts w:ascii="Times New Roman" w:hAnsi="Times New Roman" w:cs="Times New Roman"/>
          <w:b/>
          <w:sz w:val="24"/>
          <w:szCs w:val="24"/>
        </w:rPr>
        <w:t>ФОРМА «ТЕНДЕРНА ПРОПОЗИЦІЯ»</w:t>
      </w:r>
    </w:p>
    <w:p w:rsidR="007132D7" w:rsidRPr="00C63DBD" w:rsidRDefault="007132D7" w:rsidP="007132D7">
      <w:pPr>
        <w:widowControl w:val="0"/>
        <w:autoSpaceDE w:val="0"/>
        <w:autoSpaceDN w:val="0"/>
        <w:adjustRightInd w:val="0"/>
        <w:ind w:firstLine="709"/>
        <w:jc w:val="center"/>
        <w:rPr>
          <w:rFonts w:ascii="Times New Roman" w:hAnsi="Times New Roman" w:cs="Times New Roman"/>
          <w:sz w:val="24"/>
          <w:szCs w:val="24"/>
        </w:rPr>
      </w:pPr>
      <w:r w:rsidRPr="00C63DBD">
        <w:rPr>
          <w:rFonts w:ascii="Times New Roman" w:hAnsi="Times New Roman" w:cs="Times New Roman"/>
          <w:i/>
          <w:sz w:val="24"/>
          <w:szCs w:val="24"/>
        </w:rPr>
        <w:t xml:space="preserve">(форма, яка подається учасником на фірмовому бланку (для юридичних осіб) </w:t>
      </w:r>
    </w:p>
    <w:p w:rsidR="007132D7" w:rsidRPr="00C63DBD" w:rsidRDefault="007132D7" w:rsidP="007132D7">
      <w:pPr>
        <w:spacing w:after="0"/>
        <w:ind w:firstLine="709"/>
        <w:jc w:val="both"/>
        <w:rPr>
          <w:rFonts w:ascii="Times New Roman" w:hAnsi="Times New Roman" w:cs="Times New Roman"/>
          <w:sz w:val="24"/>
          <w:szCs w:val="24"/>
        </w:rPr>
      </w:pPr>
    </w:p>
    <w:p w:rsidR="007132D7" w:rsidRPr="00C35FC2" w:rsidRDefault="007132D7" w:rsidP="00045AA1">
      <w:pPr>
        <w:widowControl w:val="0"/>
        <w:spacing w:before="240" w:after="60" w:line="240" w:lineRule="auto"/>
        <w:jc w:val="both"/>
        <w:outlineLvl w:val="0"/>
        <w:rPr>
          <w:rFonts w:ascii="Times New Roman" w:eastAsia="Times New Roman" w:hAnsi="Times New Roman" w:cs="Times New Roman"/>
          <w:b/>
          <w:sz w:val="24"/>
          <w:szCs w:val="24"/>
        </w:rPr>
      </w:pPr>
      <w:r w:rsidRPr="00C63DBD">
        <w:rPr>
          <w:rFonts w:ascii="Times New Roman" w:hAnsi="Times New Roman" w:cs="Times New Roman"/>
          <w:sz w:val="24"/>
          <w:szCs w:val="24"/>
        </w:rPr>
        <w:t xml:space="preserve">Уважно вивчивши комплект тендерної документації цим подаємо на участь у торгах щодо закупівлі за </w:t>
      </w:r>
      <w:r w:rsidR="00045AA1" w:rsidRPr="00045AA1">
        <w:rPr>
          <w:rFonts w:ascii="Times New Roman" w:hAnsi="Times New Roman"/>
          <w:b/>
          <w:sz w:val="24"/>
          <w:szCs w:val="24"/>
        </w:rPr>
        <w:t xml:space="preserve">ДК 021:2015 - 90610000-6 Послуги з прибирання та підмітання вулиць </w:t>
      </w:r>
      <w:r w:rsidR="00045AA1" w:rsidRPr="00195CAA">
        <w:rPr>
          <w:rFonts w:ascii="Times New Roman" w:eastAsia="Times New Roman" w:hAnsi="Times New Roman" w:cs="Times New Roman"/>
          <w:b/>
          <w:bCs/>
          <w:kern w:val="32"/>
          <w:sz w:val="24"/>
          <w:szCs w:val="24"/>
          <w:lang w:eastAsia="ar-SA"/>
        </w:rPr>
        <w:t>«Послуги по благоустрою території міста Новодністровськ (прибирання та підмітання вручну вулиць, місць загального користування, скверів, догляд та утримання громадських місць)</w:t>
      </w:r>
      <w:r w:rsidR="00045AA1" w:rsidRPr="00195CAA">
        <w:rPr>
          <w:rFonts w:ascii="Times New Roman" w:eastAsia="Times New Roman" w:hAnsi="Times New Roman" w:cs="Times New Roman"/>
          <w:b/>
          <w:kern w:val="32"/>
          <w:sz w:val="24"/>
          <w:szCs w:val="24"/>
          <w:lang w:eastAsia="ar-SA"/>
        </w:rPr>
        <w:t>»</w:t>
      </w:r>
      <w:r w:rsidR="00045AA1">
        <w:rPr>
          <w:rFonts w:ascii="Times New Roman" w:eastAsia="Times New Roman" w:hAnsi="Times New Roman" w:cs="Times New Roman"/>
          <w:b/>
          <w:kern w:val="32"/>
          <w:sz w:val="24"/>
          <w:szCs w:val="24"/>
          <w:lang w:eastAsia="ar-SA"/>
        </w:rPr>
        <w:t>______________________________________________</w:t>
      </w:r>
    </w:p>
    <w:p w:rsidR="007132D7" w:rsidRPr="00C63DBD" w:rsidRDefault="007132D7" w:rsidP="007132D7">
      <w:pPr>
        <w:spacing w:after="0"/>
        <w:jc w:val="center"/>
        <w:rPr>
          <w:rFonts w:ascii="Times New Roman" w:hAnsi="Times New Roman" w:cs="Times New Roman"/>
          <w:i/>
          <w:sz w:val="24"/>
          <w:szCs w:val="24"/>
        </w:rPr>
      </w:pPr>
      <w:r w:rsidRPr="00C63DBD">
        <w:rPr>
          <w:rFonts w:ascii="Times New Roman" w:hAnsi="Times New Roman" w:cs="Times New Roman"/>
          <w:i/>
          <w:sz w:val="24"/>
          <w:szCs w:val="24"/>
        </w:rPr>
        <w:t>(назва учасника)</w:t>
      </w:r>
    </w:p>
    <w:p w:rsidR="007132D7" w:rsidRPr="00C63DBD" w:rsidRDefault="007132D7" w:rsidP="007132D7">
      <w:pPr>
        <w:spacing w:after="0"/>
        <w:ind w:firstLine="709"/>
        <w:jc w:val="both"/>
        <w:rPr>
          <w:rFonts w:ascii="Times New Roman" w:hAnsi="Times New Roman" w:cs="Times New Roman"/>
          <w:sz w:val="24"/>
          <w:szCs w:val="24"/>
        </w:rPr>
      </w:pPr>
      <w:r w:rsidRPr="00C63DBD">
        <w:rPr>
          <w:rFonts w:ascii="Times New Roman" w:hAnsi="Times New Roman" w:cs="Times New Roman"/>
          <w:sz w:val="24"/>
          <w:szCs w:val="24"/>
        </w:rPr>
        <w:t>згідно технічним, якісним та кількісними характеристикам предмета закупівлі та іншими вимогами тендерної документації, замовника свою тендерну пропозицію.</w:t>
      </w:r>
    </w:p>
    <w:p w:rsidR="007132D7" w:rsidRPr="00C63DBD" w:rsidRDefault="007132D7" w:rsidP="007132D7">
      <w:pPr>
        <w:spacing w:after="0"/>
        <w:ind w:firstLine="709"/>
        <w:jc w:val="both"/>
        <w:rPr>
          <w:rFonts w:ascii="Times New Roman" w:hAnsi="Times New Roman" w:cs="Times New Roman"/>
          <w:sz w:val="24"/>
          <w:szCs w:val="24"/>
        </w:rPr>
      </w:pPr>
    </w:p>
    <w:p w:rsidR="007132D7" w:rsidRPr="00C63DBD" w:rsidRDefault="007132D7" w:rsidP="007132D7">
      <w:pPr>
        <w:spacing w:after="0"/>
        <w:ind w:firstLine="709"/>
        <w:jc w:val="both"/>
        <w:rPr>
          <w:rFonts w:ascii="Times New Roman" w:hAnsi="Times New Roman" w:cs="Times New Roman"/>
          <w:sz w:val="24"/>
          <w:szCs w:val="24"/>
        </w:rPr>
      </w:pPr>
      <w:r w:rsidRPr="00C63DBD">
        <w:rPr>
          <w:rFonts w:ascii="Times New Roman" w:hAnsi="Times New Roman" w:cs="Times New Roman"/>
          <w:bCs/>
          <w:sz w:val="24"/>
          <w:szCs w:val="24"/>
        </w:rPr>
        <w:t xml:space="preserve">Цінова пропозиція (з ПДВ </w:t>
      </w:r>
      <w:r w:rsidRPr="00C63DBD">
        <w:rPr>
          <w:rFonts w:ascii="Times New Roman" w:hAnsi="Times New Roman" w:cs="Times New Roman"/>
          <w:sz w:val="24"/>
          <w:szCs w:val="24"/>
        </w:rPr>
        <w:t>або без ПДВ</w:t>
      </w:r>
      <w:r w:rsidRPr="00C63DBD">
        <w:rPr>
          <w:rFonts w:ascii="Times New Roman" w:hAnsi="Times New Roman" w:cs="Times New Roman"/>
          <w:bCs/>
          <w:sz w:val="24"/>
          <w:szCs w:val="24"/>
        </w:rPr>
        <w:t>) :</w:t>
      </w:r>
    </w:p>
    <w:p w:rsidR="007132D7" w:rsidRPr="00C63DBD" w:rsidRDefault="007132D7" w:rsidP="007132D7">
      <w:pPr>
        <w:spacing w:after="0"/>
        <w:ind w:firstLine="709"/>
        <w:jc w:val="both"/>
        <w:rPr>
          <w:rFonts w:ascii="Times New Roman" w:hAnsi="Times New Roman" w:cs="Times New Roman"/>
          <w:bCs/>
          <w:sz w:val="24"/>
          <w:szCs w:val="24"/>
        </w:rPr>
      </w:pPr>
      <w:r w:rsidRPr="00C63DBD">
        <w:rPr>
          <w:rFonts w:ascii="Times New Roman" w:hAnsi="Times New Roman" w:cs="Times New Roman"/>
          <w:sz w:val="24"/>
          <w:szCs w:val="24"/>
        </w:rPr>
        <w:t xml:space="preserve">цифрами ______________________________________________ грн., </w:t>
      </w:r>
      <w:r w:rsidRPr="00C63DBD">
        <w:rPr>
          <w:rFonts w:ascii="Times New Roman" w:hAnsi="Times New Roman" w:cs="Times New Roman"/>
          <w:sz w:val="24"/>
          <w:szCs w:val="24"/>
        </w:rPr>
        <w:tab/>
        <w:t>словами  _______________________________________ грн.,</w:t>
      </w:r>
    </w:p>
    <w:p w:rsidR="007132D7" w:rsidRPr="00C63DBD" w:rsidRDefault="007132D7" w:rsidP="007132D7">
      <w:pPr>
        <w:spacing w:after="0"/>
        <w:jc w:val="both"/>
        <w:rPr>
          <w:rFonts w:ascii="Times New Roman" w:hAnsi="Times New Roman" w:cs="Times New Roman"/>
          <w:sz w:val="24"/>
          <w:szCs w:val="24"/>
        </w:rPr>
      </w:pPr>
      <w:r w:rsidRPr="00C63DBD">
        <w:rPr>
          <w:rFonts w:ascii="Times New Roman" w:hAnsi="Times New Roman" w:cs="Times New Roman"/>
          <w:sz w:val="24"/>
          <w:szCs w:val="24"/>
        </w:rPr>
        <w:t xml:space="preserve">            у тому числі ПДВ __</w:t>
      </w:r>
      <w:r w:rsidRPr="00C63DBD">
        <w:rPr>
          <w:rFonts w:ascii="Times New Roman" w:hAnsi="Times New Roman" w:cs="Times New Roman"/>
          <w:i/>
          <w:sz w:val="24"/>
          <w:szCs w:val="24"/>
          <w:u w:val="single"/>
        </w:rPr>
        <w:t>___________________</w:t>
      </w:r>
      <w:r w:rsidRPr="00C63DBD">
        <w:rPr>
          <w:rFonts w:ascii="Times New Roman" w:hAnsi="Times New Roman" w:cs="Times New Roman"/>
          <w:sz w:val="24"/>
          <w:szCs w:val="24"/>
        </w:rPr>
        <w:t xml:space="preserve"> грн.,</w:t>
      </w:r>
    </w:p>
    <w:p w:rsidR="007132D7" w:rsidRPr="00C63DBD" w:rsidRDefault="007132D7" w:rsidP="007132D7">
      <w:pPr>
        <w:spacing w:after="0"/>
        <w:jc w:val="both"/>
        <w:rPr>
          <w:rFonts w:ascii="Times New Roman" w:hAnsi="Times New Roman" w:cs="Times New Roman"/>
          <w:i/>
          <w:sz w:val="24"/>
          <w:szCs w:val="24"/>
        </w:rPr>
      </w:pPr>
      <w:r w:rsidRPr="00C63DBD">
        <w:rPr>
          <w:rFonts w:ascii="Times New Roman" w:hAnsi="Times New Roman" w:cs="Times New Roman"/>
          <w:sz w:val="24"/>
          <w:szCs w:val="24"/>
        </w:rPr>
        <w:t xml:space="preserve">            або без ПДВ </w:t>
      </w:r>
      <w:r w:rsidRPr="00C63DBD">
        <w:rPr>
          <w:rFonts w:ascii="Times New Roman" w:hAnsi="Times New Roman" w:cs="Times New Roman"/>
          <w:i/>
          <w:sz w:val="24"/>
          <w:szCs w:val="24"/>
        </w:rPr>
        <w:t>(у разі якщо учасник не є платником податку на загальних засадах)</w:t>
      </w:r>
    </w:p>
    <w:p w:rsidR="007132D7" w:rsidRPr="00C63DBD" w:rsidRDefault="007132D7" w:rsidP="00713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C63DBD">
        <w:rPr>
          <w:rFonts w:ascii="Times New Roman" w:hAnsi="Times New Roman" w:cs="Times New Roman"/>
          <w:sz w:val="24"/>
          <w:szCs w:val="24"/>
        </w:rPr>
        <w:t xml:space="preserve">Вивчивши тендерну документацію та обсяги </w:t>
      </w:r>
      <w:r>
        <w:rPr>
          <w:rFonts w:ascii="Times New Roman" w:hAnsi="Times New Roman" w:cs="Times New Roman"/>
          <w:sz w:val="24"/>
          <w:szCs w:val="24"/>
        </w:rPr>
        <w:t>послуги</w:t>
      </w:r>
      <w:r w:rsidRPr="00C63DBD">
        <w:rPr>
          <w:rFonts w:ascii="Times New Roman" w:hAnsi="Times New Roman" w:cs="Times New Roman"/>
          <w:sz w:val="24"/>
          <w:szCs w:val="24"/>
        </w:rPr>
        <w:t>, що будуть виконуватись, ми, уповноважені на підписання Договору (відповідно до умов зазначених у тендерній документації), а також маємо можливість та погоджуємося виконати вимоги замовника та Договору.</w:t>
      </w:r>
    </w:p>
    <w:p w:rsidR="007132D7" w:rsidRPr="00C63DBD" w:rsidRDefault="007132D7" w:rsidP="007132D7">
      <w:pPr>
        <w:widowControl w:val="0"/>
        <w:autoSpaceDE w:val="0"/>
        <w:autoSpaceDN w:val="0"/>
        <w:adjustRightInd w:val="0"/>
        <w:spacing w:after="0"/>
        <w:ind w:firstLine="708"/>
        <w:jc w:val="both"/>
        <w:rPr>
          <w:rFonts w:ascii="Times New Roman" w:hAnsi="Times New Roman" w:cs="Times New Roman"/>
          <w:sz w:val="24"/>
          <w:szCs w:val="24"/>
        </w:rPr>
      </w:pPr>
      <w:r w:rsidRPr="00C63DBD">
        <w:rPr>
          <w:rFonts w:ascii="Times New Roman" w:hAnsi="Times New Roman" w:cs="Times New Roman"/>
          <w:sz w:val="24"/>
          <w:szCs w:val="24"/>
        </w:rPr>
        <w:t xml:space="preserve">Ми згодні дотримуватися умов цієї тендерної пропозиції протягом </w:t>
      </w:r>
      <w:r w:rsidR="00045AA1">
        <w:rPr>
          <w:rFonts w:ascii="Times New Roman" w:hAnsi="Times New Roman" w:cs="Times New Roman"/>
          <w:sz w:val="24"/>
          <w:szCs w:val="24"/>
        </w:rPr>
        <w:t>120</w:t>
      </w:r>
      <w:r w:rsidRPr="00C63DBD">
        <w:rPr>
          <w:rFonts w:ascii="Times New Roman" w:hAnsi="Times New Roman" w:cs="Times New Roman"/>
          <w:sz w:val="24"/>
          <w:szCs w:val="24"/>
        </w:rPr>
        <w:t xml:space="preserve"> календарних днів з дати кінцевого строку подання тендерних пропозицій.</w:t>
      </w:r>
    </w:p>
    <w:p w:rsidR="007132D7" w:rsidRPr="00C63DBD" w:rsidRDefault="007132D7" w:rsidP="007132D7">
      <w:pPr>
        <w:widowControl w:val="0"/>
        <w:autoSpaceDE w:val="0"/>
        <w:autoSpaceDN w:val="0"/>
        <w:adjustRightInd w:val="0"/>
        <w:spacing w:after="0"/>
        <w:ind w:firstLine="709"/>
        <w:jc w:val="both"/>
        <w:rPr>
          <w:rFonts w:ascii="Times New Roman" w:hAnsi="Times New Roman" w:cs="Times New Roman"/>
          <w:sz w:val="24"/>
          <w:szCs w:val="24"/>
        </w:rPr>
      </w:pPr>
      <w:r w:rsidRPr="00C63DBD">
        <w:rPr>
          <w:rFonts w:ascii="Times New Roman" w:hAnsi="Times New Roman" w:cs="Times New Roman"/>
          <w:sz w:val="24"/>
          <w:szCs w:val="24"/>
        </w:rPr>
        <w:t>Ми погоджуємося з умовами, що Ви можете відхилити нашу чи всі пропозиції згідно з вимогами Закону, та розуміємо, що Ви не обмежені у прийнятті будь-якої іншої тендерної пропозиції з більш вигідними для Вас умовами.</w:t>
      </w:r>
    </w:p>
    <w:p w:rsidR="007132D7" w:rsidRPr="00C63DBD" w:rsidRDefault="007132D7" w:rsidP="007132D7">
      <w:pPr>
        <w:widowControl w:val="0"/>
        <w:autoSpaceDE w:val="0"/>
        <w:autoSpaceDN w:val="0"/>
        <w:adjustRightInd w:val="0"/>
        <w:spacing w:after="0"/>
        <w:ind w:firstLine="709"/>
        <w:jc w:val="both"/>
        <w:rPr>
          <w:rFonts w:ascii="Times New Roman" w:hAnsi="Times New Roman" w:cs="Times New Roman"/>
          <w:sz w:val="24"/>
          <w:szCs w:val="24"/>
        </w:rPr>
      </w:pPr>
      <w:r w:rsidRPr="00C63DBD">
        <w:rPr>
          <w:rFonts w:ascii="Times New Roman" w:hAnsi="Times New Roman" w:cs="Times New Roman"/>
          <w:sz w:val="24"/>
          <w:szCs w:val="24"/>
        </w:rPr>
        <w:t>________________________________________________________________________</w:t>
      </w:r>
    </w:p>
    <w:p w:rsidR="007132D7" w:rsidRPr="00C63DBD" w:rsidRDefault="007132D7" w:rsidP="007132D7">
      <w:pPr>
        <w:widowControl w:val="0"/>
        <w:autoSpaceDE w:val="0"/>
        <w:autoSpaceDN w:val="0"/>
        <w:adjustRightInd w:val="0"/>
        <w:ind w:firstLine="709"/>
        <w:jc w:val="both"/>
        <w:rPr>
          <w:rFonts w:ascii="Times New Roman" w:hAnsi="Times New Roman" w:cs="Times New Roman"/>
          <w:sz w:val="24"/>
          <w:szCs w:val="24"/>
        </w:rPr>
      </w:pPr>
    </w:p>
    <w:p w:rsidR="007132D7" w:rsidRPr="005F0774" w:rsidRDefault="007132D7" w:rsidP="007132D7">
      <w:pPr>
        <w:widowControl w:val="0"/>
        <w:autoSpaceDE w:val="0"/>
        <w:autoSpaceDN w:val="0"/>
        <w:adjustRightInd w:val="0"/>
        <w:ind w:firstLine="709"/>
        <w:jc w:val="center"/>
        <w:rPr>
          <w:rFonts w:ascii="Times New Roman" w:hAnsi="Times New Roman" w:cs="Times New Roman"/>
          <w:i/>
        </w:rPr>
      </w:pPr>
      <w:r w:rsidRPr="005F0774">
        <w:rPr>
          <w:rFonts w:ascii="Times New Roman" w:hAnsi="Times New Roman" w:cs="Times New Roman"/>
          <w:i/>
        </w:rPr>
        <w:t>Посада, прізвище, ініціали, підпис уповноваженої особи учасника, завірені печаткою (прізвище, ініціали, підпис – для фізичної особи).</w:t>
      </w:r>
    </w:p>
    <w:p w:rsidR="007132D7" w:rsidRPr="005F0774" w:rsidRDefault="007132D7" w:rsidP="007132D7">
      <w:pPr>
        <w:widowControl w:val="0"/>
        <w:autoSpaceDE w:val="0"/>
        <w:autoSpaceDN w:val="0"/>
        <w:adjustRightInd w:val="0"/>
        <w:ind w:firstLine="709"/>
        <w:jc w:val="center"/>
        <w:rPr>
          <w:rFonts w:ascii="Times New Roman" w:hAnsi="Times New Roman" w:cs="Times New Roman"/>
          <w:i/>
        </w:rPr>
      </w:pPr>
    </w:p>
    <w:p w:rsidR="007132D7" w:rsidRPr="005F0774" w:rsidRDefault="007132D7" w:rsidP="007132D7">
      <w:pPr>
        <w:ind w:firstLine="709"/>
        <w:jc w:val="both"/>
        <w:rPr>
          <w:rFonts w:ascii="Times New Roman" w:hAnsi="Times New Roman" w:cs="Times New Roman"/>
          <w:i/>
        </w:rPr>
      </w:pPr>
      <w:r w:rsidRPr="005F0774">
        <w:rPr>
          <w:rFonts w:ascii="Times New Roman" w:hAnsi="Times New Roman" w:cs="Times New Roman"/>
          <w:i/>
        </w:rPr>
        <w:t>Примітка:</w:t>
      </w:r>
    </w:p>
    <w:p w:rsidR="007132D7" w:rsidRPr="005F0774" w:rsidRDefault="007132D7" w:rsidP="007132D7">
      <w:pPr>
        <w:widowControl w:val="0"/>
        <w:autoSpaceDE w:val="0"/>
        <w:autoSpaceDN w:val="0"/>
        <w:adjustRightInd w:val="0"/>
        <w:ind w:firstLine="709"/>
        <w:jc w:val="both"/>
        <w:rPr>
          <w:rFonts w:ascii="Times New Roman" w:hAnsi="Times New Roman" w:cs="Times New Roman"/>
          <w:i/>
          <w:iCs/>
        </w:rPr>
      </w:pPr>
      <w:r w:rsidRPr="005F0774">
        <w:rPr>
          <w:rFonts w:ascii="Times New Roman" w:hAnsi="Times New Roman" w:cs="Times New Roman"/>
          <w:i/>
          <w:iCs/>
        </w:rPr>
        <w:t>У разі необхідності замовник має право запросити від будь-якого учасника процедури закупівлі додаткову інформацію щодо розрахунку ціни пропозиції з локальними кошторисами.</w:t>
      </w:r>
      <w:r w:rsidRPr="005F0774">
        <w:rPr>
          <w:rFonts w:ascii="Times New Roman" w:hAnsi="Times New Roman" w:cs="Times New Roman"/>
          <w:b/>
        </w:rPr>
        <w:t xml:space="preserve"> </w:t>
      </w:r>
      <w:r w:rsidRPr="005F0774">
        <w:rPr>
          <w:rFonts w:ascii="Times New Roman" w:hAnsi="Times New Roman" w:cs="Times New Roman"/>
          <w:i/>
        </w:rPr>
        <w:t>ПДВ нараховується у випадках, передбачених законодавством України.</w:t>
      </w:r>
    </w:p>
    <w:p w:rsidR="007132D7" w:rsidRPr="005F0774" w:rsidRDefault="007132D7" w:rsidP="007132D7">
      <w:pPr>
        <w:ind w:firstLine="709"/>
        <w:jc w:val="both"/>
        <w:rPr>
          <w:rFonts w:ascii="Times New Roman" w:hAnsi="Times New Roman" w:cs="Times New Roman"/>
        </w:rPr>
      </w:pPr>
      <w:r w:rsidRPr="005F0774">
        <w:rPr>
          <w:rFonts w:ascii="Times New Roman" w:hAnsi="Times New Roman" w:cs="Times New Roman"/>
        </w:rPr>
        <w:t>ФОРМА “ТЕНДЕРНА ПРОПОЗИЦІЯ” оформлюється та подається за встановленою замовником формою. Учасник не повинен відступати від даної форми.</w:t>
      </w:r>
    </w:p>
    <w:p w:rsidR="007132D7" w:rsidRDefault="007132D7" w:rsidP="007132D7">
      <w:pPr>
        <w:widowControl w:val="0"/>
        <w:pBdr>
          <w:top w:val="nil"/>
          <w:left w:val="nil"/>
          <w:bottom w:val="nil"/>
          <w:right w:val="nil"/>
          <w:between w:val="nil"/>
        </w:pBdr>
        <w:ind w:firstLine="567"/>
        <w:jc w:val="right"/>
        <w:rPr>
          <w:rFonts w:ascii="Times New Roman" w:eastAsia="Times New Roman" w:hAnsi="Times New Roman" w:cs="Times New Roman"/>
          <w:b/>
          <w:color w:val="000000"/>
          <w:sz w:val="24"/>
          <w:szCs w:val="24"/>
          <w:u w:val="single"/>
        </w:rPr>
      </w:pPr>
    </w:p>
    <w:p w:rsidR="007132D7" w:rsidRDefault="007132D7" w:rsidP="007132D7">
      <w:pPr>
        <w:widowControl w:val="0"/>
        <w:pBdr>
          <w:top w:val="nil"/>
          <w:left w:val="nil"/>
          <w:bottom w:val="nil"/>
          <w:right w:val="nil"/>
          <w:between w:val="nil"/>
        </w:pBdr>
        <w:ind w:firstLine="567"/>
        <w:jc w:val="right"/>
        <w:rPr>
          <w:rFonts w:ascii="Times New Roman" w:eastAsia="Times New Roman" w:hAnsi="Times New Roman" w:cs="Times New Roman"/>
          <w:b/>
          <w:color w:val="000000"/>
          <w:sz w:val="24"/>
          <w:szCs w:val="24"/>
          <w:u w:val="single"/>
        </w:rPr>
      </w:pPr>
    </w:p>
    <w:p w:rsidR="007132D7" w:rsidRDefault="007132D7" w:rsidP="007132D7">
      <w:pPr>
        <w:widowControl w:val="0"/>
        <w:pBdr>
          <w:top w:val="nil"/>
          <w:left w:val="nil"/>
          <w:bottom w:val="nil"/>
          <w:right w:val="nil"/>
          <w:between w:val="nil"/>
        </w:pBdr>
        <w:rPr>
          <w:rFonts w:ascii="Times New Roman" w:eastAsia="Times New Roman" w:hAnsi="Times New Roman" w:cs="Times New Roman"/>
          <w:b/>
          <w:color w:val="000000"/>
          <w:sz w:val="24"/>
          <w:szCs w:val="24"/>
          <w:u w:val="single"/>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7132D7" w:rsidRPr="00816966" w:rsidRDefault="007132D7" w:rsidP="007132D7">
      <w:pPr>
        <w:spacing w:after="0" w:line="240" w:lineRule="auto"/>
        <w:jc w:val="right"/>
        <w:rPr>
          <w:rFonts w:ascii="Times New Roman" w:eastAsia="Times New Roman" w:hAnsi="Times New Roman" w:cs="Times New Roman"/>
          <w:b/>
          <w:i/>
          <w:sz w:val="24"/>
          <w:szCs w:val="24"/>
        </w:rPr>
      </w:pPr>
      <w:r w:rsidRPr="00816966">
        <w:rPr>
          <w:rFonts w:ascii="Times New Roman" w:eastAsia="Times New Roman" w:hAnsi="Times New Roman" w:cs="Times New Roman"/>
          <w:b/>
          <w:i/>
          <w:sz w:val="24"/>
          <w:szCs w:val="24"/>
        </w:rPr>
        <w:t xml:space="preserve">Додаток № 2 </w:t>
      </w:r>
    </w:p>
    <w:p w:rsidR="007132D7" w:rsidRPr="00816966" w:rsidRDefault="007132D7" w:rsidP="007132D7">
      <w:pPr>
        <w:spacing w:after="0" w:line="240" w:lineRule="auto"/>
        <w:jc w:val="right"/>
        <w:rPr>
          <w:rFonts w:ascii="Times New Roman" w:eastAsia="Times New Roman" w:hAnsi="Times New Roman" w:cs="Times New Roman"/>
          <w:b/>
          <w:i/>
          <w:sz w:val="24"/>
          <w:szCs w:val="24"/>
        </w:rPr>
      </w:pPr>
      <w:r w:rsidRPr="00816966">
        <w:rPr>
          <w:rFonts w:ascii="Times New Roman" w:eastAsia="Times New Roman" w:hAnsi="Times New Roman" w:cs="Times New Roman"/>
          <w:b/>
          <w:i/>
          <w:sz w:val="24"/>
          <w:szCs w:val="24"/>
        </w:rPr>
        <w:t>до тендерної документації</w:t>
      </w:r>
    </w:p>
    <w:p w:rsidR="007132D7" w:rsidRDefault="007132D7" w:rsidP="007132D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Кваліфікаційні критерії</w:t>
      </w:r>
    </w:p>
    <w:tbl>
      <w:tblPr>
        <w:tblW w:w="10341" w:type="dxa"/>
        <w:jc w:val="center"/>
        <w:tblLayout w:type="fixed"/>
        <w:tblCellMar>
          <w:left w:w="10" w:type="dxa"/>
          <w:right w:w="10" w:type="dxa"/>
        </w:tblCellMar>
        <w:tblLook w:val="0000" w:firstRow="0" w:lastRow="0" w:firstColumn="0" w:lastColumn="0" w:noHBand="0" w:noVBand="0"/>
      </w:tblPr>
      <w:tblGrid>
        <w:gridCol w:w="2686"/>
        <w:gridCol w:w="7655"/>
      </w:tblGrid>
      <w:tr w:rsidR="007132D7" w:rsidRPr="00805527" w:rsidTr="003E6119">
        <w:trPr>
          <w:jc w:val="center"/>
        </w:trPr>
        <w:tc>
          <w:tcPr>
            <w:tcW w:w="2686" w:type="dxa"/>
            <w:tcBorders>
              <w:top w:val="single" w:sz="4" w:space="0" w:color="000000"/>
              <w:left w:val="single" w:sz="4" w:space="0" w:color="000000"/>
              <w:bottom w:val="single" w:sz="4" w:space="0" w:color="000000"/>
            </w:tcBorders>
          </w:tcPr>
          <w:p w:rsidR="007132D7" w:rsidRPr="00805527" w:rsidRDefault="007132D7" w:rsidP="003E6119">
            <w:pPr>
              <w:autoSpaceDE w:val="0"/>
              <w:snapToGrid w:val="0"/>
              <w:spacing w:after="0" w:line="240" w:lineRule="auto"/>
              <w:jc w:val="center"/>
              <w:rPr>
                <w:rFonts w:ascii="Times New Roman" w:eastAsia="Times New Roman CYR" w:hAnsi="Times New Roman" w:cs="Times New Roman"/>
                <w:b/>
                <w:bCs/>
                <w:sz w:val="24"/>
                <w:szCs w:val="24"/>
                <w:lang w:eastAsia="ru-RU"/>
              </w:rPr>
            </w:pPr>
            <w:r w:rsidRPr="00805527">
              <w:rPr>
                <w:rFonts w:ascii="Times New Roman" w:eastAsia="Times New Roman CYR" w:hAnsi="Times New Roman" w:cs="Times New Roman"/>
                <w:b/>
                <w:bCs/>
                <w:sz w:val="24"/>
                <w:szCs w:val="24"/>
                <w:lang w:eastAsia="ru-RU"/>
              </w:rPr>
              <w:t>Кваліфікаційні критерії</w:t>
            </w:r>
          </w:p>
        </w:tc>
        <w:tc>
          <w:tcPr>
            <w:tcW w:w="7655" w:type="dxa"/>
            <w:tcBorders>
              <w:top w:val="single" w:sz="4" w:space="0" w:color="000000"/>
              <w:left w:val="single" w:sz="4" w:space="0" w:color="000000"/>
              <w:bottom w:val="single" w:sz="4" w:space="0" w:color="000000"/>
              <w:right w:val="single" w:sz="4" w:space="0" w:color="000000"/>
            </w:tcBorders>
          </w:tcPr>
          <w:p w:rsidR="007132D7" w:rsidRPr="00805527" w:rsidRDefault="007132D7" w:rsidP="003E6119">
            <w:pPr>
              <w:autoSpaceDE w:val="0"/>
              <w:snapToGrid w:val="0"/>
              <w:spacing w:after="0" w:line="240" w:lineRule="auto"/>
              <w:jc w:val="center"/>
              <w:rPr>
                <w:rFonts w:ascii="Times New Roman" w:eastAsia="Times New Roman CYR" w:hAnsi="Times New Roman" w:cs="Times New Roman"/>
                <w:b/>
                <w:bCs/>
                <w:sz w:val="24"/>
                <w:szCs w:val="24"/>
                <w:lang w:eastAsia="ru-RU"/>
              </w:rPr>
            </w:pPr>
            <w:r w:rsidRPr="00805527">
              <w:rPr>
                <w:rFonts w:ascii="Times New Roman" w:eastAsia="Times New Roman CYR" w:hAnsi="Times New Roman" w:cs="Times New Roman"/>
                <w:b/>
                <w:bCs/>
                <w:sz w:val="24"/>
                <w:szCs w:val="24"/>
                <w:lang w:eastAsia="ru-RU"/>
              </w:rPr>
              <w:t>Документи, що мають бути надані Учасником для підтвердження кваліфікації</w:t>
            </w:r>
          </w:p>
        </w:tc>
      </w:tr>
      <w:tr w:rsidR="007132D7" w:rsidRPr="00805527" w:rsidTr="003E6119">
        <w:trPr>
          <w:cantSplit/>
          <w:jc w:val="center"/>
        </w:trPr>
        <w:tc>
          <w:tcPr>
            <w:tcW w:w="2686" w:type="dxa"/>
            <w:tcBorders>
              <w:top w:val="single" w:sz="4" w:space="0" w:color="000000"/>
              <w:left w:val="single" w:sz="4" w:space="0" w:color="000000"/>
              <w:bottom w:val="single" w:sz="4" w:space="0" w:color="auto"/>
            </w:tcBorders>
          </w:tcPr>
          <w:p w:rsidR="007132D7" w:rsidRPr="00805527" w:rsidRDefault="007132D7" w:rsidP="003E6119">
            <w:pPr>
              <w:autoSpaceDE w:val="0"/>
              <w:snapToGrid w:val="0"/>
              <w:spacing w:after="0" w:line="240" w:lineRule="auto"/>
              <w:ind w:right="54"/>
              <w:jc w:val="both"/>
              <w:rPr>
                <w:rFonts w:ascii="Times New Roman" w:eastAsia="Times New Roman CYR" w:hAnsi="Times New Roman" w:cs="Times New Roman"/>
                <w:b/>
                <w:sz w:val="24"/>
                <w:szCs w:val="24"/>
                <w:lang w:eastAsia="ru-RU"/>
              </w:rPr>
            </w:pPr>
            <w:r w:rsidRPr="00805527">
              <w:rPr>
                <w:rFonts w:ascii="Times New Roman" w:eastAsia="Times New Roman CYR" w:hAnsi="Times New Roman" w:cs="Times New Roman"/>
                <w:b/>
                <w:sz w:val="24"/>
                <w:szCs w:val="24"/>
                <w:lang w:eastAsia="ru-RU"/>
              </w:rPr>
              <w:t>1. Н</w:t>
            </w:r>
            <w:r w:rsidRPr="00805527">
              <w:rPr>
                <w:rFonts w:ascii="Times New Roman" w:eastAsia="Times New Roman" w:hAnsi="Times New Roman" w:cs="Times New Roman"/>
                <w:b/>
                <w:sz w:val="24"/>
                <w:szCs w:val="24"/>
                <w:lang w:eastAsia="ru-RU"/>
              </w:rPr>
              <w:t xml:space="preserve">аявність в учасника процедури закупівлі обладнання, матеріально-технічної бази та технологій </w:t>
            </w:r>
          </w:p>
        </w:tc>
        <w:tc>
          <w:tcPr>
            <w:tcW w:w="7655" w:type="dxa"/>
            <w:tcBorders>
              <w:top w:val="single" w:sz="4" w:space="0" w:color="000000"/>
              <w:left w:val="single" w:sz="4" w:space="0" w:color="000000"/>
              <w:bottom w:val="single" w:sz="4" w:space="0" w:color="auto"/>
              <w:right w:val="single" w:sz="4" w:space="0" w:color="000000"/>
            </w:tcBorders>
          </w:tcPr>
          <w:p w:rsidR="007132D7" w:rsidRPr="00051EE4" w:rsidRDefault="007132D7" w:rsidP="00045AA1">
            <w:pPr>
              <w:spacing w:after="0" w:line="240" w:lineRule="auto"/>
              <w:ind w:firstLine="491"/>
              <w:rPr>
                <w:rFonts w:ascii="Times New Roman" w:hAnsi="Times New Roman" w:cs="Times New Roman"/>
                <w:b/>
                <w:sz w:val="24"/>
                <w:szCs w:val="24"/>
                <w:u w:val="single"/>
              </w:rPr>
            </w:pPr>
            <w:r w:rsidRPr="00051EE4">
              <w:rPr>
                <w:rFonts w:ascii="Times New Roman" w:eastAsia="Times New Roman" w:hAnsi="Times New Roman" w:cs="Times New Roman"/>
                <w:sz w:val="24"/>
                <w:szCs w:val="24"/>
              </w:rPr>
              <w:t>Для участі у процедурі закупівлі учасник повинен мати в наявності</w:t>
            </w:r>
            <w:r w:rsidR="00045AA1">
              <w:rPr>
                <w:rFonts w:ascii="Times New Roman" w:eastAsia="Times New Roman" w:hAnsi="Times New Roman" w:cs="Times New Roman"/>
                <w:sz w:val="24"/>
                <w:szCs w:val="24"/>
              </w:rPr>
              <w:t xml:space="preserve"> </w:t>
            </w:r>
            <w:r w:rsidRPr="00051EE4">
              <w:rPr>
                <w:rFonts w:ascii="Times New Roman" w:eastAsia="Times New Roman" w:hAnsi="Times New Roman" w:cs="Times New Roman"/>
                <w:sz w:val="24"/>
                <w:szCs w:val="24"/>
              </w:rPr>
              <w:t>обладнання, матеріально-технічну базу та технології</w:t>
            </w:r>
            <w:r w:rsidR="00045AA1">
              <w:rPr>
                <w:rFonts w:ascii="Times New Roman" w:eastAsia="Times New Roman" w:hAnsi="Times New Roman" w:cs="Times New Roman"/>
                <w:sz w:val="24"/>
                <w:szCs w:val="24"/>
              </w:rPr>
              <w:t>:</w:t>
            </w:r>
            <w:r w:rsidRPr="00051EE4">
              <w:rPr>
                <w:rFonts w:ascii="Times New Roman" w:eastAsia="Times New Roman" w:hAnsi="Times New Roman" w:cs="Times New Roman"/>
                <w:i/>
                <w:sz w:val="24"/>
                <w:szCs w:val="24"/>
              </w:rPr>
              <w:t> </w:t>
            </w:r>
          </w:p>
          <w:p w:rsidR="007132D7" w:rsidRPr="009861CC" w:rsidRDefault="007132D7" w:rsidP="002305F0">
            <w:pPr>
              <w:spacing w:after="0" w:line="240" w:lineRule="auto"/>
              <w:ind w:firstLine="491"/>
              <w:jc w:val="both"/>
              <w:rPr>
                <w:rFonts w:ascii="Times New Roman" w:hAnsi="Times New Roman"/>
                <w:sz w:val="24"/>
                <w:szCs w:val="24"/>
              </w:rPr>
            </w:pPr>
            <w:r w:rsidRPr="00051EE4">
              <w:rPr>
                <w:rFonts w:ascii="Times New Roman" w:eastAsia="Times New Roman" w:hAnsi="Times New Roman" w:cs="Times New Roman"/>
                <w:sz w:val="24"/>
                <w:szCs w:val="24"/>
              </w:rPr>
              <w:t xml:space="preserve">На підтвердження наявності обладнання, матеріально-технічної бази та технологій учасник процедури закупівлі має надати довідку за </w:t>
            </w:r>
            <w:r w:rsidRPr="009861CC">
              <w:rPr>
                <w:rFonts w:ascii="Times New Roman" w:eastAsia="Times New Roman" w:hAnsi="Times New Roman" w:cs="Times New Roman"/>
                <w:i/>
                <w:sz w:val="24"/>
                <w:szCs w:val="24"/>
              </w:rPr>
              <w:t>формою 1.</w:t>
            </w:r>
            <w:r w:rsidRPr="00051EE4">
              <w:rPr>
                <w:rFonts w:ascii="Times New Roman" w:eastAsia="Times New Roman" w:hAnsi="Times New Roman" w:cs="Times New Roman"/>
                <w:sz w:val="24"/>
                <w:szCs w:val="24"/>
              </w:rPr>
              <w:t xml:space="preserve"> </w:t>
            </w:r>
            <w:r w:rsidRPr="009861CC">
              <w:rPr>
                <w:rFonts w:ascii="Times New Roman" w:hAnsi="Times New Roman"/>
                <w:sz w:val="24"/>
                <w:szCs w:val="24"/>
              </w:rPr>
              <w:t xml:space="preserve">Учасник має забезпечити оперативне реагування для надання послуг та забезпечити своєчасне проведення комплексу послуг з </w:t>
            </w:r>
            <w:r w:rsidRPr="009861CC">
              <w:rPr>
                <w:rFonts w:ascii="Times New Roman" w:hAnsi="Times New Roman"/>
                <w:spacing w:val="-3"/>
                <w:sz w:val="24"/>
                <w:szCs w:val="24"/>
              </w:rPr>
              <w:t>прибирання</w:t>
            </w:r>
            <w:r w:rsidRPr="009861CC">
              <w:rPr>
                <w:rFonts w:ascii="Times New Roman" w:eastAsia="Times New Roman" w:hAnsi="Times New Roman"/>
                <w:spacing w:val="-4"/>
                <w:sz w:val="24"/>
                <w:szCs w:val="24"/>
              </w:rPr>
              <w:t>, підмітання території</w:t>
            </w:r>
            <w:r>
              <w:rPr>
                <w:rFonts w:ascii="Times New Roman" w:eastAsia="Times New Roman" w:hAnsi="Times New Roman"/>
                <w:spacing w:val="-4"/>
                <w:sz w:val="24"/>
                <w:szCs w:val="24"/>
              </w:rPr>
              <w:t xml:space="preserve"> </w:t>
            </w:r>
            <w:r w:rsidRPr="009861CC">
              <w:rPr>
                <w:rFonts w:ascii="Times New Roman" w:hAnsi="Times New Roman" w:cs="Times New Roman"/>
                <w:sz w:val="24"/>
                <w:szCs w:val="24"/>
              </w:rPr>
              <w:t>(орієнтовно 10-15 хвилин)</w:t>
            </w:r>
            <w:r w:rsidRPr="009861CC">
              <w:rPr>
                <w:rFonts w:ascii="Times New Roman" w:hAnsi="Times New Roman"/>
                <w:sz w:val="24"/>
                <w:szCs w:val="24"/>
              </w:rPr>
              <w:t>.</w:t>
            </w:r>
          </w:p>
          <w:p w:rsidR="007132D7" w:rsidRPr="009861CC" w:rsidRDefault="007132D7" w:rsidP="002305F0">
            <w:pPr>
              <w:spacing w:after="0" w:line="240" w:lineRule="auto"/>
              <w:ind w:firstLine="690"/>
              <w:jc w:val="both"/>
              <w:rPr>
                <w:rFonts w:ascii="Times New Roman" w:eastAsia="Times New Roman" w:hAnsi="Times New Roman"/>
                <w:sz w:val="24"/>
                <w:szCs w:val="24"/>
                <w:lang w:eastAsia="ru-RU"/>
              </w:rPr>
            </w:pPr>
            <w:r w:rsidRPr="00D43E0C">
              <w:rPr>
                <w:rFonts w:ascii="Times New Roman" w:eastAsia="Times New Roman" w:hAnsi="Times New Roman"/>
                <w:sz w:val="24"/>
                <w:szCs w:val="24"/>
                <w:lang w:eastAsia="ru-RU"/>
              </w:rPr>
              <w:t xml:space="preserve">Матеріально-технічна база повинна бути розташована на території </w:t>
            </w:r>
            <w:r w:rsidR="002305F0">
              <w:rPr>
                <w:rFonts w:ascii="Times New Roman" w:eastAsia="Times New Roman" w:hAnsi="Times New Roman"/>
                <w:sz w:val="24"/>
                <w:szCs w:val="24"/>
                <w:lang w:eastAsia="ru-RU"/>
              </w:rPr>
              <w:t>Новодністровської міської</w:t>
            </w:r>
            <w:r w:rsidRPr="00D43E0C">
              <w:rPr>
                <w:rFonts w:ascii="Times New Roman" w:eastAsia="Times New Roman" w:hAnsi="Times New Roman"/>
                <w:sz w:val="24"/>
                <w:szCs w:val="24"/>
                <w:lang w:eastAsia="ru-RU"/>
              </w:rPr>
              <w:t xml:space="preserve"> територіальної громади – надати гарантійний лист із зазначенням місцезнаходженням та </w:t>
            </w:r>
            <w:proofErr w:type="spellStart"/>
            <w:r w:rsidRPr="00D43E0C">
              <w:rPr>
                <w:rFonts w:ascii="Times New Roman" w:eastAsia="Times New Roman" w:hAnsi="Times New Roman"/>
                <w:sz w:val="24"/>
                <w:szCs w:val="24"/>
                <w:lang w:eastAsia="ru-RU"/>
              </w:rPr>
              <w:t>адресою</w:t>
            </w:r>
            <w:proofErr w:type="spellEnd"/>
            <w:r w:rsidRPr="00D43E0C">
              <w:rPr>
                <w:rFonts w:ascii="Times New Roman" w:eastAsia="Times New Roman" w:hAnsi="Times New Roman"/>
                <w:sz w:val="24"/>
                <w:szCs w:val="24"/>
                <w:lang w:eastAsia="ru-RU"/>
              </w:rPr>
              <w:t>.</w:t>
            </w:r>
          </w:p>
        </w:tc>
      </w:tr>
      <w:tr w:rsidR="007132D7" w:rsidRPr="00805527" w:rsidTr="003E6119">
        <w:trPr>
          <w:cantSplit/>
          <w:trHeight w:val="2479"/>
          <w:jc w:val="center"/>
        </w:trPr>
        <w:tc>
          <w:tcPr>
            <w:tcW w:w="2686" w:type="dxa"/>
            <w:tcBorders>
              <w:top w:val="single" w:sz="4" w:space="0" w:color="auto"/>
              <w:left w:val="single" w:sz="4" w:space="0" w:color="auto"/>
              <w:bottom w:val="single" w:sz="4" w:space="0" w:color="auto"/>
              <w:right w:val="single" w:sz="4" w:space="0" w:color="auto"/>
            </w:tcBorders>
          </w:tcPr>
          <w:p w:rsidR="007132D7" w:rsidRPr="00805527" w:rsidRDefault="007132D7" w:rsidP="003E6119">
            <w:pPr>
              <w:autoSpaceDE w:val="0"/>
              <w:snapToGrid w:val="0"/>
              <w:spacing w:after="0" w:line="240" w:lineRule="auto"/>
              <w:rPr>
                <w:rFonts w:ascii="Times New Roman" w:eastAsia="Times New Roman CYR" w:hAnsi="Times New Roman" w:cs="Times New Roman"/>
                <w:b/>
                <w:sz w:val="24"/>
                <w:szCs w:val="24"/>
                <w:lang w:eastAsia="ru-RU"/>
              </w:rPr>
            </w:pPr>
            <w:r w:rsidRPr="00805527">
              <w:rPr>
                <w:rFonts w:ascii="Times New Roman" w:eastAsia="Times New Roman CYR" w:hAnsi="Times New Roman" w:cs="Times New Roman"/>
                <w:b/>
                <w:sz w:val="24"/>
                <w:szCs w:val="24"/>
                <w:lang w:eastAsia="ru-RU"/>
              </w:rPr>
              <w:t>2. </w:t>
            </w:r>
            <w:r w:rsidRPr="00805527">
              <w:rPr>
                <w:rFonts w:ascii="Times New Roman" w:eastAsia="Times New Roman" w:hAnsi="Times New Roman" w:cs="Times New Roman"/>
                <w:b/>
                <w:sz w:val="24"/>
                <w:szCs w:val="24"/>
                <w:lang w:eastAsia="ru-RU"/>
              </w:rPr>
              <w:t xml:space="preserve">Наявність в учасника процедури закупівлі працівників відповідної кваліфікації, які мають необхідні знання та досвід </w:t>
            </w:r>
          </w:p>
        </w:tc>
        <w:tc>
          <w:tcPr>
            <w:tcW w:w="7655" w:type="dxa"/>
            <w:tcBorders>
              <w:top w:val="single" w:sz="4" w:space="0" w:color="auto"/>
              <w:left w:val="single" w:sz="4" w:space="0" w:color="auto"/>
              <w:bottom w:val="single" w:sz="4" w:space="0" w:color="auto"/>
              <w:right w:val="single" w:sz="4" w:space="0" w:color="auto"/>
            </w:tcBorders>
          </w:tcPr>
          <w:p w:rsidR="007132D7" w:rsidRPr="00051EE4" w:rsidRDefault="007132D7" w:rsidP="003E6119">
            <w:pPr>
              <w:spacing w:after="0" w:line="240" w:lineRule="auto"/>
              <w:ind w:firstLine="491"/>
              <w:jc w:val="both"/>
              <w:rPr>
                <w:rFonts w:ascii="Times New Roman" w:eastAsia="Times New Roman" w:hAnsi="Times New Roman" w:cs="Times New Roman"/>
                <w:sz w:val="24"/>
                <w:szCs w:val="24"/>
              </w:rPr>
            </w:pPr>
            <w:r w:rsidRPr="00051EE4">
              <w:rPr>
                <w:rFonts w:ascii="Times New Roman" w:eastAsia="Times New Roman" w:hAnsi="Times New Roman" w:cs="Times New Roman"/>
                <w:sz w:val="24"/>
                <w:szCs w:val="24"/>
              </w:rPr>
              <w:t>Для участі у процедурі закупівлі учасник повинен мати працівників відповідної кваліфікації, які мають необхідні знання та досв</w:t>
            </w:r>
            <w:r>
              <w:rPr>
                <w:rFonts w:ascii="Times New Roman" w:eastAsia="Times New Roman" w:hAnsi="Times New Roman" w:cs="Times New Roman"/>
                <w:sz w:val="24"/>
                <w:szCs w:val="24"/>
              </w:rPr>
              <w:t xml:space="preserve">ід, що будуть надавати послугу </w:t>
            </w:r>
            <w:r w:rsidRPr="00051EE4">
              <w:rPr>
                <w:rFonts w:ascii="Times New Roman" w:eastAsia="Times New Roman" w:hAnsi="Times New Roman" w:cs="Times New Roman"/>
                <w:sz w:val="24"/>
                <w:szCs w:val="24"/>
              </w:rPr>
              <w:t>згідно предмету закупівлі.</w:t>
            </w:r>
          </w:p>
          <w:p w:rsidR="007132D7" w:rsidRPr="00805527" w:rsidRDefault="007132D7" w:rsidP="003E6119">
            <w:pPr>
              <w:spacing w:after="0" w:line="240" w:lineRule="auto"/>
              <w:ind w:left="65" w:right="57" w:firstLine="4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підтвердження наявності працівників відповідної кваліфікації, які мають необхідні знання та досвід учасник процедури закупівлі має надати довідку за </w:t>
            </w:r>
            <w:r w:rsidRPr="009861CC">
              <w:rPr>
                <w:rFonts w:ascii="Times New Roman" w:eastAsia="Times New Roman" w:hAnsi="Times New Roman" w:cs="Times New Roman"/>
                <w:i/>
                <w:sz w:val="24"/>
                <w:szCs w:val="24"/>
              </w:rPr>
              <w:t>формою 2</w:t>
            </w:r>
            <w:r w:rsidRPr="00051EE4">
              <w:rPr>
                <w:rFonts w:ascii="Times New Roman" w:eastAsia="Times New Roman" w:hAnsi="Times New Roman" w:cs="Times New Roman"/>
                <w:sz w:val="24"/>
                <w:szCs w:val="24"/>
              </w:rPr>
              <w:t xml:space="preserve">. Для підтвердження інформації наведеної у довідці учасник має надати документи, що свідчать про наявність працівників кваліфікації, а саме: накази та/або </w:t>
            </w:r>
            <w:r w:rsidRPr="00051EE4">
              <w:rPr>
                <w:rFonts w:ascii="Times New Roman" w:eastAsia="Times New Roman" w:hAnsi="Times New Roman"/>
                <w:sz w:val="24"/>
                <w:szCs w:val="24"/>
              </w:rPr>
              <w:t>витягами з наказів про прийняття їх на роботу</w:t>
            </w:r>
            <w:r w:rsidRPr="00051EE4">
              <w:rPr>
                <w:rFonts w:ascii="Times New Roman" w:eastAsia="Times New Roman" w:hAnsi="Times New Roman" w:cs="Times New Roman"/>
                <w:sz w:val="24"/>
                <w:szCs w:val="24"/>
              </w:rPr>
              <w:t xml:space="preserve"> та/або договори ЦПХ.</w:t>
            </w:r>
          </w:p>
        </w:tc>
      </w:tr>
    </w:tbl>
    <w:p w:rsidR="007132D7" w:rsidRPr="00641502" w:rsidRDefault="007132D7" w:rsidP="007132D7">
      <w:pPr>
        <w:ind w:left="-567" w:right="-426"/>
        <w:jc w:val="both"/>
        <w:rPr>
          <w:rFonts w:ascii="Times New Roman" w:eastAsia="Times New Roman" w:hAnsi="Times New Roman" w:cs="Times New Roman"/>
          <w:b/>
          <w:i/>
          <w:sz w:val="24"/>
          <w:szCs w:val="24"/>
        </w:rPr>
      </w:pPr>
      <w:r w:rsidRPr="00641502">
        <w:rPr>
          <w:rFonts w:ascii="Times New Roman" w:eastAsia="Times New Roman" w:hAnsi="Times New Roman" w:cs="Times New Roman"/>
          <w:b/>
          <w:i/>
          <w:sz w:val="24"/>
          <w:szCs w:val="24"/>
        </w:rPr>
        <w:t>* 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7132D7" w:rsidRPr="00B450A5" w:rsidRDefault="007132D7" w:rsidP="007132D7">
      <w:pPr>
        <w:ind w:left="-567" w:right="-426"/>
        <w:jc w:val="both"/>
        <w:rPr>
          <w:rFonts w:ascii="Times New Roman" w:eastAsia="Times New Roman" w:hAnsi="Times New Roman" w:cs="Times New Roman"/>
          <w:b/>
          <w:i/>
          <w:sz w:val="24"/>
          <w:szCs w:val="24"/>
        </w:rPr>
      </w:pPr>
      <w:r w:rsidRPr="00641502">
        <w:rPr>
          <w:rFonts w:ascii="Times New Roman" w:eastAsia="Times New Roman" w:hAnsi="Times New Roman" w:cs="Times New Roman"/>
          <w:b/>
          <w:i/>
          <w:sz w:val="24"/>
          <w:szCs w:val="24"/>
        </w:rPr>
        <w:t xml:space="preserve">* Учасник може для підтвердження своєї відповідності таким кваліфікаційним як наявність обладнання, матеріально-технічної бази та технологій та/або наявність працівників, які мають необхідні знання та досвід залучити спроможності інших суб’єктів господарювання як субпідрядників / співвиконавців. </w:t>
      </w:r>
    </w:p>
    <w:p w:rsidR="007132D7" w:rsidRDefault="007132D7" w:rsidP="007132D7">
      <w:pPr>
        <w:spacing w:after="0" w:line="240" w:lineRule="auto"/>
        <w:jc w:val="center"/>
        <w:rPr>
          <w:rFonts w:ascii="Times New Roman" w:eastAsia="Times New Roman" w:hAnsi="Times New Roman" w:cs="Times New Roman"/>
          <w:i/>
          <w:sz w:val="24"/>
          <w:szCs w:val="24"/>
        </w:rPr>
      </w:pPr>
    </w:p>
    <w:p w:rsidR="007132D7" w:rsidRPr="00B450A5" w:rsidRDefault="007132D7" w:rsidP="007132D7">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Форма 1</w:t>
      </w:r>
    </w:p>
    <w:p w:rsidR="007132D7" w:rsidRDefault="007132D7" w:rsidP="007132D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Довідка</w:t>
      </w:r>
    </w:p>
    <w:p w:rsidR="007132D7" w:rsidRDefault="007132D7" w:rsidP="007132D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наявність обладнання, матеріально-технічної бази та технологій учасника</w:t>
      </w:r>
    </w:p>
    <w:p w:rsidR="007132D7" w:rsidRDefault="007132D7" w:rsidP="007132D7">
      <w:pPr>
        <w:spacing w:after="0" w:line="240" w:lineRule="auto"/>
        <w:jc w:val="center"/>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_________ (зазначається інформація про назву учасника) на виконання вимог тендерної документації замовника надає інформацію про наявність обладнання, матеріально-технічної бази та технологій, а саме:</w:t>
      </w:r>
    </w:p>
    <w:p w:rsidR="007132D7" w:rsidRDefault="007132D7" w:rsidP="007132D7">
      <w:pPr>
        <w:spacing w:after="0" w:line="240" w:lineRule="auto"/>
        <w:jc w:val="both"/>
        <w:rPr>
          <w:rFonts w:ascii="Times New Roman" w:eastAsia="Times New Roman" w:hAnsi="Times New Roman" w:cs="Times New Roman"/>
          <w:sz w:val="24"/>
          <w:szCs w:val="24"/>
        </w:rPr>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1980"/>
        <w:gridCol w:w="1380"/>
        <w:gridCol w:w="5460"/>
      </w:tblGrid>
      <w:tr w:rsidR="007132D7" w:rsidTr="003E6119">
        <w:tc>
          <w:tcPr>
            <w:tcW w:w="480" w:type="dxa"/>
            <w:shd w:val="clear" w:color="auto" w:fill="auto"/>
            <w:vAlign w:val="center"/>
          </w:tcPr>
          <w:p w:rsidR="007132D7" w:rsidRDefault="007132D7" w:rsidP="003E61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980" w:type="dxa"/>
            <w:shd w:val="clear" w:color="auto" w:fill="auto"/>
            <w:vAlign w:val="center"/>
          </w:tcPr>
          <w:p w:rsidR="007132D7" w:rsidRDefault="007132D7" w:rsidP="003E61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Найменування</w:t>
            </w:r>
          </w:p>
        </w:tc>
        <w:tc>
          <w:tcPr>
            <w:tcW w:w="1380" w:type="dxa"/>
            <w:shd w:val="clear" w:color="auto" w:fill="auto"/>
            <w:vAlign w:val="center"/>
          </w:tcPr>
          <w:p w:rsidR="007132D7" w:rsidRDefault="007132D7" w:rsidP="003E61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Кількість</w:t>
            </w:r>
          </w:p>
        </w:tc>
        <w:tc>
          <w:tcPr>
            <w:tcW w:w="5460" w:type="dxa"/>
            <w:shd w:val="clear" w:color="auto" w:fill="auto"/>
            <w:vAlign w:val="center"/>
          </w:tcPr>
          <w:p w:rsidR="007132D7" w:rsidRDefault="007132D7" w:rsidP="003E61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Інформація про правову підставу володіння або користування </w:t>
            </w:r>
          </w:p>
        </w:tc>
      </w:tr>
      <w:tr w:rsidR="007132D7" w:rsidTr="003E6119">
        <w:tc>
          <w:tcPr>
            <w:tcW w:w="48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198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138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546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r>
      <w:tr w:rsidR="007132D7" w:rsidTr="003E6119">
        <w:tc>
          <w:tcPr>
            <w:tcW w:w="48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198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138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546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r>
      <w:tr w:rsidR="007132D7" w:rsidTr="003E6119">
        <w:tc>
          <w:tcPr>
            <w:tcW w:w="48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198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138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546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r>
    </w:tbl>
    <w:p w:rsidR="007132D7" w:rsidRDefault="007132D7" w:rsidP="007132D7">
      <w:pPr>
        <w:spacing w:after="0" w:line="240" w:lineRule="auto"/>
        <w:rPr>
          <w:rFonts w:ascii="Times New Roman" w:eastAsia="Times New Roman" w:hAnsi="Times New Roman" w:cs="Times New Roman"/>
          <w:i/>
          <w:sz w:val="24"/>
          <w:szCs w:val="24"/>
        </w:rPr>
      </w:pPr>
    </w:p>
    <w:p w:rsidR="003E6119" w:rsidRDefault="003E6119" w:rsidP="007132D7">
      <w:pPr>
        <w:spacing w:after="0" w:line="240" w:lineRule="auto"/>
        <w:jc w:val="right"/>
        <w:rPr>
          <w:rFonts w:ascii="Times New Roman" w:eastAsia="Times New Roman" w:hAnsi="Times New Roman" w:cs="Times New Roman"/>
          <w:i/>
          <w:sz w:val="24"/>
          <w:szCs w:val="24"/>
        </w:rPr>
      </w:pPr>
    </w:p>
    <w:p w:rsidR="003E6119" w:rsidRDefault="003E6119" w:rsidP="007132D7">
      <w:pPr>
        <w:spacing w:after="0" w:line="240" w:lineRule="auto"/>
        <w:jc w:val="right"/>
        <w:rPr>
          <w:rFonts w:ascii="Times New Roman" w:eastAsia="Times New Roman" w:hAnsi="Times New Roman" w:cs="Times New Roman"/>
          <w:i/>
          <w:sz w:val="24"/>
          <w:szCs w:val="24"/>
        </w:rPr>
      </w:pPr>
    </w:p>
    <w:p w:rsidR="003E6119" w:rsidRDefault="003E6119" w:rsidP="007132D7">
      <w:pPr>
        <w:spacing w:after="0" w:line="240" w:lineRule="auto"/>
        <w:jc w:val="right"/>
        <w:rPr>
          <w:rFonts w:ascii="Times New Roman" w:eastAsia="Times New Roman" w:hAnsi="Times New Roman" w:cs="Times New Roman"/>
          <w:i/>
          <w:sz w:val="24"/>
          <w:szCs w:val="24"/>
        </w:rPr>
      </w:pPr>
    </w:p>
    <w:p w:rsidR="003E6119" w:rsidRDefault="003E6119" w:rsidP="007132D7">
      <w:pPr>
        <w:spacing w:after="0" w:line="240" w:lineRule="auto"/>
        <w:jc w:val="right"/>
        <w:rPr>
          <w:rFonts w:ascii="Times New Roman" w:eastAsia="Times New Roman" w:hAnsi="Times New Roman" w:cs="Times New Roman"/>
          <w:i/>
          <w:sz w:val="24"/>
          <w:szCs w:val="24"/>
        </w:rPr>
      </w:pPr>
    </w:p>
    <w:p w:rsidR="007132D7" w:rsidRDefault="007132D7" w:rsidP="007132D7">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Форма 2</w:t>
      </w: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Довідка</w:t>
      </w:r>
    </w:p>
    <w:p w:rsidR="007132D7" w:rsidRDefault="007132D7" w:rsidP="007132D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наявність в учасника працівників відповідної кваліфікації, які мають необхідні знання та досвід</w:t>
      </w:r>
    </w:p>
    <w:p w:rsidR="007132D7" w:rsidRDefault="007132D7" w:rsidP="007132D7">
      <w:pPr>
        <w:spacing w:after="0" w:line="240" w:lineRule="auto"/>
        <w:jc w:val="center"/>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_________ (зазначається інформація про назву учасника) на виконання вимог тендерної документації замовника надає інформацію про працівників відповідної кваліфікації, які мають необхідні знання та досвід, а саме:</w:t>
      </w:r>
    </w:p>
    <w:p w:rsidR="007132D7" w:rsidRDefault="007132D7" w:rsidP="007132D7">
      <w:pPr>
        <w:spacing w:after="0" w:line="240" w:lineRule="auto"/>
        <w:jc w:val="both"/>
        <w:rPr>
          <w:rFonts w:ascii="Times New Roman" w:eastAsia="Times New Roman" w:hAnsi="Times New Roman" w:cs="Times New Roman"/>
          <w:sz w:val="24"/>
          <w:szCs w:val="24"/>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840"/>
        <w:gridCol w:w="5370"/>
        <w:gridCol w:w="2670"/>
      </w:tblGrid>
      <w:tr w:rsidR="007132D7" w:rsidTr="003E6119">
        <w:trPr>
          <w:trHeight w:val="240"/>
        </w:trPr>
        <w:tc>
          <w:tcPr>
            <w:tcW w:w="465" w:type="dxa"/>
            <w:shd w:val="clear" w:color="auto" w:fill="auto"/>
            <w:vAlign w:val="center"/>
          </w:tcPr>
          <w:p w:rsidR="007132D7" w:rsidRDefault="007132D7" w:rsidP="003E61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840" w:type="dxa"/>
            <w:shd w:val="clear" w:color="auto" w:fill="auto"/>
            <w:vAlign w:val="center"/>
          </w:tcPr>
          <w:p w:rsidR="007132D7" w:rsidRDefault="007132D7" w:rsidP="003E61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ПІБ</w:t>
            </w:r>
          </w:p>
        </w:tc>
        <w:tc>
          <w:tcPr>
            <w:tcW w:w="5370" w:type="dxa"/>
            <w:shd w:val="clear" w:color="auto" w:fill="auto"/>
            <w:vAlign w:val="center"/>
          </w:tcPr>
          <w:p w:rsidR="007132D7" w:rsidRDefault="007132D7" w:rsidP="003E61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кваліфікація/необхідні знання/досвід</w:t>
            </w:r>
          </w:p>
        </w:tc>
        <w:tc>
          <w:tcPr>
            <w:tcW w:w="2670" w:type="dxa"/>
            <w:shd w:val="clear" w:color="auto" w:fill="auto"/>
            <w:vAlign w:val="center"/>
          </w:tcPr>
          <w:p w:rsidR="007132D7" w:rsidRDefault="007132D7" w:rsidP="003E61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підтвердний документ</w:t>
            </w:r>
          </w:p>
        </w:tc>
      </w:tr>
      <w:tr w:rsidR="007132D7" w:rsidTr="003E6119">
        <w:trPr>
          <w:trHeight w:val="240"/>
        </w:trPr>
        <w:tc>
          <w:tcPr>
            <w:tcW w:w="465"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84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537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267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r>
      <w:tr w:rsidR="007132D7" w:rsidTr="003E6119">
        <w:trPr>
          <w:trHeight w:val="240"/>
        </w:trPr>
        <w:tc>
          <w:tcPr>
            <w:tcW w:w="465"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84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537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267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r>
      <w:tr w:rsidR="007132D7" w:rsidTr="003E6119">
        <w:trPr>
          <w:trHeight w:val="240"/>
        </w:trPr>
        <w:tc>
          <w:tcPr>
            <w:tcW w:w="465"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84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537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c>
          <w:tcPr>
            <w:tcW w:w="2670" w:type="dxa"/>
            <w:shd w:val="clear" w:color="auto" w:fill="auto"/>
          </w:tcPr>
          <w:p w:rsidR="007132D7" w:rsidRDefault="007132D7" w:rsidP="003E6119">
            <w:pPr>
              <w:spacing w:after="0" w:line="240" w:lineRule="auto"/>
              <w:jc w:val="both"/>
              <w:rPr>
                <w:rFonts w:ascii="Times New Roman" w:eastAsia="Times New Roman" w:hAnsi="Times New Roman" w:cs="Times New Roman"/>
                <w:sz w:val="24"/>
                <w:szCs w:val="24"/>
              </w:rPr>
            </w:pPr>
          </w:p>
        </w:tc>
      </w:tr>
    </w:tbl>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7132D7" w:rsidRDefault="007132D7" w:rsidP="007132D7">
      <w:pPr>
        <w:spacing w:after="0" w:line="240" w:lineRule="auto"/>
        <w:jc w:val="both"/>
        <w:rPr>
          <w:rFonts w:ascii="Times New Roman" w:eastAsia="Times New Roman" w:hAnsi="Times New Roman" w:cs="Times New Roman"/>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E6119" w:rsidRDefault="003E6119"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351955" w:rsidRDefault="00351955" w:rsidP="007132D7">
      <w:pPr>
        <w:spacing w:after="0" w:line="240" w:lineRule="auto"/>
        <w:jc w:val="right"/>
        <w:rPr>
          <w:rFonts w:ascii="Times New Roman" w:eastAsia="Times New Roman" w:hAnsi="Times New Roman" w:cs="Times New Roman"/>
          <w:b/>
          <w:i/>
          <w:sz w:val="24"/>
          <w:szCs w:val="24"/>
        </w:rPr>
      </w:pPr>
    </w:p>
    <w:p w:rsidR="007132D7" w:rsidRPr="00B450A5" w:rsidRDefault="007132D7" w:rsidP="007132D7">
      <w:pPr>
        <w:spacing w:after="0" w:line="240" w:lineRule="auto"/>
        <w:jc w:val="right"/>
        <w:rPr>
          <w:rFonts w:ascii="Times New Roman" w:eastAsia="Times New Roman" w:hAnsi="Times New Roman" w:cs="Times New Roman"/>
          <w:b/>
          <w:i/>
          <w:sz w:val="24"/>
          <w:szCs w:val="24"/>
        </w:rPr>
      </w:pPr>
      <w:r w:rsidRPr="00B450A5">
        <w:rPr>
          <w:rFonts w:ascii="Times New Roman" w:eastAsia="Times New Roman" w:hAnsi="Times New Roman" w:cs="Times New Roman"/>
          <w:b/>
          <w:i/>
          <w:sz w:val="24"/>
          <w:szCs w:val="24"/>
        </w:rPr>
        <w:t xml:space="preserve">Додаток № 3 </w:t>
      </w:r>
    </w:p>
    <w:p w:rsidR="007132D7" w:rsidRPr="00B450A5" w:rsidRDefault="007132D7" w:rsidP="007132D7">
      <w:pPr>
        <w:spacing w:after="0" w:line="240" w:lineRule="auto"/>
        <w:jc w:val="right"/>
        <w:rPr>
          <w:rFonts w:ascii="Times New Roman" w:eastAsia="Times New Roman" w:hAnsi="Times New Roman" w:cs="Times New Roman"/>
          <w:b/>
          <w:i/>
          <w:sz w:val="24"/>
          <w:szCs w:val="24"/>
        </w:rPr>
      </w:pPr>
      <w:r w:rsidRPr="00B450A5">
        <w:rPr>
          <w:rFonts w:ascii="Times New Roman" w:eastAsia="Times New Roman" w:hAnsi="Times New Roman" w:cs="Times New Roman"/>
          <w:b/>
          <w:i/>
          <w:sz w:val="24"/>
          <w:szCs w:val="24"/>
        </w:rPr>
        <w:t>до тендерної документації</w:t>
      </w:r>
    </w:p>
    <w:p w:rsidR="007132D7" w:rsidRPr="00B450A5" w:rsidRDefault="007132D7" w:rsidP="007132D7">
      <w:pPr>
        <w:spacing w:after="0" w:line="240" w:lineRule="auto"/>
        <w:jc w:val="right"/>
        <w:rPr>
          <w:rFonts w:ascii="Times New Roman" w:eastAsia="Times New Roman" w:hAnsi="Times New Roman" w:cs="Times New Roman"/>
          <w:b/>
          <w:i/>
          <w:sz w:val="24"/>
          <w:szCs w:val="24"/>
        </w:rPr>
      </w:pPr>
    </w:p>
    <w:p w:rsidR="00AA38A5" w:rsidRPr="00AA38A5" w:rsidRDefault="00AA38A5" w:rsidP="00AA38A5">
      <w:pPr>
        <w:spacing w:after="0" w:line="240" w:lineRule="auto"/>
        <w:jc w:val="center"/>
        <w:rPr>
          <w:rFonts w:ascii="Times New Roman" w:eastAsia="Times New Roman" w:hAnsi="Times New Roman" w:cs="Times New Roman"/>
          <w:b/>
          <w:sz w:val="24"/>
          <w:szCs w:val="24"/>
          <w:lang w:eastAsia="ru-RU"/>
        </w:rPr>
      </w:pPr>
      <w:r w:rsidRPr="00AA38A5">
        <w:rPr>
          <w:rFonts w:ascii="Times New Roman" w:eastAsia="Times New Roman" w:hAnsi="Times New Roman" w:cs="Times New Roman"/>
          <w:b/>
          <w:sz w:val="24"/>
          <w:szCs w:val="24"/>
          <w:lang w:eastAsia="ru-RU"/>
        </w:rPr>
        <w:t>Інформація</w:t>
      </w:r>
    </w:p>
    <w:p w:rsidR="00AA38A5" w:rsidRPr="00AA38A5" w:rsidRDefault="00AA38A5" w:rsidP="00AA38A5">
      <w:pPr>
        <w:spacing w:after="0" w:line="240" w:lineRule="auto"/>
        <w:jc w:val="center"/>
        <w:rPr>
          <w:rFonts w:ascii="Times New Roman" w:eastAsia="Times New Roman" w:hAnsi="Times New Roman" w:cs="Times New Roman"/>
          <w:b/>
          <w:sz w:val="24"/>
          <w:szCs w:val="24"/>
          <w:lang w:eastAsia="ru-RU"/>
        </w:rPr>
      </w:pPr>
      <w:r w:rsidRPr="00AA38A5">
        <w:rPr>
          <w:rFonts w:ascii="Times New Roman" w:eastAsia="Times New Roman" w:hAnsi="Times New Roman" w:cs="Times New Roman"/>
          <w:b/>
          <w:sz w:val="24"/>
          <w:szCs w:val="24"/>
          <w:lang w:eastAsia="ru-RU"/>
        </w:rPr>
        <w:t xml:space="preserve"> про спосіб підтвердження відповідності  учасників вимогам, установленим  статтею 17 Закону (крім пункту 13 частини першої статті 17 Закону)</w:t>
      </w:r>
    </w:p>
    <w:p w:rsidR="00AA38A5" w:rsidRPr="00AA38A5" w:rsidRDefault="00AA38A5" w:rsidP="00AA38A5">
      <w:pPr>
        <w:spacing w:after="0" w:line="240" w:lineRule="auto"/>
        <w:jc w:val="center"/>
        <w:rPr>
          <w:rFonts w:ascii="Times New Roman" w:eastAsia="Times New Roman" w:hAnsi="Times New Roman" w:cs="Times New Roman"/>
          <w:b/>
          <w:sz w:val="24"/>
          <w:szCs w:val="24"/>
          <w:lang w:eastAsia="ru-RU"/>
        </w:rPr>
      </w:pPr>
    </w:p>
    <w:p w:rsidR="00AA38A5" w:rsidRPr="00AA38A5" w:rsidRDefault="00AA38A5" w:rsidP="00AA38A5">
      <w:pPr>
        <w:spacing w:after="0" w:line="240" w:lineRule="auto"/>
        <w:jc w:val="both"/>
        <w:rPr>
          <w:rFonts w:ascii="Times New Roman" w:eastAsia="Times New Roman" w:hAnsi="Times New Roman" w:cs="Times New Roman"/>
          <w:b/>
          <w:color w:val="000000"/>
          <w:sz w:val="24"/>
          <w:szCs w:val="24"/>
          <w:lang w:eastAsia="ru-RU"/>
        </w:rPr>
      </w:pPr>
    </w:p>
    <w:p w:rsidR="00AA38A5" w:rsidRPr="00AA38A5" w:rsidRDefault="00AA38A5" w:rsidP="00AA38A5">
      <w:pPr>
        <w:spacing w:after="0" w:line="240" w:lineRule="auto"/>
        <w:jc w:val="both"/>
        <w:rPr>
          <w:rFonts w:ascii="Times New Roman" w:eastAsia="Times New Roman" w:hAnsi="Times New Roman" w:cs="Times New Roman"/>
          <w:sz w:val="24"/>
          <w:szCs w:val="24"/>
          <w:lang w:eastAsia="ru-RU"/>
        </w:rPr>
      </w:pPr>
      <w:r w:rsidRPr="00AA38A5">
        <w:rPr>
          <w:rFonts w:ascii="Times New Roman" w:eastAsia="Times New Roman" w:hAnsi="Times New Roman" w:cs="Times New Roman"/>
          <w:sz w:val="24"/>
          <w:szCs w:val="24"/>
          <w:lang w:eastAsia="ru-RU"/>
        </w:rPr>
        <w:tab/>
        <w:t>Учасник процедури закупівлі підтверджує відсутність підстав, визначених статтею 17 Закону (крім пункту 13 частини першої статті 17 Закону), шляхом самостійного декларування відсутності таких підстав в електронній системі закупівель під час подання тендерної пропозиції.</w:t>
      </w:r>
    </w:p>
    <w:p w:rsidR="00AA38A5" w:rsidRPr="00AA38A5" w:rsidRDefault="00AA38A5" w:rsidP="00AA38A5">
      <w:pPr>
        <w:spacing w:after="0" w:line="240" w:lineRule="auto"/>
        <w:jc w:val="both"/>
        <w:rPr>
          <w:rFonts w:ascii="Times New Roman" w:eastAsia="Times New Roman" w:hAnsi="Times New Roman" w:cs="Times New Roman"/>
          <w:sz w:val="24"/>
          <w:szCs w:val="24"/>
          <w:lang w:eastAsia="ru-RU"/>
        </w:rPr>
      </w:pPr>
      <w:r w:rsidRPr="00AA38A5">
        <w:rPr>
          <w:rFonts w:ascii="Times New Roman" w:eastAsia="Times New Roman" w:hAnsi="Times New Roman" w:cs="Times New Roman"/>
          <w:sz w:val="24"/>
          <w:szCs w:val="24"/>
          <w:lang w:eastAsia="ru-RU"/>
        </w:rPr>
        <w:tab/>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статтею 17 Закону, крім самостійного декларування відсутності таких підстав учасником процедури закупівлі відповідно до абзацу четвертого пункту 44 Особливостей.</w:t>
      </w:r>
    </w:p>
    <w:p w:rsidR="00AA38A5" w:rsidRPr="00AA38A5" w:rsidRDefault="00AA38A5" w:rsidP="00AA38A5">
      <w:pPr>
        <w:spacing w:after="0" w:line="240" w:lineRule="auto"/>
        <w:jc w:val="both"/>
        <w:rPr>
          <w:rFonts w:ascii="Times New Roman" w:eastAsia="Times New Roman" w:hAnsi="Times New Roman" w:cs="Times New Roman"/>
          <w:sz w:val="24"/>
          <w:szCs w:val="24"/>
          <w:lang w:eastAsia="ru-RU"/>
        </w:rPr>
      </w:pPr>
      <w:r w:rsidRPr="00AA38A5">
        <w:rPr>
          <w:rFonts w:ascii="Times New Roman" w:eastAsia="Times New Roman" w:hAnsi="Times New Roman" w:cs="Times New Roman"/>
          <w:sz w:val="24"/>
          <w:szCs w:val="24"/>
          <w:lang w:eastAsia="ru-RU"/>
        </w:rPr>
        <w:tab/>
        <w:t>У разі подання тендерної пропозиції об’єднанням учасників підтвердження відсутності підстав для відмови в участі у процедурі закупівлі встановленими статтею 17 Закону подається по кожному з учасників, які входять у склад об’єднання.</w:t>
      </w:r>
    </w:p>
    <w:p w:rsidR="00AA38A5" w:rsidRPr="00AA38A5" w:rsidRDefault="00AA38A5" w:rsidP="00AA38A5">
      <w:pPr>
        <w:spacing w:after="0" w:line="240" w:lineRule="auto"/>
        <w:jc w:val="both"/>
        <w:rPr>
          <w:rFonts w:ascii="Times New Roman" w:eastAsia="Times New Roman" w:hAnsi="Times New Roman" w:cs="Times New Roman"/>
          <w:sz w:val="24"/>
          <w:szCs w:val="24"/>
          <w:lang w:eastAsia="ru-RU"/>
        </w:rPr>
      </w:pPr>
      <w:r w:rsidRPr="00AA38A5">
        <w:rPr>
          <w:rFonts w:ascii="Times New Roman" w:eastAsia="Times New Roman" w:hAnsi="Times New Roman" w:cs="Times New Roman"/>
          <w:sz w:val="24"/>
          <w:szCs w:val="24"/>
          <w:lang w:eastAsia="ru-RU"/>
        </w:rPr>
        <w:tab/>
        <w:t>У разі коли учасник процедури закупівлі має намір залучити інших суб’єктів господарювання як субпідрядників / співвиконавців в 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p w:rsidR="00AA38A5" w:rsidRPr="00AA38A5" w:rsidRDefault="00AA38A5" w:rsidP="00AA38A5">
      <w:pPr>
        <w:spacing w:after="0" w:line="240" w:lineRule="auto"/>
        <w:jc w:val="both"/>
        <w:rPr>
          <w:rFonts w:ascii="Times New Roman" w:eastAsia="Times New Roman" w:hAnsi="Times New Roman" w:cs="Times New Roman"/>
          <w:sz w:val="24"/>
          <w:szCs w:val="24"/>
          <w:lang w:eastAsia="ru-RU"/>
        </w:rPr>
      </w:pPr>
    </w:p>
    <w:p w:rsidR="00AA38A5" w:rsidRPr="00AA38A5" w:rsidRDefault="00AA38A5" w:rsidP="00AA38A5">
      <w:pPr>
        <w:spacing w:after="0" w:line="240" w:lineRule="auto"/>
        <w:jc w:val="both"/>
        <w:rPr>
          <w:rFonts w:ascii="Times New Roman" w:eastAsia="Times New Roman" w:hAnsi="Times New Roman" w:cs="Times New Roman"/>
          <w:sz w:val="24"/>
          <w:szCs w:val="24"/>
          <w:lang w:eastAsia="ru-RU"/>
        </w:rPr>
      </w:pPr>
    </w:p>
    <w:p w:rsidR="007132D7" w:rsidRDefault="007132D7" w:rsidP="007132D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Підстави для відмови в участі у процедурі закупівлі (для переможців)</w:t>
      </w:r>
    </w:p>
    <w:tbl>
      <w:tblPr>
        <w:tblStyle w:val="11"/>
        <w:tblW w:w="9600" w:type="dxa"/>
        <w:tblInd w:w="-66" w:type="dxa"/>
        <w:tblLayout w:type="fixed"/>
        <w:tblLook w:val="0400" w:firstRow="0" w:lastRow="0" w:firstColumn="0" w:lastColumn="0" w:noHBand="0" w:noVBand="1"/>
      </w:tblPr>
      <w:tblGrid>
        <w:gridCol w:w="570"/>
        <w:gridCol w:w="3915"/>
        <w:gridCol w:w="5115"/>
      </w:tblGrid>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2D7" w:rsidRDefault="007132D7" w:rsidP="003E61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п/п</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32D7" w:rsidRDefault="007132D7" w:rsidP="003E611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Підстави для відмови в участі у процедурі закупівлі</w:t>
            </w:r>
          </w:p>
          <w:p w:rsidR="007132D7" w:rsidRDefault="007132D7" w:rsidP="003E6119">
            <w:pPr>
              <w:spacing w:after="0" w:line="240" w:lineRule="auto"/>
              <w:rPr>
                <w:rFonts w:ascii="Times New Roman" w:eastAsia="Times New Roman" w:hAnsi="Times New Roman" w:cs="Times New Roman"/>
                <w:sz w:val="24"/>
                <w:szCs w:val="24"/>
              </w:rPr>
            </w:pPr>
          </w:p>
        </w:tc>
        <w:tc>
          <w:tcPr>
            <w:tcW w:w="5115" w:type="dxa"/>
            <w:tcBorders>
              <w:top w:val="single" w:sz="4" w:space="0" w:color="000000"/>
              <w:left w:val="single" w:sz="4" w:space="0" w:color="000000"/>
              <w:bottom w:val="single" w:sz="4" w:space="0" w:color="000000"/>
              <w:right w:val="single" w:sz="4" w:space="0" w:color="000000"/>
            </w:tcBorders>
            <w:vAlign w:val="center"/>
          </w:tcPr>
          <w:p w:rsidR="007132D7" w:rsidRDefault="007132D7" w:rsidP="003E61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Спосіб підтвердження*</w:t>
            </w:r>
          </w:p>
          <w:p w:rsidR="007132D7" w:rsidRDefault="007132D7" w:rsidP="003E6119">
            <w:pPr>
              <w:spacing w:after="0" w:line="240" w:lineRule="auto"/>
              <w:jc w:val="center"/>
              <w:rPr>
                <w:rFonts w:ascii="Times New Roman" w:eastAsia="Times New Roman" w:hAnsi="Times New Roman" w:cs="Times New Roman"/>
                <w:b/>
                <w:sz w:val="24"/>
                <w:szCs w:val="24"/>
              </w:rPr>
            </w:pP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w:t>
            </w:r>
            <w:r>
              <w:rPr>
                <w:rFonts w:ascii="Times New Roman" w:eastAsia="Times New Roman" w:hAnsi="Times New Roman" w:cs="Times New Roman"/>
                <w:sz w:val="24"/>
                <w:szCs w:val="24"/>
                <w:highlight w:val="white"/>
              </w:rPr>
              <w:lastRenderedPageBreak/>
              <w:t xml:space="preserve">метою вплинути на прийняття рішення щодо визначення переможця процедури закупівлі або застосування замовником певної процедури закупівлі </w:t>
            </w:r>
            <w:r>
              <w:rPr>
                <w:rFonts w:ascii="Times New Roman" w:eastAsia="Times New Roman" w:hAnsi="Times New Roman" w:cs="Times New Roman"/>
                <w:i/>
                <w:sz w:val="24"/>
                <w:szCs w:val="24"/>
                <w:highlight w:val="white"/>
              </w:rPr>
              <w:t>(</w:t>
            </w:r>
            <w:r>
              <w:rPr>
                <w:rFonts w:ascii="Times New Roman" w:eastAsia="Times New Roman" w:hAnsi="Times New Roman" w:cs="Times New Roman"/>
                <w:i/>
                <w:sz w:val="24"/>
                <w:szCs w:val="24"/>
              </w:rPr>
              <w:t>пункт 1 частини 1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ind w:right="-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Переможець процедури закупівлі має надати довідку в довільній формі або гарантійний лист  про те, що </w:t>
            </w:r>
            <w:r>
              <w:rPr>
                <w:rFonts w:ascii="Times New Roman" w:eastAsia="Times New Roman" w:hAnsi="Times New Roman" w:cs="Times New Roman"/>
                <w:sz w:val="24"/>
                <w:szCs w:val="24"/>
                <w:highlight w:val="white"/>
              </w:rPr>
              <w:t xml:space="preserve">учасник процедури закупівлі не пропонує, не дає або не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w:t>
            </w:r>
            <w:r>
              <w:rPr>
                <w:rFonts w:ascii="Times New Roman" w:eastAsia="Times New Roman" w:hAnsi="Times New Roman" w:cs="Times New Roman"/>
                <w:sz w:val="24"/>
                <w:szCs w:val="24"/>
                <w:highlight w:val="white"/>
              </w:rPr>
              <w:lastRenderedPageBreak/>
              <w:t>процедури закупівлі або застосування замовником певної процедури закупівлі.</w:t>
            </w: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відомості про юридичну особу, яка є учасником процедури закупівлі, </w:t>
            </w:r>
            <w:proofErr w:type="spellStart"/>
            <w:r>
              <w:rPr>
                <w:rFonts w:ascii="Times New Roman" w:eastAsia="Times New Roman" w:hAnsi="Times New Roman" w:cs="Times New Roman"/>
                <w:sz w:val="24"/>
                <w:szCs w:val="24"/>
                <w:highlight w:val="white"/>
              </w:rPr>
              <w:t>внесено</w:t>
            </w:r>
            <w:proofErr w:type="spellEnd"/>
            <w:r>
              <w:rPr>
                <w:rFonts w:ascii="Times New Roman" w:eastAsia="Times New Roman" w:hAnsi="Times New Roman" w:cs="Times New Roman"/>
                <w:sz w:val="24"/>
                <w:szCs w:val="24"/>
                <w:highlight w:val="white"/>
              </w:rPr>
              <w:t xml:space="preserve"> до Єдиного державного реєстру осіб, які вчинили корупційні або пов’язані з корупцією правопорушення (</w:t>
            </w:r>
            <w:r>
              <w:rPr>
                <w:rFonts w:ascii="Times New Roman" w:eastAsia="Times New Roman" w:hAnsi="Times New Roman" w:cs="Times New Roman"/>
                <w:sz w:val="24"/>
                <w:szCs w:val="24"/>
              </w:rPr>
              <w:t>пункт 2 частини 1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момент оприлюднення оголошення про проведення відкритих торгів доступ до Єдиного державного реєстру осіб, які вчинили корупційні або пов’язані з корупцією правопорушення є обмеженим, тому відповідно до пункту 44 Особливостей переможець процедури закупівлі має надати витяг або довідку з Єдиного державного реєстру осіб, які вчинили корупційні правопорушення про те, що </w:t>
            </w:r>
            <w:r>
              <w:rPr>
                <w:rFonts w:ascii="Times New Roman" w:eastAsia="Times New Roman" w:hAnsi="Times New Roman" w:cs="Times New Roman"/>
                <w:sz w:val="24"/>
                <w:szCs w:val="24"/>
                <w:highlight w:val="white"/>
              </w:rPr>
              <w:t xml:space="preserve">відомості про юридичну особу, яка є учасником процедури закупівлі, не </w:t>
            </w:r>
            <w:proofErr w:type="spellStart"/>
            <w:r>
              <w:rPr>
                <w:rFonts w:ascii="Times New Roman" w:eastAsia="Times New Roman" w:hAnsi="Times New Roman" w:cs="Times New Roman"/>
                <w:sz w:val="24"/>
                <w:szCs w:val="24"/>
                <w:highlight w:val="white"/>
              </w:rPr>
              <w:t>внесено</w:t>
            </w:r>
            <w:proofErr w:type="spellEnd"/>
            <w:r>
              <w:rPr>
                <w:rFonts w:ascii="Times New Roman" w:eastAsia="Times New Roman" w:hAnsi="Times New Roman" w:cs="Times New Roman"/>
                <w:sz w:val="24"/>
                <w:szCs w:val="24"/>
                <w:highlight w:val="white"/>
              </w:rPr>
              <w:t xml:space="preserve"> до Єдиного державного реєстру осіб, які вчинили корупційні або пов’язані з корупцією правопорушення</w:t>
            </w:r>
            <w:r>
              <w:rPr>
                <w:rFonts w:ascii="Times New Roman" w:eastAsia="Times New Roman" w:hAnsi="Times New Roman" w:cs="Times New Roman"/>
                <w:sz w:val="24"/>
                <w:szCs w:val="24"/>
              </w:rPr>
              <w:t>.</w:t>
            </w:r>
          </w:p>
          <w:p w:rsidR="007132D7" w:rsidRDefault="007132D7" w:rsidP="003E6119">
            <w:pPr>
              <w:spacing w:after="0" w:line="240" w:lineRule="auto"/>
              <w:jc w:val="both"/>
              <w:rPr>
                <w:rFonts w:ascii="Times New Roman" w:eastAsia="Times New Roman" w:hAnsi="Times New Roman" w:cs="Times New Roman"/>
                <w:sz w:val="24"/>
                <w:szCs w:val="24"/>
              </w:rPr>
            </w:pP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 (</w:t>
            </w:r>
            <w:r>
              <w:rPr>
                <w:rFonts w:ascii="Times New Roman" w:eastAsia="Times New Roman" w:hAnsi="Times New Roman" w:cs="Times New Roman"/>
                <w:sz w:val="24"/>
                <w:szCs w:val="24"/>
              </w:rPr>
              <w:t>пункт 3 частини 1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Переможець процедури закупівлі має надати витяг або довідку з Єдиного державного реєстру осіб, які вчинили корупційні правопорушення  про те, що </w:t>
            </w:r>
            <w:r>
              <w:rPr>
                <w:rFonts w:ascii="Times New Roman" w:eastAsia="Times New Roman" w:hAnsi="Times New Roman" w:cs="Times New Roman"/>
                <w:sz w:val="24"/>
                <w:szCs w:val="24"/>
                <w:highlight w:val="white"/>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корупційного правопорушення або правопорушення, пов’язаного з корупцією.</w:t>
            </w: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суб’єкт господарювання (учасник) протягом останніх трьох років притягувався до відповідальності за порушення, передбачене пунктом 4 частини 2 статті 6, </w:t>
            </w:r>
            <w:hyperlink r:id="rId7" w:anchor="n456">
              <w:r>
                <w:rPr>
                  <w:rFonts w:ascii="Times New Roman" w:eastAsia="Times New Roman" w:hAnsi="Times New Roman" w:cs="Times New Roman"/>
                  <w:sz w:val="24"/>
                  <w:szCs w:val="24"/>
                  <w:highlight w:val="white"/>
                </w:rPr>
                <w:t>пунктом 1 статті 50</w:t>
              </w:r>
            </w:hyperlink>
            <w:r>
              <w:rPr>
                <w:rFonts w:ascii="Times New Roman" w:eastAsia="Times New Roman" w:hAnsi="Times New Roman" w:cs="Times New Roman"/>
                <w:sz w:val="24"/>
                <w:szCs w:val="24"/>
                <w:highlight w:val="white"/>
              </w:rPr>
              <w:t xml:space="preserve"> Закону України «Про захист економічної конкуренції», у вигляді вчинення </w:t>
            </w:r>
            <w:proofErr w:type="spellStart"/>
            <w:r>
              <w:rPr>
                <w:rFonts w:ascii="Times New Roman" w:eastAsia="Times New Roman" w:hAnsi="Times New Roman" w:cs="Times New Roman"/>
                <w:sz w:val="24"/>
                <w:szCs w:val="24"/>
                <w:highlight w:val="white"/>
              </w:rPr>
              <w:t>антиконкурентних</w:t>
            </w:r>
            <w:proofErr w:type="spellEnd"/>
            <w:r>
              <w:rPr>
                <w:rFonts w:ascii="Times New Roman" w:eastAsia="Times New Roman" w:hAnsi="Times New Roman" w:cs="Times New Roman"/>
                <w:sz w:val="24"/>
                <w:szCs w:val="24"/>
                <w:highlight w:val="white"/>
              </w:rPr>
              <w:t xml:space="preserve"> узгоджених дій, що стосуються спотворення результатів тендерів (</w:t>
            </w:r>
            <w:r>
              <w:rPr>
                <w:rFonts w:ascii="Times New Roman" w:eastAsia="Times New Roman" w:hAnsi="Times New Roman" w:cs="Times New Roman"/>
                <w:sz w:val="24"/>
                <w:szCs w:val="24"/>
              </w:rPr>
              <w:t>пункт 4 частини 1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Замовник не вимагає подання документів/інформації. Перевірка відсутності підстави для відмови в участі здійснюється замовником самостійно, </w:t>
            </w:r>
            <w:r>
              <w:rPr>
                <w:rFonts w:ascii="Times New Roman" w:eastAsia="Times New Roman" w:hAnsi="Times New Roman" w:cs="Times New Roman"/>
                <w:sz w:val="24"/>
                <w:szCs w:val="24"/>
                <w:highlight w:val="white"/>
              </w:rPr>
              <w:t>крім випадків, коли доступ до такої інформації є обмеженим на момент оприлюднення оголошення про проведення відкритих торгів.</w:t>
            </w:r>
          </w:p>
          <w:p w:rsidR="007132D7" w:rsidRDefault="007132D7" w:rsidP="003E6119">
            <w:pPr>
              <w:spacing w:after="0" w:line="240" w:lineRule="auto"/>
              <w:jc w:val="both"/>
              <w:rPr>
                <w:rFonts w:ascii="Times New Roman" w:eastAsia="Times New Roman" w:hAnsi="Times New Roman" w:cs="Times New Roman"/>
                <w:sz w:val="24"/>
                <w:szCs w:val="24"/>
              </w:rPr>
            </w:pP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 (</w:t>
            </w:r>
            <w:r>
              <w:rPr>
                <w:rFonts w:ascii="Times New Roman" w:eastAsia="Times New Roman" w:hAnsi="Times New Roman" w:cs="Times New Roman"/>
                <w:sz w:val="24"/>
                <w:szCs w:val="24"/>
              </w:rPr>
              <w:t>пункт 5 частини 1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w:t>
            </w:r>
          </w:p>
        </w:tc>
      </w:tr>
      <w:tr w:rsidR="007132D7" w:rsidTr="003E6119">
        <w:trPr>
          <w:trHeight w:val="3954"/>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 (</w:t>
            </w:r>
            <w:r>
              <w:rPr>
                <w:rFonts w:ascii="Times New Roman" w:eastAsia="Times New Roman" w:hAnsi="Times New Roman" w:cs="Times New Roman"/>
                <w:sz w:val="24"/>
                <w:szCs w:val="24"/>
              </w:rPr>
              <w:t>пункт 6 частини 1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яка підписала тендерну пропозицію до кримінальної відповідальності не притягується, незнятої чи непогашеної судимості не має та в розшуку не перебуває.</w:t>
            </w: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 / або з уповноваженою особою (особами), та / або з керівником замовника (</w:t>
            </w:r>
            <w:r>
              <w:rPr>
                <w:rFonts w:ascii="Times New Roman" w:eastAsia="Times New Roman" w:hAnsi="Times New Roman" w:cs="Times New Roman"/>
                <w:sz w:val="24"/>
                <w:szCs w:val="24"/>
              </w:rPr>
              <w:t>пункт 7 частини 1 статті 17 Закону)</w:t>
            </w:r>
          </w:p>
        </w:tc>
        <w:tc>
          <w:tcPr>
            <w:tcW w:w="5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132D7" w:rsidRDefault="007132D7" w:rsidP="003E6119">
            <w:pPr>
              <w:spacing w:after="0" w:line="240" w:lineRule="auto"/>
              <w:ind w:right="-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Переможець процедури закупівлі має надати довідку в довільній формі або гарантійний лист  про те, що </w:t>
            </w:r>
            <w:r>
              <w:rPr>
                <w:rFonts w:ascii="Times New Roman" w:eastAsia="Times New Roman" w:hAnsi="Times New Roman" w:cs="Times New Roman"/>
                <w:sz w:val="24"/>
                <w:szCs w:val="24"/>
                <w:highlight w:val="white"/>
              </w:rPr>
              <w:t>тендерна пропозиція подана учасником конкурентної процедури закупівлі або участь у переговорній процедурі бере учасник, який не є пов’язаною особою з іншими учасниками процедури закупівлі та / або з уповноваженою особою (особами), та / або з керівником замовника</w:t>
            </w:r>
            <w:r>
              <w:rPr>
                <w:rFonts w:ascii="Times New Roman" w:eastAsia="Times New Roman" w:hAnsi="Times New Roman" w:cs="Times New Roman"/>
                <w:sz w:val="24"/>
                <w:szCs w:val="24"/>
              </w:rPr>
              <w:t xml:space="preserve">. </w:t>
            </w: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учасник процедури закупівлі визнаний у встановленому законом порядку банкрутом та стосовно нього відкрита ліквідаційна процедура (</w:t>
            </w:r>
            <w:r>
              <w:rPr>
                <w:rFonts w:ascii="Times New Roman" w:eastAsia="Times New Roman" w:hAnsi="Times New Roman" w:cs="Times New Roman"/>
                <w:sz w:val="24"/>
                <w:szCs w:val="24"/>
              </w:rPr>
              <w:t>пункт 8 частини 1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момент оприлюднення оголошення про проведення відкритих торгів доступ до Єдиного реєстру підприємств, щодо яких порушено провадження у справі про банкрутство є обмеженим, тому відповідно до пункту 44 Особливостей переможець процедури закупівлі має надати інформаційний лист, наданий міжрегіональним управліннями Міністерства юстиції України або Міністерством юстиції України про те, що</w:t>
            </w:r>
            <w:r>
              <w:rPr>
                <w:rFonts w:ascii="Times New Roman" w:eastAsia="Times New Roman" w:hAnsi="Times New Roman" w:cs="Times New Roman"/>
                <w:sz w:val="24"/>
                <w:szCs w:val="24"/>
                <w:highlight w:val="white"/>
              </w:rPr>
              <w:t xml:space="preserve"> переможець процедури закупівлі не визнаний у встановленому законом порядку банкрутом та стосовно нього не відкрита ліквідаційна процедура.</w:t>
            </w: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 (</w:t>
            </w:r>
            <w:r>
              <w:rPr>
                <w:rFonts w:ascii="Times New Roman" w:eastAsia="Times New Roman" w:hAnsi="Times New Roman" w:cs="Times New Roman"/>
                <w:sz w:val="24"/>
                <w:szCs w:val="24"/>
              </w:rPr>
              <w:t>пункт 9 частини 1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момент оприлюднення оголошення про проведення відкритих торгів доступ до Єдиного державного реєстру юридичних осіб, фізичних осіб - підприємців та громадських формувань є обмеженим, тому відповідно до пункту 44 Особливостей переможець процедури закупівлі має надати витяг з Єдиного державного </w:t>
            </w:r>
            <w:r>
              <w:rPr>
                <w:rFonts w:ascii="Times New Roman" w:eastAsia="Times New Roman" w:hAnsi="Times New Roman" w:cs="Times New Roman"/>
                <w:sz w:val="24"/>
                <w:szCs w:val="24"/>
                <w:highlight w:val="white"/>
              </w:rPr>
              <w:t xml:space="preserve">реєстру юридичних осіб, фізичних осіб - підприємців та громадських формувань, </w:t>
            </w:r>
            <w:r>
              <w:rPr>
                <w:rFonts w:ascii="Times New Roman" w:eastAsia="Times New Roman" w:hAnsi="Times New Roman" w:cs="Times New Roman"/>
                <w:sz w:val="24"/>
                <w:szCs w:val="24"/>
              </w:rPr>
              <w:t>в який містить інформацію про те, що</w:t>
            </w:r>
            <w:r>
              <w:rPr>
                <w:rFonts w:ascii="Times New Roman" w:eastAsia="Times New Roman" w:hAnsi="Times New Roman" w:cs="Times New Roman"/>
                <w:sz w:val="24"/>
                <w:szCs w:val="24"/>
                <w:highlight w:val="white"/>
              </w:rPr>
              <w:t xml:space="preserve"> у Єдиному державному реєстрі 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державну реєстрацію юридичних осіб, </w:t>
            </w:r>
            <w:r>
              <w:rPr>
                <w:rFonts w:ascii="Times New Roman" w:eastAsia="Times New Roman" w:hAnsi="Times New Roman" w:cs="Times New Roman"/>
                <w:sz w:val="24"/>
                <w:szCs w:val="24"/>
                <w:highlight w:val="white"/>
              </w:rPr>
              <w:lastRenderedPageBreak/>
              <w:t>фізичних осіб - підприємців та громадських формувань» (крім нерезидентів).</w:t>
            </w: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 (</w:t>
            </w:r>
            <w:r>
              <w:rPr>
                <w:rFonts w:ascii="Times New Roman" w:eastAsia="Times New Roman" w:hAnsi="Times New Roman" w:cs="Times New Roman"/>
                <w:sz w:val="24"/>
                <w:szCs w:val="24"/>
              </w:rPr>
              <w:t>пункт 11 частини 1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не вимагає подання документів/інформації. Перевірка відсутності підстави для відмови в участі здійснюється замовником самостійно.</w:t>
            </w: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r>
              <w:rPr>
                <w:rFonts w:ascii="Times New Roman" w:eastAsia="Times New Roman" w:hAnsi="Times New Roman" w:cs="Times New Roman"/>
                <w:sz w:val="24"/>
                <w:szCs w:val="24"/>
              </w:rPr>
              <w:t>пункт 12 частини 1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яка підписала тендерну пропозицію до кримінальної відповідальності не притягується, незнятої чи непогашеної судимості не має та в розшуку не перебуває.</w:t>
            </w: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 (</w:t>
            </w:r>
            <w:r>
              <w:rPr>
                <w:rFonts w:ascii="Times New Roman" w:eastAsia="Times New Roman" w:hAnsi="Times New Roman" w:cs="Times New Roman"/>
                <w:sz w:val="24"/>
                <w:szCs w:val="24"/>
              </w:rPr>
              <w:t>пункт 13 частини 1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не вимагає підтвердження відповідно до пункту 44 Особливостей.</w:t>
            </w:r>
          </w:p>
        </w:tc>
      </w:tr>
      <w:tr w:rsidR="007132D7" w:rsidTr="003E6119">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7132D7" w:rsidRDefault="007132D7" w:rsidP="003E6119">
            <w:pPr>
              <w:shd w:val="clear" w:color="auto" w:fill="FFFFFF"/>
              <w:spacing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що перебуває в обставинах, зазначених у частині другій цієї статті, може надати підтвердження вжиття заходів для доведення своєї надійності, незважаючи на </w:t>
            </w:r>
            <w:r>
              <w:rPr>
                <w:rFonts w:ascii="Times New Roman" w:eastAsia="Times New Roman" w:hAnsi="Times New Roman" w:cs="Times New Roman"/>
                <w:sz w:val="24"/>
                <w:szCs w:val="24"/>
              </w:rPr>
              <w:lastRenderedPageBreak/>
              <w:t>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(частина 2 статті 17 Закону)</w:t>
            </w:r>
          </w:p>
        </w:tc>
        <w:tc>
          <w:tcPr>
            <w:tcW w:w="51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Переможець надає довідку в довільній формі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7132D7" w:rsidRDefault="007132D7" w:rsidP="003E6119">
            <w:pPr>
              <w:spacing w:after="0" w:line="240" w:lineRule="auto"/>
              <w:rPr>
                <w:rFonts w:ascii="Times New Roman" w:eastAsia="Times New Roman" w:hAnsi="Times New Roman" w:cs="Times New Roman"/>
                <w:sz w:val="24"/>
                <w:szCs w:val="24"/>
              </w:rPr>
            </w:pPr>
          </w:p>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rsidR="007132D7" w:rsidRDefault="007132D7" w:rsidP="003E6119">
            <w:pPr>
              <w:spacing w:after="0" w:line="240" w:lineRule="auto"/>
              <w:rPr>
                <w:rFonts w:ascii="Times New Roman" w:eastAsia="Times New Roman" w:hAnsi="Times New Roman" w:cs="Times New Roman"/>
                <w:sz w:val="24"/>
                <w:szCs w:val="24"/>
              </w:rPr>
            </w:pPr>
          </w:p>
          <w:p w:rsidR="007132D7" w:rsidRDefault="007132D7" w:rsidP="003E611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Переможець процедури 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r>
    </w:tbl>
    <w:p w:rsidR="007132D7" w:rsidRPr="00C63DBD" w:rsidRDefault="007132D7" w:rsidP="007132D7">
      <w:pPr>
        <w:spacing w:after="0"/>
        <w:jc w:val="both"/>
        <w:rPr>
          <w:rFonts w:ascii="Times New Roman" w:eastAsia="Times New Roman" w:hAnsi="Times New Roman" w:cs="Times New Roman"/>
          <w:i/>
          <w:sz w:val="20"/>
          <w:szCs w:val="20"/>
        </w:rPr>
      </w:pPr>
      <w:r>
        <w:rPr>
          <w:rFonts w:ascii="Times New Roman" w:eastAsia="Times New Roman" w:hAnsi="Times New Roman" w:cs="Times New Roman"/>
          <w:sz w:val="24"/>
          <w:szCs w:val="24"/>
        </w:rPr>
        <w:lastRenderedPageBreak/>
        <w:t xml:space="preserve">* </w:t>
      </w:r>
      <w:r w:rsidRPr="00C63DBD">
        <w:rPr>
          <w:rFonts w:ascii="Times New Roman" w:eastAsia="Times New Roman" w:hAnsi="Times New Roman" w:cs="Times New Roman"/>
          <w:i/>
          <w:sz w:val="20"/>
          <w:szCs w:val="20"/>
          <w:highlight w:val="white"/>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першої та частиною другою статті 17 Закону. </w:t>
      </w:r>
      <w:r w:rsidRPr="00C63DBD">
        <w:rPr>
          <w:rFonts w:ascii="Times New Roman" w:eastAsia="Times New Roman" w:hAnsi="Times New Roman" w:cs="Times New Roman"/>
          <w:i/>
          <w:sz w:val="20"/>
          <w:szCs w:val="20"/>
        </w:rPr>
        <w:t xml:space="preserve"> </w:t>
      </w:r>
    </w:p>
    <w:p w:rsidR="007132D7" w:rsidRPr="00C63DBD" w:rsidRDefault="007132D7" w:rsidP="007132D7">
      <w:pPr>
        <w:jc w:val="both"/>
        <w:rPr>
          <w:rFonts w:ascii="Times New Roman" w:eastAsia="Times New Roman" w:hAnsi="Times New Roman" w:cs="Times New Roman"/>
          <w:b/>
          <w:i/>
          <w:sz w:val="20"/>
          <w:szCs w:val="20"/>
        </w:rPr>
      </w:pPr>
      <w:r w:rsidRPr="00C63DBD">
        <w:rPr>
          <w:rFonts w:ascii="Times New Roman" w:eastAsia="Times New Roman" w:hAnsi="Times New Roman" w:cs="Times New Roman"/>
          <w:i/>
          <w:sz w:val="20"/>
          <w:szCs w:val="20"/>
        </w:rPr>
        <w:t>У разі, якщо переможець процедури закупівлі не надав у спосіб, зазначений в тендерній документації, документи, що підтверджують відсутність підстав, установлених статтею 17 Закону або надав документи, які не відповідають вимогам, визначеним у тендерній документації або надав їх з порушенням строків, визначених Особливостями замовник відхиляє його на підставі абзацу 3 підпункту 3 пункту 41 Особливостей, а саме: переможець процедури закупівлі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7132D7" w:rsidRDefault="007132D7" w:rsidP="007132D7">
      <w:pPr>
        <w:jc w:val="right"/>
        <w:rPr>
          <w:rFonts w:ascii="Times New Roman" w:eastAsia="Times New Roman" w:hAnsi="Times New Roman" w:cs="Times New Roman"/>
          <w:b/>
          <w:sz w:val="24"/>
          <w:szCs w:val="24"/>
        </w:rPr>
      </w:pPr>
    </w:p>
    <w:p w:rsidR="007132D7" w:rsidRDefault="007132D7" w:rsidP="007132D7">
      <w:pPr>
        <w:jc w:val="right"/>
        <w:rPr>
          <w:rFonts w:ascii="Times New Roman" w:eastAsia="Times New Roman" w:hAnsi="Times New Roman" w:cs="Times New Roman"/>
          <w:b/>
          <w:sz w:val="24"/>
          <w:szCs w:val="24"/>
        </w:rPr>
      </w:pPr>
    </w:p>
    <w:p w:rsidR="007132D7" w:rsidRDefault="007132D7" w:rsidP="007132D7">
      <w:pPr>
        <w:jc w:val="right"/>
        <w:rPr>
          <w:rFonts w:ascii="Times New Roman" w:eastAsia="Times New Roman" w:hAnsi="Times New Roman" w:cs="Times New Roman"/>
          <w:b/>
          <w:sz w:val="24"/>
          <w:szCs w:val="24"/>
        </w:rPr>
      </w:pPr>
    </w:p>
    <w:p w:rsidR="007132D7" w:rsidRDefault="007132D7" w:rsidP="007132D7">
      <w:pPr>
        <w:jc w:val="right"/>
        <w:rPr>
          <w:rFonts w:ascii="Times New Roman" w:eastAsia="Times New Roman" w:hAnsi="Times New Roman" w:cs="Times New Roman"/>
          <w:b/>
          <w:sz w:val="24"/>
          <w:szCs w:val="24"/>
        </w:rPr>
      </w:pPr>
    </w:p>
    <w:p w:rsidR="007132D7" w:rsidRDefault="007132D7" w:rsidP="007132D7">
      <w:pPr>
        <w:jc w:val="right"/>
        <w:rPr>
          <w:rFonts w:ascii="Times New Roman" w:eastAsia="Times New Roman" w:hAnsi="Times New Roman" w:cs="Times New Roman"/>
          <w:b/>
          <w:sz w:val="24"/>
          <w:szCs w:val="24"/>
        </w:rPr>
      </w:pPr>
    </w:p>
    <w:p w:rsidR="007132D7" w:rsidRDefault="007132D7" w:rsidP="007132D7">
      <w:pPr>
        <w:jc w:val="right"/>
        <w:rPr>
          <w:rFonts w:ascii="Times New Roman" w:eastAsia="Times New Roman" w:hAnsi="Times New Roman" w:cs="Times New Roman"/>
          <w:b/>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AA38A5" w:rsidRDefault="00AA38A5" w:rsidP="007132D7">
      <w:pPr>
        <w:spacing w:after="0" w:line="240" w:lineRule="auto"/>
        <w:jc w:val="right"/>
        <w:rPr>
          <w:rFonts w:ascii="Times New Roman" w:eastAsia="Times New Roman" w:hAnsi="Times New Roman" w:cs="Times New Roman"/>
          <w:b/>
          <w:i/>
          <w:sz w:val="24"/>
          <w:szCs w:val="24"/>
        </w:rPr>
      </w:pPr>
    </w:p>
    <w:p w:rsidR="007132D7" w:rsidRPr="009F1752" w:rsidRDefault="007132D7" w:rsidP="007132D7">
      <w:pPr>
        <w:spacing w:after="0" w:line="240" w:lineRule="auto"/>
        <w:jc w:val="right"/>
        <w:rPr>
          <w:rFonts w:ascii="Times New Roman" w:eastAsia="Times New Roman" w:hAnsi="Times New Roman" w:cs="Times New Roman"/>
          <w:b/>
          <w:i/>
          <w:sz w:val="24"/>
          <w:szCs w:val="24"/>
        </w:rPr>
      </w:pPr>
      <w:r w:rsidRPr="009F1752">
        <w:rPr>
          <w:rFonts w:ascii="Times New Roman" w:eastAsia="Times New Roman" w:hAnsi="Times New Roman" w:cs="Times New Roman"/>
          <w:b/>
          <w:i/>
          <w:sz w:val="24"/>
          <w:szCs w:val="24"/>
        </w:rPr>
        <w:t xml:space="preserve">Додаток № 4 </w:t>
      </w:r>
    </w:p>
    <w:p w:rsidR="007132D7" w:rsidRPr="009F1752" w:rsidRDefault="007132D7" w:rsidP="007132D7">
      <w:pPr>
        <w:spacing w:after="0" w:line="240" w:lineRule="auto"/>
        <w:jc w:val="right"/>
        <w:rPr>
          <w:rFonts w:ascii="Times New Roman" w:eastAsia="Times New Roman" w:hAnsi="Times New Roman" w:cs="Times New Roman"/>
          <w:b/>
          <w:i/>
          <w:sz w:val="24"/>
          <w:szCs w:val="24"/>
        </w:rPr>
      </w:pPr>
      <w:r w:rsidRPr="009F1752">
        <w:rPr>
          <w:rFonts w:ascii="Times New Roman" w:eastAsia="Times New Roman" w:hAnsi="Times New Roman" w:cs="Times New Roman"/>
          <w:b/>
          <w:i/>
          <w:sz w:val="24"/>
          <w:szCs w:val="24"/>
        </w:rPr>
        <w:t>до тендерної документації</w:t>
      </w:r>
    </w:p>
    <w:p w:rsidR="007132D7" w:rsidRDefault="007132D7" w:rsidP="007132D7">
      <w:pPr>
        <w:spacing w:after="0"/>
        <w:jc w:val="center"/>
        <w:rPr>
          <w:rFonts w:ascii="Times New Roman" w:hAnsi="Times New Roman" w:cs="Times New Roman"/>
          <w:b/>
          <w:bCs/>
          <w:color w:val="000000"/>
          <w:sz w:val="24"/>
          <w:szCs w:val="24"/>
          <w:lang w:eastAsia="en-US"/>
        </w:rPr>
      </w:pPr>
    </w:p>
    <w:p w:rsidR="001126CF" w:rsidRPr="001126CF" w:rsidRDefault="001126CF" w:rsidP="001126CF">
      <w:pPr>
        <w:spacing w:after="0" w:line="240" w:lineRule="auto"/>
        <w:ind w:firstLine="549"/>
        <w:jc w:val="both"/>
        <w:rPr>
          <w:rFonts w:ascii="Times New Roman" w:eastAsia="Times New Roman" w:hAnsi="Times New Roman" w:cs="Times New Roman"/>
          <w:bCs/>
          <w:color w:val="FF0000"/>
          <w:sz w:val="24"/>
          <w:szCs w:val="24"/>
        </w:rPr>
      </w:pPr>
    </w:p>
    <w:p w:rsidR="001126CF" w:rsidRPr="001126CF" w:rsidRDefault="001126CF" w:rsidP="001126CF">
      <w:pPr>
        <w:spacing w:after="0" w:line="240" w:lineRule="auto"/>
        <w:jc w:val="center"/>
        <w:rPr>
          <w:rFonts w:ascii="Times New Roman" w:eastAsia="Times New Roman" w:hAnsi="Times New Roman" w:cs="Times New Roman"/>
          <w:b/>
          <w:sz w:val="32"/>
          <w:szCs w:val="32"/>
        </w:rPr>
      </w:pPr>
      <w:r w:rsidRPr="001126CF">
        <w:rPr>
          <w:rFonts w:ascii="Times New Roman" w:eastAsia="Times New Roman" w:hAnsi="Times New Roman" w:cs="Times New Roman"/>
          <w:b/>
          <w:sz w:val="32"/>
          <w:szCs w:val="32"/>
        </w:rPr>
        <w:t>Технічні вимоги</w:t>
      </w:r>
    </w:p>
    <w:p w:rsidR="004D2281" w:rsidRDefault="001126CF" w:rsidP="004D2281">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про необхідні, якісні та кількісні характеристики предмета закупівлі</w:t>
      </w:r>
    </w:p>
    <w:p w:rsidR="001126CF" w:rsidRPr="004D2281" w:rsidRDefault="001126CF" w:rsidP="004D2281">
      <w:pPr>
        <w:spacing w:after="0" w:line="240" w:lineRule="auto"/>
        <w:jc w:val="center"/>
        <w:rPr>
          <w:rFonts w:ascii="Times New Roman" w:eastAsia="Times New Roman" w:hAnsi="Times New Roman" w:cs="Times New Roman"/>
          <w:b/>
          <w:bCs/>
          <w:i/>
          <w:sz w:val="24"/>
          <w:szCs w:val="24"/>
          <w:bdr w:val="none" w:sz="0" w:space="0" w:color="auto" w:frame="1"/>
          <w:shd w:val="clear" w:color="auto" w:fill="FFFFFF"/>
        </w:rPr>
      </w:pPr>
      <w:r w:rsidRPr="004D2281">
        <w:rPr>
          <w:rFonts w:ascii="Times New Roman" w:eastAsia="Times New Roman" w:hAnsi="Times New Roman" w:cs="Times New Roman"/>
          <w:b/>
          <w:bCs/>
          <w:sz w:val="24"/>
          <w:szCs w:val="24"/>
          <w:u w:val="single"/>
          <w:bdr w:val="none" w:sz="0" w:space="0" w:color="auto" w:frame="1"/>
          <w:shd w:val="clear" w:color="auto" w:fill="FFFFFF"/>
        </w:rPr>
        <w:t>ДК 021:2015:90610000-6 Послуги з прибирання та підмітання вулиць</w:t>
      </w:r>
      <w:r w:rsidRPr="004D2281">
        <w:rPr>
          <w:rFonts w:ascii="Times New Roman" w:eastAsia="Times New Roman" w:hAnsi="Times New Roman" w:cs="Times New Roman"/>
          <w:b/>
          <w:bCs/>
          <w:i/>
          <w:sz w:val="24"/>
          <w:szCs w:val="24"/>
          <w:bdr w:val="none" w:sz="0" w:space="0" w:color="auto" w:frame="1"/>
          <w:shd w:val="clear" w:color="auto" w:fill="FFFFFF"/>
        </w:rPr>
        <w:t xml:space="preserve">  </w:t>
      </w:r>
    </w:p>
    <w:p w:rsidR="001126CF" w:rsidRPr="004D2281" w:rsidRDefault="001126CF" w:rsidP="001126CF">
      <w:pPr>
        <w:keepNext/>
        <w:spacing w:before="240" w:after="60" w:line="240" w:lineRule="auto"/>
        <w:jc w:val="center"/>
        <w:outlineLvl w:val="3"/>
        <w:rPr>
          <w:rFonts w:ascii="Times New Roman" w:eastAsia="Times New Roman" w:hAnsi="Times New Roman" w:cs="Times New Roman"/>
          <w:b/>
          <w:bCs/>
          <w:i/>
          <w:sz w:val="24"/>
          <w:szCs w:val="24"/>
          <w:bdr w:val="none" w:sz="0" w:space="0" w:color="auto" w:frame="1"/>
          <w:shd w:val="clear" w:color="auto" w:fill="FFFFFF"/>
        </w:rPr>
      </w:pPr>
      <w:r w:rsidRPr="004D2281">
        <w:rPr>
          <w:rFonts w:ascii="Times New Roman" w:eastAsia="Times New Roman" w:hAnsi="Times New Roman" w:cs="Times New Roman"/>
          <w:b/>
          <w:bCs/>
          <w:i/>
          <w:sz w:val="24"/>
          <w:szCs w:val="24"/>
          <w:bdr w:val="none" w:sz="0" w:space="0" w:color="auto" w:frame="1"/>
          <w:shd w:val="clear" w:color="auto" w:fill="FFFFFF"/>
        </w:rPr>
        <w:t>Послуги по благоустрою на території м. Новодністровськ (прибирання та підмітання вручну вулиць, місць загального користування, скверів, догляд та утримання громадських місць).</w:t>
      </w:r>
    </w:p>
    <w:p w:rsidR="001126CF" w:rsidRPr="001126CF" w:rsidRDefault="001126CF" w:rsidP="001126CF">
      <w:pPr>
        <w:keepNext/>
        <w:spacing w:before="240" w:after="60" w:line="240" w:lineRule="auto"/>
        <w:ind w:firstLine="720"/>
        <w:outlineLvl w:val="3"/>
        <w:rPr>
          <w:rFonts w:ascii="Times New Roman" w:eastAsia="Times New Roman" w:hAnsi="Times New Roman" w:cs="Times New Roman"/>
          <w:bCs/>
          <w:sz w:val="24"/>
          <w:szCs w:val="24"/>
        </w:rPr>
      </w:pPr>
      <w:r w:rsidRPr="001126CF">
        <w:rPr>
          <w:rFonts w:ascii="Times New Roman" w:eastAsia="Times New Roman" w:hAnsi="Times New Roman" w:cs="Times New Roman"/>
          <w:bCs/>
          <w:sz w:val="24"/>
          <w:szCs w:val="24"/>
        </w:rPr>
        <w:t>Послуги надаються до 3</w:t>
      </w:r>
      <w:r w:rsidR="00071241">
        <w:rPr>
          <w:rFonts w:ascii="Times New Roman" w:eastAsia="Times New Roman" w:hAnsi="Times New Roman" w:cs="Times New Roman"/>
          <w:bCs/>
          <w:sz w:val="24"/>
          <w:szCs w:val="24"/>
        </w:rPr>
        <w:t>0</w:t>
      </w:r>
      <w:r w:rsidRPr="001126CF">
        <w:rPr>
          <w:rFonts w:ascii="Times New Roman" w:eastAsia="Times New Roman" w:hAnsi="Times New Roman" w:cs="Times New Roman"/>
          <w:bCs/>
          <w:sz w:val="24"/>
          <w:szCs w:val="24"/>
        </w:rPr>
        <w:t>.</w:t>
      </w:r>
      <w:r w:rsidR="004D2281">
        <w:rPr>
          <w:rFonts w:ascii="Times New Roman" w:eastAsia="Times New Roman" w:hAnsi="Times New Roman" w:cs="Times New Roman"/>
          <w:bCs/>
          <w:sz w:val="24"/>
          <w:szCs w:val="24"/>
        </w:rPr>
        <w:t>06</w:t>
      </w:r>
      <w:r w:rsidRPr="001126CF">
        <w:rPr>
          <w:rFonts w:ascii="Times New Roman" w:eastAsia="Times New Roman" w:hAnsi="Times New Roman" w:cs="Times New Roman"/>
          <w:bCs/>
          <w:sz w:val="24"/>
          <w:szCs w:val="24"/>
        </w:rPr>
        <w:t>.202</w:t>
      </w:r>
      <w:r w:rsidR="004D2281">
        <w:rPr>
          <w:rFonts w:ascii="Times New Roman" w:eastAsia="Times New Roman" w:hAnsi="Times New Roman" w:cs="Times New Roman"/>
          <w:bCs/>
          <w:sz w:val="24"/>
          <w:szCs w:val="24"/>
        </w:rPr>
        <w:t>3</w:t>
      </w:r>
      <w:r w:rsidRPr="001126CF">
        <w:rPr>
          <w:rFonts w:ascii="Times New Roman" w:eastAsia="Times New Roman" w:hAnsi="Times New Roman" w:cs="Times New Roman"/>
          <w:bCs/>
          <w:sz w:val="24"/>
          <w:szCs w:val="24"/>
        </w:rPr>
        <w:t xml:space="preserve"> року.</w:t>
      </w:r>
    </w:p>
    <w:p w:rsidR="001126CF" w:rsidRPr="001126CF" w:rsidRDefault="001126CF" w:rsidP="001126CF">
      <w:pPr>
        <w:spacing w:after="0" w:line="240" w:lineRule="auto"/>
        <w:ind w:firstLine="720"/>
        <w:jc w:val="both"/>
        <w:rPr>
          <w:rFonts w:ascii="Times New Roman" w:eastAsia="Times New Roman" w:hAnsi="Times New Roman" w:cs="Times New Roman"/>
          <w:spacing w:val="-3"/>
          <w:sz w:val="24"/>
          <w:szCs w:val="24"/>
        </w:rPr>
      </w:pPr>
      <w:r w:rsidRPr="001126CF">
        <w:rPr>
          <w:rFonts w:ascii="Times New Roman" w:eastAsia="Times New Roman" w:hAnsi="Times New Roman" w:cs="Times New Roman"/>
          <w:spacing w:val="-3"/>
          <w:sz w:val="24"/>
          <w:szCs w:val="24"/>
        </w:rPr>
        <w:t>Умови виконання робіт: роботи виконуються по об’єктах, які наведені в Додатку 1, Додатку 2 та Додатку 3 до Технічних вимог та згідно схем розподілів мікрорайонів «Діброва» та «Сонячний».</w:t>
      </w:r>
    </w:p>
    <w:p w:rsidR="001126CF" w:rsidRPr="001126CF" w:rsidRDefault="001126CF" w:rsidP="001126CF">
      <w:pPr>
        <w:spacing w:after="0" w:line="240" w:lineRule="auto"/>
        <w:rPr>
          <w:rFonts w:ascii="Times New Roman" w:eastAsia="Times New Roman" w:hAnsi="Times New Roman" w:cs="Times New Roman"/>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7"/>
        <w:gridCol w:w="6692"/>
        <w:gridCol w:w="2484"/>
      </w:tblGrid>
      <w:tr w:rsidR="001126CF" w:rsidRPr="001126CF" w:rsidTr="00A1325F">
        <w:trPr>
          <w:trHeight w:val="409"/>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 п/п</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 xml:space="preserve">Найменування робіт </w:t>
            </w:r>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 xml:space="preserve">Періодичність </w:t>
            </w:r>
          </w:p>
        </w:tc>
      </w:tr>
      <w:tr w:rsidR="001126CF" w:rsidRPr="001126CF" w:rsidTr="00A1325F">
        <w:trPr>
          <w:trHeight w:val="203"/>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1</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2</w:t>
            </w:r>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3</w:t>
            </w:r>
          </w:p>
        </w:tc>
      </w:tr>
      <w:tr w:rsidR="001126CF" w:rsidRPr="001126CF" w:rsidTr="00A1325F">
        <w:trPr>
          <w:trHeight w:val="612"/>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ind w:right="4"/>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1.</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Підмітання вулиць, тротуарів, скверів та місць загального користування вручну та догляд за ними</w:t>
            </w:r>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Щоденно </w:t>
            </w:r>
            <w:r w:rsidRPr="001126CF">
              <w:rPr>
                <w:rFonts w:ascii="Times New Roman" w:eastAsia="Times New Roman" w:hAnsi="Times New Roman" w:cs="Times New Roman"/>
                <w:sz w:val="24"/>
                <w:szCs w:val="24"/>
              </w:rPr>
              <w:t xml:space="preserve"> протягом року</w:t>
            </w:r>
          </w:p>
        </w:tc>
      </w:tr>
      <w:tr w:rsidR="001126CF" w:rsidRPr="001126CF" w:rsidTr="00A1325F">
        <w:trPr>
          <w:trHeight w:val="612"/>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ind w:right="4"/>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2.</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both"/>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Підмітання шляхів від кам’яного дріб’язку, сміття на поверхневому покритті</w:t>
            </w:r>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Через день протягом року</w:t>
            </w:r>
          </w:p>
        </w:tc>
      </w:tr>
      <w:tr w:rsidR="001126CF" w:rsidRPr="001126CF" w:rsidTr="00A1325F">
        <w:trPr>
          <w:trHeight w:val="612"/>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ind w:right="4"/>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3.</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both"/>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 xml:space="preserve">Очищення проїжджої частини доріг біля бордюрів від нанесеного </w:t>
            </w:r>
            <w:proofErr w:type="spellStart"/>
            <w:r w:rsidRPr="001126CF">
              <w:rPr>
                <w:rFonts w:ascii="Times New Roman" w:eastAsia="Times New Roman" w:hAnsi="Times New Roman" w:cs="Times New Roman"/>
                <w:color w:val="000000"/>
                <w:sz w:val="24"/>
                <w:szCs w:val="24"/>
              </w:rPr>
              <w:t>грунту</w:t>
            </w:r>
            <w:proofErr w:type="spellEnd"/>
            <w:r w:rsidRPr="001126CF">
              <w:rPr>
                <w:rFonts w:ascii="Times New Roman" w:eastAsia="Times New Roman" w:hAnsi="Times New Roman" w:cs="Times New Roman"/>
                <w:color w:val="000000"/>
                <w:sz w:val="24"/>
                <w:szCs w:val="24"/>
              </w:rPr>
              <w:t>, піску, каміння</w:t>
            </w:r>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color w:val="000000"/>
                <w:sz w:val="24"/>
                <w:szCs w:val="24"/>
              </w:rPr>
            </w:pPr>
            <w:r w:rsidRPr="001126CF">
              <w:rPr>
                <w:rFonts w:ascii="Times New Roman" w:eastAsia="Times New Roman" w:hAnsi="Times New Roman" w:cs="Times New Roman"/>
                <w:sz w:val="24"/>
                <w:szCs w:val="24"/>
              </w:rPr>
              <w:t>весняно-</w:t>
            </w:r>
            <w:proofErr w:type="spellStart"/>
            <w:r w:rsidRPr="001126CF">
              <w:rPr>
                <w:rFonts w:ascii="Times New Roman" w:eastAsia="Times New Roman" w:hAnsi="Times New Roman" w:cs="Times New Roman"/>
                <w:sz w:val="24"/>
                <w:szCs w:val="24"/>
              </w:rPr>
              <w:t>літньо</w:t>
            </w:r>
            <w:proofErr w:type="spellEnd"/>
            <w:r w:rsidRPr="001126CF">
              <w:rPr>
                <w:rFonts w:ascii="Times New Roman" w:eastAsia="Times New Roman" w:hAnsi="Times New Roman" w:cs="Times New Roman"/>
                <w:sz w:val="24"/>
                <w:szCs w:val="24"/>
              </w:rPr>
              <w:t xml:space="preserve">-осінній період, 1-2 рази на </w:t>
            </w:r>
            <w:r>
              <w:rPr>
                <w:rFonts w:ascii="Times New Roman" w:eastAsia="Times New Roman" w:hAnsi="Times New Roman" w:cs="Times New Roman"/>
                <w:sz w:val="24"/>
                <w:szCs w:val="24"/>
              </w:rPr>
              <w:t>тиждень</w:t>
            </w:r>
          </w:p>
        </w:tc>
      </w:tr>
      <w:tr w:rsidR="001126CF" w:rsidRPr="001126CF" w:rsidTr="00A1325F">
        <w:trPr>
          <w:trHeight w:val="612"/>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ind w:right="4"/>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4.</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Ручне прибирання листя з покриття вулиць, доріг та тротуарів,  площ та примикаючи до них газонів, догляд за ними </w:t>
            </w:r>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осінній період до повного вивезення</w:t>
            </w:r>
          </w:p>
        </w:tc>
      </w:tr>
      <w:tr w:rsidR="001126CF" w:rsidRPr="001126CF" w:rsidTr="00A1325F">
        <w:trPr>
          <w:trHeight w:val="80"/>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5.</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both"/>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 xml:space="preserve">Навантаження вуличного </w:t>
            </w:r>
            <w:proofErr w:type="spellStart"/>
            <w:r w:rsidRPr="001126CF">
              <w:rPr>
                <w:rFonts w:ascii="Times New Roman" w:eastAsia="Times New Roman" w:hAnsi="Times New Roman" w:cs="Times New Roman"/>
                <w:color w:val="000000"/>
                <w:sz w:val="24"/>
                <w:szCs w:val="24"/>
              </w:rPr>
              <w:t>змету</w:t>
            </w:r>
            <w:proofErr w:type="spellEnd"/>
            <w:r w:rsidRPr="001126CF">
              <w:rPr>
                <w:rFonts w:ascii="Times New Roman" w:eastAsia="Times New Roman" w:hAnsi="Times New Roman" w:cs="Times New Roman"/>
                <w:color w:val="000000"/>
                <w:sz w:val="24"/>
                <w:szCs w:val="24"/>
              </w:rPr>
              <w:t xml:space="preserve"> вручну</w:t>
            </w:r>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color w:val="000000"/>
                <w:sz w:val="24"/>
                <w:szCs w:val="24"/>
              </w:rPr>
            </w:pPr>
            <w:r w:rsidRPr="001126CF">
              <w:rPr>
                <w:rFonts w:ascii="Times New Roman" w:eastAsia="Times New Roman" w:hAnsi="Times New Roman" w:cs="Times New Roman"/>
                <w:sz w:val="24"/>
                <w:szCs w:val="24"/>
              </w:rPr>
              <w:t>по мірі необхідності</w:t>
            </w:r>
          </w:p>
        </w:tc>
      </w:tr>
      <w:tr w:rsidR="001126CF" w:rsidRPr="001126CF" w:rsidTr="00A1325F">
        <w:trPr>
          <w:trHeight w:val="280"/>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6.</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both"/>
              <w:rPr>
                <w:rFonts w:ascii="Times New Roman" w:eastAsia="Times New Roman" w:hAnsi="Times New Roman" w:cs="Times New Roman"/>
                <w:color w:val="000000"/>
                <w:sz w:val="24"/>
                <w:szCs w:val="24"/>
              </w:rPr>
            </w:pPr>
            <w:r w:rsidRPr="001126CF">
              <w:rPr>
                <w:rFonts w:ascii="Times New Roman" w:eastAsia="Times New Roman" w:hAnsi="Times New Roman" w:cs="Times New Roman"/>
                <w:sz w:val="24"/>
                <w:szCs w:val="24"/>
              </w:rPr>
              <w:t xml:space="preserve">Очищення вуличних урн від сміття вручну та санітарна очистка та дезінфекція </w:t>
            </w:r>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color w:val="000000"/>
                <w:sz w:val="24"/>
                <w:szCs w:val="24"/>
              </w:rPr>
            </w:pPr>
            <w:r w:rsidRPr="001126CF">
              <w:rPr>
                <w:rFonts w:ascii="Times New Roman" w:eastAsia="Times New Roman" w:hAnsi="Times New Roman" w:cs="Times New Roman"/>
                <w:sz w:val="24"/>
                <w:szCs w:val="24"/>
              </w:rPr>
              <w:t>По мірі необхідності</w:t>
            </w:r>
          </w:p>
        </w:tc>
      </w:tr>
      <w:tr w:rsidR="001126CF" w:rsidRPr="001126CF" w:rsidTr="00A1325F">
        <w:trPr>
          <w:trHeight w:val="80"/>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7.</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both"/>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Проводити постійний моніторинг санітарного стану доріг, тротуарів та місць загального користування та у випадку виявлення пошкодження елементів благоустрою інформувати Замовника протягом трьох днів</w:t>
            </w:r>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постійно протягом року</w:t>
            </w:r>
          </w:p>
        </w:tc>
      </w:tr>
      <w:tr w:rsidR="001126CF" w:rsidRPr="001126CF" w:rsidTr="00A1325F">
        <w:trPr>
          <w:trHeight w:val="80"/>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8.</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both"/>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Збирання окремих предметів з проїжджої частини автодороги і тротуарів</w:t>
            </w:r>
            <w:r w:rsidRPr="001126CF">
              <w:rPr>
                <w:rFonts w:ascii="Times New Roman" w:eastAsia="Times New Roman" w:hAnsi="Times New Roman" w:cs="Times New Roman"/>
                <w:color w:val="000000"/>
                <w:sz w:val="24"/>
                <w:szCs w:val="24"/>
                <w:lang w:val="ru-RU"/>
              </w:rPr>
              <w:t xml:space="preserve">, </w:t>
            </w:r>
            <w:proofErr w:type="spellStart"/>
            <w:r w:rsidRPr="001126CF">
              <w:rPr>
                <w:rFonts w:ascii="Times New Roman" w:eastAsia="Times New Roman" w:hAnsi="Times New Roman" w:cs="Times New Roman"/>
                <w:color w:val="000000"/>
                <w:sz w:val="24"/>
                <w:szCs w:val="24"/>
                <w:lang w:val="ru-RU"/>
              </w:rPr>
              <w:t>газонів</w:t>
            </w:r>
            <w:proofErr w:type="spellEnd"/>
            <w:r w:rsidRPr="001126CF">
              <w:rPr>
                <w:rFonts w:ascii="Times New Roman" w:eastAsia="Times New Roman" w:hAnsi="Times New Roman" w:cs="Times New Roman"/>
                <w:color w:val="000000"/>
                <w:sz w:val="24"/>
                <w:szCs w:val="24"/>
                <w:lang w:val="ru-RU"/>
              </w:rPr>
              <w:t xml:space="preserve"> та </w:t>
            </w:r>
            <w:proofErr w:type="spellStart"/>
            <w:r w:rsidRPr="001126CF">
              <w:rPr>
                <w:rFonts w:ascii="Times New Roman" w:eastAsia="Times New Roman" w:hAnsi="Times New Roman" w:cs="Times New Roman"/>
                <w:color w:val="000000"/>
                <w:sz w:val="24"/>
                <w:szCs w:val="24"/>
                <w:lang w:val="ru-RU"/>
              </w:rPr>
              <w:t>квітників</w:t>
            </w:r>
            <w:proofErr w:type="spellEnd"/>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color w:val="000000"/>
                <w:sz w:val="24"/>
                <w:szCs w:val="24"/>
              </w:rPr>
            </w:pPr>
            <w:r w:rsidRPr="001126CF">
              <w:rPr>
                <w:rFonts w:ascii="Times New Roman" w:eastAsia="Times New Roman" w:hAnsi="Times New Roman" w:cs="Times New Roman"/>
                <w:sz w:val="24"/>
                <w:szCs w:val="24"/>
              </w:rPr>
              <w:t>Через день протягом року</w:t>
            </w:r>
          </w:p>
        </w:tc>
      </w:tr>
      <w:tr w:rsidR="001126CF" w:rsidRPr="001126CF" w:rsidTr="00A1325F">
        <w:trPr>
          <w:trHeight w:val="80"/>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color w:val="000000"/>
                <w:sz w:val="24"/>
                <w:szCs w:val="24"/>
              </w:rPr>
            </w:pPr>
            <w:r w:rsidRPr="001126CF">
              <w:rPr>
                <w:rFonts w:ascii="Times New Roman" w:eastAsia="Times New Roman" w:hAnsi="Times New Roman" w:cs="Times New Roman"/>
                <w:b/>
                <w:color w:val="000000"/>
                <w:sz w:val="24"/>
                <w:szCs w:val="24"/>
              </w:rPr>
              <w:t>9.</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both"/>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Проводити всі необхідні заходи, передбачені діючими нормативними актами для забезпечення належного санітарного стану та безпечної експлуатації доріг, тротуарів та місць загального користування</w:t>
            </w:r>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постійно протягом року</w:t>
            </w:r>
          </w:p>
        </w:tc>
      </w:tr>
      <w:tr w:rsidR="001126CF" w:rsidRPr="001126CF" w:rsidTr="00A1325F">
        <w:trPr>
          <w:trHeight w:val="80"/>
        </w:trPr>
        <w:tc>
          <w:tcPr>
            <w:tcW w:w="28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10.</w:t>
            </w:r>
          </w:p>
        </w:tc>
        <w:tc>
          <w:tcPr>
            <w:tcW w:w="3438"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Зимове утримання. Очищення від снігу та посипання </w:t>
            </w:r>
            <w:proofErr w:type="spellStart"/>
            <w:r w:rsidRPr="001126CF">
              <w:rPr>
                <w:rFonts w:ascii="Times New Roman" w:eastAsia="Times New Roman" w:hAnsi="Times New Roman" w:cs="Times New Roman"/>
                <w:sz w:val="24"/>
                <w:szCs w:val="24"/>
              </w:rPr>
              <w:t>протиожеледним</w:t>
            </w:r>
            <w:proofErr w:type="spellEnd"/>
            <w:r w:rsidRPr="001126CF">
              <w:rPr>
                <w:rFonts w:ascii="Times New Roman" w:eastAsia="Times New Roman" w:hAnsi="Times New Roman" w:cs="Times New Roman"/>
                <w:sz w:val="24"/>
                <w:szCs w:val="24"/>
              </w:rPr>
              <w:t xml:space="preserve"> матеріалом вулиць, тротуарів, скверів та місць загального користування засобами механізації та вручну</w:t>
            </w:r>
          </w:p>
        </w:tc>
        <w:tc>
          <w:tcPr>
            <w:tcW w:w="1276" w:type="pct"/>
            <w:tcBorders>
              <w:top w:val="single" w:sz="4" w:space="0" w:color="auto"/>
              <w:left w:val="single" w:sz="4" w:space="0" w:color="auto"/>
              <w:bottom w:val="single" w:sz="4" w:space="0" w:color="auto"/>
              <w:right w:val="single" w:sz="4" w:space="0" w:color="auto"/>
            </w:tcBorders>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по мірі необхідності</w:t>
            </w:r>
          </w:p>
        </w:tc>
      </w:tr>
    </w:tbl>
    <w:p w:rsidR="001126CF" w:rsidRPr="001126CF" w:rsidRDefault="001126CF" w:rsidP="001126CF">
      <w:pPr>
        <w:spacing w:after="0" w:line="240" w:lineRule="auto"/>
        <w:ind w:left="-709" w:firstLine="709"/>
        <w:jc w:val="center"/>
        <w:rPr>
          <w:rFonts w:ascii="Times New Roman" w:eastAsia="Times New Roman" w:hAnsi="Times New Roman" w:cs="Times New Roman"/>
          <w:b/>
          <w:bCs/>
          <w:color w:val="FF0000"/>
          <w:sz w:val="24"/>
          <w:szCs w:val="24"/>
        </w:rPr>
      </w:pPr>
    </w:p>
    <w:p w:rsidR="001126CF" w:rsidRPr="001126CF" w:rsidRDefault="001126CF" w:rsidP="001126CF">
      <w:pPr>
        <w:spacing w:after="0" w:line="240" w:lineRule="auto"/>
        <w:ind w:firstLine="708"/>
        <w:jc w:val="both"/>
        <w:rPr>
          <w:rFonts w:ascii="Times New Roman" w:eastAsia="Times New Roman" w:hAnsi="Times New Roman" w:cs="Times New Roman"/>
          <w:sz w:val="24"/>
          <w:szCs w:val="24"/>
        </w:rPr>
      </w:pPr>
      <w:r w:rsidRPr="001126CF">
        <w:rPr>
          <w:rFonts w:ascii="Times New Roman" w:eastAsia="Times New Roman" w:hAnsi="Times New Roman" w:cs="Times New Roman"/>
          <w:b/>
          <w:sz w:val="24"/>
          <w:szCs w:val="24"/>
        </w:rPr>
        <w:t>1.  Якісні характеристики.</w:t>
      </w:r>
      <w:r w:rsidRPr="001126CF">
        <w:rPr>
          <w:rFonts w:ascii="Times New Roman" w:eastAsia="Times New Roman" w:hAnsi="Times New Roman" w:cs="Times New Roman"/>
          <w:sz w:val="24"/>
          <w:szCs w:val="24"/>
          <w:bdr w:val="none" w:sz="0" w:space="0" w:color="auto" w:frame="1"/>
        </w:rPr>
        <w:t xml:space="preserve"> </w:t>
      </w:r>
    </w:p>
    <w:p w:rsidR="001126CF" w:rsidRPr="001126CF" w:rsidRDefault="001126CF" w:rsidP="001126CF">
      <w:pPr>
        <w:spacing w:after="0" w:line="240" w:lineRule="auto"/>
        <w:ind w:firstLine="708"/>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Учасник повинен застосовувати заходи із захисту довкілля:   </w:t>
      </w:r>
    </w:p>
    <w:p w:rsidR="001126CF" w:rsidRPr="001126CF" w:rsidRDefault="001126CF" w:rsidP="001126CF">
      <w:pPr>
        <w:spacing w:after="0" w:line="240" w:lineRule="auto"/>
        <w:ind w:firstLine="708"/>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 забезпечити утримання території міста у належному санітарному стані, своєчасне та належне її прибирання; </w:t>
      </w:r>
    </w:p>
    <w:p w:rsidR="001126CF" w:rsidRPr="001126CF" w:rsidRDefault="001126CF" w:rsidP="001126CF">
      <w:pPr>
        <w:spacing w:after="0" w:line="240" w:lineRule="auto"/>
        <w:ind w:firstLine="708"/>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забезпечити унеможливлення розсипання зібраного сміття в процесі його прибирання та вивезення на міське звалище ТПВ;</w:t>
      </w:r>
    </w:p>
    <w:p w:rsidR="001126CF" w:rsidRPr="001126CF" w:rsidRDefault="001126CF" w:rsidP="001126CF">
      <w:pPr>
        <w:spacing w:after="0" w:line="240" w:lineRule="auto"/>
        <w:ind w:firstLine="708"/>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забезпечити унеможливлення забруднення ґрунтів паливно-мастильними матеріалами в процесі експлуатації машин та механізмів при наданні послуг.</w:t>
      </w:r>
    </w:p>
    <w:p w:rsidR="001126CF" w:rsidRPr="001126CF" w:rsidRDefault="001126CF" w:rsidP="001126CF">
      <w:pPr>
        <w:spacing w:after="0" w:line="240" w:lineRule="auto"/>
        <w:ind w:firstLine="708"/>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lastRenderedPageBreak/>
        <w:t>Послуги з прибирання та підмітання вулиць</w:t>
      </w:r>
      <w:r w:rsidRPr="001126CF">
        <w:rPr>
          <w:rFonts w:ascii="Times New Roman" w:eastAsia="Times New Roman" w:hAnsi="Times New Roman" w:cs="Times New Roman"/>
          <w:sz w:val="24"/>
          <w:szCs w:val="24"/>
          <w:bdr w:val="none" w:sz="0" w:space="0" w:color="auto" w:frame="1"/>
          <w:shd w:val="clear" w:color="auto" w:fill="FFFFFF"/>
        </w:rPr>
        <w:t>, тротуарів, місць загального користування, скверів</w:t>
      </w:r>
      <w:r w:rsidRPr="001126CF">
        <w:rPr>
          <w:rFonts w:ascii="Times New Roman" w:eastAsia="Times New Roman" w:hAnsi="Times New Roman" w:cs="Times New Roman"/>
          <w:i/>
          <w:sz w:val="24"/>
          <w:szCs w:val="24"/>
          <w:bdr w:val="none" w:sz="0" w:space="0" w:color="auto" w:frame="1"/>
          <w:shd w:val="clear" w:color="auto" w:fill="FFFFFF"/>
        </w:rPr>
        <w:t xml:space="preserve"> </w:t>
      </w:r>
      <w:r w:rsidRPr="001126CF">
        <w:rPr>
          <w:rFonts w:ascii="Times New Roman" w:eastAsia="Times New Roman" w:hAnsi="Times New Roman" w:cs="Times New Roman"/>
          <w:sz w:val="24"/>
          <w:szCs w:val="24"/>
        </w:rPr>
        <w:t>м. Новодністровськ повинні здійснюватися якісно, у відповідності з вимогами Закону України  «Про благоустрій населених пунктів», санітарних норм та правил та інших діючих нормативних документів</w:t>
      </w:r>
      <w:r w:rsidRPr="001126CF">
        <w:rPr>
          <w:rFonts w:ascii="Times New Roman" w:eastAsia="Times New Roman" w:hAnsi="Times New Roman" w:cs="Times New Roman"/>
          <w:b/>
          <w:sz w:val="24"/>
          <w:szCs w:val="24"/>
        </w:rPr>
        <w:t>.</w:t>
      </w:r>
      <w:r w:rsidRPr="001126CF">
        <w:rPr>
          <w:rFonts w:ascii="Times New Roman" w:eastAsia="Times New Roman" w:hAnsi="Times New Roman" w:cs="Times New Roman"/>
          <w:sz w:val="24"/>
          <w:szCs w:val="24"/>
        </w:rPr>
        <w:t xml:space="preserve"> </w:t>
      </w:r>
    </w:p>
    <w:p w:rsidR="001126CF" w:rsidRPr="001126CF" w:rsidRDefault="001126CF" w:rsidP="001126CF">
      <w:pPr>
        <w:spacing w:after="0" w:line="240" w:lineRule="auto"/>
        <w:ind w:firstLine="708"/>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У випадку виявлення Замовником при візуальному обстеженні неякісного виконання послуг Учасником, представниками Замовника за результатами перевірки складається акт-претензія і Замовник має право не сплачувати Учаснику за неякісно виконані послуги до їх усунення. </w:t>
      </w:r>
    </w:p>
    <w:p w:rsidR="001126CF" w:rsidRPr="001126CF" w:rsidRDefault="001126CF" w:rsidP="001126CF">
      <w:pPr>
        <w:spacing w:after="0" w:line="240" w:lineRule="auto"/>
        <w:ind w:firstLine="708"/>
        <w:jc w:val="both"/>
        <w:rPr>
          <w:rFonts w:ascii="Times New Roman" w:eastAsia="Times New Roman" w:hAnsi="Times New Roman" w:cs="Times New Roman"/>
          <w:sz w:val="24"/>
          <w:szCs w:val="24"/>
        </w:rPr>
      </w:pPr>
    </w:p>
    <w:p w:rsidR="001126CF" w:rsidRPr="001126CF" w:rsidRDefault="001126CF" w:rsidP="001126CF">
      <w:pPr>
        <w:spacing w:after="0" w:line="240" w:lineRule="auto"/>
        <w:ind w:firstLine="708"/>
        <w:jc w:val="both"/>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2.  Інші характеристики:</w:t>
      </w:r>
    </w:p>
    <w:p w:rsidR="001126CF" w:rsidRPr="001126CF" w:rsidRDefault="001126CF" w:rsidP="001126CF">
      <w:pPr>
        <w:spacing w:after="0" w:line="240" w:lineRule="auto"/>
        <w:ind w:firstLine="426"/>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 </w:t>
      </w:r>
      <w:r w:rsidRPr="001126CF">
        <w:rPr>
          <w:rFonts w:ascii="Times New Roman" w:eastAsia="Times New Roman" w:hAnsi="Times New Roman" w:cs="Times New Roman"/>
          <w:sz w:val="24"/>
          <w:szCs w:val="24"/>
        </w:rPr>
        <w:tab/>
        <w:t xml:space="preserve">Пропозиція Учасника повинна враховувати: вартість використання техніки та обладнання, паливно-мастильних матеріалів, витратних матеріалів, </w:t>
      </w:r>
      <w:r w:rsidRPr="001126CF">
        <w:rPr>
          <w:rFonts w:ascii="Times New Roman" w:eastAsia="Times New Roman" w:hAnsi="Times New Roman" w:cs="Times New Roman"/>
          <w:spacing w:val="-4"/>
          <w:sz w:val="24"/>
          <w:szCs w:val="24"/>
        </w:rPr>
        <w:t xml:space="preserve">потреби в трудових і матеріально-технічних ресурсах, необхідних для надання послуг, а також вартість </w:t>
      </w:r>
      <w:r w:rsidRPr="001126CF">
        <w:rPr>
          <w:rFonts w:ascii="Times New Roman" w:eastAsia="Times New Roman" w:hAnsi="Times New Roman" w:cs="Times New Roman"/>
          <w:sz w:val="24"/>
          <w:szCs w:val="24"/>
        </w:rPr>
        <w:t>доставки обладнання, необхідної техніки та працівників відповідної кваліфікації на місце виконання послуг та інші витрати Учасника.</w:t>
      </w:r>
    </w:p>
    <w:p w:rsidR="001126CF" w:rsidRPr="001126CF" w:rsidRDefault="001126CF" w:rsidP="001126CF">
      <w:pPr>
        <w:tabs>
          <w:tab w:val="num" w:pos="44"/>
        </w:tabs>
        <w:spacing w:after="0" w:line="240" w:lineRule="auto"/>
        <w:ind w:left="44" w:firstLine="382"/>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ab/>
        <w:t xml:space="preserve">Учасник визначає вартість надання  послуги з урахуванням усіх своїх витрат, податків і зборів, що сплачуються або мають бути ним сплачені, відповідно до вимог діючого законодавства. </w:t>
      </w:r>
    </w:p>
    <w:p w:rsidR="001126CF" w:rsidRPr="001126CF" w:rsidRDefault="001126CF" w:rsidP="001126CF">
      <w:pPr>
        <w:tabs>
          <w:tab w:val="num" w:pos="44"/>
        </w:tabs>
        <w:spacing w:after="0" w:line="240" w:lineRule="auto"/>
        <w:ind w:left="44" w:firstLine="382"/>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ab/>
        <w:t>Не врахована Учасником вартість окремих послуг не сплачується Замовником окремо, а витрати на їх виконання вважаються врахованими у загальній ціні його пропозиції.</w:t>
      </w:r>
    </w:p>
    <w:p w:rsidR="001126CF" w:rsidRPr="001126CF" w:rsidRDefault="001126CF" w:rsidP="001126CF">
      <w:pPr>
        <w:tabs>
          <w:tab w:val="num" w:pos="44"/>
        </w:tabs>
        <w:spacing w:after="0" w:line="240" w:lineRule="auto"/>
        <w:ind w:left="44" w:firstLine="382"/>
        <w:jc w:val="both"/>
        <w:rPr>
          <w:rFonts w:ascii="Times New Roman" w:eastAsia="Times New Roman" w:hAnsi="Times New Roman" w:cs="Times New Roman"/>
          <w:sz w:val="24"/>
          <w:szCs w:val="24"/>
        </w:rPr>
      </w:pPr>
    </w:p>
    <w:p w:rsidR="001126CF" w:rsidRPr="001126CF" w:rsidRDefault="001126CF" w:rsidP="001126CF">
      <w:pPr>
        <w:tabs>
          <w:tab w:val="num" w:pos="44"/>
        </w:tabs>
        <w:spacing w:after="0" w:line="240" w:lineRule="auto"/>
        <w:ind w:left="44" w:firstLine="382"/>
        <w:jc w:val="both"/>
        <w:rPr>
          <w:rFonts w:ascii="Times New Roman" w:eastAsia="Times New Roman" w:hAnsi="Times New Roman" w:cs="Times New Roman"/>
          <w:sz w:val="24"/>
          <w:szCs w:val="24"/>
        </w:rPr>
      </w:pPr>
    </w:p>
    <w:p w:rsidR="001126CF" w:rsidRPr="001126CF" w:rsidRDefault="001126CF" w:rsidP="001126CF">
      <w:pPr>
        <w:spacing w:after="0" w:line="240" w:lineRule="auto"/>
        <w:ind w:firstLine="720"/>
        <w:jc w:val="right"/>
        <w:rPr>
          <w:rFonts w:ascii="Times New Roman" w:eastAsia="Times New Roman" w:hAnsi="Times New Roman" w:cs="Times New Roman"/>
          <w:b/>
          <w:sz w:val="24"/>
          <w:szCs w:val="24"/>
        </w:rPr>
      </w:pPr>
    </w:p>
    <w:p w:rsidR="001126CF" w:rsidRPr="001126CF" w:rsidRDefault="001126CF" w:rsidP="001126CF">
      <w:pPr>
        <w:spacing w:after="0" w:line="240" w:lineRule="auto"/>
        <w:ind w:firstLine="720"/>
        <w:jc w:val="right"/>
        <w:rPr>
          <w:rFonts w:ascii="Times New Roman" w:eastAsia="Times New Roman" w:hAnsi="Times New Roman" w:cs="Times New Roman"/>
          <w:b/>
          <w:sz w:val="24"/>
          <w:szCs w:val="24"/>
        </w:rPr>
      </w:pPr>
    </w:p>
    <w:p w:rsidR="001126CF" w:rsidRPr="001126CF" w:rsidRDefault="001126CF" w:rsidP="001126CF">
      <w:pPr>
        <w:spacing w:after="0" w:line="240" w:lineRule="auto"/>
        <w:ind w:firstLine="708"/>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З технічними, якісними та кількісними характеристиками предмета закупівлі погоджуємось:</w:t>
      </w:r>
    </w:p>
    <w:p w:rsidR="001126CF" w:rsidRPr="001126CF" w:rsidRDefault="001126CF" w:rsidP="001126CF">
      <w:pPr>
        <w:spacing w:after="0" w:line="240" w:lineRule="auto"/>
        <w:rPr>
          <w:rFonts w:ascii="Times New Roman" w:eastAsia="Times New Roman" w:hAnsi="Times New Roman" w:cs="Times New Roman"/>
          <w:b/>
          <w:sz w:val="24"/>
          <w:szCs w:val="24"/>
        </w:rPr>
      </w:pPr>
    </w:p>
    <w:p w:rsidR="001126CF" w:rsidRPr="001126CF" w:rsidRDefault="001126CF" w:rsidP="001126CF">
      <w:pPr>
        <w:spacing w:after="0" w:line="240" w:lineRule="auto"/>
        <w:jc w:val="center"/>
        <w:rPr>
          <w:rFonts w:ascii="Times New Roman" w:eastAsia="Times New Roman" w:hAnsi="Times New Roman" w:cs="Times New Roman"/>
          <w:b/>
          <w:sz w:val="24"/>
          <w:szCs w:val="24"/>
        </w:rPr>
      </w:pPr>
    </w:p>
    <w:p w:rsidR="001126CF" w:rsidRPr="001126CF" w:rsidRDefault="001126CF" w:rsidP="001126CF">
      <w:pPr>
        <w:spacing w:after="0" w:line="240" w:lineRule="auto"/>
        <w:rPr>
          <w:rFonts w:ascii="Times New Roman" w:eastAsia="Times New Roman" w:hAnsi="Times New Roman" w:cs="Times New Roman"/>
          <w:b/>
          <w:sz w:val="24"/>
          <w:szCs w:val="24"/>
        </w:rPr>
      </w:pPr>
    </w:p>
    <w:p w:rsidR="001126CF" w:rsidRPr="001126CF" w:rsidRDefault="001126CF" w:rsidP="001126CF">
      <w:pPr>
        <w:shd w:val="clear" w:color="auto" w:fill="FFFFFF"/>
        <w:spacing w:after="0" w:line="240" w:lineRule="auto"/>
        <w:ind w:right="-2724" w:firstLine="708"/>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Уповноважена особа _________________________ П.І.Б.</w:t>
      </w:r>
      <w:r w:rsidRPr="001126CF">
        <w:rPr>
          <w:rFonts w:ascii="Times New Roman" w:eastAsia="Times New Roman" w:hAnsi="Times New Roman" w:cs="Times New Roman"/>
          <w:b/>
          <w:sz w:val="24"/>
          <w:szCs w:val="24"/>
        </w:rPr>
        <w:tab/>
        <w:t xml:space="preserve">  </w:t>
      </w:r>
    </w:p>
    <w:p w:rsidR="001126CF" w:rsidRPr="001126CF" w:rsidRDefault="001126CF" w:rsidP="001126CF">
      <w:pPr>
        <w:shd w:val="clear" w:color="auto" w:fill="FFFFFF"/>
        <w:spacing w:after="0" w:line="240" w:lineRule="auto"/>
        <w:ind w:left="2124" w:right="-2724" w:firstLine="708"/>
        <w:rPr>
          <w:rFonts w:ascii="Times New Roman" w:eastAsia="Times New Roman" w:hAnsi="Times New Roman" w:cs="Times New Roman"/>
        </w:rPr>
      </w:pPr>
      <w:r w:rsidRPr="001126CF">
        <w:rPr>
          <w:rFonts w:ascii="Times New Roman" w:eastAsia="Times New Roman" w:hAnsi="Times New Roman" w:cs="Times New Roman"/>
          <w:b/>
          <w:sz w:val="24"/>
          <w:szCs w:val="24"/>
        </w:rPr>
        <w:t xml:space="preserve"> </w:t>
      </w:r>
      <w:r w:rsidRPr="001126CF">
        <w:rPr>
          <w:rFonts w:ascii="Times New Roman" w:eastAsia="Times New Roman" w:hAnsi="Times New Roman" w:cs="Times New Roman"/>
          <w:b/>
          <w:sz w:val="24"/>
          <w:szCs w:val="24"/>
        </w:rPr>
        <w:tab/>
      </w:r>
      <w:r w:rsidRPr="001126CF">
        <w:rPr>
          <w:rFonts w:ascii="Times New Roman" w:eastAsia="Times New Roman" w:hAnsi="Times New Roman" w:cs="Times New Roman"/>
          <w:b/>
          <w:sz w:val="24"/>
          <w:szCs w:val="24"/>
        </w:rPr>
        <w:tab/>
      </w:r>
      <w:r w:rsidRPr="001126CF">
        <w:rPr>
          <w:rFonts w:ascii="Times New Roman" w:eastAsia="Times New Roman" w:hAnsi="Times New Roman" w:cs="Times New Roman"/>
          <w:b/>
          <w:sz w:val="24"/>
          <w:szCs w:val="24"/>
        </w:rPr>
        <w:tab/>
      </w:r>
      <w:r w:rsidRPr="001126CF">
        <w:rPr>
          <w:rFonts w:ascii="Times New Roman" w:eastAsia="Times New Roman" w:hAnsi="Times New Roman" w:cs="Times New Roman"/>
        </w:rPr>
        <w:t>(Підпис)</w:t>
      </w:r>
      <w:r w:rsidRPr="001126CF">
        <w:rPr>
          <w:rFonts w:ascii="Times New Roman" w:eastAsia="Times New Roman" w:hAnsi="Times New Roman" w:cs="Times New Roman"/>
        </w:rPr>
        <w:tab/>
      </w:r>
      <w:r w:rsidRPr="001126CF">
        <w:rPr>
          <w:rFonts w:ascii="Times New Roman" w:eastAsia="Times New Roman" w:hAnsi="Times New Roman" w:cs="Times New Roman"/>
        </w:rPr>
        <w:tab/>
      </w:r>
      <w:r w:rsidRPr="001126CF">
        <w:rPr>
          <w:rFonts w:ascii="Times New Roman" w:eastAsia="Times New Roman" w:hAnsi="Times New Roman" w:cs="Times New Roman"/>
        </w:rPr>
        <w:tab/>
      </w:r>
    </w:p>
    <w:p w:rsidR="001126CF" w:rsidRPr="001126CF" w:rsidRDefault="001126CF" w:rsidP="001126CF">
      <w:pPr>
        <w:shd w:val="clear" w:color="auto" w:fill="FFFFFF"/>
        <w:spacing w:after="0" w:line="240" w:lineRule="auto"/>
        <w:ind w:left="6372" w:right="-2724" w:firstLine="708"/>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 xml:space="preserve">М.П. </w:t>
      </w:r>
      <w:r w:rsidRPr="001126CF">
        <w:rPr>
          <w:rFonts w:ascii="Times New Roman" w:eastAsia="Times New Roman" w:hAnsi="Times New Roman" w:cs="Times New Roman"/>
        </w:rPr>
        <w:t>(за наявності)</w:t>
      </w:r>
    </w:p>
    <w:p w:rsidR="001126CF" w:rsidRPr="001126CF" w:rsidRDefault="001126CF" w:rsidP="001126CF">
      <w:pPr>
        <w:spacing w:after="0" w:line="240" w:lineRule="auto"/>
        <w:ind w:firstLine="720"/>
        <w:jc w:val="right"/>
        <w:rPr>
          <w:rFonts w:ascii="Times New Roman" w:eastAsia="Times New Roman" w:hAnsi="Times New Roman" w:cs="Times New Roman"/>
          <w:b/>
          <w:sz w:val="24"/>
          <w:szCs w:val="24"/>
        </w:rPr>
      </w:pPr>
    </w:p>
    <w:p w:rsidR="001126CF" w:rsidRPr="001126CF" w:rsidRDefault="001126CF" w:rsidP="001126CF">
      <w:pPr>
        <w:spacing w:after="0" w:line="240" w:lineRule="auto"/>
        <w:ind w:firstLine="720"/>
        <w:jc w:val="right"/>
        <w:rPr>
          <w:rFonts w:ascii="Times New Roman" w:eastAsia="Times New Roman" w:hAnsi="Times New Roman" w:cs="Times New Roman"/>
          <w:b/>
          <w:sz w:val="24"/>
          <w:szCs w:val="24"/>
        </w:rPr>
      </w:pPr>
    </w:p>
    <w:p w:rsidR="001126CF" w:rsidRPr="001126CF" w:rsidRDefault="001126CF" w:rsidP="001126CF">
      <w:pPr>
        <w:spacing w:after="0" w:line="240" w:lineRule="auto"/>
        <w:ind w:firstLine="720"/>
        <w:jc w:val="right"/>
        <w:rPr>
          <w:rFonts w:ascii="Times New Roman" w:eastAsia="Times New Roman" w:hAnsi="Times New Roman" w:cs="Times New Roman"/>
          <w:b/>
          <w:sz w:val="24"/>
          <w:szCs w:val="24"/>
        </w:rPr>
      </w:pPr>
    </w:p>
    <w:p w:rsidR="001126CF" w:rsidRPr="001126CF" w:rsidRDefault="001126CF" w:rsidP="001126CF">
      <w:pPr>
        <w:spacing w:after="0" w:line="240" w:lineRule="auto"/>
        <w:ind w:firstLine="720"/>
        <w:jc w:val="right"/>
        <w:rPr>
          <w:rFonts w:ascii="Times New Roman" w:eastAsia="Times New Roman" w:hAnsi="Times New Roman" w:cs="Times New Roman"/>
          <w:b/>
          <w:sz w:val="24"/>
          <w:szCs w:val="24"/>
        </w:rPr>
      </w:pPr>
    </w:p>
    <w:p w:rsidR="001126CF" w:rsidRPr="001126CF" w:rsidRDefault="001126CF" w:rsidP="001126CF">
      <w:pPr>
        <w:spacing w:after="0" w:line="240" w:lineRule="auto"/>
        <w:ind w:firstLine="720"/>
        <w:jc w:val="right"/>
        <w:rPr>
          <w:rFonts w:ascii="Times New Roman" w:eastAsia="Times New Roman" w:hAnsi="Times New Roman" w:cs="Times New Roman"/>
          <w:b/>
          <w:sz w:val="24"/>
          <w:szCs w:val="24"/>
        </w:rPr>
      </w:pPr>
    </w:p>
    <w:p w:rsidR="001126CF" w:rsidRPr="001126CF" w:rsidRDefault="001126CF" w:rsidP="001126CF">
      <w:pPr>
        <w:spacing w:after="0" w:line="240" w:lineRule="auto"/>
        <w:ind w:firstLine="720"/>
        <w:jc w:val="right"/>
        <w:rPr>
          <w:rFonts w:ascii="Times New Roman" w:eastAsia="Times New Roman" w:hAnsi="Times New Roman" w:cs="Times New Roman"/>
          <w:b/>
          <w:sz w:val="24"/>
          <w:szCs w:val="24"/>
        </w:rPr>
      </w:pPr>
    </w:p>
    <w:p w:rsidR="001126CF" w:rsidRPr="001126CF" w:rsidRDefault="001126CF" w:rsidP="001126CF">
      <w:pPr>
        <w:spacing w:after="0" w:line="240" w:lineRule="auto"/>
        <w:ind w:firstLine="720"/>
        <w:jc w:val="right"/>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br w:type="page"/>
      </w:r>
      <w:r w:rsidRPr="001126CF">
        <w:rPr>
          <w:rFonts w:ascii="Times New Roman" w:eastAsia="Times New Roman" w:hAnsi="Times New Roman" w:cs="Times New Roman"/>
          <w:b/>
          <w:sz w:val="24"/>
          <w:szCs w:val="24"/>
        </w:rPr>
        <w:lastRenderedPageBreak/>
        <w:t>Додаток 1 до Технічних вимог</w:t>
      </w:r>
    </w:p>
    <w:p w:rsidR="001126CF" w:rsidRPr="001126CF" w:rsidRDefault="001126CF" w:rsidP="001126CF">
      <w:pPr>
        <w:spacing w:after="0" w:line="240" w:lineRule="auto"/>
        <w:ind w:firstLine="720"/>
        <w:jc w:val="right"/>
        <w:rPr>
          <w:rFonts w:ascii="Times New Roman" w:eastAsia="Times New Roman" w:hAnsi="Times New Roman" w:cs="Times New Roman"/>
          <w:b/>
          <w:sz w:val="24"/>
          <w:szCs w:val="24"/>
        </w:rPr>
      </w:pPr>
    </w:p>
    <w:p w:rsidR="001126CF" w:rsidRPr="001126CF" w:rsidRDefault="001126CF" w:rsidP="001126CF">
      <w:pPr>
        <w:spacing w:after="0" w:line="240" w:lineRule="auto"/>
        <w:ind w:firstLine="720"/>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Мікрорайон «Діброва»</w:t>
      </w:r>
    </w:p>
    <w:p w:rsidR="001126CF" w:rsidRPr="001126CF" w:rsidRDefault="001126CF" w:rsidP="001126CF">
      <w:pPr>
        <w:spacing w:after="0" w:line="240" w:lineRule="auto"/>
        <w:ind w:firstLine="720"/>
        <w:rPr>
          <w:rFonts w:ascii="Times New Roman" w:eastAsia="Times New Roman" w:hAnsi="Times New Roman" w:cs="Times New Roman"/>
          <w:b/>
          <w:sz w:val="24"/>
          <w:szCs w:val="24"/>
        </w:rPr>
      </w:pP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1645"/>
        <w:gridCol w:w="4140"/>
        <w:gridCol w:w="1542"/>
        <w:gridCol w:w="1260"/>
        <w:gridCol w:w="1080"/>
      </w:tblGrid>
      <w:tr w:rsidR="001126CF" w:rsidRPr="001126CF" w:rsidTr="00A1325F">
        <w:tc>
          <w:tcPr>
            <w:tcW w:w="623"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 п/п</w:t>
            </w:r>
          </w:p>
        </w:tc>
        <w:tc>
          <w:tcPr>
            <w:tcW w:w="1645"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Позначення на схемі</w:t>
            </w:r>
          </w:p>
        </w:tc>
        <w:tc>
          <w:tcPr>
            <w:tcW w:w="414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 xml:space="preserve">Назва вулиці, </w:t>
            </w:r>
            <w:proofErr w:type="spellStart"/>
            <w:r w:rsidRPr="001126CF">
              <w:rPr>
                <w:rFonts w:ascii="Times New Roman" w:eastAsia="Times New Roman" w:hAnsi="Times New Roman" w:cs="Times New Roman"/>
                <w:b/>
                <w:sz w:val="24"/>
                <w:szCs w:val="24"/>
              </w:rPr>
              <w:t>обʼєкта</w:t>
            </w:r>
            <w:proofErr w:type="spellEnd"/>
            <w:r w:rsidRPr="001126CF">
              <w:rPr>
                <w:rFonts w:ascii="Times New Roman" w:eastAsia="Times New Roman" w:hAnsi="Times New Roman" w:cs="Times New Roman"/>
                <w:b/>
                <w:sz w:val="24"/>
                <w:szCs w:val="24"/>
              </w:rPr>
              <w:t>, місця розташування</w:t>
            </w:r>
          </w:p>
        </w:tc>
        <w:tc>
          <w:tcPr>
            <w:tcW w:w="1542"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Орієнтовна площа, м</w:t>
            </w:r>
            <w:r w:rsidRPr="001126CF">
              <w:rPr>
                <w:rFonts w:ascii="Times New Roman" w:eastAsia="Times New Roman" w:hAnsi="Times New Roman" w:cs="Times New Roman"/>
                <w:b/>
                <w:sz w:val="24"/>
                <w:szCs w:val="24"/>
                <w:vertAlign w:val="superscript"/>
              </w:rPr>
              <w:t>2</w:t>
            </w:r>
          </w:p>
        </w:tc>
        <w:tc>
          <w:tcPr>
            <w:tcW w:w="126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Вид покриття</w:t>
            </w:r>
          </w:p>
        </w:tc>
        <w:tc>
          <w:tcPr>
            <w:tcW w:w="108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Примітка</w:t>
            </w:r>
          </w:p>
        </w:tc>
      </w:tr>
      <w:tr w:rsidR="001126CF" w:rsidRPr="001126CF" w:rsidTr="00A1325F">
        <w:tc>
          <w:tcPr>
            <w:tcW w:w="623"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w:t>
            </w:r>
          </w:p>
        </w:tc>
        <w:tc>
          <w:tcPr>
            <w:tcW w:w="1645"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w:t>
            </w:r>
          </w:p>
        </w:tc>
        <w:tc>
          <w:tcPr>
            <w:tcW w:w="414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3</w:t>
            </w:r>
          </w:p>
        </w:tc>
        <w:tc>
          <w:tcPr>
            <w:tcW w:w="1542"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w:t>
            </w:r>
          </w:p>
        </w:tc>
        <w:tc>
          <w:tcPr>
            <w:tcW w:w="126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5</w:t>
            </w:r>
          </w:p>
        </w:tc>
        <w:tc>
          <w:tcPr>
            <w:tcW w:w="108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6</w:t>
            </w: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Тротуар вздовж вулиці </w:t>
            </w:r>
            <w:proofErr w:type="spellStart"/>
            <w:r w:rsidRPr="001126CF">
              <w:rPr>
                <w:rFonts w:ascii="Times New Roman" w:eastAsia="Times New Roman" w:hAnsi="Times New Roman" w:cs="Times New Roman"/>
                <w:sz w:val="24"/>
                <w:szCs w:val="24"/>
              </w:rPr>
              <w:t>Куреньова</w:t>
            </w:r>
            <w:proofErr w:type="spellEnd"/>
            <w:r w:rsidRPr="001126CF">
              <w:rPr>
                <w:rFonts w:ascii="Times New Roman" w:eastAsia="Times New Roman" w:hAnsi="Times New Roman" w:cs="Times New Roman"/>
                <w:sz w:val="24"/>
                <w:szCs w:val="24"/>
              </w:rPr>
              <w:t xml:space="preserve"> з проходами проїздами зі сторони дороги </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2285,3</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Площа перед будинком побуту</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1041,6</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3</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1.3</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Тротуар вздовж вулиці буковинської з проходами, проїздами зі сторони дороги</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1274,8</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1.4</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Тротуар вздовж вулиці Паркової з проходами проїздами зі сторони дороги</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2584,81</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5</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1.5</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Тротуар вздовж вулиці Дружби з проходами проїздами зі сторони дороги</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1781,65</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6</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1.6</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Центральна алея міста</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3781,77</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7</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1.7</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Алея від </w:t>
            </w:r>
            <w:proofErr w:type="spellStart"/>
            <w:r w:rsidRPr="001126CF">
              <w:rPr>
                <w:rFonts w:ascii="Times New Roman" w:eastAsia="Times New Roman" w:hAnsi="Times New Roman" w:cs="Times New Roman"/>
                <w:sz w:val="24"/>
                <w:szCs w:val="24"/>
              </w:rPr>
              <w:t>центрльної</w:t>
            </w:r>
            <w:proofErr w:type="spellEnd"/>
            <w:r w:rsidRPr="001126CF">
              <w:rPr>
                <w:rFonts w:ascii="Times New Roman" w:eastAsia="Times New Roman" w:hAnsi="Times New Roman" w:cs="Times New Roman"/>
                <w:sz w:val="24"/>
                <w:szCs w:val="24"/>
              </w:rPr>
              <w:t xml:space="preserve"> алеї міста до монумента загиблим воїнам (включно з площадкою розміщення монумента)</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2292,09</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8</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1.8</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Майданчик біля кафе «</w:t>
            </w:r>
            <w:proofErr w:type="spellStart"/>
            <w:r w:rsidRPr="001126CF">
              <w:rPr>
                <w:rFonts w:ascii="Times New Roman" w:eastAsia="Times New Roman" w:hAnsi="Times New Roman" w:cs="Times New Roman"/>
                <w:sz w:val="24"/>
                <w:szCs w:val="24"/>
              </w:rPr>
              <w:t>Офелія</w:t>
            </w:r>
            <w:proofErr w:type="spellEnd"/>
            <w:r w:rsidRPr="001126CF">
              <w:rPr>
                <w:rFonts w:ascii="Times New Roman" w:eastAsia="Times New Roman" w:hAnsi="Times New Roman" w:cs="Times New Roman"/>
                <w:sz w:val="24"/>
                <w:szCs w:val="24"/>
              </w:rPr>
              <w:t>» та  буд.№1-В</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214,84</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9</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1.9</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Доріжка перед будинком №21</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104,78</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10</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1.10</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Частина проїзду від будинку №20 до будинку №22</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103,55</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1.11</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Майданчик в дворовому просторі будинків №22, 22а, 20</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178,09</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1.12</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Майданчик в дворовому просторі будинків №22, 22а, 20</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75,2</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13</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1.13</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Частина проїзду біля будинку №20а</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225,18</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14</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1.14</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Пішохідні доріжки між будинками №18, 19, 19а, 20а, 22а</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469,42</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15</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1.15</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Майданчик між будинками №23 та №18</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438,35</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16</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1.16</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Проїзд за будинком побуту </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1388,91</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17</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1.17</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Проїзд від </w:t>
            </w:r>
            <w:proofErr w:type="spellStart"/>
            <w:r w:rsidRPr="001126CF">
              <w:rPr>
                <w:rFonts w:ascii="Times New Roman" w:eastAsia="Times New Roman" w:hAnsi="Times New Roman" w:cs="Times New Roman"/>
                <w:sz w:val="24"/>
                <w:szCs w:val="24"/>
              </w:rPr>
              <w:t>вул.Куреньова</w:t>
            </w:r>
            <w:proofErr w:type="spellEnd"/>
            <w:r w:rsidRPr="001126CF">
              <w:rPr>
                <w:rFonts w:ascii="Times New Roman" w:eastAsia="Times New Roman" w:hAnsi="Times New Roman" w:cs="Times New Roman"/>
                <w:sz w:val="24"/>
                <w:szCs w:val="24"/>
              </w:rPr>
              <w:t xml:space="preserve"> за будинком №17а </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340,72</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18</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1.18</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Проходи та доріжки на алеї між будинками №4,6,7,8,17а,18,19,23</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3197,31</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19</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1.19</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Пішохідні доріжки між при будинковими територіями будинків №5, № 6, № 4 т центральною алеєю міста</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189,26</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20</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1.20</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Частина проїзду між будинками №5 та №6 </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174,09</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21</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1.21</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Спортивний майданчик між будинками №5, №6, №7, №12, №13</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567,7</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22</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1.22</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Частин проїзду між прибудинковими територіями будинків №12, №14</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189,85</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rPr>
          <w:trHeight w:val="550"/>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lastRenderedPageBreak/>
              <w:t>23</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1.23</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Доріжки між при будинковими територіями будинків №11, №14</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198,02</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24</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1.24</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Майданчик між при будинковими територіями будинків №10 і №16</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284,34</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25</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1.25</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Майданчик між при будинковими територіями будинків №9 і №17</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155,39</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26</w:t>
            </w:r>
          </w:p>
        </w:tc>
        <w:tc>
          <w:tcPr>
            <w:tcW w:w="1645" w:type="dxa"/>
            <w:tcBorders>
              <w:bottom w:val="single" w:sz="4" w:space="0" w:color="auto"/>
            </w:tcBorders>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1.26</w:t>
            </w:r>
          </w:p>
        </w:tc>
        <w:tc>
          <w:tcPr>
            <w:tcW w:w="414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Проходи, проїзди, площадки між прибудинковими територіями будинків №8, №9, №17, №17а</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1145,9</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tcBorders>
              <w:right w:val="nil"/>
            </w:tcBorders>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c>
          <w:tcPr>
            <w:tcW w:w="1645" w:type="dxa"/>
            <w:tcBorders>
              <w:left w:val="nil"/>
              <w:bottom w:val="single" w:sz="4" w:space="0" w:color="auto"/>
              <w:right w:val="nil"/>
            </w:tcBorders>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c>
          <w:tcPr>
            <w:tcW w:w="4140" w:type="dxa"/>
            <w:tcBorders>
              <w:left w:val="nil"/>
            </w:tcBorders>
            <w:shd w:val="clear" w:color="auto" w:fill="auto"/>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Разом</w:t>
            </w:r>
          </w:p>
        </w:tc>
        <w:tc>
          <w:tcPr>
            <w:tcW w:w="1542"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24682,92</w:t>
            </w:r>
          </w:p>
        </w:tc>
        <w:tc>
          <w:tcPr>
            <w:tcW w:w="126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p>
        </w:tc>
        <w:tc>
          <w:tcPr>
            <w:tcW w:w="108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bl>
    <w:p w:rsidR="001126CF" w:rsidRPr="001126CF" w:rsidRDefault="001126CF" w:rsidP="001126CF">
      <w:pPr>
        <w:spacing w:after="0" w:line="240" w:lineRule="auto"/>
        <w:ind w:firstLine="720"/>
        <w:rPr>
          <w:rFonts w:ascii="Times New Roman" w:eastAsia="Times New Roman" w:hAnsi="Times New Roman" w:cs="Times New Roman"/>
          <w:b/>
          <w:sz w:val="24"/>
          <w:szCs w:val="24"/>
        </w:rPr>
      </w:pPr>
    </w:p>
    <w:p w:rsidR="001126CF" w:rsidRPr="001126CF" w:rsidRDefault="001126CF" w:rsidP="001126CF">
      <w:pPr>
        <w:spacing w:after="0" w:line="240" w:lineRule="auto"/>
        <w:ind w:firstLine="720"/>
        <w:rPr>
          <w:rFonts w:ascii="Times New Roman" w:eastAsia="Times New Roman" w:hAnsi="Times New Roman" w:cs="Times New Roman"/>
          <w:b/>
          <w:sz w:val="24"/>
          <w:szCs w:val="24"/>
        </w:rPr>
        <w:sectPr w:rsidR="001126CF" w:rsidRPr="001126CF" w:rsidSect="00A1325F">
          <w:pgSz w:w="11906" w:h="16838"/>
          <w:pgMar w:top="899" w:right="746" w:bottom="899" w:left="1417" w:header="708" w:footer="708" w:gutter="0"/>
          <w:cols w:space="708"/>
          <w:docGrid w:linePitch="360"/>
        </w:sectPr>
      </w:pPr>
    </w:p>
    <w:p w:rsidR="001126CF" w:rsidRPr="001126CF" w:rsidRDefault="001126CF" w:rsidP="001126CF">
      <w:pPr>
        <w:spacing w:after="0" w:line="240" w:lineRule="auto"/>
        <w:rPr>
          <w:rFonts w:ascii="Times New Roman" w:eastAsia="Times New Roman" w:hAnsi="Times New Roman" w:cs="Times New Roman"/>
          <w:noProof/>
          <w:sz w:val="20"/>
          <w:szCs w:val="24"/>
        </w:rPr>
        <w:sectPr w:rsidR="001126CF" w:rsidRPr="001126CF" w:rsidSect="00A1325F">
          <w:pgSz w:w="16838" w:h="11906" w:orient="landscape"/>
          <w:pgMar w:top="180" w:right="902" w:bottom="180" w:left="0" w:header="709" w:footer="709" w:gutter="0"/>
          <w:cols w:space="708"/>
          <w:docGrid w:linePitch="360"/>
        </w:sectPr>
      </w:pPr>
      <w:r w:rsidRPr="001126CF">
        <w:rPr>
          <w:rFonts w:ascii="Times New Roman" w:eastAsia="Times New Roman" w:hAnsi="Times New Roman" w:cs="Times New Roman"/>
          <w:noProof/>
          <w:sz w:val="20"/>
          <w:szCs w:val="24"/>
          <w:lang w:val="en-US" w:eastAsia="en-US"/>
        </w:rPr>
        <w:lastRenderedPageBreak/>
        <w:drawing>
          <wp:inline distT="0" distB="0" distL="0" distR="0">
            <wp:extent cx="10629900" cy="7429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29900" cy="7429500"/>
                    </a:xfrm>
                    <a:prstGeom prst="rect">
                      <a:avLst/>
                    </a:prstGeom>
                    <a:noFill/>
                    <a:ln>
                      <a:noFill/>
                    </a:ln>
                  </pic:spPr>
                </pic:pic>
              </a:graphicData>
            </a:graphic>
          </wp:inline>
        </w:drawing>
      </w:r>
    </w:p>
    <w:p w:rsidR="001126CF" w:rsidRPr="001126CF" w:rsidRDefault="001126CF" w:rsidP="001126CF">
      <w:pPr>
        <w:tabs>
          <w:tab w:val="num" w:pos="44"/>
        </w:tabs>
        <w:spacing w:after="0" w:line="240" w:lineRule="auto"/>
        <w:jc w:val="right"/>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lastRenderedPageBreak/>
        <w:t>Додаток 2 до Технічних вимог</w:t>
      </w:r>
    </w:p>
    <w:p w:rsidR="001126CF" w:rsidRPr="001126CF" w:rsidRDefault="001126CF" w:rsidP="001126CF">
      <w:pPr>
        <w:tabs>
          <w:tab w:val="num" w:pos="44"/>
        </w:tabs>
        <w:spacing w:after="0" w:line="240" w:lineRule="auto"/>
        <w:rPr>
          <w:rFonts w:ascii="Times New Roman" w:eastAsia="Times New Roman" w:hAnsi="Times New Roman" w:cs="Times New Roman"/>
          <w:b/>
          <w:sz w:val="24"/>
          <w:szCs w:val="24"/>
        </w:rPr>
      </w:pPr>
    </w:p>
    <w:p w:rsidR="001126CF" w:rsidRPr="001126CF" w:rsidRDefault="001126CF" w:rsidP="001126CF">
      <w:pPr>
        <w:spacing w:after="0" w:line="240" w:lineRule="auto"/>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Мікрорайон «Сонячний»</w:t>
      </w:r>
    </w:p>
    <w:p w:rsidR="001126CF" w:rsidRPr="001126CF" w:rsidRDefault="001126CF" w:rsidP="001126CF">
      <w:pPr>
        <w:spacing w:after="0" w:line="240" w:lineRule="auto"/>
        <w:ind w:firstLine="720"/>
        <w:rPr>
          <w:rFonts w:ascii="Times New Roman" w:eastAsia="Times New Roman" w:hAnsi="Times New Roman" w:cs="Times New Roman"/>
          <w:b/>
          <w:sz w:val="24"/>
          <w:szCs w:val="24"/>
        </w:rPr>
      </w:pP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1645"/>
        <w:gridCol w:w="4212"/>
        <w:gridCol w:w="1620"/>
        <w:gridCol w:w="1380"/>
        <w:gridCol w:w="1140"/>
      </w:tblGrid>
      <w:tr w:rsidR="001126CF" w:rsidRPr="001126CF" w:rsidTr="00A1325F">
        <w:tc>
          <w:tcPr>
            <w:tcW w:w="623"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 п/п</w:t>
            </w:r>
          </w:p>
        </w:tc>
        <w:tc>
          <w:tcPr>
            <w:tcW w:w="1645"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Позначення на схемі</w:t>
            </w:r>
          </w:p>
        </w:tc>
        <w:tc>
          <w:tcPr>
            <w:tcW w:w="4212"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 xml:space="preserve">Назва вулиці, </w:t>
            </w:r>
            <w:proofErr w:type="spellStart"/>
            <w:r w:rsidRPr="001126CF">
              <w:rPr>
                <w:rFonts w:ascii="Times New Roman" w:eastAsia="Times New Roman" w:hAnsi="Times New Roman" w:cs="Times New Roman"/>
                <w:b/>
                <w:sz w:val="24"/>
                <w:szCs w:val="24"/>
              </w:rPr>
              <w:t>обʼєкта</w:t>
            </w:r>
            <w:proofErr w:type="spellEnd"/>
            <w:r w:rsidRPr="001126CF">
              <w:rPr>
                <w:rFonts w:ascii="Times New Roman" w:eastAsia="Times New Roman" w:hAnsi="Times New Roman" w:cs="Times New Roman"/>
                <w:b/>
                <w:sz w:val="24"/>
                <w:szCs w:val="24"/>
              </w:rPr>
              <w:t>, місця розташування</w:t>
            </w:r>
          </w:p>
        </w:tc>
        <w:tc>
          <w:tcPr>
            <w:tcW w:w="162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Орієнтовна площа, м</w:t>
            </w:r>
            <w:r w:rsidRPr="001126CF">
              <w:rPr>
                <w:rFonts w:ascii="Times New Roman" w:eastAsia="Times New Roman" w:hAnsi="Times New Roman" w:cs="Times New Roman"/>
                <w:b/>
                <w:sz w:val="24"/>
                <w:szCs w:val="24"/>
                <w:vertAlign w:val="superscript"/>
              </w:rPr>
              <w:t>2</w:t>
            </w:r>
          </w:p>
        </w:tc>
        <w:tc>
          <w:tcPr>
            <w:tcW w:w="138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Вид покриття</w:t>
            </w:r>
          </w:p>
        </w:tc>
        <w:tc>
          <w:tcPr>
            <w:tcW w:w="114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Примітка</w:t>
            </w:r>
          </w:p>
        </w:tc>
      </w:tr>
      <w:tr w:rsidR="001126CF" w:rsidRPr="001126CF" w:rsidTr="00A1325F">
        <w:tc>
          <w:tcPr>
            <w:tcW w:w="623"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w:t>
            </w:r>
          </w:p>
        </w:tc>
        <w:tc>
          <w:tcPr>
            <w:tcW w:w="1645"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w:t>
            </w:r>
          </w:p>
        </w:tc>
        <w:tc>
          <w:tcPr>
            <w:tcW w:w="4212"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3</w:t>
            </w:r>
          </w:p>
        </w:tc>
        <w:tc>
          <w:tcPr>
            <w:tcW w:w="162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w:t>
            </w:r>
          </w:p>
        </w:tc>
        <w:tc>
          <w:tcPr>
            <w:tcW w:w="138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5</w:t>
            </w:r>
          </w:p>
        </w:tc>
        <w:tc>
          <w:tcPr>
            <w:tcW w:w="114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6</w:t>
            </w: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Тротуар вздовж вулиці </w:t>
            </w:r>
            <w:proofErr w:type="spellStart"/>
            <w:r w:rsidRPr="001126CF">
              <w:rPr>
                <w:rFonts w:ascii="Times New Roman" w:eastAsia="Times New Roman" w:hAnsi="Times New Roman" w:cs="Times New Roman"/>
                <w:sz w:val="24"/>
                <w:szCs w:val="24"/>
              </w:rPr>
              <w:t>Куреньова</w:t>
            </w:r>
            <w:proofErr w:type="spellEnd"/>
            <w:r w:rsidRPr="001126CF">
              <w:rPr>
                <w:rFonts w:ascii="Times New Roman" w:eastAsia="Times New Roman" w:hAnsi="Times New Roman" w:cs="Times New Roman"/>
                <w:sz w:val="24"/>
                <w:szCs w:val="24"/>
              </w:rPr>
              <w:t xml:space="preserve"> з проходами проїздами зі сторони дороги </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2658,74</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w:t>
            </w:r>
          </w:p>
        </w:tc>
        <w:tc>
          <w:tcPr>
            <w:tcW w:w="4212" w:type="dxa"/>
            <w:shd w:val="clear" w:color="auto" w:fill="auto"/>
          </w:tcPr>
          <w:p w:rsidR="001126CF" w:rsidRPr="001126CF" w:rsidRDefault="001126CF" w:rsidP="001126CF">
            <w:pPr>
              <w:spacing w:after="0" w:line="240" w:lineRule="auto"/>
              <w:ind w:right="-108"/>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Тротуар вздовж вулиці Дружби з проходами проїздами зі сторони дороги</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2413,29</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3</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1.3</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Тротуар вздовж вулиці Паркової з проходами проїздами зі сторони дороги</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2203,98</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1.4</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Тротуар вздовж вулиці Паркової з проходами проїздами зі сторони дороги</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1916,1</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5</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1.5</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Центральна алея міста</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2535,1</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6</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1.6</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Заїзд з вулиці Паркової до дитячого садочку «Радість»</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225,88</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7</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1.7</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Пішохідна доріжка з вулиці </w:t>
            </w:r>
            <w:proofErr w:type="spellStart"/>
            <w:r w:rsidRPr="001126CF">
              <w:rPr>
                <w:rFonts w:ascii="Times New Roman" w:eastAsia="Times New Roman" w:hAnsi="Times New Roman" w:cs="Times New Roman"/>
                <w:sz w:val="24"/>
                <w:szCs w:val="24"/>
              </w:rPr>
              <w:t>Пакрової</w:t>
            </w:r>
            <w:proofErr w:type="spellEnd"/>
            <w:r w:rsidRPr="001126CF">
              <w:rPr>
                <w:rFonts w:ascii="Times New Roman" w:eastAsia="Times New Roman" w:hAnsi="Times New Roman" w:cs="Times New Roman"/>
                <w:sz w:val="24"/>
                <w:szCs w:val="24"/>
              </w:rPr>
              <w:t xml:space="preserve"> до центральної алеї між міською гімназією і садочком «Радість»</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401,23</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8</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1.8</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Пішохідна доріжка між буд.№14 та садочком «Теремок»</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273,78</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9</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1.9</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Майданчики, пішохідні доріжки між прибудинковими територіями будинків №2, №3, №7, №8</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1267,65</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10</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1.10</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Майданчики, пішохідні доріжки між прибудинковими територіями будинків №4, №5, №6</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693,39</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1.11</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Проїзд біля будинку №10 до будинку №5</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685,07</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1.12</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Майданчик </w:t>
            </w:r>
            <w:proofErr w:type="spellStart"/>
            <w:r w:rsidRPr="001126CF">
              <w:rPr>
                <w:rFonts w:ascii="Times New Roman" w:eastAsia="Times New Roman" w:hAnsi="Times New Roman" w:cs="Times New Roman"/>
                <w:sz w:val="24"/>
                <w:szCs w:val="24"/>
              </w:rPr>
              <w:t>нпроти</w:t>
            </w:r>
            <w:proofErr w:type="spellEnd"/>
            <w:r w:rsidRPr="001126CF">
              <w:rPr>
                <w:rFonts w:ascii="Times New Roman" w:eastAsia="Times New Roman" w:hAnsi="Times New Roman" w:cs="Times New Roman"/>
                <w:sz w:val="24"/>
                <w:szCs w:val="24"/>
              </w:rPr>
              <w:t xml:space="preserve"> будинку №5</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40,57</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13</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1.13</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Площадки, проходи напроти будинку №11</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464,3</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14</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1.14</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Доріжки біля при будинкових територій будинків №5, №9, №12</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135,07</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15</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1.15</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Проходи, доріжки в сквері </w:t>
            </w:r>
            <w:proofErr w:type="spellStart"/>
            <w:r w:rsidRPr="001126CF">
              <w:rPr>
                <w:rFonts w:ascii="Times New Roman" w:eastAsia="Times New Roman" w:hAnsi="Times New Roman" w:cs="Times New Roman"/>
                <w:sz w:val="24"/>
                <w:szCs w:val="24"/>
              </w:rPr>
              <w:t>ім.Т.Г.Шевченка</w:t>
            </w:r>
            <w:proofErr w:type="spellEnd"/>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2163,41</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16</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1.16</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Площадки, доріжки перед будинком №22</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147,28</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17</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1.17</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Доріжки між будинками №21, №22</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121,11</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18</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1.18</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Площадка перед будинком №23</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50,57</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19</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1.19</w:t>
            </w:r>
          </w:p>
        </w:tc>
        <w:tc>
          <w:tcPr>
            <w:tcW w:w="4212"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Площадки, доріжки між при будинковими територіями будинків №23, №17</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189,26</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tcBorders>
              <w:bottom w:val="single" w:sz="4" w:space="0" w:color="auto"/>
            </w:tcBorders>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20</w:t>
            </w:r>
          </w:p>
        </w:tc>
        <w:tc>
          <w:tcPr>
            <w:tcW w:w="1645"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1.20</w:t>
            </w:r>
          </w:p>
        </w:tc>
        <w:tc>
          <w:tcPr>
            <w:tcW w:w="4212" w:type="dxa"/>
            <w:tcBorders>
              <w:bottom w:val="single" w:sz="4" w:space="0" w:color="auto"/>
            </w:tcBorders>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Площадка біля прибудинкової території будинку №17 </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40,19</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Тверде</w:t>
            </w: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r w:rsidR="001126CF" w:rsidRPr="001126CF" w:rsidTr="00A1325F">
        <w:tc>
          <w:tcPr>
            <w:tcW w:w="623" w:type="dxa"/>
            <w:tcBorders>
              <w:right w:val="nil"/>
            </w:tcBorders>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c>
          <w:tcPr>
            <w:tcW w:w="1645" w:type="dxa"/>
            <w:tcBorders>
              <w:left w:val="nil"/>
              <w:right w:val="nil"/>
            </w:tcBorders>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c>
          <w:tcPr>
            <w:tcW w:w="4212" w:type="dxa"/>
            <w:tcBorders>
              <w:left w:val="nil"/>
            </w:tcBorders>
            <w:shd w:val="clear" w:color="auto" w:fill="auto"/>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Разом</w:t>
            </w:r>
          </w:p>
        </w:tc>
        <w:tc>
          <w:tcPr>
            <w:tcW w:w="162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18625,97</w:t>
            </w:r>
          </w:p>
        </w:tc>
        <w:tc>
          <w:tcPr>
            <w:tcW w:w="138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p>
        </w:tc>
        <w:tc>
          <w:tcPr>
            <w:tcW w:w="11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r>
    </w:tbl>
    <w:p w:rsidR="001126CF" w:rsidRPr="001126CF" w:rsidRDefault="001126CF" w:rsidP="001126CF">
      <w:pPr>
        <w:tabs>
          <w:tab w:val="num" w:pos="44"/>
        </w:tabs>
        <w:spacing w:after="0" w:line="240" w:lineRule="auto"/>
        <w:rPr>
          <w:rFonts w:ascii="Times New Roman" w:eastAsia="Times New Roman" w:hAnsi="Times New Roman" w:cs="Times New Roman"/>
          <w:sz w:val="24"/>
          <w:szCs w:val="24"/>
        </w:rPr>
        <w:sectPr w:rsidR="001126CF" w:rsidRPr="001126CF" w:rsidSect="00A1325F">
          <w:pgSz w:w="11906" w:h="16838"/>
          <w:pgMar w:top="899" w:right="566" w:bottom="899" w:left="1417" w:header="708" w:footer="708" w:gutter="0"/>
          <w:cols w:space="708"/>
          <w:docGrid w:linePitch="360"/>
        </w:sectPr>
      </w:pPr>
    </w:p>
    <w:p w:rsidR="001126CF" w:rsidRPr="001126CF" w:rsidRDefault="001126CF" w:rsidP="001126CF">
      <w:pPr>
        <w:tabs>
          <w:tab w:val="num" w:pos="44"/>
        </w:tabs>
        <w:spacing w:after="0" w:line="240" w:lineRule="auto"/>
        <w:rPr>
          <w:rFonts w:ascii="Times New Roman" w:eastAsia="Times New Roman" w:hAnsi="Times New Roman" w:cs="Times New Roman"/>
          <w:noProof/>
          <w:sz w:val="20"/>
          <w:szCs w:val="24"/>
        </w:rPr>
        <w:sectPr w:rsidR="001126CF" w:rsidRPr="001126CF" w:rsidSect="00A1325F">
          <w:pgSz w:w="16838" w:h="11906" w:orient="landscape"/>
          <w:pgMar w:top="180" w:right="278" w:bottom="360" w:left="360" w:header="709" w:footer="709" w:gutter="0"/>
          <w:cols w:space="708"/>
          <w:docGrid w:linePitch="360"/>
        </w:sectPr>
      </w:pPr>
      <w:r w:rsidRPr="001126CF">
        <w:rPr>
          <w:rFonts w:ascii="Times New Roman" w:eastAsia="Times New Roman" w:hAnsi="Times New Roman" w:cs="Times New Roman"/>
          <w:noProof/>
          <w:sz w:val="20"/>
          <w:szCs w:val="24"/>
          <w:lang w:val="en-US" w:eastAsia="en-US"/>
        </w:rPr>
        <w:lastRenderedPageBreak/>
        <w:drawing>
          <wp:inline distT="0" distB="0" distL="0" distR="0">
            <wp:extent cx="10287000" cy="7200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0" cy="7200900"/>
                    </a:xfrm>
                    <a:prstGeom prst="rect">
                      <a:avLst/>
                    </a:prstGeom>
                    <a:noFill/>
                    <a:ln>
                      <a:noFill/>
                    </a:ln>
                  </pic:spPr>
                </pic:pic>
              </a:graphicData>
            </a:graphic>
          </wp:inline>
        </w:drawing>
      </w:r>
    </w:p>
    <w:p w:rsidR="001126CF" w:rsidRPr="001126CF" w:rsidRDefault="001126CF" w:rsidP="001126CF">
      <w:pPr>
        <w:tabs>
          <w:tab w:val="num" w:pos="44"/>
        </w:tabs>
        <w:spacing w:after="0" w:line="240" w:lineRule="auto"/>
        <w:jc w:val="right"/>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lastRenderedPageBreak/>
        <w:t>Додаток 3 до Технічних вимог</w:t>
      </w:r>
    </w:p>
    <w:p w:rsidR="001126CF" w:rsidRPr="001126CF" w:rsidRDefault="001126CF" w:rsidP="001126CF">
      <w:pPr>
        <w:tabs>
          <w:tab w:val="num" w:pos="44"/>
        </w:tabs>
        <w:spacing w:after="0" w:line="240" w:lineRule="auto"/>
        <w:rPr>
          <w:rFonts w:ascii="Times New Roman" w:eastAsia="Times New Roman" w:hAnsi="Times New Roman" w:cs="Times New Roman"/>
          <w:b/>
          <w:sz w:val="24"/>
          <w:szCs w:val="24"/>
        </w:rPr>
      </w:pPr>
    </w:p>
    <w:p w:rsidR="001126CF" w:rsidRPr="001126CF" w:rsidRDefault="001126CF" w:rsidP="001126CF">
      <w:pPr>
        <w:spacing w:after="0" w:line="240" w:lineRule="auto"/>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 xml:space="preserve">Автомобільні дороги міста Новодністровськ </w:t>
      </w:r>
    </w:p>
    <w:p w:rsidR="001126CF" w:rsidRPr="001126CF" w:rsidRDefault="001126CF" w:rsidP="001126CF">
      <w:pPr>
        <w:spacing w:after="0" w:line="240" w:lineRule="auto"/>
        <w:ind w:firstLine="720"/>
        <w:rPr>
          <w:rFonts w:ascii="Times New Roman" w:eastAsia="Times New Roman" w:hAnsi="Times New Roman" w:cs="Times New Roman"/>
          <w:b/>
          <w:sz w:val="24"/>
          <w:szCs w:val="24"/>
        </w:rPr>
      </w:pPr>
    </w:p>
    <w:tbl>
      <w:tblPr>
        <w:tblW w:w="99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2638"/>
        <w:gridCol w:w="1440"/>
        <w:gridCol w:w="1620"/>
        <w:gridCol w:w="2160"/>
        <w:gridCol w:w="1500"/>
        <w:gridCol w:w="15"/>
      </w:tblGrid>
      <w:tr w:rsidR="001126CF" w:rsidRPr="001126CF" w:rsidTr="00A1325F">
        <w:trPr>
          <w:gridAfter w:val="1"/>
          <w:wAfter w:w="15" w:type="dxa"/>
        </w:trPr>
        <w:tc>
          <w:tcPr>
            <w:tcW w:w="623"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 п/п</w:t>
            </w:r>
          </w:p>
        </w:tc>
        <w:tc>
          <w:tcPr>
            <w:tcW w:w="2638"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Назва дороги</w:t>
            </w:r>
          </w:p>
        </w:tc>
        <w:tc>
          <w:tcPr>
            <w:tcW w:w="144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Протяжність, км</w:t>
            </w:r>
          </w:p>
        </w:tc>
        <w:tc>
          <w:tcPr>
            <w:tcW w:w="162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Орієнтовна площа, м</w:t>
            </w:r>
            <w:r w:rsidRPr="001126CF">
              <w:rPr>
                <w:rFonts w:ascii="Times New Roman" w:eastAsia="Times New Roman" w:hAnsi="Times New Roman" w:cs="Times New Roman"/>
                <w:b/>
                <w:sz w:val="24"/>
                <w:szCs w:val="24"/>
                <w:vertAlign w:val="superscript"/>
              </w:rPr>
              <w:t>2</w:t>
            </w:r>
          </w:p>
        </w:tc>
        <w:tc>
          <w:tcPr>
            <w:tcW w:w="216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 xml:space="preserve">Орієнтовна площа узбіччя, </w:t>
            </w:r>
            <w:proofErr w:type="spellStart"/>
            <w:r w:rsidRPr="001126CF">
              <w:rPr>
                <w:rFonts w:ascii="Times New Roman" w:eastAsia="Times New Roman" w:hAnsi="Times New Roman" w:cs="Times New Roman"/>
                <w:b/>
                <w:sz w:val="24"/>
                <w:szCs w:val="24"/>
              </w:rPr>
              <w:t>кв.м</w:t>
            </w:r>
            <w:proofErr w:type="spellEnd"/>
          </w:p>
        </w:tc>
        <w:tc>
          <w:tcPr>
            <w:tcW w:w="150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Вид покриття</w:t>
            </w:r>
          </w:p>
        </w:tc>
      </w:tr>
      <w:tr w:rsidR="001126CF" w:rsidRPr="001126CF" w:rsidTr="00A1325F">
        <w:trPr>
          <w:gridAfter w:val="1"/>
          <w:wAfter w:w="15" w:type="dxa"/>
        </w:trPr>
        <w:tc>
          <w:tcPr>
            <w:tcW w:w="623"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w:t>
            </w:r>
          </w:p>
        </w:tc>
        <w:tc>
          <w:tcPr>
            <w:tcW w:w="2638"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3</w:t>
            </w:r>
          </w:p>
        </w:tc>
        <w:tc>
          <w:tcPr>
            <w:tcW w:w="1440"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p>
        </w:tc>
        <w:tc>
          <w:tcPr>
            <w:tcW w:w="162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w:t>
            </w:r>
          </w:p>
        </w:tc>
        <w:tc>
          <w:tcPr>
            <w:tcW w:w="216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p>
        </w:tc>
        <w:tc>
          <w:tcPr>
            <w:tcW w:w="1500" w:type="dxa"/>
            <w:shd w:val="clear" w:color="auto" w:fill="auto"/>
            <w:vAlign w:val="center"/>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5</w:t>
            </w: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p>
        </w:tc>
        <w:tc>
          <w:tcPr>
            <w:tcW w:w="9373" w:type="dxa"/>
            <w:gridSpan w:val="6"/>
            <w:shd w:val="clear" w:color="auto" w:fill="auto"/>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Розділ І дороги м-н «Діброва», «Сонячний»</w:t>
            </w:r>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вулиця Подільська</w:t>
            </w:r>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2,515 </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25150 </w:t>
            </w:r>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5030 </w:t>
            </w:r>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roofErr w:type="spellStart"/>
            <w:r w:rsidRPr="001126CF">
              <w:rPr>
                <w:rFonts w:ascii="Times New Roman" w:eastAsia="Times New Roman" w:hAnsi="Times New Roman" w:cs="Times New Roman"/>
                <w:sz w:val="20"/>
                <w:szCs w:val="24"/>
              </w:rPr>
              <w:t>Асфальто</w:t>
            </w:r>
            <w:proofErr w:type="spellEnd"/>
            <w:r w:rsidRPr="001126CF">
              <w:rPr>
                <w:rFonts w:ascii="Times New Roman" w:eastAsia="Times New Roman" w:hAnsi="Times New Roman" w:cs="Times New Roman"/>
                <w:sz w:val="20"/>
                <w:szCs w:val="24"/>
              </w:rPr>
              <w:t xml:space="preserve">-бетонне, </w:t>
            </w:r>
            <w:proofErr w:type="spellStart"/>
            <w:r w:rsidRPr="001126CF">
              <w:rPr>
                <w:rFonts w:ascii="Times New Roman" w:eastAsia="Times New Roman" w:hAnsi="Times New Roman" w:cs="Times New Roman"/>
                <w:sz w:val="20"/>
                <w:szCs w:val="24"/>
              </w:rPr>
              <w:t>цементо</w:t>
            </w:r>
            <w:proofErr w:type="spellEnd"/>
            <w:r w:rsidRPr="001126CF">
              <w:rPr>
                <w:rFonts w:ascii="Times New Roman" w:eastAsia="Times New Roman" w:hAnsi="Times New Roman" w:cs="Times New Roman"/>
                <w:sz w:val="20"/>
                <w:szCs w:val="24"/>
              </w:rPr>
              <w:t>-бетонне</w:t>
            </w:r>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вулиця Буковинська</w:t>
            </w:r>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1,61 </w:t>
            </w:r>
          </w:p>
        </w:tc>
        <w:tc>
          <w:tcPr>
            <w:tcW w:w="1620" w:type="dxa"/>
            <w:shd w:val="clear" w:color="auto" w:fill="auto"/>
          </w:tcPr>
          <w:p w:rsidR="001126CF" w:rsidRPr="001126CF" w:rsidRDefault="001126CF" w:rsidP="001126CF">
            <w:pPr>
              <w:spacing w:after="0" w:line="240" w:lineRule="auto"/>
              <w:ind w:left="-108" w:firstLine="108"/>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21140,11 </w:t>
            </w:r>
            <w:proofErr w:type="spellStart"/>
            <w:r w:rsidRPr="001126CF">
              <w:rPr>
                <w:rFonts w:ascii="Times New Roman" w:eastAsia="Times New Roman" w:hAnsi="Times New Roman" w:cs="Times New Roman"/>
                <w:sz w:val="24"/>
                <w:szCs w:val="24"/>
              </w:rPr>
              <w:t>кв.м</w:t>
            </w:r>
            <w:proofErr w:type="spellEnd"/>
            <w:r w:rsidRPr="001126CF">
              <w:rPr>
                <w:rFonts w:ascii="Times New Roman" w:eastAsia="Times New Roman" w:hAnsi="Times New Roman" w:cs="Times New Roman"/>
                <w:sz w:val="24"/>
                <w:szCs w:val="24"/>
              </w:rPr>
              <w:t xml:space="preserve"> </w:t>
            </w:r>
            <w:r w:rsidRPr="001126CF">
              <w:rPr>
                <w:rFonts w:ascii="Times New Roman" w:eastAsia="Times New Roman" w:hAnsi="Times New Roman" w:cs="Times New Roman"/>
                <w:szCs w:val="24"/>
              </w:rPr>
              <w:t xml:space="preserve">(з </w:t>
            </w:r>
            <w:proofErr w:type="spellStart"/>
            <w:r w:rsidRPr="001126CF">
              <w:rPr>
                <w:rFonts w:ascii="Times New Roman" w:eastAsia="Times New Roman" w:hAnsi="Times New Roman" w:cs="Times New Roman"/>
                <w:szCs w:val="24"/>
              </w:rPr>
              <w:t>парковками</w:t>
            </w:r>
            <w:proofErr w:type="spellEnd"/>
            <w:r w:rsidRPr="001126CF">
              <w:rPr>
                <w:rFonts w:ascii="Times New Roman" w:eastAsia="Times New Roman" w:hAnsi="Times New Roman" w:cs="Times New Roman"/>
                <w:szCs w:val="24"/>
              </w:rPr>
              <w:t>)</w:t>
            </w:r>
          </w:p>
        </w:tc>
        <w:tc>
          <w:tcPr>
            <w:tcW w:w="2160" w:type="dxa"/>
            <w:shd w:val="clear" w:color="auto" w:fill="auto"/>
          </w:tcPr>
          <w:p w:rsidR="001126CF" w:rsidRPr="001126CF" w:rsidRDefault="001126CF" w:rsidP="001126CF">
            <w:pPr>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33141,6 </w:t>
            </w:r>
            <w:r w:rsidRPr="001126CF">
              <w:rPr>
                <w:rFonts w:ascii="Times New Roman" w:eastAsia="Times New Roman" w:hAnsi="Times New Roman" w:cs="Times New Roman"/>
                <w:szCs w:val="24"/>
              </w:rPr>
              <w:t xml:space="preserve">(в тому числі- території озеленення </w:t>
            </w:r>
            <w:proofErr w:type="spellStart"/>
            <w:r w:rsidRPr="001126CF">
              <w:rPr>
                <w:rFonts w:ascii="Times New Roman" w:hAnsi="Times New Roman" w:cs="Times New Roman"/>
                <w:color w:val="000000"/>
                <w:szCs w:val="24"/>
                <w:lang w:eastAsia="ru-RU"/>
              </w:rPr>
              <w:t>озеленення</w:t>
            </w:r>
            <w:proofErr w:type="spellEnd"/>
            <w:r w:rsidRPr="001126CF">
              <w:rPr>
                <w:rFonts w:ascii="Times New Roman" w:hAnsi="Times New Roman" w:cs="Times New Roman"/>
                <w:color w:val="000000"/>
                <w:szCs w:val="24"/>
                <w:lang w:eastAsia="ru-RU"/>
              </w:rPr>
              <w:t xml:space="preserve"> до червоних ліній мікрорайонів вулиць </w:t>
            </w:r>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roofErr w:type="spellStart"/>
            <w:r w:rsidRPr="001126CF">
              <w:rPr>
                <w:rFonts w:ascii="Times New Roman" w:eastAsia="Times New Roman" w:hAnsi="Times New Roman" w:cs="Times New Roman"/>
                <w:sz w:val="24"/>
                <w:szCs w:val="24"/>
              </w:rPr>
              <w:t>Асфальто</w:t>
            </w:r>
            <w:proofErr w:type="spellEnd"/>
            <w:r w:rsidRPr="001126CF">
              <w:rPr>
                <w:rFonts w:ascii="Times New Roman" w:eastAsia="Times New Roman" w:hAnsi="Times New Roman" w:cs="Times New Roman"/>
                <w:sz w:val="24"/>
                <w:szCs w:val="24"/>
              </w:rPr>
              <w:t xml:space="preserve">-бетонне, </w:t>
            </w:r>
            <w:proofErr w:type="spellStart"/>
            <w:r w:rsidRPr="001126CF">
              <w:rPr>
                <w:rFonts w:ascii="Times New Roman" w:eastAsia="Times New Roman" w:hAnsi="Times New Roman" w:cs="Times New Roman"/>
                <w:sz w:val="24"/>
                <w:szCs w:val="24"/>
              </w:rPr>
              <w:t>цементо</w:t>
            </w:r>
            <w:proofErr w:type="spellEnd"/>
            <w:r w:rsidRPr="001126CF">
              <w:rPr>
                <w:rFonts w:ascii="Times New Roman" w:eastAsia="Times New Roman" w:hAnsi="Times New Roman" w:cs="Times New Roman"/>
                <w:sz w:val="24"/>
                <w:szCs w:val="24"/>
              </w:rPr>
              <w:t>-бетонне</w:t>
            </w:r>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5</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color w:val="000000"/>
                <w:sz w:val="24"/>
                <w:szCs w:val="24"/>
              </w:rPr>
            </w:pPr>
            <w:r w:rsidRPr="001126CF">
              <w:rPr>
                <w:rFonts w:ascii="Times New Roman" w:eastAsia="Times New Roman" w:hAnsi="Times New Roman" w:cs="Times New Roman"/>
                <w:sz w:val="24"/>
                <w:szCs w:val="24"/>
              </w:rPr>
              <w:t>вулиця</w:t>
            </w:r>
            <w:r w:rsidRPr="001126CF">
              <w:rPr>
                <w:rFonts w:ascii="Times New Roman" w:eastAsia="Times New Roman" w:hAnsi="Times New Roman" w:cs="Times New Roman"/>
                <w:color w:val="000000"/>
                <w:sz w:val="24"/>
                <w:szCs w:val="24"/>
              </w:rPr>
              <w:t xml:space="preserve"> Бессарабська</w:t>
            </w:r>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1,33км</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8003,56кв.м</w:t>
            </w:r>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color w:val="000000"/>
                <w:sz w:val="24"/>
                <w:szCs w:val="24"/>
              </w:rPr>
            </w:pPr>
            <w:r w:rsidRPr="001126CF">
              <w:rPr>
                <w:rFonts w:ascii="Times New Roman" w:eastAsia="Times New Roman" w:hAnsi="Times New Roman" w:cs="Times New Roman"/>
                <w:color w:val="000000"/>
                <w:sz w:val="24"/>
                <w:szCs w:val="24"/>
              </w:rPr>
              <w:t>15395,01кв.м</w:t>
            </w:r>
          </w:p>
          <w:p w:rsidR="001126CF" w:rsidRPr="001126CF" w:rsidRDefault="001126CF" w:rsidP="001126CF">
            <w:pPr>
              <w:spacing w:after="0" w:line="240" w:lineRule="auto"/>
              <w:jc w:val="both"/>
              <w:rPr>
                <w:rFonts w:ascii="Times New Roman" w:hAnsi="Times New Roman" w:cs="Times New Roman"/>
                <w:bCs/>
                <w:color w:val="000000"/>
                <w:sz w:val="24"/>
                <w:szCs w:val="24"/>
                <w:lang w:eastAsia="ru-RU"/>
              </w:rPr>
            </w:pPr>
            <w:r w:rsidRPr="001126CF">
              <w:rPr>
                <w:rFonts w:ascii="Times New Roman" w:eastAsia="Times New Roman" w:hAnsi="Times New Roman" w:cs="Times New Roman"/>
                <w:sz w:val="20"/>
                <w:szCs w:val="24"/>
              </w:rPr>
              <w:t xml:space="preserve">(в тому числі: території озеленення </w:t>
            </w:r>
            <w:proofErr w:type="spellStart"/>
            <w:r w:rsidRPr="001126CF">
              <w:rPr>
                <w:rFonts w:ascii="Times New Roman" w:hAnsi="Times New Roman" w:cs="Times New Roman"/>
                <w:color w:val="000000"/>
                <w:sz w:val="20"/>
                <w:szCs w:val="24"/>
                <w:lang w:eastAsia="ru-RU"/>
              </w:rPr>
              <w:t>озеленення</w:t>
            </w:r>
            <w:proofErr w:type="spellEnd"/>
            <w:r w:rsidRPr="001126CF">
              <w:rPr>
                <w:rFonts w:ascii="Times New Roman" w:hAnsi="Times New Roman" w:cs="Times New Roman"/>
                <w:color w:val="000000"/>
                <w:sz w:val="20"/>
                <w:szCs w:val="24"/>
                <w:lang w:eastAsia="ru-RU"/>
              </w:rPr>
              <w:t xml:space="preserve"> до червоних ліній мікрорайонів вулиць)</w:t>
            </w:r>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color w:val="000000"/>
                <w:sz w:val="24"/>
                <w:szCs w:val="24"/>
              </w:rPr>
            </w:pPr>
            <w:proofErr w:type="spellStart"/>
            <w:r w:rsidRPr="001126CF">
              <w:rPr>
                <w:rFonts w:ascii="Times New Roman" w:eastAsia="Times New Roman" w:hAnsi="Times New Roman" w:cs="Times New Roman"/>
                <w:color w:val="000000"/>
                <w:sz w:val="24"/>
                <w:szCs w:val="24"/>
              </w:rPr>
              <w:t>Асфальто</w:t>
            </w:r>
            <w:proofErr w:type="spellEnd"/>
            <w:r w:rsidRPr="001126CF">
              <w:rPr>
                <w:rFonts w:ascii="Times New Roman" w:eastAsia="Times New Roman" w:hAnsi="Times New Roman" w:cs="Times New Roman"/>
                <w:color w:val="000000"/>
                <w:sz w:val="24"/>
                <w:szCs w:val="24"/>
              </w:rPr>
              <w:t>-бетонне</w:t>
            </w:r>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8</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вулиця </w:t>
            </w:r>
            <w:proofErr w:type="spellStart"/>
            <w:r w:rsidRPr="001126CF">
              <w:rPr>
                <w:rFonts w:ascii="Times New Roman" w:eastAsia="Times New Roman" w:hAnsi="Times New Roman" w:cs="Times New Roman"/>
                <w:sz w:val="24"/>
                <w:szCs w:val="24"/>
              </w:rPr>
              <w:t>Куреньова</w:t>
            </w:r>
            <w:proofErr w:type="spellEnd"/>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1км</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11635,56кв.м </w:t>
            </w:r>
            <w:r w:rsidRPr="001126CF">
              <w:rPr>
                <w:rFonts w:ascii="Times New Roman" w:eastAsia="Times New Roman" w:hAnsi="Times New Roman" w:cs="Times New Roman"/>
                <w:szCs w:val="24"/>
              </w:rPr>
              <w:t xml:space="preserve">(з </w:t>
            </w:r>
            <w:proofErr w:type="spellStart"/>
            <w:r w:rsidRPr="001126CF">
              <w:rPr>
                <w:rFonts w:ascii="Times New Roman" w:eastAsia="Times New Roman" w:hAnsi="Times New Roman" w:cs="Times New Roman"/>
                <w:szCs w:val="24"/>
              </w:rPr>
              <w:t>парковками</w:t>
            </w:r>
            <w:proofErr w:type="spellEnd"/>
            <w:r w:rsidRPr="001126CF">
              <w:rPr>
                <w:rFonts w:ascii="Times New Roman" w:eastAsia="Times New Roman" w:hAnsi="Times New Roman" w:cs="Times New Roman"/>
                <w:szCs w:val="24"/>
              </w:rPr>
              <w:t>)</w:t>
            </w:r>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0"/>
                <w:szCs w:val="20"/>
              </w:rPr>
            </w:pPr>
            <w:proofErr w:type="spellStart"/>
            <w:r w:rsidRPr="001126CF">
              <w:rPr>
                <w:rFonts w:ascii="Times New Roman" w:eastAsia="Times New Roman" w:hAnsi="Times New Roman" w:cs="Times New Roman"/>
                <w:sz w:val="20"/>
                <w:szCs w:val="20"/>
              </w:rPr>
              <w:t>Асфальто</w:t>
            </w:r>
            <w:proofErr w:type="spellEnd"/>
            <w:r w:rsidRPr="001126CF">
              <w:rPr>
                <w:rFonts w:ascii="Times New Roman" w:eastAsia="Times New Roman" w:hAnsi="Times New Roman" w:cs="Times New Roman"/>
                <w:sz w:val="20"/>
                <w:szCs w:val="20"/>
              </w:rPr>
              <w:t>-бетонне</w:t>
            </w:r>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9</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вулиця Дружби</w:t>
            </w:r>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smartTag w:uri="urn:schemas-microsoft-com:office:smarttags" w:element="metricconverter">
              <w:smartTagPr>
                <w:attr w:name="ProductID" w:val="0,48 км"/>
              </w:smartTagPr>
              <w:r w:rsidRPr="001126CF">
                <w:rPr>
                  <w:rFonts w:ascii="Times New Roman" w:eastAsia="Times New Roman" w:hAnsi="Times New Roman" w:cs="Times New Roman"/>
                  <w:sz w:val="24"/>
                  <w:szCs w:val="24"/>
                </w:rPr>
                <w:t>0,48 км</w:t>
              </w:r>
            </w:smartTag>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4030,2кв.м</w:t>
            </w:r>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roofErr w:type="spellStart"/>
            <w:r w:rsidRPr="001126CF">
              <w:rPr>
                <w:rFonts w:ascii="Times New Roman" w:eastAsia="Times New Roman" w:hAnsi="Times New Roman" w:cs="Times New Roman"/>
                <w:sz w:val="24"/>
                <w:szCs w:val="24"/>
              </w:rPr>
              <w:t>Асфальто</w:t>
            </w:r>
            <w:proofErr w:type="spellEnd"/>
            <w:r w:rsidRPr="001126CF">
              <w:rPr>
                <w:rFonts w:ascii="Times New Roman" w:eastAsia="Times New Roman" w:hAnsi="Times New Roman" w:cs="Times New Roman"/>
                <w:sz w:val="24"/>
                <w:szCs w:val="24"/>
              </w:rPr>
              <w:t>-бетонне</w:t>
            </w:r>
          </w:p>
        </w:tc>
      </w:tr>
      <w:tr w:rsidR="001126CF" w:rsidRPr="001126CF" w:rsidTr="00A1325F">
        <w:trPr>
          <w:gridAfter w:val="1"/>
          <w:wAfter w:w="15" w:type="dxa"/>
          <w:trHeight w:val="717"/>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11</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вулиця Паркова</w:t>
            </w:r>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1,2275км</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8233,65кв.м </w:t>
            </w:r>
            <w:r w:rsidRPr="001126CF">
              <w:rPr>
                <w:rFonts w:ascii="Times New Roman" w:eastAsia="Times New Roman" w:hAnsi="Times New Roman" w:cs="Times New Roman"/>
                <w:szCs w:val="24"/>
              </w:rPr>
              <w:t xml:space="preserve">(з </w:t>
            </w:r>
            <w:proofErr w:type="spellStart"/>
            <w:r w:rsidRPr="001126CF">
              <w:rPr>
                <w:rFonts w:ascii="Times New Roman" w:eastAsia="Times New Roman" w:hAnsi="Times New Roman" w:cs="Times New Roman"/>
                <w:szCs w:val="24"/>
              </w:rPr>
              <w:t>парковками</w:t>
            </w:r>
            <w:proofErr w:type="spellEnd"/>
            <w:r w:rsidRPr="001126CF">
              <w:rPr>
                <w:rFonts w:ascii="Times New Roman" w:eastAsia="Times New Roman" w:hAnsi="Times New Roman" w:cs="Times New Roman"/>
                <w:szCs w:val="24"/>
              </w:rPr>
              <w:t>)</w:t>
            </w:r>
          </w:p>
        </w:tc>
        <w:tc>
          <w:tcPr>
            <w:tcW w:w="2160" w:type="dxa"/>
            <w:shd w:val="clear" w:color="auto" w:fill="auto"/>
          </w:tcPr>
          <w:p w:rsidR="001126CF" w:rsidRPr="001126CF" w:rsidRDefault="001126CF" w:rsidP="001126CF">
            <w:pPr>
              <w:autoSpaceDE w:val="0"/>
              <w:autoSpaceDN w:val="0"/>
              <w:adjustRightInd w:val="0"/>
              <w:spacing w:after="0" w:line="240" w:lineRule="auto"/>
              <w:jc w:val="both"/>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8532,44кв.м </w:t>
            </w:r>
            <w:r w:rsidRPr="001126CF">
              <w:rPr>
                <w:rFonts w:ascii="Times New Roman" w:eastAsia="Times New Roman" w:hAnsi="Times New Roman" w:cs="Times New Roman"/>
                <w:sz w:val="20"/>
                <w:szCs w:val="24"/>
              </w:rPr>
              <w:t xml:space="preserve">(в тому числі: території озеленення, </w:t>
            </w:r>
            <w:r w:rsidRPr="001126CF">
              <w:rPr>
                <w:rFonts w:ascii="Times New Roman" w:hAnsi="Times New Roman" w:cs="Times New Roman"/>
                <w:color w:val="000000"/>
                <w:sz w:val="20"/>
                <w:szCs w:val="24"/>
                <w:lang w:eastAsia="ru-RU"/>
              </w:rPr>
              <w:t>озеленення до червоних ліній мікрорайонів вулиць)</w:t>
            </w:r>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roofErr w:type="spellStart"/>
            <w:r w:rsidRPr="001126CF">
              <w:rPr>
                <w:rFonts w:ascii="Times New Roman" w:eastAsia="Times New Roman" w:hAnsi="Times New Roman" w:cs="Times New Roman"/>
                <w:sz w:val="24"/>
                <w:szCs w:val="24"/>
              </w:rPr>
              <w:t>Асфальто</w:t>
            </w:r>
            <w:proofErr w:type="spellEnd"/>
            <w:r w:rsidRPr="001126CF">
              <w:rPr>
                <w:rFonts w:ascii="Times New Roman" w:eastAsia="Times New Roman" w:hAnsi="Times New Roman" w:cs="Times New Roman"/>
                <w:sz w:val="24"/>
                <w:szCs w:val="24"/>
              </w:rPr>
              <w:t>-бетонне</w:t>
            </w:r>
          </w:p>
        </w:tc>
      </w:tr>
      <w:tr w:rsidR="001126CF" w:rsidRPr="001126CF" w:rsidTr="00A1325F">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p>
        </w:tc>
        <w:tc>
          <w:tcPr>
            <w:tcW w:w="9373" w:type="dxa"/>
            <w:gridSpan w:val="6"/>
            <w:shd w:val="clear" w:color="auto" w:fill="auto"/>
          </w:tcPr>
          <w:p w:rsidR="001126CF" w:rsidRPr="001126CF" w:rsidRDefault="001126CF" w:rsidP="001126CF">
            <w:pPr>
              <w:spacing w:after="0" w:line="240" w:lineRule="auto"/>
              <w:jc w:val="center"/>
              <w:rPr>
                <w:rFonts w:ascii="Times New Roman" w:eastAsia="Times New Roman" w:hAnsi="Times New Roman" w:cs="Times New Roman"/>
                <w:b/>
                <w:sz w:val="24"/>
                <w:szCs w:val="24"/>
              </w:rPr>
            </w:pPr>
            <w:r w:rsidRPr="001126CF">
              <w:rPr>
                <w:rFonts w:ascii="Times New Roman" w:eastAsia="Times New Roman" w:hAnsi="Times New Roman" w:cs="Times New Roman"/>
                <w:b/>
                <w:sz w:val="24"/>
                <w:szCs w:val="24"/>
              </w:rPr>
              <w:t>Розділ ІІ дороги індивідуальної забудови міста</w:t>
            </w:r>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3</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вулиця Будівельників</w:t>
            </w:r>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0,666 (в </w:t>
            </w:r>
            <w:proofErr w:type="spellStart"/>
            <w:r w:rsidRPr="001126CF">
              <w:rPr>
                <w:rFonts w:ascii="Times New Roman" w:eastAsia="Times New Roman" w:hAnsi="Times New Roman" w:cs="Times New Roman"/>
                <w:sz w:val="24"/>
                <w:szCs w:val="24"/>
              </w:rPr>
              <w:t>т.ч</w:t>
            </w:r>
            <w:proofErr w:type="spellEnd"/>
            <w:r w:rsidRPr="001126CF">
              <w:rPr>
                <w:rFonts w:ascii="Times New Roman" w:eastAsia="Times New Roman" w:hAnsi="Times New Roman" w:cs="Times New Roman"/>
                <w:sz w:val="24"/>
                <w:szCs w:val="24"/>
              </w:rPr>
              <w:t xml:space="preserve">. 0,245 </w:t>
            </w:r>
            <w:r w:rsidRPr="001126CF">
              <w:rPr>
                <w:rFonts w:ascii="Times New Roman" w:eastAsia="Times New Roman" w:hAnsi="Times New Roman" w:cs="Times New Roman"/>
                <w:szCs w:val="24"/>
              </w:rPr>
              <w:t>по садовому товариству</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2315,5кв.м</w:t>
            </w:r>
          </w:p>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1347,4 </w:t>
            </w:r>
            <w:proofErr w:type="spellStart"/>
            <w:r w:rsidRPr="001126CF">
              <w:rPr>
                <w:rFonts w:ascii="Times New Roman" w:eastAsia="Times New Roman" w:hAnsi="Times New Roman" w:cs="Times New Roman"/>
                <w:sz w:val="24"/>
                <w:szCs w:val="24"/>
              </w:rPr>
              <w:t>кв.м</w:t>
            </w:r>
            <w:proofErr w:type="spellEnd"/>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2664 </w:t>
            </w:r>
            <w:proofErr w:type="spellStart"/>
            <w:r w:rsidRPr="001126CF">
              <w:rPr>
                <w:rFonts w:ascii="Times New Roman" w:eastAsia="Times New Roman" w:hAnsi="Times New Roman" w:cs="Times New Roman"/>
                <w:sz w:val="24"/>
                <w:szCs w:val="24"/>
              </w:rPr>
              <w:t>кв.м</w:t>
            </w:r>
            <w:proofErr w:type="spellEnd"/>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0"/>
                <w:szCs w:val="20"/>
              </w:rPr>
            </w:pPr>
            <w:proofErr w:type="spellStart"/>
            <w:r w:rsidRPr="001126CF">
              <w:rPr>
                <w:rFonts w:ascii="Times New Roman" w:eastAsia="Times New Roman" w:hAnsi="Times New Roman" w:cs="Times New Roman"/>
                <w:sz w:val="20"/>
                <w:szCs w:val="20"/>
              </w:rPr>
              <w:t>Асфальто</w:t>
            </w:r>
            <w:proofErr w:type="spellEnd"/>
            <w:r w:rsidRPr="001126CF">
              <w:rPr>
                <w:rFonts w:ascii="Times New Roman" w:eastAsia="Times New Roman" w:hAnsi="Times New Roman" w:cs="Times New Roman"/>
                <w:sz w:val="20"/>
                <w:szCs w:val="20"/>
              </w:rPr>
              <w:t>-бетонне, гравійне</w:t>
            </w:r>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вулиця Енергетиків</w:t>
            </w:r>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smartTag w:uri="urn:schemas-microsoft-com:office:smarttags" w:element="metricconverter">
              <w:smartTagPr>
                <w:attr w:name="ProductID" w:val="0,437 км"/>
              </w:smartTagPr>
              <w:r w:rsidRPr="001126CF">
                <w:rPr>
                  <w:rFonts w:ascii="Times New Roman" w:eastAsia="Times New Roman" w:hAnsi="Times New Roman" w:cs="Times New Roman"/>
                  <w:sz w:val="24"/>
                  <w:szCs w:val="24"/>
                </w:rPr>
                <w:t>0,437 км</w:t>
              </w:r>
            </w:smartTag>
          </w:p>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w:t>
            </w:r>
            <w:smartTag w:uri="urn:schemas-microsoft-com:office:smarttags" w:element="metricconverter">
              <w:smartTagPr>
                <w:attr w:name="ProductID" w:val="0,230 км"/>
              </w:smartTagPr>
              <w:r w:rsidRPr="001126CF">
                <w:rPr>
                  <w:rFonts w:ascii="Times New Roman" w:eastAsia="Times New Roman" w:hAnsi="Times New Roman" w:cs="Times New Roman"/>
                  <w:sz w:val="24"/>
                  <w:szCs w:val="24"/>
                </w:rPr>
                <w:t>0,230 км</w:t>
              </w:r>
            </w:smartTag>
            <w:r w:rsidRPr="001126CF">
              <w:rPr>
                <w:rFonts w:ascii="Times New Roman" w:eastAsia="Times New Roman" w:hAnsi="Times New Roman" w:cs="Times New Roman"/>
                <w:sz w:val="24"/>
                <w:szCs w:val="24"/>
              </w:rPr>
              <w:t xml:space="preserve"> </w:t>
            </w:r>
            <w:r w:rsidRPr="001126CF">
              <w:rPr>
                <w:rFonts w:ascii="Times New Roman" w:eastAsia="Times New Roman" w:hAnsi="Times New Roman" w:cs="Times New Roman"/>
                <w:sz w:val="20"/>
                <w:szCs w:val="24"/>
              </w:rPr>
              <w:t>по садовому товариству</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2185 </w:t>
            </w:r>
            <w:proofErr w:type="spellStart"/>
            <w:r w:rsidRPr="001126CF">
              <w:rPr>
                <w:rFonts w:ascii="Times New Roman" w:eastAsia="Times New Roman" w:hAnsi="Times New Roman" w:cs="Times New Roman"/>
                <w:sz w:val="24"/>
                <w:szCs w:val="24"/>
              </w:rPr>
              <w:t>кв.м</w:t>
            </w:r>
            <w:proofErr w:type="spellEnd"/>
          </w:p>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1150 </w:t>
            </w:r>
            <w:proofErr w:type="spellStart"/>
            <w:r w:rsidRPr="001126CF">
              <w:rPr>
                <w:rFonts w:ascii="Times New Roman" w:eastAsia="Times New Roman" w:hAnsi="Times New Roman" w:cs="Times New Roman"/>
                <w:sz w:val="24"/>
                <w:szCs w:val="24"/>
              </w:rPr>
              <w:t>кв.м</w:t>
            </w:r>
            <w:proofErr w:type="spellEnd"/>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2668 </w:t>
            </w:r>
            <w:proofErr w:type="spellStart"/>
            <w:r w:rsidRPr="001126CF">
              <w:rPr>
                <w:rFonts w:ascii="Times New Roman" w:eastAsia="Times New Roman" w:hAnsi="Times New Roman" w:cs="Times New Roman"/>
                <w:sz w:val="24"/>
                <w:szCs w:val="24"/>
              </w:rPr>
              <w:t>кв.м</w:t>
            </w:r>
            <w:proofErr w:type="spellEnd"/>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Гравійне</w:t>
            </w:r>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6</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вулиця Лісова</w:t>
            </w:r>
          </w:p>
          <w:p w:rsidR="001126CF" w:rsidRPr="001126CF" w:rsidRDefault="001126CF" w:rsidP="001126CF">
            <w:pPr>
              <w:spacing w:after="0" w:line="240" w:lineRule="auto"/>
              <w:ind w:firstLine="708"/>
              <w:rPr>
                <w:rFonts w:ascii="Times New Roman" w:eastAsia="Times New Roman" w:hAnsi="Times New Roman" w:cs="Times New Roman"/>
                <w:sz w:val="24"/>
                <w:szCs w:val="24"/>
              </w:rPr>
            </w:pPr>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0,8809км</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4404,5кв.м</w:t>
            </w:r>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10580,8 </w:t>
            </w:r>
            <w:proofErr w:type="spellStart"/>
            <w:r w:rsidRPr="001126CF">
              <w:rPr>
                <w:rFonts w:ascii="Times New Roman" w:eastAsia="Times New Roman" w:hAnsi="Times New Roman" w:cs="Times New Roman"/>
                <w:sz w:val="24"/>
                <w:szCs w:val="24"/>
              </w:rPr>
              <w:t>кв.м</w:t>
            </w:r>
            <w:proofErr w:type="spellEnd"/>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0"/>
                <w:szCs w:val="20"/>
              </w:rPr>
            </w:pPr>
            <w:proofErr w:type="spellStart"/>
            <w:r w:rsidRPr="001126CF">
              <w:rPr>
                <w:rFonts w:ascii="Times New Roman" w:eastAsia="Times New Roman" w:hAnsi="Times New Roman" w:cs="Times New Roman"/>
                <w:sz w:val="20"/>
                <w:szCs w:val="20"/>
              </w:rPr>
              <w:t>Асфальто</w:t>
            </w:r>
            <w:proofErr w:type="spellEnd"/>
            <w:r w:rsidRPr="001126CF">
              <w:rPr>
                <w:rFonts w:ascii="Times New Roman" w:eastAsia="Times New Roman" w:hAnsi="Times New Roman" w:cs="Times New Roman"/>
                <w:sz w:val="20"/>
                <w:szCs w:val="20"/>
              </w:rPr>
              <w:t xml:space="preserve">-бетонне, </w:t>
            </w:r>
            <w:proofErr w:type="spellStart"/>
            <w:r w:rsidRPr="001126CF">
              <w:rPr>
                <w:rFonts w:ascii="Times New Roman" w:eastAsia="Times New Roman" w:hAnsi="Times New Roman" w:cs="Times New Roman"/>
                <w:sz w:val="20"/>
                <w:szCs w:val="20"/>
              </w:rPr>
              <w:t>грунтове</w:t>
            </w:r>
            <w:proofErr w:type="spellEnd"/>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7</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вулиця  Зелена</w:t>
            </w:r>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0,9003км</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4051,35кв.м</w:t>
            </w:r>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3601,02кв.м</w:t>
            </w:r>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0"/>
                <w:szCs w:val="20"/>
              </w:rPr>
            </w:pPr>
            <w:proofErr w:type="spellStart"/>
            <w:r w:rsidRPr="001126CF">
              <w:rPr>
                <w:rFonts w:ascii="Times New Roman" w:eastAsia="Times New Roman" w:hAnsi="Times New Roman" w:cs="Times New Roman"/>
                <w:sz w:val="20"/>
                <w:szCs w:val="20"/>
              </w:rPr>
              <w:t>Асфальто</w:t>
            </w:r>
            <w:proofErr w:type="spellEnd"/>
            <w:r w:rsidRPr="001126CF">
              <w:rPr>
                <w:rFonts w:ascii="Times New Roman" w:eastAsia="Times New Roman" w:hAnsi="Times New Roman" w:cs="Times New Roman"/>
                <w:sz w:val="20"/>
                <w:szCs w:val="20"/>
              </w:rPr>
              <w:t xml:space="preserve">-бетонне, </w:t>
            </w:r>
            <w:proofErr w:type="spellStart"/>
            <w:r w:rsidRPr="001126CF">
              <w:rPr>
                <w:rFonts w:ascii="Times New Roman" w:eastAsia="Times New Roman" w:hAnsi="Times New Roman" w:cs="Times New Roman"/>
                <w:sz w:val="20"/>
                <w:szCs w:val="20"/>
              </w:rPr>
              <w:t>грунтове</w:t>
            </w:r>
            <w:proofErr w:type="spellEnd"/>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10</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вулиця </w:t>
            </w:r>
            <w:proofErr w:type="spellStart"/>
            <w:r w:rsidRPr="001126CF">
              <w:rPr>
                <w:rFonts w:ascii="Times New Roman" w:eastAsia="Times New Roman" w:hAnsi="Times New Roman" w:cs="Times New Roman"/>
                <w:sz w:val="24"/>
                <w:szCs w:val="24"/>
              </w:rPr>
              <w:t>Обʼїзна</w:t>
            </w:r>
            <w:proofErr w:type="spellEnd"/>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1,05км</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10500 </w:t>
            </w:r>
            <w:proofErr w:type="spellStart"/>
            <w:r w:rsidRPr="001126CF">
              <w:rPr>
                <w:rFonts w:ascii="Times New Roman" w:eastAsia="Times New Roman" w:hAnsi="Times New Roman" w:cs="Times New Roman"/>
                <w:sz w:val="24"/>
                <w:szCs w:val="24"/>
              </w:rPr>
              <w:t>кв.м</w:t>
            </w:r>
            <w:proofErr w:type="spellEnd"/>
            <w:r w:rsidRPr="001126CF">
              <w:rPr>
                <w:rFonts w:ascii="Times New Roman" w:eastAsia="Times New Roman" w:hAnsi="Times New Roman" w:cs="Times New Roman"/>
                <w:sz w:val="24"/>
                <w:szCs w:val="24"/>
              </w:rPr>
              <w:t xml:space="preserve"> </w:t>
            </w:r>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13650 </w:t>
            </w:r>
            <w:proofErr w:type="spellStart"/>
            <w:r w:rsidRPr="001126CF">
              <w:rPr>
                <w:rFonts w:ascii="Times New Roman" w:eastAsia="Times New Roman" w:hAnsi="Times New Roman" w:cs="Times New Roman"/>
                <w:sz w:val="24"/>
                <w:szCs w:val="24"/>
              </w:rPr>
              <w:t>кв.м</w:t>
            </w:r>
            <w:proofErr w:type="spellEnd"/>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Cs w:val="24"/>
              </w:rPr>
            </w:pPr>
            <w:proofErr w:type="spellStart"/>
            <w:r w:rsidRPr="001126CF">
              <w:rPr>
                <w:rFonts w:ascii="Times New Roman" w:eastAsia="Times New Roman" w:hAnsi="Times New Roman" w:cs="Times New Roman"/>
                <w:szCs w:val="24"/>
              </w:rPr>
              <w:t>Асфальто</w:t>
            </w:r>
            <w:proofErr w:type="spellEnd"/>
            <w:r w:rsidRPr="001126CF">
              <w:rPr>
                <w:rFonts w:ascii="Times New Roman" w:eastAsia="Times New Roman" w:hAnsi="Times New Roman" w:cs="Times New Roman"/>
                <w:szCs w:val="24"/>
              </w:rPr>
              <w:t>-бетонне</w:t>
            </w:r>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12</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вулиця Затишна</w:t>
            </w:r>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0,22км</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990кв.м</w:t>
            </w:r>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880 </w:t>
            </w:r>
            <w:proofErr w:type="spellStart"/>
            <w:r w:rsidRPr="001126CF">
              <w:rPr>
                <w:rFonts w:ascii="Times New Roman" w:eastAsia="Times New Roman" w:hAnsi="Times New Roman" w:cs="Times New Roman"/>
                <w:sz w:val="24"/>
                <w:szCs w:val="24"/>
              </w:rPr>
              <w:t>кв.м</w:t>
            </w:r>
            <w:proofErr w:type="spellEnd"/>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Cs w:val="24"/>
              </w:rPr>
            </w:pPr>
            <w:proofErr w:type="spellStart"/>
            <w:r w:rsidRPr="001126CF">
              <w:rPr>
                <w:rFonts w:ascii="Times New Roman" w:eastAsia="Times New Roman" w:hAnsi="Times New Roman" w:cs="Times New Roman"/>
                <w:szCs w:val="24"/>
              </w:rPr>
              <w:t>Цементо</w:t>
            </w:r>
            <w:proofErr w:type="spellEnd"/>
            <w:r w:rsidRPr="001126CF">
              <w:rPr>
                <w:rFonts w:ascii="Times New Roman" w:eastAsia="Times New Roman" w:hAnsi="Times New Roman" w:cs="Times New Roman"/>
                <w:szCs w:val="24"/>
              </w:rPr>
              <w:t>-бетонне</w:t>
            </w:r>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13</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proofErr w:type="spellStart"/>
            <w:r w:rsidRPr="001126CF">
              <w:rPr>
                <w:rFonts w:ascii="Times New Roman" w:eastAsia="Times New Roman" w:hAnsi="Times New Roman" w:cs="Times New Roman"/>
                <w:sz w:val="24"/>
                <w:szCs w:val="24"/>
              </w:rPr>
              <w:t>пров.Піщаний</w:t>
            </w:r>
            <w:proofErr w:type="spellEnd"/>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0,355км</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2130 </w:t>
            </w:r>
            <w:proofErr w:type="spellStart"/>
            <w:r w:rsidRPr="001126CF">
              <w:rPr>
                <w:rFonts w:ascii="Times New Roman" w:eastAsia="Times New Roman" w:hAnsi="Times New Roman" w:cs="Times New Roman"/>
                <w:sz w:val="24"/>
                <w:szCs w:val="24"/>
              </w:rPr>
              <w:t>кв.м</w:t>
            </w:r>
            <w:proofErr w:type="spellEnd"/>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2840 </w:t>
            </w:r>
            <w:proofErr w:type="spellStart"/>
            <w:r w:rsidRPr="001126CF">
              <w:rPr>
                <w:rFonts w:ascii="Times New Roman" w:eastAsia="Times New Roman" w:hAnsi="Times New Roman" w:cs="Times New Roman"/>
                <w:sz w:val="24"/>
                <w:szCs w:val="24"/>
              </w:rPr>
              <w:t>кв.м</w:t>
            </w:r>
            <w:proofErr w:type="spellEnd"/>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w:t>
            </w:r>
          </w:p>
        </w:tc>
      </w:tr>
      <w:tr w:rsidR="001126CF" w:rsidRPr="001126CF" w:rsidTr="00A1325F">
        <w:trPr>
          <w:gridAfter w:val="1"/>
          <w:wAfter w:w="15" w:type="dxa"/>
        </w:trPr>
        <w:tc>
          <w:tcPr>
            <w:tcW w:w="623" w:type="dxa"/>
            <w:shd w:val="clear" w:color="auto" w:fill="auto"/>
          </w:tcPr>
          <w:p w:rsidR="001126CF" w:rsidRPr="001126CF" w:rsidRDefault="001126CF" w:rsidP="001126CF">
            <w:pPr>
              <w:spacing w:after="0" w:line="240" w:lineRule="auto"/>
              <w:jc w:val="center"/>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14</w:t>
            </w:r>
          </w:p>
        </w:tc>
        <w:tc>
          <w:tcPr>
            <w:tcW w:w="2638"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Пішохідна алея в </w:t>
            </w:r>
            <w:proofErr w:type="spellStart"/>
            <w:r w:rsidRPr="001126CF">
              <w:rPr>
                <w:rFonts w:ascii="Times New Roman" w:eastAsia="Times New Roman" w:hAnsi="Times New Roman" w:cs="Times New Roman"/>
                <w:sz w:val="24"/>
                <w:szCs w:val="24"/>
              </w:rPr>
              <w:t>мкр</w:t>
            </w:r>
            <w:proofErr w:type="spellEnd"/>
            <w:r w:rsidRPr="001126CF">
              <w:rPr>
                <w:rFonts w:ascii="Times New Roman" w:eastAsia="Times New Roman" w:hAnsi="Times New Roman" w:cs="Times New Roman"/>
                <w:sz w:val="24"/>
                <w:szCs w:val="24"/>
              </w:rPr>
              <w:t>-ні Юність</w:t>
            </w:r>
          </w:p>
        </w:tc>
        <w:tc>
          <w:tcPr>
            <w:tcW w:w="144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0,46км</w:t>
            </w:r>
          </w:p>
        </w:tc>
        <w:tc>
          <w:tcPr>
            <w:tcW w:w="162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 xml:space="preserve">1150 </w:t>
            </w:r>
            <w:proofErr w:type="spellStart"/>
            <w:r w:rsidRPr="001126CF">
              <w:rPr>
                <w:rFonts w:ascii="Times New Roman" w:eastAsia="Times New Roman" w:hAnsi="Times New Roman" w:cs="Times New Roman"/>
                <w:sz w:val="24"/>
                <w:szCs w:val="24"/>
              </w:rPr>
              <w:t>кв.м</w:t>
            </w:r>
            <w:proofErr w:type="spellEnd"/>
          </w:p>
        </w:tc>
        <w:tc>
          <w:tcPr>
            <w:tcW w:w="216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w:t>
            </w:r>
          </w:p>
        </w:tc>
        <w:tc>
          <w:tcPr>
            <w:tcW w:w="1500" w:type="dxa"/>
            <w:shd w:val="clear" w:color="auto" w:fill="auto"/>
          </w:tcPr>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sz w:val="24"/>
                <w:szCs w:val="24"/>
              </w:rPr>
              <w:t>-</w:t>
            </w:r>
          </w:p>
        </w:tc>
      </w:tr>
    </w:tbl>
    <w:p w:rsidR="001126CF" w:rsidRPr="001126CF" w:rsidRDefault="001126CF" w:rsidP="001126CF">
      <w:pPr>
        <w:spacing w:after="0" w:line="240" w:lineRule="auto"/>
        <w:rPr>
          <w:rFonts w:ascii="Times New Roman" w:eastAsia="Times New Roman" w:hAnsi="Times New Roman" w:cs="Times New Roman"/>
          <w:sz w:val="24"/>
          <w:szCs w:val="24"/>
        </w:rPr>
      </w:pPr>
      <w:r w:rsidRPr="001126CF">
        <w:rPr>
          <w:rFonts w:ascii="Times New Roman" w:eastAsia="Times New Roman" w:hAnsi="Times New Roman" w:cs="Times New Roman"/>
          <w:b/>
          <w:sz w:val="24"/>
          <w:szCs w:val="24"/>
        </w:rPr>
        <w:br w:type="page"/>
      </w:r>
      <w:r w:rsidRPr="001126CF">
        <w:rPr>
          <w:rFonts w:ascii="Times New Roman" w:eastAsia="Times New Roman" w:hAnsi="Times New Roman" w:cs="Times New Roman"/>
          <w:noProof/>
          <w:sz w:val="24"/>
          <w:szCs w:val="24"/>
          <w:lang w:val="en-US" w:eastAsia="en-US"/>
        </w:rPr>
        <w:lastRenderedPageBreak/>
        <w:drawing>
          <wp:inline distT="0" distB="0" distL="0" distR="0">
            <wp:extent cx="6115050" cy="8648700"/>
            <wp:effectExtent l="0" t="0" r="0" b="0"/>
            <wp:docPr id="1" name="Рисунок 1" descr="name_str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me_stree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1126CF" w:rsidRPr="001126CF" w:rsidRDefault="001126CF" w:rsidP="001126CF">
      <w:pPr>
        <w:spacing w:after="0" w:line="240" w:lineRule="auto"/>
        <w:rPr>
          <w:rFonts w:ascii="Times New Roman" w:eastAsia="Times New Roman" w:hAnsi="Times New Roman" w:cs="Times New Roman"/>
          <w:b/>
          <w:sz w:val="24"/>
          <w:szCs w:val="24"/>
        </w:rPr>
      </w:pPr>
    </w:p>
    <w:p w:rsidR="001126CF" w:rsidRPr="001126CF" w:rsidRDefault="001126CF" w:rsidP="001126CF">
      <w:pPr>
        <w:spacing w:after="0" w:line="240" w:lineRule="auto"/>
        <w:jc w:val="right"/>
        <w:rPr>
          <w:rFonts w:ascii="Times New Roman" w:eastAsia="Times New Roman" w:hAnsi="Times New Roman" w:cs="Times New Roman"/>
          <w:b/>
          <w:sz w:val="24"/>
          <w:szCs w:val="24"/>
        </w:rPr>
      </w:pPr>
    </w:p>
    <w:p w:rsidR="007132D7" w:rsidRPr="000D6DDE" w:rsidRDefault="007132D7" w:rsidP="00AA38A5">
      <w:pPr>
        <w:spacing w:after="0" w:line="240" w:lineRule="auto"/>
        <w:jc w:val="center"/>
        <w:rPr>
          <w:rFonts w:ascii="Times New Roman" w:hAnsi="Times New Roman"/>
          <w:color w:val="000000"/>
          <w:sz w:val="24"/>
          <w:szCs w:val="24"/>
          <w:lang w:eastAsia="ru-RU"/>
        </w:rPr>
      </w:pPr>
    </w:p>
    <w:p w:rsidR="00A1325F" w:rsidRDefault="00A1325F" w:rsidP="007132D7">
      <w:pPr>
        <w:spacing w:after="0"/>
        <w:ind w:left="-567"/>
        <w:jc w:val="center"/>
        <w:outlineLvl w:val="0"/>
        <w:rPr>
          <w:rFonts w:ascii="Times New Roman" w:hAnsi="Times New Roman"/>
          <w:b/>
          <w:color w:val="000000"/>
          <w:sz w:val="24"/>
          <w:szCs w:val="24"/>
          <w:lang w:eastAsia="ru-RU"/>
        </w:rPr>
      </w:pPr>
    </w:p>
    <w:p w:rsidR="00A1325F" w:rsidRDefault="00A1325F" w:rsidP="007132D7">
      <w:pPr>
        <w:spacing w:after="0"/>
        <w:ind w:left="-567"/>
        <w:jc w:val="center"/>
        <w:outlineLvl w:val="0"/>
        <w:rPr>
          <w:rFonts w:ascii="Times New Roman" w:hAnsi="Times New Roman"/>
          <w:b/>
          <w:color w:val="000000"/>
          <w:sz w:val="24"/>
          <w:szCs w:val="24"/>
          <w:lang w:eastAsia="ru-RU"/>
        </w:rPr>
      </w:pPr>
    </w:p>
    <w:p w:rsidR="007132D7" w:rsidRPr="003302B9" w:rsidRDefault="007132D7" w:rsidP="007132D7">
      <w:pPr>
        <w:spacing w:after="0" w:line="240" w:lineRule="auto"/>
        <w:jc w:val="right"/>
        <w:rPr>
          <w:rFonts w:ascii="Times New Roman" w:eastAsia="Times New Roman" w:hAnsi="Times New Roman" w:cs="Times New Roman"/>
          <w:b/>
          <w:i/>
          <w:sz w:val="24"/>
          <w:szCs w:val="24"/>
        </w:rPr>
      </w:pPr>
      <w:r w:rsidRPr="003302B9">
        <w:rPr>
          <w:rFonts w:ascii="Times New Roman" w:eastAsia="Times New Roman" w:hAnsi="Times New Roman" w:cs="Times New Roman"/>
          <w:b/>
          <w:i/>
          <w:sz w:val="24"/>
          <w:szCs w:val="24"/>
        </w:rPr>
        <w:t>Додаток № 5</w:t>
      </w:r>
    </w:p>
    <w:p w:rsidR="007132D7" w:rsidRPr="003302B9" w:rsidRDefault="007132D7" w:rsidP="007132D7">
      <w:pPr>
        <w:spacing w:after="0" w:line="240" w:lineRule="auto"/>
        <w:jc w:val="right"/>
        <w:rPr>
          <w:rFonts w:ascii="Times New Roman" w:eastAsia="Times New Roman" w:hAnsi="Times New Roman" w:cs="Times New Roman"/>
          <w:b/>
          <w:i/>
          <w:sz w:val="24"/>
          <w:szCs w:val="24"/>
        </w:rPr>
      </w:pPr>
      <w:r w:rsidRPr="003302B9">
        <w:rPr>
          <w:rFonts w:ascii="Times New Roman" w:eastAsia="Times New Roman" w:hAnsi="Times New Roman" w:cs="Times New Roman"/>
          <w:b/>
          <w:i/>
          <w:sz w:val="24"/>
          <w:szCs w:val="24"/>
        </w:rPr>
        <w:t xml:space="preserve"> до тендерної документації</w:t>
      </w:r>
    </w:p>
    <w:p w:rsidR="007132D7" w:rsidRPr="00AB60CD" w:rsidRDefault="007132D7" w:rsidP="007132D7">
      <w:pPr>
        <w:spacing w:after="0" w:line="240" w:lineRule="auto"/>
        <w:ind w:left="4248"/>
        <w:jc w:val="right"/>
        <w:rPr>
          <w:rFonts w:ascii="Times New Roman" w:eastAsia="Times New Roman" w:hAnsi="Times New Roman" w:cs="Times New Roman"/>
          <w:i/>
          <w:sz w:val="24"/>
          <w:szCs w:val="24"/>
          <w:lang w:eastAsia="ru-RU"/>
        </w:rPr>
      </w:pPr>
    </w:p>
    <w:p w:rsidR="009B524D" w:rsidRPr="009B524D" w:rsidRDefault="009B524D" w:rsidP="009B524D">
      <w:pPr>
        <w:spacing w:after="0" w:line="240" w:lineRule="auto"/>
        <w:jc w:val="center"/>
        <w:rPr>
          <w:rFonts w:ascii="Times New Roman" w:eastAsia="Times New Roman" w:hAnsi="Times New Roman" w:cs="Times New Roman"/>
          <w:b/>
          <w:sz w:val="24"/>
          <w:szCs w:val="24"/>
        </w:rPr>
      </w:pPr>
      <w:r w:rsidRPr="009B524D">
        <w:rPr>
          <w:rFonts w:ascii="Times New Roman" w:eastAsia="Times New Roman" w:hAnsi="Times New Roman" w:cs="Times New Roman"/>
          <w:b/>
          <w:sz w:val="24"/>
          <w:szCs w:val="24"/>
        </w:rPr>
        <w:t>ПРОЕКТ ДОГОВОРУ № ______</w:t>
      </w:r>
    </w:p>
    <w:p w:rsidR="009B524D" w:rsidRPr="009B524D" w:rsidRDefault="009B524D" w:rsidP="009B524D">
      <w:pPr>
        <w:spacing w:after="0" w:line="240" w:lineRule="auto"/>
        <w:rPr>
          <w:rFonts w:ascii="Times New Roman" w:eastAsia="Times New Roman" w:hAnsi="Times New Roman" w:cs="Times New Roman"/>
          <w:sz w:val="24"/>
          <w:szCs w:val="24"/>
        </w:rPr>
      </w:pPr>
    </w:p>
    <w:p w:rsidR="009B524D" w:rsidRPr="009B524D" w:rsidRDefault="009B524D" w:rsidP="009B524D">
      <w:pPr>
        <w:spacing w:after="0" w:line="240" w:lineRule="auto"/>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 xml:space="preserve">м. Новодністровськ                                                            </w:t>
      </w:r>
      <w:r w:rsidR="003D3BF8">
        <w:rPr>
          <w:rFonts w:ascii="Times New Roman" w:eastAsia="Times New Roman" w:hAnsi="Times New Roman" w:cs="Times New Roman"/>
          <w:sz w:val="24"/>
          <w:szCs w:val="24"/>
        </w:rPr>
        <w:t xml:space="preserve">     «___» ______________ 2023</w:t>
      </w:r>
      <w:r w:rsidRPr="009B524D">
        <w:rPr>
          <w:rFonts w:ascii="Times New Roman" w:eastAsia="Times New Roman" w:hAnsi="Times New Roman" w:cs="Times New Roman"/>
          <w:sz w:val="24"/>
          <w:szCs w:val="24"/>
        </w:rPr>
        <w:t xml:space="preserve"> року</w:t>
      </w:r>
    </w:p>
    <w:p w:rsidR="009B524D" w:rsidRPr="009B524D" w:rsidRDefault="009B524D" w:rsidP="009B524D">
      <w:pPr>
        <w:spacing w:after="0" w:line="240" w:lineRule="auto"/>
        <w:rPr>
          <w:rFonts w:ascii="Times New Roman" w:eastAsia="Times New Roman" w:hAnsi="Times New Roman" w:cs="Times New Roman"/>
          <w:sz w:val="24"/>
          <w:szCs w:val="24"/>
        </w:rPr>
      </w:pPr>
    </w:p>
    <w:p w:rsidR="009B524D" w:rsidRPr="009B524D" w:rsidRDefault="009B524D" w:rsidP="009B524D">
      <w:pPr>
        <w:autoSpaceDE w:val="0"/>
        <w:autoSpaceDN w:val="0"/>
        <w:adjustRightInd w:val="0"/>
        <w:spacing w:after="0" w:line="240" w:lineRule="auto"/>
        <w:jc w:val="both"/>
        <w:rPr>
          <w:rFonts w:ascii="Times New Roman" w:hAnsi="Times New Roman" w:cs="Times New Roman"/>
          <w:bCs/>
          <w:sz w:val="24"/>
          <w:szCs w:val="24"/>
          <w:lang w:eastAsia="ru-RU"/>
        </w:rPr>
      </w:pPr>
      <w:r w:rsidRPr="009B524D">
        <w:rPr>
          <w:rFonts w:ascii="Times New Roman" w:hAnsi="Times New Roman" w:cs="Times New Roman"/>
          <w:b/>
          <w:bCs/>
          <w:sz w:val="24"/>
          <w:szCs w:val="24"/>
          <w:lang w:eastAsia="ru-RU"/>
        </w:rPr>
        <w:t xml:space="preserve">ЗАМОВНИК: </w:t>
      </w:r>
      <w:r w:rsidRPr="009B524D">
        <w:rPr>
          <w:rFonts w:ascii="Times New Roman" w:hAnsi="Times New Roman" w:cs="Times New Roman"/>
          <w:bCs/>
          <w:sz w:val="24"/>
          <w:szCs w:val="24"/>
          <w:lang w:eastAsia="ru-RU"/>
        </w:rPr>
        <w:t xml:space="preserve">Новодністровська міська рада, в особі міського голови Цимбалюк Наталі Олександрівни, яка діє на підставі Закону України «Про місцеве самоврядування в Україні», та </w:t>
      </w:r>
    </w:p>
    <w:p w:rsidR="009B524D" w:rsidRPr="009B524D" w:rsidRDefault="009B524D" w:rsidP="009B524D">
      <w:pPr>
        <w:spacing w:after="0" w:line="240" w:lineRule="auto"/>
        <w:ind w:right="-104"/>
        <w:jc w:val="both"/>
        <w:rPr>
          <w:rFonts w:ascii="Times New Roman" w:eastAsia="Times New Roman" w:hAnsi="Times New Roman" w:cs="Times New Roman"/>
          <w:bCs/>
          <w:sz w:val="24"/>
          <w:szCs w:val="24"/>
        </w:rPr>
      </w:pPr>
      <w:r w:rsidRPr="009B524D">
        <w:rPr>
          <w:rFonts w:ascii="Times New Roman" w:eastAsia="Times New Roman" w:hAnsi="Times New Roman" w:cs="Times New Roman"/>
          <w:b/>
          <w:bCs/>
          <w:sz w:val="24"/>
          <w:szCs w:val="24"/>
        </w:rPr>
        <w:t xml:space="preserve">ВИКОНАВЕЦЬ: </w:t>
      </w:r>
      <w:r w:rsidRPr="009B524D">
        <w:rPr>
          <w:rFonts w:ascii="Times New Roman" w:eastAsia="Times New Roman" w:hAnsi="Times New Roman" w:cs="Times New Roman"/>
          <w:sz w:val="24"/>
          <w:szCs w:val="24"/>
        </w:rPr>
        <w:t>____________________________________________</w:t>
      </w:r>
      <w:r w:rsidRPr="009B524D">
        <w:rPr>
          <w:rFonts w:ascii="Times New Roman" w:eastAsia="Times New Roman" w:hAnsi="Times New Roman" w:cs="Times New Roman"/>
          <w:bCs/>
          <w:sz w:val="24"/>
          <w:szCs w:val="24"/>
        </w:rPr>
        <w:t xml:space="preserve">, </w:t>
      </w:r>
      <w:r w:rsidRPr="009B524D">
        <w:rPr>
          <w:rFonts w:ascii="Times New Roman" w:eastAsia="Times New Roman" w:hAnsi="Times New Roman" w:cs="Times New Roman"/>
          <w:color w:val="000000"/>
          <w:sz w:val="24"/>
          <w:szCs w:val="24"/>
        </w:rPr>
        <w:t xml:space="preserve">в особі </w:t>
      </w:r>
      <w:r w:rsidRPr="009B524D">
        <w:rPr>
          <w:rFonts w:ascii="Times New Roman" w:eastAsia="Times New Roman" w:hAnsi="Times New Roman" w:cs="Times New Roman"/>
          <w:bCs/>
          <w:sz w:val="24"/>
          <w:szCs w:val="24"/>
        </w:rPr>
        <w:t>__________ ________________________, що діє на підставі ____________ з другої сторони,</w:t>
      </w:r>
      <w:r w:rsidRPr="009B524D">
        <w:rPr>
          <w:rFonts w:ascii="Times New Roman" w:eastAsia="Times New Roman" w:hAnsi="Times New Roman" w:cs="Times New Roman"/>
          <w:b/>
          <w:bCs/>
          <w:sz w:val="24"/>
          <w:szCs w:val="24"/>
        </w:rPr>
        <w:t xml:space="preserve"> </w:t>
      </w:r>
      <w:r w:rsidRPr="009B524D">
        <w:rPr>
          <w:rFonts w:ascii="Times New Roman" w:eastAsia="Times New Roman" w:hAnsi="Times New Roman" w:cs="Times New Roman"/>
          <w:bCs/>
          <w:sz w:val="24"/>
          <w:szCs w:val="24"/>
        </w:rPr>
        <w:t xml:space="preserve">в подальшому разом іменуються «Сторони», а кожна окремо – «Сторона», досягли згоди щодо врегулювання усіх майнових та організаційних аспектів на нижченаведених умовах і уклали цей Договір про наступне: </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pacing w:val="-1"/>
          <w:sz w:val="24"/>
          <w:szCs w:val="24"/>
        </w:rPr>
      </w:pPr>
      <w:r w:rsidRPr="009B524D">
        <w:rPr>
          <w:rFonts w:ascii="Times New Roman" w:eastAsia="Times New Roman" w:hAnsi="Times New Roman" w:cs="Times New Roman"/>
          <w:b/>
          <w:bCs/>
          <w:color w:val="000000"/>
          <w:spacing w:val="-1"/>
          <w:sz w:val="24"/>
          <w:szCs w:val="24"/>
        </w:rPr>
        <w:t>1</w:t>
      </w:r>
      <w:r w:rsidRPr="009B524D">
        <w:rPr>
          <w:rFonts w:ascii="Times New Roman" w:eastAsia="Times New Roman" w:hAnsi="Times New Roman" w:cs="Times New Roman"/>
          <w:color w:val="000000"/>
          <w:spacing w:val="-1"/>
          <w:sz w:val="24"/>
          <w:szCs w:val="24"/>
        </w:rPr>
        <w:t xml:space="preserve">. </w:t>
      </w:r>
      <w:r w:rsidRPr="009B524D">
        <w:rPr>
          <w:rFonts w:ascii="Times New Roman" w:eastAsia="Times New Roman" w:hAnsi="Times New Roman" w:cs="Times New Roman"/>
          <w:b/>
          <w:bCs/>
          <w:color w:val="000000"/>
          <w:spacing w:val="-1"/>
          <w:sz w:val="24"/>
          <w:szCs w:val="24"/>
        </w:rPr>
        <w:t>Предмет Договору</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pacing w:val="-1"/>
          <w:sz w:val="24"/>
          <w:szCs w:val="24"/>
        </w:rPr>
      </w:pPr>
    </w:p>
    <w:p w:rsidR="009B524D" w:rsidRPr="009B524D" w:rsidRDefault="009B524D" w:rsidP="009B524D">
      <w:pPr>
        <w:suppressAutoHyphens/>
        <w:spacing w:after="0" w:line="240" w:lineRule="auto"/>
        <w:jc w:val="both"/>
        <w:rPr>
          <w:rFonts w:ascii="Times New Roman" w:eastAsia="Times New Roman" w:hAnsi="Times New Roman" w:cs="Times New Roman"/>
          <w:b/>
          <w:sz w:val="24"/>
          <w:szCs w:val="24"/>
          <w:lang w:eastAsia="ar-SA"/>
        </w:rPr>
      </w:pPr>
      <w:r w:rsidRPr="009B524D">
        <w:rPr>
          <w:rFonts w:ascii="Times New Roman" w:eastAsia="Times New Roman" w:hAnsi="Times New Roman" w:cs="Times New Roman"/>
          <w:color w:val="000000"/>
          <w:spacing w:val="-9"/>
          <w:sz w:val="24"/>
          <w:szCs w:val="24"/>
        </w:rPr>
        <w:t xml:space="preserve">1.1. </w:t>
      </w:r>
      <w:r w:rsidRPr="009B524D">
        <w:rPr>
          <w:rFonts w:ascii="Times New Roman" w:eastAsia="Times New Roman" w:hAnsi="Times New Roman" w:cs="Times New Roman"/>
          <w:sz w:val="24"/>
          <w:szCs w:val="24"/>
        </w:rPr>
        <w:t xml:space="preserve">Замовник доручає, а </w:t>
      </w:r>
      <w:r w:rsidRPr="009B524D">
        <w:rPr>
          <w:rFonts w:ascii="Times New Roman" w:eastAsia="Times New Roman" w:hAnsi="Times New Roman" w:cs="Times New Roman"/>
          <w:color w:val="000000"/>
          <w:spacing w:val="-9"/>
          <w:sz w:val="24"/>
          <w:szCs w:val="24"/>
        </w:rPr>
        <w:t>Виконавець</w:t>
      </w:r>
      <w:r w:rsidRPr="009B524D">
        <w:rPr>
          <w:rFonts w:ascii="Times New Roman" w:eastAsia="Times New Roman" w:hAnsi="Times New Roman" w:cs="Times New Roman"/>
          <w:color w:val="000000"/>
          <w:sz w:val="24"/>
          <w:szCs w:val="24"/>
        </w:rPr>
        <w:t xml:space="preserve"> бере на себе зобов'язання з </w:t>
      </w:r>
      <w:r w:rsidRPr="009B524D">
        <w:rPr>
          <w:rFonts w:ascii="Times New Roman" w:eastAsia="Times New Roman" w:hAnsi="Times New Roman" w:cs="Times New Roman"/>
          <w:b/>
          <w:color w:val="000000"/>
          <w:sz w:val="24"/>
          <w:szCs w:val="24"/>
        </w:rPr>
        <w:t>надання</w:t>
      </w:r>
      <w:r w:rsidRPr="009B524D">
        <w:rPr>
          <w:rFonts w:ascii="Times New Roman" w:eastAsia="Times New Roman" w:hAnsi="Times New Roman" w:cs="Times New Roman"/>
          <w:b/>
          <w:sz w:val="24"/>
          <w:szCs w:val="24"/>
        </w:rPr>
        <w:t xml:space="preserve"> послуг по благоустрою на території м. Новодністровськ (прибирання та підмітання вручну вулиць, місць загального користування, скверів, догляд та утримання громадських місць) (</w:t>
      </w:r>
      <w:r w:rsidRPr="009B524D">
        <w:rPr>
          <w:rFonts w:ascii="Times New Roman" w:eastAsia="Times New Roman" w:hAnsi="Times New Roman" w:cs="Times New Roman"/>
          <w:sz w:val="24"/>
          <w:szCs w:val="24"/>
        </w:rPr>
        <w:fldChar w:fldCharType="begin"/>
      </w:r>
      <w:r w:rsidRPr="009B524D">
        <w:rPr>
          <w:rFonts w:ascii="Times New Roman" w:eastAsia="Times New Roman" w:hAnsi="Times New Roman" w:cs="Times New Roman"/>
          <w:sz w:val="24"/>
          <w:szCs w:val="24"/>
        </w:rPr>
        <w:instrText>HYPERLINK "https://my.zakupki.prom.ua/cabinet/purchases/state_plan/view/6577592"</w:instrText>
      </w:r>
      <w:r w:rsidRPr="009B524D">
        <w:rPr>
          <w:rFonts w:ascii="Times New Roman" w:eastAsia="Times New Roman" w:hAnsi="Times New Roman" w:cs="Times New Roman"/>
          <w:sz w:val="24"/>
          <w:szCs w:val="24"/>
        </w:rPr>
        <w:fldChar w:fldCharType="separate"/>
      </w:r>
      <w:r w:rsidRPr="009B524D">
        <w:rPr>
          <w:rFonts w:ascii="Times New Roman" w:eastAsia="Times New Roman" w:hAnsi="Times New Roman" w:cs="Times New Roman"/>
          <w:b/>
          <w:i/>
          <w:sz w:val="24"/>
          <w:szCs w:val="24"/>
        </w:rPr>
        <w:t>ДК 021:2015:90610000-6 Послуги з прибирання та підмітання вулиць)</w:t>
      </w:r>
      <w:r w:rsidRPr="009B524D">
        <w:rPr>
          <w:rFonts w:ascii="Times New Roman" w:eastAsia="Times New Roman" w:hAnsi="Times New Roman" w:cs="Times New Roman"/>
          <w:b/>
          <w:sz w:val="24"/>
          <w:szCs w:val="24"/>
          <w:lang w:eastAsia="ar-SA"/>
        </w:rPr>
        <w:t>.</w:t>
      </w:r>
    </w:p>
    <w:p w:rsidR="009B524D" w:rsidRPr="009B524D" w:rsidRDefault="009B524D" w:rsidP="009B524D">
      <w:pPr>
        <w:shd w:val="clear" w:color="auto" w:fill="FFFFFF"/>
        <w:spacing w:after="0" w:line="240" w:lineRule="auto"/>
        <w:ind w:firstLine="709"/>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fldChar w:fldCharType="end"/>
      </w:r>
      <w:r w:rsidRPr="009B524D">
        <w:rPr>
          <w:rFonts w:ascii="Times New Roman" w:eastAsia="Times New Roman" w:hAnsi="Times New Roman" w:cs="Times New Roman"/>
          <w:color w:val="000000"/>
          <w:spacing w:val="1"/>
          <w:sz w:val="24"/>
          <w:szCs w:val="24"/>
        </w:rPr>
        <w:t xml:space="preserve">Замовник </w:t>
      </w:r>
      <w:r w:rsidRPr="009B524D">
        <w:rPr>
          <w:rFonts w:ascii="Times New Roman" w:eastAsia="Times New Roman" w:hAnsi="Times New Roman" w:cs="Times New Roman"/>
          <w:sz w:val="24"/>
          <w:szCs w:val="24"/>
        </w:rPr>
        <w:t>зобов’язаний приймати належно надані послуги та своєчасно оплачувати їх вартість за цінами та у термін, що зазначені у Договорі.</w:t>
      </w: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bCs/>
          <w:spacing w:val="-1"/>
          <w:sz w:val="24"/>
          <w:szCs w:val="24"/>
        </w:rPr>
      </w:pPr>
      <w:r w:rsidRPr="009B524D">
        <w:rPr>
          <w:rFonts w:ascii="Times New Roman" w:eastAsia="Times New Roman" w:hAnsi="Times New Roman" w:cs="Times New Roman"/>
          <w:spacing w:val="-11"/>
          <w:sz w:val="24"/>
          <w:szCs w:val="24"/>
        </w:rPr>
        <w:t>1.2. Загальний обсяг надання послуг визначається по факту, на підставі актів виконаних робіт, оформлених належним чином.</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color w:val="000000"/>
          <w:spacing w:val="1"/>
          <w:sz w:val="24"/>
          <w:szCs w:val="24"/>
        </w:rPr>
      </w:pPr>
      <w:r w:rsidRPr="009B524D">
        <w:rPr>
          <w:rFonts w:ascii="Times New Roman" w:eastAsia="Times New Roman" w:hAnsi="Times New Roman" w:cs="Times New Roman"/>
          <w:b/>
          <w:bCs/>
          <w:color w:val="000000"/>
          <w:spacing w:val="1"/>
          <w:sz w:val="24"/>
          <w:szCs w:val="24"/>
        </w:rPr>
        <w:t xml:space="preserve">2. Строк надання </w:t>
      </w:r>
      <w:r w:rsidRPr="009B524D">
        <w:rPr>
          <w:rFonts w:ascii="Times New Roman" w:eastAsia="Times New Roman" w:hAnsi="Times New Roman" w:cs="Times New Roman"/>
          <w:b/>
          <w:color w:val="000000"/>
          <w:spacing w:val="1"/>
          <w:sz w:val="24"/>
          <w:szCs w:val="24"/>
        </w:rPr>
        <w:t>послуг</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color w:val="000000"/>
          <w:spacing w:val="1"/>
          <w:sz w:val="24"/>
          <w:szCs w:val="24"/>
        </w:rPr>
      </w:pP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spacing w:val="3"/>
          <w:sz w:val="24"/>
          <w:szCs w:val="24"/>
        </w:rPr>
      </w:pPr>
      <w:r w:rsidRPr="009B524D">
        <w:rPr>
          <w:rFonts w:ascii="Times New Roman" w:eastAsia="Times New Roman" w:hAnsi="Times New Roman" w:cs="Times New Roman"/>
          <w:color w:val="000000"/>
          <w:spacing w:val="3"/>
          <w:sz w:val="24"/>
          <w:szCs w:val="24"/>
        </w:rPr>
        <w:t xml:space="preserve">2.1. Договір набирає чинності з дня його підписання уповноваженими представниками Сторін </w:t>
      </w:r>
      <w:r w:rsidRPr="009B524D">
        <w:rPr>
          <w:rFonts w:ascii="Times New Roman" w:eastAsiaTheme="minorHAnsi" w:hAnsi="Times New Roman" w:cs="Times New Roman"/>
          <w:sz w:val="23"/>
          <w:szCs w:val="23"/>
          <w:lang w:val="ru-RU" w:eastAsia="en-US"/>
        </w:rPr>
        <w:t xml:space="preserve">і </w:t>
      </w:r>
      <w:proofErr w:type="spellStart"/>
      <w:r w:rsidRPr="009B524D">
        <w:rPr>
          <w:rFonts w:ascii="Times New Roman" w:eastAsiaTheme="minorHAnsi" w:hAnsi="Times New Roman" w:cs="Times New Roman"/>
          <w:sz w:val="23"/>
          <w:szCs w:val="23"/>
          <w:lang w:val="ru-RU" w:eastAsia="en-US"/>
        </w:rPr>
        <w:t>діє</w:t>
      </w:r>
      <w:proofErr w:type="spellEnd"/>
      <w:r w:rsidRPr="009B524D">
        <w:rPr>
          <w:rFonts w:ascii="Times New Roman" w:eastAsiaTheme="minorHAnsi" w:hAnsi="Times New Roman" w:cs="Times New Roman"/>
          <w:sz w:val="23"/>
          <w:szCs w:val="23"/>
          <w:lang w:val="ru-RU" w:eastAsia="en-US"/>
        </w:rPr>
        <w:t xml:space="preserve"> до 31.</w:t>
      </w:r>
      <w:r w:rsidR="006B31EC">
        <w:rPr>
          <w:rFonts w:ascii="Times New Roman" w:eastAsiaTheme="minorHAnsi" w:hAnsi="Times New Roman" w:cs="Times New Roman"/>
          <w:sz w:val="23"/>
          <w:szCs w:val="23"/>
          <w:lang w:val="ru-RU" w:eastAsia="en-US"/>
        </w:rPr>
        <w:t>06</w:t>
      </w:r>
      <w:r w:rsidRPr="009B524D">
        <w:rPr>
          <w:rFonts w:ascii="Times New Roman" w:eastAsiaTheme="minorHAnsi" w:hAnsi="Times New Roman" w:cs="Times New Roman"/>
          <w:sz w:val="23"/>
          <w:szCs w:val="23"/>
          <w:lang w:val="ru-RU" w:eastAsia="en-US"/>
        </w:rPr>
        <w:t>.202</w:t>
      </w:r>
      <w:r w:rsidR="006B31EC">
        <w:rPr>
          <w:rFonts w:ascii="Times New Roman" w:eastAsiaTheme="minorHAnsi" w:hAnsi="Times New Roman" w:cs="Times New Roman"/>
          <w:sz w:val="23"/>
          <w:szCs w:val="23"/>
          <w:lang w:val="ru-RU" w:eastAsia="en-US"/>
        </w:rPr>
        <w:t>3</w:t>
      </w:r>
      <w:r w:rsidRPr="009B524D">
        <w:rPr>
          <w:rFonts w:ascii="Times New Roman" w:eastAsiaTheme="minorHAnsi" w:hAnsi="Times New Roman" w:cs="Times New Roman"/>
          <w:sz w:val="23"/>
          <w:szCs w:val="23"/>
          <w:lang w:val="ru-RU" w:eastAsia="en-US"/>
        </w:rPr>
        <w:t xml:space="preserve"> р</w:t>
      </w:r>
      <w:r w:rsidRPr="009B524D">
        <w:rPr>
          <w:rFonts w:ascii="Times New Roman" w:eastAsia="Times New Roman" w:hAnsi="Times New Roman" w:cs="Times New Roman"/>
          <w:bCs/>
          <w:spacing w:val="-1"/>
          <w:sz w:val="24"/>
          <w:szCs w:val="24"/>
          <w:lang w:eastAsia="ru-RU"/>
        </w:rPr>
        <w:t xml:space="preserve"> </w:t>
      </w:r>
      <w:r w:rsidRPr="009B524D">
        <w:rPr>
          <w:rFonts w:ascii="Times New Roman" w:eastAsia="Times New Roman" w:hAnsi="Times New Roman" w:cs="Times New Roman"/>
          <w:sz w:val="24"/>
          <w:szCs w:val="24"/>
        </w:rPr>
        <w:t>.</w:t>
      </w:r>
    </w:p>
    <w:p w:rsidR="009B524D" w:rsidRPr="009B524D" w:rsidRDefault="009B524D" w:rsidP="009B524D">
      <w:pPr>
        <w:tabs>
          <w:tab w:val="left" w:pos="360"/>
        </w:tabs>
        <w:autoSpaceDE w:val="0"/>
        <w:autoSpaceDN w:val="0"/>
        <w:adjustRightInd w:val="0"/>
        <w:spacing w:after="0" w:line="278" w:lineRule="exact"/>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3"/>
          <w:sz w:val="24"/>
          <w:szCs w:val="24"/>
          <w:lang w:eastAsia="ru-RU"/>
        </w:rPr>
        <w:tab/>
      </w:r>
      <w:r w:rsidRPr="009B524D">
        <w:rPr>
          <w:rFonts w:ascii="Times New Roman" w:eastAsia="Times New Roman" w:hAnsi="Times New Roman" w:cs="Times New Roman"/>
          <w:color w:val="000000"/>
          <w:spacing w:val="3"/>
          <w:sz w:val="24"/>
          <w:szCs w:val="24"/>
          <w:lang w:eastAsia="ru-RU"/>
        </w:rPr>
        <w:tab/>
      </w:r>
    </w:p>
    <w:p w:rsidR="009B524D" w:rsidRPr="009B524D" w:rsidRDefault="009B524D" w:rsidP="009B524D">
      <w:pPr>
        <w:tabs>
          <w:tab w:val="left" w:pos="360"/>
        </w:tabs>
        <w:autoSpaceDE w:val="0"/>
        <w:autoSpaceDN w:val="0"/>
        <w:adjustRightInd w:val="0"/>
        <w:spacing w:after="0" w:line="278" w:lineRule="exact"/>
        <w:jc w:val="center"/>
        <w:rPr>
          <w:rFonts w:ascii="Times New Roman" w:eastAsia="Times New Roman" w:hAnsi="Times New Roman" w:cs="Times New Roman"/>
          <w:b/>
          <w:sz w:val="24"/>
          <w:szCs w:val="24"/>
        </w:rPr>
      </w:pPr>
      <w:r w:rsidRPr="009B524D">
        <w:rPr>
          <w:rFonts w:ascii="Times New Roman" w:eastAsia="Times New Roman" w:hAnsi="Times New Roman" w:cs="Times New Roman"/>
          <w:b/>
          <w:sz w:val="24"/>
          <w:szCs w:val="24"/>
        </w:rPr>
        <w:t>3. Умови про якість надання послуг</w:t>
      </w:r>
    </w:p>
    <w:p w:rsidR="009B524D" w:rsidRPr="009B524D" w:rsidRDefault="009B524D" w:rsidP="009B524D">
      <w:pPr>
        <w:tabs>
          <w:tab w:val="left" w:pos="360"/>
        </w:tabs>
        <w:autoSpaceDE w:val="0"/>
        <w:autoSpaceDN w:val="0"/>
        <w:adjustRightInd w:val="0"/>
        <w:spacing w:after="0" w:line="278" w:lineRule="exact"/>
        <w:jc w:val="center"/>
        <w:rPr>
          <w:rFonts w:ascii="Times New Roman" w:eastAsia="Times New Roman" w:hAnsi="Times New Roman" w:cs="Times New Roman"/>
          <w:b/>
          <w:sz w:val="24"/>
          <w:szCs w:val="24"/>
        </w:rPr>
      </w:pPr>
    </w:p>
    <w:p w:rsidR="009B524D" w:rsidRPr="009B524D" w:rsidRDefault="009B524D" w:rsidP="009B524D">
      <w:pPr>
        <w:tabs>
          <w:tab w:val="left" w:pos="720"/>
        </w:tabs>
        <w:autoSpaceDE w:val="0"/>
        <w:autoSpaceDN w:val="0"/>
        <w:adjustRightInd w:val="0"/>
        <w:spacing w:after="0" w:line="278" w:lineRule="exact"/>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ab/>
        <w:t>3.1. Виконавець повинен надати передбачені цим договором послуги, якість яких відповідає умовам технічної та іншої нормативно-правової документації.</w:t>
      </w:r>
    </w:p>
    <w:p w:rsidR="009B524D" w:rsidRPr="009B524D" w:rsidRDefault="009B524D" w:rsidP="009B524D">
      <w:pPr>
        <w:tabs>
          <w:tab w:val="left" w:pos="360"/>
        </w:tabs>
        <w:autoSpaceDE w:val="0"/>
        <w:autoSpaceDN w:val="0"/>
        <w:adjustRightInd w:val="0"/>
        <w:spacing w:after="0" w:line="278" w:lineRule="exact"/>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ab/>
      </w:r>
      <w:r w:rsidRPr="009B524D">
        <w:rPr>
          <w:rFonts w:ascii="Times New Roman" w:eastAsia="Times New Roman" w:hAnsi="Times New Roman" w:cs="Times New Roman"/>
          <w:sz w:val="24"/>
          <w:szCs w:val="24"/>
        </w:rPr>
        <w:tab/>
        <w:t>3.2. Виконавець гарантує, що всі матеріали, компоненти, які використовуються при виконанні послуг нові та придатні для використання, відповідають діючим нормам та вимогам чинного законодавства.</w:t>
      </w:r>
    </w:p>
    <w:p w:rsidR="009B524D" w:rsidRPr="009B524D" w:rsidRDefault="009B524D" w:rsidP="009B524D">
      <w:pPr>
        <w:tabs>
          <w:tab w:val="left" w:pos="360"/>
        </w:tabs>
        <w:autoSpaceDE w:val="0"/>
        <w:autoSpaceDN w:val="0"/>
        <w:adjustRightInd w:val="0"/>
        <w:spacing w:after="0" w:line="278" w:lineRule="exact"/>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ab/>
      </w:r>
      <w:r w:rsidRPr="009B524D">
        <w:rPr>
          <w:rFonts w:ascii="Times New Roman" w:eastAsia="Times New Roman" w:hAnsi="Times New Roman" w:cs="Times New Roman"/>
          <w:sz w:val="24"/>
          <w:szCs w:val="24"/>
        </w:rPr>
        <w:tab/>
        <w:t>3.3. Виконавець, який використовує матеріал для надання послуг відповідає за його якість відповідно до положень про відповідальність продавця за товари належної якості.</w:t>
      </w:r>
    </w:p>
    <w:p w:rsidR="009B524D" w:rsidRPr="009B524D" w:rsidRDefault="009B524D" w:rsidP="009B524D">
      <w:pPr>
        <w:tabs>
          <w:tab w:val="left" w:pos="360"/>
        </w:tabs>
        <w:autoSpaceDE w:val="0"/>
        <w:autoSpaceDN w:val="0"/>
        <w:adjustRightInd w:val="0"/>
        <w:spacing w:after="0" w:line="278" w:lineRule="exact"/>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ab/>
      </w:r>
      <w:r w:rsidRPr="009B524D">
        <w:rPr>
          <w:rFonts w:ascii="Times New Roman" w:eastAsia="Times New Roman" w:hAnsi="Times New Roman" w:cs="Times New Roman"/>
          <w:sz w:val="24"/>
          <w:szCs w:val="24"/>
        </w:rPr>
        <w:tab/>
        <w:t>3.4. У процесі надання послуг вибір матеріалу, що використовується, має бути узгоджений із Замовником.</w:t>
      </w:r>
    </w:p>
    <w:p w:rsidR="009B524D" w:rsidRPr="009B524D" w:rsidRDefault="009B524D" w:rsidP="009B524D">
      <w:pPr>
        <w:tabs>
          <w:tab w:val="left" w:pos="360"/>
        </w:tabs>
        <w:autoSpaceDE w:val="0"/>
        <w:autoSpaceDN w:val="0"/>
        <w:adjustRightInd w:val="0"/>
        <w:spacing w:after="0" w:line="278" w:lineRule="exact"/>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ab/>
      </w:r>
      <w:r w:rsidRPr="009B524D">
        <w:rPr>
          <w:rFonts w:ascii="Times New Roman" w:eastAsia="Times New Roman" w:hAnsi="Times New Roman" w:cs="Times New Roman"/>
          <w:sz w:val="24"/>
          <w:szCs w:val="24"/>
        </w:rPr>
        <w:tab/>
        <w:t>3.5. Недоробки та дефекти, пов’язані з низькою якістю послуг, які виникли з вини Виконавця, що підтверджується відповідними актами, усуваються Виконавцем за власний рахунок протягом терміну, встановленого Замовником в письмової претензії Замовника.</w:t>
      </w:r>
    </w:p>
    <w:p w:rsidR="009B524D" w:rsidRPr="009B524D" w:rsidRDefault="009B524D" w:rsidP="009B524D">
      <w:pPr>
        <w:tabs>
          <w:tab w:val="left" w:pos="360"/>
        </w:tabs>
        <w:autoSpaceDE w:val="0"/>
        <w:autoSpaceDN w:val="0"/>
        <w:adjustRightInd w:val="0"/>
        <w:spacing w:after="0" w:line="278" w:lineRule="exact"/>
        <w:jc w:val="both"/>
        <w:rPr>
          <w:rFonts w:ascii="Times New Roman" w:eastAsia="Times New Roman" w:hAnsi="Times New Roman" w:cs="Times New Roman"/>
          <w:sz w:val="24"/>
          <w:szCs w:val="24"/>
        </w:rPr>
      </w:pP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z w:val="24"/>
          <w:szCs w:val="24"/>
        </w:rPr>
      </w:pPr>
      <w:r w:rsidRPr="009B524D">
        <w:rPr>
          <w:rFonts w:ascii="Times New Roman" w:eastAsia="Times New Roman" w:hAnsi="Times New Roman" w:cs="Times New Roman"/>
          <w:b/>
          <w:bCs/>
          <w:color w:val="000000"/>
          <w:sz w:val="24"/>
          <w:szCs w:val="24"/>
        </w:rPr>
        <w:t>4. Вартість надання послуг і порядок розрахунків</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z w:val="24"/>
          <w:szCs w:val="24"/>
        </w:rPr>
      </w:pPr>
    </w:p>
    <w:p w:rsidR="009B524D" w:rsidRPr="009B524D" w:rsidRDefault="009B524D" w:rsidP="009B524D">
      <w:pPr>
        <w:shd w:val="clear" w:color="auto" w:fill="FFFFFF"/>
        <w:tabs>
          <w:tab w:val="left" w:pos="562"/>
        </w:tabs>
        <w:spacing w:after="0" w:line="240" w:lineRule="auto"/>
        <w:ind w:firstLine="600"/>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4.1. Сторони домовились, що вартість надання послуг становить ___________________ грн. (___________________________ коп.) в тому числі ПДВ: ____________грн. (_________коп.), (без ПДВ: у разі, коли Виконавець не є платником ПДВ).</w:t>
      </w:r>
    </w:p>
    <w:p w:rsidR="009B524D" w:rsidRPr="009B524D" w:rsidRDefault="009B524D" w:rsidP="009B524D">
      <w:pPr>
        <w:spacing w:after="0" w:line="240" w:lineRule="auto"/>
        <w:ind w:firstLine="600"/>
        <w:jc w:val="both"/>
        <w:rPr>
          <w:rFonts w:ascii="Times New Roman" w:eastAsia="Times New Roman" w:hAnsi="Times New Roman" w:cs="Times New Roman"/>
          <w:bCs/>
          <w:sz w:val="24"/>
          <w:szCs w:val="24"/>
        </w:rPr>
      </w:pPr>
      <w:r w:rsidRPr="009B524D">
        <w:rPr>
          <w:rFonts w:ascii="Times New Roman" w:eastAsia="Times New Roman" w:hAnsi="Times New Roman" w:cs="Times New Roman"/>
          <w:sz w:val="24"/>
          <w:szCs w:val="24"/>
        </w:rPr>
        <w:lastRenderedPageBreak/>
        <w:t>4</w:t>
      </w:r>
      <w:r w:rsidRPr="009B524D">
        <w:rPr>
          <w:rFonts w:ascii="Times New Roman" w:eastAsia="Times New Roman" w:hAnsi="Times New Roman" w:cs="Times New Roman"/>
          <w:bCs/>
          <w:sz w:val="24"/>
          <w:szCs w:val="24"/>
        </w:rPr>
        <w:t>.2. Розрахунки за надані послуги здійснюються у разі наявності та в межах бюджетних асигнувань і на умовах, визначених в Договорі. У разі зменшення бюджетних асигнувань Сторони переглядають об’єми надання послуг.</w:t>
      </w:r>
    </w:p>
    <w:p w:rsidR="009B524D" w:rsidRPr="009B524D" w:rsidRDefault="009B524D" w:rsidP="009B524D">
      <w:pPr>
        <w:spacing w:after="0" w:line="240" w:lineRule="auto"/>
        <w:ind w:firstLine="600"/>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ab/>
        <w:t>4.3. Розрахунок за надані послуги проводиться Замовником на підставі підписаних Сторонами актів виконаних робіт.</w:t>
      </w:r>
    </w:p>
    <w:p w:rsidR="009B524D" w:rsidRPr="009B524D" w:rsidRDefault="009B524D" w:rsidP="009B524D">
      <w:pPr>
        <w:shd w:val="clear" w:color="auto" w:fill="FFFFFF"/>
        <w:tabs>
          <w:tab w:val="left" w:pos="562"/>
        </w:tabs>
        <w:spacing w:after="0" w:line="240" w:lineRule="auto"/>
        <w:ind w:firstLine="600"/>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ab/>
        <w:t>4.4. Розрахунки між Сторонами здійснюються в українській національній валюті – гривнях. Форма розрахунків – безготівкова. Вид розрахунків – платіжними дорученнями.</w:t>
      </w:r>
    </w:p>
    <w:p w:rsidR="009B524D" w:rsidRPr="009B524D" w:rsidRDefault="009B524D" w:rsidP="009B524D">
      <w:pPr>
        <w:shd w:val="clear" w:color="auto" w:fill="FFFFFF"/>
        <w:tabs>
          <w:tab w:val="left" w:pos="562"/>
        </w:tabs>
        <w:spacing w:after="0" w:line="240" w:lineRule="auto"/>
        <w:ind w:firstLine="600"/>
        <w:jc w:val="both"/>
        <w:rPr>
          <w:rFonts w:ascii="Times New Roman" w:eastAsia="Times New Roman" w:hAnsi="Times New Roman" w:cs="Times New Roman"/>
          <w:sz w:val="24"/>
          <w:szCs w:val="24"/>
        </w:rPr>
      </w:pP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z w:val="24"/>
          <w:szCs w:val="24"/>
        </w:rPr>
      </w:pPr>
      <w:r w:rsidRPr="009B524D">
        <w:rPr>
          <w:rFonts w:ascii="Times New Roman" w:eastAsia="Times New Roman" w:hAnsi="Times New Roman" w:cs="Times New Roman"/>
          <w:b/>
          <w:bCs/>
          <w:color w:val="000000"/>
          <w:sz w:val="24"/>
          <w:szCs w:val="24"/>
        </w:rPr>
        <w:t xml:space="preserve">5. Права </w:t>
      </w:r>
      <w:r w:rsidRPr="009B524D">
        <w:rPr>
          <w:rFonts w:ascii="Times New Roman" w:eastAsia="Times New Roman" w:hAnsi="Times New Roman" w:cs="Times New Roman"/>
          <w:b/>
          <w:color w:val="000000"/>
          <w:sz w:val="24"/>
          <w:szCs w:val="24"/>
        </w:rPr>
        <w:t xml:space="preserve">і </w:t>
      </w:r>
      <w:r w:rsidRPr="009B524D">
        <w:rPr>
          <w:rFonts w:ascii="Times New Roman" w:eastAsia="Times New Roman" w:hAnsi="Times New Roman" w:cs="Times New Roman"/>
          <w:b/>
          <w:bCs/>
          <w:color w:val="000000"/>
          <w:sz w:val="24"/>
          <w:szCs w:val="24"/>
        </w:rPr>
        <w:t>обов'язки Сторін</w:t>
      </w:r>
    </w:p>
    <w:p w:rsidR="009B524D" w:rsidRPr="009B524D" w:rsidRDefault="009B524D" w:rsidP="009B524D">
      <w:pPr>
        <w:shd w:val="clear" w:color="auto" w:fill="FFFFFF"/>
        <w:tabs>
          <w:tab w:val="left" w:pos="518"/>
        </w:tabs>
        <w:spacing w:after="0" w:line="240" w:lineRule="auto"/>
        <w:ind w:firstLine="709"/>
        <w:jc w:val="both"/>
        <w:rPr>
          <w:rFonts w:ascii="Times New Roman" w:eastAsia="Times New Roman" w:hAnsi="Times New Roman" w:cs="Times New Roman"/>
          <w:color w:val="000000"/>
          <w:spacing w:val="-1"/>
          <w:sz w:val="24"/>
          <w:szCs w:val="24"/>
          <w:lang w:val="ru-RU"/>
        </w:rPr>
      </w:pPr>
    </w:p>
    <w:p w:rsidR="009B524D" w:rsidRPr="009B524D" w:rsidRDefault="009B524D" w:rsidP="009B524D">
      <w:pPr>
        <w:shd w:val="clear" w:color="auto" w:fill="FFFFFF"/>
        <w:tabs>
          <w:tab w:val="left" w:pos="518"/>
        </w:tabs>
        <w:spacing w:after="0" w:line="240" w:lineRule="auto"/>
        <w:ind w:firstLine="709"/>
        <w:jc w:val="both"/>
        <w:rPr>
          <w:rFonts w:ascii="Times New Roman" w:eastAsia="Times New Roman" w:hAnsi="Times New Roman" w:cs="Times New Roman"/>
          <w:b/>
          <w:sz w:val="24"/>
          <w:szCs w:val="24"/>
        </w:rPr>
      </w:pPr>
      <w:r w:rsidRPr="009B524D">
        <w:rPr>
          <w:rFonts w:ascii="Times New Roman" w:eastAsia="Times New Roman" w:hAnsi="Times New Roman" w:cs="Times New Roman"/>
          <w:b/>
          <w:color w:val="000000"/>
          <w:spacing w:val="-1"/>
          <w:sz w:val="24"/>
          <w:szCs w:val="24"/>
        </w:rPr>
        <w:t xml:space="preserve">5.1. </w:t>
      </w:r>
      <w:r w:rsidRPr="009B524D">
        <w:rPr>
          <w:rFonts w:ascii="Times New Roman" w:eastAsia="Times New Roman" w:hAnsi="Times New Roman" w:cs="Times New Roman"/>
          <w:b/>
          <w:color w:val="000000"/>
          <w:spacing w:val="-9"/>
          <w:sz w:val="24"/>
          <w:szCs w:val="24"/>
        </w:rPr>
        <w:t>Виконавець</w:t>
      </w:r>
      <w:r w:rsidRPr="009B524D">
        <w:rPr>
          <w:rFonts w:ascii="Times New Roman" w:eastAsia="Times New Roman" w:hAnsi="Times New Roman" w:cs="Times New Roman"/>
          <w:b/>
          <w:color w:val="000000"/>
          <w:spacing w:val="-1"/>
          <w:sz w:val="24"/>
          <w:szCs w:val="24"/>
        </w:rPr>
        <w:t xml:space="preserve"> зобов'язаний:</w:t>
      </w:r>
    </w:p>
    <w:p w:rsidR="009B524D" w:rsidRPr="009B524D" w:rsidRDefault="009B524D" w:rsidP="009B524D">
      <w:pPr>
        <w:widowControl w:val="0"/>
        <w:numPr>
          <w:ilvl w:val="0"/>
          <w:numId w:val="29"/>
        </w:numPr>
        <w:shd w:val="clear" w:color="auto" w:fill="FFFFFF"/>
        <w:tabs>
          <w:tab w:val="num" w:pos="709"/>
        </w:tabs>
        <w:autoSpaceDE w:val="0"/>
        <w:autoSpaceDN w:val="0"/>
        <w:adjustRightInd w:val="0"/>
        <w:spacing w:after="0" w:line="240" w:lineRule="auto"/>
        <w:ind w:firstLine="283"/>
        <w:jc w:val="both"/>
        <w:rPr>
          <w:rFonts w:ascii="Times New Roman" w:eastAsia="Times New Roman" w:hAnsi="Times New Roman" w:cs="Times New Roman"/>
          <w:b/>
          <w:sz w:val="24"/>
          <w:szCs w:val="24"/>
        </w:rPr>
      </w:pPr>
      <w:r w:rsidRPr="009B524D">
        <w:rPr>
          <w:rFonts w:ascii="Times New Roman" w:eastAsia="Times New Roman" w:hAnsi="Times New Roman" w:cs="Times New Roman"/>
          <w:sz w:val="24"/>
          <w:szCs w:val="24"/>
        </w:rPr>
        <w:t xml:space="preserve"> розпочати надання послуг з моменту підписання Договору;</w:t>
      </w:r>
    </w:p>
    <w:p w:rsidR="009B524D" w:rsidRPr="009B524D" w:rsidRDefault="009B524D" w:rsidP="009B524D">
      <w:pPr>
        <w:widowControl w:val="0"/>
        <w:numPr>
          <w:ilvl w:val="0"/>
          <w:numId w:val="29"/>
        </w:numPr>
        <w:shd w:val="clear" w:color="auto" w:fill="FFFFFF"/>
        <w:tabs>
          <w:tab w:val="num" w:pos="709"/>
        </w:tabs>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z w:val="24"/>
          <w:szCs w:val="24"/>
        </w:rPr>
        <w:t xml:space="preserve"> надавати за завданням Замовника послуги згідно з п. 1.1. якісно і в узгоджений Сторонами строк, </w:t>
      </w:r>
      <w:r w:rsidRPr="009B524D">
        <w:rPr>
          <w:rFonts w:ascii="Times New Roman" w:eastAsia="Times New Roman" w:hAnsi="Times New Roman" w:cs="Times New Roman"/>
          <w:sz w:val="24"/>
          <w:szCs w:val="24"/>
        </w:rPr>
        <w:t>гарантувати якість послуг</w:t>
      </w:r>
      <w:r w:rsidRPr="009B524D">
        <w:rPr>
          <w:rFonts w:ascii="Times New Roman" w:eastAsia="Times New Roman" w:hAnsi="Times New Roman" w:cs="Times New Roman"/>
          <w:color w:val="000000"/>
          <w:sz w:val="24"/>
          <w:szCs w:val="24"/>
        </w:rPr>
        <w:t>;</w:t>
      </w:r>
    </w:p>
    <w:p w:rsidR="009B524D" w:rsidRPr="009B524D" w:rsidRDefault="009B524D" w:rsidP="009B524D">
      <w:pPr>
        <w:widowControl w:val="0"/>
        <w:numPr>
          <w:ilvl w:val="0"/>
          <w:numId w:val="29"/>
        </w:numPr>
        <w:shd w:val="clear" w:color="auto" w:fill="FFFFFF"/>
        <w:tabs>
          <w:tab w:val="num" w:pos="709"/>
        </w:tabs>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9B524D">
        <w:rPr>
          <w:rFonts w:ascii="Times New Roman" w:eastAsia="Times New Roman" w:hAnsi="Times New Roman" w:cs="Times New Roman"/>
          <w:b/>
          <w:color w:val="000000"/>
          <w:sz w:val="24"/>
          <w:szCs w:val="24"/>
        </w:rPr>
        <w:t xml:space="preserve"> </w:t>
      </w:r>
      <w:r w:rsidRPr="009B524D">
        <w:rPr>
          <w:rFonts w:ascii="Times New Roman" w:eastAsia="Times New Roman" w:hAnsi="Times New Roman" w:cs="Times New Roman"/>
          <w:color w:val="000000"/>
          <w:sz w:val="24"/>
          <w:szCs w:val="24"/>
        </w:rPr>
        <w:t>виконувати належно оформлені вказівки Замовника;</w:t>
      </w:r>
    </w:p>
    <w:p w:rsidR="009B524D" w:rsidRPr="009B524D" w:rsidRDefault="009B524D" w:rsidP="009B524D">
      <w:pPr>
        <w:widowControl w:val="0"/>
        <w:numPr>
          <w:ilvl w:val="0"/>
          <w:numId w:val="29"/>
        </w:numPr>
        <w:shd w:val="clear" w:color="auto" w:fill="FFFFFF"/>
        <w:tabs>
          <w:tab w:val="num" w:pos="709"/>
        </w:tabs>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1"/>
          <w:sz w:val="24"/>
          <w:szCs w:val="24"/>
        </w:rPr>
        <w:t xml:space="preserve"> своєчасно інформувати Замовника про наявність обставин, що загрожують якості або придатності результату </w:t>
      </w:r>
      <w:r w:rsidRPr="009B524D">
        <w:rPr>
          <w:rFonts w:ascii="Times New Roman" w:eastAsia="Times New Roman" w:hAnsi="Times New Roman" w:cs="Times New Roman"/>
          <w:color w:val="000000"/>
          <w:spacing w:val="-1"/>
          <w:sz w:val="24"/>
          <w:szCs w:val="24"/>
        </w:rPr>
        <w:t>послуг, а також перешкоджають наданню послуг;</w:t>
      </w:r>
    </w:p>
    <w:p w:rsidR="009B524D" w:rsidRPr="009B524D" w:rsidRDefault="009B524D" w:rsidP="009B524D">
      <w:pPr>
        <w:widowControl w:val="0"/>
        <w:numPr>
          <w:ilvl w:val="0"/>
          <w:numId w:val="29"/>
        </w:numPr>
        <w:shd w:val="clear" w:color="auto" w:fill="FFFFFF"/>
        <w:tabs>
          <w:tab w:val="num" w:pos="709"/>
        </w:tabs>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z w:val="24"/>
          <w:szCs w:val="24"/>
        </w:rPr>
        <w:t xml:space="preserve"> своєчасно повідомляти Замовника про готові для прийому надані послуги;</w:t>
      </w:r>
    </w:p>
    <w:p w:rsidR="009B524D" w:rsidRPr="009B524D" w:rsidRDefault="009B524D" w:rsidP="009B524D">
      <w:pPr>
        <w:widowControl w:val="0"/>
        <w:numPr>
          <w:ilvl w:val="0"/>
          <w:numId w:val="29"/>
        </w:numPr>
        <w:shd w:val="clear" w:color="auto" w:fill="FFFFFF"/>
        <w:tabs>
          <w:tab w:val="num" w:pos="709"/>
        </w:tabs>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z w:val="24"/>
          <w:szCs w:val="24"/>
          <w:lang w:val="ru-RU"/>
        </w:rPr>
        <w:t xml:space="preserve"> </w:t>
      </w:r>
      <w:r w:rsidRPr="009B524D">
        <w:rPr>
          <w:rFonts w:ascii="Times New Roman" w:eastAsia="Times New Roman" w:hAnsi="Times New Roman" w:cs="Times New Roman"/>
          <w:color w:val="000000"/>
          <w:sz w:val="24"/>
          <w:szCs w:val="24"/>
        </w:rPr>
        <w:t xml:space="preserve">в термін до 5 числа </w:t>
      </w:r>
      <w:r w:rsidRPr="009B524D">
        <w:rPr>
          <w:rFonts w:ascii="Times New Roman" w:eastAsia="Times New Roman" w:hAnsi="Times New Roman" w:cs="Times New Roman"/>
          <w:spacing w:val="-1"/>
          <w:sz w:val="24"/>
          <w:szCs w:val="24"/>
        </w:rPr>
        <w:t>наступного за звітним місяця</w:t>
      </w:r>
      <w:r w:rsidRPr="009B524D">
        <w:rPr>
          <w:rFonts w:ascii="Times New Roman" w:eastAsia="Times New Roman" w:hAnsi="Times New Roman" w:cs="Times New Roman"/>
          <w:spacing w:val="2"/>
          <w:sz w:val="24"/>
          <w:szCs w:val="24"/>
        </w:rPr>
        <w:t xml:space="preserve"> </w:t>
      </w:r>
      <w:r w:rsidRPr="009B524D">
        <w:rPr>
          <w:rFonts w:ascii="Times New Roman" w:eastAsia="Times New Roman" w:hAnsi="Times New Roman" w:cs="Times New Roman"/>
          <w:color w:val="000000"/>
          <w:sz w:val="24"/>
          <w:szCs w:val="24"/>
        </w:rPr>
        <w:t xml:space="preserve">представляти Замовнику </w:t>
      </w:r>
      <w:r w:rsidRPr="009B524D">
        <w:rPr>
          <w:rFonts w:ascii="Times New Roman" w:eastAsia="Times New Roman" w:hAnsi="Times New Roman" w:cs="Times New Roman"/>
          <w:color w:val="000000"/>
          <w:spacing w:val="5"/>
          <w:sz w:val="24"/>
          <w:szCs w:val="24"/>
        </w:rPr>
        <w:t>акти виконаних робіт</w:t>
      </w:r>
      <w:r w:rsidRPr="009B524D">
        <w:rPr>
          <w:rFonts w:ascii="Times New Roman" w:eastAsia="Times New Roman" w:hAnsi="Times New Roman" w:cs="Times New Roman"/>
          <w:color w:val="000000"/>
          <w:spacing w:val="-1"/>
          <w:sz w:val="24"/>
          <w:szCs w:val="24"/>
        </w:rPr>
        <w:t>, оформлені належним чином;</w:t>
      </w:r>
    </w:p>
    <w:p w:rsidR="009B524D" w:rsidRPr="009B524D" w:rsidRDefault="009B524D" w:rsidP="009B524D">
      <w:pPr>
        <w:widowControl w:val="0"/>
        <w:numPr>
          <w:ilvl w:val="0"/>
          <w:numId w:val="29"/>
        </w:numPr>
        <w:shd w:val="clear" w:color="auto" w:fill="FFFFFF"/>
        <w:tabs>
          <w:tab w:val="num" w:pos="709"/>
        </w:tabs>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1"/>
          <w:sz w:val="24"/>
          <w:szCs w:val="24"/>
        </w:rPr>
        <w:t xml:space="preserve"> </w:t>
      </w:r>
      <w:r w:rsidRPr="009B524D">
        <w:rPr>
          <w:rFonts w:ascii="Times New Roman" w:eastAsia="Times New Roman" w:hAnsi="Times New Roman" w:cs="Times New Roman"/>
          <w:sz w:val="24"/>
          <w:szCs w:val="24"/>
        </w:rPr>
        <w:t>відповідати за техніку безпеки, пожежну і екологічну безпеку, дотримуватись вимог з охорони праці</w:t>
      </w:r>
      <w:r w:rsidRPr="009B524D">
        <w:rPr>
          <w:rFonts w:ascii="Times New Roman" w:eastAsia="Times New Roman" w:hAnsi="Times New Roman" w:cs="Times New Roman"/>
          <w:color w:val="000000"/>
          <w:spacing w:val="-1"/>
          <w:sz w:val="24"/>
          <w:szCs w:val="24"/>
        </w:rPr>
        <w:t>;</w:t>
      </w:r>
    </w:p>
    <w:p w:rsidR="009B524D" w:rsidRPr="009B524D" w:rsidRDefault="009B524D" w:rsidP="009B524D">
      <w:pPr>
        <w:widowControl w:val="0"/>
        <w:numPr>
          <w:ilvl w:val="0"/>
          <w:numId w:val="29"/>
        </w:numPr>
        <w:shd w:val="clear" w:color="auto" w:fill="FFFFFF"/>
        <w:tabs>
          <w:tab w:val="num" w:pos="709"/>
        </w:tabs>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1"/>
          <w:sz w:val="24"/>
          <w:szCs w:val="24"/>
        </w:rPr>
        <w:t xml:space="preserve"> своєчасно усувати недоліки, допущені з його вини;</w:t>
      </w:r>
    </w:p>
    <w:p w:rsidR="009B524D" w:rsidRPr="009B524D" w:rsidRDefault="009B524D" w:rsidP="009B524D">
      <w:pPr>
        <w:widowControl w:val="0"/>
        <w:numPr>
          <w:ilvl w:val="0"/>
          <w:numId w:val="29"/>
        </w:numPr>
        <w:shd w:val="clear" w:color="auto" w:fill="FFFFFF"/>
        <w:tabs>
          <w:tab w:val="num" w:pos="709"/>
        </w:tabs>
        <w:autoSpaceDE w:val="0"/>
        <w:autoSpaceDN w:val="0"/>
        <w:adjustRightInd w:val="0"/>
        <w:spacing w:after="0" w:line="240" w:lineRule="auto"/>
        <w:ind w:firstLine="283"/>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1"/>
          <w:sz w:val="24"/>
          <w:szCs w:val="24"/>
        </w:rPr>
        <w:t xml:space="preserve"> координувати і контролювати надання послуг третіми особами (субпідрядниками).</w:t>
      </w:r>
    </w:p>
    <w:p w:rsidR="009B524D" w:rsidRPr="009B524D" w:rsidRDefault="009B524D" w:rsidP="009B524D">
      <w:pPr>
        <w:shd w:val="clear" w:color="auto" w:fill="FFFFFF"/>
        <w:tabs>
          <w:tab w:val="left" w:pos="518"/>
        </w:tabs>
        <w:spacing w:after="0" w:line="240" w:lineRule="auto"/>
        <w:ind w:firstLine="709"/>
        <w:jc w:val="both"/>
        <w:rPr>
          <w:rFonts w:ascii="Times New Roman" w:eastAsia="Times New Roman" w:hAnsi="Times New Roman" w:cs="Times New Roman"/>
          <w:b/>
          <w:sz w:val="24"/>
          <w:szCs w:val="24"/>
        </w:rPr>
      </w:pPr>
      <w:r w:rsidRPr="009B524D">
        <w:rPr>
          <w:rFonts w:ascii="Times New Roman" w:eastAsia="Times New Roman" w:hAnsi="Times New Roman" w:cs="Times New Roman"/>
          <w:b/>
          <w:color w:val="000000"/>
          <w:spacing w:val="-2"/>
          <w:sz w:val="24"/>
          <w:szCs w:val="24"/>
        </w:rPr>
        <w:t xml:space="preserve">5.2. </w:t>
      </w:r>
      <w:r w:rsidRPr="009B524D">
        <w:rPr>
          <w:rFonts w:ascii="Times New Roman" w:eastAsia="Times New Roman" w:hAnsi="Times New Roman" w:cs="Times New Roman"/>
          <w:b/>
          <w:color w:val="000000"/>
          <w:spacing w:val="-9"/>
          <w:sz w:val="24"/>
          <w:szCs w:val="24"/>
        </w:rPr>
        <w:t>Виконавець</w:t>
      </w:r>
      <w:r w:rsidRPr="009B524D">
        <w:rPr>
          <w:rFonts w:ascii="Times New Roman" w:eastAsia="Times New Roman" w:hAnsi="Times New Roman" w:cs="Times New Roman"/>
          <w:b/>
          <w:color w:val="000000"/>
          <w:spacing w:val="-2"/>
          <w:sz w:val="24"/>
          <w:szCs w:val="24"/>
        </w:rPr>
        <w:t xml:space="preserve"> має право:</w:t>
      </w:r>
    </w:p>
    <w:p w:rsidR="009B524D" w:rsidRPr="009B524D" w:rsidRDefault="009B524D" w:rsidP="009B524D">
      <w:pPr>
        <w:widowControl w:val="0"/>
        <w:numPr>
          <w:ilvl w:val="0"/>
          <w:numId w:val="30"/>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z w:val="24"/>
          <w:szCs w:val="24"/>
        </w:rPr>
        <w:t xml:space="preserve"> одержувати оплату за надані послуги в розмірах і строки, передбачені цим Договором;</w:t>
      </w:r>
    </w:p>
    <w:p w:rsidR="009B524D" w:rsidRPr="009B524D" w:rsidRDefault="009B524D" w:rsidP="009B524D">
      <w:pPr>
        <w:widowControl w:val="0"/>
        <w:numPr>
          <w:ilvl w:val="0"/>
          <w:numId w:val="30"/>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z w:val="24"/>
          <w:szCs w:val="24"/>
        </w:rPr>
        <w:t xml:space="preserve"> залучати за згодою Замовника для надання послуг третіх осіб (субпідрядні спеціалізовані та інші організації);</w:t>
      </w:r>
    </w:p>
    <w:p w:rsidR="009B524D" w:rsidRPr="009B524D" w:rsidRDefault="009B524D" w:rsidP="009B524D">
      <w:pPr>
        <w:widowControl w:val="0"/>
        <w:numPr>
          <w:ilvl w:val="0"/>
          <w:numId w:val="30"/>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z w:val="24"/>
          <w:szCs w:val="24"/>
        </w:rPr>
        <w:t xml:space="preserve"> вимагати від Замовника прийняття якісно наданих послуг та своєчасної оплати їх вартості;</w:t>
      </w:r>
    </w:p>
    <w:p w:rsidR="009B524D" w:rsidRPr="009B524D" w:rsidRDefault="009B524D" w:rsidP="009B524D">
      <w:pPr>
        <w:widowControl w:val="0"/>
        <w:numPr>
          <w:ilvl w:val="0"/>
          <w:numId w:val="30"/>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2"/>
          <w:sz w:val="24"/>
          <w:szCs w:val="24"/>
        </w:rPr>
        <w:t xml:space="preserve">припиняти надання послуг у випадку настання обставин, що загрожують якості або придатності результату </w:t>
      </w:r>
      <w:r w:rsidRPr="009B524D">
        <w:rPr>
          <w:rFonts w:ascii="Times New Roman" w:eastAsia="Times New Roman" w:hAnsi="Times New Roman" w:cs="Times New Roman"/>
          <w:color w:val="000000"/>
          <w:spacing w:val="1"/>
          <w:sz w:val="24"/>
          <w:szCs w:val="24"/>
        </w:rPr>
        <w:t xml:space="preserve">послуг, а також перешкоджають наданню послуг, при умові своєчасного попередження про дані обставини </w:t>
      </w:r>
      <w:r w:rsidRPr="009B524D">
        <w:rPr>
          <w:rFonts w:ascii="Times New Roman" w:eastAsia="Times New Roman" w:hAnsi="Times New Roman" w:cs="Times New Roman"/>
          <w:color w:val="000000"/>
          <w:spacing w:val="-2"/>
          <w:sz w:val="24"/>
          <w:szCs w:val="24"/>
        </w:rPr>
        <w:t>Замовника;</w:t>
      </w:r>
    </w:p>
    <w:p w:rsidR="009B524D" w:rsidRPr="009B524D" w:rsidRDefault="009B524D" w:rsidP="009B524D">
      <w:pPr>
        <w:widowControl w:val="0"/>
        <w:numPr>
          <w:ilvl w:val="0"/>
          <w:numId w:val="30"/>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1"/>
          <w:sz w:val="24"/>
          <w:szCs w:val="24"/>
        </w:rPr>
        <w:t xml:space="preserve"> інші права передбачені законодавством України.</w:t>
      </w:r>
    </w:p>
    <w:p w:rsidR="009B524D" w:rsidRPr="009B524D" w:rsidRDefault="009B524D" w:rsidP="009B524D">
      <w:pPr>
        <w:shd w:val="clear" w:color="auto" w:fill="FFFFFF"/>
        <w:tabs>
          <w:tab w:val="left" w:pos="518"/>
        </w:tabs>
        <w:spacing w:after="0" w:line="240" w:lineRule="auto"/>
        <w:ind w:firstLine="567"/>
        <w:jc w:val="both"/>
        <w:rPr>
          <w:rFonts w:ascii="Times New Roman" w:eastAsia="Times New Roman" w:hAnsi="Times New Roman" w:cs="Times New Roman"/>
          <w:b/>
          <w:sz w:val="24"/>
          <w:szCs w:val="24"/>
        </w:rPr>
      </w:pPr>
      <w:r w:rsidRPr="009B524D">
        <w:rPr>
          <w:rFonts w:ascii="Times New Roman" w:eastAsia="Times New Roman" w:hAnsi="Times New Roman" w:cs="Times New Roman"/>
          <w:b/>
          <w:color w:val="000000"/>
          <w:sz w:val="24"/>
          <w:szCs w:val="24"/>
        </w:rPr>
        <w:t>5.3. Замовник зобов'язаний:</w:t>
      </w:r>
    </w:p>
    <w:p w:rsidR="009B524D" w:rsidRPr="009B524D" w:rsidRDefault="009B524D" w:rsidP="009B524D">
      <w:pPr>
        <w:widowControl w:val="0"/>
        <w:numPr>
          <w:ilvl w:val="0"/>
          <w:numId w:val="31"/>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4"/>
          <w:sz w:val="24"/>
          <w:szCs w:val="24"/>
        </w:rPr>
        <w:t xml:space="preserve"> після повідомлення Виконавця про надання послуг, забезпечити їх приймання в присутності представника Виконавця;</w:t>
      </w:r>
    </w:p>
    <w:p w:rsidR="009B524D" w:rsidRPr="009B524D" w:rsidRDefault="009B524D" w:rsidP="009B524D">
      <w:pPr>
        <w:widowControl w:val="0"/>
        <w:numPr>
          <w:ilvl w:val="0"/>
          <w:numId w:val="31"/>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2"/>
          <w:sz w:val="24"/>
          <w:szCs w:val="24"/>
        </w:rPr>
        <w:t xml:space="preserve"> при виявленні </w:t>
      </w:r>
      <w:r w:rsidRPr="009B524D">
        <w:rPr>
          <w:rFonts w:ascii="Times New Roman" w:eastAsia="Times New Roman" w:hAnsi="Times New Roman" w:cs="Times New Roman"/>
          <w:color w:val="000000"/>
          <w:sz w:val="24"/>
          <w:szCs w:val="24"/>
        </w:rPr>
        <w:t>недоліків складати відповідний акт за участю представника Виконавця, в якому вказувати характер недоліків, їх обсяги, термін і спосіб їх усунення;</w:t>
      </w:r>
    </w:p>
    <w:p w:rsidR="009B524D" w:rsidRPr="009B524D" w:rsidRDefault="009B524D" w:rsidP="009B524D">
      <w:pPr>
        <w:widowControl w:val="0"/>
        <w:numPr>
          <w:ilvl w:val="0"/>
          <w:numId w:val="31"/>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1"/>
          <w:sz w:val="24"/>
          <w:szCs w:val="24"/>
        </w:rPr>
        <w:t xml:space="preserve"> на вимогу </w:t>
      </w:r>
      <w:r w:rsidRPr="009B524D">
        <w:rPr>
          <w:rFonts w:ascii="Times New Roman" w:eastAsia="Times New Roman" w:hAnsi="Times New Roman" w:cs="Times New Roman"/>
          <w:color w:val="000000"/>
          <w:spacing w:val="4"/>
          <w:sz w:val="24"/>
          <w:szCs w:val="24"/>
        </w:rPr>
        <w:t>Виконавця</w:t>
      </w:r>
      <w:r w:rsidRPr="009B524D">
        <w:rPr>
          <w:rFonts w:ascii="Times New Roman" w:eastAsia="Times New Roman" w:hAnsi="Times New Roman" w:cs="Times New Roman"/>
          <w:color w:val="000000"/>
          <w:spacing w:val="1"/>
          <w:sz w:val="24"/>
          <w:szCs w:val="24"/>
        </w:rPr>
        <w:t xml:space="preserve"> усувати обставини, які загрожують якості або придатності результату наданих послуг </w:t>
      </w:r>
      <w:r w:rsidRPr="009B524D">
        <w:rPr>
          <w:rFonts w:ascii="Times New Roman" w:eastAsia="Times New Roman" w:hAnsi="Times New Roman" w:cs="Times New Roman"/>
          <w:color w:val="000000"/>
          <w:sz w:val="24"/>
          <w:szCs w:val="24"/>
        </w:rPr>
        <w:t>або перешкоджають наданню послуг за Договором; сприяти Виконавцю у наданні послуг;</w:t>
      </w:r>
    </w:p>
    <w:p w:rsidR="009B524D" w:rsidRPr="009B524D" w:rsidRDefault="009B524D" w:rsidP="009B524D">
      <w:pPr>
        <w:widowControl w:val="0"/>
        <w:numPr>
          <w:ilvl w:val="0"/>
          <w:numId w:val="31"/>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5"/>
          <w:sz w:val="24"/>
          <w:szCs w:val="24"/>
        </w:rPr>
        <w:t xml:space="preserve"> перевіряти і приймати акти виконаних робіт </w:t>
      </w:r>
      <w:r w:rsidRPr="009B524D">
        <w:rPr>
          <w:rFonts w:ascii="Times New Roman" w:eastAsia="Times New Roman" w:hAnsi="Times New Roman" w:cs="Times New Roman"/>
          <w:color w:val="000000"/>
          <w:sz w:val="24"/>
          <w:szCs w:val="24"/>
        </w:rPr>
        <w:t>в 5-денний строк;</w:t>
      </w:r>
    </w:p>
    <w:p w:rsidR="009B524D" w:rsidRPr="009B524D" w:rsidRDefault="009B524D" w:rsidP="009B524D">
      <w:pPr>
        <w:widowControl w:val="0"/>
        <w:numPr>
          <w:ilvl w:val="0"/>
          <w:numId w:val="31"/>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z w:val="24"/>
          <w:szCs w:val="24"/>
        </w:rPr>
        <w:t xml:space="preserve"> оплачувати вартість наданих Виконавцем послуг </w:t>
      </w:r>
      <w:r w:rsidRPr="009B524D">
        <w:rPr>
          <w:rFonts w:ascii="Times New Roman" w:eastAsia="Times New Roman" w:hAnsi="Times New Roman" w:cs="Times New Roman"/>
          <w:color w:val="000000"/>
          <w:spacing w:val="6"/>
          <w:sz w:val="24"/>
          <w:szCs w:val="24"/>
        </w:rPr>
        <w:t xml:space="preserve">на підставі підписаних Сторонами </w:t>
      </w:r>
      <w:r w:rsidRPr="009B524D">
        <w:rPr>
          <w:rFonts w:ascii="Times New Roman" w:eastAsia="Times New Roman" w:hAnsi="Times New Roman" w:cs="Times New Roman"/>
          <w:color w:val="000000"/>
          <w:spacing w:val="-1"/>
          <w:sz w:val="24"/>
          <w:szCs w:val="24"/>
        </w:rPr>
        <w:t xml:space="preserve">актів виконаних робіт </w:t>
      </w:r>
      <w:r w:rsidRPr="009B524D">
        <w:rPr>
          <w:rFonts w:ascii="Times New Roman" w:eastAsia="Times New Roman" w:hAnsi="Times New Roman" w:cs="Times New Roman"/>
          <w:color w:val="000000"/>
          <w:spacing w:val="6"/>
          <w:sz w:val="24"/>
          <w:szCs w:val="24"/>
        </w:rPr>
        <w:t>протягом десяти</w:t>
      </w:r>
      <w:r w:rsidRPr="009B524D">
        <w:rPr>
          <w:rFonts w:ascii="Times New Roman" w:eastAsia="Times New Roman" w:hAnsi="Times New Roman" w:cs="Times New Roman"/>
          <w:color w:val="000000"/>
          <w:spacing w:val="-1"/>
          <w:sz w:val="24"/>
          <w:szCs w:val="24"/>
        </w:rPr>
        <w:t xml:space="preserve"> календарних днів після підписання Замовником актів</w:t>
      </w:r>
      <w:r w:rsidRPr="009B524D">
        <w:rPr>
          <w:rFonts w:ascii="Times New Roman" w:eastAsia="Times New Roman" w:hAnsi="Times New Roman" w:cs="Times New Roman"/>
          <w:color w:val="000000"/>
          <w:sz w:val="24"/>
          <w:szCs w:val="24"/>
        </w:rPr>
        <w:t>;</w:t>
      </w:r>
    </w:p>
    <w:p w:rsidR="009B524D" w:rsidRPr="009B524D" w:rsidRDefault="009B524D" w:rsidP="009B524D">
      <w:pPr>
        <w:widowControl w:val="0"/>
        <w:numPr>
          <w:ilvl w:val="0"/>
          <w:numId w:val="31"/>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z w:val="24"/>
          <w:szCs w:val="24"/>
        </w:rPr>
        <w:t xml:space="preserve"> у разі зменшення суми бюджетних асигнувань повідомляти Виконавця про необхідність перегляду об’ємів надання послуг, про що складається додаткова угода; </w:t>
      </w:r>
    </w:p>
    <w:p w:rsidR="009B524D" w:rsidRPr="009B524D" w:rsidRDefault="009B524D" w:rsidP="009B524D">
      <w:pPr>
        <w:widowControl w:val="0"/>
        <w:numPr>
          <w:ilvl w:val="0"/>
          <w:numId w:val="31"/>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1"/>
          <w:sz w:val="24"/>
          <w:szCs w:val="24"/>
        </w:rPr>
        <w:t xml:space="preserve"> добросовісно виконувати свої обов'язки, передбачені цим Договором та законодавством України. </w:t>
      </w:r>
    </w:p>
    <w:p w:rsidR="009B524D" w:rsidRPr="009B524D" w:rsidRDefault="009B524D" w:rsidP="009B524D">
      <w:pPr>
        <w:shd w:val="clear" w:color="auto" w:fill="FFFFFF"/>
        <w:spacing w:after="0" w:line="240" w:lineRule="auto"/>
        <w:ind w:firstLine="709"/>
        <w:jc w:val="both"/>
        <w:rPr>
          <w:rFonts w:ascii="Times New Roman" w:eastAsia="Times New Roman" w:hAnsi="Times New Roman" w:cs="Times New Roman"/>
          <w:b/>
          <w:sz w:val="24"/>
          <w:szCs w:val="24"/>
        </w:rPr>
      </w:pPr>
      <w:r w:rsidRPr="009B524D">
        <w:rPr>
          <w:rFonts w:ascii="Times New Roman" w:eastAsia="Times New Roman" w:hAnsi="Times New Roman" w:cs="Times New Roman"/>
          <w:b/>
          <w:color w:val="000000"/>
          <w:spacing w:val="1"/>
          <w:sz w:val="24"/>
          <w:szCs w:val="24"/>
        </w:rPr>
        <w:t>5.4. Права Замовника:</w:t>
      </w:r>
    </w:p>
    <w:p w:rsidR="009B524D" w:rsidRPr="009B524D" w:rsidRDefault="009B524D" w:rsidP="009B524D">
      <w:pPr>
        <w:widowControl w:val="0"/>
        <w:numPr>
          <w:ilvl w:val="0"/>
          <w:numId w:val="32"/>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9"/>
          <w:sz w:val="24"/>
          <w:szCs w:val="24"/>
        </w:rPr>
        <w:lastRenderedPageBreak/>
        <w:t xml:space="preserve"> вимагати від Виконавця якісного та своєчасного надання послуг, контролювати надані послуги</w:t>
      </w:r>
      <w:r w:rsidRPr="009B524D">
        <w:rPr>
          <w:rFonts w:ascii="Times New Roman" w:eastAsia="Times New Roman" w:hAnsi="Times New Roman" w:cs="Times New Roman"/>
          <w:color w:val="000000"/>
          <w:spacing w:val="-2"/>
          <w:sz w:val="24"/>
          <w:szCs w:val="24"/>
        </w:rPr>
        <w:t>;</w:t>
      </w:r>
    </w:p>
    <w:p w:rsidR="009B524D" w:rsidRPr="009B524D" w:rsidRDefault="009B524D" w:rsidP="009B524D">
      <w:pPr>
        <w:widowControl w:val="0"/>
        <w:numPr>
          <w:ilvl w:val="0"/>
          <w:numId w:val="32"/>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z w:val="24"/>
          <w:szCs w:val="24"/>
        </w:rPr>
        <w:t xml:space="preserve"> </w:t>
      </w:r>
      <w:proofErr w:type="spellStart"/>
      <w:r w:rsidRPr="009B524D">
        <w:rPr>
          <w:rFonts w:ascii="Times New Roman" w:eastAsia="Times New Roman" w:hAnsi="Times New Roman" w:cs="Times New Roman"/>
          <w:color w:val="000000"/>
          <w:sz w:val="24"/>
          <w:szCs w:val="24"/>
        </w:rPr>
        <w:t>вiдмовитися</w:t>
      </w:r>
      <w:proofErr w:type="spellEnd"/>
      <w:r w:rsidRPr="009B524D">
        <w:rPr>
          <w:rFonts w:ascii="Times New Roman" w:eastAsia="Times New Roman" w:hAnsi="Times New Roman" w:cs="Times New Roman"/>
          <w:color w:val="000000"/>
          <w:sz w:val="24"/>
          <w:szCs w:val="24"/>
        </w:rPr>
        <w:t xml:space="preserve"> </w:t>
      </w:r>
      <w:proofErr w:type="spellStart"/>
      <w:r w:rsidRPr="009B524D">
        <w:rPr>
          <w:rFonts w:ascii="Times New Roman" w:eastAsia="Times New Roman" w:hAnsi="Times New Roman" w:cs="Times New Roman"/>
          <w:color w:val="000000"/>
          <w:sz w:val="24"/>
          <w:szCs w:val="24"/>
        </w:rPr>
        <w:t>вiд</w:t>
      </w:r>
      <w:proofErr w:type="spellEnd"/>
      <w:r w:rsidRPr="009B524D">
        <w:rPr>
          <w:rFonts w:ascii="Times New Roman" w:eastAsia="Times New Roman" w:hAnsi="Times New Roman" w:cs="Times New Roman"/>
          <w:color w:val="000000"/>
          <w:sz w:val="24"/>
          <w:szCs w:val="24"/>
        </w:rPr>
        <w:t xml:space="preserve"> прийняття послуг у </w:t>
      </w:r>
      <w:proofErr w:type="spellStart"/>
      <w:r w:rsidRPr="009B524D">
        <w:rPr>
          <w:rFonts w:ascii="Times New Roman" w:eastAsia="Times New Roman" w:hAnsi="Times New Roman" w:cs="Times New Roman"/>
          <w:color w:val="000000"/>
          <w:sz w:val="24"/>
          <w:szCs w:val="24"/>
        </w:rPr>
        <w:t>разi</w:t>
      </w:r>
      <w:proofErr w:type="spellEnd"/>
      <w:r w:rsidRPr="009B524D">
        <w:rPr>
          <w:rFonts w:ascii="Times New Roman" w:eastAsia="Times New Roman" w:hAnsi="Times New Roman" w:cs="Times New Roman"/>
          <w:color w:val="000000"/>
          <w:sz w:val="24"/>
          <w:szCs w:val="24"/>
        </w:rPr>
        <w:t xml:space="preserve"> виявлення суттєвих </w:t>
      </w:r>
      <w:proofErr w:type="spellStart"/>
      <w:r w:rsidRPr="009B524D">
        <w:rPr>
          <w:rFonts w:ascii="Times New Roman" w:eastAsia="Times New Roman" w:hAnsi="Times New Roman" w:cs="Times New Roman"/>
          <w:color w:val="000000"/>
          <w:sz w:val="24"/>
          <w:szCs w:val="24"/>
        </w:rPr>
        <w:t>недолiкiв</w:t>
      </w:r>
      <w:proofErr w:type="spellEnd"/>
      <w:r w:rsidRPr="009B524D">
        <w:rPr>
          <w:rFonts w:ascii="Times New Roman" w:eastAsia="Times New Roman" w:hAnsi="Times New Roman" w:cs="Times New Roman"/>
          <w:color w:val="000000"/>
          <w:sz w:val="24"/>
          <w:szCs w:val="24"/>
        </w:rPr>
        <w:t>, зазначених у відповідному акті (неналежно оформлених актів приймання виконаних робіт);</w:t>
      </w:r>
    </w:p>
    <w:p w:rsidR="009B524D" w:rsidRPr="009B524D" w:rsidRDefault="009B524D" w:rsidP="009B524D">
      <w:pPr>
        <w:widowControl w:val="0"/>
        <w:numPr>
          <w:ilvl w:val="0"/>
          <w:numId w:val="32"/>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z w:val="24"/>
          <w:szCs w:val="24"/>
        </w:rPr>
        <w:t xml:space="preserve"> здійснювати, у будь-який час нагляд і контроль за ходом, якістю та обсягами послуг;</w:t>
      </w:r>
    </w:p>
    <w:p w:rsidR="009B524D" w:rsidRPr="009B524D" w:rsidRDefault="009B524D" w:rsidP="009B524D">
      <w:pPr>
        <w:widowControl w:val="0"/>
        <w:numPr>
          <w:ilvl w:val="0"/>
          <w:numId w:val="32"/>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 xml:space="preserve"> вимагати безоплатного виправлення </w:t>
      </w:r>
      <w:proofErr w:type="spellStart"/>
      <w:r w:rsidRPr="009B524D">
        <w:rPr>
          <w:rFonts w:ascii="Times New Roman" w:eastAsia="Times New Roman" w:hAnsi="Times New Roman" w:cs="Times New Roman"/>
          <w:sz w:val="24"/>
          <w:szCs w:val="24"/>
        </w:rPr>
        <w:t>недолiкiв</w:t>
      </w:r>
      <w:proofErr w:type="spellEnd"/>
      <w:r w:rsidRPr="009B524D">
        <w:rPr>
          <w:rFonts w:ascii="Times New Roman" w:eastAsia="Times New Roman" w:hAnsi="Times New Roman" w:cs="Times New Roman"/>
          <w:sz w:val="24"/>
          <w:szCs w:val="24"/>
        </w:rPr>
        <w:t xml:space="preserve">, що виникли </w:t>
      </w:r>
      <w:proofErr w:type="spellStart"/>
      <w:r w:rsidRPr="009B524D">
        <w:rPr>
          <w:rFonts w:ascii="Times New Roman" w:eastAsia="Times New Roman" w:hAnsi="Times New Roman" w:cs="Times New Roman"/>
          <w:sz w:val="24"/>
          <w:szCs w:val="24"/>
        </w:rPr>
        <w:t>внаслiдок</w:t>
      </w:r>
      <w:proofErr w:type="spellEnd"/>
      <w:r w:rsidRPr="009B524D">
        <w:rPr>
          <w:rFonts w:ascii="Times New Roman" w:eastAsia="Times New Roman" w:hAnsi="Times New Roman" w:cs="Times New Roman"/>
          <w:sz w:val="24"/>
          <w:szCs w:val="24"/>
        </w:rPr>
        <w:t xml:space="preserve"> допущених порушень, або виправити їх своїми силами, якщо </w:t>
      </w:r>
      <w:proofErr w:type="spellStart"/>
      <w:r w:rsidRPr="009B524D">
        <w:rPr>
          <w:rFonts w:ascii="Times New Roman" w:eastAsia="Times New Roman" w:hAnsi="Times New Roman" w:cs="Times New Roman"/>
          <w:sz w:val="24"/>
          <w:szCs w:val="24"/>
        </w:rPr>
        <w:t>iнше</w:t>
      </w:r>
      <w:proofErr w:type="spellEnd"/>
      <w:r w:rsidRPr="009B524D">
        <w:rPr>
          <w:rFonts w:ascii="Times New Roman" w:eastAsia="Times New Roman" w:hAnsi="Times New Roman" w:cs="Times New Roman"/>
          <w:sz w:val="24"/>
          <w:szCs w:val="24"/>
        </w:rPr>
        <w:t xml:space="preserve"> не передбачено Договором. У такому </w:t>
      </w:r>
      <w:proofErr w:type="spellStart"/>
      <w:r w:rsidRPr="009B524D">
        <w:rPr>
          <w:rFonts w:ascii="Times New Roman" w:eastAsia="Times New Roman" w:hAnsi="Times New Roman" w:cs="Times New Roman"/>
          <w:sz w:val="24"/>
          <w:szCs w:val="24"/>
        </w:rPr>
        <w:t>разi</w:t>
      </w:r>
      <w:proofErr w:type="spellEnd"/>
      <w:r w:rsidRPr="009B524D">
        <w:rPr>
          <w:rFonts w:ascii="Times New Roman" w:eastAsia="Times New Roman" w:hAnsi="Times New Roman" w:cs="Times New Roman"/>
          <w:sz w:val="24"/>
          <w:szCs w:val="24"/>
        </w:rPr>
        <w:t xml:space="preserve"> збитки, </w:t>
      </w:r>
      <w:proofErr w:type="spellStart"/>
      <w:r w:rsidRPr="009B524D">
        <w:rPr>
          <w:rFonts w:ascii="Times New Roman" w:eastAsia="Times New Roman" w:hAnsi="Times New Roman" w:cs="Times New Roman"/>
          <w:sz w:val="24"/>
          <w:szCs w:val="24"/>
        </w:rPr>
        <w:t>завданi</w:t>
      </w:r>
      <w:proofErr w:type="spellEnd"/>
      <w:r w:rsidRPr="009B524D">
        <w:rPr>
          <w:rFonts w:ascii="Times New Roman" w:eastAsia="Times New Roman" w:hAnsi="Times New Roman" w:cs="Times New Roman"/>
          <w:sz w:val="24"/>
          <w:szCs w:val="24"/>
        </w:rPr>
        <w:t xml:space="preserve"> Замовнику, </w:t>
      </w:r>
      <w:proofErr w:type="spellStart"/>
      <w:r w:rsidRPr="009B524D">
        <w:rPr>
          <w:rFonts w:ascii="Times New Roman" w:eastAsia="Times New Roman" w:hAnsi="Times New Roman" w:cs="Times New Roman"/>
          <w:sz w:val="24"/>
          <w:szCs w:val="24"/>
        </w:rPr>
        <w:t>вiдшкодовуються</w:t>
      </w:r>
      <w:proofErr w:type="spellEnd"/>
      <w:r w:rsidRPr="009B524D">
        <w:rPr>
          <w:rFonts w:ascii="Times New Roman" w:eastAsia="Times New Roman" w:hAnsi="Times New Roman" w:cs="Times New Roman"/>
          <w:sz w:val="24"/>
          <w:szCs w:val="24"/>
        </w:rPr>
        <w:t xml:space="preserve"> Виконавцем, у тому </w:t>
      </w:r>
      <w:proofErr w:type="spellStart"/>
      <w:r w:rsidRPr="009B524D">
        <w:rPr>
          <w:rFonts w:ascii="Times New Roman" w:eastAsia="Times New Roman" w:hAnsi="Times New Roman" w:cs="Times New Roman"/>
          <w:sz w:val="24"/>
          <w:szCs w:val="24"/>
        </w:rPr>
        <w:t>числi</w:t>
      </w:r>
      <w:proofErr w:type="spellEnd"/>
      <w:r w:rsidRPr="009B524D">
        <w:rPr>
          <w:rFonts w:ascii="Times New Roman" w:eastAsia="Times New Roman" w:hAnsi="Times New Roman" w:cs="Times New Roman"/>
          <w:sz w:val="24"/>
          <w:szCs w:val="24"/>
        </w:rPr>
        <w:t xml:space="preserve"> за рахунок </w:t>
      </w:r>
      <w:proofErr w:type="spellStart"/>
      <w:r w:rsidRPr="009B524D">
        <w:rPr>
          <w:rFonts w:ascii="Times New Roman" w:eastAsia="Times New Roman" w:hAnsi="Times New Roman" w:cs="Times New Roman"/>
          <w:sz w:val="24"/>
          <w:szCs w:val="24"/>
        </w:rPr>
        <w:t>вiдповiдного</w:t>
      </w:r>
      <w:proofErr w:type="spellEnd"/>
      <w:r w:rsidRPr="009B524D">
        <w:rPr>
          <w:rFonts w:ascii="Times New Roman" w:eastAsia="Times New Roman" w:hAnsi="Times New Roman" w:cs="Times New Roman"/>
          <w:sz w:val="24"/>
          <w:szCs w:val="24"/>
        </w:rPr>
        <w:t xml:space="preserve"> зниження </w:t>
      </w:r>
      <w:proofErr w:type="spellStart"/>
      <w:r w:rsidRPr="009B524D">
        <w:rPr>
          <w:rFonts w:ascii="Times New Roman" w:eastAsia="Times New Roman" w:hAnsi="Times New Roman" w:cs="Times New Roman"/>
          <w:sz w:val="24"/>
          <w:szCs w:val="24"/>
        </w:rPr>
        <w:t>договiрної</w:t>
      </w:r>
      <w:proofErr w:type="spellEnd"/>
      <w:r w:rsidRPr="009B524D">
        <w:rPr>
          <w:rFonts w:ascii="Times New Roman" w:eastAsia="Times New Roman" w:hAnsi="Times New Roman" w:cs="Times New Roman"/>
          <w:sz w:val="24"/>
          <w:szCs w:val="24"/>
        </w:rPr>
        <w:t xml:space="preserve"> ціни;</w:t>
      </w:r>
    </w:p>
    <w:p w:rsidR="009B524D" w:rsidRPr="009B524D" w:rsidRDefault="009B524D" w:rsidP="009B524D">
      <w:pPr>
        <w:widowControl w:val="0"/>
        <w:numPr>
          <w:ilvl w:val="0"/>
          <w:numId w:val="32"/>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 xml:space="preserve"> </w:t>
      </w:r>
      <w:r w:rsidRPr="009B524D">
        <w:rPr>
          <w:rFonts w:ascii="Times New Roman" w:eastAsia="Times New Roman" w:hAnsi="Times New Roman" w:cs="Times New Roman"/>
          <w:color w:val="000000"/>
          <w:spacing w:val="5"/>
          <w:sz w:val="24"/>
          <w:szCs w:val="24"/>
        </w:rPr>
        <w:t xml:space="preserve"> змінювати об’єми надання послуг, завчасно попередивши про це </w:t>
      </w:r>
      <w:r w:rsidRPr="009B524D">
        <w:rPr>
          <w:rFonts w:ascii="Times New Roman" w:eastAsia="Times New Roman" w:hAnsi="Times New Roman" w:cs="Times New Roman"/>
          <w:color w:val="000000"/>
          <w:spacing w:val="-9"/>
          <w:sz w:val="24"/>
          <w:szCs w:val="24"/>
        </w:rPr>
        <w:t>Виконавця</w:t>
      </w:r>
      <w:r w:rsidRPr="009B524D">
        <w:rPr>
          <w:rFonts w:ascii="Times New Roman" w:eastAsia="Times New Roman" w:hAnsi="Times New Roman" w:cs="Times New Roman"/>
          <w:color w:val="000000"/>
          <w:sz w:val="24"/>
          <w:szCs w:val="24"/>
        </w:rPr>
        <w:t xml:space="preserve"> у письмовій формі;</w:t>
      </w:r>
    </w:p>
    <w:p w:rsidR="009B524D" w:rsidRPr="009B524D" w:rsidRDefault="009B524D" w:rsidP="009B524D">
      <w:pPr>
        <w:widowControl w:val="0"/>
        <w:numPr>
          <w:ilvl w:val="0"/>
          <w:numId w:val="32"/>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lang w:val="ru-RU"/>
        </w:rPr>
        <w:t xml:space="preserve"> </w:t>
      </w:r>
      <w:proofErr w:type="spellStart"/>
      <w:r w:rsidRPr="009B524D">
        <w:rPr>
          <w:rFonts w:ascii="Times New Roman" w:eastAsia="Times New Roman" w:hAnsi="Times New Roman" w:cs="Times New Roman"/>
          <w:sz w:val="24"/>
          <w:szCs w:val="24"/>
        </w:rPr>
        <w:t>iнiцiювати</w:t>
      </w:r>
      <w:proofErr w:type="spellEnd"/>
      <w:r w:rsidRPr="009B524D">
        <w:rPr>
          <w:rFonts w:ascii="Times New Roman" w:eastAsia="Times New Roman" w:hAnsi="Times New Roman" w:cs="Times New Roman"/>
          <w:sz w:val="24"/>
          <w:szCs w:val="24"/>
        </w:rPr>
        <w:t xml:space="preserve"> внесення </w:t>
      </w:r>
      <w:proofErr w:type="spellStart"/>
      <w:r w:rsidRPr="009B524D">
        <w:rPr>
          <w:rFonts w:ascii="Times New Roman" w:eastAsia="Times New Roman" w:hAnsi="Times New Roman" w:cs="Times New Roman"/>
          <w:sz w:val="24"/>
          <w:szCs w:val="24"/>
        </w:rPr>
        <w:t>змiн</w:t>
      </w:r>
      <w:proofErr w:type="spellEnd"/>
      <w:r w:rsidRPr="009B524D">
        <w:rPr>
          <w:rFonts w:ascii="Times New Roman" w:eastAsia="Times New Roman" w:hAnsi="Times New Roman" w:cs="Times New Roman"/>
          <w:sz w:val="24"/>
          <w:szCs w:val="24"/>
        </w:rPr>
        <w:t xml:space="preserve"> у </w:t>
      </w:r>
      <w:proofErr w:type="spellStart"/>
      <w:r w:rsidRPr="009B524D">
        <w:rPr>
          <w:rFonts w:ascii="Times New Roman" w:eastAsia="Times New Roman" w:hAnsi="Times New Roman" w:cs="Times New Roman"/>
          <w:sz w:val="24"/>
          <w:szCs w:val="24"/>
        </w:rPr>
        <w:t>Договiр</w:t>
      </w:r>
      <w:proofErr w:type="spellEnd"/>
      <w:r w:rsidRPr="009B524D">
        <w:rPr>
          <w:rFonts w:ascii="Times New Roman" w:eastAsia="Times New Roman" w:hAnsi="Times New Roman" w:cs="Times New Roman"/>
          <w:sz w:val="24"/>
          <w:szCs w:val="24"/>
        </w:rPr>
        <w:t xml:space="preserve">, вимагати </w:t>
      </w:r>
      <w:proofErr w:type="spellStart"/>
      <w:r w:rsidRPr="009B524D">
        <w:rPr>
          <w:rFonts w:ascii="Times New Roman" w:eastAsia="Times New Roman" w:hAnsi="Times New Roman" w:cs="Times New Roman"/>
          <w:sz w:val="24"/>
          <w:szCs w:val="24"/>
        </w:rPr>
        <w:t>розiрвання</w:t>
      </w:r>
      <w:proofErr w:type="spellEnd"/>
      <w:r w:rsidRPr="009B524D">
        <w:rPr>
          <w:rFonts w:ascii="Times New Roman" w:eastAsia="Times New Roman" w:hAnsi="Times New Roman" w:cs="Times New Roman"/>
          <w:sz w:val="24"/>
          <w:szCs w:val="24"/>
        </w:rPr>
        <w:t xml:space="preserve"> Договору та </w:t>
      </w:r>
      <w:proofErr w:type="spellStart"/>
      <w:r w:rsidRPr="009B524D">
        <w:rPr>
          <w:rFonts w:ascii="Times New Roman" w:eastAsia="Times New Roman" w:hAnsi="Times New Roman" w:cs="Times New Roman"/>
          <w:sz w:val="24"/>
          <w:szCs w:val="24"/>
        </w:rPr>
        <w:t>вiдшкодування</w:t>
      </w:r>
      <w:proofErr w:type="spellEnd"/>
      <w:r w:rsidRPr="009B524D">
        <w:rPr>
          <w:rFonts w:ascii="Times New Roman" w:eastAsia="Times New Roman" w:hAnsi="Times New Roman" w:cs="Times New Roman"/>
          <w:sz w:val="24"/>
          <w:szCs w:val="24"/>
        </w:rPr>
        <w:t xml:space="preserve"> </w:t>
      </w:r>
      <w:proofErr w:type="spellStart"/>
      <w:r w:rsidRPr="009B524D">
        <w:rPr>
          <w:rFonts w:ascii="Times New Roman" w:eastAsia="Times New Roman" w:hAnsi="Times New Roman" w:cs="Times New Roman"/>
          <w:sz w:val="24"/>
          <w:szCs w:val="24"/>
        </w:rPr>
        <w:t>збиткiв</w:t>
      </w:r>
      <w:proofErr w:type="spellEnd"/>
      <w:r w:rsidRPr="009B524D">
        <w:rPr>
          <w:rFonts w:ascii="Times New Roman" w:eastAsia="Times New Roman" w:hAnsi="Times New Roman" w:cs="Times New Roman"/>
          <w:sz w:val="24"/>
          <w:szCs w:val="24"/>
        </w:rPr>
        <w:t xml:space="preserve"> за </w:t>
      </w:r>
      <w:proofErr w:type="spellStart"/>
      <w:r w:rsidRPr="009B524D">
        <w:rPr>
          <w:rFonts w:ascii="Times New Roman" w:eastAsia="Times New Roman" w:hAnsi="Times New Roman" w:cs="Times New Roman"/>
          <w:sz w:val="24"/>
          <w:szCs w:val="24"/>
        </w:rPr>
        <w:t>наявностi</w:t>
      </w:r>
      <w:proofErr w:type="spellEnd"/>
      <w:r w:rsidRPr="009B524D">
        <w:rPr>
          <w:rFonts w:ascii="Times New Roman" w:eastAsia="Times New Roman" w:hAnsi="Times New Roman" w:cs="Times New Roman"/>
          <w:sz w:val="24"/>
          <w:szCs w:val="24"/>
        </w:rPr>
        <w:t xml:space="preserve"> </w:t>
      </w:r>
      <w:proofErr w:type="spellStart"/>
      <w:r w:rsidRPr="009B524D">
        <w:rPr>
          <w:rFonts w:ascii="Times New Roman" w:eastAsia="Times New Roman" w:hAnsi="Times New Roman" w:cs="Times New Roman"/>
          <w:sz w:val="24"/>
          <w:szCs w:val="24"/>
        </w:rPr>
        <w:t>iстотних</w:t>
      </w:r>
      <w:proofErr w:type="spellEnd"/>
      <w:r w:rsidRPr="009B524D">
        <w:rPr>
          <w:rFonts w:ascii="Times New Roman" w:eastAsia="Times New Roman" w:hAnsi="Times New Roman" w:cs="Times New Roman"/>
          <w:sz w:val="24"/>
          <w:szCs w:val="24"/>
        </w:rPr>
        <w:t xml:space="preserve"> порушень Виконавцем умов Договору;</w:t>
      </w:r>
    </w:p>
    <w:p w:rsidR="009B524D" w:rsidRPr="009B524D" w:rsidRDefault="009B524D" w:rsidP="009B524D">
      <w:pPr>
        <w:widowControl w:val="0"/>
        <w:numPr>
          <w:ilvl w:val="0"/>
          <w:numId w:val="32"/>
        </w:numPr>
        <w:shd w:val="clear" w:color="auto" w:fill="FFFFFF"/>
        <w:tabs>
          <w:tab w:val="num" w:pos="0"/>
        </w:tabs>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9B524D">
        <w:rPr>
          <w:rFonts w:ascii="Times New Roman" w:eastAsia="Times New Roman" w:hAnsi="Times New Roman" w:cs="Times New Roman"/>
          <w:color w:val="000000"/>
          <w:spacing w:val="-1"/>
          <w:sz w:val="24"/>
          <w:szCs w:val="24"/>
        </w:rPr>
        <w:t xml:space="preserve"> інші права передбачені законодавством України.</w:t>
      </w:r>
    </w:p>
    <w:p w:rsidR="009B524D" w:rsidRPr="009B524D" w:rsidRDefault="009B524D" w:rsidP="009B524D">
      <w:pPr>
        <w:widowControl w:val="0"/>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rPr>
      </w:pP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pacing w:val="1"/>
          <w:sz w:val="24"/>
          <w:szCs w:val="24"/>
        </w:rPr>
      </w:pPr>
      <w:r w:rsidRPr="009B524D">
        <w:rPr>
          <w:rFonts w:ascii="Times New Roman" w:eastAsia="Times New Roman" w:hAnsi="Times New Roman" w:cs="Times New Roman"/>
          <w:b/>
          <w:bCs/>
          <w:color w:val="000000"/>
          <w:spacing w:val="1"/>
          <w:sz w:val="24"/>
          <w:szCs w:val="24"/>
        </w:rPr>
        <w:t>6. Здавання-приймання та оплата наданих послуг</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pacing w:val="1"/>
          <w:sz w:val="24"/>
          <w:szCs w:val="24"/>
        </w:rPr>
      </w:pPr>
    </w:p>
    <w:p w:rsidR="009B524D" w:rsidRPr="009B524D" w:rsidRDefault="009B524D" w:rsidP="009B524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pacing w:val="2"/>
          <w:sz w:val="24"/>
          <w:szCs w:val="24"/>
        </w:rPr>
        <w:t xml:space="preserve">6.1. </w:t>
      </w:r>
      <w:r w:rsidRPr="009B524D">
        <w:rPr>
          <w:rFonts w:ascii="Times New Roman" w:eastAsia="Times New Roman" w:hAnsi="Times New Roman" w:cs="Times New Roman"/>
          <w:color w:val="000000"/>
          <w:spacing w:val="-9"/>
          <w:sz w:val="24"/>
          <w:szCs w:val="24"/>
        </w:rPr>
        <w:t>Виконавець</w:t>
      </w:r>
      <w:r w:rsidRPr="009B524D">
        <w:rPr>
          <w:rFonts w:ascii="Times New Roman" w:eastAsia="Times New Roman" w:hAnsi="Times New Roman" w:cs="Times New Roman"/>
          <w:color w:val="000000"/>
          <w:spacing w:val="2"/>
          <w:sz w:val="24"/>
          <w:szCs w:val="24"/>
        </w:rPr>
        <w:t xml:space="preserve"> повідомляє Замовника про виконання послуг</w:t>
      </w:r>
      <w:r w:rsidRPr="009B524D">
        <w:rPr>
          <w:rFonts w:ascii="Times New Roman" w:eastAsia="Times New Roman" w:hAnsi="Times New Roman" w:cs="Times New Roman"/>
          <w:sz w:val="24"/>
          <w:szCs w:val="24"/>
        </w:rPr>
        <w:t xml:space="preserve"> і направляє на його адресу акти виконаних робіт</w:t>
      </w:r>
      <w:r w:rsidRPr="009B524D">
        <w:rPr>
          <w:rFonts w:ascii="Times New Roman" w:eastAsia="Times New Roman" w:hAnsi="Times New Roman" w:cs="Times New Roman"/>
          <w:color w:val="000000"/>
          <w:spacing w:val="2"/>
          <w:sz w:val="24"/>
          <w:szCs w:val="24"/>
        </w:rPr>
        <w:t>.</w:t>
      </w: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pacing w:val="-1"/>
          <w:sz w:val="24"/>
          <w:szCs w:val="24"/>
        </w:rPr>
        <w:t xml:space="preserve">6.2. </w:t>
      </w:r>
      <w:r w:rsidRPr="009B524D">
        <w:rPr>
          <w:rFonts w:ascii="Times New Roman" w:eastAsia="Times New Roman" w:hAnsi="Times New Roman" w:cs="Times New Roman"/>
          <w:spacing w:val="-1"/>
          <w:sz w:val="24"/>
          <w:szCs w:val="24"/>
        </w:rPr>
        <w:t>Виконавець до 5 числа наступного за звітним місяця</w:t>
      </w:r>
      <w:r w:rsidRPr="009B524D">
        <w:rPr>
          <w:rFonts w:ascii="Times New Roman" w:eastAsia="Times New Roman" w:hAnsi="Times New Roman" w:cs="Times New Roman"/>
          <w:spacing w:val="2"/>
          <w:sz w:val="24"/>
          <w:szCs w:val="24"/>
        </w:rPr>
        <w:t xml:space="preserve"> представляє</w:t>
      </w:r>
      <w:r w:rsidRPr="009B524D">
        <w:rPr>
          <w:rFonts w:ascii="Times New Roman" w:eastAsia="Times New Roman" w:hAnsi="Times New Roman" w:cs="Times New Roman"/>
          <w:color w:val="000000"/>
          <w:spacing w:val="2"/>
          <w:sz w:val="24"/>
          <w:szCs w:val="24"/>
        </w:rPr>
        <w:t xml:space="preserve"> Замовнику </w:t>
      </w:r>
      <w:r w:rsidRPr="009B524D">
        <w:rPr>
          <w:rFonts w:ascii="Times New Roman" w:eastAsia="Times New Roman" w:hAnsi="Times New Roman" w:cs="Times New Roman"/>
          <w:color w:val="000000"/>
          <w:spacing w:val="5"/>
          <w:sz w:val="24"/>
          <w:szCs w:val="24"/>
        </w:rPr>
        <w:t>акти виконаних робіт</w:t>
      </w:r>
      <w:r w:rsidRPr="009B524D">
        <w:rPr>
          <w:rFonts w:ascii="Times New Roman" w:eastAsia="Times New Roman" w:hAnsi="Times New Roman" w:cs="Times New Roman"/>
          <w:color w:val="000000"/>
          <w:spacing w:val="-1"/>
          <w:sz w:val="24"/>
          <w:szCs w:val="24"/>
        </w:rPr>
        <w:t xml:space="preserve"> </w:t>
      </w:r>
      <w:r w:rsidRPr="009B524D">
        <w:rPr>
          <w:rFonts w:ascii="Times New Roman" w:eastAsia="Times New Roman" w:hAnsi="Times New Roman" w:cs="Times New Roman"/>
          <w:color w:val="000000"/>
          <w:spacing w:val="2"/>
          <w:sz w:val="24"/>
          <w:szCs w:val="24"/>
        </w:rPr>
        <w:t>в двох</w:t>
      </w:r>
      <w:r w:rsidRPr="009B524D">
        <w:rPr>
          <w:rFonts w:ascii="Times New Roman" w:eastAsia="Times New Roman" w:hAnsi="Times New Roman" w:cs="Times New Roman"/>
          <w:color w:val="000000"/>
          <w:spacing w:val="-2"/>
          <w:sz w:val="24"/>
          <w:szCs w:val="24"/>
        </w:rPr>
        <w:t xml:space="preserve"> примірниках з врахуванням актів, складених в поточному місяці. </w:t>
      </w:r>
      <w:r w:rsidRPr="009B524D">
        <w:rPr>
          <w:rFonts w:ascii="Times New Roman" w:eastAsia="Times New Roman" w:hAnsi="Times New Roman" w:cs="Times New Roman"/>
          <w:color w:val="000000"/>
          <w:spacing w:val="-1"/>
          <w:sz w:val="24"/>
          <w:szCs w:val="24"/>
        </w:rPr>
        <w:t xml:space="preserve">Замовник </w:t>
      </w:r>
      <w:r w:rsidRPr="009B524D">
        <w:rPr>
          <w:rFonts w:ascii="Times New Roman" w:eastAsia="Times New Roman" w:hAnsi="Times New Roman" w:cs="Times New Roman"/>
          <w:bCs/>
          <w:color w:val="000000"/>
          <w:spacing w:val="-1"/>
          <w:sz w:val="24"/>
          <w:szCs w:val="24"/>
        </w:rPr>
        <w:t>протягом</w:t>
      </w:r>
      <w:r w:rsidRPr="009B524D">
        <w:rPr>
          <w:rFonts w:ascii="Times New Roman" w:eastAsia="Times New Roman" w:hAnsi="Times New Roman" w:cs="Times New Roman"/>
          <w:b/>
          <w:bCs/>
          <w:color w:val="000000"/>
          <w:spacing w:val="-1"/>
          <w:sz w:val="24"/>
          <w:szCs w:val="24"/>
        </w:rPr>
        <w:t xml:space="preserve"> </w:t>
      </w:r>
      <w:r w:rsidRPr="009B524D">
        <w:rPr>
          <w:rFonts w:ascii="Times New Roman" w:eastAsia="Times New Roman" w:hAnsi="Times New Roman" w:cs="Times New Roman"/>
          <w:color w:val="000000"/>
          <w:spacing w:val="-1"/>
          <w:sz w:val="24"/>
          <w:szCs w:val="24"/>
        </w:rPr>
        <w:t xml:space="preserve">п’яти днів після одержання актів виконаних робіт від </w:t>
      </w:r>
      <w:r w:rsidRPr="009B524D">
        <w:rPr>
          <w:rFonts w:ascii="Times New Roman" w:eastAsia="Times New Roman" w:hAnsi="Times New Roman" w:cs="Times New Roman"/>
          <w:color w:val="000000"/>
          <w:spacing w:val="-9"/>
          <w:sz w:val="24"/>
          <w:szCs w:val="24"/>
        </w:rPr>
        <w:t>Виконавця</w:t>
      </w:r>
      <w:r w:rsidRPr="009B524D">
        <w:rPr>
          <w:rFonts w:ascii="Times New Roman" w:eastAsia="Times New Roman" w:hAnsi="Times New Roman" w:cs="Times New Roman"/>
          <w:color w:val="000000"/>
          <w:spacing w:val="-1"/>
          <w:sz w:val="24"/>
          <w:szCs w:val="24"/>
        </w:rPr>
        <w:t xml:space="preserve">, розглядає </w:t>
      </w:r>
      <w:r w:rsidRPr="009B524D">
        <w:rPr>
          <w:rFonts w:ascii="Times New Roman" w:eastAsia="Times New Roman" w:hAnsi="Times New Roman" w:cs="Times New Roman"/>
          <w:color w:val="000000"/>
          <w:sz w:val="24"/>
          <w:szCs w:val="24"/>
        </w:rPr>
        <w:t xml:space="preserve">та підписує їх, один примірник </w:t>
      </w:r>
      <w:r w:rsidRPr="009B524D">
        <w:rPr>
          <w:rFonts w:ascii="Times New Roman" w:eastAsia="Times New Roman" w:hAnsi="Times New Roman" w:cs="Times New Roman"/>
          <w:color w:val="000000"/>
          <w:spacing w:val="-1"/>
          <w:sz w:val="24"/>
          <w:szCs w:val="24"/>
        </w:rPr>
        <w:t>повертає Виконавцю</w:t>
      </w:r>
      <w:r w:rsidRPr="009B524D">
        <w:rPr>
          <w:rFonts w:ascii="Times New Roman" w:eastAsia="Times New Roman" w:hAnsi="Times New Roman" w:cs="Times New Roman"/>
          <w:color w:val="000000"/>
          <w:sz w:val="24"/>
          <w:szCs w:val="24"/>
        </w:rPr>
        <w:t>.</w:t>
      </w: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color w:val="000000"/>
          <w:spacing w:val="-5"/>
          <w:sz w:val="24"/>
          <w:szCs w:val="24"/>
        </w:rPr>
      </w:pPr>
      <w:r w:rsidRPr="009B524D">
        <w:rPr>
          <w:rFonts w:ascii="Times New Roman" w:eastAsia="Times New Roman" w:hAnsi="Times New Roman" w:cs="Times New Roman"/>
          <w:color w:val="000000"/>
          <w:sz w:val="24"/>
          <w:szCs w:val="24"/>
        </w:rPr>
        <w:t xml:space="preserve">6.3. </w:t>
      </w:r>
      <w:r w:rsidRPr="009B524D">
        <w:rPr>
          <w:rFonts w:ascii="Times New Roman" w:eastAsia="Times New Roman" w:hAnsi="Times New Roman" w:cs="Times New Roman"/>
          <w:color w:val="000000"/>
          <w:spacing w:val="2"/>
          <w:sz w:val="24"/>
          <w:szCs w:val="24"/>
        </w:rPr>
        <w:t xml:space="preserve">При виявленні </w:t>
      </w:r>
      <w:r w:rsidRPr="009B524D">
        <w:rPr>
          <w:rFonts w:ascii="Times New Roman" w:eastAsia="Times New Roman" w:hAnsi="Times New Roman" w:cs="Times New Roman"/>
          <w:color w:val="000000"/>
          <w:sz w:val="24"/>
          <w:szCs w:val="24"/>
        </w:rPr>
        <w:t>недоліків Сторони складають відповідний акт, вказавши в ньому характер недоліків, їх обсяги.</w:t>
      </w: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color w:val="000000"/>
          <w:spacing w:val="-2"/>
          <w:sz w:val="24"/>
          <w:szCs w:val="24"/>
        </w:rPr>
      </w:pPr>
      <w:r w:rsidRPr="009B524D">
        <w:rPr>
          <w:rFonts w:ascii="Times New Roman" w:eastAsia="Times New Roman" w:hAnsi="Times New Roman" w:cs="Times New Roman"/>
          <w:color w:val="000000"/>
          <w:spacing w:val="1"/>
          <w:sz w:val="24"/>
          <w:szCs w:val="24"/>
        </w:rPr>
        <w:t xml:space="preserve">6.4. Підписані Сторонами </w:t>
      </w:r>
      <w:r w:rsidRPr="009B524D">
        <w:rPr>
          <w:rFonts w:ascii="Times New Roman" w:eastAsia="Times New Roman" w:hAnsi="Times New Roman" w:cs="Times New Roman"/>
          <w:color w:val="000000"/>
          <w:spacing w:val="5"/>
          <w:sz w:val="24"/>
          <w:szCs w:val="24"/>
        </w:rPr>
        <w:t xml:space="preserve">акти виконаних робіт </w:t>
      </w:r>
      <w:r w:rsidRPr="009B524D">
        <w:rPr>
          <w:rFonts w:ascii="Times New Roman" w:eastAsia="Times New Roman" w:hAnsi="Times New Roman" w:cs="Times New Roman"/>
          <w:color w:val="000000"/>
          <w:spacing w:val="1"/>
          <w:sz w:val="24"/>
          <w:szCs w:val="24"/>
        </w:rPr>
        <w:t xml:space="preserve">є підставою для проведення остаточних розрахунків за надані </w:t>
      </w:r>
      <w:r w:rsidRPr="009B524D">
        <w:rPr>
          <w:rFonts w:ascii="Times New Roman" w:eastAsia="Times New Roman" w:hAnsi="Times New Roman" w:cs="Times New Roman"/>
          <w:color w:val="000000"/>
          <w:spacing w:val="-9"/>
          <w:sz w:val="24"/>
          <w:szCs w:val="24"/>
        </w:rPr>
        <w:t>Виконавцем</w:t>
      </w:r>
      <w:r w:rsidRPr="009B524D">
        <w:rPr>
          <w:rFonts w:ascii="Times New Roman" w:eastAsia="Times New Roman" w:hAnsi="Times New Roman" w:cs="Times New Roman"/>
          <w:color w:val="000000"/>
          <w:spacing w:val="-2"/>
          <w:sz w:val="24"/>
          <w:szCs w:val="24"/>
        </w:rPr>
        <w:t xml:space="preserve"> послуги.</w:t>
      </w: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color w:val="000000"/>
          <w:spacing w:val="-2"/>
          <w:sz w:val="24"/>
          <w:szCs w:val="24"/>
        </w:rPr>
      </w:pPr>
    </w:p>
    <w:p w:rsidR="009B524D" w:rsidRPr="009B524D" w:rsidRDefault="009B524D" w:rsidP="009B524D">
      <w:pPr>
        <w:shd w:val="clear" w:color="auto" w:fill="FFFFFF"/>
        <w:tabs>
          <w:tab w:val="left" w:pos="0"/>
        </w:tabs>
        <w:spacing w:after="0" w:line="240" w:lineRule="auto"/>
        <w:ind w:firstLine="709"/>
        <w:jc w:val="center"/>
        <w:rPr>
          <w:rFonts w:ascii="Times New Roman" w:eastAsia="Times New Roman" w:hAnsi="Times New Roman" w:cs="Times New Roman"/>
          <w:b/>
          <w:color w:val="000000"/>
          <w:spacing w:val="4"/>
          <w:sz w:val="24"/>
          <w:szCs w:val="24"/>
        </w:rPr>
      </w:pPr>
      <w:r w:rsidRPr="009B524D">
        <w:rPr>
          <w:rFonts w:ascii="Times New Roman" w:eastAsia="Times New Roman" w:hAnsi="Times New Roman" w:cs="Times New Roman"/>
          <w:b/>
          <w:color w:val="000000"/>
          <w:spacing w:val="4"/>
          <w:sz w:val="24"/>
          <w:szCs w:val="24"/>
        </w:rPr>
        <w:t>7. Відповідальність Сторін</w:t>
      </w:r>
    </w:p>
    <w:p w:rsidR="009B524D" w:rsidRPr="009B524D" w:rsidRDefault="009B524D" w:rsidP="009B524D">
      <w:pPr>
        <w:shd w:val="clear" w:color="auto" w:fill="FFFFFF"/>
        <w:tabs>
          <w:tab w:val="left" w:pos="0"/>
        </w:tabs>
        <w:spacing w:after="0" w:line="240" w:lineRule="auto"/>
        <w:ind w:firstLine="709"/>
        <w:jc w:val="center"/>
        <w:rPr>
          <w:rFonts w:ascii="Times New Roman" w:eastAsia="Times New Roman" w:hAnsi="Times New Roman" w:cs="Times New Roman"/>
          <w:b/>
          <w:color w:val="000000"/>
          <w:spacing w:val="4"/>
          <w:sz w:val="24"/>
          <w:szCs w:val="24"/>
        </w:rPr>
      </w:pPr>
    </w:p>
    <w:p w:rsidR="009B524D" w:rsidRPr="009B524D" w:rsidRDefault="009B524D" w:rsidP="009B524D">
      <w:pPr>
        <w:shd w:val="clear" w:color="auto" w:fill="FFFFFF"/>
        <w:tabs>
          <w:tab w:val="left" w:pos="0"/>
        </w:tabs>
        <w:spacing w:after="0" w:line="240" w:lineRule="auto"/>
        <w:jc w:val="both"/>
        <w:rPr>
          <w:rFonts w:ascii="Times New Roman" w:eastAsia="Times New Roman" w:hAnsi="Times New Roman" w:cs="Times New Roman"/>
          <w:color w:val="000000"/>
          <w:spacing w:val="1"/>
          <w:sz w:val="24"/>
          <w:szCs w:val="24"/>
        </w:rPr>
      </w:pPr>
      <w:r w:rsidRPr="009B524D">
        <w:rPr>
          <w:rFonts w:ascii="Times New Roman" w:eastAsia="Times New Roman" w:hAnsi="Times New Roman" w:cs="Times New Roman"/>
          <w:color w:val="000000"/>
          <w:spacing w:val="1"/>
          <w:sz w:val="24"/>
          <w:szCs w:val="24"/>
        </w:rPr>
        <w:tab/>
        <w:t>7.1. Виконавець несе відповідальність за невиконання чи неналежне виконання договірних зобов’язань.</w:t>
      </w: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color w:val="000000"/>
          <w:spacing w:val="1"/>
          <w:sz w:val="24"/>
          <w:szCs w:val="24"/>
        </w:rPr>
      </w:pPr>
      <w:r w:rsidRPr="009B524D">
        <w:rPr>
          <w:rFonts w:ascii="Times New Roman" w:eastAsia="Times New Roman" w:hAnsi="Times New Roman" w:cs="Times New Roman"/>
          <w:color w:val="000000"/>
          <w:spacing w:val="1"/>
          <w:sz w:val="24"/>
          <w:szCs w:val="24"/>
        </w:rPr>
        <w:t xml:space="preserve">7.2. Виконавець несе відповідальність за неналежне використання, втрату, знищення або пошкодження з його вини, переданих йому Замовником матеріальних ресурсів, якщо така передача буде </w:t>
      </w:r>
      <w:proofErr w:type="spellStart"/>
      <w:r w:rsidRPr="009B524D">
        <w:rPr>
          <w:rFonts w:ascii="Times New Roman" w:eastAsia="Times New Roman" w:hAnsi="Times New Roman" w:cs="Times New Roman"/>
          <w:color w:val="000000"/>
          <w:spacing w:val="1"/>
          <w:sz w:val="24"/>
          <w:szCs w:val="24"/>
        </w:rPr>
        <w:t>здійснюватись</w:t>
      </w:r>
      <w:proofErr w:type="spellEnd"/>
      <w:r w:rsidRPr="009B524D">
        <w:rPr>
          <w:rFonts w:ascii="Times New Roman" w:eastAsia="Times New Roman" w:hAnsi="Times New Roman" w:cs="Times New Roman"/>
          <w:color w:val="000000"/>
          <w:spacing w:val="1"/>
          <w:sz w:val="24"/>
          <w:szCs w:val="24"/>
        </w:rPr>
        <w:t>.</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z w:val="24"/>
          <w:szCs w:val="24"/>
        </w:rPr>
      </w:pPr>
      <w:r w:rsidRPr="009B524D">
        <w:rPr>
          <w:rFonts w:ascii="Times New Roman" w:eastAsia="Times New Roman" w:hAnsi="Times New Roman" w:cs="Times New Roman"/>
          <w:b/>
          <w:bCs/>
          <w:color w:val="000000"/>
          <w:sz w:val="24"/>
          <w:szCs w:val="24"/>
        </w:rPr>
        <w:t>8</w:t>
      </w:r>
      <w:r w:rsidRPr="009B524D">
        <w:rPr>
          <w:rFonts w:ascii="Times New Roman" w:eastAsia="Times New Roman" w:hAnsi="Times New Roman" w:cs="Times New Roman"/>
          <w:b/>
          <w:bCs/>
          <w:i/>
          <w:color w:val="000000"/>
          <w:sz w:val="24"/>
          <w:szCs w:val="24"/>
        </w:rPr>
        <w:t xml:space="preserve">. </w:t>
      </w:r>
      <w:r w:rsidRPr="009B524D">
        <w:rPr>
          <w:rFonts w:ascii="Times New Roman" w:eastAsia="Times New Roman" w:hAnsi="Times New Roman" w:cs="Times New Roman"/>
          <w:b/>
          <w:bCs/>
          <w:color w:val="000000"/>
          <w:sz w:val="24"/>
          <w:szCs w:val="24"/>
        </w:rPr>
        <w:t>Форс-мажорні обставини</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z w:val="24"/>
          <w:szCs w:val="24"/>
        </w:rPr>
      </w:pPr>
    </w:p>
    <w:p w:rsidR="009B524D" w:rsidRPr="009B524D" w:rsidRDefault="009B524D" w:rsidP="009B524D">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9B524D">
        <w:rPr>
          <w:rFonts w:ascii="Times New Roman" w:eastAsia="Times New Roman" w:hAnsi="Times New Roman" w:cs="Times New Roman"/>
          <w:bCs/>
          <w:color w:val="000000"/>
          <w:sz w:val="24"/>
          <w:szCs w:val="24"/>
        </w:rPr>
        <w:t>8.1. Сторони звільняються від відповідальності за невиконання або неналежне виконання умов цього Договору у випадку виникнення форс-мажорних обставин на час дії таких обставин.</w:t>
      </w:r>
    </w:p>
    <w:p w:rsidR="009B524D" w:rsidRPr="009B524D" w:rsidRDefault="009B524D" w:rsidP="009B524D">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9B524D">
        <w:rPr>
          <w:rFonts w:ascii="Times New Roman" w:eastAsia="Times New Roman" w:hAnsi="Times New Roman" w:cs="Times New Roman"/>
          <w:bCs/>
          <w:color w:val="000000"/>
          <w:sz w:val="24"/>
          <w:szCs w:val="24"/>
        </w:rPr>
        <w:t>Під форс-мажорними обставинами Сторони розуміють: надзвичайну і непереборну за наявних умов силу, захист від дії якої не передбачено в документації, дію якої неможливо попередити застосуванням високопрофесійної практики персоналу і дія якої може бути викликана:</w:t>
      </w:r>
    </w:p>
    <w:p w:rsidR="009B524D" w:rsidRPr="009B524D" w:rsidRDefault="009B524D" w:rsidP="009B524D">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9B524D">
        <w:rPr>
          <w:rFonts w:ascii="Times New Roman" w:eastAsia="Times New Roman" w:hAnsi="Times New Roman" w:cs="Times New Roman"/>
          <w:bCs/>
          <w:color w:val="000000"/>
          <w:sz w:val="24"/>
          <w:szCs w:val="24"/>
        </w:rPr>
        <w:t>- винятковими погодними умовами і стихійним лихом (ураган, буря, повінь, землетрус, пожежа, просідання і зсув ґрунту);</w:t>
      </w:r>
    </w:p>
    <w:p w:rsidR="009B524D" w:rsidRPr="009B524D" w:rsidRDefault="009B524D" w:rsidP="009B524D">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9B524D">
        <w:rPr>
          <w:rFonts w:ascii="Times New Roman" w:eastAsia="Times New Roman" w:hAnsi="Times New Roman" w:cs="Times New Roman"/>
          <w:bCs/>
          <w:color w:val="000000"/>
          <w:sz w:val="24"/>
          <w:szCs w:val="24"/>
        </w:rPr>
        <w:t>- непередбаченими ситуаціями, викликаними діями сторони, що не є стороною відповідного Договору (страйк, масові заворушення, громадська демонстрація, протиправні дії третіх осіб тощо);</w:t>
      </w:r>
    </w:p>
    <w:p w:rsidR="009B524D" w:rsidRPr="009B524D" w:rsidRDefault="009B524D" w:rsidP="009B524D">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9B524D">
        <w:rPr>
          <w:rFonts w:ascii="Times New Roman" w:eastAsia="Times New Roman" w:hAnsi="Times New Roman" w:cs="Times New Roman"/>
          <w:bCs/>
          <w:color w:val="000000"/>
          <w:sz w:val="24"/>
          <w:szCs w:val="24"/>
        </w:rPr>
        <w:t>- умовами, регламентованими відповідними органами виконавчої влади, а також пов’язаними з ліквідацією наслідків, викликаних винятковими погодними умовами і непередбаченими ситуаціями.</w:t>
      </w:r>
    </w:p>
    <w:p w:rsidR="009B524D" w:rsidRPr="009B524D" w:rsidRDefault="009B524D" w:rsidP="009B524D">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9B524D">
        <w:rPr>
          <w:rFonts w:ascii="Times New Roman" w:eastAsia="Times New Roman" w:hAnsi="Times New Roman" w:cs="Times New Roman"/>
          <w:bCs/>
          <w:color w:val="000000"/>
          <w:sz w:val="24"/>
          <w:szCs w:val="24"/>
        </w:rPr>
        <w:lastRenderedPageBreak/>
        <w:t>Факт виникнення і припинення форс-мажорних обставин підтверджується відповідним документом, виданим уповноваженим органом.</w:t>
      </w:r>
    </w:p>
    <w:p w:rsidR="009B524D" w:rsidRPr="009B524D" w:rsidRDefault="009B524D" w:rsidP="009B524D">
      <w:pPr>
        <w:shd w:val="clear" w:color="auto" w:fill="FFFFFF"/>
        <w:spacing w:after="0" w:line="240" w:lineRule="auto"/>
        <w:ind w:firstLine="709"/>
        <w:jc w:val="both"/>
        <w:rPr>
          <w:rFonts w:ascii="Times New Roman" w:eastAsia="Times New Roman" w:hAnsi="Times New Roman" w:cs="Times New Roman"/>
          <w:bCs/>
          <w:color w:val="000000"/>
          <w:sz w:val="24"/>
          <w:szCs w:val="24"/>
        </w:rPr>
      </w:pPr>
      <w:r w:rsidRPr="009B524D">
        <w:rPr>
          <w:rFonts w:ascii="Times New Roman" w:eastAsia="Times New Roman" w:hAnsi="Times New Roman" w:cs="Times New Roman"/>
          <w:bCs/>
          <w:color w:val="000000"/>
          <w:sz w:val="24"/>
          <w:szCs w:val="24"/>
        </w:rPr>
        <w:t>Сторона, що посилається на форс-мажорні обставини як причину неналежного виконання своїх зобов’язань за Договором, звільняється від відповідальності за таке неналежне виконання тільки у тому випадку, якщо форс-мажорні обставини, на які посилається Сторона, виникли після укладення цього Договору, їх виникнення в момент укладення Договору було малоймовірним, і Сторона вжила всіх необхідних заходів, для того щоб уникнути або усунути негативні наслідки цих обставин.</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pacing w:val="1"/>
          <w:sz w:val="24"/>
          <w:szCs w:val="24"/>
        </w:rPr>
      </w:pP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color w:val="000000"/>
          <w:spacing w:val="1"/>
          <w:sz w:val="24"/>
          <w:szCs w:val="24"/>
        </w:rPr>
      </w:pPr>
      <w:r w:rsidRPr="009B524D">
        <w:rPr>
          <w:rFonts w:ascii="Times New Roman" w:eastAsia="Times New Roman" w:hAnsi="Times New Roman" w:cs="Times New Roman"/>
          <w:b/>
          <w:bCs/>
          <w:color w:val="000000"/>
          <w:spacing w:val="1"/>
          <w:sz w:val="24"/>
          <w:szCs w:val="24"/>
        </w:rPr>
        <w:t>9. Зміни та розірвання Д</w:t>
      </w:r>
      <w:r w:rsidRPr="009B524D">
        <w:rPr>
          <w:rFonts w:ascii="Times New Roman" w:eastAsia="Times New Roman" w:hAnsi="Times New Roman" w:cs="Times New Roman"/>
          <w:b/>
          <w:color w:val="000000"/>
          <w:spacing w:val="1"/>
          <w:sz w:val="24"/>
          <w:szCs w:val="24"/>
        </w:rPr>
        <w:t>оговору</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color w:val="000000"/>
          <w:spacing w:val="1"/>
          <w:sz w:val="24"/>
          <w:szCs w:val="24"/>
        </w:rPr>
      </w:pP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color w:val="000000"/>
          <w:spacing w:val="-5"/>
          <w:sz w:val="24"/>
          <w:szCs w:val="24"/>
        </w:rPr>
      </w:pPr>
      <w:r w:rsidRPr="009B524D">
        <w:rPr>
          <w:rFonts w:ascii="Times New Roman" w:eastAsia="Times New Roman" w:hAnsi="Times New Roman" w:cs="Times New Roman"/>
          <w:color w:val="000000"/>
          <w:sz w:val="24"/>
          <w:szCs w:val="24"/>
        </w:rPr>
        <w:t>9.1. Дострокове розірвання даного Договору і внесення до нього змін можливе лише за взаємною згодою Сторін.</w:t>
      </w: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color w:val="000000"/>
          <w:spacing w:val="-6"/>
          <w:sz w:val="24"/>
          <w:szCs w:val="24"/>
        </w:rPr>
      </w:pPr>
      <w:r w:rsidRPr="009B524D">
        <w:rPr>
          <w:rFonts w:ascii="Times New Roman" w:eastAsia="Times New Roman" w:hAnsi="Times New Roman" w:cs="Times New Roman"/>
          <w:color w:val="000000"/>
          <w:sz w:val="24"/>
          <w:szCs w:val="24"/>
        </w:rPr>
        <w:t>9.2. Одностороннє дострокове розірвання Договору не допускається, за винятком випадків, коли одна із Сторін не виконує або неналежним чином виконує свої зобов'язання за цим Договором.</w:t>
      </w: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pacing w:val="7"/>
          <w:sz w:val="24"/>
          <w:szCs w:val="24"/>
        </w:rPr>
        <w:t xml:space="preserve">9.3. Всі зміни та доповнення до цього Договору викладаються у письмовій формі, є його невід'ємною частиною та </w:t>
      </w:r>
      <w:r w:rsidRPr="009B524D">
        <w:rPr>
          <w:rFonts w:ascii="Times New Roman" w:eastAsia="Times New Roman" w:hAnsi="Times New Roman" w:cs="Times New Roman"/>
          <w:color w:val="000000"/>
          <w:sz w:val="24"/>
          <w:szCs w:val="24"/>
        </w:rPr>
        <w:t>набувають чинності з моменту їх підписання повноважними представниками Сторін.</w:t>
      </w:r>
    </w:p>
    <w:p w:rsidR="009B524D" w:rsidRPr="009B524D" w:rsidRDefault="009B524D" w:rsidP="009B524D">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z w:val="24"/>
          <w:szCs w:val="24"/>
        </w:rPr>
        <w:t>9.4. 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9B524D" w:rsidRPr="009B524D" w:rsidRDefault="009B524D" w:rsidP="009B524D">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z w:val="24"/>
          <w:szCs w:val="24"/>
        </w:rPr>
        <w:t>9.4.1. Зменшення обсягів закупівлі, зокрема з урахуванням фактичного обсягу видатків замовника;</w:t>
      </w:r>
    </w:p>
    <w:p w:rsidR="009B524D" w:rsidRPr="009B524D" w:rsidRDefault="009B524D" w:rsidP="009B524D">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z w:val="24"/>
          <w:szCs w:val="24"/>
        </w:rPr>
        <w:t>9.4.2. Зміни ціни за одиницю товару не більше ніж на 10 відсотків у разі коливання ціни такого товару на ринку, за умови, що зазначена зміна не призведе до збільшення суми, визначеної в договорі;</w:t>
      </w:r>
    </w:p>
    <w:p w:rsidR="009B524D" w:rsidRPr="009B524D" w:rsidRDefault="009B524D" w:rsidP="009B524D">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z w:val="24"/>
          <w:szCs w:val="24"/>
        </w:rPr>
        <w:t>9.4.3. Покращення якості предмета закупівлі за умови, що таке покращення не призведе до збільшення суми, визначеної в договорі;</w:t>
      </w:r>
    </w:p>
    <w:p w:rsidR="009B524D" w:rsidRPr="009B524D" w:rsidRDefault="009B524D" w:rsidP="009B524D">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z w:val="24"/>
          <w:szCs w:val="24"/>
        </w:rPr>
        <w:t>9.4.4. Продовження строку дії договору та виконання зобов’язань щодо передання товару, виконання робіт, надання послуг у разі виникнення документально підтверджених об’єктивних обставин, що спричинили таке продовження, у тому числі непереборної сили, затримки фінансування витрат замовника, за умови, що такі зміни не призведуть до збільшення суми, визначеної в договорі;</w:t>
      </w:r>
    </w:p>
    <w:p w:rsidR="009B524D" w:rsidRPr="009B524D" w:rsidRDefault="009B524D" w:rsidP="009B524D">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z w:val="24"/>
          <w:szCs w:val="24"/>
        </w:rPr>
        <w:t>9.4.5. Узгодженої зміни ціни в бік зменшення (без зміни кількості (обсягу) та якості товарів, робіт і послуг);</w:t>
      </w:r>
    </w:p>
    <w:p w:rsidR="009B524D" w:rsidRPr="009B524D" w:rsidRDefault="009B524D" w:rsidP="009B524D">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z w:val="24"/>
          <w:szCs w:val="24"/>
        </w:rPr>
        <w:t xml:space="preserve">9.4.6. Зміни ціни у зв’язку із зміною ставок податків і зборів </w:t>
      </w:r>
      <w:proofErr w:type="spellStart"/>
      <w:r w:rsidRPr="009B524D">
        <w:rPr>
          <w:rFonts w:ascii="Times New Roman" w:eastAsia="Times New Roman" w:hAnsi="Times New Roman" w:cs="Times New Roman"/>
          <w:color w:val="000000"/>
          <w:sz w:val="24"/>
          <w:szCs w:val="24"/>
        </w:rPr>
        <w:t>пропорційно</w:t>
      </w:r>
      <w:proofErr w:type="spellEnd"/>
      <w:r w:rsidRPr="009B524D">
        <w:rPr>
          <w:rFonts w:ascii="Times New Roman" w:eastAsia="Times New Roman" w:hAnsi="Times New Roman" w:cs="Times New Roman"/>
          <w:color w:val="000000"/>
          <w:sz w:val="24"/>
          <w:szCs w:val="24"/>
        </w:rPr>
        <w:t xml:space="preserve"> до змін таких ставок;</w:t>
      </w:r>
    </w:p>
    <w:p w:rsidR="009B524D" w:rsidRPr="009B524D" w:rsidRDefault="009B524D" w:rsidP="009B524D">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z w:val="24"/>
          <w:szCs w:val="24"/>
        </w:rPr>
        <w:t xml:space="preserve">9.4.7.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9B524D">
        <w:rPr>
          <w:rFonts w:ascii="Times New Roman" w:eastAsia="Times New Roman" w:hAnsi="Times New Roman" w:cs="Times New Roman"/>
          <w:color w:val="000000"/>
          <w:sz w:val="24"/>
          <w:szCs w:val="24"/>
        </w:rPr>
        <w:t>Platts</w:t>
      </w:r>
      <w:proofErr w:type="spellEnd"/>
      <w:r w:rsidRPr="009B524D">
        <w:rPr>
          <w:rFonts w:ascii="Times New Roman" w:eastAsia="Times New Roman" w:hAnsi="Times New Roman" w:cs="Times New Roman"/>
          <w:color w:val="000000"/>
          <w:sz w:val="24"/>
          <w:szCs w:val="24"/>
        </w:rPr>
        <w:t>, регульованих цін (тарифів) і нормативів, які застосовуються в договорі про закупівлю, у разі встановлення в договорі про закупівлю порядку зміни ціни;</w:t>
      </w:r>
    </w:p>
    <w:p w:rsidR="009B524D" w:rsidRPr="009B524D" w:rsidRDefault="009B524D" w:rsidP="009B524D">
      <w:pPr>
        <w:shd w:val="clear" w:color="auto" w:fill="FFFFFF"/>
        <w:tabs>
          <w:tab w:val="left" w:pos="0"/>
        </w:tabs>
        <w:spacing w:after="0" w:line="240" w:lineRule="auto"/>
        <w:ind w:firstLine="720"/>
        <w:jc w:val="both"/>
        <w:rPr>
          <w:rFonts w:ascii="Times New Roman" w:eastAsia="Times New Roman" w:hAnsi="Times New Roman" w:cs="Times New Roman"/>
          <w:color w:val="000000"/>
          <w:sz w:val="24"/>
          <w:szCs w:val="24"/>
        </w:rPr>
      </w:pPr>
      <w:r w:rsidRPr="009B524D">
        <w:rPr>
          <w:rFonts w:ascii="Times New Roman" w:eastAsia="Times New Roman" w:hAnsi="Times New Roman" w:cs="Times New Roman"/>
          <w:color w:val="000000"/>
          <w:spacing w:val="2"/>
          <w:sz w:val="24"/>
          <w:szCs w:val="24"/>
        </w:rPr>
        <w:t xml:space="preserve">9.5. Будь-які повідомлення, які направляються Сторонами одна одній в рамках цього Договору, повинні бути здійснені в </w:t>
      </w:r>
      <w:r w:rsidRPr="009B524D">
        <w:rPr>
          <w:rFonts w:ascii="Times New Roman" w:eastAsia="Times New Roman" w:hAnsi="Times New Roman" w:cs="Times New Roman"/>
          <w:color w:val="000000"/>
          <w:spacing w:val="4"/>
          <w:sz w:val="24"/>
          <w:szCs w:val="24"/>
        </w:rPr>
        <w:t xml:space="preserve">письмовій формі і надіслані рекомендованим, цінним листом або доставлені особисто під розписку на адресу Сторін. </w:t>
      </w:r>
      <w:proofErr w:type="spellStart"/>
      <w:r w:rsidRPr="009B524D">
        <w:rPr>
          <w:rFonts w:ascii="Times New Roman" w:eastAsia="Times New Roman" w:hAnsi="Times New Roman" w:cs="Times New Roman"/>
          <w:color w:val="000000"/>
          <w:sz w:val="24"/>
          <w:szCs w:val="24"/>
        </w:rPr>
        <w:t>Факсокопії</w:t>
      </w:r>
      <w:proofErr w:type="spellEnd"/>
      <w:r w:rsidRPr="009B524D">
        <w:rPr>
          <w:rFonts w:ascii="Times New Roman" w:eastAsia="Times New Roman" w:hAnsi="Times New Roman" w:cs="Times New Roman"/>
          <w:color w:val="000000"/>
          <w:sz w:val="24"/>
          <w:szCs w:val="24"/>
        </w:rPr>
        <w:t xml:space="preserve"> мають юридичну силу якщо є підтвердження іншої Сторони про їх одержання уповноваженими представниками.</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pacing w:val="1"/>
          <w:sz w:val="24"/>
          <w:szCs w:val="24"/>
          <w:lang w:val="ru-RU"/>
        </w:rPr>
      </w:pP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pacing w:val="1"/>
          <w:sz w:val="24"/>
          <w:szCs w:val="24"/>
        </w:rPr>
      </w:pPr>
      <w:r w:rsidRPr="009B524D">
        <w:rPr>
          <w:rFonts w:ascii="Times New Roman" w:eastAsia="Times New Roman" w:hAnsi="Times New Roman" w:cs="Times New Roman"/>
          <w:b/>
          <w:bCs/>
          <w:color w:val="000000"/>
          <w:spacing w:val="1"/>
          <w:sz w:val="24"/>
          <w:szCs w:val="24"/>
        </w:rPr>
        <w:t>10. Порядок вирішення спорів</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bCs/>
          <w:color w:val="000000"/>
          <w:spacing w:val="1"/>
          <w:sz w:val="24"/>
          <w:szCs w:val="24"/>
        </w:rPr>
      </w:pP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color w:val="000000"/>
          <w:spacing w:val="-2"/>
          <w:sz w:val="24"/>
          <w:szCs w:val="24"/>
        </w:rPr>
      </w:pPr>
      <w:r w:rsidRPr="009B524D">
        <w:rPr>
          <w:rFonts w:ascii="Times New Roman" w:eastAsia="Times New Roman" w:hAnsi="Times New Roman" w:cs="Times New Roman"/>
          <w:color w:val="000000"/>
          <w:spacing w:val="5"/>
          <w:sz w:val="24"/>
          <w:szCs w:val="24"/>
        </w:rPr>
        <w:t xml:space="preserve">10.1. Усі спори, якщо такі виникатимуть в процесі виконання умов цього Договору, вирішуються Сторонами шляхом </w:t>
      </w:r>
      <w:r w:rsidRPr="009B524D">
        <w:rPr>
          <w:rFonts w:ascii="Times New Roman" w:eastAsia="Times New Roman" w:hAnsi="Times New Roman" w:cs="Times New Roman"/>
          <w:color w:val="000000"/>
          <w:spacing w:val="-2"/>
          <w:sz w:val="24"/>
          <w:szCs w:val="24"/>
        </w:rPr>
        <w:t>переговорів.</w:t>
      </w: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color w:val="000000"/>
          <w:spacing w:val="-2"/>
          <w:sz w:val="24"/>
          <w:szCs w:val="24"/>
        </w:rPr>
      </w:pPr>
      <w:r w:rsidRPr="009B524D">
        <w:rPr>
          <w:rFonts w:ascii="Times New Roman" w:eastAsia="Times New Roman" w:hAnsi="Times New Roman" w:cs="Times New Roman"/>
          <w:color w:val="000000"/>
          <w:spacing w:val="9"/>
          <w:sz w:val="24"/>
          <w:szCs w:val="24"/>
        </w:rPr>
        <w:t xml:space="preserve">10.2. У разі недосягнення згоди із суперечливих питань, спори вирішуються в судовому порядку, згідно з чинним </w:t>
      </w:r>
      <w:r w:rsidRPr="009B524D">
        <w:rPr>
          <w:rFonts w:ascii="Times New Roman" w:eastAsia="Times New Roman" w:hAnsi="Times New Roman" w:cs="Times New Roman"/>
          <w:color w:val="000000"/>
          <w:spacing w:val="-2"/>
          <w:sz w:val="24"/>
          <w:szCs w:val="24"/>
        </w:rPr>
        <w:t>законодавством України.</w:t>
      </w:r>
    </w:p>
    <w:p w:rsidR="009B524D" w:rsidRPr="009B524D" w:rsidRDefault="009B524D" w:rsidP="009B524D">
      <w:pPr>
        <w:shd w:val="clear" w:color="auto" w:fill="FFFFFF"/>
        <w:tabs>
          <w:tab w:val="left" w:pos="0"/>
        </w:tabs>
        <w:spacing w:after="0" w:line="240" w:lineRule="auto"/>
        <w:ind w:firstLine="709"/>
        <w:jc w:val="both"/>
        <w:rPr>
          <w:rFonts w:ascii="Times New Roman" w:eastAsia="Times New Roman" w:hAnsi="Times New Roman" w:cs="Times New Roman"/>
          <w:color w:val="000000"/>
          <w:spacing w:val="-2"/>
          <w:sz w:val="24"/>
          <w:szCs w:val="24"/>
        </w:rPr>
      </w:pP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color w:val="000000"/>
          <w:spacing w:val="4"/>
          <w:sz w:val="24"/>
          <w:szCs w:val="24"/>
        </w:rPr>
      </w:pPr>
      <w:r w:rsidRPr="009B524D">
        <w:rPr>
          <w:rFonts w:ascii="Times New Roman" w:eastAsia="Times New Roman" w:hAnsi="Times New Roman" w:cs="Times New Roman"/>
          <w:b/>
          <w:color w:val="000000"/>
          <w:spacing w:val="4"/>
          <w:sz w:val="24"/>
          <w:szCs w:val="24"/>
        </w:rPr>
        <w:t xml:space="preserve">11. </w:t>
      </w:r>
      <w:r w:rsidRPr="009B524D">
        <w:rPr>
          <w:rFonts w:ascii="Times New Roman" w:eastAsia="Times New Roman" w:hAnsi="Times New Roman" w:cs="Times New Roman"/>
          <w:b/>
          <w:bCs/>
          <w:color w:val="000000"/>
          <w:spacing w:val="4"/>
          <w:sz w:val="24"/>
          <w:szCs w:val="24"/>
        </w:rPr>
        <w:t xml:space="preserve">Заключні </w:t>
      </w:r>
      <w:r w:rsidRPr="009B524D">
        <w:rPr>
          <w:rFonts w:ascii="Times New Roman" w:eastAsia="Times New Roman" w:hAnsi="Times New Roman" w:cs="Times New Roman"/>
          <w:b/>
          <w:color w:val="000000"/>
          <w:spacing w:val="4"/>
          <w:sz w:val="24"/>
          <w:szCs w:val="24"/>
        </w:rPr>
        <w:t>положення</w:t>
      </w:r>
    </w:p>
    <w:p w:rsidR="009B524D" w:rsidRPr="009B524D" w:rsidRDefault="009B524D" w:rsidP="009B524D">
      <w:pPr>
        <w:shd w:val="clear" w:color="auto" w:fill="FFFFFF"/>
        <w:spacing w:after="0" w:line="240" w:lineRule="auto"/>
        <w:ind w:firstLine="709"/>
        <w:jc w:val="center"/>
        <w:rPr>
          <w:rFonts w:ascii="Times New Roman" w:eastAsia="Times New Roman" w:hAnsi="Times New Roman" w:cs="Times New Roman"/>
          <w:b/>
          <w:color w:val="000000"/>
          <w:spacing w:val="4"/>
          <w:sz w:val="24"/>
          <w:szCs w:val="24"/>
        </w:rPr>
      </w:pPr>
    </w:p>
    <w:p w:rsidR="009B524D" w:rsidRPr="009B524D" w:rsidRDefault="009B524D" w:rsidP="009B524D">
      <w:pPr>
        <w:spacing w:after="0" w:line="240" w:lineRule="auto"/>
        <w:ind w:firstLine="708"/>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 xml:space="preserve">11.1. Цей договір набуває чинності з моменту його підписання повноважними представниками Сторін та діє до </w:t>
      </w:r>
      <w:r w:rsidRPr="009B524D">
        <w:rPr>
          <w:rFonts w:ascii="Times New Roman" w:eastAsiaTheme="minorHAnsi" w:hAnsi="Times New Roman" w:cs="Times New Roman"/>
          <w:sz w:val="23"/>
          <w:szCs w:val="23"/>
          <w:lang w:val="ru-RU" w:eastAsia="en-US"/>
        </w:rPr>
        <w:t>3</w:t>
      </w:r>
      <w:r w:rsidR="00F805FD">
        <w:rPr>
          <w:rFonts w:ascii="Times New Roman" w:eastAsiaTheme="minorHAnsi" w:hAnsi="Times New Roman" w:cs="Times New Roman"/>
          <w:sz w:val="23"/>
          <w:szCs w:val="23"/>
          <w:lang w:val="ru-RU" w:eastAsia="en-US"/>
        </w:rPr>
        <w:t>0</w:t>
      </w:r>
      <w:bookmarkStart w:id="0" w:name="_GoBack"/>
      <w:bookmarkEnd w:id="0"/>
      <w:r w:rsidRPr="009B524D">
        <w:rPr>
          <w:rFonts w:ascii="Times New Roman" w:eastAsiaTheme="minorHAnsi" w:hAnsi="Times New Roman" w:cs="Times New Roman"/>
          <w:sz w:val="23"/>
          <w:szCs w:val="23"/>
          <w:lang w:val="ru-RU" w:eastAsia="en-US"/>
        </w:rPr>
        <w:t>.</w:t>
      </w:r>
      <w:r w:rsidR="00C26142">
        <w:rPr>
          <w:rFonts w:ascii="Times New Roman" w:eastAsiaTheme="minorHAnsi" w:hAnsi="Times New Roman" w:cs="Times New Roman"/>
          <w:sz w:val="23"/>
          <w:szCs w:val="23"/>
          <w:lang w:val="ru-RU" w:eastAsia="en-US"/>
        </w:rPr>
        <w:t>06</w:t>
      </w:r>
      <w:r w:rsidRPr="009B524D">
        <w:rPr>
          <w:rFonts w:ascii="Times New Roman" w:eastAsiaTheme="minorHAnsi" w:hAnsi="Times New Roman" w:cs="Times New Roman"/>
          <w:sz w:val="23"/>
          <w:szCs w:val="23"/>
          <w:lang w:val="ru-RU" w:eastAsia="en-US"/>
        </w:rPr>
        <w:t>.202</w:t>
      </w:r>
      <w:r w:rsidR="00C26142">
        <w:rPr>
          <w:rFonts w:ascii="Times New Roman" w:eastAsiaTheme="minorHAnsi" w:hAnsi="Times New Roman" w:cs="Times New Roman"/>
          <w:sz w:val="23"/>
          <w:szCs w:val="23"/>
          <w:lang w:val="ru-RU" w:eastAsia="en-US"/>
        </w:rPr>
        <w:t>3</w:t>
      </w:r>
      <w:r w:rsidRPr="009B524D">
        <w:rPr>
          <w:rFonts w:ascii="Times New Roman" w:eastAsiaTheme="minorHAnsi" w:hAnsi="Times New Roman" w:cs="Times New Roman"/>
          <w:sz w:val="23"/>
          <w:szCs w:val="23"/>
          <w:lang w:val="ru-RU" w:eastAsia="en-US"/>
        </w:rPr>
        <w:t xml:space="preserve"> р</w:t>
      </w:r>
      <w:r w:rsidRPr="009B524D">
        <w:rPr>
          <w:rFonts w:ascii="Times New Roman" w:eastAsia="Times New Roman" w:hAnsi="Times New Roman" w:cs="Times New Roman"/>
          <w:sz w:val="24"/>
          <w:szCs w:val="24"/>
        </w:rPr>
        <w:t xml:space="preserve">, а у частині розрахунків до повного виконання зобов’язань. Закінчення строку дії Договору не звільняє Сторін від виконання зобов’язань, які лишились невиконаними. </w:t>
      </w:r>
    </w:p>
    <w:p w:rsidR="009B524D" w:rsidRPr="009B524D" w:rsidRDefault="009B524D" w:rsidP="009B524D">
      <w:pPr>
        <w:spacing w:after="0" w:line="240" w:lineRule="auto"/>
        <w:ind w:firstLine="708"/>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11.2. Дія Договору може продовжуватися на строк, достатній для проведення процедури закупівлі на початку наступного року, в обсязі, що не перевищує 20 відсотків суми, визначеної у цьому Договорі, якщо видатки на цю мету затверджено в установленому порядку.</w:t>
      </w:r>
    </w:p>
    <w:p w:rsidR="009B524D" w:rsidRPr="009B524D" w:rsidRDefault="009B524D" w:rsidP="009B524D">
      <w:pPr>
        <w:spacing w:after="0" w:line="240" w:lineRule="auto"/>
        <w:ind w:firstLine="708"/>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11.3. Сторони зобов'язані протягом трьох днів повідомляти одна одну у разі зміни своєї юридичної адреси або банківських реквізитів.</w:t>
      </w:r>
    </w:p>
    <w:p w:rsidR="009B524D" w:rsidRPr="009B524D" w:rsidRDefault="009B524D" w:rsidP="009B524D">
      <w:pPr>
        <w:spacing w:after="0" w:line="240" w:lineRule="auto"/>
        <w:ind w:firstLine="708"/>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11.4. Після підписання даного Договору всі попередні переговори за ним, листування, попередні угоди та протоколи про наміри з питань, які так чи інакше стосуються предмету даного Договору, втрачають юридичну силу.</w:t>
      </w:r>
    </w:p>
    <w:p w:rsidR="009B524D" w:rsidRPr="009B524D" w:rsidRDefault="009B524D" w:rsidP="009B524D">
      <w:pPr>
        <w:spacing w:after="0" w:line="240" w:lineRule="auto"/>
        <w:ind w:firstLine="708"/>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11.5. Цей Договір складений українською мовою у двох примірниках: по одному для кожної Сторони. Примірники Договору є рівно</w:t>
      </w:r>
      <w:r w:rsidRPr="009B524D">
        <w:rPr>
          <w:rFonts w:ascii="Times New Roman" w:eastAsia="Times New Roman" w:hAnsi="Times New Roman" w:cs="Times New Roman"/>
          <w:sz w:val="24"/>
          <w:szCs w:val="24"/>
          <w:lang w:val="ru-RU"/>
        </w:rPr>
        <w:t xml:space="preserve"> </w:t>
      </w:r>
      <w:r w:rsidRPr="009B524D">
        <w:rPr>
          <w:rFonts w:ascii="Times New Roman" w:eastAsia="Times New Roman" w:hAnsi="Times New Roman" w:cs="Times New Roman"/>
          <w:sz w:val="24"/>
          <w:szCs w:val="24"/>
        </w:rPr>
        <w:t xml:space="preserve">автентичними. </w:t>
      </w:r>
    </w:p>
    <w:p w:rsidR="009B524D" w:rsidRPr="009B524D" w:rsidRDefault="009B524D" w:rsidP="009B524D">
      <w:pPr>
        <w:spacing w:after="0" w:line="240" w:lineRule="auto"/>
        <w:ind w:firstLine="708"/>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 xml:space="preserve">11.6. Питання, не врегульовані цим Договором, вирішуються відповідно до чинного </w:t>
      </w:r>
    </w:p>
    <w:p w:rsidR="009B524D" w:rsidRPr="009B524D" w:rsidRDefault="009B524D" w:rsidP="009B524D">
      <w:pPr>
        <w:spacing w:after="0" w:line="240" w:lineRule="auto"/>
        <w:ind w:firstLine="708"/>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законодавства України.</w:t>
      </w:r>
    </w:p>
    <w:p w:rsidR="009B524D" w:rsidRPr="009B524D" w:rsidRDefault="009B524D" w:rsidP="009B524D">
      <w:pPr>
        <w:spacing w:after="0" w:line="240" w:lineRule="auto"/>
        <w:ind w:firstLine="708"/>
        <w:jc w:val="both"/>
        <w:rPr>
          <w:rFonts w:ascii="Times New Roman" w:eastAsia="Times New Roman" w:hAnsi="Times New Roman" w:cs="Times New Roman"/>
          <w:sz w:val="24"/>
          <w:szCs w:val="24"/>
        </w:rPr>
      </w:pPr>
      <w:r w:rsidRPr="009B524D">
        <w:rPr>
          <w:rFonts w:ascii="Times New Roman" w:eastAsia="Times New Roman" w:hAnsi="Times New Roman" w:cs="Times New Roman"/>
          <w:sz w:val="24"/>
          <w:szCs w:val="24"/>
        </w:rPr>
        <w:t>11.7. Даний Договір Сторонами прочитаний, відповідає їх намірам та досягнутим домовленостям, що засвідчується власними підписами уповноважених представників Сторін, які діють у повній відповідності з наданими їм повноваженнями та з повним розумінням предмета та змісту Договору.</w:t>
      </w:r>
    </w:p>
    <w:p w:rsidR="009B524D" w:rsidRPr="009B524D" w:rsidRDefault="009B524D" w:rsidP="009B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p w:rsidR="009B524D" w:rsidRPr="009B524D" w:rsidRDefault="009B524D" w:rsidP="009B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p w:rsidR="009B524D" w:rsidRPr="009B524D" w:rsidRDefault="009B524D" w:rsidP="009B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4"/>
          <w:szCs w:val="24"/>
          <w:lang w:eastAsia="ar-SA"/>
        </w:rPr>
      </w:pPr>
      <w:r w:rsidRPr="009B524D">
        <w:rPr>
          <w:rFonts w:ascii="Times New Roman" w:eastAsia="Times New Roman" w:hAnsi="Times New Roman" w:cs="Times New Roman"/>
          <w:b/>
          <w:sz w:val="24"/>
          <w:szCs w:val="24"/>
          <w:lang w:val="ru-RU" w:eastAsia="ar-SA"/>
        </w:rPr>
        <w:t>12</w:t>
      </w:r>
      <w:r w:rsidRPr="009B524D">
        <w:rPr>
          <w:rFonts w:ascii="Times New Roman" w:eastAsia="Times New Roman" w:hAnsi="Times New Roman" w:cs="Times New Roman"/>
          <w:b/>
          <w:sz w:val="24"/>
          <w:szCs w:val="24"/>
          <w:lang w:eastAsia="ar-SA"/>
        </w:rPr>
        <w:t>. Місцезнаходження та банківські реквізити сторін</w:t>
      </w:r>
    </w:p>
    <w:p w:rsidR="009B524D" w:rsidRPr="009B524D" w:rsidRDefault="009B524D" w:rsidP="009B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sz w:val="24"/>
          <w:szCs w:val="24"/>
          <w:lang w:eastAsia="ar-SA"/>
        </w:rPr>
      </w:pPr>
    </w:p>
    <w:p w:rsidR="009B524D" w:rsidRPr="009B524D" w:rsidRDefault="009B524D" w:rsidP="009B524D">
      <w:pPr>
        <w:spacing w:after="0" w:line="240" w:lineRule="auto"/>
        <w:rPr>
          <w:rFonts w:ascii="Times New Roman" w:eastAsia="Times New Roman" w:hAnsi="Times New Roman" w:cs="Times New Roman"/>
          <w:b/>
          <w:bCs/>
          <w:sz w:val="24"/>
          <w:szCs w:val="24"/>
        </w:rPr>
      </w:pPr>
    </w:p>
    <w:p w:rsidR="009B524D" w:rsidRPr="009B524D" w:rsidRDefault="009B524D" w:rsidP="009B524D">
      <w:pPr>
        <w:tabs>
          <w:tab w:val="left" w:pos="1410"/>
        </w:tabs>
        <w:rPr>
          <w:rFonts w:asciiTheme="minorHAnsi" w:eastAsiaTheme="minorHAnsi" w:hAnsiTheme="minorHAnsi" w:cstheme="minorBidi"/>
          <w:lang w:val="ru-RU" w:eastAsia="en-US"/>
        </w:rPr>
      </w:pPr>
      <w:r w:rsidRPr="009B524D">
        <w:rPr>
          <w:rFonts w:ascii="Times New Roman" w:eastAsia="Times New Roman" w:hAnsi="Times New Roman" w:cs="Times New Roman"/>
          <w:b/>
          <w:bCs/>
          <w:sz w:val="24"/>
          <w:szCs w:val="24"/>
        </w:rPr>
        <w:t>Замовник</w:t>
      </w:r>
      <w:r w:rsidRPr="009B524D">
        <w:rPr>
          <w:rFonts w:ascii="Times New Roman" w:eastAsia="Times New Roman" w:hAnsi="Times New Roman" w:cs="Times New Roman"/>
          <w:b/>
          <w:bCs/>
          <w:sz w:val="24"/>
          <w:szCs w:val="24"/>
        </w:rPr>
        <w:tab/>
      </w:r>
      <w:r w:rsidRPr="009B524D">
        <w:rPr>
          <w:rFonts w:ascii="Times New Roman" w:eastAsia="Times New Roman" w:hAnsi="Times New Roman" w:cs="Times New Roman"/>
          <w:b/>
          <w:bCs/>
          <w:sz w:val="24"/>
          <w:szCs w:val="24"/>
        </w:rPr>
        <w:tab/>
      </w:r>
      <w:r w:rsidRPr="009B524D">
        <w:rPr>
          <w:rFonts w:ascii="Times New Roman" w:eastAsia="Times New Roman" w:hAnsi="Times New Roman" w:cs="Times New Roman"/>
          <w:b/>
          <w:bCs/>
          <w:sz w:val="24"/>
          <w:szCs w:val="24"/>
        </w:rPr>
        <w:tab/>
      </w:r>
      <w:r w:rsidRPr="009B524D">
        <w:rPr>
          <w:rFonts w:ascii="Times New Roman" w:eastAsia="Times New Roman" w:hAnsi="Times New Roman" w:cs="Times New Roman"/>
          <w:b/>
          <w:bCs/>
          <w:sz w:val="24"/>
          <w:szCs w:val="24"/>
        </w:rPr>
        <w:tab/>
      </w:r>
      <w:r w:rsidRPr="009B524D">
        <w:rPr>
          <w:rFonts w:ascii="Times New Roman" w:eastAsia="Times New Roman" w:hAnsi="Times New Roman" w:cs="Times New Roman"/>
          <w:b/>
          <w:bCs/>
          <w:sz w:val="24"/>
          <w:szCs w:val="24"/>
        </w:rPr>
        <w:tab/>
      </w:r>
      <w:r w:rsidRPr="009B524D">
        <w:rPr>
          <w:rFonts w:ascii="Times New Roman" w:eastAsia="Times New Roman" w:hAnsi="Times New Roman" w:cs="Times New Roman"/>
          <w:b/>
          <w:bCs/>
          <w:sz w:val="24"/>
          <w:szCs w:val="24"/>
        </w:rPr>
        <w:tab/>
      </w:r>
      <w:r w:rsidRPr="009B524D">
        <w:rPr>
          <w:rFonts w:ascii="Times New Roman" w:eastAsia="Times New Roman" w:hAnsi="Times New Roman" w:cs="Times New Roman"/>
          <w:b/>
          <w:bCs/>
          <w:sz w:val="24"/>
          <w:szCs w:val="24"/>
        </w:rPr>
        <w:tab/>
      </w:r>
      <w:r w:rsidRPr="009B524D">
        <w:rPr>
          <w:rFonts w:ascii="Times New Roman" w:eastAsia="Times New Roman" w:hAnsi="Times New Roman" w:cs="Times New Roman"/>
          <w:b/>
          <w:bCs/>
          <w:sz w:val="24"/>
          <w:szCs w:val="24"/>
        </w:rPr>
        <w:tab/>
        <w:t>Виконавець</w:t>
      </w:r>
    </w:p>
    <w:p w:rsidR="009B524D" w:rsidRPr="009B524D" w:rsidRDefault="009B524D" w:rsidP="009B524D">
      <w:pPr>
        <w:rPr>
          <w:rFonts w:asciiTheme="minorHAnsi" w:eastAsiaTheme="minorHAnsi" w:hAnsiTheme="minorHAnsi" w:cstheme="minorBidi"/>
          <w:lang w:val="ru-RU" w:eastAsia="en-US"/>
        </w:rPr>
      </w:pPr>
    </w:p>
    <w:p w:rsidR="009B524D" w:rsidRPr="009B524D" w:rsidRDefault="009B524D" w:rsidP="009B524D">
      <w:pPr>
        <w:rPr>
          <w:rFonts w:asciiTheme="minorHAnsi" w:eastAsiaTheme="minorHAnsi" w:hAnsiTheme="minorHAnsi" w:cstheme="minorBidi"/>
          <w:lang w:val="ru-RU" w:eastAsia="en-US"/>
        </w:rPr>
      </w:pPr>
    </w:p>
    <w:p w:rsidR="007132D7" w:rsidRPr="009B524D" w:rsidRDefault="007132D7" w:rsidP="007132D7">
      <w:pPr>
        <w:spacing w:after="0"/>
        <w:jc w:val="center"/>
        <w:rPr>
          <w:rFonts w:ascii="Times New Roman" w:eastAsia="Times New Roman" w:hAnsi="Times New Roman" w:cs="Times New Roman"/>
          <w:b/>
          <w:i/>
          <w:sz w:val="24"/>
          <w:szCs w:val="24"/>
          <w:lang w:val="ru-RU"/>
        </w:rPr>
      </w:pPr>
    </w:p>
    <w:p w:rsidR="007132D7" w:rsidRDefault="007132D7" w:rsidP="007132D7">
      <w:pPr>
        <w:spacing w:after="0"/>
        <w:jc w:val="center"/>
        <w:rPr>
          <w:rFonts w:ascii="Times New Roman" w:eastAsia="Times New Roman" w:hAnsi="Times New Roman" w:cs="Times New Roman"/>
          <w:b/>
          <w:i/>
          <w:sz w:val="24"/>
          <w:szCs w:val="24"/>
        </w:rPr>
      </w:pPr>
    </w:p>
    <w:p w:rsidR="007132D7" w:rsidRDefault="007132D7" w:rsidP="007132D7">
      <w:pPr>
        <w:spacing w:after="0"/>
        <w:jc w:val="center"/>
        <w:rPr>
          <w:rFonts w:ascii="Times New Roman" w:eastAsia="Times New Roman" w:hAnsi="Times New Roman" w:cs="Times New Roman"/>
          <w:b/>
          <w:i/>
          <w:sz w:val="24"/>
          <w:szCs w:val="24"/>
        </w:rPr>
      </w:pPr>
    </w:p>
    <w:p w:rsidR="007132D7" w:rsidRDefault="007132D7" w:rsidP="007132D7">
      <w:pPr>
        <w:spacing w:after="0"/>
        <w:jc w:val="right"/>
        <w:rPr>
          <w:rFonts w:ascii="Times New Roman" w:eastAsia="Times New Roman" w:hAnsi="Times New Roman" w:cs="Times New Roman"/>
          <w:b/>
          <w:sz w:val="24"/>
          <w:szCs w:val="24"/>
        </w:rPr>
      </w:pPr>
    </w:p>
    <w:p w:rsidR="007132D7" w:rsidRDefault="007132D7" w:rsidP="007132D7">
      <w:pPr>
        <w:spacing w:after="0"/>
        <w:jc w:val="right"/>
        <w:rPr>
          <w:rFonts w:ascii="Times New Roman" w:eastAsia="Times New Roman" w:hAnsi="Times New Roman" w:cs="Times New Roman"/>
          <w:b/>
          <w:sz w:val="24"/>
          <w:szCs w:val="24"/>
        </w:rPr>
      </w:pPr>
    </w:p>
    <w:p w:rsidR="007132D7" w:rsidRDefault="007132D7" w:rsidP="007132D7">
      <w:pPr>
        <w:rPr>
          <w:rFonts w:ascii="Times New Roman" w:eastAsia="Times New Roman" w:hAnsi="Times New Roman" w:cs="Times New Roman"/>
          <w:b/>
          <w:sz w:val="24"/>
          <w:szCs w:val="24"/>
        </w:rPr>
      </w:pPr>
    </w:p>
    <w:p w:rsidR="00450567" w:rsidRDefault="00450567"/>
    <w:sectPr w:rsidR="00450567" w:rsidSect="003E6119">
      <w:footerReference w:type="default" r:id="rId11"/>
      <w:pgSz w:w="11906" w:h="16838"/>
      <w:pgMar w:top="709"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070" w:rsidRDefault="00486070">
      <w:pPr>
        <w:spacing w:after="0" w:line="240" w:lineRule="auto"/>
      </w:pPr>
      <w:r>
        <w:separator/>
      </w:r>
    </w:p>
  </w:endnote>
  <w:endnote w:type="continuationSeparator" w:id="0">
    <w:p w:rsidR="00486070" w:rsidRDefault="00486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390635"/>
      <w:docPartObj>
        <w:docPartGallery w:val="Page Numbers (Bottom of Page)"/>
        <w:docPartUnique/>
      </w:docPartObj>
    </w:sdtPr>
    <w:sdtEndPr>
      <w:rPr>
        <w:rFonts w:ascii="Times New Roman" w:hAnsi="Times New Roman" w:cs="Times New Roman"/>
      </w:rPr>
    </w:sdtEndPr>
    <w:sdtContent>
      <w:p w:rsidR="00A1325F" w:rsidRPr="00A25214" w:rsidRDefault="00A1325F">
        <w:pPr>
          <w:pStyle w:val="af1"/>
          <w:jc w:val="center"/>
          <w:rPr>
            <w:rFonts w:ascii="Times New Roman" w:hAnsi="Times New Roman" w:cs="Times New Roman"/>
          </w:rPr>
        </w:pPr>
        <w:r w:rsidRPr="00A25214">
          <w:rPr>
            <w:rFonts w:ascii="Times New Roman" w:hAnsi="Times New Roman" w:cs="Times New Roman"/>
          </w:rPr>
          <w:fldChar w:fldCharType="begin"/>
        </w:r>
        <w:r w:rsidRPr="00A25214">
          <w:rPr>
            <w:rFonts w:ascii="Times New Roman" w:hAnsi="Times New Roman" w:cs="Times New Roman"/>
          </w:rPr>
          <w:instrText>PAGE   \* MERGEFORMAT</w:instrText>
        </w:r>
        <w:r w:rsidRPr="00A25214">
          <w:rPr>
            <w:rFonts w:ascii="Times New Roman" w:hAnsi="Times New Roman" w:cs="Times New Roman"/>
          </w:rPr>
          <w:fldChar w:fldCharType="separate"/>
        </w:r>
        <w:r w:rsidR="00F805FD" w:rsidRPr="00F805FD">
          <w:rPr>
            <w:rFonts w:ascii="Times New Roman" w:hAnsi="Times New Roman" w:cs="Times New Roman"/>
            <w:noProof/>
            <w:lang w:val="ru-RU"/>
          </w:rPr>
          <w:t>7</w:t>
        </w:r>
        <w:r w:rsidRPr="00A25214">
          <w:rPr>
            <w:rFonts w:ascii="Times New Roman" w:hAnsi="Times New Roman" w:cs="Times New Roman"/>
          </w:rPr>
          <w:fldChar w:fldCharType="end"/>
        </w:r>
      </w:p>
    </w:sdtContent>
  </w:sdt>
  <w:p w:rsidR="00A1325F" w:rsidRDefault="00A1325F">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070" w:rsidRDefault="00486070">
      <w:pPr>
        <w:spacing w:after="0" w:line="240" w:lineRule="auto"/>
      </w:pPr>
      <w:r>
        <w:separator/>
      </w:r>
    </w:p>
  </w:footnote>
  <w:footnote w:type="continuationSeparator" w:id="0">
    <w:p w:rsidR="00486070" w:rsidRDefault="004860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CAA"/>
    <w:multiLevelType w:val="multilevel"/>
    <w:tmpl w:val="F47E1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B1600D"/>
    <w:multiLevelType w:val="multilevel"/>
    <w:tmpl w:val="1EA27E4A"/>
    <w:lvl w:ilvl="0">
      <w:start w:val="1"/>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 w15:restartNumberingAfterBreak="0">
    <w:nsid w:val="05EC5060"/>
    <w:multiLevelType w:val="multilevel"/>
    <w:tmpl w:val="8C54F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830F21"/>
    <w:multiLevelType w:val="multilevel"/>
    <w:tmpl w:val="401E1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5A4140"/>
    <w:multiLevelType w:val="hybridMultilevel"/>
    <w:tmpl w:val="0CDE1984"/>
    <w:lvl w:ilvl="0" w:tplc="88687D4E">
      <w:start w:val="1"/>
      <w:numFmt w:val="bullet"/>
      <w:lvlText w:val=""/>
      <w:lvlJc w:val="left"/>
      <w:pPr>
        <w:tabs>
          <w:tab w:val="num" w:pos="680"/>
        </w:tabs>
        <w:ind w:left="284" w:firstLine="396"/>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9F2CC0"/>
    <w:multiLevelType w:val="multilevel"/>
    <w:tmpl w:val="0106C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550077"/>
    <w:multiLevelType w:val="multilevel"/>
    <w:tmpl w:val="11E4B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1A02C7"/>
    <w:multiLevelType w:val="multilevel"/>
    <w:tmpl w:val="70F85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0F514D"/>
    <w:multiLevelType w:val="hybridMultilevel"/>
    <w:tmpl w:val="92CAE1F2"/>
    <w:lvl w:ilvl="0" w:tplc="74DEC5B8">
      <w:start w:val="1"/>
      <w:numFmt w:val="bullet"/>
      <w:lvlText w:val=""/>
      <w:lvlJc w:val="left"/>
      <w:pPr>
        <w:tabs>
          <w:tab w:val="num" w:pos="417"/>
        </w:tabs>
        <w:ind w:left="417"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9B2F69"/>
    <w:multiLevelType w:val="hybridMultilevel"/>
    <w:tmpl w:val="0B0C4E24"/>
    <w:lvl w:ilvl="0" w:tplc="0419000D">
      <w:start w:val="1"/>
      <w:numFmt w:val="bullet"/>
      <w:lvlText w:val=""/>
      <w:lvlJc w:val="left"/>
      <w:pPr>
        <w:ind w:left="699" w:hanging="360"/>
      </w:pPr>
      <w:rPr>
        <w:rFonts w:ascii="Wingdings" w:hAnsi="Wingdings" w:hint="default"/>
      </w:rPr>
    </w:lvl>
    <w:lvl w:ilvl="1" w:tplc="04190003" w:tentative="1">
      <w:start w:val="1"/>
      <w:numFmt w:val="bullet"/>
      <w:lvlText w:val="o"/>
      <w:lvlJc w:val="left"/>
      <w:pPr>
        <w:ind w:left="1419" w:hanging="360"/>
      </w:pPr>
      <w:rPr>
        <w:rFonts w:ascii="Courier New" w:hAnsi="Courier New" w:cs="Courier New" w:hint="default"/>
      </w:rPr>
    </w:lvl>
    <w:lvl w:ilvl="2" w:tplc="04190005" w:tentative="1">
      <w:start w:val="1"/>
      <w:numFmt w:val="bullet"/>
      <w:lvlText w:val=""/>
      <w:lvlJc w:val="left"/>
      <w:pPr>
        <w:ind w:left="2139" w:hanging="360"/>
      </w:pPr>
      <w:rPr>
        <w:rFonts w:ascii="Wingdings" w:hAnsi="Wingdings" w:hint="default"/>
      </w:rPr>
    </w:lvl>
    <w:lvl w:ilvl="3" w:tplc="04190001" w:tentative="1">
      <w:start w:val="1"/>
      <w:numFmt w:val="bullet"/>
      <w:lvlText w:val=""/>
      <w:lvlJc w:val="left"/>
      <w:pPr>
        <w:ind w:left="2859" w:hanging="360"/>
      </w:pPr>
      <w:rPr>
        <w:rFonts w:ascii="Symbol" w:hAnsi="Symbol" w:hint="default"/>
      </w:rPr>
    </w:lvl>
    <w:lvl w:ilvl="4" w:tplc="04190003" w:tentative="1">
      <w:start w:val="1"/>
      <w:numFmt w:val="bullet"/>
      <w:lvlText w:val="o"/>
      <w:lvlJc w:val="left"/>
      <w:pPr>
        <w:ind w:left="3579" w:hanging="360"/>
      </w:pPr>
      <w:rPr>
        <w:rFonts w:ascii="Courier New" w:hAnsi="Courier New" w:cs="Courier New" w:hint="default"/>
      </w:rPr>
    </w:lvl>
    <w:lvl w:ilvl="5" w:tplc="04190005" w:tentative="1">
      <w:start w:val="1"/>
      <w:numFmt w:val="bullet"/>
      <w:lvlText w:val=""/>
      <w:lvlJc w:val="left"/>
      <w:pPr>
        <w:ind w:left="4299" w:hanging="360"/>
      </w:pPr>
      <w:rPr>
        <w:rFonts w:ascii="Wingdings" w:hAnsi="Wingdings" w:hint="default"/>
      </w:rPr>
    </w:lvl>
    <w:lvl w:ilvl="6" w:tplc="04190001" w:tentative="1">
      <w:start w:val="1"/>
      <w:numFmt w:val="bullet"/>
      <w:lvlText w:val=""/>
      <w:lvlJc w:val="left"/>
      <w:pPr>
        <w:ind w:left="5019" w:hanging="360"/>
      </w:pPr>
      <w:rPr>
        <w:rFonts w:ascii="Symbol" w:hAnsi="Symbol" w:hint="default"/>
      </w:rPr>
    </w:lvl>
    <w:lvl w:ilvl="7" w:tplc="04190003" w:tentative="1">
      <w:start w:val="1"/>
      <w:numFmt w:val="bullet"/>
      <w:lvlText w:val="o"/>
      <w:lvlJc w:val="left"/>
      <w:pPr>
        <w:ind w:left="5739" w:hanging="360"/>
      </w:pPr>
      <w:rPr>
        <w:rFonts w:ascii="Courier New" w:hAnsi="Courier New" w:cs="Courier New" w:hint="default"/>
      </w:rPr>
    </w:lvl>
    <w:lvl w:ilvl="8" w:tplc="04190005" w:tentative="1">
      <w:start w:val="1"/>
      <w:numFmt w:val="bullet"/>
      <w:lvlText w:val=""/>
      <w:lvlJc w:val="left"/>
      <w:pPr>
        <w:ind w:left="6459" w:hanging="360"/>
      </w:pPr>
      <w:rPr>
        <w:rFonts w:ascii="Wingdings" w:hAnsi="Wingdings" w:hint="default"/>
      </w:rPr>
    </w:lvl>
  </w:abstractNum>
  <w:abstractNum w:abstractNumId="10" w15:restartNumberingAfterBreak="0">
    <w:nsid w:val="20BE4420"/>
    <w:multiLevelType w:val="multilevel"/>
    <w:tmpl w:val="9DD09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AE596C"/>
    <w:multiLevelType w:val="multilevel"/>
    <w:tmpl w:val="95FED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6BD4FC0"/>
    <w:multiLevelType w:val="multilevel"/>
    <w:tmpl w:val="900A4B5A"/>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28C709D2"/>
    <w:multiLevelType w:val="hybridMultilevel"/>
    <w:tmpl w:val="E092FEDC"/>
    <w:lvl w:ilvl="0" w:tplc="FDE4CC80">
      <w:start w:val="3"/>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A264135"/>
    <w:multiLevelType w:val="multilevel"/>
    <w:tmpl w:val="B3706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22272FB"/>
    <w:multiLevelType w:val="multilevel"/>
    <w:tmpl w:val="9A461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714DD8"/>
    <w:multiLevelType w:val="multilevel"/>
    <w:tmpl w:val="48F42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A556F3"/>
    <w:multiLevelType w:val="multilevel"/>
    <w:tmpl w:val="E84088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A020C56"/>
    <w:multiLevelType w:val="multilevel"/>
    <w:tmpl w:val="DBA49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6649EF"/>
    <w:multiLevelType w:val="multilevel"/>
    <w:tmpl w:val="40F8B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11F7FF0"/>
    <w:multiLevelType w:val="multilevel"/>
    <w:tmpl w:val="B8B6B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DC14C0"/>
    <w:multiLevelType w:val="multilevel"/>
    <w:tmpl w:val="98405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3F9499F"/>
    <w:multiLevelType w:val="multilevel"/>
    <w:tmpl w:val="142AD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CF1E4C"/>
    <w:multiLevelType w:val="multilevel"/>
    <w:tmpl w:val="FB405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51815AA"/>
    <w:multiLevelType w:val="hybridMultilevel"/>
    <w:tmpl w:val="8E6E7830"/>
    <w:lvl w:ilvl="0" w:tplc="74DEC5B8">
      <w:start w:val="1"/>
      <w:numFmt w:val="bullet"/>
      <w:lvlText w:val=""/>
      <w:lvlJc w:val="left"/>
      <w:pPr>
        <w:tabs>
          <w:tab w:val="num" w:pos="417"/>
        </w:tabs>
        <w:ind w:left="417"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AE45F5"/>
    <w:multiLevelType w:val="multilevel"/>
    <w:tmpl w:val="38F0B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DF258D"/>
    <w:multiLevelType w:val="hybridMultilevel"/>
    <w:tmpl w:val="B71884EE"/>
    <w:lvl w:ilvl="0" w:tplc="74DEC5B8">
      <w:start w:val="1"/>
      <w:numFmt w:val="bullet"/>
      <w:lvlText w:val=""/>
      <w:lvlJc w:val="left"/>
      <w:pPr>
        <w:tabs>
          <w:tab w:val="num" w:pos="417"/>
        </w:tabs>
        <w:ind w:left="417" w:hanging="360"/>
      </w:pPr>
      <w:rPr>
        <w:rFonts w:ascii="Symbol" w:hAnsi="Symbol" w:hint="default"/>
        <w:color w:val="auto"/>
      </w:rPr>
    </w:lvl>
    <w:lvl w:ilvl="1" w:tplc="668ED9D0">
      <w:start w:val="4"/>
      <w:numFmt w:val="bullet"/>
      <w:lvlText w:val="-"/>
      <w:lvlJc w:val="left"/>
      <w:pPr>
        <w:tabs>
          <w:tab w:val="num" w:pos="1440"/>
        </w:tabs>
        <w:ind w:left="1440" w:hanging="360"/>
      </w:pPr>
      <w:rPr>
        <w:rFonts w:ascii="Times New Roman" w:eastAsia="Times New Roman" w:hAnsi="Times New Roman" w:hint="default"/>
        <w:color w:val="000000"/>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DE10CB"/>
    <w:multiLevelType w:val="multilevel"/>
    <w:tmpl w:val="F69C6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F765CC3"/>
    <w:multiLevelType w:val="hybridMultilevel"/>
    <w:tmpl w:val="849CD44E"/>
    <w:lvl w:ilvl="0" w:tplc="D3BC5FAA">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4047F41"/>
    <w:multiLevelType w:val="hybridMultilevel"/>
    <w:tmpl w:val="ADDC4ADC"/>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C187285"/>
    <w:multiLevelType w:val="multilevel"/>
    <w:tmpl w:val="6152F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C23190D"/>
    <w:multiLevelType w:val="hybridMultilevel"/>
    <w:tmpl w:val="C1489B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14"/>
  </w:num>
  <w:num w:numId="4">
    <w:abstractNumId w:val="10"/>
  </w:num>
  <w:num w:numId="5">
    <w:abstractNumId w:val="30"/>
  </w:num>
  <w:num w:numId="6">
    <w:abstractNumId w:val="21"/>
  </w:num>
  <w:num w:numId="7">
    <w:abstractNumId w:val="17"/>
  </w:num>
  <w:num w:numId="8">
    <w:abstractNumId w:val="3"/>
  </w:num>
  <w:num w:numId="9">
    <w:abstractNumId w:val="18"/>
  </w:num>
  <w:num w:numId="10">
    <w:abstractNumId w:val="16"/>
  </w:num>
  <w:num w:numId="11">
    <w:abstractNumId w:val="23"/>
  </w:num>
  <w:num w:numId="12">
    <w:abstractNumId w:val="22"/>
  </w:num>
  <w:num w:numId="13">
    <w:abstractNumId w:val="6"/>
  </w:num>
  <w:num w:numId="14">
    <w:abstractNumId w:val="27"/>
  </w:num>
  <w:num w:numId="15">
    <w:abstractNumId w:val="19"/>
  </w:num>
  <w:num w:numId="16">
    <w:abstractNumId w:val="20"/>
  </w:num>
  <w:num w:numId="17">
    <w:abstractNumId w:val="0"/>
  </w:num>
  <w:num w:numId="18">
    <w:abstractNumId w:val="2"/>
  </w:num>
  <w:num w:numId="19">
    <w:abstractNumId w:val="12"/>
  </w:num>
  <w:num w:numId="20">
    <w:abstractNumId w:val="5"/>
  </w:num>
  <w:num w:numId="21">
    <w:abstractNumId w:val="11"/>
  </w:num>
  <w:num w:numId="22">
    <w:abstractNumId w:val="7"/>
  </w:num>
  <w:num w:numId="23">
    <w:abstractNumId w:val="28"/>
  </w:num>
  <w:num w:numId="24">
    <w:abstractNumId w:val="1"/>
  </w:num>
  <w:num w:numId="25">
    <w:abstractNumId w:val="13"/>
  </w:num>
  <w:num w:numId="26">
    <w:abstractNumId w:val="29"/>
  </w:num>
  <w:num w:numId="27">
    <w:abstractNumId w:val="9"/>
  </w:num>
  <w:num w:numId="28">
    <w:abstractNumId w:val="31"/>
  </w:num>
  <w:num w:numId="29">
    <w:abstractNumId w:val="4"/>
  </w:num>
  <w:num w:numId="30">
    <w:abstractNumId w:val="24"/>
  </w:num>
  <w:num w:numId="31">
    <w:abstractNumId w:val="2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EE1"/>
    <w:rsid w:val="00045AA1"/>
    <w:rsid w:val="00071241"/>
    <w:rsid w:val="000D4FFC"/>
    <w:rsid w:val="001126CF"/>
    <w:rsid w:val="00195CAA"/>
    <w:rsid w:val="00207EE1"/>
    <w:rsid w:val="002305F0"/>
    <w:rsid w:val="002E2BA5"/>
    <w:rsid w:val="00351955"/>
    <w:rsid w:val="0039664D"/>
    <w:rsid w:val="003D3BF8"/>
    <w:rsid w:val="003E6119"/>
    <w:rsid w:val="00450567"/>
    <w:rsid w:val="00486070"/>
    <w:rsid w:val="004D2281"/>
    <w:rsid w:val="005C1AF1"/>
    <w:rsid w:val="005E692D"/>
    <w:rsid w:val="00690210"/>
    <w:rsid w:val="006A08DA"/>
    <w:rsid w:val="006B31EC"/>
    <w:rsid w:val="00710211"/>
    <w:rsid w:val="007132D7"/>
    <w:rsid w:val="00733FC6"/>
    <w:rsid w:val="009B524D"/>
    <w:rsid w:val="009C48E6"/>
    <w:rsid w:val="009F4FC7"/>
    <w:rsid w:val="00A1325F"/>
    <w:rsid w:val="00AA38A5"/>
    <w:rsid w:val="00B45231"/>
    <w:rsid w:val="00BD069A"/>
    <w:rsid w:val="00C26142"/>
    <w:rsid w:val="00C30D5A"/>
    <w:rsid w:val="00C65E0F"/>
    <w:rsid w:val="00CC78C9"/>
    <w:rsid w:val="00CD42C2"/>
    <w:rsid w:val="00D72F6C"/>
    <w:rsid w:val="00DD3B99"/>
    <w:rsid w:val="00F805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D73ECC2"/>
  <w15:chartTrackingRefBased/>
  <w15:docId w15:val="{E7B4B116-D0D5-4DBF-AE2B-E68F5808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32D7"/>
    <w:rPr>
      <w:rFonts w:ascii="Calibri" w:eastAsia="Calibri" w:hAnsi="Calibri" w:cs="Calibri"/>
      <w:lang w:val="uk-UA" w:eastAsia="uk-UA"/>
    </w:rPr>
  </w:style>
  <w:style w:type="paragraph" w:styleId="1">
    <w:name w:val="heading 1"/>
    <w:basedOn w:val="a"/>
    <w:next w:val="a"/>
    <w:link w:val="10"/>
    <w:rsid w:val="007132D7"/>
    <w:pPr>
      <w:keepNext/>
      <w:keepLines/>
      <w:spacing w:before="480" w:after="120"/>
      <w:outlineLvl w:val="0"/>
    </w:pPr>
    <w:rPr>
      <w:b/>
      <w:sz w:val="48"/>
      <w:szCs w:val="48"/>
    </w:rPr>
  </w:style>
  <w:style w:type="paragraph" w:styleId="2">
    <w:name w:val="heading 2"/>
    <w:basedOn w:val="a"/>
    <w:next w:val="a"/>
    <w:link w:val="20"/>
    <w:rsid w:val="007132D7"/>
    <w:pPr>
      <w:keepNext/>
      <w:keepLines/>
      <w:spacing w:before="360" w:after="80"/>
      <w:outlineLvl w:val="1"/>
    </w:pPr>
    <w:rPr>
      <w:b/>
      <w:sz w:val="36"/>
      <w:szCs w:val="36"/>
    </w:rPr>
  </w:style>
  <w:style w:type="paragraph" w:styleId="3">
    <w:name w:val="heading 3"/>
    <w:basedOn w:val="a"/>
    <w:next w:val="a"/>
    <w:link w:val="30"/>
    <w:rsid w:val="007132D7"/>
    <w:pPr>
      <w:keepNext/>
      <w:keepLines/>
      <w:spacing w:before="280" w:after="80"/>
      <w:outlineLvl w:val="2"/>
    </w:pPr>
    <w:rPr>
      <w:b/>
      <w:sz w:val="28"/>
      <w:szCs w:val="28"/>
    </w:rPr>
  </w:style>
  <w:style w:type="paragraph" w:styleId="4">
    <w:name w:val="heading 4"/>
    <w:basedOn w:val="a"/>
    <w:next w:val="a"/>
    <w:link w:val="40"/>
    <w:rsid w:val="007132D7"/>
    <w:pPr>
      <w:keepNext/>
      <w:keepLines/>
      <w:spacing w:before="240" w:after="40"/>
      <w:outlineLvl w:val="3"/>
    </w:pPr>
    <w:rPr>
      <w:b/>
      <w:sz w:val="24"/>
      <w:szCs w:val="24"/>
    </w:rPr>
  </w:style>
  <w:style w:type="paragraph" w:styleId="5">
    <w:name w:val="heading 5"/>
    <w:basedOn w:val="a"/>
    <w:next w:val="a"/>
    <w:link w:val="50"/>
    <w:rsid w:val="007132D7"/>
    <w:pPr>
      <w:keepNext/>
      <w:keepLines/>
      <w:spacing w:before="220" w:after="40"/>
      <w:outlineLvl w:val="4"/>
    </w:pPr>
    <w:rPr>
      <w:b/>
    </w:rPr>
  </w:style>
  <w:style w:type="paragraph" w:styleId="6">
    <w:name w:val="heading 6"/>
    <w:basedOn w:val="a"/>
    <w:next w:val="a"/>
    <w:link w:val="60"/>
    <w:rsid w:val="007132D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132D7"/>
    <w:rPr>
      <w:rFonts w:ascii="Calibri" w:eastAsia="Calibri" w:hAnsi="Calibri" w:cs="Calibri"/>
      <w:b/>
      <w:sz w:val="48"/>
      <w:szCs w:val="48"/>
      <w:lang w:val="uk-UA" w:eastAsia="uk-UA"/>
    </w:rPr>
  </w:style>
  <w:style w:type="character" w:customStyle="1" w:styleId="20">
    <w:name w:val="Заголовок 2 Знак"/>
    <w:basedOn w:val="a0"/>
    <w:link w:val="2"/>
    <w:rsid w:val="007132D7"/>
    <w:rPr>
      <w:rFonts w:ascii="Calibri" w:eastAsia="Calibri" w:hAnsi="Calibri" w:cs="Calibri"/>
      <w:b/>
      <w:sz w:val="36"/>
      <w:szCs w:val="36"/>
      <w:lang w:val="uk-UA" w:eastAsia="uk-UA"/>
    </w:rPr>
  </w:style>
  <w:style w:type="character" w:customStyle="1" w:styleId="30">
    <w:name w:val="Заголовок 3 Знак"/>
    <w:basedOn w:val="a0"/>
    <w:link w:val="3"/>
    <w:rsid w:val="007132D7"/>
    <w:rPr>
      <w:rFonts w:ascii="Calibri" w:eastAsia="Calibri" w:hAnsi="Calibri" w:cs="Calibri"/>
      <w:b/>
      <w:sz w:val="28"/>
      <w:szCs w:val="28"/>
      <w:lang w:val="uk-UA" w:eastAsia="uk-UA"/>
    </w:rPr>
  </w:style>
  <w:style w:type="character" w:customStyle="1" w:styleId="40">
    <w:name w:val="Заголовок 4 Знак"/>
    <w:basedOn w:val="a0"/>
    <w:link w:val="4"/>
    <w:rsid w:val="007132D7"/>
    <w:rPr>
      <w:rFonts w:ascii="Calibri" w:eastAsia="Calibri" w:hAnsi="Calibri" w:cs="Calibri"/>
      <w:b/>
      <w:sz w:val="24"/>
      <w:szCs w:val="24"/>
      <w:lang w:val="uk-UA" w:eastAsia="uk-UA"/>
    </w:rPr>
  </w:style>
  <w:style w:type="character" w:customStyle="1" w:styleId="50">
    <w:name w:val="Заголовок 5 Знак"/>
    <w:basedOn w:val="a0"/>
    <w:link w:val="5"/>
    <w:rsid w:val="007132D7"/>
    <w:rPr>
      <w:rFonts w:ascii="Calibri" w:eastAsia="Calibri" w:hAnsi="Calibri" w:cs="Calibri"/>
      <w:b/>
      <w:lang w:val="uk-UA" w:eastAsia="uk-UA"/>
    </w:rPr>
  </w:style>
  <w:style w:type="character" w:customStyle="1" w:styleId="60">
    <w:name w:val="Заголовок 6 Знак"/>
    <w:basedOn w:val="a0"/>
    <w:link w:val="6"/>
    <w:rsid w:val="007132D7"/>
    <w:rPr>
      <w:rFonts w:ascii="Calibri" w:eastAsia="Calibri" w:hAnsi="Calibri" w:cs="Calibri"/>
      <w:b/>
      <w:sz w:val="20"/>
      <w:szCs w:val="20"/>
      <w:lang w:val="uk-UA" w:eastAsia="uk-UA"/>
    </w:rPr>
  </w:style>
  <w:style w:type="table" w:customStyle="1" w:styleId="TableNormal">
    <w:name w:val="Table Normal"/>
    <w:rsid w:val="007132D7"/>
    <w:rPr>
      <w:rFonts w:ascii="Calibri" w:eastAsia="Calibri" w:hAnsi="Calibri" w:cs="Calibri"/>
      <w:lang w:val="uk-UA" w:eastAsia="uk-UA"/>
    </w:rPr>
    <w:tblPr>
      <w:tblCellMar>
        <w:top w:w="0" w:type="dxa"/>
        <w:left w:w="0" w:type="dxa"/>
        <w:bottom w:w="0" w:type="dxa"/>
        <w:right w:w="0" w:type="dxa"/>
      </w:tblCellMar>
    </w:tblPr>
  </w:style>
  <w:style w:type="paragraph" w:styleId="a3">
    <w:name w:val="Title"/>
    <w:basedOn w:val="a"/>
    <w:next w:val="a"/>
    <w:link w:val="a4"/>
    <w:rsid w:val="007132D7"/>
    <w:pPr>
      <w:keepNext/>
      <w:keepLines/>
      <w:spacing w:before="480" w:after="120"/>
    </w:pPr>
    <w:rPr>
      <w:b/>
      <w:sz w:val="72"/>
      <w:szCs w:val="72"/>
    </w:rPr>
  </w:style>
  <w:style w:type="character" w:customStyle="1" w:styleId="a4">
    <w:name w:val="Заголовок Знак"/>
    <w:basedOn w:val="a0"/>
    <w:link w:val="a3"/>
    <w:rsid w:val="007132D7"/>
    <w:rPr>
      <w:rFonts w:ascii="Calibri" w:eastAsia="Calibri" w:hAnsi="Calibri" w:cs="Calibri"/>
      <w:b/>
      <w:sz w:val="72"/>
      <w:szCs w:val="72"/>
      <w:lang w:val="uk-UA" w:eastAsia="uk-UA"/>
    </w:rPr>
  </w:style>
  <w:style w:type="paragraph" w:customStyle="1" w:styleId="rvps12">
    <w:name w:val="rvps12"/>
    <w:basedOn w:val="a"/>
    <w:rsid w:val="007132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
    <w:rsid w:val="007132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7132D7"/>
    <w:rPr>
      <w:color w:val="0000FF"/>
      <w:u w:val="single"/>
    </w:rPr>
  </w:style>
  <w:style w:type="paragraph" w:styleId="a6">
    <w:name w:val="List Paragraph"/>
    <w:basedOn w:val="a"/>
    <w:uiPriority w:val="34"/>
    <w:qFormat/>
    <w:rsid w:val="007132D7"/>
    <w:pPr>
      <w:ind w:left="720"/>
      <w:contextualSpacing/>
    </w:pPr>
  </w:style>
  <w:style w:type="character" w:styleId="a7">
    <w:name w:val="Strong"/>
    <w:basedOn w:val="a0"/>
    <w:uiPriority w:val="22"/>
    <w:qFormat/>
    <w:rsid w:val="007132D7"/>
    <w:rPr>
      <w:b/>
      <w:bCs/>
    </w:rPr>
  </w:style>
  <w:style w:type="character" w:styleId="a8">
    <w:name w:val="Emphasis"/>
    <w:basedOn w:val="a0"/>
    <w:uiPriority w:val="20"/>
    <w:qFormat/>
    <w:rsid w:val="007132D7"/>
    <w:rPr>
      <w:i/>
      <w:iCs/>
    </w:rPr>
  </w:style>
  <w:style w:type="table" w:styleId="a9">
    <w:name w:val="Table Grid"/>
    <w:basedOn w:val="a1"/>
    <w:uiPriority w:val="39"/>
    <w:rsid w:val="007132D7"/>
    <w:pPr>
      <w:spacing w:after="0" w:line="240" w:lineRule="auto"/>
    </w:pPr>
    <w:rPr>
      <w:rFonts w:ascii="Calibri" w:eastAsia="Calibri" w:hAnsi="Calibri" w:cs="Calibri"/>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7132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132D7"/>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character" w:customStyle="1" w:styleId="st42">
    <w:name w:val="st42"/>
    <w:uiPriority w:val="99"/>
    <w:rsid w:val="007132D7"/>
    <w:rPr>
      <w:color w:val="000000"/>
    </w:rPr>
  </w:style>
  <w:style w:type="paragraph" w:styleId="ab">
    <w:name w:val="Subtitle"/>
    <w:basedOn w:val="a"/>
    <w:next w:val="a"/>
    <w:link w:val="ac"/>
    <w:rsid w:val="007132D7"/>
    <w:pPr>
      <w:keepNext/>
      <w:keepLines/>
      <w:spacing w:before="360" w:after="80"/>
    </w:pPr>
    <w:rPr>
      <w:rFonts w:ascii="Georgia" w:eastAsia="Georgia" w:hAnsi="Georgia" w:cs="Georgia"/>
      <w:i/>
      <w:color w:val="666666"/>
      <w:sz w:val="48"/>
      <w:szCs w:val="48"/>
    </w:rPr>
  </w:style>
  <w:style w:type="character" w:customStyle="1" w:styleId="ac">
    <w:name w:val="Подзаголовок Знак"/>
    <w:basedOn w:val="a0"/>
    <w:link w:val="ab"/>
    <w:rsid w:val="007132D7"/>
    <w:rPr>
      <w:rFonts w:ascii="Georgia" w:eastAsia="Georgia" w:hAnsi="Georgia" w:cs="Georgia"/>
      <w:i/>
      <w:color w:val="666666"/>
      <w:sz w:val="48"/>
      <w:szCs w:val="48"/>
      <w:lang w:val="uk-UA" w:eastAsia="uk-UA"/>
    </w:rPr>
  </w:style>
  <w:style w:type="table" w:customStyle="1" w:styleId="7">
    <w:name w:val="7"/>
    <w:basedOn w:val="a1"/>
    <w:rsid w:val="007132D7"/>
    <w:rPr>
      <w:rFonts w:ascii="Calibri" w:eastAsia="Calibri" w:hAnsi="Calibri" w:cs="Calibri"/>
      <w:lang w:val="uk-UA" w:eastAsia="uk-UA"/>
    </w:rPr>
    <w:tblPr>
      <w:tblStyleRowBandSize w:val="1"/>
      <w:tblStyleColBandSize w:val="1"/>
      <w:tblCellMar>
        <w:top w:w="48" w:type="dxa"/>
        <w:left w:w="48" w:type="dxa"/>
        <w:bottom w:w="48" w:type="dxa"/>
        <w:right w:w="48" w:type="dxa"/>
      </w:tblCellMar>
    </w:tblPr>
  </w:style>
  <w:style w:type="table" w:customStyle="1" w:styleId="61">
    <w:name w:val="6"/>
    <w:basedOn w:val="a1"/>
    <w:rsid w:val="007132D7"/>
    <w:rPr>
      <w:rFonts w:ascii="Calibri" w:eastAsia="Calibri" w:hAnsi="Calibri" w:cs="Calibri"/>
      <w:lang w:val="uk-UA" w:eastAsia="uk-UA"/>
    </w:rPr>
    <w:tblPr>
      <w:tblStyleRowBandSize w:val="1"/>
      <w:tblStyleColBandSize w:val="1"/>
      <w:tblCellMar>
        <w:left w:w="115" w:type="dxa"/>
        <w:right w:w="115" w:type="dxa"/>
      </w:tblCellMar>
    </w:tblPr>
  </w:style>
  <w:style w:type="table" w:customStyle="1" w:styleId="51">
    <w:name w:val="5"/>
    <w:basedOn w:val="a1"/>
    <w:rsid w:val="007132D7"/>
    <w:rPr>
      <w:rFonts w:ascii="Calibri" w:eastAsia="Calibri" w:hAnsi="Calibri" w:cs="Calibri"/>
      <w:lang w:val="uk-UA" w:eastAsia="uk-UA"/>
    </w:rPr>
    <w:tblPr>
      <w:tblStyleRowBandSize w:val="1"/>
      <w:tblStyleColBandSize w:val="1"/>
      <w:tblCellMar>
        <w:left w:w="115" w:type="dxa"/>
        <w:right w:w="115" w:type="dxa"/>
      </w:tblCellMar>
    </w:tblPr>
  </w:style>
  <w:style w:type="table" w:customStyle="1" w:styleId="41">
    <w:name w:val="4"/>
    <w:basedOn w:val="a1"/>
    <w:rsid w:val="007132D7"/>
    <w:rPr>
      <w:rFonts w:ascii="Calibri" w:eastAsia="Calibri" w:hAnsi="Calibri" w:cs="Calibri"/>
      <w:lang w:val="uk-UA" w:eastAsia="uk-UA"/>
    </w:rPr>
    <w:tblPr>
      <w:tblStyleRowBandSize w:val="1"/>
      <w:tblStyleColBandSize w:val="1"/>
      <w:tblCellMar>
        <w:left w:w="115" w:type="dxa"/>
        <w:right w:w="115" w:type="dxa"/>
      </w:tblCellMar>
    </w:tblPr>
  </w:style>
  <w:style w:type="table" w:customStyle="1" w:styleId="31">
    <w:name w:val="3"/>
    <w:basedOn w:val="a1"/>
    <w:rsid w:val="007132D7"/>
    <w:rPr>
      <w:rFonts w:ascii="Calibri" w:eastAsia="Calibri" w:hAnsi="Calibri" w:cs="Calibri"/>
      <w:lang w:val="uk-UA" w:eastAsia="uk-UA"/>
    </w:rPr>
    <w:tblPr>
      <w:tblStyleRowBandSize w:val="1"/>
      <w:tblStyleColBandSize w:val="1"/>
      <w:tblCellMar>
        <w:left w:w="115" w:type="dxa"/>
        <w:right w:w="115" w:type="dxa"/>
      </w:tblCellMar>
    </w:tblPr>
  </w:style>
  <w:style w:type="table" w:customStyle="1" w:styleId="21">
    <w:name w:val="2"/>
    <w:basedOn w:val="a1"/>
    <w:rsid w:val="007132D7"/>
    <w:rPr>
      <w:rFonts w:ascii="Calibri" w:eastAsia="Calibri" w:hAnsi="Calibri" w:cs="Calibri"/>
      <w:lang w:val="uk-UA" w:eastAsia="uk-UA"/>
    </w:rPr>
    <w:tblPr>
      <w:tblStyleRowBandSize w:val="1"/>
      <w:tblStyleColBandSize w:val="1"/>
      <w:tblCellMar>
        <w:top w:w="15" w:type="dxa"/>
        <w:left w:w="15" w:type="dxa"/>
        <w:bottom w:w="15" w:type="dxa"/>
        <w:right w:w="15" w:type="dxa"/>
      </w:tblCellMar>
    </w:tblPr>
  </w:style>
  <w:style w:type="table" w:customStyle="1" w:styleId="11">
    <w:name w:val="1"/>
    <w:basedOn w:val="a1"/>
    <w:rsid w:val="007132D7"/>
    <w:rPr>
      <w:rFonts w:ascii="Calibri" w:eastAsia="Calibri" w:hAnsi="Calibri" w:cs="Calibri"/>
      <w:lang w:val="uk-UA" w:eastAsia="uk-UA"/>
    </w:rPr>
    <w:tblPr>
      <w:tblStyleRowBandSize w:val="1"/>
      <w:tblStyleColBandSize w:val="1"/>
      <w:tblCellMar>
        <w:top w:w="15" w:type="dxa"/>
        <w:left w:w="15" w:type="dxa"/>
        <w:bottom w:w="15" w:type="dxa"/>
        <w:right w:w="15" w:type="dxa"/>
      </w:tblCellMar>
    </w:tblPr>
  </w:style>
  <w:style w:type="paragraph" w:styleId="ad">
    <w:name w:val="Balloon Text"/>
    <w:basedOn w:val="a"/>
    <w:link w:val="ae"/>
    <w:uiPriority w:val="99"/>
    <w:semiHidden/>
    <w:unhideWhenUsed/>
    <w:rsid w:val="007132D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132D7"/>
    <w:rPr>
      <w:rFonts w:ascii="Tahoma" w:eastAsia="Calibri" w:hAnsi="Tahoma" w:cs="Tahoma"/>
      <w:sz w:val="16"/>
      <w:szCs w:val="16"/>
      <w:lang w:val="uk-UA" w:eastAsia="uk-UA"/>
    </w:rPr>
  </w:style>
  <w:style w:type="paragraph" w:styleId="af">
    <w:name w:val="header"/>
    <w:basedOn w:val="a"/>
    <w:link w:val="af0"/>
    <w:uiPriority w:val="99"/>
    <w:unhideWhenUsed/>
    <w:rsid w:val="007132D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132D7"/>
    <w:rPr>
      <w:rFonts w:ascii="Calibri" w:eastAsia="Calibri" w:hAnsi="Calibri" w:cs="Calibri"/>
      <w:lang w:val="uk-UA" w:eastAsia="uk-UA"/>
    </w:rPr>
  </w:style>
  <w:style w:type="paragraph" w:styleId="af1">
    <w:name w:val="footer"/>
    <w:basedOn w:val="a"/>
    <w:link w:val="af2"/>
    <w:uiPriority w:val="99"/>
    <w:unhideWhenUsed/>
    <w:rsid w:val="007132D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132D7"/>
    <w:rPr>
      <w:rFonts w:ascii="Calibri" w:eastAsia="Calibri" w:hAnsi="Calibri" w:cs="Calibri"/>
      <w:lang w:val="uk-UA" w:eastAsia="uk-UA"/>
    </w:rPr>
  </w:style>
  <w:style w:type="paragraph" w:customStyle="1" w:styleId="12">
    <w:name w:val="Знак Знак Знак1 Знак"/>
    <w:basedOn w:val="a"/>
    <w:rsid w:val="001126CF"/>
    <w:pPr>
      <w:spacing w:after="0" w:line="240" w:lineRule="auto"/>
    </w:pPr>
    <w:rPr>
      <w:rFonts w:ascii="Verdana" w:eastAsia="Times New Roman" w:hAnsi="Verdana"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zakon.rada.gov.ua/laws/show/2210-1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43</Pages>
  <Words>13265</Words>
  <Characters>75611</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Мирослава</dc:creator>
  <cp:keywords/>
  <dc:description/>
  <cp:lastModifiedBy>Мирослава</cp:lastModifiedBy>
  <cp:revision>31</cp:revision>
  <dcterms:created xsi:type="dcterms:W3CDTF">2022-12-27T11:56:00Z</dcterms:created>
  <dcterms:modified xsi:type="dcterms:W3CDTF">2022-12-28T09:05:00Z</dcterms:modified>
</cp:coreProperties>
</file>