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6E4FC" w14:textId="2A99DCCE" w:rsidR="001B17A5" w:rsidRPr="001B17A5" w:rsidRDefault="001B17A5" w:rsidP="001B17A5">
      <w:pPr>
        <w:pStyle w:val="a7"/>
        <w:jc w:val="right"/>
        <w:rPr>
          <w:rFonts w:ascii="Times New Roman" w:hAnsi="Times New Roman" w:cs="Times New Roman"/>
          <w:sz w:val="28"/>
          <w:szCs w:val="28"/>
        </w:rPr>
      </w:pPr>
      <w:r w:rsidRPr="001B17A5">
        <w:rPr>
          <w:rFonts w:ascii="Times New Roman" w:hAnsi="Times New Roman" w:cs="Times New Roman"/>
          <w:sz w:val="28"/>
          <w:szCs w:val="28"/>
        </w:rPr>
        <w:t xml:space="preserve">Додаток  </w:t>
      </w:r>
      <w:r w:rsidR="005B7B56">
        <w:rPr>
          <w:rFonts w:ascii="Times New Roman" w:hAnsi="Times New Roman" w:cs="Times New Roman"/>
          <w:sz w:val="28"/>
          <w:szCs w:val="28"/>
        </w:rPr>
        <w:t>4</w:t>
      </w:r>
    </w:p>
    <w:p w14:paraId="3A17FCC9" w14:textId="1086C6DA" w:rsidR="00186833" w:rsidRDefault="001B17A5" w:rsidP="003A73C7">
      <w:pPr>
        <w:pStyle w:val="a7"/>
        <w:jc w:val="right"/>
        <w:rPr>
          <w:rFonts w:ascii="Times New Roman" w:hAnsi="Times New Roman"/>
          <w:b/>
          <w:sz w:val="24"/>
          <w:szCs w:val="24"/>
        </w:rPr>
      </w:pPr>
      <w:r w:rsidRPr="001B17A5">
        <w:rPr>
          <w:rFonts w:ascii="Times New Roman" w:eastAsia="Arial" w:hAnsi="Times New Roman" w:cs="Times New Roman"/>
          <w:i/>
          <w:iCs/>
          <w:kern w:val="2"/>
          <w:sz w:val="28"/>
          <w:szCs w:val="28"/>
          <w:bdr w:val="none" w:sz="0" w:space="0" w:color="auto" w:frame="1"/>
          <w:lang w:eastAsia="zh-CN"/>
        </w:rPr>
        <w:t xml:space="preserve">до тендерної документації </w:t>
      </w:r>
      <w:r w:rsidR="003A73C7">
        <w:rPr>
          <w:rFonts w:ascii="Times New Roman" w:eastAsia="Arial" w:hAnsi="Times New Roman" w:cs="Times New Roman"/>
          <w:i/>
          <w:iCs/>
          <w:kern w:val="2"/>
          <w:sz w:val="28"/>
          <w:szCs w:val="28"/>
          <w:bdr w:val="none" w:sz="0" w:space="0" w:color="auto" w:frame="1"/>
          <w:lang w:eastAsia="zh-CN"/>
        </w:rPr>
        <w:br/>
      </w:r>
    </w:p>
    <w:p w14:paraId="3041402E" w14:textId="77777777" w:rsidR="00186833" w:rsidRDefault="00186833" w:rsidP="00C1064C">
      <w:pPr>
        <w:spacing w:after="0" w:line="240" w:lineRule="auto"/>
        <w:jc w:val="center"/>
        <w:rPr>
          <w:rFonts w:ascii="Times New Roman" w:hAnsi="Times New Roman"/>
          <w:b/>
          <w:sz w:val="24"/>
          <w:szCs w:val="24"/>
        </w:rPr>
      </w:pPr>
    </w:p>
    <w:p w14:paraId="2375CF40" w14:textId="524803CB" w:rsidR="00C1064C" w:rsidRPr="00697D03" w:rsidRDefault="00C1064C" w:rsidP="00C1064C">
      <w:pPr>
        <w:spacing w:after="0" w:line="240" w:lineRule="auto"/>
        <w:jc w:val="center"/>
        <w:rPr>
          <w:rFonts w:ascii="Times New Roman" w:hAnsi="Times New Roman"/>
          <w:b/>
          <w:sz w:val="28"/>
          <w:szCs w:val="28"/>
        </w:rPr>
      </w:pPr>
      <w:r w:rsidRPr="00697D03">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встановлені статтею 16 Закону</w:t>
      </w:r>
    </w:p>
    <w:p w14:paraId="5F3D7B87" w14:textId="0BD6BB9C" w:rsidR="005B7B56" w:rsidRDefault="00C1064C" w:rsidP="00C1064C">
      <w:pPr>
        <w:widowControl w:val="0"/>
        <w:tabs>
          <w:tab w:val="left" w:pos="709"/>
        </w:tabs>
        <w:spacing w:after="0" w:line="240" w:lineRule="auto"/>
        <w:jc w:val="both"/>
        <w:rPr>
          <w:rFonts w:ascii="Times New Roman" w:hAnsi="Times New Roman"/>
          <w:sz w:val="28"/>
          <w:szCs w:val="28"/>
        </w:rPr>
      </w:pPr>
      <w:r w:rsidRPr="00697D03">
        <w:rPr>
          <w:rFonts w:ascii="Times New Roman" w:hAnsi="Times New Roman"/>
          <w:sz w:val="28"/>
          <w:szCs w:val="28"/>
        </w:rPr>
        <w:tab/>
      </w:r>
    </w:p>
    <w:p w14:paraId="0FCB68CD" w14:textId="77777777" w:rsidR="005B7B56" w:rsidRPr="00697D03" w:rsidRDefault="005B7B56" w:rsidP="00464A29">
      <w:pPr>
        <w:pStyle w:val="11"/>
        <w:widowControl w:val="0"/>
        <w:spacing w:line="240" w:lineRule="auto"/>
        <w:ind w:right="70" w:firstLine="708"/>
        <w:jc w:val="both"/>
        <w:rPr>
          <w:rFonts w:ascii="Times New Roman" w:hAnsi="Times New Roman" w:cs="Times New Roman"/>
          <w:color w:val="auto"/>
          <w:sz w:val="28"/>
          <w:szCs w:val="28"/>
          <w:lang w:val="uk-UA"/>
        </w:rPr>
      </w:pPr>
      <w:r w:rsidRPr="00697D03">
        <w:rPr>
          <w:rFonts w:ascii="Times New Roman" w:hAnsi="Times New Roman" w:cs="Times New Roman"/>
          <w:color w:val="auto"/>
          <w:sz w:val="28"/>
          <w:szCs w:val="28"/>
          <w:lang w:val="uk-UA"/>
        </w:rPr>
        <w:t>Замовник установлює один або декілька кваліфікаційних критеріїв відповідно до ст.16 Закону, а саме:</w:t>
      </w:r>
    </w:p>
    <w:p w14:paraId="52A587A5" w14:textId="77777777" w:rsidR="005B7B56" w:rsidRDefault="005B7B56" w:rsidP="005B7B56">
      <w:pPr>
        <w:pStyle w:val="11"/>
        <w:widowControl w:val="0"/>
        <w:spacing w:line="240" w:lineRule="auto"/>
        <w:ind w:right="70"/>
        <w:jc w:val="both"/>
        <w:rPr>
          <w:rFonts w:ascii="Times New Roman" w:hAnsi="Times New Roman" w:cs="Times New Roman"/>
          <w:color w:val="auto"/>
          <w:sz w:val="26"/>
          <w:szCs w:val="26"/>
          <w:lang w:val="uk-UA"/>
        </w:rPr>
      </w:pPr>
    </w:p>
    <w:p w14:paraId="0AA54B29" w14:textId="77777777" w:rsidR="005B7B56" w:rsidRPr="00464A29" w:rsidRDefault="005B7B56" w:rsidP="00464A29">
      <w:pPr>
        <w:pStyle w:val="11"/>
        <w:widowControl w:val="0"/>
        <w:spacing w:line="240" w:lineRule="auto"/>
        <w:ind w:right="70" w:firstLine="708"/>
        <w:jc w:val="both"/>
        <w:rPr>
          <w:rFonts w:ascii="Times New Roman" w:hAnsi="Times New Roman"/>
          <w:b/>
          <w:bCs/>
          <w:color w:val="auto"/>
          <w:sz w:val="28"/>
          <w:szCs w:val="28"/>
          <w:lang w:val="uk-UA"/>
        </w:rPr>
      </w:pPr>
      <w:r w:rsidRPr="00464A29">
        <w:rPr>
          <w:rFonts w:ascii="Times New Roman" w:hAnsi="Times New Roman"/>
          <w:b/>
          <w:bCs/>
          <w:color w:val="auto"/>
          <w:sz w:val="28"/>
          <w:szCs w:val="28"/>
          <w:lang w:val="uk-UA"/>
        </w:rPr>
        <w:t>1.</w:t>
      </w:r>
      <w:r w:rsidRPr="00464A29">
        <w:rPr>
          <w:rFonts w:ascii="Times New Roman" w:hAnsi="Times New Roman"/>
          <w:color w:val="auto"/>
          <w:sz w:val="28"/>
          <w:szCs w:val="28"/>
          <w:lang w:val="uk-UA"/>
        </w:rPr>
        <w:t xml:space="preserve"> </w:t>
      </w:r>
      <w:r w:rsidRPr="00464A29">
        <w:rPr>
          <w:rFonts w:ascii="Times New Roman" w:hAnsi="Times New Roman"/>
          <w:b/>
          <w:bCs/>
          <w:color w:val="auto"/>
          <w:sz w:val="28"/>
          <w:szCs w:val="28"/>
          <w:lang w:val="uk-UA"/>
        </w:rPr>
        <w:t>Наявність документально підтвердженого досвіду виконання аналогічного (аналогічних)</w:t>
      </w:r>
      <w:bookmarkStart w:id="0" w:name="_Hlk120631270"/>
      <w:r w:rsidRPr="00464A29">
        <w:rPr>
          <w:rFonts w:ascii="Times New Roman" w:hAnsi="Times New Roman"/>
          <w:b/>
          <w:bCs/>
          <w:color w:val="auto"/>
          <w:sz w:val="28"/>
          <w:szCs w:val="28"/>
          <w:lang w:val="uk-UA"/>
        </w:rPr>
        <w:t>*</w:t>
      </w:r>
      <w:bookmarkEnd w:id="0"/>
      <w:r w:rsidRPr="00464A29">
        <w:rPr>
          <w:rFonts w:ascii="Times New Roman" w:hAnsi="Times New Roman"/>
          <w:b/>
          <w:bCs/>
          <w:color w:val="auto"/>
          <w:sz w:val="28"/>
          <w:szCs w:val="28"/>
          <w:lang w:val="uk-UA"/>
        </w:rPr>
        <w:t xml:space="preserve"> за предметом закупівлі договору (договорів). </w:t>
      </w:r>
    </w:p>
    <w:p w14:paraId="558807FA" w14:textId="367BC808" w:rsidR="00935B72" w:rsidRPr="00935B72" w:rsidRDefault="005B7B56" w:rsidP="00935B72">
      <w:pPr>
        <w:pStyle w:val="11"/>
        <w:widowControl w:val="0"/>
        <w:spacing w:line="240" w:lineRule="auto"/>
        <w:ind w:right="70"/>
        <w:jc w:val="both"/>
        <w:rPr>
          <w:color w:val="auto"/>
          <w:sz w:val="28"/>
          <w:szCs w:val="28"/>
          <w:lang w:val="uk-UA"/>
        </w:rPr>
      </w:pPr>
      <w:r w:rsidRPr="00935B72">
        <w:rPr>
          <w:rFonts w:ascii="Times New Roman" w:hAnsi="Times New Roman"/>
          <w:color w:val="auto"/>
          <w:sz w:val="28"/>
          <w:szCs w:val="28"/>
          <w:lang w:val="uk-UA"/>
        </w:rPr>
        <w:t>Учасник  повинен надати копію виконан</w:t>
      </w:r>
      <w:r w:rsidR="00935B72" w:rsidRPr="00935B72">
        <w:rPr>
          <w:rFonts w:ascii="Times New Roman" w:hAnsi="Times New Roman"/>
          <w:color w:val="auto"/>
          <w:sz w:val="28"/>
          <w:szCs w:val="28"/>
          <w:lang w:val="uk-UA"/>
        </w:rPr>
        <w:t>о</w:t>
      </w:r>
      <w:r w:rsidRPr="00935B72">
        <w:rPr>
          <w:rFonts w:ascii="Times New Roman" w:hAnsi="Times New Roman"/>
          <w:color w:val="auto"/>
          <w:sz w:val="28"/>
          <w:szCs w:val="28"/>
          <w:lang w:val="uk-UA"/>
        </w:rPr>
        <w:t xml:space="preserve">го аналогічного договору з додатками, які є невід’ємною частиною договору </w:t>
      </w:r>
      <w:r w:rsidR="00935B72" w:rsidRPr="00935B72">
        <w:rPr>
          <w:rFonts w:ascii="Times New Roman" w:hAnsi="Times New Roman"/>
          <w:color w:val="auto"/>
          <w:sz w:val="28"/>
          <w:szCs w:val="28"/>
          <w:lang w:val="uk-UA"/>
        </w:rPr>
        <w:t>та к</w:t>
      </w:r>
      <w:r w:rsidR="00935B72" w:rsidRPr="00935B72">
        <w:rPr>
          <w:rFonts w:ascii="Times New Roman" w:hAnsi="Times New Roman"/>
          <w:color w:val="auto"/>
          <w:sz w:val="28"/>
          <w:szCs w:val="28"/>
          <w:shd w:val="clear" w:color="auto" w:fill="FFFFFF"/>
          <w:lang w:val="uk-UA"/>
        </w:rPr>
        <w:t>опії документів, що підтверджують виконання договору – акти прийому-передачі/надання послуг/видаткові накладні</w:t>
      </w:r>
      <w:r w:rsidR="00710C67">
        <w:rPr>
          <w:rFonts w:ascii="Times New Roman" w:hAnsi="Times New Roman"/>
          <w:color w:val="auto"/>
          <w:sz w:val="28"/>
          <w:szCs w:val="28"/>
          <w:shd w:val="clear" w:color="auto" w:fill="FFFFFF"/>
          <w:lang w:val="uk-UA"/>
        </w:rPr>
        <w:t>/тощо</w:t>
      </w:r>
      <w:r w:rsidR="00935B72" w:rsidRPr="00935B72">
        <w:rPr>
          <w:rFonts w:ascii="Times New Roman" w:hAnsi="Times New Roman"/>
          <w:color w:val="auto"/>
          <w:sz w:val="28"/>
          <w:szCs w:val="28"/>
          <w:shd w:val="clear" w:color="auto" w:fill="FFFFFF"/>
          <w:lang w:val="uk-UA"/>
        </w:rPr>
        <w:t>.</w:t>
      </w:r>
      <w:r w:rsidR="00935B72" w:rsidRPr="00935B72">
        <w:rPr>
          <w:rFonts w:ascii="Times New Roman" w:hAnsi="Times New Roman"/>
          <w:color w:val="auto"/>
          <w:sz w:val="28"/>
          <w:szCs w:val="28"/>
          <w:lang w:val="uk-UA"/>
        </w:rPr>
        <w:t xml:space="preserve"> </w:t>
      </w:r>
      <w:r w:rsidR="00935B72" w:rsidRPr="00710C67">
        <w:rPr>
          <w:rFonts w:ascii="Times New Roman" w:hAnsi="Times New Roman"/>
          <w:color w:val="auto"/>
          <w:sz w:val="28"/>
          <w:szCs w:val="28"/>
          <w:lang w:val="uk-UA"/>
        </w:rPr>
        <w:t>При наданні договору, учасник може не розголошувати (закрити при скануванні) інформацію, яка становить комерційну таємницю або є конфіденційною</w:t>
      </w:r>
      <w:r w:rsidR="00935B72" w:rsidRPr="00935B72">
        <w:rPr>
          <w:rFonts w:ascii="Times New Roman" w:hAnsi="Times New Roman"/>
          <w:color w:val="auto"/>
          <w:sz w:val="28"/>
          <w:szCs w:val="28"/>
          <w:lang w:val="uk-UA"/>
        </w:rPr>
        <w:t>.</w:t>
      </w:r>
    </w:p>
    <w:p w14:paraId="6A137E21" w14:textId="5EA6F3A3" w:rsidR="00935B72" w:rsidRPr="00935B72" w:rsidRDefault="00935B72" w:rsidP="005B7B56">
      <w:pPr>
        <w:pStyle w:val="11"/>
        <w:widowControl w:val="0"/>
        <w:spacing w:line="240" w:lineRule="auto"/>
        <w:ind w:right="70"/>
        <w:jc w:val="both"/>
        <w:rPr>
          <w:rFonts w:ascii="Times New Roman" w:hAnsi="Times New Roman"/>
          <w:color w:val="auto"/>
          <w:sz w:val="28"/>
          <w:szCs w:val="28"/>
          <w:lang w:val="uk-UA"/>
        </w:rPr>
      </w:pPr>
    </w:p>
    <w:p w14:paraId="135EA03E" w14:textId="63771C80" w:rsidR="00935B72" w:rsidRPr="00935B72" w:rsidRDefault="00935B72" w:rsidP="00935B72">
      <w:pPr>
        <w:pStyle w:val="rvps2"/>
        <w:spacing w:before="0" w:beforeAutospacing="0" w:after="0" w:afterAutospacing="0"/>
        <w:jc w:val="both"/>
        <w:rPr>
          <w:sz w:val="28"/>
          <w:szCs w:val="28"/>
          <w:bdr w:val="none" w:sz="0" w:space="0" w:color="auto" w:frame="1"/>
          <w:shd w:val="clear" w:color="auto" w:fill="FDFEFD"/>
        </w:rPr>
      </w:pPr>
      <w:bookmarkStart w:id="1" w:name="_Hlk124333996"/>
      <w:r w:rsidRPr="00935B72">
        <w:rPr>
          <w:sz w:val="28"/>
          <w:szCs w:val="28"/>
        </w:rPr>
        <w:t xml:space="preserve">* Аналогічним договором відповідно до умов цієї документації є договір, який підтверджує наявність </w:t>
      </w:r>
      <w:r w:rsidR="00710C67">
        <w:rPr>
          <w:sz w:val="28"/>
          <w:szCs w:val="28"/>
        </w:rPr>
        <w:t>у</w:t>
      </w:r>
      <w:r w:rsidRPr="00935B72">
        <w:rPr>
          <w:sz w:val="28"/>
          <w:szCs w:val="28"/>
        </w:rPr>
        <w:t xml:space="preserve"> учасника досвіду надання послуг, які передбачали поточний ремонт приміщення/будівлі/споруди відповідно до ДК021:2015 код </w:t>
      </w:r>
      <w:r w:rsidRPr="00935B72">
        <w:rPr>
          <w:color w:val="000000"/>
          <w:sz w:val="28"/>
          <w:szCs w:val="28"/>
        </w:rPr>
        <w:t xml:space="preserve"> </w:t>
      </w:r>
      <w:bookmarkStart w:id="2" w:name="_Hlk151375269"/>
      <w:r w:rsidRPr="00935B72">
        <w:rPr>
          <w:sz w:val="28"/>
          <w:szCs w:val="28"/>
        </w:rPr>
        <w:t>45000000-7 Будівельні роботи та поточний ремонт</w:t>
      </w:r>
      <w:bookmarkEnd w:id="2"/>
      <w:r w:rsidRPr="00935B72">
        <w:rPr>
          <w:bCs/>
          <w:sz w:val="28"/>
          <w:szCs w:val="28"/>
        </w:rPr>
        <w:t>.</w:t>
      </w:r>
    </w:p>
    <w:bookmarkEnd w:id="1"/>
    <w:p w14:paraId="7FBA276B" w14:textId="77777777" w:rsidR="00935B72" w:rsidRDefault="00935B72" w:rsidP="005B7B56">
      <w:pPr>
        <w:pStyle w:val="rvps2"/>
        <w:spacing w:before="0" w:beforeAutospacing="0" w:after="0" w:afterAutospacing="0"/>
        <w:jc w:val="both"/>
        <w:rPr>
          <w:color w:val="000000"/>
          <w:sz w:val="28"/>
          <w:szCs w:val="28"/>
          <w:shd w:val="clear" w:color="auto" w:fill="FDFEFD"/>
        </w:rPr>
      </w:pPr>
    </w:p>
    <w:p w14:paraId="35F62621" w14:textId="46095BF9" w:rsidR="005B7B56" w:rsidRDefault="005B7B56" w:rsidP="00464A29">
      <w:pPr>
        <w:pStyle w:val="rvps2"/>
        <w:spacing w:before="0" w:beforeAutospacing="0" w:after="0" w:afterAutospacing="0"/>
        <w:ind w:firstLine="708"/>
        <w:jc w:val="both"/>
        <w:rPr>
          <w:sz w:val="28"/>
          <w:szCs w:val="28"/>
        </w:rPr>
      </w:pPr>
      <w:r w:rsidRPr="005B7B56">
        <w:rPr>
          <w:b/>
          <w:bCs/>
          <w:color w:val="000000"/>
          <w:sz w:val="28"/>
          <w:szCs w:val="28"/>
          <w:shd w:val="clear" w:color="auto" w:fill="FDFEFD"/>
        </w:rPr>
        <w:t>2</w:t>
      </w:r>
      <w:r w:rsidRPr="00464A29">
        <w:rPr>
          <w:b/>
          <w:bCs/>
          <w:color w:val="000000"/>
          <w:sz w:val="28"/>
          <w:szCs w:val="28"/>
          <w:shd w:val="clear" w:color="auto" w:fill="FDFEFD"/>
        </w:rPr>
        <w:t>.</w:t>
      </w:r>
      <w:r w:rsidRPr="00464A29">
        <w:rPr>
          <w:color w:val="000000"/>
          <w:sz w:val="28"/>
          <w:szCs w:val="28"/>
          <w:shd w:val="clear" w:color="auto" w:fill="FDFEFD"/>
        </w:rPr>
        <w:t xml:space="preserve"> </w:t>
      </w:r>
      <w:r w:rsidRPr="00464A29">
        <w:rPr>
          <w:b/>
          <w:bCs/>
          <w:color w:val="000000"/>
          <w:sz w:val="28"/>
          <w:szCs w:val="28"/>
        </w:rPr>
        <w:t>Наявність працівників відповідної кваліфікації, які мають необхідні знання та досвід</w:t>
      </w:r>
      <w:r w:rsidRPr="00464A29">
        <w:rPr>
          <w:b/>
          <w:bCs/>
          <w:color w:val="000000"/>
          <w:sz w:val="28"/>
          <w:szCs w:val="28"/>
          <w:shd w:val="clear" w:color="auto" w:fill="FDFEFD"/>
        </w:rPr>
        <w:t xml:space="preserve"> </w:t>
      </w:r>
      <w:r w:rsidR="00013BF4" w:rsidRPr="00464A29">
        <w:rPr>
          <w:b/>
          <w:bCs/>
          <w:sz w:val="28"/>
          <w:szCs w:val="28"/>
        </w:rPr>
        <w:t xml:space="preserve">для виконання </w:t>
      </w:r>
      <w:r w:rsidRPr="00464A29">
        <w:rPr>
          <w:b/>
          <w:bCs/>
          <w:sz w:val="28"/>
          <w:szCs w:val="28"/>
        </w:rPr>
        <w:t>послуг</w:t>
      </w:r>
      <w:r w:rsidR="00013BF4" w:rsidRPr="00464A29">
        <w:rPr>
          <w:b/>
          <w:bCs/>
          <w:sz w:val="28"/>
          <w:szCs w:val="28"/>
        </w:rPr>
        <w:t xml:space="preserve"> </w:t>
      </w:r>
      <w:r w:rsidR="00335726" w:rsidRPr="00464A29">
        <w:rPr>
          <w:b/>
          <w:bCs/>
          <w:sz w:val="28"/>
          <w:szCs w:val="28"/>
        </w:rPr>
        <w:t>відповідно до технічних, якісних та кількісних характеристик предмета закупівлі</w:t>
      </w:r>
      <w:r w:rsidR="00013BF4" w:rsidRPr="00464A29">
        <w:rPr>
          <w:b/>
          <w:bCs/>
          <w:sz w:val="28"/>
          <w:szCs w:val="28"/>
        </w:rPr>
        <w:t>, визначен</w:t>
      </w:r>
      <w:r w:rsidR="00335726" w:rsidRPr="00464A29">
        <w:rPr>
          <w:b/>
          <w:bCs/>
          <w:sz w:val="28"/>
          <w:szCs w:val="28"/>
        </w:rPr>
        <w:t xml:space="preserve">их </w:t>
      </w:r>
      <w:r w:rsidR="00013BF4" w:rsidRPr="00464A29">
        <w:rPr>
          <w:b/>
          <w:bCs/>
          <w:sz w:val="28"/>
          <w:szCs w:val="28"/>
        </w:rPr>
        <w:t>Додатком 2 до цієї тендерної документації, а саме:</w:t>
      </w:r>
      <w:r w:rsidRPr="00464A29">
        <w:rPr>
          <w:b/>
          <w:sz w:val="28"/>
          <w:szCs w:val="28"/>
        </w:rPr>
        <w:t xml:space="preserve"> </w:t>
      </w:r>
      <w:r w:rsidRPr="00464A29">
        <w:rPr>
          <w:color w:val="000000"/>
          <w:sz w:val="28"/>
          <w:szCs w:val="28"/>
        </w:rPr>
        <w:t xml:space="preserve">для підтвердження кваліфікації працівників надати довідку, за формою 1, в якій </w:t>
      </w:r>
      <w:r w:rsidRPr="00464A29">
        <w:rPr>
          <w:sz w:val="28"/>
          <w:szCs w:val="28"/>
        </w:rPr>
        <w:t>вказати про наявність працівників</w:t>
      </w:r>
      <w:r w:rsidR="005903CF">
        <w:rPr>
          <w:sz w:val="28"/>
          <w:szCs w:val="28"/>
        </w:rPr>
        <w:t xml:space="preserve"> </w:t>
      </w:r>
      <w:r w:rsidRPr="00464A29">
        <w:rPr>
          <w:sz w:val="28"/>
          <w:szCs w:val="28"/>
        </w:rPr>
        <w:t xml:space="preserve">відповідної кваліфікації, які мають необхідні знання та досвід для виконання робіт відповідно до технічних, якісних та кількісних характеристик  предмета закупівлі.  </w:t>
      </w:r>
    </w:p>
    <w:p w14:paraId="6D9DC63C" w14:textId="01CC617F" w:rsidR="0098369F" w:rsidRPr="00866A4E" w:rsidRDefault="005903CF" w:rsidP="00866A4E">
      <w:pPr>
        <w:pStyle w:val="ae"/>
        <w:spacing w:line="240" w:lineRule="auto"/>
        <w:ind w:left="0" w:right="224" w:firstLine="709"/>
        <w:jc w:val="both"/>
        <w:rPr>
          <w:rFonts w:ascii="Times New Roman" w:hAnsi="Times New Roman"/>
          <w:sz w:val="28"/>
          <w:szCs w:val="28"/>
          <w:lang w:val="uk-UA"/>
        </w:rPr>
      </w:pPr>
      <w:r w:rsidRPr="00866A4E">
        <w:rPr>
          <w:rFonts w:ascii="Times New Roman" w:hAnsi="Times New Roman"/>
          <w:sz w:val="28"/>
          <w:szCs w:val="28"/>
          <w:lang w:val="uk-UA"/>
        </w:rPr>
        <w:t xml:space="preserve">Довідка за формою 1 має містити інформацію про працівників, де обов'язково мають бути включені наступні працівники Учасника: </w:t>
      </w:r>
      <w:r w:rsidR="0098369F" w:rsidRPr="00866A4E">
        <w:rPr>
          <w:rFonts w:ascii="Times New Roman" w:hAnsi="Times New Roman"/>
          <w:sz w:val="28"/>
          <w:szCs w:val="28"/>
          <w:lang w:val="uk-UA"/>
        </w:rPr>
        <w:t>головний інженер, виконавець робіт, інженер з проектно-кошторисної роботи (сертифікований), маляр, монтажник, штукатур, електрик, муляр, плиточник.</w:t>
      </w:r>
    </w:p>
    <w:p w14:paraId="3F219C3A" w14:textId="77777777" w:rsidR="005B7B56" w:rsidRPr="00464A29" w:rsidRDefault="005B7B56" w:rsidP="005B7B56">
      <w:pPr>
        <w:spacing w:before="100" w:beforeAutospacing="1" w:after="100" w:afterAutospacing="1" w:line="240" w:lineRule="auto"/>
        <w:rPr>
          <w:rFonts w:ascii="Times New Roman" w:hAnsi="Times New Roman"/>
          <w:color w:val="000000"/>
          <w:sz w:val="28"/>
          <w:szCs w:val="28"/>
          <w:lang w:val="ru-RU" w:eastAsia="ru-RU"/>
        </w:rPr>
      </w:pPr>
      <w:r w:rsidRPr="00464A29">
        <w:rPr>
          <w:rFonts w:ascii="Times New Roman" w:hAnsi="Times New Roman"/>
          <w:color w:val="000000"/>
          <w:sz w:val="28"/>
          <w:szCs w:val="28"/>
          <w:lang w:val="ru-RU" w:eastAsia="ru-RU"/>
        </w:rPr>
        <w:t>Форма 1</w:t>
      </w:r>
    </w:p>
    <w:tbl>
      <w:tblPr>
        <w:tblStyle w:val="af"/>
        <w:tblW w:w="0" w:type="auto"/>
        <w:tblLook w:val="04A0" w:firstRow="1" w:lastRow="0" w:firstColumn="1" w:lastColumn="0" w:noHBand="0" w:noVBand="1"/>
      </w:tblPr>
      <w:tblGrid>
        <w:gridCol w:w="697"/>
        <w:gridCol w:w="4310"/>
        <w:gridCol w:w="2524"/>
        <w:gridCol w:w="2523"/>
      </w:tblGrid>
      <w:tr w:rsidR="005B7B56" w:rsidRPr="005B7B56" w14:paraId="6B4F6B59" w14:textId="77777777" w:rsidTr="009C00D4">
        <w:tc>
          <w:tcPr>
            <w:tcW w:w="704" w:type="dxa"/>
          </w:tcPr>
          <w:p w14:paraId="0773278E" w14:textId="77777777" w:rsidR="005B7B56" w:rsidRPr="005B7B56" w:rsidRDefault="005B7B56" w:rsidP="009C00D4">
            <w:pPr>
              <w:spacing w:before="100" w:beforeAutospacing="1" w:after="100" w:afterAutospacing="1"/>
              <w:jc w:val="center"/>
              <w:rPr>
                <w:rFonts w:ascii="Times New Roman" w:hAnsi="Times New Roman"/>
                <w:color w:val="000000"/>
                <w:sz w:val="28"/>
                <w:szCs w:val="28"/>
                <w:lang w:eastAsia="ru-RU"/>
              </w:rPr>
            </w:pPr>
            <w:r w:rsidRPr="005B7B56">
              <w:rPr>
                <w:rFonts w:ascii="Times New Roman" w:hAnsi="Times New Roman"/>
                <w:color w:val="000000"/>
                <w:sz w:val="28"/>
                <w:szCs w:val="28"/>
                <w:lang w:eastAsia="ru-RU"/>
              </w:rPr>
              <w:t>№ з/п</w:t>
            </w:r>
          </w:p>
        </w:tc>
        <w:tc>
          <w:tcPr>
            <w:tcW w:w="4464" w:type="dxa"/>
          </w:tcPr>
          <w:p w14:paraId="67C114D3" w14:textId="77777777" w:rsidR="005B7B56" w:rsidRPr="005B7B56" w:rsidRDefault="005B7B56" w:rsidP="009C00D4">
            <w:pPr>
              <w:spacing w:before="100" w:beforeAutospacing="1" w:after="100" w:afterAutospacing="1"/>
              <w:jc w:val="center"/>
              <w:rPr>
                <w:rFonts w:ascii="Times New Roman" w:hAnsi="Times New Roman"/>
                <w:color w:val="000000"/>
                <w:sz w:val="28"/>
                <w:szCs w:val="28"/>
                <w:lang w:eastAsia="ru-RU"/>
              </w:rPr>
            </w:pPr>
            <w:r w:rsidRPr="005B7B56">
              <w:rPr>
                <w:rFonts w:ascii="Times New Roman" w:hAnsi="Times New Roman"/>
                <w:color w:val="000000"/>
                <w:sz w:val="28"/>
                <w:szCs w:val="28"/>
                <w:lang w:eastAsia="ru-RU"/>
              </w:rPr>
              <w:t>ПІБ</w:t>
            </w:r>
          </w:p>
        </w:tc>
        <w:tc>
          <w:tcPr>
            <w:tcW w:w="2585" w:type="dxa"/>
          </w:tcPr>
          <w:p w14:paraId="7548E33A" w14:textId="77777777" w:rsidR="005B7B56" w:rsidRPr="005B7B56" w:rsidRDefault="005B7B56" w:rsidP="009C00D4">
            <w:pPr>
              <w:spacing w:before="100" w:beforeAutospacing="1" w:after="100" w:afterAutospacing="1"/>
              <w:jc w:val="center"/>
              <w:rPr>
                <w:rFonts w:ascii="Times New Roman" w:hAnsi="Times New Roman"/>
                <w:color w:val="000000"/>
                <w:sz w:val="28"/>
                <w:szCs w:val="28"/>
                <w:lang w:eastAsia="ru-RU"/>
              </w:rPr>
            </w:pPr>
            <w:r w:rsidRPr="005B7B56">
              <w:rPr>
                <w:rFonts w:ascii="Times New Roman" w:hAnsi="Times New Roman"/>
                <w:color w:val="000000"/>
                <w:sz w:val="28"/>
                <w:szCs w:val="28"/>
                <w:lang w:eastAsia="ru-RU"/>
              </w:rPr>
              <w:t>Посада</w:t>
            </w:r>
          </w:p>
        </w:tc>
        <w:tc>
          <w:tcPr>
            <w:tcW w:w="2585" w:type="dxa"/>
          </w:tcPr>
          <w:p w14:paraId="08421C96" w14:textId="77777777" w:rsidR="005B7B56" w:rsidRPr="005B7B56" w:rsidRDefault="005B7B56" w:rsidP="009C00D4">
            <w:pPr>
              <w:spacing w:before="100" w:beforeAutospacing="1" w:after="100" w:afterAutospacing="1"/>
              <w:jc w:val="center"/>
              <w:rPr>
                <w:rFonts w:ascii="Times New Roman" w:hAnsi="Times New Roman"/>
                <w:color w:val="000000"/>
                <w:sz w:val="28"/>
                <w:szCs w:val="28"/>
                <w:lang w:eastAsia="ru-RU"/>
              </w:rPr>
            </w:pPr>
            <w:r w:rsidRPr="005B7B56">
              <w:rPr>
                <w:rFonts w:ascii="Times New Roman" w:hAnsi="Times New Roman"/>
                <w:color w:val="000000"/>
                <w:sz w:val="28"/>
                <w:szCs w:val="28"/>
                <w:lang w:eastAsia="ru-RU"/>
              </w:rPr>
              <w:t>Досвід роботи (роки)</w:t>
            </w:r>
          </w:p>
        </w:tc>
      </w:tr>
      <w:tr w:rsidR="005B7B56" w:rsidRPr="005B7B56" w14:paraId="3DB9A24C" w14:textId="77777777" w:rsidTr="009C00D4">
        <w:tc>
          <w:tcPr>
            <w:tcW w:w="704" w:type="dxa"/>
          </w:tcPr>
          <w:p w14:paraId="60D632C3" w14:textId="77777777" w:rsidR="005B7B56" w:rsidRPr="005B7B56" w:rsidRDefault="005B7B56" w:rsidP="009C00D4">
            <w:pPr>
              <w:spacing w:before="100" w:beforeAutospacing="1" w:after="100" w:afterAutospacing="1"/>
              <w:rPr>
                <w:rFonts w:ascii="Times New Roman" w:hAnsi="Times New Roman"/>
                <w:color w:val="000000"/>
                <w:sz w:val="28"/>
                <w:szCs w:val="28"/>
                <w:lang w:eastAsia="ru-RU"/>
              </w:rPr>
            </w:pPr>
          </w:p>
        </w:tc>
        <w:tc>
          <w:tcPr>
            <w:tcW w:w="4464" w:type="dxa"/>
          </w:tcPr>
          <w:p w14:paraId="14663F61" w14:textId="77777777" w:rsidR="005B7B56" w:rsidRPr="005B7B56" w:rsidRDefault="005B7B56" w:rsidP="009C00D4">
            <w:pPr>
              <w:spacing w:before="100" w:beforeAutospacing="1" w:after="100" w:afterAutospacing="1"/>
              <w:rPr>
                <w:rFonts w:ascii="Times New Roman" w:hAnsi="Times New Roman"/>
                <w:color w:val="000000"/>
                <w:sz w:val="28"/>
                <w:szCs w:val="28"/>
                <w:lang w:eastAsia="ru-RU"/>
              </w:rPr>
            </w:pPr>
          </w:p>
        </w:tc>
        <w:tc>
          <w:tcPr>
            <w:tcW w:w="2585" w:type="dxa"/>
          </w:tcPr>
          <w:p w14:paraId="319A2C3A" w14:textId="77777777" w:rsidR="005B7B56" w:rsidRPr="005B7B56" w:rsidRDefault="005B7B56" w:rsidP="009C00D4">
            <w:pPr>
              <w:spacing w:before="100" w:beforeAutospacing="1" w:after="100" w:afterAutospacing="1"/>
              <w:rPr>
                <w:rFonts w:ascii="Times New Roman" w:hAnsi="Times New Roman"/>
                <w:color w:val="000000"/>
                <w:sz w:val="28"/>
                <w:szCs w:val="28"/>
                <w:lang w:eastAsia="ru-RU"/>
              </w:rPr>
            </w:pPr>
          </w:p>
        </w:tc>
        <w:tc>
          <w:tcPr>
            <w:tcW w:w="2585" w:type="dxa"/>
          </w:tcPr>
          <w:p w14:paraId="029F8B8F" w14:textId="77777777" w:rsidR="005B7B56" w:rsidRPr="005B7B56" w:rsidRDefault="005B7B56" w:rsidP="009C00D4">
            <w:pPr>
              <w:spacing w:before="100" w:beforeAutospacing="1" w:after="100" w:afterAutospacing="1"/>
              <w:rPr>
                <w:rFonts w:ascii="Times New Roman" w:hAnsi="Times New Roman"/>
                <w:color w:val="000000"/>
                <w:sz w:val="28"/>
                <w:szCs w:val="28"/>
                <w:lang w:eastAsia="ru-RU"/>
              </w:rPr>
            </w:pPr>
          </w:p>
        </w:tc>
      </w:tr>
    </w:tbl>
    <w:p w14:paraId="4096B3B8" w14:textId="77777777" w:rsidR="00464A29" w:rsidRPr="001C1B4F" w:rsidRDefault="00464A29" w:rsidP="005B7B56">
      <w:pPr>
        <w:tabs>
          <w:tab w:val="left" w:pos="567"/>
        </w:tabs>
        <w:spacing w:before="57" w:after="257"/>
        <w:jc w:val="both"/>
        <w:rPr>
          <w:rFonts w:ascii="Times New Roman" w:hAnsi="Times New Roman"/>
          <w:bCs/>
          <w:sz w:val="28"/>
          <w:szCs w:val="28"/>
          <w:lang w:eastAsia="ru-RU"/>
        </w:rPr>
      </w:pPr>
    </w:p>
    <w:p w14:paraId="73EF213D" w14:textId="51D4C9EF" w:rsidR="00650EB3" w:rsidRPr="001C1B4F" w:rsidRDefault="00650EB3" w:rsidP="00650EB3">
      <w:pPr>
        <w:spacing w:after="0" w:line="240" w:lineRule="auto"/>
        <w:ind w:firstLine="708"/>
        <w:jc w:val="both"/>
        <w:rPr>
          <w:rFonts w:ascii="Times New Roman" w:hAnsi="Times New Roman"/>
          <w:b/>
          <w:sz w:val="28"/>
          <w:szCs w:val="28"/>
          <w:lang w:eastAsia="ru-RU"/>
        </w:rPr>
      </w:pPr>
      <w:r w:rsidRPr="001C1B4F">
        <w:rPr>
          <w:rFonts w:ascii="Times New Roman" w:hAnsi="Times New Roman"/>
          <w:b/>
          <w:sz w:val="28"/>
          <w:szCs w:val="28"/>
          <w:lang w:eastAsia="ru-RU"/>
        </w:rPr>
        <w:t>На підтвердження інформації, учасник має надати стосовно кожного працівника, зазначеного в Формі 1:</w:t>
      </w:r>
    </w:p>
    <w:p w14:paraId="6C48625B" w14:textId="6F8CD061" w:rsidR="00650EB3" w:rsidRPr="001C1B4F" w:rsidRDefault="000C7EE8" w:rsidP="00650EB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 </w:t>
      </w:r>
      <w:r w:rsidR="00650EB3" w:rsidRPr="001C1B4F">
        <w:rPr>
          <w:rFonts w:ascii="Times New Roman" w:hAnsi="Times New Roman"/>
          <w:sz w:val="28"/>
          <w:szCs w:val="28"/>
          <w:lang w:eastAsia="ru-RU"/>
        </w:rPr>
        <w:t xml:space="preserve">для працівників за основним місцем роботи: </w:t>
      </w:r>
    </w:p>
    <w:p w14:paraId="78144877" w14:textId="06B07331" w:rsidR="00650EB3" w:rsidRPr="001C1B4F" w:rsidRDefault="00650EB3" w:rsidP="00650EB3">
      <w:pPr>
        <w:spacing w:after="0" w:line="240" w:lineRule="auto"/>
        <w:ind w:firstLine="709"/>
        <w:jc w:val="both"/>
        <w:rPr>
          <w:rFonts w:ascii="Times New Roman" w:hAnsi="Times New Roman"/>
          <w:sz w:val="28"/>
          <w:szCs w:val="28"/>
          <w:lang w:eastAsia="ru-RU"/>
        </w:rPr>
      </w:pPr>
      <w:r w:rsidRPr="001C1B4F">
        <w:rPr>
          <w:rFonts w:ascii="Times New Roman" w:hAnsi="Times New Roman"/>
          <w:sz w:val="28"/>
          <w:szCs w:val="28"/>
          <w:lang w:eastAsia="ru-RU"/>
        </w:rPr>
        <w:lastRenderedPageBreak/>
        <w:t>- копії трудових книжок (</w:t>
      </w:r>
      <w:r w:rsidR="00B961B5">
        <w:rPr>
          <w:rFonts w:ascii="Times New Roman" w:hAnsi="Times New Roman"/>
          <w:sz w:val="28"/>
          <w:szCs w:val="28"/>
          <w:lang w:eastAsia="ru-RU"/>
        </w:rPr>
        <w:t>та/</w:t>
      </w:r>
      <w:r w:rsidRPr="001C1B4F">
        <w:rPr>
          <w:rFonts w:ascii="Times New Roman" w:hAnsi="Times New Roman"/>
          <w:sz w:val="28"/>
          <w:szCs w:val="28"/>
          <w:lang w:eastAsia="ru-RU"/>
        </w:rPr>
        <w:t>або витяги з трудових книжок) таких працівників із записами про прийом на роботу та/або копії наказів про прийняття на роботу таких працівників</w:t>
      </w:r>
      <w:r w:rsidR="000C7EE8">
        <w:rPr>
          <w:rFonts w:ascii="Times New Roman" w:hAnsi="Times New Roman"/>
          <w:sz w:val="28"/>
          <w:szCs w:val="28"/>
          <w:lang w:eastAsia="ru-RU"/>
        </w:rPr>
        <w:t>;</w:t>
      </w:r>
      <w:r w:rsidRPr="001C1B4F">
        <w:rPr>
          <w:rFonts w:ascii="Times New Roman" w:hAnsi="Times New Roman"/>
          <w:sz w:val="28"/>
          <w:szCs w:val="28"/>
          <w:lang w:eastAsia="ru-RU"/>
        </w:rPr>
        <w:t xml:space="preserve"> </w:t>
      </w:r>
    </w:p>
    <w:p w14:paraId="3D2CF112" w14:textId="5B7C1F54" w:rsidR="00650EB3" w:rsidRPr="001C1B4F" w:rsidRDefault="000C7EE8" w:rsidP="00650EB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650EB3" w:rsidRPr="001C1B4F">
        <w:rPr>
          <w:rFonts w:ascii="Times New Roman" w:hAnsi="Times New Roman"/>
          <w:sz w:val="28"/>
          <w:szCs w:val="28"/>
          <w:lang w:eastAsia="ru-RU"/>
        </w:rPr>
        <w:t>.2. для працівників за неосновним місцем роботи:</w:t>
      </w:r>
    </w:p>
    <w:p w14:paraId="0DE2477F" w14:textId="3BC0B2FE" w:rsidR="00650EB3" w:rsidRPr="001C1B4F" w:rsidRDefault="00650EB3" w:rsidP="00650EB3">
      <w:pPr>
        <w:spacing w:after="0" w:line="240" w:lineRule="auto"/>
        <w:ind w:firstLine="709"/>
        <w:jc w:val="both"/>
        <w:rPr>
          <w:rFonts w:ascii="Times New Roman" w:hAnsi="Times New Roman"/>
          <w:bCs/>
          <w:sz w:val="28"/>
          <w:szCs w:val="28"/>
          <w:lang w:eastAsia="ru-RU"/>
        </w:rPr>
      </w:pPr>
      <w:r w:rsidRPr="001C1B4F">
        <w:rPr>
          <w:rFonts w:ascii="Times New Roman" w:hAnsi="Times New Roman"/>
          <w:sz w:val="28"/>
          <w:szCs w:val="28"/>
          <w:lang w:eastAsia="ru-RU"/>
        </w:rPr>
        <w:t>- копії наказів про прийняття на роботу таких працівників за сумісництвом та/або</w:t>
      </w:r>
      <w:r w:rsidRPr="001C1B4F">
        <w:rPr>
          <w:rFonts w:ascii="Times New Roman" w:hAnsi="Times New Roman"/>
          <w:bCs/>
          <w:sz w:val="28"/>
          <w:szCs w:val="28"/>
          <w:lang w:eastAsia="ru-RU"/>
        </w:rPr>
        <w:t xml:space="preserve"> копії цивільно – правових угод, які укладені на період надання послуг за даною процедурою</w:t>
      </w:r>
      <w:r w:rsidR="000C7EE8">
        <w:rPr>
          <w:rFonts w:ascii="Times New Roman" w:hAnsi="Times New Roman"/>
          <w:bCs/>
          <w:sz w:val="28"/>
          <w:szCs w:val="28"/>
          <w:lang w:eastAsia="ru-RU"/>
        </w:rPr>
        <w:t>;</w:t>
      </w:r>
    </w:p>
    <w:p w14:paraId="42B6FBCF" w14:textId="0835805F" w:rsidR="00650EB3" w:rsidRPr="001C1B4F" w:rsidRDefault="000C7EE8" w:rsidP="00650EB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650EB3" w:rsidRPr="001C1B4F">
        <w:rPr>
          <w:rFonts w:ascii="Times New Roman" w:hAnsi="Times New Roman"/>
          <w:sz w:val="28"/>
          <w:szCs w:val="28"/>
          <w:lang w:eastAsia="ru-RU"/>
        </w:rPr>
        <w:t xml:space="preserve">.3. </w:t>
      </w:r>
      <w:r>
        <w:rPr>
          <w:rFonts w:ascii="Times New Roman" w:hAnsi="Times New Roman"/>
          <w:sz w:val="28"/>
          <w:szCs w:val="28"/>
          <w:lang w:eastAsia="ru-RU"/>
        </w:rPr>
        <w:t>д</w:t>
      </w:r>
      <w:r w:rsidR="00650EB3" w:rsidRPr="001C1B4F">
        <w:rPr>
          <w:rFonts w:ascii="Times New Roman" w:hAnsi="Times New Roman"/>
          <w:sz w:val="28"/>
          <w:szCs w:val="28"/>
          <w:lang w:eastAsia="ru-RU"/>
        </w:rPr>
        <w:t>ля підтвердження залучення Учасником працівників у субпідрядної організації, Учасник у складі тендерної пропозиції надає копії трудових книжок (перша сторінка та сторінка із записом про працевлаштування у субпідрядної організації) та/або наказів про прийняття на роботу таких працівників у субпідрядної організації.</w:t>
      </w:r>
    </w:p>
    <w:p w14:paraId="6F42FDC5" w14:textId="0F5156D8" w:rsidR="00D10965" w:rsidRPr="001C1B4F" w:rsidRDefault="000C7EE8" w:rsidP="00D10965">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2.4</w:t>
      </w:r>
      <w:r w:rsidR="00650EB3" w:rsidRPr="001C1B4F">
        <w:rPr>
          <w:rFonts w:ascii="Times New Roman" w:hAnsi="Times New Roman"/>
          <w:sz w:val="28"/>
          <w:szCs w:val="28"/>
        </w:rPr>
        <w:t xml:space="preserve">. Надати скан-копії </w:t>
      </w:r>
      <w:r w:rsidR="00D10965" w:rsidRPr="001C1B4F">
        <w:rPr>
          <w:rFonts w:ascii="Times New Roman" w:hAnsi="Times New Roman"/>
          <w:sz w:val="28"/>
          <w:szCs w:val="28"/>
          <w:lang w:eastAsia="ru-RU"/>
        </w:rPr>
        <w:t>кваліфікаційного сертифікату сертифікованого інженера – проектувальника в частині кошторисної документації (кошторисника) та диплом виконроба який підтверджує наявність п</w:t>
      </w:r>
      <w:r w:rsidR="00D10965" w:rsidRPr="001C1B4F">
        <w:rPr>
          <w:rFonts w:ascii="Times New Roman" w:hAnsi="Times New Roman"/>
          <w:sz w:val="28"/>
          <w:szCs w:val="28"/>
        </w:rPr>
        <w:t>овної або базової вищої освіти (бакалавр та/або спеціаліст, та/або магістр) у галузі будівництва.</w:t>
      </w:r>
    </w:p>
    <w:p w14:paraId="37428421" w14:textId="780E50DF" w:rsidR="00D10965" w:rsidRPr="001C1B4F" w:rsidRDefault="00D10965" w:rsidP="00650EB3">
      <w:pPr>
        <w:widowControl w:val="0"/>
        <w:spacing w:line="240" w:lineRule="auto"/>
        <w:ind w:firstLine="708"/>
        <w:jc w:val="both"/>
        <w:rPr>
          <w:rFonts w:ascii="Times New Roman" w:hAnsi="Times New Roman"/>
          <w:sz w:val="28"/>
          <w:szCs w:val="28"/>
        </w:rPr>
      </w:pPr>
    </w:p>
    <w:p w14:paraId="64320367" w14:textId="77777777" w:rsidR="004D54E0" w:rsidRPr="006368DE" w:rsidRDefault="004D54E0" w:rsidP="00013BF4">
      <w:pPr>
        <w:widowControl w:val="0"/>
        <w:tabs>
          <w:tab w:val="left" w:pos="0"/>
          <w:tab w:val="left" w:pos="180"/>
        </w:tabs>
        <w:spacing w:after="0" w:line="240" w:lineRule="auto"/>
        <w:jc w:val="both"/>
        <w:rPr>
          <w:rFonts w:ascii="Times New Roman" w:hAnsi="Times New Roman"/>
          <w:b/>
          <w:sz w:val="24"/>
          <w:szCs w:val="24"/>
        </w:rPr>
      </w:pPr>
    </w:p>
    <w:p w14:paraId="7458A375" w14:textId="77777777" w:rsidR="006368DE" w:rsidRPr="006368DE" w:rsidRDefault="006368DE">
      <w:pPr>
        <w:widowControl w:val="0"/>
        <w:tabs>
          <w:tab w:val="left" w:pos="0"/>
          <w:tab w:val="left" w:pos="180"/>
        </w:tabs>
        <w:spacing w:after="0" w:line="240" w:lineRule="auto"/>
        <w:jc w:val="both"/>
        <w:rPr>
          <w:rFonts w:ascii="Times New Roman" w:hAnsi="Times New Roman"/>
          <w:b/>
          <w:sz w:val="24"/>
          <w:szCs w:val="24"/>
        </w:rPr>
      </w:pPr>
    </w:p>
    <w:sectPr w:rsidR="006368DE" w:rsidRPr="006368DE" w:rsidSect="0026240A">
      <w:pgSz w:w="11906" w:h="16838"/>
      <w:pgMar w:top="709"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8E1"/>
    <w:multiLevelType w:val="hybridMultilevel"/>
    <w:tmpl w:val="C3344E64"/>
    <w:lvl w:ilvl="0" w:tplc="6B8411C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A1567F"/>
    <w:multiLevelType w:val="hybridMultilevel"/>
    <w:tmpl w:val="A12228C0"/>
    <w:lvl w:ilvl="0" w:tplc="978C4A8E">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 w15:restartNumberingAfterBreak="0">
    <w:nsid w:val="24772AF8"/>
    <w:multiLevelType w:val="hybridMultilevel"/>
    <w:tmpl w:val="2500D966"/>
    <w:lvl w:ilvl="0" w:tplc="90A80BE2">
      <w:start w:val="11"/>
      <w:numFmt w:val="bullet"/>
      <w:lvlText w:val="-"/>
      <w:lvlJc w:val="left"/>
      <w:pPr>
        <w:ind w:left="1728" w:hanging="360"/>
      </w:pPr>
      <w:rPr>
        <w:rFonts w:ascii="Times New Roman" w:eastAsia="Times New Roman" w:hAnsi="Times New Roman" w:cs="Times New Roman" w:hint="default"/>
        <w:b w:val="0"/>
        <w:i w:val="0"/>
      </w:rPr>
    </w:lvl>
    <w:lvl w:ilvl="1" w:tplc="04190003" w:tentative="1">
      <w:start w:val="1"/>
      <w:numFmt w:val="bullet"/>
      <w:lvlText w:val="o"/>
      <w:lvlJc w:val="left"/>
      <w:pPr>
        <w:ind w:left="2448" w:hanging="360"/>
      </w:pPr>
      <w:rPr>
        <w:rFonts w:ascii="Courier New" w:hAnsi="Courier New" w:cs="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cs="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cs="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3" w15:restartNumberingAfterBreak="0">
    <w:nsid w:val="36B44622"/>
    <w:multiLevelType w:val="hybridMultilevel"/>
    <w:tmpl w:val="96140EAE"/>
    <w:lvl w:ilvl="0" w:tplc="DF3C997C">
      <w:start w:val="3"/>
      <w:numFmt w:val="decimal"/>
      <w:lvlText w:val="%1."/>
      <w:lvlJc w:val="left"/>
      <w:pPr>
        <w:ind w:left="2771" w:hanging="360"/>
      </w:pPr>
      <w:rPr>
        <w:rFonts w:cs="Times New Roman" w:hint="default"/>
        <w:b/>
      </w:rPr>
    </w:lvl>
    <w:lvl w:ilvl="1" w:tplc="04190019" w:tentative="1">
      <w:start w:val="1"/>
      <w:numFmt w:val="lowerLetter"/>
      <w:lvlText w:val="%2."/>
      <w:lvlJc w:val="left"/>
      <w:pPr>
        <w:ind w:left="3491" w:hanging="360"/>
      </w:pPr>
      <w:rPr>
        <w:rFonts w:cs="Times New Roman"/>
      </w:rPr>
    </w:lvl>
    <w:lvl w:ilvl="2" w:tplc="0419001B" w:tentative="1">
      <w:start w:val="1"/>
      <w:numFmt w:val="lowerRoman"/>
      <w:lvlText w:val="%3."/>
      <w:lvlJc w:val="right"/>
      <w:pPr>
        <w:ind w:left="4211" w:hanging="180"/>
      </w:pPr>
      <w:rPr>
        <w:rFonts w:cs="Times New Roman"/>
      </w:rPr>
    </w:lvl>
    <w:lvl w:ilvl="3" w:tplc="0419000F" w:tentative="1">
      <w:start w:val="1"/>
      <w:numFmt w:val="decimal"/>
      <w:lvlText w:val="%4."/>
      <w:lvlJc w:val="left"/>
      <w:pPr>
        <w:ind w:left="4931" w:hanging="360"/>
      </w:pPr>
      <w:rPr>
        <w:rFonts w:cs="Times New Roman"/>
      </w:rPr>
    </w:lvl>
    <w:lvl w:ilvl="4" w:tplc="04190019" w:tentative="1">
      <w:start w:val="1"/>
      <w:numFmt w:val="lowerLetter"/>
      <w:lvlText w:val="%5."/>
      <w:lvlJc w:val="left"/>
      <w:pPr>
        <w:ind w:left="5651" w:hanging="360"/>
      </w:pPr>
      <w:rPr>
        <w:rFonts w:cs="Times New Roman"/>
      </w:rPr>
    </w:lvl>
    <w:lvl w:ilvl="5" w:tplc="0419001B" w:tentative="1">
      <w:start w:val="1"/>
      <w:numFmt w:val="lowerRoman"/>
      <w:lvlText w:val="%6."/>
      <w:lvlJc w:val="right"/>
      <w:pPr>
        <w:ind w:left="6371" w:hanging="180"/>
      </w:pPr>
      <w:rPr>
        <w:rFonts w:cs="Times New Roman"/>
      </w:rPr>
    </w:lvl>
    <w:lvl w:ilvl="6" w:tplc="0419000F" w:tentative="1">
      <w:start w:val="1"/>
      <w:numFmt w:val="decimal"/>
      <w:lvlText w:val="%7."/>
      <w:lvlJc w:val="left"/>
      <w:pPr>
        <w:ind w:left="7091" w:hanging="360"/>
      </w:pPr>
      <w:rPr>
        <w:rFonts w:cs="Times New Roman"/>
      </w:rPr>
    </w:lvl>
    <w:lvl w:ilvl="7" w:tplc="04190019" w:tentative="1">
      <w:start w:val="1"/>
      <w:numFmt w:val="lowerLetter"/>
      <w:lvlText w:val="%8."/>
      <w:lvlJc w:val="left"/>
      <w:pPr>
        <w:ind w:left="7811" w:hanging="360"/>
      </w:pPr>
      <w:rPr>
        <w:rFonts w:cs="Times New Roman"/>
      </w:rPr>
    </w:lvl>
    <w:lvl w:ilvl="8" w:tplc="0419001B" w:tentative="1">
      <w:start w:val="1"/>
      <w:numFmt w:val="lowerRoman"/>
      <w:lvlText w:val="%9."/>
      <w:lvlJc w:val="right"/>
      <w:pPr>
        <w:ind w:left="8531" w:hanging="180"/>
      </w:pPr>
      <w:rPr>
        <w:rFonts w:cs="Times New Roman"/>
      </w:rPr>
    </w:lvl>
  </w:abstractNum>
  <w:abstractNum w:abstractNumId="4" w15:restartNumberingAfterBreak="0">
    <w:nsid w:val="44D56D5A"/>
    <w:multiLevelType w:val="multilevel"/>
    <w:tmpl w:val="92C88E16"/>
    <w:lvl w:ilvl="0">
      <w:start w:val="3"/>
      <w:numFmt w:val="decimal"/>
      <w:lvlText w:val="%1."/>
      <w:lvlJc w:val="left"/>
      <w:pPr>
        <w:ind w:left="2771" w:hanging="360"/>
      </w:pPr>
      <w:rPr>
        <w:rFonts w:cs="Times New Roman" w:hint="default"/>
        <w:b/>
      </w:rPr>
    </w:lvl>
    <w:lvl w:ilvl="1">
      <w:start w:val="1"/>
      <w:numFmt w:val="decimal"/>
      <w:isLgl/>
      <w:lvlText w:val="%1.%2."/>
      <w:lvlJc w:val="left"/>
      <w:pPr>
        <w:ind w:left="1495" w:hanging="360"/>
      </w:pPr>
      <w:rPr>
        <w:rFonts w:hint="default"/>
        <w:b/>
        <w:bCs/>
        <w:i w:val="0"/>
        <w:iCs w:val="0"/>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5" w15:restartNumberingAfterBreak="0">
    <w:nsid w:val="482B505D"/>
    <w:multiLevelType w:val="multilevel"/>
    <w:tmpl w:val="9976CD84"/>
    <w:lvl w:ilvl="0">
      <w:start w:val="2"/>
      <w:numFmt w:val="decimal"/>
      <w:lvlText w:val="%1."/>
      <w:lvlJc w:val="left"/>
      <w:pPr>
        <w:ind w:left="720" w:hanging="360"/>
      </w:pPr>
      <w:rPr>
        <w:rFonts w:hint="default"/>
        <w:b/>
      </w:rPr>
    </w:lvl>
    <w:lvl w:ilvl="1">
      <w:start w:val="1"/>
      <w:numFmt w:val="decimal"/>
      <w:isLgl/>
      <w:lvlText w:val="%1.%2."/>
      <w:lvlJc w:val="left"/>
      <w:pPr>
        <w:ind w:left="7483"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350" w:hanging="124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4DDF17B6"/>
    <w:multiLevelType w:val="multilevel"/>
    <w:tmpl w:val="729E9284"/>
    <w:lvl w:ilvl="0">
      <w:start w:val="2"/>
      <w:numFmt w:val="decimal"/>
      <w:lvlText w:val="%1"/>
      <w:lvlJc w:val="left"/>
      <w:pPr>
        <w:ind w:left="375" w:hanging="375"/>
      </w:pPr>
      <w:rPr>
        <w:rFonts w:hint="default"/>
      </w:rPr>
    </w:lvl>
    <w:lvl w:ilvl="1">
      <w:start w:val="2"/>
      <w:numFmt w:val="decimal"/>
      <w:lvlText w:val="%1.%2"/>
      <w:lvlJc w:val="left"/>
      <w:pPr>
        <w:ind w:left="4487" w:hanging="37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F635947"/>
    <w:multiLevelType w:val="multilevel"/>
    <w:tmpl w:val="AA7CC11A"/>
    <w:lvl w:ilvl="0">
      <w:start w:val="1"/>
      <w:numFmt w:val="decimal"/>
      <w:lvlText w:val="%1."/>
      <w:lvlJc w:val="left"/>
      <w:pPr>
        <w:ind w:left="720" w:hanging="360"/>
      </w:pPr>
      <w:rPr>
        <w:rFonts w:cs="Times New Roman" w:hint="default"/>
        <w:b/>
      </w:rPr>
    </w:lvl>
    <w:lvl w:ilvl="1">
      <w:start w:val="1"/>
      <w:numFmt w:val="decimal"/>
      <w:isLgl/>
      <w:lvlText w:val="%1.%2"/>
      <w:lvlJc w:val="left"/>
      <w:pPr>
        <w:ind w:left="1652" w:hanging="375"/>
      </w:pPr>
      <w:rPr>
        <w:rFonts w:cs="Times New Roman" w:hint="default"/>
        <w:b/>
        <w:i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5040" w:hanging="1800"/>
      </w:pPr>
      <w:rPr>
        <w:rFonts w:cs="Times New Roman" w:hint="default"/>
        <w:b/>
      </w:rPr>
    </w:lvl>
  </w:abstractNum>
  <w:num w:numId="1" w16cid:durableId="1749814009">
    <w:abstractNumId w:val="7"/>
  </w:num>
  <w:num w:numId="2" w16cid:durableId="1582328335">
    <w:abstractNumId w:val="6"/>
  </w:num>
  <w:num w:numId="3" w16cid:durableId="1191845537">
    <w:abstractNumId w:val="4"/>
  </w:num>
  <w:num w:numId="4" w16cid:durableId="1576552045">
    <w:abstractNumId w:val="1"/>
  </w:num>
  <w:num w:numId="5" w16cid:durableId="130170589">
    <w:abstractNumId w:val="2"/>
  </w:num>
  <w:num w:numId="6" w16cid:durableId="318391597">
    <w:abstractNumId w:val="3"/>
  </w:num>
  <w:num w:numId="7" w16cid:durableId="1950358843">
    <w:abstractNumId w:val="5"/>
  </w:num>
  <w:num w:numId="8" w16cid:durableId="616451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E5F"/>
    <w:rsid w:val="00013BF4"/>
    <w:rsid w:val="0001722B"/>
    <w:rsid w:val="0008313D"/>
    <w:rsid w:val="000C7EE8"/>
    <w:rsid w:val="000D7B4D"/>
    <w:rsid w:val="00100EEF"/>
    <w:rsid w:val="001559FE"/>
    <w:rsid w:val="001700D7"/>
    <w:rsid w:val="00177FE3"/>
    <w:rsid w:val="00182F92"/>
    <w:rsid w:val="00186833"/>
    <w:rsid w:val="00190597"/>
    <w:rsid w:val="001B17A5"/>
    <w:rsid w:val="001C1B4F"/>
    <w:rsid w:val="001F1F4E"/>
    <w:rsid w:val="001F2921"/>
    <w:rsid w:val="0026240A"/>
    <w:rsid w:val="002A5742"/>
    <w:rsid w:val="002D355F"/>
    <w:rsid w:val="002E1D58"/>
    <w:rsid w:val="00301D7C"/>
    <w:rsid w:val="003154E3"/>
    <w:rsid w:val="003200F0"/>
    <w:rsid w:val="00324C2A"/>
    <w:rsid w:val="00335726"/>
    <w:rsid w:val="00387292"/>
    <w:rsid w:val="003A73C7"/>
    <w:rsid w:val="003A7AAB"/>
    <w:rsid w:val="003E5D82"/>
    <w:rsid w:val="00425FAD"/>
    <w:rsid w:val="00452259"/>
    <w:rsid w:val="00464A29"/>
    <w:rsid w:val="00477C4B"/>
    <w:rsid w:val="004A589F"/>
    <w:rsid w:val="004A7976"/>
    <w:rsid w:val="004D54E0"/>
    <w:rsid w:val="005014CF"/>
    <w:rsid w:val="0053698B"/>
    <w:rsid w:val="00545652"/>
    <w:rsid w:val="005903CF"/>
    <w:rsid w:val="00594E94"/>
    <w:rsid w:val="005B4835"/>
    <w:rsid w:val="005B7B56"/>
    <w:rsid w:val="005D49BE"/>
    <w:rsid w:val="005F1C8C"/>
    <w:rsid w:val="00604BCC"/>
    <w:rsid w:val="00635229"/>
    <w:rsid w:val="006368DE"/>
    <w:rsid w:val="00650EB3"/>
    <w:rsid w:val="00697D03"/>
    <w:rsid w:val="006C18B2"/>
    <w:rsid w:val="006C446E"/>
    <w:rsid w:val="006D60C8"/>
    <w:rsid w:val="006F1E50"/>
    <w:rsid w:val="00710C67"/>
    <w:rsid w:val="00790FD8"/>
    <w:rsid w:val="00791599"/>
    <w:rsid w:val="007A7A8F"/>
    <w:rsid w:val="007F1DA0"/>
    <w:rsid w:val="0085525C"/>
    <w:rsid w:val="00866A4E"/>
    <w:rsid w:val="00877701"/>
    <w:rsid w:val="00880444"/>
    <w:rsid w:val="00890AA4"/>
    <w:rsid w:val="008A25DC"/>
    <w:rsid w:val="009232D5"/>
    <w:rsid w:val="00935B72"/>
    <w:rsid w:val="0094789F"/>
    <w:rsid w:val="0098369F"/>
    <w:rsid w:val="009C4E68"/>
    <w:rsid w:val="009E35C1"/>
    <w:rsid w:val="00A9353B"/>
    <w:rsid w:val="00AD32BF"/>
    <w:rsid w:val="00AE4F01"/>
    <w:rsid w:val="00AF30A1"/>
    <w:rsid w:val="00B62938"/>
    <w:rsid w:val="00B759C7"/>
    <w:rsid w:val="00B85E5F"/>
    <w:rsid w:val="00B87B15"/>
    <w:rsid w:val="00B961B5"/>
    <w:rsid w:val="00BD12DB"/>
    <w:rsid w:val="00C1064C"/>
    <w:rsid w:val="00C473CA"/>
    <w:rsid w:val="00C5768F"/>
    <w:rsid w:val="00C816C9"/>
    <w:rsid w:val="00CC1139"/>
    <w:rsid w:val="00CC205E"/>
    <w:rsid w:val="00CF510B"/>
    <w:rsid w:val="00D10965"/>
    <w:rsid w:val="00D31961"/>
    <w:rsid w:val="00D7045E"/>
    <w:rsid w:val="00D86552"/>
    <w:rsid w:val="00DA219A"/>
    <w:rsid w:val="00DB4327"/>
    <w:rsid w:val="00DC18F7"/>
    <w:rsid w:val="00DC3BDA"/>
    <w:rsid w:val="00E35D6B"/>
    <w:rsid w:val="00E7571B"/>
    <w:rsid w:val="00E92E48"/>
    <w:rsid w:val="00EA39A9"/>
    <w:rsid w:val="00EC27E4"/>
    <w:rsid w:val="00EC7B32"/>
    <w:rsid w:val="00ED0958"/>
    <w:rsid w:val="00EF09F3"/>
    <w:rsid w:val="00F00C53"/>
    <w:rsid w:val="00F53B10"/>
    <w:rsid w:val="00F56D26"/>
    <w:rsid w:val="00FC3D85"/>
    <w:rsid w:val="00FF6A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04B9"/>
  <w15:docId w15:val="{960E7E44-6E6F-48C0-AE6C-540D58A6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701"/>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85E5F"/>
    <w:rPr>
      <w:color w:val="0000FF"/>
      <w:u w:val="single"/>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
    <w:basedOn w:val="a"/>
    <w:link w:val="a5"/>
    <w:uiPriority w:val="99"/>
    <w:unhideWhenUsed/>
    <w:qFormat/>
    <w:rsid w:val="00B85E5F"/>
    <w:pPr>
      <w:suppressAutoHyphens/>
      <w:spacing w:before="280" w:after="280" w:line="240" w:lineRule="auto"/>
    </w:pPr>
    <w:rPr>
      <w:rFonts w:ascii="Times New Roman" w:hAnsi="Times New Roman"/>
      <w:sz w:val="24"/>
      <w:szCs w:val="24"/>
      <w:lang w:val="ru-RU" w:eastAsia="zh-CN"/>
    </w:rPr>
  </w:style>
  <w:style w:type="character" w:customStyle="1" w:styleId="a6">
    <w:name w:val="Без интервала Знак"/>
    <w:link w:val="a7"/>
    <w:uiPriority w:val="1"/>
    <w:locked/>
    <w:rsid w:val="00B85E5F"/>
  </w:style>
  <w:style w:type="paragraph" w:styleId="a7">
    <w:name w:val="No Spacing"/>
    <w:link w:val="a6"/>
    <w:uiPriority w:val="1"/>
    <w:qFormat/>
    <w:rsid w:val="00B85E5F"/>
    <w:pPr>
      <w:spacing w:after="0" w:line="240" w:lineRule="auto"/>
    </w:pPr>
  </w:style>
  <w:style w:type="character" w:customStyle="1" w:styleId="a8">
    <w:name w:val="Сноска_"/>
    <w:link w:val="a9"/>
    <w:locked/>
    <w:rsid w:val="00B85E5F"/>
    <w:rPr>
      <w:b/>
      <w:bCs/>
      <w:i/>
      <w:iCs/>
      <w:spacing w:val="-2"/>
      <w:sz w:val="17"/>
      <w:szCs w:val="17"/>
      <w:shd w:val="clear" w:color="auto" w:fill="FFFFFF"/>
    </w:rPr>
  </w:style>
  <w:style w:type="paragraph" w:customStyle="1" w:styleId="a9">
    <w:name w:val="Сноска"/>
    <w:basedOn w:val="a"/>
    <w:link w:val="a8"/>
    <w:rsid w:val="00B85E5F"/>
    <w:pPr>
      <w:widowControl w:val="0"/>
      <w:shd w:val="clear" w:color="auto" w:fill="FFFFFF"/>
      <w:spacing w:after="0" w:line="221" w:lineRule="exact"/>
      <w:ind w:firstLine="300"/>
      <w:jc w:val="both"/>
    </w:pPr>
    <w:rPr>
      <w:rFonts w:asciiTheme="minorHAnsi" w:eastAsiaTheme="minorHAnsi" w:hAnsiTheme="minorHAnsi" w:cstheme="minorBidi"/>
      <w:b/>
      <w:bCs/>
      <w:i/>
      <w:iCs/>
      <w:spacing w:val="-2"/>
      <w:sz w:val="17"/>
      <w:szCs w:val="17"/>
      <w:lang w:eastAsia="en-US"/>
    </w:rPr>
  </w:style>
  <w:style w:type="paragraph" w:customStyle="1" w:styleId="aa">
    <w:name w:val="a"/>
    <w:basedOn w:val="a"/>
    <w:uiPriority w:val="99"/>
    <w:rsid w:val="00B85E5F"/>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rsid w:val="00B85E5F"/>
  </w:style>
  <w:style w:type="character" w:customStyle="1" w:styleId="1">
    <w:name w:val="Основной текст1"/>
    <w:rsid w:val="00B85E5F"/>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uk-UA" w:eastAsia="uk-UA" w:bidi="uk-UA"/>
    </w:rPr>
  </w:style>
  <w:style w:type="character" w:customStyle="1" w:styleId="ab">
    <w:name w:val="Сноска + Не полужирный"/>
    <w:aliases w:val="Не курсив,Интервал 0 pt"/>
    <w:rsid w:val="00B85E5F"/>
    <w:rPr>
      <w:b/>
      <w:bCs/>
      <w:i/>
      <w:iCs/>
      <w:color w:val="000000"/>
      <w:spacing w:val="0"/>
      <w:w w:val="100"/>
      <w:position w:val="0"/>
      <w:sz w:val="17"/>
      <w:szCs w:val="17"/>
      <w:shd w:val="clear" w:color="auto" w:fill="FFFFFF"/>
      <w:lang w:val="uk-UA" w:eastAsia="uk-UA" w:bidi="uk-UA"/>
    </w:rPr>
  </w:style>
  <w:style w:type="paragraph" w:styleId="ac">
    <w:name w:val="Balloon Text"/>
    <w:basedOn w:val="a"/>
    <w:link w:val="ad"/>
    <w:uiPriority w:val="99"/>
    <w:semiHidden/>
    <w:unhideWhenUsed/>
    <w:rsid w:val="003154E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54E3"/>
    <w:rPr>
      <w:rFonts w:ascii="Tahoma" w:eastAsia="Times New Roman" w:hAnsi="Tahoma" w:cs="Tahoma"/>
      <w:sz w:val="16"/>
      <w:szCs w:val="16"/>
      <w:lang w:eastAsia="uk-UA"/>
    </w:rPr>
  </w:style>
  <w:style w:type="paragraph" w:customStyle="1" w:styleId="10">
    <w:name w:val="Абзац списка1"/>
    <w:basedOn w:val="a"/>
    <w:rsid w:val="00013BF4"/>
    <w:pPr>
      <w:spacing w:after="160" w:line="259" w:lineRule="auto"/>
      <w:ind w:left="720"/>
      <w:contextualSpacing/>
    </w:pPr>
    <w:rPr>
      <w:lang w:val="ru-RU" w:eastAsia="en-US"/>
    </w:rPr>
  </w:style>
  <w:style w:type="paragraph" w:styleId="ae">
    <w:name w:val="List Paragraph"/>
    <w:basedOn w:val="a"/>
    <w:uiPriority w:val="99"/>
    <w:qFormat/>
    <w:rsid w:val="00013BF4"/>
    <w:pPr>
      <w:ind w:left="720"/>
      <w:contextualSpacing/>
    </w:pPr>
    <w:rPr>
      <w:lang w:val="ru-RU" w:eastAsia="en-US"/>
    </w:rPr>
  </w:style>
  <w:style w:type="character" w:customStyle="1" w:styleId="a5">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4"/>
    <w:uiPriority w:val="99"/>
    <w:locked/>
    <w:rsid w:val="00791599"/>
    <w:rPr>
      <w:rFonts w:ascii="Times New Roman" w:eastAsia="Times New Roman" w:hAnsi="Times New Roman" w:cs="Times New Roman"/>
      <w:sz w:val="24"/>
      <w:szCs w:val="24"/>
      <w:lang w:val="ru-RU" w:eastAsia="zh-CN"/>
    </w:rPr>
  </w:style>
  <w:style w:type="character" w:customStyle="1" w:styleId="2">
    <w:name w:val="Основной текст (2)_"/>
    <w:basedOn w:val="a0"/>
    <w:link w:val="20"/>
    <w:locked/>
    <w:rsid w:val="00D86552"/>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86552"/>
    <w:pPr>
      <w:widowControl w:val="0"/>
      <w:shd w:val="clear" w:color="auto" w:fill="FFFFFF"/>
      <w:spacing w:before="840" w:after="120" w:line="0" w:lineRule="atLeast"/>
      <w:jc w:val="both"/>
    </w:pPr>
    <w:rPr>
      <w:rFonts w:ascii="Times New Roman" w:hAnsi="Times New Roman"/>
      <w:sz w:val="26"/>
      <w:szCs w:val="26"/>
      <w:lang w:eastAsia="en-US"/>
    </w:rPr>
  </w:style>
  <w:style w:type="character" w:customStyle="1" w:styleId="211pt">
    <w:name w:val="Основной текст (2) + 11 pt"/>
    <w:aliases w:val="Полужирный,Курсив"/>
    <w:basedOn w:val="2"/>
    <w:rsid w:val="00D86552"/>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D86552"/>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customStyle="1" w:styleId="rvps2">
    <w:name w:val="rvps2"/>
    <w:basedOn w:val="a"/>
    <w:rsid w:val="00D86552"/>
    <w:pPr>
      <w:spacing w:before="100" w:beforeAutospacing="1" w:after="100" w:afterAutospacing="1" w:line="240" w:lineRule="auto"/>
    </w:pPr>
    <w:rPr>
      <w:rFonts w:ascii="Times New Roman" w:hAnsi="Times New Roman"/>
      <w:sz w:val="24"/>
      <w:szCs w:val="24"/>
    </w:rPr>
  </w:style>
  <w:style w:type="character" w:customStyle="1" w:styleId="rvts46">
    <w:name w:val="rvts46"/>
    <w:basedOn w:val="a0"/>
    <w:rsid w:val="00D86552"/>
  </w:style>
  <w:style w:type="paragraph" w:customStyle="1" w:styleId="11">
    <w:name w:val="Обычный1"/>
    <w:rsid w:val="004D54E0"/>
    <w:pPr>
      <w:spacing w:after="0"/>
    </w:pPr>
    <w:rPr>
      <w:rFonts w:ascii="Arial" w:eastAsia="Arial" w:hAnsi="Arial" w:cs="Arial"/>
      <w:color w:val="000000"/>
      <w:lang w:val="ru-RU" w:eastAsia="ru-RU"/>
    </w:rPr>
  </w:style>
  <w:style w:type="table" w:styleId="af">
    <w:name w:val="Table Grid"/>
    <w:basedOn w:val="a1"/>
    <w:uiPriority w:val="39"/>
    <w:rsid w:val="005B7B5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78390">
      <w:bodyDiv w:val="1"/>
      <w:marLeft w:val="0"/>
      <w:marRight w:val="0"/>
      <w:marTop w:val="0"/>
      <w:marBottom w:val="0"/>
      <w:divBdr>
        <w:top w:val="none" w:sz="0" w:space="0" w:color="auto"/>
        <w:left w:val="none" w:sz="0" w:space="0" w:color="auto"/>
        <w:bottom w:val="none" w:sz="0" w:space="0" w:color="auto"/>
        <w:right w:val="none" w:sz="0" w:space="0" w:color="auto"/>
      </w:divBdr>
    </w:div>
    <w:div w:id="1695841433">
      <w:bodyDiv w:val="1"/>
      <w:marLeft w:val="0"/>
      <w:marRight w:val="0"/>
      <w:marTop w:val="0"/>
      <w:marBottom w:val="0"/>
      <w:divBdr>
        <w:top w:val="none" w:sz="0" w:space="0" w:color="auto"/>
        <w:left w:val="none" w:sz="0" w:space="0" w:color="auto"/>
        <w:bottom w:val="none" w:sz="0" w:space="0" w:color="auto"/>
        <w:right w:val="none" w:sz="0" w:space="0" w:color="auto"/>
      </w:divBdr>
    </w:div>
    <w:div w:id="205423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462</Words>
  <Characters>2639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2021-03-03T09:23:00Z</cp:lastPrinted>
  <dcterms:created xsi:type="dcterms:W3CDTF">2023-11-20T12:22:00Z</dcterms:created>
  <dcterms:modified xsi:type="dcterms:W3CDTF">2023-11-20T14:21:00Z</dcterms:modified>
</cp:coreProperties>
</file>