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90B1" w14:textId="6A8E5112" w:rsidR="0096034B" w:rsidRPr="00B34154" w:rsidRDefault="0096034B" w:rsidP="00881E85">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32"/>
          <w:szCs w:val="32"/>
          <w:lang w:val="uk-UA" w:eastAsia="ru-UA"/>
        </w:rPr>
        <w:t>Пірнівська сільська рада</w:t>
      </w:r>
      <w:r w:rsidRPr="00B34154">
        <w:rPr>
          <w:rFonts w:ascii="Times New Roman" w:eastAsia="Times New Roman" w:hAnsi="Times New Roman" w:cs="Times New Roman"/>
          <w:b/>
          <w:bCs/>
          <w:color w:val="00000A"/>
          <w:sz w:val="24"/>
          <w:szCs w:val="24"/>
          <w:lang w:val="uk-UA" w:eastAsia="ru-UA"/>
        </w:rPr>
        <w:t> </w:t>
      </w:r>
    </w:p>
    <w:p w14:paraId="4A2F82E2" w14:textId="77777777" w:rsidR="0096034B" w:rsidRPr="00B34154" w:rsidRDefault="0096034B" w:rsidP="00333BB7">
      <w:pPr>
        <w:spacing w:after="0" w:line="602" w:lineRule="atLeast"/>
        <w:ind w:firstLine="4"/>
        <w:jc w:val="right"/>
        <w:rPr>
          <w:rFonts w:ascii="Times New Roman" w:eastAsia="Times New Roman" w:hAnsi="Times New Roman" w:cs="Times New Roman"/>
          <w:b/>
          <w:bCs/>
          <w:color w:val="00000A"/>
          <w:sz w:val="28"/>
          <w:szCs w:val="28"/>
          <w:lang w:eastAsia="ru-UA"/>
        </w:rPr>
      </w:pPr>
      <w:r w:rsidRPr="00B34154">
        <w:rPr>
          <w:rFonts w:ascii="Times New Roman" w:eastAsia="Times New Roman" w:hAnsi="Times New Roman" w:cs="Times New Roman"/>
          <w:b/>
          <w:bCs/>
          <w:color w:val="00000A"/>
          <w:sz w:val="24"/>
          <w:szCs w:val="24"/>
          <w:lang w:val="uk-UA" w:eastAsia="ru-UA"/>
        </w:rPr>
        <w:t>«ЗАТВЕРДЖЕНО»</w:t>
      </w:r>
    </w:p>
    <w:p w14:paraId="1BBCF4DE" w14:textId="77777777" w:rsidR="0096034B" w:rsidRPr="00B34154" w:rsidRDefault="0096034B" w:rsidP="00333BB7">
      <w:pPr>
        <w:spacing w:after="0" w:line="240" w:lineRule="auto"/>
        <w:ind w:left="5568" w:firstLine="4"/>
        <w:jc w:val="right"/>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Уповноважена особа</w:t>
      </w:r>
    </w:p>
    <w:p w14:paraId="3B0AA50B" w14:textId="77777777" w:rsidR="0096034B" w:rsidRPr="00B34154" w:rsidRDefault="0096034B" w:rsidP="00333BB7">
      <w:pPr>
        <w:spacing w:after="0" w:line="602" w:lineRule="atLeast"/>
        <w:ind w:firstLine="4"/>
        <w:jc w:val="right"/>
        <w:rPr>
          <w:rFonts w:ascii="Times New Roman" w:eastAsia="Times New Roman" w:hAnsi="Times New Roman" w:cs="Times New Roman"/>
          <w:b/>
          <w:bCs/>
          <w:color w:val="00000A"/>
          <w:sz w:val="28"/>
          <w:szCs w:val="28"/>
          <w:lang w:eastAsia="ru-UA"/>
        </w:rPr>
      </w:pPr>
      <w:r w:rsidRPr="00B34154">
        <w:rPr>
          <w:rFonts w:ascii="Times New Roman" w:eastAsia="Times New Roman" w:hAnsi="Times New Roman" w:cs="Times New Roman"/>
          <w:color w:val="00000A"/>
          <w:sz w:val="24"/>
          <w:szCs w:val="24"/>
          <w:lang w:val="uk-UA" w:eastAsia="ru-UA"/>
        </w:rPr>
        <w:t>_________________</w:t>
      </w:r>
      <w:r w:rsidRPr="00B34154">
        <w:rPr>
          <w:rFonts w:ascii="Times New Roman" w:eastAsia="Times New Roman" w:hAnsi="Times New Roman" w:cs="Times New Roman"/>
          <w:b/>
          <w:bCs/>
          <w:color w:val="00000A"/>
          <w:sz w:val="24"/>
          <w:szCs w:val="24"/>
          <w:lang w:val="uk-UA" w:eastAsia="ru-UA"/>
        </w:rPr>
        <w:t>Анна ЛАГУТА</w:t>
      </w:r>
    </w:p>
    <w:p w14:paraId="226A59E9" w14:textId="77777777" w:rsidR="0096034B" w:rsidRPr="00B34154" w:rsidRDefault="0096034B" w:rsidP="00333BB7">
      <w:pPr>
        <w:spacing w:after="0" w:line="240" w:lineRule="auto"/>
        <w:ind w:left="5568" w:firstLine="4"/>
        <w:jc w:val="right"/>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Протокол щодо прийняття рішення</w:t>
      </w:r>
    </w:p>
    <w:p w14:paraId="6507FAFC" w14:textId="6C09EEC1" w:rsidR="0096034B" w:rsidRPr="001C3120" w:rsidRDefault="0096034B" w:rsidP="00333BB7">
      <w:pPr>
        <w:spacing w:after="0" w:line="240" w:lineRule="auto"/>
        <w:ind w:left="5568" w:firstLine="4"/>
        <w:jc w:val="right"/>
        <w:rPr>
          <w:rFonts w:ascii="Times New Roman" w:eastAsia="Times New Roman" w:hAnsi="Times New Roman" w:cs="Times New Roman"/>
          <w:color w:val="000000"/>
          <w:sz w:val="20"/>
          <w:szCs w:val="20"/>
          <w:lang w:val="ru-RU" w:eastAsia="ru-UA"/>
        </w:rPr>
      </w:pPr>
      <w:r w:rsidRPr="00B34154">
        <w:rPr>
          <w:rFonts w:ascii="Times New Roman" w:eastAsia="Times New Roman" w:hAnsi="Times New Roman" w:cs="Times New Roman"/>
          <w:color w:val="000000"/>
          <w:sz w:val="24"/>
          <w:szCs w:val="24"/>
          <w:lang w:val="uk-UA" w:eastAsia="ru-UA"/>
        </w:rPr>
        <w:t xml:space="preserve">уповноваженою особою  </w:t>
      </w:r>
      <w:r w:rsidRPr="000D2673">
        <w:rPr>
          <w:rFonts w:ascii="Times New Roman" w:eastAsia="Times New Roman" w:hAnsi="Times New Roman" w:cs="Times New Roman"/>
          <w:color w:val="000000"/>
          <w:sz w:val="24"/>
          <w:szCs w:val="24"/>
          <w:lang w:val="uk-UA" w:eastAsia="ru-UA"/>
        </w:rPr>
        <w:t>№</w:t>
      </w:r>
      <w:r w:rsidR="00A96A17" w:rsidRPr="000D2673">
        <w:rPr>
          <w:rFonts w:ascii="Times New Roman" w:eastAsia="Times New Roman" w:hAnsi="Times New Roman" w:cs="Times New Roman"/>
          <w:color w:val="000000"/>
          <w:sz w:val="24"/>
          <w:szCs w:val="24"/>
          <w:lang w:val="ru-RU" w:eastAsia="ru-UA"/>
        </w:rPr>
        <w:t>5</w:t>
      </w:r>
      <w:r w:rsidR="000D2673" w:rsidRPr="000D2673">
        <w:rPr>
          <w:rFonts w:ascii="Times New Roman" w:eastAsia="Times New Roman" w:hAnsi="Times New Roman" w:cs="Times New Roman"/>
          <w:color w:val="000000"/>
          <w:sz w:val="24"/>
          <w:szCs w:val="24"/>
          <w:lang w:val="ru-RU" w:eastAsia="ru-UA"/>
        </w:rPr>
        <w:t>8</w:t>
      </w:r>
    </w:p>
    <w:p w14:paraId="7E34905A" w14:textId="21D03325" w:rsidR="0096034B" w:rsidRPr="00A96A17" w:rsidRDefault="0096034B" w:rsidP="00333BB7">
      <w:pPr>
        <w:spacing w:after="0" w:line="240" w:lineRule="auto"/>
        <w:ind w:left="5568" w:firstLine="4"/>
        <w:jc w:val="right"/>
        <w:rPr>
          <w:rFonts w:ascii="Times New Roman" w:eastAsia="Times New Roman" w:hAnsi="Times New Roman" w:cs="Times New Roman"/>
          <w:color w:val="000000"/>
          <w:sz w:val="24"/>
          <w:szCs w:val="24"/>
          <w:lang w:val="uk-UA" w:eastAsia="ru-UA"/>
        </w:rPr>
      </w:pPr>
      <w:r w:rsidRPr="00A96A17">
        <w:rPr>
          <w:rFonts w:ascii="Times New Roman" w:eastAsia="Times New Roman" w:hAnsi="Times New Roman" w:cs="Times New Roman"/>
          <w:color w:val="000000"/>
          <w:sz w:val="24"/>
          <w:szCs w:val="24"/>
          <w:lang w:val="uk-UA" w:eastAsia="ru-UA"/>
        </w:rPr>
        <w:t>від «</w:t>
      </w:r>
      <w:r w:rsidR="0057267A">
        <w:rPr>
          <w:rFonts w:ascii="Times New Roman" w:eastAsia="Times New Roman" w:hAnsi="Times New Roman" w:cs="Times New Roman"/>
          <w:color w:val="000000"/>
          <w:sz w:val="24"/>
          <w:szCs w:val="24"/>
          <w:lang w:val="uk-UA" w:eastAsia="ru-UA"/>
        </w:rPr>
        <w:t>2</w:t>
      </w:r>
      <w:r w:rsidR="00F45890">
        <w:rPr>
          <w:rFonts w:ascii="Times New Roman" w:eastAsia="Times New Roman" w:hAnsi="Times New Roman" w:cs="Times New Roman"/>
          <w:color w:val="000000"/>
          <w:sz w:val="24"/>
          <w:szCs w:val="24"/>
          <w:lang w:val="uk-UA" w:eastAsia="ru-UA"/>
        </w:rPr>
        <w:t>9</w:t>
      </w:r>
      <w:r w:rsidRPr="00A96A17">
        <w:rPr>
          <w:rFonts w:ascii="Times New Roman" w:eastAsia="Times New Roman" w:hAnsi="Times New Roman" w:cs="Times New Roman"/>
          <w:color w:val="000000"/>
          <w:sz w:val="24"/>
          <w:szCs w:val="24"/>
          <w:lang w:val="uk-UA" w:eastAsia="ru-UA"/>
        </w:rPr>
        <w:t xml:space="preserve">» </w:t>
      </w:r>
      <w:r w:rsidR="00F016C5">
        <w:rPr>
          <w:rFonts w:ascii="Times New Roman" w:eastAsia="Times New Roman" w:hAnsi="Times New Roman" w:cs="Times New Roman"/>
          <w:color w:val="000000"/>
          <w:sz w:val="24"/>
          <w:szCs w:val="24"/>
          <w:lang w:val="uk-UA" w:eastAsia="ru-UA"/>
        </w:rPr>
        <w:t>листопада</w:t>
      </w:r>
      <w:r w:rsidRPr="00A96A17">
        <w:rPr>
          <w:rFonts w:ascii="Times New Roman" w:eastAsia="Times New Roman" w:hAnsi="Times New Roman" w:cs="Times New Roman"/>
          <w:color w:val="000000"/>
          <w:sz w:val="24"/>
          <w:szCs w:val="24"/>
          <w:lang w:val="uk-UA" w:eastAsia="ru-UA"/>
        </w:rPr>
        <w:t> 2022 року</w:t>
      </w:r>
    </w:p>
    <w:p w14:paraId="4192C1BC" w14:textId="77777777" w:rsidR="0096034B" w:rsidRPr="00B34154" w:rsidRDefault="0096034B" w:rsidP="00881E85">
      <w:pPr>
        <w:spacing w:before="100" w:beforeAutospacing="1" w:after="100" w:afterAutospacing="1" w:line="240" w:lineRule="auto"/>
        <w:ind w:left="320"/>
        <w:jc w:val="right"/>
        <w:rPr>
          <w:rFonts w:ascii="Times New Roman" w:eastAsia="Times New Roman" w:hAnsi="Times New Roman" w:cs="Times New Roman"/>
          <w:color w:val="000000"/>
          <w:sz w:val="24"/>
          <w:szCs w:val="24"/>
          <w:lang w:eastAsia="ru-UA"/>
        </w:rPr>
      </w:pPr>
      <w:r w:rsidRPr="00B34154">
        <w:rPr>
          <w:rFonts w:ascii="Times New Roman" w:eastAsia="Times New Roman" w:hAnsi="Times New Roman" w:cs="Times New Roman"/>
          <w:color w:val="000000"/>
          <w:sz w:val="24"/>
          <w:szCs w:val="24"/>
          <w:lang w:val="uk-UA" w:eastAsia="ru-UA"/>
        </w:rPr>
        <w:t> </w:t>
      </w:r>
    </w:p>
    <w:p w14:paraId="361F18A6"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color w:val="000000"/>
          <w:sz w:val="24"/>
          <w:szCs w:val="24"/>
          <w:lang w:eastAsia="ru-UA"/>
        </w:rPr>
      </w:pPr>
      <w:r w:rsidRPr="00B34154">
        <w:rPr>
          <w:rFonts w:ascii="Times New Roman" w:eastAsia="Times New Roman" w:hAnsi="Times New Roman" w:cs="Times New Roman"/>
          <w:color w:val="000000"/>
          <w:sz w:val="24"/>
          <w:szCs w:val="24"/>
          <w:lang w:val="uk-UA" w:eastAsia="ru-UA"/>
        </w:rPr>
        <w:t> </w:t>
      </w:r>
    </w:p>
    <w:p w14:paraId="6201597E"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ru-UA"/>
        </w:rPr>
      </w:pPr>
      <w:r w:rsidRPr="00B34154">
        <w:rPr>
          <w:rFonts w:ascii="Times New Roman" w:eastAsia="Times New Roman" w:hAnsi="Times New Roman" w:cs="Times New Roman"/>
          <w:b/>
          <w:bCs/>
          <w:color w:val="000000"/>
          <w:sz w:val="24"/>
          <w:szCs w:val="24"/>
          <w:lang w:val="uk-UA" w:eastAsia="ru-UA"/>
        </w:rPr>
        <w:t> </w:t>
      </w:r>
    </w:p>
    <w:p w14:paraId="045966E7" w14:textId="1B9038E3" w:rsidR="0096034B" w:rsidRPr="00B34154" w:rsidRDefault="0096034B" w:rsidP="00BF32CA">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32"/>
          <w:szCs w:val="32"/>
          <w:lang w:eastAsia="ru-UA"/>
        </w:rPr>
        <w:t> </w:t>
      </w:r>
      <w:r w:rsidRPr="00B34154">
        <w:rPr>
          <w:rFonts w:ascii="Times New Roman" w:eastAsia="Times New Roman" w:hAnsi="Times New Roman" w:cs="Times New Roman"/>
          <w:b/>
          <w:bCs/>
          <w:color w:val="000000"/>
          <w:sz w:val="16"/>
          <w:szCs w:val="16"/>
          <w:lang w:eastAsia="ru-UA"/>
        </w:rPr>
        <w:t> </w:t>
      </w:r>
    </w:p>
    <w:p w14:paraId="02DA9982" w14:textId="7F9B94A3" w:rsidR="0096034B" w:rsidRPr="00B34154" w:rsidRDefault="0096034B" w:rsidP="0096034B">
      <w:pPr>
        <w:spacing w:before="100" w:beforeAutospacing="1" w:after="100" w:afterAutospacing="1" w:line="240" w:lineRule="auto"/>
        <w:jc w:val="center"/>
        <w:outlineLvl w:val="5"/>
        <w:rPr>
          <w:rFonts w:ascii="Times New Roman" w:eastAsia="Times New Roman" w:hAnsi="Times New Roman" w:cs="Times New Roman"/>
          <w:b/>
          <w:bCs/>
          <w:color w:val="000000"/>
          <w:sz w:val="32"/>
          <w:szCs w:val="32"/>
          <w:lang w:eastAsia="ru-UA"/>
        </w:rPr>
      </w:pPr>
      <w:r w:rsidRPr="00B34154">
        <w:rPr>
          <w:rFonts w:ascii="Times New Roman" w:eastAsia="Times New Roman" w:hAnsi="Times New Roman" w:cs="Times New Roman"/>
          <w:b/>
          <w:bCs/>
          <w:color w:val="000000"/>
          <w:sz w:val="32"/>
          <w:szCs w:val="32"/>
          <w:lang w:val="uk-UA" w:eastAsia="ru-UA"/>
        </w:rPr>
        <w:t>ТЕНДЕРНА ДОКУМЕНТАЦІЯ</w:t>
      </w:r>
      <w:r w:rsidRPr="00B34154">
        <w:rPr>
          <w:rFonts w:ascii="Times New Roman" w:eastAsia="Times New Roman" w:hAnsi="Times New Roman" w:cs="Times New Roman"/>
          <w:b/>
          <w:bCs/>
          <w:color w:val="000000"/>
          <w:sz w:val="23"/>
          <w:szCs w:val="23"/>
          <w:lang w:eastAsia="ru-UA"/>
        </w:rPr>
        <w:t> </w:t>
      </w:r>
    </w:p>
    <w:p w14:paraId="06490ACA" w14:textId="01AC542C" w:rsidR="0096034B" w:rsidRPr="00B34154" w:rsidRDefault="0096034B" w:rsidP="0096034B">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8"/>
          <w:szCs w:val="28"/>
          <w:lang w:val="uk-UA" w:eastAsia="ru-UA"/>
        </w:rPr>
        <w:t>на закупівлю </w:t>
      </w:r>
    </w:p>
    <w:p w14:paraId="2F463A03" w14:textId="77777777" w:rsidR="004C4C58" w:rsidRDefault="004C4C58" w:rsidP="0096034B">
      <w:pPr>
        <w:spacing w:after="0" w:line="240" w:lineRule="auto"/>
        <w:jc w:val="center"/>
        <w:rPr>
          <w:rFonts w:ascii="Times New Roman" w:eastAsia="Times New Roman" w:hAnsi="Times New Roman" w:cs="Times New Roman"/>
          <w:b/>
          <w:bCs/>
          <w:color w:val="000000"/>
          <w:sz w:val="28"/>
          <w:szCs w:val="28"/>
          <w:lang w:val="uk-UA" w:eastAsia="ru-UA"/>
        </w:rPr>
      </w:pPr>
      <w:r w:rsidRPr="004C4C58">
        <w:rPr>
          <w:rFonts w:ascii="Times New Roman" w:eastAsia="Times New Roman" w:hAnsi="Times New Roman" w:cs="Times New Roman"/>
          <w:b/>
          <w:bCs/>
          <w:color w:val="000000"/>
          <w:sz w:val="28"/>
          <w:szCs w:val="28"/>
          <w:lang w:val="uk-UA" w:eastAsia="ru-UA"/>
        </w:rPr>
        <w:t xml:space="preserve">«Природний газ» </w:t>
      </w:r>
    </w:p>
    <w:p w14:paraId="4BDF8C0E" w14:textId="1555D056" w:rsidR="0096034B" w:rsidRPr="00B34154" w:rsidRDefault="004C4C58" w:rsidP="0096034B">
      <w:pPr>
        <w:spacing w:after="0" w:line="240" w:lineRule="auto"/>
        <w:jc w:val="center"/>
        <w:rPr>
          <w:rFonts w:ascii="Times New Roman" w:eastAsia="Times New Roman" w:hAnsi="Times New Roman" w:cs="Times New Roman"/>
          <w:color w:val="000000"/>
          <w:sz w:val="20"/>
          <w:szCs w:val="20"/>
          <w:lang w:eastAsia="ru-UA"/>
        </w:rPr>
      </w:pPr>
      <w:r w:rsidRPr="004C4C58">
        <w:rPr>
          <w:rFonts w:ascii="Times New Roman" w:eastAsia="Times New Roman" w:hAnsi="Times New Roman" w:cs="Times New Roman"/>
          <w:b/>
          <w:bCs/>
          <w:color w:val="000000"/>
          <w:sz w:val="28"/>
          <w:szCs w:val="28"/>
          <w:lang w:val="uk-UA" w:eastAsia="ru-UA"/>
        </w:rPr>
        <w:t>(ДК 021:2015 “Єдиний закупівельний словник” 09120000-6 Газове паливо)</w:t>
      </w:r>
      <w:r w:rsidR="0096034B" w:rsidRPr="00B34154">
        <w:rPr>
          <w:rFonts w:ascii="Times New Roman" w:eastAsia="Times New Roman" w:hAnsi="Times New Roman" w:cs="Times New Roman"/>
          <w:b/>
          <w:bCs/>
          <w:color w:val="000000"/>
          <w:sz w:val="28"/>
          <w:szCs w:val="28"/>
          <w:lang w:val="uk-UA" w:eastAsia="ru-UA"/>
        </w:rPr>
        <w:t>    </w:t>
      </w:r>
    </w:p>
    <w:p w14:paraId="5A0CC6E8" w14:textId="77777777" w:rsidR="0096034B" w:rsidRPr="00B34154" w:rsidRDefault="0096034B" w:rsidP="0096034B">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Процедура закупівлі: ВІДКРИТІ ТОРГИ З ОСОБЛИВОСТЯМИ</w:t>
      </w:r>
    </w:p>
    <w:p w14:paraId="298CABB0" w14:textId="2D104B19" w:rsidR="0096034B" w:rsidRPr="00B34154" w:rsidRDefault="0096034B" w:rsidP="0096034B">
      <w:pPr>
        <w:spacing w:before="100" w:beforeAutospacing="1" w:after="100" w:afterAutospacing="1" w:line="240" w:lineRule="auto"/>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8"/>
          <w:szCs w:val="28"/>
          <w:lang w:val="uk-UA" w:eastAsia="ru-UA"/>
        </w:rPr>
        <w:t>  </w:t>
      </w:r>
    </w:p>
    <w:p w14:paraId="7310D614" w14:textId="1578F8AA" w:rsidR="0096034B" w:rsidRPr="00B34154" w:rsidRDefault="0096034B"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5CE843CF" w14:textId="557E42ED"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67DA590F" w14:textId="3E9781EB"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1C64482C" w14:textId="77777777"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3E076CE6"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1F344AC9" w14:textId="77777777" w:rsidR="006D73F4" w:rsidRPr="00B34154" w:rsidRDefault="006D73F4" w:rsidP="00BF32CA">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26EBCDE7" w14:textId="77777777" w:rsidR="006D73F4" w:rsidRPr="00B34154" w:rsidRDefault="006D73F4" w:rsidP="00BF32CA">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0802A3D1" w14:textId="77777777" w:rsidR="008A14BF" w:rsidRDefault="008A14BF" w:rsidP="000257F4">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5CB1280B" w14:textId="77777777" w:rsidR="008A14BF" w:rsidRDefault="008A14BF" w:rsidP="000257F4">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78D20376" w14:textId="135A267C" w:rsidR="000257F4" w:rsidRPr="00B34154" w:rsidRDefault="0096034B" w:rsidP="000257F4">
      <w:pPr>
        <w:spacing w:before="100" w:beforeAutospacing="1" w:after="100" w:afterAutospacing="1" w:line="240" w:lineRule="auto"/>
        <w:jc w:val="center"/>
        <w:rPr>
          <w:rFonts w:ascii="Times New Roman" w:eastAsia="Times New Roman" w:hAnsi="Times New Roman" w:cs="Times New Roman"/>
          <w:b/>
          <w:bCs/>
          <w:color w:val="000000"/>
          <w:sz w:val="28"/>
          <w:szCs w:val="28"/>
          <w:lang w:val="ru-RU" w:eastAsia="ru-UA"/>
        </w:rPr>
      </w:pPr>
      <w:r w:rsidRPr="00B34154">
        <w:rPr>
          <w:rFonts w:ascii="Times New Roman" w:eastAsia="Times New Roman" w:hAnsi="Times New Roman" w:cs="Times New Roman"/>
          <w:b/>
          <w:bCs/>
          <w:color w:val="000000"/>
          <w:sz w:val="28"/>
          <w:szCs w:val="28"/>
          <w:lang w:val="uk-UA" w:eastAsia="ru-UA"/>
        </w:rPr>
        <w:t>с. Пірнове – 2022 рі</w:t>
      </w:r>
      <w:r w:rsidR="000257F4" w:rsidRPr="00B34154">
        <w:rPr>
          <w:rFonts w:ascii="Times New Roman" w:eastAsia="Times New Roman" w:hAnsi="Times New Roman" w:cs="Times New Roman"/>
          <w:b/>
          <w:bCs/>
          <w:color w:val="000000"/>
          <w:sz w:val="28"/>
          <w:szCs w:val="28"/>
          <w:lang w:val="ru-RU" w:eastAsia="ru-UA"/>
        </w:rPr>
        <w:t>к</w:t>
      </w:r>
    </w:p>
    <w:tbl>
      <w:tblPr>
        <w:tblpPr w:leftFromText="180" w:rightFromText="180" w:vertAnchor="text"/>
        <w:tblW w:w="5200" w:type="pct"/>
        <w:tblCellMar>
          <w:left w:w="0" w:type="dxa"/>
          <w:right w:w="0" w:type="dxa"/>
        </w:tblCellMar>
        <w:tblLook w:val="04A0" w:firstRow="1" w:lastRow="0" w:firstColumn="1" w:lastColumn="0" w:noHBand="0" w:noVBand="1"/>
      </w:tblPr>
      <w:tblGrid>
        <w:gridCol w:w="3701"/>
        <w:gridCol w:w="6302"/>
      </w:tblGrid>
      <w:tr w:rsidR="0096034B" w:rsidRPr="00B34154" w14:paraId="427488BB" w14:textId="77777777" w:rsidTr="0096034B">
        <w:trPr>
          <w:trHeight w:val="269"/>
        </w:trPr>
        <w:tc>
          <w:tcPr>
            <w:tcW w:w="5000" w:type="pct"/>
            <w:gridSpan w:val="2"/>
            <w:tcBorders>
              <w:top w:val="single" w:sz="8" w:space="0" w:color="000000"/>
              <w:left w:val="single" w:sz="8" w:space="0" w:color="000000"/>
              <w:bottom w:val="single" w:sz="8" w:space="0" w:color="000000"/>
              <w:right w:val="single" w:sz="8" w:space="0" w:color="000000"/>
            </w:tcBorders>
            <w:hideMark/>
          </w:tcPr>
          <w:p w14:paraId="118F531F" w14:textId="77777777" w:rsidR="0096034B" w:rsidRPr="00B34154" w:rsidRDefault="0096034B" w:rsidP="0096034B">
            <w:pPr>
              <w:spacing w:after="0" w:line="240" w:lineRule="auto"/>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uk-UA" w:eastAsia="ru-UA"/>
              </w:rPr>
              <w:lastRenderedPageBreak/>
              <w:t>I. Загальні положення</w:t>
            </w:r>
          </w:p>
        </w:tc>
      </w:tr>
      <w:tr w:rsidR="0096034B" w:rsidRPr="00B34154" w14:paraId="56CBFA9F" w14:textId="77777777" w:rsidTr="0096034B">
        <w:tc>
          <w:tcPr>
            <w:tcW w:w="1850" w:type="pct"/>
            <w:tcBorders>
              <w:top w:val="nil"/>
              <w:left w:val="single" w:sz="8" w:space="0" w:color="000000"/>
              <w:bottom w:val="single" w:sz="8" w:space="0" w:color="000000"/>
              <w:right w:val="single" w:sz="8" w:space="0" w:color="000000"/>
            </w:tcBorders>
            <w:hideMark/>
          </w:tcPr>
          <w:p w14:paraId="0BAE37D1" w14:textId="77777777" w:rsidR="0096034B" w:rsidRPr="00B34154" w:rsidRDefault="0096034B" w:rsidP="0096034B">
            <w:pPr>
              <w:spacing w:after="0" w:line="240" w:lineRule="auto"/>
              <w:ind w:right="113"/>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16"/>
                <w:szCs w:val="16"/>
                <w:lang w:val="uk-UA" w:eastAsia="ru-UA"/>
              </w:rPr>
              <w:t>1</w:t>
            </w:r>
          </w:p>
        </w:tc>
        <w:tc>
          <w:tcPr>
            <w:tcW w:w="3100" w:type="pct"/>
            <w:tcBorders>
              <w:top w:val="nil"/>
              <w:left w:val="nil"/>
              <w:bottom w:val="single" w:sz="8" w:space="0" w:color="000000"/>
              <w:right w:val="single" w:sz="8" w:space="0" w:color="000000"/>
            </w:tcBorders>
            <w:hideMark/>
          </w:tcPr>
          <w:p w14:paraId="35A00426" w14:textId="77777777" w:rsidR="0096034B" w:rsidRPr="00B34154" w:rsidRDefault="0096034B" w:rsidP="0096034B">
            <w:pPr>
              <w:spacing w:after="0" w:line="240" w:lineRule="auto"/>
              <w:ind w:right="113"/>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16"/>
                <w:szCs w:val="16"/>
                <w:lang w:val="uk-UA" w:eastAsia="ru-UA"/>
              </w:rPr>
              <w:t>2</w:t>
            </w:r>
          </w:p>
        </w:tc>
      </w:tr>
      <w:tr w:rsidR="0096034B" w:rsidRPr="00B34154" w14:paraId="7BE8243C" w14:textId="77777777" w:rsidTr="0096034B">
        <w:tc>
          <w:tcPr>
            <w:tcW w:w="1850" w:type="pct"/>
            <w:tcBorders>
              <w:top w:val="nil"/>
              <w:left w:val="single" w:sz="8" w:space="0" w:color="000000"/>
              <w:bottom w:val="single" w:sz="8" w:space="0" w:color="000000"/>
              <w:right w:val="single" w:sz="8" w:space="0" w:color="000000"/>
            </w:tcBorders>
            <w:hideMark/>
          </w:tcPr>
          <w:p w14:paraId="6A5A974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Терміни, які вживаються в тендерній документації</w:t>
            </w:r>
          </w:p>
        </w:tc>
        <w:tc>
          <w:tcPr>
            <w:tcW w:w="3100" w:type="pct"/>
            <w:tcBorders>
              <w:top w:val="nil"/>
              <w:left w:val="nil"/>
              <w:bottom w:val="single" w:sz="8" w:space="0" w:color="000000"/>
              <w:right w:val="single" w:sz="8" w:space="0" w:color="000000"/>
            </w:tcBorders>
            <w:hideMark/>
          </w:tcPr>
          <w:p w14:paraId="306A5FC0" w14:textId="11252928"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Тендерну документацію розроблено відповідно до вимог </w:t>
            </w:r>
            <w:r w:rsidR="00CF4ECF" w:rsidRPr="00B34154">
              <w:rPr>
                <w:rFonts w:ascii="Times New Roman" w:eastAsia="Times New Roman" w:hAnsi="Times New Roman" w:cs="Times New Roman"/>
                <w:sz w:val="24"/>
                <w:szCs w:val="24"/>
                <w:lang w:val="uk-UA" w:eastAsia="ru-UA"/>
              </w:rPr>
              <w:t>Закону</w:t>
            </w:r>
            <w:r w:rsidRPr="00B34154">
              <w:rPr>
                <w:rFonts w:ascii="Times New Roman" w:eastAsia="Times New Roman" w:hAnsi="Times New Roman" w:cs="Times New Roman"/>
                <w:sz w:val="24"/>
                <w:szCs w:val="24"/>
                <w:bdr w:val="none" w:sz="0" w:space="0" w:color="auto" w:frame="1"/>
                <w:lang w:val="uk-UA" w:eastAsia="ru-UA"/>
              </w:rPr>
              <w:t> України “Про публічні закупівлі” (далі – Закон), Особливостей </w:t>
            </w:r>
            <w:r w:rsidRPr="00B34154">
              <w:rPr>
                <w:rFonts w:ascii="Times New Roman" w:eastAsia="Times New Roman" w:hAnsi="Times New Roman" w:cs="Times New Roman"/>
                <w:sz w:val="24"/>
                <w:szCs w:val="24"/>
                <w:lang w:val="uk-UA" w:eastAsia="ru-UA"/>
              </w:rPr>
              <w:t>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96034B" w:rsidRPr="00B34154" w14:paraId="7BBFC502" w14:textId="77777777" w:rsidTr="0096034B">
        <w:tc>
          <w:tcPr>
            <w:tcW w:w="1850" w:type="pct"/>
            <w:tcBorders>
              <w:top w:val="nil"/>
              <w:left w:val="single" w:sz="8" w:space="0" w:color="000000"/>
              <w:bottom w:val="single" w:sz="8" w:space="0" w:color="000000"/>
              <w:right w:val="single" w:sz="8" w:space="0" w:color="000000"/>
            </w:tcBorders>
            <w:hideMark/>
          </w:tcPr>
          <w:p w14:paraId="13C309A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Інформація про замовника торгів</w:t>
            </w:r>
          </w:p>
        </w:tc>
        <w:tc>
          <w:tcPr>
            <w:tcW w:w="3100" w:type="pct"/>
            <w:tcBorders>
              <w:top w:val="nil"/>
              <w:left w:val="nil"/>
              <w:bottom w:val="single" w:sz="8" w:space="0" w:color="000000"/>
              <w:right w:val="single" w:sz="8" w:space="0" w:color="000000"/>
            </w:tcBorders>
            <w:hideMark/>
          </w:tcPr>
          <w:p w14:paraId="3C574A07"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41D77C43" w14:textId="77777777" w:rsidTr="0096034B">
        <w:tc>
          <w:tcPr>
            <w:tcW w:w="1850" w:type="pct"/>
            <w:tcBorders>
              <w:top w:val="nil"/>
              <w:left w:val="single" w:sz="8" w:space="0" w:color="000000"/>
              <w:bottom w:val="single" w:sz="8" w:space="0" w:color="000000"/>
              <w:right w:val="single" w:sz="8" w:space="0" w:color="000000"/>
            </w:tcBorders>
            <w:hideMark/>
          </w:tcPr>
          <w:p w14:paraId="06F5CF1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повне найменування</w:t>
            </w:r>
          </w:p>
        </w:tc>
        <w:tc>
          <w:tcPr>
            <w:tcW w:w="3100" w:type="pct"/>
            <w:tcBorders>
              <w:top w:val="nil"/>
              <w:left w:val="nil"/>
              <w:bottom w:val="single" w:sz="8" w:space="0" w:color="000000"/>
              <w:right w:val="single" w:sz="8" w:space="0" w:color="000000"/>
            </w:tcBorders>
            <w:hideMark/>
          </w:tcPr>
          <w:p w14:paraId="1F169ED1" w14:textId="77777777" w:rsidR="0096034B" w:rsidRPr="00B34154" w:rsidRDefault="0096034B" w:rsidP="0096034B">
            <w:pPr>
              <w:spacing w:after="0" w:line="240" w:lineRule="auto"/>
              <w:ind w:firstLine="709"/>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Пірнівська сільська рада</w:t>
            </w:r>
          </w:p>
        </w:tc>
      </w:tr>
      <w:tr w:rsidR="0096034B" w:rsidRPr="00B34154" w14:paraId="2B424A3D" w14:textId="77777777" w:rsidTr="0096034B">
        <w:tc>
          <w:tcPr>
            <w:tcW w:w="1850" w:type="pct"/>
            <w:tcBorders>
              <w:top w:val="nil"/>
              <w:left w:val="single" w:sz="8" w:space="0" w:color="000000"/>
              <w:bottom w:val="single" w:sz="8" w:space="0" w:color="000000"/>
              <w:right w:val="single" w:sz="8" w:space="0" w:color="000000"/>
            </w:tcBorders>
            <w:hideMark/>
          </w:tcPr>
          <w:p w14:paraId="02C6E2F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Місцезнаходження</w:t>
            </w:r>
          </w:p>
        </w:tc>
        <w:tc>
          <w:tcPr>
            <w:tcW w:w="3100" w:type="pct"/>
            <w:tcBorders>
              <w:top w:val="nil"/>
              <w:left w:val="nil"/>
              <w:bottom w:val="single" w:sz="8" w:space="0" w:color="000000"/>
              <w:right w:val="single" w:sz="8" w:space="0" w:color="000000"/>
            </w:tcBorders>
            <w:vAlign w:val="center"/>
            <w:hideMark/>
          </w:tcPr>
          <w:p w14:paraId="22FEFD25" w14:textId="575F22C2" w:rsidR="0096034B" w:rsidRPr="00B34154" w:rsidRDefault="0096034B" w:rsidP="0096034B">
            <w:pPr>
              <w:spacing w:after="0" w:line="240" w:lineRule="auto"/>
              <w:ind w:firstLine="709"/>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eastAsia="ru-UA"/>
              </w:rPr>
              <w:t>вул. Спортивна, 1, с. Пірнове, Вишгородський р-н, Київська область, Україна, 07342</w:t>
            </w:r>
          </w:p>
        </w:tc>
      </w:tr>
      <w:tr w:rsidR="0096034B" w:rsidRPr="00B34154" w14:paraId="457B76FF" w14:textId="77777777" w:rsidTr="0096034B">
        <w:trPr>
          <w:trHeight w:val="1576"/>
        </w:trPr>
        <w:tc>
          <w:tcPr>
            <w:tcW w:w="1850" w:type="pct"/>
            <w:tcBorders>
              <w:top w:val="nil"/>
              <w:left w:val="single" w:sz="8" w:space="0" w:color="000000"/>
              <w:bottom w:val="single" w:sz="8" w:space="0" w:color="000000"/>
              <w:right w:val="single" w:sz="8" w:space="0" w:color="000000"/>
            </w:tcBorders>
            <w:hideMark/>
          </w:tcPr>
          <w:p w14:paraId="2926CFD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посадова особа замовника, уповноважена здійснювати зв'язок з учасниками</w:t>
            </w:r>
          </w:p>
        </w:tc>
        <w:tc>
          <w:tcPr>
            <w:tcW w:w="3100" w:type="pct"/>
            <w:tcBorders>
              <w:top w:val="nil"/>
              <w:left w:val="nil"/>
              <w:bottom w:val="single" w:sz="8" w:space="0" w:color="000000"/>
              <w:right w:val="single" w:sz="8" w:space="0" w:color="000000"/>
            </w:tcBorders>
            <w:hideMark/>
          </w:tcPr>
          <w:p w14:paraId="50FF4D9B"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5E3929">
              <w:rPr>
                <w:rFonts w:ascii="Times New Roman" w:eastAsia="Times New Roman" w:hAnsi="Times New Roman" w:cs="Times New Roman"/>
                <w:sz w:val="24"/>
                <w:szCs w:val="24"/>
                <w:lang w:val="uk-UA" w:eastAsia="ru-UA"/>
              </w:rPr>
              <w:t>Лагута Анна Вікторівна,</w:t>
            </w:r>
            <w:r w:rsidRPr="00B34154">
              <w:rPr>
                <w:rFonts w:ascii="Times New Roman" w:eastAsia="Times New Roman" w:hAnsi="Times New Roman" w:cs="Times New Roman"/>
                <w:b/>
                <w:bCs/>
                <w:sz w:val="24"/>
                <w:szCs w:val="24"/>
                <w:lang w:val="uk-UA" w:eastAsia="ru-UA"/>
              </w:rPr>
              <w:t> </w:t>
            </w:r>
            <w:r w:rsidRPr="00B34154">
              <w:rPr>
                <w:rFonts w:ascii="Times New Roman" w:eastAsia="Times New Roman" w:hAnsi="Times New Roman" w:cs="Times New Roman"/>
                <w:sz w:val="24"/>
                <w:szCs w:val="24"/>
                <w:lang w:val="uk-UA" w:eastAsia="ru-UA"/>
              </w:rPr>
              <w:t>спеціаліст ІІ категорії, уповноважена особа з публічних закупівель Пірнівської сільської ради</w:t>
            </w:r>
          </w:p>
          <w:p w14:paraId="6D51147D"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тел.: +380951442472</w:t>
            </w:r>
          </w:p>
          <w:p w14:paraId="5A8BEFCD" w14:textId="77777777" w:rsidR="0096034B" w:rsidRPr="00B34154" w:rsidRDefault="0096034B" w:rsidP="0096034B">
            <w:pPr>
              <w:spacing w:after="0" w:line="240" w:lineRule="atLeast"/>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e-mail: </w:t>
            </w:r>
            <w:hyperlink r:id="rId4" w:tgtFrame="_blank" w:history="1">
              <w:r w:rsidRPr="00B34154">
                <w:rPr>
                  <w:rFonts w:ascii="Times New Roman" w:eastAsia="Times New Roman" w:hAnsi="Times New Roman" w:cs="Times New Roman"/>
                  <w:color w:val="1155CC"/>
                  <w:sz w:val="24"/>
                  <w:szCs w:val="24"/>
                  <w:u w:val="single"/>
                  <w:lang w:val="uk-UA" w:eastAsia="ru-UA"/>
                </w:rPr>
                <w:t>annalaguta350@gmail.com</w:t>
              </w:r>
            </w:hyperlink>
          </w:p>
        </w:tc>
      </w:tr>
      <w:tr w:rsidR="0096034B" w:rsidRPr="00B34154" w14:paraId="6406A603" w14:textId="77777777" w:rsidTr="0096034B">
        <w:tc>
          <w:tcPr>
            <w:tcW w:w="1850" w:type="pct"/>
            <w:tcBorders>
              <w:top w:val="nil"/>
              <w:left w:val="single" w:sz="8" w:space="0" w:color="000000"/>
              <w:bottom w:val="single" w:sz="8" w:space="0" w:color="000000"/>
              <w:right w:val="single" w:sz="8" w:space="0" w:color="000000"/>
            </w:tcBorders>
            <w:hideMark/>
          </w:tcPr>
          <w:p w14:paraId="2C90E13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 Процедура закупівлі</w:t>
            </w:r>
          </w:p>
        </w:tc>
        <w:tc>
          <w:tcPr>
            <w:tcW w:w="3100" w:type="pct"/>
            <w:tcBorders>
              <w:top w:val="nil"/>
              <w:left w:val="nil"/>
              <w:bottom w:val="single" w:sz="8" w:space="0" w:color="000000"/>
              <w:right w:val="single" w:sz="8" w:space="0" w:color="000000"/>
            </w:tcBorders>
            <w:hideMark/>
          </w:tcPr>
          <w:p w14:paraId="4D1CC6E2"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Відкриті торги  з особливостями</w:t>
            </w:r>
          </w:p>
        </w:tc>
      </w:tr>
      <w:tr w:rsidR="0096034B" w:rsidRPr="00B34154" w14:paraId="10E211AA" w14:textId="77777777" w:rsidTr="0096034B">
        <w:tc>
          <w:tcPr>
            <w:tcW w:w="1850" w:type="pct"/>
            <w:tcBorders>
              <w:top w:val="nil"/>
              <w:left w:val="single" w:sz="8" w:space="0" w:color="000000"/>
              <w:bottom w:val="single" w:sz="8" w:space="0" w:color="000000"/>
              <w:right w:val="single" w:sz="8" w:space="0" w:color="000000"/>
            </w:tcBorders>
            <w:hideMark/>
          </w:tcPr>
          <w:p w14:paraId="6E1BC01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4. Інформація про предмет закупівлі</w:t>
            </w:r>
          </w:p>
        </w:tc>
        <w:tc>
          <w:tcPr>
            <w:tcW w:w="3100" w:type="pct"/>
            <w:tcBorders>
              <w:top w:val="nil"/>
              <w:left w:val="nil"/>
              <w:bottom w:val="single" w:sz="8" w:space="0" w:color="000000"/>
              <w:right w:val="single" w:sz="8" w:space="0" w:color="000000"/>
            </w:tcBorders>
            <w:hideMark/>
          </w:tcPr>
          <w:p w14:paraId="39A52DFD"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058284D7" w14:textId="77777777" w:rsidTr="0096034B">
        <w:trPr>
          <w:trHeight w:val="901"/>
        </w:trPr>
        <w:tc>
          <w:tcPr>
            <w:tcW w:w="1850" w:type="pct"/>
            <w:tcBorders>
              <w:top w:val="nil"/>
              <w:left w:val="single" w:sz="8" w:space="0" w:color="000000"/>
              <w:bottom w:val="single" w:sz="8" w:space="0" w:color="000000"/>
              <w:right w:val="single" w:sz="8" w:space="0" w:color="000000"/>
            </w:tcBorders>
            <w:hideMark/>
          </w:tcPr>
          <w:p w14:paraId="4BCC5690" w14:textId="77777777" w:rsidR="0096034B" w:rsidRPr="00B34154" w:rsidRDefault="0096034B" w:rsidP="0096034B">
            <w:pPr>
              <w:spacing w:after="0" w:line="240" w:lineRule="atLeast"/>
              <w:ind w:right="113"/>
              <w:jc w:val="both"/>
              <w:rPr>
                <w:rFonts w:ascii="Times New Roman" w:eastAsia="Times New Roman" w:hAnsi="Times New Roman" w:cs="Times New Roman"/>
                <w:sz w:val="20"/>
                <w:szCs w:val="20"/>
                <w:lang w:eastAsia="ru-UA"/>
              </w:rPr>
            </w:pPr>
            <w:bookmarkStart w:id="0" w:name="m_-2308287833981190771__Hlk108982890"/>
            <w:r w:rsidRPr="00B34154">
              <w:rPr>
                <w:rFonts w:ascii="Times New Roman" w:eastAsia="Times New Roman" w:hAnsi="Times New Roman" w:cs="Times New Roman"/>
                <w:sz w:val="24"/>
                <w:szCs w:val="24"/>
                <w:lang w:val="uk-UA" w:eastAsia="ru-UA"/>
              </w:rPr>
              <w:t>назва предмета закупівлі</w:t>
            </w:r>
            <w:bookmarkEnd w:id="0"/>
          </w:p>
        </w:tc>
        <w:tc>
          <w:tcPr>
            <w:tcW w:w="3100" w:type="pct"/>
            <w:tcBorders>
              <w:top w:val="nil"/>
              <w:left w:val="nil"/>
              <w:bottom w:val="single" w:sz="8" w:space="0" w:color="000000"/>
              <w:right w:val="single" w:sz="8" w:space="0" w:color="000000"/>
            </w:tcBorders>
            <w:hideMark/>
          </w:tcPr>
          <w:p w14:paraId="7921A7CD" w14:textId="461C32ED" w:rsidR="0096034B" w:rsidRPr="00B34154" w:rsidRDefault="008A14BF" w:rsidP="00736208">
            <w:pPr>
              <w:spacing w:after="0" w:line="240" w:lineRule="auto"/>
              <w:jc w:val="both"/>
              <w:rPr>
                <w:rFonts w:ascii="Times New Roman" w:eastAsia="Times New Roman" w:hAnsi="Times New Roman" w:cs="Times New Roman"/>
                <w:sz w:val="20"/>
                <w:szCs w:val="20"/>
                <w:lang w:eastAsia="ru-UA"/>
              </w:rPr>
            </w:pPr>
            <w:r w:rsidRPr="008A14BF">
              <w:rPr>
                <w:rFonts w:ascii="Times New Roman" w:eastAsia="Times New Roman" w:hAnsi="Times New Roman" w:cs="Times New Roman"/>
                <w:sz w:val="24"/>
                <w:szCs w:val="24"/>
                <w:lang w:val="uk-UA" w:eastAsia="ru-UA"/>
              </w:rPr>
              <w:t>«Природний газ» (ДК 021:2015 “Єдиний закупівельний словник” 09120000-6 Газове паливо)</w:t>
            </w:r>
          </w:p>
          <w:p w14:paraId="1B2F6D58"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t> </w:t>
            </w:r>
          </w:p>
        </w:tc>
      </w:tr>
      <w:tr w:rsidR="0096034B" w:rsidRPr="00B34154" w14:paraId="7D8EDEF6" w14:textId="77777777" w:rsidTr="0096034B">
        <w:trPr>
          <w:trHeight w:val="1075"/>
        </w:trPr>
        <w:tc>
          <w:tcPr>
            <w:tcW w:w="1850" w:type="pct"/>
            <w:tcBorders>
              <w:top w:val="nil"/>
              <w:left w:val="single" w:sz="8" w:space="0" w:color="000000"/>
              <w:bottom w:val="single" w:sz="8" w:space="0" w:color="000000"/>
              <w:right w:val="single" w:sz="8" w:space="0" w:color="000000"/>
            </w:tcBorders>
            <w:hideMark/>
          </w:tcPr>
          <w:p w14:paraId="7B2EE49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опис окремої частини предмету закупівлі (лота), щодо якої можуть бути подані тендерні пропозиції</w:t>
            </w:r>
          </w:p>
        </w:tc>
        <w:tc>
          <w:tcPr>
            <w:tcW w:w="3100" w:type="pct"/>
            <w:tcBorders>
              <w:top w:val="nil"/>
              <w:left w:val="nil"/>
              <w:bottom w:val="single" w:sz="8" w:space="0" w:color="000000"/>
              <w:right w:val="single" w:sz="8" w:space="0" w:color="000000"/>
            </w:tcBorders>
            <w:hideMark/>
          </w:tcPr>
          <w:p w14:paraId="5104C023"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Лоти (частини предмета закупівлі) не передбачено.</w:t>
            </w:r>
          </w:p>
          <w:p w14:paraId="3E4BD09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Закупівля здійснюється вцілому по предмету закупівлі.</w:t>
            </w:r>
          </w:p>
        </w:tc>
      </w:tr>
      <w:tr w:rsidR="0096034B" w:rsidRPr="00B34154" w14:paraId="05EFB7D6" w14:textId="77777777" w:rsidTr="0096034B">
        <w:tc>
          <w:tcPr>
            <w:tcW w:w="1850" w:type="pct"/>
            <w:tcBorders>
              <w:top w:val="nil"/>
              <w:left w:val="single" w:sz="8" w:space="0" w:color="000000"/>
              <w:bottom w:val="single" w:sz="8" w:space="0" w:color="000000"/>
              <w:right w:val="single" w:sz="8" w:space="0" w:color="000000"/>
            </w:tcBorders>
            <w:hideMark/>
          </w:tcPr>
          <w:p w14:paraId="6D0C91F4" w14:textId="77777777" w:rsidR="0096034B" w:rsidRPr="00B34154" w:rsidRDefault="0096034B" w:rsidP="0096034B">
            <w:pPr>
              <w:spacing w:after="0" w:line="240" w:lineRule="auto"/>
              <w:ind w:right="174"/>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місце, кількість, обсяг поставки товарів (виконання робіт, надання послуг)</w:t>
            </w:r>
          </w:p>
        </w:tc>
        <w:tc>
          <w:tcPr>
            <w:tcW w:w="3100" w:type="pct"/>
            <w:tcBorders>
              <w:top w:val="nil"/>
              <w:left w:val="nil"/>
              <w:bottom w:val="single" w:sz="8" w:space="0" w:color="000000"/>
              <w:right w:val="single" w:sz="8" w:space="0" w:color="000000"/>
            </w:tcBorders>
            <w:hideMark/>
          </w:tcPr>
          <w:p w14:paraId="1A3FD8E1" w14:textId="5FDD3256" w:rsidR="002A2FE4" w:rsidRDefault="002A2FE4" w:rsidP="0096034B">
            <w:pPr>
              <w:spacing w:after="0" w:line="240" w:lineRule="auto"/>
              <w:ind w:firstLine="709"/>
              <w:jc w:val="both"/>
              <w:rPr>
                <w:rFonts w:ascii="Times New Roman" w:eastAsia="Times New Roman" w:hAnsi="Times New Roman" w:cs="Times New Roman"/>
                <w:sz w:val="24"/>
                <w:szCs w:val="24"/>
                <w:lang w:eastAsia="ru-UA"/>
              </w:rPr>
            </w:pPr>
            <w:r w:rsidRPr="002A2FE4">
              <w:rPr>
                <w:rFonts w:ascii="Times New Roman" w:eastAsia="Times New Roman" w:hAnsi="Times New Roman" w:cs="Times New Roman"/>
                <w:sz w:val="24"/>
                <w:szCs w:val="24"/>
                <w:lang w:eastAsia="ru-UA"/>
              </w:rPr>
              <w:t>Місце поставки – Україна, Київська область, Вишгородський район, с. Вища Дубечня, вул. Соборна 22 (адмінбудівля), с. Жукин, вул. Шевченка 27 (адмінбудівля), с. Нижча Дубечня, просп. Миру 50 (адмінбудівля), с. Новосілки, вул. Центральна 9-Б (адмінбудівля)</w:t>
            </w:r>
          </w:p>
          <w:p w14:paraId="6A8AEF75" w14:textId="6EB8899A" w:rsidR="0096034B" w:rsidRPr="002A2FE4" w:rsidRDefault="0096034B" w:rsidP="0096034B">
            <w:pPr>
              <w:spacing w:after="0" w:line="240" w:lineRule="auto"/>
              <w:ind w:firstLine="709"/>
              <w:jc w:val="both"/>
              <w:rPr>
                <w:rFonts w:ascii="Times New Roman" w:eastAsia="Times New Roman" w:hAnsi="Times New Roman" w:cs="Times New Roman"/>
                <w:sz w:val="20"/>
                <w:szCs w:val="20"/>
                <w:lang w:val="uk-UA" w:eastAsia="ru-UA"/>
              </w:rPr>
            </w:pPr>
            <w:r w:rsidRPr="00A67E07">
              <w:rPr>
                <w:rFonts w:ascii="Times New Roman" w:eastAsia="Times New Roman" w:hAnsi="Times New Roman" w:cs="Times New Roman"/>
                <w:sz w:val="24"/>
                <w:szCs w:val="24"/>
                <w:lang w:eastAsia="ru-UA"/>
              </w:rPr>
              <w:t xml:space="preserve">Кількість – </w:t>
            </w:r>
            <w:r w:rsidR="00B574AF">
              <w:rPr>
                <w:rFonts w:ascii="Times New Roman" w:eastAsia="Times New Roman" w:hAnsi="Times New Roman" w:cs="Times New Roman"/>
                <w:sz w:val="24"/>
                <w:szCs w:val="24"/>
                <w:lang w:val="uk-UA" w:eastAsia="ru-UA"/>
              </w:rPr>
              <w:t>95</w:t>
            </w:r>
            <w:r w:rsidR="002A2FE4">
              <w:rPr>
                <w:rFonts w:ascii="Times New Roman" w:eastAsia="Times New Roman" w:hAnsi="Times New Roman" w:cs="Times New Roman"/>
                <w:sz w:val="24"/>
                <w:szCs w:val="24"/>
                <w:lang w:val="uk-UA" w:eastAsia="ru-UA"/>
              </w:rPr>
              <w:t>00 куб</w:t>
            </w:r>
            <w:r w:rsidR="006F6176">
              <w:rPr>
                <w:rFonts w:ascii="Times New Roman" w:eastAsia="Times New Roman" w:hAnsi="Times New Roman" w:cs="Times New Roman"/>
                <w:sz w:val="24"/>
                <w:szCs w:val="24"/>
                <w:lang w:val="uk-UA" w:eastAsia="ru-UA"/>
              </w:rPr>
              <w:t>.</w:t>
            </w:r>
            <w:r w:rsidR="00A52A74">
              <w:rPr>
                <w:rFonts w:ascii="Times New Roman" w:eastAsia="Times New Roman" w:hAnsi="Times New Roman" w:cs="Times New Roman"/>
                <w:sz w:val="24"/>
                <w:szCs w:val="24"/>
                <w:lang w:val="uk-UA" w:eastAsia="ru-UA"/>
              </w:rPr>
              <w:t xml:space="preserve"> м.</w:t>
            </w:r>
          </w:p>
          <w:p w14:paraId="6F114E24" w14:textId="77777777" w:rsidR="0096034B" w:rsidRPr="00B34154" w:rsidRDefault="0096034B" w:rsidP="0096034B">
            <w:pPr>
              <w:spacing w:after="0" w:line="240" w:lineRule="auto"/>
              <w:ind w:right="164"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01060856" w14:textId="77777777" w:rsidTr="0096034B">
        <w:trPr>
          <w:trHeight w:val="391"/>
        </w:trPr>
        <w:tc>
          <w:tcPr>
            <w:tcW w:w="1850" w:type="pct"/>
            <w:tcBorders>
              <w:top w:val="nil"/>
              <w:left w:val="single" w:sz="8" w:space="0" w:color="000000"/>
              <w:bottom w:val="single" w:sz="8" w:space="0" w:color="000000"/>
              <w:right w:val="single" w:sz="8" w:space="0" w:color="000000"/>
            </w:tcBorders>
            <w:hideMark/>
          </w:tcPr>
          <w:p w14:paraId="586C50DA" w14:textId="77777777" w:rsidR="0096034B" w:rsidRPr="00B34154" w:rsidRDefault="0096034B" w:rsidP="0096034B">
            <w:pPr>
              <w:spacing w:after="0" w:line="240" w:lineRule="auto"/>
              <w:ind w:right="174"/>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строк поставки товарів (виконання робіт, надання послуг)</w:t>
            </w:r>
          </w:p>
        </w:tc>
        <w:tc>
          <w:tcPr>
            <w:tcW w:w="3100" w:type="pct"/>
            <w:tcBorders>
              <w:top w:val="nil"/>
              <w:left w:val="nil"/>
              <w:bottom w:val="single" w:sz="8" w:space="0" w:color="000000"/>
              <w:right w:val="single" w:sz="8" w:space="0" w:color="000000"/>
            </w:tcBorders>
            <w:hideMark/>
          </w:tcPr>
          <w:p w14:paraId="51142492" w14:textId="7349F55B" w:rsidR="0096034B" w:rsidRPr="00B34154" w:rsidRDefault="003C7F79" w:rsidP="0096034B">
            <w:pPr>
              <w:spacing w:after="0" w:line="240" w:lineRule="auto"/>
              <w:ind w:firstLine="709"/>
              <w:jc w:val="both"/>
              <w:rPr>
                <w:rFonts w:ascii="Times New Roman" w:eastAsia="Times New Roman" w:hAnsi="Times New Roman" w:cs="Times New Roman"/>
                <w:sz w:val="20"/>
                <w:szCs w:val="20"/>
                <w:lang w:eastAsia="ru-UA"/>
              </w:rPr>
            </w:pPr>
            <w:r w:rsidRPr="003C7F79">
              <w:rPr>
                <w:rFonts w:ascii="Times New Roman" w:eastAsia="Times New Roman" w:hAnsi="Times New Roman" w:cs="Times New Roman"/>
                <w:sz w:val="24"/>
                <w:szCs w:val="24"/>
                <w:lang w:eastAsia="ru-UA"/>
              </w:rPr>
              <w:t>З 01.01.2023 по 31.03.2023 року</w:t>
            </w:r>
            <w:r w:rsidR="0096034B" w:rsidRPr="00B34154">
              <w:rPr>
                <w:rFonts w:ascii="Times New Roman" w:eastAsia="Times New Roman" w:hAnsi="Times New Roman" w:cs="Times New Roman"/>
                <w:sz w:val="24"/>
                <w:szCs w:val="24"/>
                <w:lang w:eastAsia="ru-UA"/>
              </w:rPr>
              <w:t> </w:t>
            </w:r>
          </w:p>
          <w:p w14:paraId="0CCBC9B6"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t> </w:t>
            </w:r>
          </w:p>
        </w:tc>
      </w:tr>
      <w:tr w:rsidR="0096034B" w:rsidRPr="00B34154" w14:paraId="1E0D7B0D" w14:textId="77777777" w:rsidTr="00A1455B">
        <w:trPr>
          <w:trHeight w:val="686"/>
        </w:trPr>
        <w:tc>
          <w:tcPr>
            <w:tcW w:w="1850" w:type="pct"/>
            <w:tcBorders>
              <w:top w:val="nil"/>
              <w:left w:val="single" w:sz="8" w:space="0" w:color="000000"/>
              <w:bottom w:val="single" w:sz="4" w:space="0" w:color="auto"/>
              <w:right w:val="single" w:sz="8" w:space="0" w:color="000000"/>
            </w:tcBorders>
            <w:hideMark/>
          </w:tcPr>
          <w:p w14:paraId="5F7A8E14"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5. Недискримінація учасників</w:t>
            </w:r>
          </w:p>
        </w:tc>
        <w:tc>
          <w:tcPr>
            <w:tcW w:w="3100" w:type="pct"/>
            <w:tcBorders>
              <w:top w:val="nil"/>
              <w:left w:val="nil"/>
              <w:bottom w:val="single" w:sz="4" w:space="0" w:color="auto"/>
              <w:right w:val="single" w:sz="8" w:space="0" w:color="000000"/>
            </w:tcBorders>
            <w:hideMark/>
          </w:tcPr>
          <w:p w14:paraId="4F692A9D" w14:textId="77777777" w:rsidR="00F07A4A" w:rsidRDefault="0096034B" w:rsidP="00F07A4A">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C40DE9B" w14:textId="77777777" w:rsidR="00F07A4A" w:rsidRDefault="0096034B" w:rsidP="000173F2">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Замовник забезпечує вільний доступ усіх учасників до інформації про закупівлю, передбаченої Законом.</w:t>
            </w:r>
          </w:p>
          <w:p w14:paraId="2E3ABA65" w14:textId="229293E8" w:rsidR="000173F2" w:rsidRPr="000173F2" w:rsidRDefault="000173F2" w:rsidP="000173F2">
            <w:pPr>
              <w:spacing w:after="0" w:line="240" w:lineRule="auto"/>
              <w:ind w:right="130" w:firstLine="709"/>
              <w:jc w:val="both"/>
              <w:rPr>
                <w:rFonts w:ascii="Times New Roman" w:eastAsia="Times New Roman" w:hAnsi="Times New Roman" w:cs="Times New Roman"/>
                <w:color w:val="000000"/>
                <w:sz w:val="24"/>
                <w:szCs w:val="24"/>
                <w:lang w:val="uk-UA" w:eastAsia="ru-UA"/>
              </w:rPr>
            </w:pPr>
          </w:p>
        </w:tc>
      </w:tr>
      <w:tr w:rsidR="0096034B" w:rsidRPr="00B34154" w14:paraId="0461CF8B" w14:textId="77777777" w:rsidTr="00A1455B">
        <w:tc>
          <w:tcPr>
            <w:tcW w:w="1850" w:type="pct"/>
            <w:tcBorders>
              <w:top w:val="single" w:sz="4" w:space="0" w:color="auto"/>
              <w:left w:val="single" w:sz="8" w:space="0" w:color="000000"/>
              <w:bottom w:val="single" w:sz="8" w:space="0" w:color="000000"/>
              <w:right w:val="single" w:sz="8" w:space="0" w:color="000000"/>
            </w:tcBorders>
            <w:hideMark/>
          </w:tcPr>
          <w:p w14:paraId="06366AB5"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6. Інформація про валюту, у якій повинно бути розраховано і зазначено ціну тендерної пропозиції</w:t>
            </w:r>
          </w:p>
        </w:tc>
        <w:tc>
          <w:tcPr>
            <w:tcW w:w="3100" w:type="pct"/>
            <w:tcBorders>
              <w:top w:val="single" w:sz="4" w:space="0" w:color="auto"/>
              <w:left w:val="nil"/>
              <w:bottom w:val="single" w:sz="8" w:space="0" w:color="000000"/>
              <w:right w:val="single" w:sz="8" w:space="0" w:color="000000"/>
            </w:tcBorders>
            <w:hideMark/>
          </w:tcPr>
          <w:p w14:paraId="70A85214"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6034B" w:rsidRPr="00B34154" w14:paraId="49FA017A" w14:textId="77777777" w:rsidTr="0096034B">
        <w:tc>
          <w:tcPr>
            <w:tcW w:w="1850" w:type="pct"/>
            <w:tcBorders>
              <w:top w:val="nil"/>
              <w:left w:val="single" w:sz="8" w:space="0" w:color="000000"/>
              <w:bottom w:val="single" w:sz="8" w:space="0" w:color="000000"/>
              <w:right w:val="single" w:sz="8" w:space="0" w:color="000000"/>
            </w:tcBorders>
            <w:hideMark/>
          </w:tcPr>
          <w:p w14:paraId="3763A7C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7. Інформація про мову (мови), якою (якими) повинно бути складено тендерні пропозиції</w:t>
            </w:r>
          </w:p>
        </w:tc>
        <w:tc>
          <w:tcPr>
            <w:tcW w:w="3100" w:type="pct"/>
            <w:tcBorders>
              <w:top w:val="nil"/>
              <w:left w:val="nil"/>
              <w:bottom w:val="single" w:sz="8" w:space="0" w:color="000000"/>
              <w:right w:val="single" w:sz="8" w:space="0" w:color="000000"/>
            </w:tcBorders>
            <w:hideMark/>
          </w:tcPr>
          <w:p w14:paraId="0528D53D" w14:textId="77777777" w:rsidR="0096034B" w:rsidRPr="00B34154" w:rsidRDefault="0096034B" w:rsidP="0096034B">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Під час проведення процедури відкритих торгів усі документи, що готуються замовником, викладаються українською мовою. </w:t>
            </w:r>
            <w:r w:rsidRPr="00B34154">
              <w:rPr>
                <w:rFonts w:ascii="Times New Roman" w:eastAsia="Times New Roman" w:hAnsi="Times New Roman" w:cs="Times New Roman"/>
                <w:color w:val="000000"/>
                <w:sz w:val="24"/>
                <w:szCs w:val="24"/>
                <w:lang w:val="uk-UA" w:eastAsia="ru-UA"/>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A894B5F" w14:textId="77777777" w:rsidR="0096034B" w:rsidRPr="00B34154" w:rsidRDefault="0096034B" w:rsidP="0096034B">
            <w:pPr>
              <w:spacing w:after="0" w:line="240" w:lineRule="auto"/>
              <w:ind w:right="97"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01D368E" w14:textId="77777777" w:rsidR="0096034B" w:rsidRPr="00B34154" w:rsidRDefault="0096034B" w:rsidP="0096034B">
            <w:pPr>
              <w:spacing w:after="0" w:line="240" w:lineRule="auto"/>
              <w:ind w:right="97"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2093E430" w14:textId="77777777" w:rsidR="0096034B" w:rsidRDefault="0096034B" w:rsidP="0096034B">
            <w:pPr>
              <w:spacing w:after="0" w:line="240" w:lineRule="auto"/>
              <w:ind w:right="97"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p w14:paraId="0BC2C486" w14:textId="64A5C1D4" w:rsidR="003C7F79" w:rsidRPr="00B34154" w:rsidRDefault="003C7F79" w:rsidP="0096034B">
            <w:pPr>
              <w:spacing w:after="0" w:line="240" w:lineRule="auto"/>
              <w:ind w:right="97" w:firstLine="709"/>
              <w:jc w:val="both"/>
              <w:rPr>
                <w:rFonts w:ascii="Times New Roman" w:eastAsia="Times New Roman" w:hAnsi="Times New Roman" w:cs="Times New Roman"/>
                <w:sz w:val="20"/>
                <w:szCs w:val="20"/>
                <w:lang w:eastAsia="ru-UA"/>
              </w:rPr>
            </w:pPr>
            <w:r w:rsidRPr="00AF41CF">
              <w:rPr>
                <w:rFonts w:ascii="Times New Roman" w:hAnsi="Times New Roman" w:cs="Times New Roman"/>
                <w:b/>
                <w:sz w:val="24"/>
                <w:szCs w:val="24"/>
              </w:rPr>
              <w:t>Визначальним є текст, викладений українською мовою.</w:t>
            </w:r>
          </w:p>
        </w:tc>
      </w:tr>
      <w:tr w:rsidR="0096034B" w:rsidRPr="00B34154" w14:paraId="79A46E84" w14:textId="77777777" w:rsidTr="0096034B">
        <w:tc>
          <w:tcPr>
            <w:tcW w:w="5000" w:type="pct"/>
            <w:gridSpan w:val="2"/>
            <w:tcBorders>
              <w:top w:val="nil"/>
              <w:left w:val="single" w:sz="8" w:space="0" w:color="000000"/>
              <w:bottom w:val="single" w:sz="8" w:space="0" w:color="000000"/>
              <w:right w:val="single" w:sz="8" w:space="0" w:color="000000"/>
            </w:tcBorders>
            <w:hideMark/>
          </w:tcPr>
          <w:p w14:paraId="17177306"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t>ІІ. Порядок унесення змін та надання роз’яснень до тендерної документації</w:t>
            </w:r>
          </w:p>
        </w:tc>
      </w:tr>
      <w:tr w:rsidR="0096034B" w:rsidRPr="00B34154" w14:paraId="60E77A6E" w14:textId="77777777" w:rsidTr="00B727B4">
        <w:tc>
          <w:tcPr>
            <w:tcW w:w="1850" w:type="pct"/>
            <w:tcBorders>
              <w:top w:val="nil"/>
              <w:left w:val="single" w:sz="8" w:space="0" w:color="000000"/>
              <w:bottom w:val="single" w:sz="4" w:space="0" w:color="auto"/>
              <w:right w:val="single" w:sz="8" w:space="0" w:color="000000"/>
            </w:tcBorders>
            <w:hideMark/>
          </w:tcPr>
          <w:p w14:paraId="3430A6C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Процедура надання роз’яснень щодо тендерної документації</w:t>
            </w:r>
          </w:p>
        </w:tc>
        <w:tc>
          <w:tcPr>
            <w:tcW w:w="3100" w:type="pct"/>
            <w:tcBorders>
              <w:top w:val="nil"/>
              <w:left w:val="nil"/>
              <w:bottom w:val="single" w:sz="4" w:space="0" w:color="auto"/>
              <w:right w:val="single" w:sz="8" w:space="0" w:color="000000"/>
            </w:tcBorders>
            <w:hideMark/>
          </w:tcPr>
          <w:p w14:paraId="497AFEA1" w14:textId="77777777" w:rsidR="0096034B" w:rsidRPr="00B34154" w:rsidRDefault="0096034B" w:rsidP="0096034B">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6F38B8" w14:textId="77777777" w:rsidR="00B727B4" w:rsidRDefault="0096034B" w:rsidP="00B727B4">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ECDD02" w14:textId="2EB0BDD4" w:rsidR="0096034B" w:rsidRPr="00B727B4" w:rsidRDefault="0096034B" w:rsidP="00B727B4">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B34154">
              <w:rPr>
                <w:rFonts w:ascii="Times New Roman" w:eastAsia="Times New Roman" w:hAnsi="Times New Roman" w:cs="Times New Roman"/>
                <w:color w:val="000000"/>
                <w:sz w:val="24"/>
                <w:szCs w:val="24"/>
                <w:lang w:val="uk-UA" w:eastAsia="ru-UA"/>
              </w:rPr>
              <w:lastRenderedPageBreak/>
              <w:t>одночасним продовженням строку подання тендерних пропозицій не менш як на чотири дні.</w:t>
            </w:r>
          </w:p>
        </w:tc>
      </w:tr>
      <w:tr w:rsidR="0096034B" w:rsidRPr="00B34154" w14:paraId="31069FAE" w14:textId="77777777" w:rsidTr="00B727B4">
        <w:tc>
          <w:tcPr>
            <w:tcW w:w="1850" w:type="pct"/>
            <w:tcBorders>
              <w:top w:val="single" w:sz="4" w:space="0" w:color="auto"/>
              <w:left w:val="single" w:sz="8" w:space="0" w:color="000000"/>
              <w:bottom w:val="single" w:sz="8" w:space="0" w:color="000000"/>
              <w:right w:val="single" w:sz="8" w:space="0" w:color="000000"/>
            </w:tcBorders>
            <w:hideMark/>
          </w:tcPr>
          <w:p w14:paraId="2B50AC9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2. Унесення змін до тендерної документації</w:t>
            </w:r>
          </w:p>
        </w:tc>
        <w:tc>
          <w:tcPr>
            <w:tcW w:w="3100" w:type="pct"/>
            <w:tcBorders>
              <w:top w:val="single" w:sz="4" w:space="0" w:color="auto"/>
              <w:left w:val="nil"/>
              <w:bottom w:val="single" w:sz="8" w:space="0" w:color="000000"/>
              <w:right w:val="single" w:sz="8" w:space="0" w:color="000000"/>
            </w:tcBorders>
            <w:hideMark/>
          </w:tcPr>
          <w:p w14:paraId="10041D44" w14:textId="77777777" w:rsidR="000E0533" w:rsidRDefault="0096034B" w:rsidP="000E0533">
            <w:pPr>
              <w:spacing w:after="0" w:line="240" w:lineRule="atLeast"/>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0E0533">
              <w:rPr>
                <w:rFonts w:ascii="Times New Roman" w:eastAsia="Times New Roman" w:hAnsi="Times New Roman" w:cs="Times New Roman"/>
                <w:sz w:val="24"/>
                <w:szCs w:val="24"/>
                <w:lang w:val="uk-UA" w:eastAsia="ru-UA"/>
              </w:rPr>
              <w:t>.</w:t>
            </w:r>
          </w:p>
          <w:p w14:paraId="28981ED6" w14:textId="168539B9" w:rsidR="0096034B" w:rsidRPr="000E0533" w:rsidRDefault="0096034B" w:rsidP="000E0533">
            <w:pPr>
              <w:spacing w:after="0" w:line="240" w:lineRule="atLeast"/>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EE3B794" w14:textId="77777777" w:rsidR="0096034B" w:rsidRPr="00B34154" w:rsidRDefault="0096034B" w:rsidP="00891EA5">
            <w:pPr>
              <w:spacing w:after="100" w:afterAutospacing="1"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034B" w:rsidRPr="00B34154" w14:paraId="3DBDE506" w14:textId="77777777" w:rsidTr="0096034B">
        <w:tc>
          <w:tcPr>
            <w:tcW w:w="5000" w:type="pct"/>
            <w:gridSpan w:val="2"/>
            <w:tcBorders>
              <w:top w:val="nil"/>
              <w:left w:val="single" w:sz="8" w:space="0" w:color="000000"/>
              <w:bottom w:val="single" w:sz="8" w:space="0" w:color="000000"/>
              <w:right w:val="single" w:sz="8" w:space="0" w:color="000000"/>
            </w:tcBorders>
            <w:hideMark/>
          </w:tcPr>
          <w:p w14:paraId="662893E0"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uk-UA" w:eastAsia="ru-UA"/>
              </w:rPr>
              <w:t>IIІ. Інструкція з підготовки тендерної пропозиції</w:t>
            </w:r>
          </w:p>
        </w:tc>
      </w:tr>
      <w:tr w:rsidR="0096034B" w:rsidRPr="00B34154" w14:paraId="0E3FA62E" w14:textId="77777777" w:rsidTr="00061812">
        <w:tc>
          <w:tcPr>
            <w:tcW w:w="1850" w:type="pct"/>
            <w:tcBorders>
              <w:top w:val="single" w:sz="4" w:space="0" w:color="auto"/>
              <w:left w:val="single" w:sz="4" w:space="0" w:color="auto"/>
              <w:bottom w:val="single" w:sz="4" w:space="0" w:color="auto"/>
              <w:right w:val="single" w:sz="4" w:space="0" w:color="auto"/>
            </w:tcBorders>
            <w:hideMark/>
          </w:tcPr>
          <w:p w14:paraId="3907D93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Зміст та спосіб подання тендерної пропозиції</w:t>
            </w:r>
          </w:p>
          <w:p w14:paraId="7D24079C"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8"/>
                <w:szCs w:val="28"/>
                <w:lang w:val="uk-UA" w:eastAsia="ru-UA"/>
              </w:rPr>
              <w:t> </w:t>
            </w:r>
          </w:p>
        </w:tc>
        <w:tc>
          <w:tcPr>
            <w:tcW w:w="3100" w:type="pct"/>
            <w:tcBorders>
              <w:top w:val="single" w:sz="4" w:space="0" w:color="auto"/>
              <w:left w:val="single" w:sz="4" w:space="0" w:color="auto"/>
              <w:bottom w:val="single" w:sz="4" w:space="0" w:color="auto"/>
              <w:right w:val="single" w:sz="4" w:space="0" w:color="auto"/>
            </w:tcBorders>
            <w:hideMark/>
          </w:tcPr>
          <w:p w14:paraId="6A44F191" w14:textId="77777777" w:rsidR="0096034B" w:rsidRPr="00B34154" w:rsidRDefault="0096034B" w:rsidP="000E0533">
            <w:pPr>
              <w:spacing w:before="100" w:beforeAutospacing="1" w:after="0"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1.1.</w:t>
            </w:r>
            <w:r w:rsidRPr="00B34154">
              <w:rPr>
                <w:rFonts w:ascii="Times New Roman" w:eastAsia="Times New Roman" w:hAnsi="Times New Roman" w:cs="Times New Roman"/>
                <w:color w:val="000000"/>
                <w:sz w:val="28"/>
                <w:szCs w:val="28"/>
                <w:lang w:val="uk-UA" w:eastAsia="ru-UA"/>
              </w:rPr>
              <w:t> </w:t>
            </w:r>
            <w:r w:rsidRPr="00B34154">
              <w:rPr>
                <w:rFonts w:ascii="Times New Roman" w:eastAsia="Times New Roman" w:hAnsi="Times New Roman" w:cs="Times New Roman"/>
                <w:color w:val="000000"/>
                <w:sz w:val="24"/>
                <w:szCs w:val="24"/>
                <w:lang w:val="uk-UA" w:eastAsia="ru-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B34154">
              <w:rPr>
                <w:rFonts w:ascii="Times New Roman" w:eastAsia="Times New Roman" w:hAnsi="Times New Roman" w:cs="Times New Roman"/>
                <w:color w:val="000000"/>
                <w:sz w:val="28"/>
                <w:szCs w:val="28"/>
                <w:lang w:val="uk-UA" w:eastAsia="ru-UA"/>
              </w:rPr>
              <w:t>.</w:t>
            </w:r>
          </w:p>
          <w:p w14:paraId="41206F4F" w14:textId="59F0C797" w:rsidR="0096034B" w:rsidRPr="00B34154" w:rsidRDefault="0096034B" w:rsidP="002C05A9">
            <w:pPr>
              <w:spacing w:before="100" w:beforeAutospacing="1" w:after="100" w:afterAutospacing="1"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5B106E" w14:textId="07BE2FC7" w:rsidR="0096034B" w:rsidRPr="00B34154" w:rsidRDefault="0096034B" w:rsidP="00FF4C7B">
            <w:pPr>
              <w:spacing w:after="0" w:line="240" w:lineRule="atLeast"/>
              <w:ind w:right="141"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інформації щодо відповідності учасника вимогам, визначеним у статті 17 Закону (крім пункту 13 частини першої статті 17 Закону)</w:t>
            </w:r>
            <w:r w:rsidR="006D6239">
              <w:rPr>
                <w:rFonts w:ascii="Times New Roman" w:eastAsia="Times New Roman" w:hAnsi="Times New Roman" w:cs="Times New Roman"/>
                <w:color w:val="000000"/>
                <w:sz w:val="24"/>
                <w:szCs w:val="24"/>
                <w:lang w:val="uk-UA" w:eastAsia="ru-UA"/>
              </w:rPr>
              <w:t>;</w:t>
            </w:r>
          </w:p>
          <w:p w14:paraId="04920091" w14:textId="6343327E" w:rsidR="0096034B" w:rsidRPr="00B34154" w:rsidRDefault="0096034B" w:rsidP="00580900">
            <w:pPr>
              <w:spacing w:after="0" w:line="240" w:lineRule="atLeast"/>
              <w:ind w:right="141"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 xml:space="preserve">інформації про необхідні технічні, якісні та кількісні характеристики предмета закупівлі (Додаток </w:t>
            </w:r>
            <w:r w:rsidR="007B5067">
              <w:rPr>
                <w:rFonts w:ascii="Times New Roman" w:eastAsia="Times New Roman" w:hAnsi="Times New Roman" w:cs="Times New Roman"/>
                <w:color w:val="000000"/>
                <w:sz w:val="24"/>
                <w:szCs w:val="24"/>
                <w:lang w:val="uk-UA" w:eastAsia="ru-UA"/>
              </w:rPr>
              <w:t>1</w:t>
            </w:r>
            <w:r w:rsidRPr="00B34154">
              <w:rPr>
                <w:rFonts w:ascii="Times New Roman" w:eastAsia="Times New Roman" w:hAnsi="Times New Roman" w:cs="Times New Roman"/>
                <w:color w:val="000000"/>
                <w:sz w:val="24"/>
                <w:szCs w:val="24"/>
                <w:lang w:val="uk-UA" w:eastAsia="ru-UA"/>
              </w:rPr>
              <w:t xml:space="preserve"> до тендерної документації);</w:t>
            </w:r>
          </w:p>
          <w:p w14:paraId="3F20A755" w14:textId="77777777" w:rsidR="00000225" w:rsidRDefault="0096034B" w:rsidP="00000225">
            <w:pPr>
              <w:spacing w:after="0" w:line="240" w:lineRule="atLeast"/>
              <w:ind w:right="141"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1E13C4C" w14:textId="7297A943" w:rsidR="00000225" w:rsidRDefault="00000225" w:rsidP="00000225">
            <w:pPr>
              <w:spacing w:after="0" w:line="240" w:lineRule="atLeast"/>
              <w:ind w:right="141" w:firstLine="709"/>
              <w:jc w:val="both"/>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lastRenderedPageBreak/>
              <w:t xml:space="preserve">- копію </w:t>
            </w:r>
            <w:r w:rsidRPr="00000225">
              <w:rPr>
                <w:rFonts w:ascii="Times New Roman" w:eastAsia="Times New Roman" w:hAnsi="Times New Roman" w:cs="Times New Roman"/>
                <w:color w:val="000000"/>
                <w:sz w:val="24"/>
                <w:szCs w:val="24"/>
                <w:lang w:val="uk-UA" w:eastAsia="ru-UA"/>
              </w:rPr>
              <w:t>Статут</w:t>
            </w:r>
            <w:r>
              <w:rPr>
                <w:rFonts w:ascii="Times New Roman" w:eastAsia="Times New Roman" w:hAnsi="Times New Roman" w:cs="Times New Roman"/>
                <w:color w:val="000000"/>
                <w:sz w:val="24"/>
                <w:szCs w:val="24"/>
                <w:lang w:val="uk-UA" w:eastAsia="ru-UA"/>
              </w:rPr>
              <w:t>у</w:t>
            </w:r>
            <w:r w:rsidRPr="00000225">
              <w:rPr>
                <w:rFonts w:ascii="Times New Roman" w:eastAsia="Times New Roman" w:hAnsi="Times New Roman" w:cs="Times New Roman"/>
                <w:color w:val="000000"/>
                <w:sz w:val="24"/>
                <w:szCs w:val="24"/>
                <w:lang w:val="uk-UA" w:eastAsia="ru-UA"/>
              </w:rPr>
              <w:t xml:space="preserve"> Учасника (або інш</w:t>
            </w:r>
            <w:r w:rsidR="00A3404D">
              <w:rPr>
                <w:rFonts w:ascii="Times New Roman" w:eastAsia="Times New Roman" w:hAnsi="Times New Roman" w:cs="Times New Roman"/>
                <w:color w:val="000000"/>
                <w:sz w:val="24"/>
                <w:szCs w:val="24"/>
                <w:lang w:val="uk-UA" w:eastAsia="ru-UA"/>
              </w:rPr>
              <w:t>ого</w:t>
            </w:r>
            <w:r w:rsidRPr="00000225">
              <w:rPr>
                <w:rFonts w:ascii="Times New Roman" w:eastAsia="Times New Roman" w:hAnsi="Times New Roman" w:cs="Times New Roman"/>
                <w:color w:val="000000"/>
                <w:sz w:val="24"/>
                <w:szCs w:val="24"/>
                <w:lang w:val="uk-UA" w:eastAsia="ru-UA"/>
              </w:rPr>
              <w:t xml:space="preserve"> документ</w:t>
            </w:r>
            <w:r w:rsidR="00A3404D">
              <w:rPr>
                <w:rFonts w:ascii="Times New Roman" w:eastAsia="Times New Roman" w:hAnsi="Times New Roman" w:cs="Times New Roman"/>
                <w:color w:val="000000"/>
                <w:sz w:val="24"/>
                <w:szCs w:val="24"/>
                <w:lang w:val="uk-UA" w:eastAsia="ru-UA"/>
              </w:rPr>
              <w:t>у</w:t>
            </w:r>
            <w:r w:rsidRPr="00000225">
              <w:rPr>
                <w:rFonts w:ascii="Times New Roman" w:eastAsia="Times New Roman" w:hAnsi="Times New Roman" w:cs="Times New Roman"/>
                <w:color w:val="000000"/>
                <w:sz w:val="24"/>
                <w:szCs w:val="24"/>
                <w:lang w:val="uk-UA" w:eastAsia="ru-UA"/>
              </w:rPr>
              <w:t>, який його замінює) із змінами (у разі їх наявності)</w:t>
            </w:r>
            <w:r>
              <w:rPr>
                <w:rFonts w:ascii="Times New Roman" w:eastAsia="Times New Roman" w:hAnsi="Times New Roman" w:cs="Times New Roman"/>
                <w:color w:val="000000"/>
                <w:sz w:val="24"/>
                <w:szCs w:val="24"/>
                <w:lang w:val="uk-UA" w:eastAsia="ru-UA"/>
              </w:rPr>
              <w:t>;</w:t>
            </w:r>
            <w:r w:rsidRPr="00000225">
              <w:rPr>
                <w:rFonts w:ascii="Times New Roman" w:eastAsia="Times New Roman" w:hAnsi="Times New Roman" w:cs="Times New Roman"/>
                <w:color w:val="000000"/>
                <w:sz w:val="24"/>
                <w:szCs w:val="24"/>
                <w:lang w:val="uk-UA" w:eastAsia="ru-UA"/>
              </w:rPr>
              <w:t xml:space="preserve"> </w:t>
            </w:r>
          </w:p>
          <w:p w14:paraId="66A73D29" w14:textId="533701E2" w:rsidR="00D8247E" w:rsidRDefault="00000225" w:rsidP="00D8247E">
            <w:pPr>
              <w:spacing w:after="0" w:line="240" w:lineRule="atLeast"/>
              <w:ind w:right="141" w:firstLine="709"/>
              <w:jc w:val="both"/>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 xml:space="preserve">- </w:t>
            </w:r>
            <w:r w:rsidRPr="00000225">
              <w:rPr>
                <w:rFonts w:ascii="Times New Roman" w:eastAsia="Times New Roman" w:hAnsi="Times New Roman" w:cs="Times New Roman"/>
                <w:color w:val="000000"/>
                <w:sz w:val="24"/>
                <w:szCs w:val="24"/>
                <w:lang w:val="uk-UA" w:eastAsia="ru-UA"/>
              </w:rPr>
              <w:t>копі</w:t>
            </w:r>
            <w:r w:rsidR="008340B5">
              <w:rPr>
                <w:rFonts w:ascii="Times New Roman" w:eastAsia="Times New Roman" w:hAnsi="Times New Roman" w:cs="Times New Roman"/>
                <w:color w:val="000000"/>
                <w:sz w:val="24"/>
                <w:szCs w:val="24"/>
                <w:lang w:val="uk-UA" w:eastAsia="ru-UA"/>
              </w:rPr>
              <w:t>ю</w:t>
            </w:r>
            <w:r w:rsidRPr="00000225">
              <w:rPr>
                <w:rFonts w:ascii="Times New Roman" w:eastAsia="Times New Roman" w:hAnsi="Times New Roman" w:cs="Times New Roman"/>
                <w:color w:val="000000"/>
                <w:sz w:val="24"/>
                <w:szCs w:val="24"/>
                <w:lang w:val="uk-UA" w:eastAsia="ru-UA"/>
              </w:rPr>
              <w:t xml:space="preserve"> свідоцтва про реєстрацію платника ПДВ або</w:t>
            </w:r>
            <w:r w:rsidR="008340B5">
              <w:rPr>
                <w:rFonts w:ascii="Times New Roman" w:eastAsia="Times New Roman" w:hAnsi="Times New Roman" w:cs="Times New Roman"/>
                <w:color w:val="000000"/>
                <w:sz w:val="24"/>
                <w:szCs w:val="24"/>
                <w:lang w:val="uk-UA" w:eastAsia="ru-UA"/>
              </w:rPr>
              <w:t xml:space="preserve"> копію</w:t>
            </w:r>
            <w:r w:rsidRPr="00000225">
              <w:rPr>
                <w:rFonts w:ascii="Times New Roman" w:eastAsia="Times New Roman" w:hAnsi="Times New Roman" w:cs="Times New Roman"/>
                <w:color w:val="000000"/>
                <w:sz w:val="24"/>
                <w:szCs w:val="24"/>
                <w:lang w:val="uk-UA" w:eastAsia="ru-UA"/>
              </w:rPr>
              <w:t xml:space="preserve"> витяг</w:t>
            </w:r>
            <w:r w:rsidR="008340B5">
              <w:rPr>
                <w:rFonts w:ascii="Times New Roman" w:eastAsia="Times New Roman" w:hAnsi="Times New Roman" w:cs="Times New Roman"/>
                <w:color w:val="000000"/>
                <w:sz w:val="24"/>
                <w:szCs w:val="24"/>
                <w:lang w:val="uk-UA" w:eastAsia="ru-UA"/>
              </w:rPr>
              <w:t>у</w:t>
            </w:r>
            <w:r w:rsidRPr="00000225">
              <w:rPr>
                <w:rFonts w:ascii="Times New Roman" w:eastAsia="Times New Roman" w:hAnsi="Times New Roman" w:cs="Times New Roman"/>
                <w:color w:val="000000"/>
                <w:sz w:val="24"/>
                <w:szCs w:val="24"/>
                <w:lang w:val="uk-UA" w:eastAsia="ru-UA"/>
              </w:rPr>
              <w:t xml:space="preserve"> з реєстру платників ПДВ</w:t>
            </w:r>
            <w:r w:rsidR="00D8247E">
              <w:rPr>
                <w:rFonts w:ascii="Times New Roman" w:eastAsia="Times New Roman" w:hAnsi="Times New Roman" w:cs="Times New Roman"/>
                <w:color w:val="000000"/>
                <w:sz w:val="24"/>
                <w:szCs w:val="24"/>
                <w:lang w:val="uk-UA" w:eastAsia="ru-UA"/>
              </w:rPr>
              <w:t>;</w:t>
            </w:r>
          </w:p>
          <w:p w14:paraId="57218A81" w14:textId="11F19D6B" w:rsidR="00D8247E" w:rsidRDefault="00D8247E" w:rsidP="00D8247E">
            <w:pPr>
              <w:spacing w:after="0" w:line="240" w:lineRule="atLeast"/>
              <w:ind w:right="141" w:firstLine="709"/>
              <w:jc w:val="both"/>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 xml:space="preserve">- </w:t>
            </w:r>
            <w:r w:rsidR="001105A4">
              <w:rPr>
                <w:rFonts w:ascii="Times New Roman" w:eastAsia="Times New Roman" w:hAnsi="Times New Roman" w:cs="Times New Roman"/>
                <w:color w:val="000000"/>
                <w:sz w:val="24"/>
                <w:szCs w:val="24"/>
                <w:lang w:val="uk-UA" w:eastAsia="ru-UA"/>
              </w:rPr>
              <w:t>заповнений проект договору (Додаток 3 до тендерної документації);</w:t>
            </w:r>
          </w:p>
          <w:p w14:paraId="7D30DEBE" w14:textId="71401DBF" w:rsidR="001105A4" w:rsidRDefault="001105A4" w:rsidP="00D8247E">
            <w:pPr>
              <w:spacing w:after="0" w:line="240" w:lineRule="atLeast"/>
              <w:ind w:right="141" w:firstLine="709"/>
              <w:jc w:val="both"/>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 заповнена форма «Цінова пропозиція» (Додаток 2 до тендерної документації).</w:t>
            </w:r>
          </w:p>
          <w:p w14:paraId="775F6BD3" w14:textId="05516B75" w:rsidR="0096034B" w:rsidRPr="00000225" w:rsidRDefault="0096034B" w:rsidP="00000225">
            <w:pPr>
              <w:spacing w:after="0" w:line="240" w:lineRule="atLeast"/>
              <w:ind w:right="141"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1.2. Повноваження щодо підпису документів тендерної пропозиції уповноваженої особи учасника процедури закупівлі підтверджується:</w:t>
            </w:r>
          </w:p>
          <w:p w14:paraId="22B887BF" w14:textId="04B72FF0"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w:t>
            </w:r>
            <w:r w:rsidR="005317E3">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24"/>
                <w:szCs w:val="24"/>
                <w:lang w:val="uk-UA" w:eastAsia="ru-UA"/>
              </w:rPr>
              <w:t xml:space="preserve"> </w:t>
            </w:r>
          </w:p>
          <w:p w14:paraId="1C3C7B3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7508643"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473B8D88"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1.3. Кожен учасник має право подати тільки одну тендерну пропозицію.</w:t>
            </w:r>
          </w:p>
          <w:p w14:paraId="52B18866"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14:paraId="7FCAA3C4"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Pr="00B34154">
              <w:rPr>
                <w:rFonts w:ascii="Times New Roman" w:eastAsia="Times New Roman" w:hAnsi="Times New Roman" w:cs="Times New Roman"/>
                <w:color w:val="000000"/>
                <w:sz w:val="24"/>
                <w:szCs w:val="24"/>
                <w:lang w:val="uk-UA" w:eastAsia="ru-UA"/>
              </w:rPr>
              <w:lastRenderedPageBreak/>
              <w:t>підпису на кожен з таких документів (матеріал чи інформацію).</w:t>
            </w:r>
          </w:p>
          <w:p w14:paraId="1BF999EE"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5192FF86"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B34154">
              <w:rPr>
                <w:rFonts w:ascii="Times New Roman" w:eastAsia="Times New Roman" w:hAnsi="Times New Roman" w:cs="Times New Roman"/>
                <w:sz w:val="24"/>
                <w:szCs w:val="24"/>
                <w:lang w:val="uk-UA" w:eastAsia="ru-U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B34154">
              <w:rPr>
                <w:rFonts w:ascii="Times New Roman" w:eastAsia="Times New Roman" w:hAnsi="Times New Roman" w:cs="Times New Roman"/>
                <w:color w:val="000000"/>
                <w:sz w:val="24"/>
                <w:szCs w:val="24"/>
                <w:lang w:val="uk-UA" w:eastAsia="ru-UA"/>
              </w:rPr>
              <w:t>тобто тендерна пропозиція у будь-якому випадку повинна містити накладений  кваліфікований електронний підпис або електронний підпис,</w:t>
            </w:r>
            <w:r w:rsidRPr="00B34154">
              <w:rPr>
                <w:rFonts w:ascii="Times New Roman" w:eastAsia="Times New Roman" w:hAnsi="Times New Roman" w:cs="Times New Roman"/>
                <w:sz w:val="24"/>
                <w:szCs w:val="24"/>
                <w:lang w:val="uk-UA" w:eastAsia="ru-UA"/>
              </w:rPr>
              <w:t> </w:t>
            </w:r>
            <w:r w:rsidRPr="00B34154">
              <w:rPr>
                <w:rFonts w:ascii="Times New Roman" w:eastAsia="Times New Roman" w:hAnsi="Times New Roman" w:cs="Times New Roman"/>
                <w:color w:val="000000"/>
                <w:sz w:val="24"/>
                <w:szCs w:val="24"/>
                <w:lang w:val="uk-UA" w:eastAsia="ru-UA"/>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0F619D23"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1.6.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14:paraId="2ED5F8F2" w14:textId="77777777" w:rsidR="0096034B" w:rsidRPr="00B34154" w:rsidRDefault="0096034B" w:rsidP="0096034B">
            <w:pPr>
              <w:spacing w:after="0" w:line="240" w:lineRule="auto"/>
              <w:ind w:right="134"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1.7. Неподання документів, які не вимагаються тендерною документацією, не буде розцінено як невідповідність тендерної пропозиції тендерній документації.</w:t>
            </w:r>
          </w:p>
          <w:p w14:paraId="61BC1C5A"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8988AA1"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Ціна тендерної пропозиції та всі її складові повинні бути чітко і остаточно визначені без будь-яких посилань, обмежень або застережень.</w:t>
            </w:r>
          </w:p>
          <w:p w14:paraId="5F0B0579"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lastRenderedPageBreak/>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44DDDBA2"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96034B" w:rsidRPr="00B34154" w14:paraId="56B5284E" w14:textId="77777777" w:rsidTr="00061812">
        <w:trPr>
          <w:trHeight w:val="399"/>
        </w:trPr>
        <w:tc>
          <w:tcPr>
            <w:tcW w:w="1850" w:type="pct"/>
            <w:tcBorders>
              <w:top w:val="single" w:sz="4" w:space="0" w:color="auto"/>
              <w:left w:val="single" w:sz="8" w:space="0" w:color="000000"/>
              <w:bottom w:val="single" w:sz="8" w:space="0" w:color="000000"/>
              <w:right w:val="single" w:sz="4" w:space="0" w:color="auto"/>
            </w:tcBorders>
            <w:hideMark/>
          </w:tcPr>
          <w:p w14:paraId="3AD6DB6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2. Розмір та умови надання забезпечення тендерної пропозиції</w:t>
            </w:r>
          </w:p>
        </w:tc>
        <w:tc>
          <w:tcPr>
            <w:tcW w:w="3100" w:type="pct"/>
            <w:tcBorders>
              <w:top w:val="single" w:sz="4" w:space="0" w:color="auto"/>
              <w:left w:val="single" w:sz="4" w:space="0" w:color="auto"/>
              <w:bottom w:val="single" w:sz="4" w:space="0" w:color="auto"/>
              <w:right w:val="single" w:sz="4" w:space="0" w:color="auto"/>
            </w:tcBorders>
            <w:hideMark/>
          </w:tcPr>
          <w:p w14:paraId="5FABA3BB"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Не вимагається</w:t>
            </w:r>
          </w:p>
        </w:tc>
      </w:tr>
      <w:tr w:rsidR="0096034B" w:rsidRPr="00B34154" w14:paraId="1274ACFE" w14:textId="77777777" w:rsidTr="00061812">
        <w:tc>
          <w:tcPr>
            <w:tcW w:w="1850" w:type="pct"/>
            <w:tcBorders>
              <w:top w:val="nil"/>
              <w:left w:val="single" w:sz="8" w:space="0" w:color="000000"/>
              <w:bottom w:val="single" w:sz="8" w:space="0" w:color="000000"/>
              <w:right w:val="single" w:sz="8" w:space="0" w:color="000000"/>
            </w:tcBorders>
            <w:hideMark/>
          </w:tcPr>
          <w:p w14:paraId="7ED81D5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3.Умови повернення та неповернення забезпечення тендерної пропозиції</w:t>
            </w:r>
          </w:p>
        </w:tc>
        <w:tc>
          <w:tcPr>
            <w:tcW w:w="3100" w:type="pct"/>
            <w:tcBorders>
              <w:top w:val="single" w:sz="4" w:space="0" w:color="auto"/>
              <w:left w:val="nil"/>
              <w:bottom w:val="single" w:sz="8" w:space="0" w:color="000000"/>
              <w:right w:val="single" w:sz="8" w:space="0" w:color="000000"/>
            </w:tcBorders>
            <w:hideMark/>
          </w:tcPr>
          <w:p w14:paraId="43EA66C0"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Не вимагається</w:t>
            </w:r>
          </w:p>
        </w:tc>
      </w:tr>
      <w:tr w:rsidR="0096034B" w:rsidRPr="00B34154" w14:paraId="5B7B2A01" w14:textId="77777777" w:rsidTr="00DE4591">
        <w:tc>
          <w:tcPr>
            <w:tcW w:w="1850" w:type="pct"/>
            <w:tcBorders>
              <w:top w:val="nil"/>
              <w:left w:val="single" w:sz="8" w:space="0" w:color="000000"/>
              <w:bottom w:val="single" w:sz="4" w:space="0" w:color="auto"/>
              <w:right w:val="single" w:sz="8" w:space="0" w:color="000000"/>
            </w:tcBorders>
            <w:hideMark/>
          </w:tcPr>
          <w:p w14:paraId="211D4C90"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4. Строк дії тендерної пропозиції, протягом якого тендерні пропозиції вважаються дійсними</w:t>
            </w:r>
          </w:p>
        </w:tc>
        <w:tc>
          <w:tcPr>
            <w:tcW w:w="3100" w:type="pct"/>
            <w:tcBorders>
              <w:top w:val="nil"/>
              <w:left w:val="nil"/>
              <w:bottom w:val="single" w:sz="4" w:space="0" w:color="auto"/>
              <w:right w:val="single" w:sz="8" w:space="0" w:color="000000"/>
            </w:tcBorders>
            <w:hideMark/>
          </w:tcPr>
          <w:p w14:paraId="7D92DFDD" w14:textId="77777777" w:rsidR="00377E0B" w:rsidRDefault="0096034B" w:rsidP="00377E0B">
            <w:pPr>
              <w:spacing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14:paraId="3951CDA5" w14:textId="77777777" w:rsidR="00377E0B" w:rsidRDefault="0096034B" w:rsidP="00377E0B">
            <w:pPr>
              <w:spacing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До закінчення цього строку замовник має право вимагати від учасників продовження строку дії тендерних пропозицій.</w:t>
            </w:r>
          </w:p>
          <w:p w14:paraId="14C70D07" w14:textId="3D427365" w:rsidR="0096034B" w:rsidRPr="00377E0B" w:rsidRDefault="0096034B" w:rsidP="000E0533">
            <w:pPr>
              <w:spacing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Учасник має право:</w:t>
            </w:r>
          </w:p>
          <w:p w14:paraId="272FA4E2" w14:textId="77777777" w:rsidR="000E0533" w:rsidRDefault="0096034B" w:rsidP="000E0533">
            <w:pPr>
              <w:spacing w:after="100" w:afterAutospacing="1"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відхилити таку вимогу, не втрачаючи при цьому наданого ним забезпечення тендерної пропозиції;</w:t>
            </w:r>
          </w:p>
          <w:p w14:paraId="710FAAC1" w14:textId="2ACD75DF" w:rsidR="0096034B" w:rsidRPr="00B34154" w:rsidRDefault="0096034B" w:rsidP="000E0533">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погодитися з вимогою та продовжити строк дії поданої ним тендерної пропозиції та наданого забезпечення тендерної пропозиції.</w:t>
            </w:r>
          </w:p>
          <w:p w14:paraId="01169C69"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6034B" w:rsidRPr="00B34154" w14:paraId="2A199E8B" w14:textId="77777777" w:rsidTr="00DE4591">
        <w:trPr>
          <w:trHeight w:val="978"/>
        </w:trPr>
        <w:tc>
          <w:tcPr>
            <w:tcW w:w="1850" w:type="pct"/>
            <w:tcBorders>
              <w:top w:val="single" w:sz="4" w:space="0" w:color="auto"/>
              <w:left w:val="single" w:sz="4" w:space="0" w:color="auto"/>
              <w:bottom w:val="single" w:sz="4" w:space="0" w:color="auto"/>
              <w:right w:val="single" w:sz="4" w:space="0" w:color="auto"/>
            </w:tcBorders>
            <w:hideMark/>
          </w:tcPr>
          <w:p w14:paraId="1F075B9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t>5.</w:t>
            </w:r>
            <w:r w:rsidRPr="00B34154">
              <w:rPr>
                <w:rFonts w:ascii="Times New Roman" w:eastAsia="Times New Roman" w:hAnsi="Times New Roman" w:cs="Times New Roman"/>
                <w:b/>
                <w:bCs/>
                <w:sz w:val="24"/>
                <w:szCs w:val="24"/>
                <w:lang w:val="uk-UA" w:eastAsia="ru-UA"/>
              </w:rPr>
              <w:t>Кваліфікаційні критерії відповідно до статті</w:t>
            </w:r>
            <w:r w:rsidRPr="00B34154">
              <w:rPr>
                <w:rFonts w:ascii="Times New Roman" w:eastAsia="Times New Roman" w:hAnsi="Times New Roman" w:cs="Times New Roman"/>
                <w:b/>
                <w:bCs/>
                <w:sz w:val="20"/>
                <w:szCs w:val="20"/>
                <w:lang w:val="uk-UA" w:eastAsia="ru-UA"/>
              </w:rPr>
              <w:t> </w:t>
            </w:r>
            <w:r w:rsidRPr="00B34154">
              <w:rPr>
                <w:rFonts w:ascii="Times New Roman" w:eastAsia="Times New Roman" w:hAnsi="Times New Roman" w:cs="Times New Roman"/>
                <w:b/>
                <w:bCs/>
                <w:sz w:val="24"/>
                <w:szCs w:val="24"/>
                <w:lang w:val="uk-UA" w:eastAsia="ru-UA"/>
              </w:rPr>
              <w:t>16 Закону, підстави, встановлені статтею</w:t>
            </w:r>
            <w:r w:rsidRPr="00B34154">
              <w:rPr>
                <w:rFonts w:ascii="Times New Roman" w:eastAsia="Times New Roman" w:hAnsi="Times New Roman" w:cs="Times New Roman"/>
                <w:b/>
                <w:bCs/>
                <w:sz w:val="20"/>
                <w:szCs w:val="20"/>
                <w:lang w:val="uk-UA" w:eastAsia="ru-UA"/>
              </w:rPr>
              <w:t> </w:t>
            </w:r>
            <w:r w:rsidRPr="00B34154">
              <w:rPr>
                <w:rFonts w:ascii="Times New Roman" w:eastAsia="Times New Roman" w:hAnsi="Times New Roman" w:cs="Times New Roman"/>
                <w:b/>
                <w:bCs/>
                <w:sz w:val="24"/>
                <w:szCs w:val="24"/>
                <w:lang w:val="uk-UA" w:eastAsia="ru-UA"/>
              </w:rPr>
              <w:t>17 Закону, та інформація про спосіб підтвердження відповідності учасників установленим критеріям і вимогам згідно із законодавством</w:t>
            </w:r>
          </w:p>
          <w:p w14:paraId="7852162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i/>
                <w:iCs/>
                <w:sz w:val="24"/>
                <w:szCs w:val="24"/>
                <w:lang w:eastAsia="ru-UA"/>
              </w:rPr>
              <w:t> </w:t>
            </w:r>
          </w:p>
        </w:tc>
        <w:tc>
          <w:tcPr>
            <w:tcW w:w="3100" w:type="pct"/>
            <w:tcBorders>
              <w:top w:val="single" w:sz="4" w:space="0" w:color="auto"/>
              <w:left w:val="single" w:sz="4" w:space="0" w:color="auto"/>
              <w:bottom w:val="single" w:sz="4" w:space="0" w:color="auto"/>
              <w:right w:val="single" w:sz="4" w:space="0" w:color="auto"/>
            </w:tcBorders>
            <w:hideMark/>
          </w:tcPr>
          <w:p w14:paraId="62DC3829" w14:textId="60AADFC4" w:rsidR="0096034B" w:rsidRDefault="0096034B" w:rsidP="0096034B">
            <w:pPr>
              <w:spacing w:after="0" w:line="240" w:lineRule="auto"/>
              <w:ind w:right="141"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5.</w:t>
            </w:r>
            <w:r w:rsidR="0081756A">
              <w:rPr>
                <w:rFonts w:ascii="Times New Roman" w:eastAsia="Times New Roman" w:hAnsi="Times New Roman" w:cs="Times New Roman"/>
                <w:sz w:val="24"/>
                <w:szCs w:val="24"/>
                <w:lang w:val="uk-UA" w:eastAsia="ru-UA"/>
              </w:rPr>
              <w:t>1</w:t>
            </w:r>
            <w:r w:rsidRPr="00B34154">
              <w:rPr>
                <w:rFonts w:ascii="Times New Roman" w:eastAsia="Times New Roman" w:hAnsi="Times New Roman" w:cs="Times New Roman"/>
                <w:sz w:val="24"/>
                <w:szCs w:val="24"/>
                <w:lang w:val="uk-UA" w:eastAsia="ru-UA"/>
              </w:rPr>
              <w:t>. </w:t>
            </w:r>
            <w:r w:rsidRPr="00B34154">
              <w:rPr>
                <w:rFonts w:ascii="Times New Roman" w:eastAsia="Times New Roman" w:hAnsi="Times New Roman" w:cs="Times New Roman"/>
                <w:sz w:val="20"/>
                <w:szCs w:val="20"/>
                <w:lang w:val="uk-UA" w:eastAsia="ru-UA"/>
              </w:rPr>
              <w:t> </w:t>
            </w:r>
            <w:r w:rsidRPr="00B34154">
              <w:rPr>
                <w:rFonts w:ascii="Times New Roman" w:eastAsia="Times New Roman" w:hAnsi="Times New Roman" w:cs="Times New Roman"/>
                <w:sz w:val="24"/>
                <w:szCs w:val="24"/>
                <w:lang w:val="uk-UA" w:eastAsia="ru-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w:t>
            </w:r>
            <w:r w:rsidRPr="00B34154">
              <w:rPr>
                <w:rFonts w:ascii="Times New Roman" w:eastAsia="Times New Roman" w:hAnsi="Times New Roman" w:cs="Times New Roman"/>
                <w:sz w:val="28"/>
                <w:szCs w:val="28"/>
                <w:lang w:val="uk-UA" w:eastAsia="ru-UA"/>
              </w:rPr>
              <w:t> </w:t>
            </w:r>
            <w:r w:rsidRPr="00B34154">
              <w:rPr>
                <w:rFonts w:ascii="Times New Roman" w:eastAsia="Times New Roman" w:hAnsi="Times New Roman" w:cs="Times New Roman"/>
                <w:sz w:val="24"/>
                <w:szCs w:val="24"/>
                <w:lang w:val="uk-UA" w:eastAsia="ru-UA"/>
              </w:rPr>
              <w:t>в електронній системі закупівель під час подання тендерної пропозиції.</w:t>
            </w:r>
          </w:p>
          <w:p w14:paraId="1657579E" w14:textId="77777777" w:rsidR="00A30CE8" w:rsidRPr="008D0CCA" w:rsidRDefault="00A30CE8" w:rsidP="0096034B">
            <w:pPr>
              <w:spacing w:after="0" w:line="240" w:lineRule="auto"/>
              <w:ind w:right="141" w:firstLine="709"/>
              <w:jc w:val="both"/>
              <w:rPr>
                <w:rFonts w:ascii="Times New Roman" w:eastAsia="Times New Roman" w:hAnsi="Times New Roman" w:cs="Times New Roman"/>
                <w:sz w:val="20"/>
                <w:szCs w:val="20"/>
                <w:lang w:val="ru-RU" w:eastAsia="ru-UA"/>
              </w:rPr>
            </w:pPr>
          </w:p>
          <w:p w14:paraId="356367BE"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418FBE9D" w14:textId="3DF37466"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xml:space="preserve">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w:t>
            </w:r>
            <w:r w:rsidRPr="00B34154">
              <w:rPr>
                <w:rFonts w:ascii="Times New Roman" w:eastAsia="Times New Roman" w:hAnsi="Times New Roman" w:cs="Times New Roman"/>
                <w:sz w:val="24"/>
                <w:szCs w:val="24"/>
                <w:lang w:val="uk-UA" w:eastAsia="ru-UA"/>
              </w:rPr>
              <w:lastRenderedPageBreak/>
              <w:t>таких документів лише переможцем процедури закупівлі через електронну систему закупівель.</w:t>
            </w:r>
          </w:p>
          <w:p w14:paraId="429057AA" w14:textId="0F010813"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5.</w:t>
            </w:r>
            <w:r w:rsidR="005E7ECC">
              <w:rPr>
                <w:rFonts w:ascii="Times New Roman" w:eastAsia="Times New Roman" w:hAnsi="Times New Roman" w:cs="Times New Roman"/>
                <w:sz w:val="24"/>
                <w:szCs w:val="24"/>
                <w:lang w:val="uk-UA" w:eastAsia="ru-UA"/>
              </w:rPr>
              <w:t>2</w:t>
            </w:r>
            <w:r w:rsidRPr="00B34154">
              <w:rPr>
                <w:rFonts w:ascii="Times New Roman" w:eastAsia="Times New Roman" w:hAnsi="Times New Roman" w:cs="Times New Roman"/>
                <w:sz w:val="24"/>
                <w:szCs w:val="24"/>
                <w:lang w:val="uk-UA" w:eastAsia="ru-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367FEB4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Документи, що підтверджують відсутність підстав, визначених пунктами 3, 5, 6, 12 частини першої та частиною другою статті 17 Закону:</w:t>
            </w:r>
          </w:p>
          <w:p w14:paraId="6472BAF1"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1C11A3AB"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довідка, складена учасником у довільній формі, що підтверджує відсутність підстави, передбаченої абзацом 1 частини другої статті 17 Закону.</w:t>
            </w:r>
          </w:p>
          <w:p w14:paraId="6BC0A45F" w14:textId="3F6ED3DC"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5.</w:t>
            </w:r>
            <w:r w:rsidR="005E7ECC">
              <w:rPr>
                <w:rFonts w:ascii="Times New Roman" w:eastAsia="Times New Roman" w:hAnsi="Times New Roman" w:cs="Times New Roman"/>
                <w:sz w:val="24"/>
                <w:szCs w:val="24"/>
                <w:lang w:val="uk-UA" w:eastAsia="ru-UA"/>
              </w:rPr>
              <w:t>3</w:t>
            </w:r>
            <w:r w:rsidRPr="00B34154">
              <w:rPr>
                <w:rFonts w:ascii="Times New Roman" w:eastAsia="Times New Roman" w:hAnsi="Times New Roman" w:cs="Times New Roman"/>
                <w:sz w:val="24"/>
                <w:szCs w:val="24"/>
                <w:lang w:val="uk-UA" w:eastAsia="ru-UA"/>
              </w:rPr>
              <w:t>.</w:t>
            </w:r>
            <w:r w:rsidRPr="00B34154">
              <w:rPr>
                <w:rFonts w:ascii="Times New Roman" w:eastAsia="Times New Roman" w:hAnsi="Times New Roman" w:cs="Times New Roman"/>
                <w:sz w:val="20"/>
                <w:szCs w:val="20"/>
                <w:lang w:val="uk-UA" w:eastAsia="ru-UA"/>
              </w:rPr>
              <w:t> </w:t>
            </w:r>
            <w:r w:rsidRPr="00B34154">
              <w:rPr>
                <w:rFonts w:ascii="Times New Roman" w:eastAsia="Times New Roman" w:hAnsi="Times New Roman" w:cs="Times New Roman"/>
                <w:sz w:val="24"/>
                <w:szCs w:val="24"/>
                <w:lang w:val="uk-UA" w:eastAsia="ru-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586EB4C4" w14:textId="77777777" w:rsidR="0096034B" w:rsidRPr="00B34154" w:rsidRDefault="0096034B" w:rsidP="0096034B">
            <w:pPr>
              <w:spacing w:after="0" w:line="240" w:lineRule="auto"/>
              <w:ind w:right="141"/>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00DDC510" w14:textId="77777777" w:rsidTr="00DE4591">
        <w:tc>
          <w:tcPr>
            <w:tcW w:w="1850" w:type="pct"/>
            <w:tcBorders>
              <w:top w:val="single" w:sz="4" w:space="0" w:color="auto"/>
              <w:left w:val="single" w:sz="8" w:space="0" w:color="000000"/>
              <w:bottom w:val="single" w:sz="8" w:space="0" w:color="000000"/>
              <w:right w:val="single" w:sz="8" w:space="0" w:color="000000"/>
            </w:tcBorders>
            <w:hideMark/>
          </w:tcPr>
          <w:p w14:paraId="33E3FE15"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lastRenderedPageBreak/>
              <w:t>6. </w:t>
            </w:r>
            <w:r w:rsidRPr="00B34154">
              <w:rPr>
                <w:rFonts w:ascii="Times New Roman" w:eastAsia="Times New Roman" w:hAnsi="Times New Roman" w:cs="Times New Roman"/>
                <w:b/>
                <w:bCs/>
                <w:color w:val="000000"/>
                <w:sz w:val="24"/>
                <w:szCs w:val="24"/>
                <w:lang w:val="uk-UA" w:eastAsia="ru-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00" w:type="pct"/>
            <w:tcBorders>
              <w:top w:val="single" w:sz="4" w:space="0" w:color="auto"/>
              <w:left w:val="nil"/>
              <w:bottom w:val="single" w:sz="8" w:space="0" w:color="000000"/>
              <w:right w:val="single" w:sz="8" w:space="0" w:color="000000"/>
            </w:tcBorders>
            <w:hideMark/>
          </w:tcPr>
          <w:p w14:paraId="4C973F53" w14:textId="77777777" w:rsidR="0096034B" w:rsidRPr="00B34154" w:rsidRDefault="0096034B" w:rsidP="00421D11">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B34154">
              <w:rPr>
                <w:rFonts w:ascii="Times New Roman" w:eastAsia="Times New Roman" w:hAnsi="Times New Roman" w:cs="Times New Roman"/>
                <w:sz w:val="24"/>
                <w:szCs w:val="24"/>
                <w:lang w:val="uk-UA" w:eastAsia="ru-UA"/>
              </w:rPr>
              <w:t> </w:t>
            </w:r>
            <w:r w:rsidRPr="00B34154">
              <w:rPr>
                <w:rFonts w:ascii="Times New Roman" w:eastAsia="Times New Roman" w:hAnsi="Times New Roman" w:cs="Times New Roman"/>
                <w:color w:val="000000"/>
                <w:sz w:val="24"/>
                <w:szCs w:val="24"/>
                <w:lang w:val="uk-UA" w:eastAsia="ru-UA"/>
              </w:rPr>
              <w:t>до предмета закупівлі, установленим  Замовником у Додатком 1 до цієї тендерної документації.</w:t>
            </w:r>
          </w:p>
          <w:p w14:paraId="616528DE" w14:textId="25EAD84A" w:rsidR="0096034B" w:rsidRPr="00B34154" w:rsidRDefault="0096034B" w:rsidP="00C576E7">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 xml:space="preserve">6.2. У цій документації всі посилання на конкретні марку чи виробника, що характеризує </w:t>
            </w:r>
            <w:r w:rsidR="00421D11">
              <w:rPr>
                <w:rFonts w:ascii="Times New Roman" w:eastAsia="Times New Roman" w:hAnsi="Times New Roman" w:cs="Times New Roman"/>
                <w:color w:val="000000"/>
                <w:sz w:val="24"/>
                <w:szCs w:val="24"/>
                <w:lang w:val="uk-UA" w:eastAsia="ru-UA"/>
              </w:rPr>
              <w:t>товар</w:t>
            </w:r>
            <w:r w:rsidRPr="00B34154">
              <w:rPr>
                <w:rFonts w:ascii="Times New Roman" w:eastAsia="Times New Roman" w:hAnsi="Times New Roman" w:cs="Times New Roman"/>
                <w:color w:val="000000"/>
                <w:sz w:val="24"/>
                <w:szCs w:val="24"/>
                <w:lang w:val="uk-UA" w:eastAsia="ru-UA"/>
              </w:rPr>
              <w:t xml:space="preserve"> чи на торгові марки,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96034B" w:rsidRPr="00B34154" w14:paraId="5B3A023C" w14:textId="77777777" w:rsidTr="0096034B">
        <w:tc>
          <w:tcPr>
            <w:tcW w:w="1850" w:type="pct"/>
            <w:tcBorders>
              <w:top w:val="nil"/>
              <w:left w:val="single" w:sz="8" w:space="0" w:color="000000"/>
              <w:bottom w:val="single" w:sz="8" w:space="0" w:color="000000"/>
              <w:right w:val="single" w:sz="8" w:space="0" w:color="000000"/>
            </w:tcBorders>
            <w:hideMark/>
          </w:tcPr>
          <w:p w14:paraId="56DDA65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7. Інформація про субпідрядника (у випадку закупівлі робіт або послуг)</w:t>
            </w:r>
          </w:p>
        </w:tc>
        <w:tc>
          <w:tcPr>
            <w:tcW w:w="3100" w:type="pct"/>
            <w:tcBorders>
              <w:top w:val="nil"/>
              <w:left w:val="nil"/>
              <w:bottom w:val="single" w:sz="8" w:space="0" w:color="000000"/>
              <w:right w:val="single" w:sz="8" w:space="0" w:color="000000"/>
            </w:tcBorders>
            <w:hideMark/>
          </w:tcPr>
          <w:p w14:paraId="1042516A"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lang w:val="uk-UA" w:eastAsia="ru-UA"/>
              </w:rPr>
              <w:t>-</w:t>
            </w:r>
          </w:p>
        </w:tc>
      </w:tr>
      <w:tr w:rsidR="0096034B" w:rsidRPr="00B34154" w14:paraId="155D087F" w14:textId="77777777" w:rsidTr="0096034B">
        <w:tc>
          <w:tcPr>
            <w:tcW w:w="1850" w:type="pct"/>
            <w:tcBorders>
              <w:top w:val="nil"/>
              <w:left w:val="single" w:sz="8" w:space="0" w:color="000000"/>
              <w:bottom w:val="single" w:sz="8" w:space="0" w:color="000000"/>
              <w:right w:val="single" w:sz="8" w:space="0" w:color="000000"/>
            </w:tcBorders>
            <w:hideMark/>
          </w:tcPr>
          <w:p w14:paraId="5B749083"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9. Унесення змін або відкликання тендерної пропозиції учасником</w:t>
            </w:r>
          </w:p>
        </w:tc>
        <w:tc>
          <w:tcPr>
            <w:tcW w:w="3100" w:type="pct"/>
            <w:tcBorders>
              <w:top w:val="nil"/>
              <w:left w:val="nil"/>
              <w:bottom w:val="single" w:sz="8" w:space="0" w:color="000000"/>
              <w:right w:val="single" w:sz="8" w:space="0" w:color="000000"/>
            </w:tcBorders>
            <w:hideMark/>
          </w:tcPr>
          <w:p w14:paraId="21D8CDD4" w14:textId="437DAB9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AA0E00">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24"/>
                <w:szCs w:val="24"/>
                <w:lang w:val="uk-UA" w:eastAsia="ru-UA"/>
              </w:rPr>
              <w:t xml:space="preserve"> якщо вони отримані електронною системою закупівель до закінчення кінцевого строку подання тендерних пропозицій.</w:t>
            </w:r>
          </w:p>
        </w:tc>
      </w:tr>
      <w:tr w:rsidR="0096034B" w:rsidRPr="00B34154" w14:paraId="1B8B2B3D" w14:textId="77777777" w:rsidTr="0096034B">
        <w:tc>
          <w:tcPr>
            <w:tcW w:w="5000" w:type="pct"/>
            <w:gridSpan w:val="2"/>
            <w:tcBorders>
              <w:top w:val="nil"/>
              <w:left w:val="single" w:sz="8" w:space="0" w:color="000000"/>
              <w:bottom w:val="single" w:sz="8" w:space="0" w:color="000000"/>
              <w:right w:val="single" w:sz="8" w:space="0" w:color="000000"/>
            </w:tcBorders>
            <w:hideMark/>
          </w:tcPr>
          <w:p w14:paraId="2D1BB8BE"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lastRenderedPageBreak/>
              <w:t>І</w:t>
            </w:r>
            <w:r w:rsidRPr="00B34154">
              <w:rPr>
                <w:rFonts w:ascii="Times New Roman" w:eastAsia="Times New Roman" w:hAnsi="Times New Roman" w:cs="Times New Roman"/>
                <w:b/>
                <w:bCs/>
                <w:sz w:val="26"/>
                <w:szCs w:val="26"/>
                <w:lang w:val="en-US" w:eastAsia="ru-UA"/>
              </w:rPr>
              <w:t>V</w:t>
            </w:r>
            <w:r w:rsidRPr="00B34154">
              <w:rPr>
                <w:rFonts w:ascii="Times New Roman" w:eastAsia="Times New Roman" w:hAnsi="Times New Roman" w:cs="Times New Roman"/>
                <w:b/>
                <w:bCs/>
                <w:sz w:val="26"/>
                <w:szCs w:val="26"/>
                <w:lang w:val="uk-UA" w:eastAsia="ru-UA"/>
              </w:rPr>
              <w:t>. Подання та розкриття тендерної пропозиції</w:t>
            </w:r>
          </w:p>
        </w:tc>
      </w:tr>
      <w:tr w:rsidR="0096034B" w:rsidRPr="00B34154" w14:paraId="3E756CF8" w14:textId="77777777" w:rsidTr="00D07381">
        <w:tc>
          <w:tcPr>
            <w:tcW w:w="1850" w:type="pct"/>
            <w:tcBorders>
              <w:top w:val="nil"/>
              <w:left w:val="single" w:sz="8" w:space="0" w:color="000000"/>
              <w:bottom w:val="single" w:sz="4" w:space="0" w:color="auto"/>
              <w:right w:val="single" w:sz="8" w:space="0" w:color="000000"/>
            </w:tcBorders>
            <w:hideMark/>
          </w:tcPr>
          <w:p w14:paraId="4506914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Кінцевий строк подання тендерної пропозиції</w:t>
            </w:r>
          </w:p>
        </w:tc>
        <w:tc>
          <w:tcPr>
            <w:tcW w:w="3100" w:type="pct"/>
            <w:tcBorders>
              <w:top w:val="nil"/>
              <w:left w:val="nil"/>
              <w:bottom w:val="single" w:sz="4" w:space="0" w:color="auto"/>
              <w:right w:val="single" w:sz="8" w:space="0" w:color="000000"/>
            </w:tcBorders>
            <w:hideMark/>
          </w:tcPr>
          <w:p w14:paraId="4651680F" w14:textId="77777777" w:rsidR="007F529D" w:rsidRDefault="007F529D" w:rsidP="007F529D">
            <w:pPr>
              <w:spacing w:after="0" w:line="240" w:lineRule="auto"/>
              <w:ind w:right="115" w:firstLine="709"/>
              <w:jc w:val="both"/>
              <w:rPr>
                <w:rFonts w:ascii="Times New Roman" w:eastAsia="Times New Roman" w:hAnsi="Times New Roman" w:cs="Times New Roman"/>
                <w:color w:val="000000"/>
                <w:sz w:val="24"/>
                <w:szCs w:val="24"/>
                <w:lang w:val="uk-UA" w:eastAsia="ru-UA"/>
              </w:rPr>
            </w:pPr>
            <w:r w:rsidRPr="007F529D">
              <w:rPr>
                <w:rFonts w:ascii="Times New Roman" w:eastAsia="Times New Roman" w:hAnsi="Times New Roman" w:cs="Times New Roman"/>
                <w:color w:val="000000"/>
                <w:sz w:val="24"/>
                <w:szCs w:val="24"/>
                <w:lang w:val="uk-UA" w:eastAsia="ru-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color w:val="000000"/>
                <w:sz w:val="24"/>
                <w:szCs w:val="24"/>
                <w:lang w:val="uk-UA" w:eastAsia="ru-UA"/>
              </w:rPr>
              <w:t>.</w:t>
            </w:r>
          </w:p>
          <w:p w14:paraId="28016ED9" w14:textId="301C277F" w:rsidR="0096034B" w:rsidRPr="00EA76A4" w:rsidRDefault="0096034B" w:rsidP="007F529D">
            <w:pPr>
              <w:spacing w:after="0" w:line="240" w:lineRule="auto"/>
              <w:ind w:right="115" w:firstLine="709"/>
              <w:jc w:val="both"/>
              <w:rPr>
                <w:rFonts w:ascii="Times New Roman" w:eastAsia="Times New Roman" w:hAnsi="Times New Roman" w:cs="Times New Roman"/>
                <w:i/>
                <w:iCs/>
                <w:color w:val="000000"/>
                <w:sz w:val="24"/>
                <w:szCs w:val="24"/>
                <w:lang w:val="uk-UA" w:eastAsia="ru-UA"/>
              </w:rPr>
            </w:pPr>
            <w:r w:rsidRPr="003817CB">
              <w:rPr>
                <w:rFonts w:ascii="Times New Roman" w:eastAsia="Times New Roman" w:hAnsi="Times New Roman" w:cs="Times New Roman"/>
                <w:i/>
                <w:iCs/>
                <w:color w:val="000000"/>
                <w:sz w:val="24"/>
                <w:szCs w:val="24"/>
                <w:lang w:val="uk-UA" w:eastAsia="ru-UA"/>
              </w:rPr>
              <w:t>Кінцевий строк подання тендерних пропозицій</w:t>
            </w:r>
            <w:r w:rsidR="00024A41">
              <w:rPr>
                <w:rFonts w:ascii="Times New Roman" w:eastAsia="Times New Roman" w:hAnsi="Times New Roman" w:cs="Times New Roman"/>
                <w:i/>
                <w:iCs/>
                <w:color w:val="000000"/>
                <w:sz w:val="24"/>
                <w:szCs w:val="24"/>
                <w:lang w:val="uk-UA" w:eastAsia="ru-UA"/>
              </w:rPr>
              <w:t xml:space="preserve">: </w:t>
            </w:r>
            <w:r w:rsidRPr="003817CB">
              <w:rPr>
                <w:rFonts w:ascii="Times New Roman" w:eastAsia="Times New Roman" w:hAnsi="Times New Roman" w:cs="Times New Roman"/>
                <w:i/>
                <w:iCs/>
                <w:color w:val="000000"/>
                <w:sz w:val="24"/>
                <w:szCs w:val="24"/>
                <w:lang w:val="uk-UA" w:eastAsia="ru-UA"/>
              </w:rPr>
              <w:t> </w:t>
            </w:r>
            <w:r w:rsidR="003817CB" w:rsidRPr="003817CB">
              <w:rPr>
                <w:rFonts w:ascii="Times New Roman" w:eastAsia="Times New Roman" w:hAnsi="Times New Roman" w:cs="Times New Roman"/>
                <w:i/>
                <w:iCs/>
                <w:color w:val="000000"/>
                <w:sz w:val="24"/>
                <w:szCs w:val="24"/>
                <w:lang w:val="uk-UA" w:eastAsia="ru-UA"/>
              </w:rPr>
              <w:t>0</w:t>
            </w:r>
            <w:r w:rsidR="008D0CCA">
              <w:rPr>
                <w:rFonts w:ascii="Times New Roman" w:eastAsia="Times New Roman" w:hAnsi="Times New Roman" w:cs="Times New Roman"/>
                <w:i/>
                <w:iCs/>
                <w:color w:val="000000"/>
                <w:sz w:val="24"/>
                <w:szCs w:val="24"/>
                <w:lang w:val="uk-UA" w:eastAsia="ru-UA"/>
              </w:rPr>
              <w:t>7</w:t>
            </w:r>
            <w:r w:rsidRPr="003817CB">
              <w:rPr>
                <w:rFonts w:ascii="Times New Roman" w:eastAsia="Times New Roman" w:hAnsi="Times New Roman" w:cs="Times New Roman"/>
                <w:i/>
                <w:iCs/>
                <w:color w:val="000000"/>
                <w:sz w:val="24"/>
                <w:szCs w:val="24"/>
                <w:lang w:val="uk-UA" w:eastAsia="ru-UA"/>
              </w:rPr>
              <w:t>.</w:t>
            </w:r>
            <w:r w:rsidR="00EA76A4" w:rsidRPr="003817CB">
              <w:rPr>
                <w:rFonts w:ascii="Times New Roman" w:eastAsia="Times New Roman" w:hAnsi="Times New Roman" w:cs="Times New Roman"/>
                <w:i/>
                <w:iCs/>
                <w:color w:val="000000"/>
                <w:sz w:val="24"/>
                <w:szCs w:val="24"/>
                <w:lang w:val="uk-UA" w:eastAsia="ru-UA"/>
              </w:rPr>
              <w:t>1</w:t>
            </w:r>
            <w:r w:rsidR="003817CB" w:rsidRPr="003817CB">
              <w:rPr>
                <w:rFonts w:ascii="Times New Roman" w:eastAsia="Times New Roman" w:hAnsi="Times New Roman" w:cs="Times New Roman"/>
                <w:i/>
                <w:iCs/>
                <w:color w:val="000000"/>
                <w:sz w:val="24"/>
                <w:szCs w:val="24"/>
                <w:lang w:val="uk-UA" w:eastAsia="ru-UA"/>
              </w:rPr>
              <w:t>2</w:t>
            </w:r>
            <w:r w:rsidRPr="003817CB">
              <w:rPr>
                <w:rFonts w:ascii="Times New Roman" w:eastAsia="Times New Roman" w:hAnsi="Times New Roman" w:cs="Times New Roman"/>
                <w:i/>
                <w:iCs/>
                <w:color w:val="000000"/>
                <w:sz w:val="24"/>
                <w:szCs w:val="24"/>
                <w:lang w:val="uk-UA" w:eastAsia="ru-UA"/>
              </w:rPr>
              <w:t>.2022</w:t>
            </w:r>
            <w:r w:rsidR="000E5BD6" w:rsidRPr="003817CB">
              <w:rPr>
                <w:rFonts w:ascii="Times New Roman" w:eastAsia="Times New Roman" w:hAnsi="Times New Roman" w:cs="Times New Roman"/>
                <w:i/>
                <w:iCs/>
                <w:color w:val="000000"/>
                <w:sz w:val="24"/>
                <w:szCs w:val="24"/>
                <w:lang w:val="uk-UA" w:eastAsia="ru-UA"/>
              </w:rPr>
              <w:t xml:space="preserve"> 00:00.</w:t>
            </w:r>
          </w:p>
          <w:p w14:paraId="5A064AEE" w14:textId="77777777" w:rsidR="0096034B" w:rsidRPr="00B34154" w:rsidRDefault="0096034B" w:rsidP="007F529D">
            <w:pPr>
              <w:spacing w:after="100" w:afterAutospacing="1" w:line="240" w:lineRule="auto"/>
              <w:ind w:right="115"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6034B" w:rsidRPr="00B34154" w14:paraId="280F78F7" w14:textId="77777777" w:rsidTr="00D07381">
        <w:trPr>
          <w:trHeight w:val="840"/>
        </w:trPr>
        <w:tc>
          <w:tcPr>
            <w:tcW w:w="1850" w:type="pct"/>
            <w:tcBorders>
              <w:top w:val="single" w:sz="4" w:space="0" w:color="auto"/>
              <w:left w:val="single" w:sz="4" w:space="0" w:color="auto"/>
              <w:bottom w:val="single" w:sz="4" w:space="0" w:color="auto"/>
              <w:right w:val="single" w:sz="4" w:space="0" w:color="auto"/>
            </w:tcBorders>
            <w:hideMark/>
          </w:tcPr>
          <w:p w14:paraId="39E23E23"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Дата та час розкриття тендерної пропозиції</w:t>
            </w:r>
          </w:p>
        </w:tc>
        <w:tc>
          <w:tcPr>
            <w:tcW w:w="3100" w:type="pct"/>
            <w:tcBorders>
              <w:top w:val="single" w:sz="4" w:space="0" w:color="auto"/>
              <w:left w:val="single" w:sz="4" w:space="0" w:color="auto"/>
              <w:bottom w:val="single" w:sz="4" w:space="0" w:color="auto"/>
              <w:right w:val="single" w:sz="4" w:space="0" w:color="auto"/>
            </w:tcBorders>
            <w:hideMark/>
          </w:tcPr>
          <w:p w14:paraId="3776889A"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634526"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r w:rsidRPr="00B34154">
              <w:rPr>
                <w:rFonts w:ascii="Times New Roman" w:eastAsia="Times New Roman" w:hAnsi="Times New Roman" w:cs="Times New Roman"/>
                <w:sz w:val="20"/>
                <w:szCs w:val="20"/>
                <w:lang w:val="uk-UA" w:eastAsia="ru-UA"/>
              </w:rPr>
              <w:t> </w:t>
            </w:r>
            <w:r w:rsidRPr="00B34154">
              <w:rPr>
                <w:rFonts w:ascii="Times New Roman" w:eastAsia="Times New Roman" w:hAnsi="Times New Roman" w:cs="Times New Roman"/>
                <w:sz w:val="24"/>
                <w:szCs w:val="24"/>
                <w:lang w:val="uk-UA" w:eastAsia="ru-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060AE67"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2.3. Розмір мінімального кроку пониження ціни під час електронного аукціону складає 0,5%.</w:t>
            </w:r>
            <w:r w:rsidRPr="00B34154">
              <w:rPr>
                <w:rFonts w:ascii="Times New Roman" w:eastAsia="Times New Roman" w:hAnsi="Times New Roman" w:cs="Times New Roman"/>
                <w:b/>
                <w:bCs/>
                <w:sz w:val="26"/>
                <w:szCs w:val="26"/>
                <w:lang w:val="uk-UA" w:eastAsia="ru-UA"/>
              </w:rPr>
              <w:t>  </w:t>
            </w:r>
            <w:r w:rsidRPr="00B34154">
              <w:rPr>
                <w:rFonts w:ascii="Times New Roman" w:eastAsia="Times New Roman" w:hAnsi="Times New Roman" w:cs="Times New Roman"/>
                <w:b/>
                <w:bCs/>
                <w:sz w:val="24"/>
                <w:szCs w:val="24"/>
                <w:lang w:eastAsia="ru-UA"/>
              </w:rPr>
              <w:t>                      </w:t>
            </w:r>
          </w:p>
        </w:tc>
      </w:tr>
      <w:tr w:rsidR="0096034B" w:rsidRPr="00B34154" w14:paraId="481672E1" w14:textId="77777777" w:rsidTr="00D07381">
        <w:tc>
          <w:tcPr>
            <w:tcW w:w="5000" w:type="pct"/>
            <w:gridSpan w:val="2"/>
            <w:tcBorders>
              <w:top w:val="single" w:sz="4" w:space="0" w:color="auto"/>
              <w:left w:val="single" w:sz="8" w:space="0" w:color="000000"/>
              <w:bottom w:val="single" w:sz="8" w:space="0" w:color="000000"/>
              <w:right w:val="single" w:sz="8" w:space="0" w:color="000000"/>
            </w:tcBorders>
            <w:hideMark/>
          </w:tcPr>
          <w:p w14:paraId="74A06382"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en-US" w:eastAsia="ru-UA"/>
              </w:rPr>
              <w:t>V</w:t>
            </w:r>
            <w:r w:rsidRPr="00B34154">
              <w:rPr>
                <w:rFonts w:ascii="Times New Roman" w:eastAsia="Times New Roman" w:hAnsi="Times New Roman" w:cs="Times New Roman"/>
                <w:b/>
                <w:bCs/>
                <w:sz w:val="26"/>
                <w:szCs w:val="26"/>
                <w:lang w:val="uk-UA" w:eastAsia="ru-UA"/>
              </w:rPr>
              <w:t>.</w:t>
            </w:r>
            <w:r w:rsidRPr="00B34154">
              <w:rPr>
                <w:rFonts w:ascii="Times New Roman" w:eastAsia="Times New Roman" w:hAnsi="Times New Roman" w:cs="Times New Roman"/>
                <w:b/>
                <w:bCs/>
                <w:sz w:val="26"/>
                <w:szCs w:val="26"/>
                <w:lang w:eastAsia="ru-UA"/>
              </w:rPr>
              <w:t> </w:t>
            </w:r>
            <w:r w:rsidRPr="00B34154">
              <w:rPr>
                <w:rFonts w:ascii="Times New Roman" w:eastAsia="Times New Roman" w:hAnsi="Times New Roman" w:cs="Times New Roman"/>
                <w:b/>
                <w:bCs/>
                <w:sz w:val="26"/>
                <w:szCs w:val="26"/>
                <w:lang w:val="uk-UA" w:eastAsia="ru-UA"/>
              </w:rPr>
              <w:t>Оцінка тендерної пропозиції</w:t>
            </w:r>
          </w:p>
        </w:tc>
      </w:tr>
      <w:tr w:rsidR="0096034B" w:rsidRPr="00B34154" w14:paraId="028358EC" w14:textId="77777777" w:rsidTr="0096034B">
        <w:trPr>
          <w:trHeight w:val="1192"/>
        </w:trPr>
        <w:tc>
          <w:tcPr>
            <w:tcW w:w="1850" w:type="pct"/>
            <w:tcBorders>
              <w:top w:val="nil"/>
              <w:left w:val="single" w:sz="8" w:space="0" w:color="000000"/>
              <w:bottom w:val="single" w:sz="8" w:space="0" w:color="000000"/>
              <w:right w:val="single" w:sz="8" w:space="0" w:color="000000"/>
            </w:tcBorders>
            <w:hideMark/>
          </w:tcPr>
          <w:p w14:paraId="2041F6E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Перелік критеріїв оцінки та методика оцінки тендерної пропозиції із зазначенням питомої ваги критерію</w:t>
            </w:r>
          </w:p>
        </w:tc>
        <w:tc>
          <w:tcPr>
            <w:tcW w:w="3100" w:type="pct"/>
            <w:tcBorders>
              <w:top w:val="nil"/>
              <w:left w:val="nil"/>
              <w:bottom w:val="single" w:sz="8" w:space="0" w:color="000000"/>
              <w:right w:val="single" w:sz="8" w:space="0" w:color="000000"/>
            </w:tcBorders>
            <w:hideMark/>
          </w:tcPr>
          <w:p w14:paraId="1DAAF675" w14:textId="77777777" w:rsidR="0096034B" w:rsidRPr="00B34154" w:rsidRDefault="0096034B" w:rsidP="00ED0938">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Єдиним критерієм оцінки тендерних пропозицій є </w:t>
            </w:r>
            <w:r w:rsidRPr="00B34154">
              <w:rPr>
                <w:rFonts w:ascii="Times New Roman" w:eastAsia="Times New Roman" w:hAnsi="Times New Roman" w:cs="Times New Roman"/>
                <w:sz w:val="24"/>
                <w:szCs w:val="24"/>
                <w:lang w:val="uk-UA" w:eastAsia="ru-UA"/>
              </w:rPr>
              <w:t>ціна з ПДВ.</w:t>
            </w:r>
          </w:p>
          <w:p w14:paraId="42BDB2DB" w14:textId="77777777" w:rsidR="0096034B" w:rsidRPr="00B34154" w:rsidRDefault="0096034B" w:rsidP="00ED0938">
            <w:pPr>
              <w:spacing w:after="0" w:line="240" w:lineRule="auto"/>
              <w:ind w:right="162" w:firstLine="709"/>
              <w:jc w:val="both"/>
              <w:textAlignment w:val="baseline"/>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96034B" w:rsidRPr="00B34154" w14:paraId="106A5049" w14:textId="77777777" w:rsidTr="00493ECD">
        <w:trPr>
          <w:trHeight w:val="1192"/>
        </w:trPr>
        <w:tc>
          <w:tcPr>
            <w:tcW w:w="1850" w:type="pct"/>
            <w:tcBorders>
              <w:top w:val="nil"/>
              <w:left w:val="single" w:sz="8" w:space="0" w:color="000000"/>
              <w:bottom w:val="single" w:sz="4" w:space="0" w:color="auto"/>
              <w:right w:val="single" w:sz="8" w:space="0" w:color="000000"/>
            </w:tcBorders>
            <w:hideMark/>
          </w:tcPr>
          <w:p w14:paraId="03F715A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Опис та приклади формальних (несуттєвих) помилок, допущення яких учасниками не призведе до відхилення їх тендерних пропозицій.</w:t>
            </w:r>
          </w:p>
        </w:tc>
        <w:tc>
          <w:tcPr>
            <w:tcW w:w="3100" w:type="pct"/>
            <w:tcBorders>
              <w:top w:val="nil"/>
              <w:left w:val="nil"/>
              <w:bottom w:val="single" w:sz="4" w:space="0" w:color="auto"/>
              <w:right w:val="single" w:sz="8" w:space="0" w:color="000000"/>
            </w:tcBorders>
            <w:hideMark/>
          </w:tcPr>
          <w:p w14:paraId="390658D3" w14:textId="77777777" w:rsidR="0096034B" w:rsidRPr="00B34154" w:rsidRDefault="0096034B" w:rsidP="00532444">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38A671E" w14:textId="77777777" w:rsidR="0096034B" w:rsidRPr="00B34154" w:rsidRDefault="0096034B" w:rsidP="00532444">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w:t>
            </w:r>
            <w:r w:rsidRPr="00B34154">
              <w:rPr>
                <w:rFonts w:ascii="Times New Roman" w:eastAsia="Times New Roman" w:hAnsi="Times New Roman" w:cs="Times New Roman"/>
                <w:sz w:val="24"/>
                <w:szCs w:val="24"/>
                <w:lang w:val="uk-UA" w:eastAsia="ru-UA"/>
              </w:rPr>
              <w:lastRenderedPageBreak/>
              <w:t>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2FA2B79A" w14:textId="26BC9B75" w:rsidR="0096034B" w:rsidRPr="00B34154" w:rsidRDefault="0096034B" w:rsidP="00D23B4A">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w:t>
            </w:r>
            <w:r w:rsidR="00CE4AA5">
              <w:rPr>
                <w:rFonts w:ascii="Times New Roman" w:eastAsia="Times New Roman" w:hAnsi="Times New Roman" w:cs="Times New Roman"/>
                <w:sz w:val="24"/>
                <w:szCs w:val="24"/>
                <w:lang w:val="uk-UA" w:eastAsia="ru-UA"/>
              </w:rPr>
              <w:t xml:space="preserve"> «</w:t>
            </w:r>
            <w:r w:rsidR="00CE4AA5" w:rsidRPr="00CE4AA5">
              <w:rPr>
                <w:rFonts w:ascii="Times New Roman" w:eastAsia="Times New Roman" w:hAnsi="Times New Roman" w:cs="Times New Roman"/>
                <w:sz w:val="24"/>
                <w:szCs w:val="24"/>
                <w:lang w:val="uk-UA" w:eastAsia="ru-UA"/>
              </w:rPr>
              <w:t>Про затвердження Переліку формальних помилок</w:t>
            </w:r>
            <w:r w:rsidR="00CE4AA5">
              <w:rPr>
                <w:rFonts w:ascii="Times New Roman" w:eastAsia="Times New Roman" w:hAnsi="Times New Roman" w:cs="Times New Roman"/>
                <w:sz w:val="24"/>
                <w:szCs w:val="24"/>
                <w:lang w:val="uk-UA" w:eastAsia="ru-UA"/>
              </w:rPr>
              <w:t>».</w:t>
            </w:r>
          </w:p>
        </w:tc>
      </w:tr>
      <w:tr w:rsidR="0096034B" w:rsidRPr="00B34154" w14:paraId="4FDDE7D8" w14:textId="77777777" w:rsidTr="00493ECD">
        <w:tc>
          <w:tcPr>
            <w:tcW w:w="1850" w:type="pct"/>
            <w:tcBorders>
              <w:top w:val="single" w:sz="4" w:space="0" w:color="auto"/>
              <w:left w:val="single" w:sz="4" w:space="0" w:color="auto"/>
              <w:bottom w:val="single" w:sz="4" w:space="0" w:color="auto"/>
              <w:right w:val="single" w:sz="4" w:space="0" w:color="auto"/>
            </w:tcBorders>
            <w:hideMark/>
          </w:tcPr>
          <w:p w14:paraId="5996C2F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3. Інша інформація.</w:t>
            </w:r>
          </w:p>
          <w:p w14:paraId="07C2F572"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Застосування вимоги щодо ступеню локалізації</w:t>
            </w:r>
          </w:p>
        </w:tc>
        <w:tc>
          <w:tcPr>
            <w:tcW w:w="3100" w:type="pct"/>
            <w:tcBorders>
              <w:top w:val="single" w:sz="4" w:space="0" w:color="auto"/>
              <w:left w:val="single" w:sz="4" w:space="0" w:color="auto"/>
              <w:bottom w:val="single" w:sz="4" w:space="0" w:color="auto"/>
              <w:right w:val="single" w:sz="4" w:space="0" w:color="auto"/>
            </w:tcBorders>
            <w:hideMark/>
          </w:tcPr>
          <w:p w14:paraId="5D4EDD38" w14:textId="77777777" w:rsidR="0096034B" w:rsidRPr="00B34154" w:rsidRDefault="0096034B" w:rsidP="00493ECD">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3.1 Будь-які витрати учасника, пов’язані з підготовкою та поданням пропозиції, не відшкодовуються замовником незалежно від результату торгів.</w:t>
            </w:r>
          </w:p>
          <w:p w14:paraId="56A08E84" w14:textId="77777777" w:rsidR="000258A4" w:rsidRDefault="0096034B" w:rsidP="000258A4">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D11CAD" w14:textId="7376C37A" w:rsidR="0096034B" w:rsidRPr="00B34154" w:rsidRDefault="0096034B" w:rsidP="000258A4">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 xml:space="preserve">У разі виникнення питань, що не висвітленні у цій тендерній документації, Учасники при їх вирішенні керується Законом, </w:t>
            </w:r>
            <w:r w:rsidR="00566DC2">
              <w:rPr>
                <w:rFonts w:ascii="Times New Roman" w:eastAsia="Times New Roman" w:hAnsi="Times New Roman" w:cs="Times New Roman"/>
                <w:color w:val="000000"/>
                <w:sz w:val="24"/>
                <w:szCs w:val="24"/>
                <w:lang w:val="uk-UA" w:eastAsia="ru-UA"/>
              </w:rPr>
              <w:t>Особливостями</w:t>
            </w:r>
            <w:r w:rsidR="00F9683C">
              <w:rPr>
                <w:rFonts w:ascii="Times New Roman" w:eastAsia="Times New Roman" w:hAnsi="Times New Roman" w:cs="Times New Roman"/>
                <w:color w:val="000000"/>
                <w:sz w:val="24"/>
                <w:szCs w:val="24"/>
                <w:lang w:val="uk-UA" w:eastAsia="ru-UA"/>
              </w:rPr>
              <w:t>,</w:t>
            </w:r>
            <w:r w:rsidR="00566DC2">
              <w:rPr>
                <w:rFonts w:ascii="Times New Roman" w:eastAsia="Times New Roman" w:hAnsi="Times New Roman" w:cs="Times New Roman"/>
                <w:color w:val="000000"/>
                <w:sz w:val="24"/>
                <w:szCs w:val="24"/>
                <w:lang w:val="uk-UA" w:eastAsia="ru-UA"/>
              </w:rPr>
              <w:t xml:space="preserve"> </w:t>
            </w:r>
            <w:r w:rsidRPr="00B34154">
              <w:rPr>
                <w:rFonts w:ascii="Times New Roman" w:eastAsia="Times New Roman" w:hAnsi="Times New Roman" w:cs="Times New Roman"/>
                <w:color w:val="000000"/>
                <w:sz w:val="24"/>
                <w:szCs w:val="24"/>
                <w:lang w:val="uk-UA" w:eastAsia="ru-UA"/>
              </w:rPr>
              <w:t>а також іншими нормативно-правовими актами України.</w:t>
            </w:r>
          </w:p>
          <w:p w14:paraId="2046215F" w14:textId="77777777" w:rsidR="0096034B" w:rsidRPr="00B34154" w:rsidRDefault="0096034B" w:rsidP="001C7D3B">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7AEB31"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9D7AB0"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7787B24"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18FFAC"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Замовник розглядає подані тендерні пропозиції з урахуванням виправлення або невиправлення учасниками виявлених невідповідностей.</w:t>
            </w:r>
          </w:p>
          <w:p w14:paraId="7E156364" w14:textId="77777777" w:rsidR="0096034B" w:rsidRPr="00B34154" w:rsidRDefault="0096034B" w:rsidP="001C7D3B">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B34154">
              <w:rPr>
                <w:rFonts w:ascii="Times New Roman" w:eastAsia="Times New Roman" w:hAnsi="Times New Roman" w:cs="Times New Roman"/>
                <w:color w:val="000000"/>
                <w:sz w:val="24"/>
                <w:szCs w:val="24"/>
                <w:lang w:eastAsia="ru-UA"/>
              </w:rPr>
              <w:t>V</w:t>
            </w:r>
            <w:r w:rsidRPr="00B34154">
              <w:rPr>
                <w:rFonts w:ascii="Times New Roman" w:eastAsia="Times New Roman" w:hAnsi="Times New Roman" w:cs="Times New Roman"/>
                <w:color w:val="000000"/>
                <w:sz w:val="24"/>
                <w:szCs w:val="24"/>
                <w:lang w:val="uk-UA" w:eastAsia="ru-UA"/>
              </w:rPr>
              <w:t>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1592E18D"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B34154">
              <w:rPr>
                <w:rFonts w:ascii="Times New Roman" w:eastAsia="Times New Roman" w:hAnsi="Times New Roman" w:cs="Times New Roman"/>
                <w:color w:val="000000"/>
                <w:sz w:val="20"/>
                <w:szCs w:val="20"/>
                <w:lang w:val="uk-UA" w:eastAsia="ru-UA"/>
              </w:rPr>
              <w:t> </w:t>
            </w:r>
            <w:r w:rsidRPr="00B34154">
              <w:rPr>
                <w:rFonts w:ascii="Times New Roman" w:eastAsia="Times New Roman" w:hAnsi="Times New Roman" w:cs="Times New Roman"/>
                <w:color w:val="000000"/>
                <w:sz w:val="24"/>
                <w:szCs w:val="24"/>
                <w:lang w:val="uk-UA" w:eastAsia="ru-UA"/>
              </w:rPr>
              <w:t>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E39931"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78C4C4"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21767D"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Обґрунтування аномально низької тендерної пропозиції може містити інформацію про:</w:t>
            </w:r>
          </w:p>
          <w:p w14:paraId="1ECB4060"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7167BC"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7A57CBF"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3) отримання учасником державної допомоги згідно із законодавством.</w:t>
            </w:r>
          </w:p>
          <w:p w14:paraId="22AFA97E"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3.5. 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B34154">
              <w:rPr>
                <w:rFonts w:ascii="Times New Roman" w:eastAsia="Times New Roman" w:hAnsi="Times New Roman" w:cs="Times New Roman"/>
                <w:color w:val="000000"/>
                <w:sz w:val="24"/>
                <w:szCs w:val="24"/>
                <w:vertAlign w:val="superscript"/>
                <w:lang w:val="uk-UA" w:eastAsia="ru-UA"/>
              </w:rPr>
              <w:t>1</w:t>
            </w:r>
            <w:r w:rsidRPr="00B34154">
              <w:rPr>
                <w:rFonts w:ascii="Times New Roman" w:eastAsia="Times New Roman" w:hAnsi="Times New Roman" w:cs="Times New Roman"/>
                <w:color w:val="000000"/>
                <w:sz w:val="24"/>
                <w:szCs w:val="24"/>
                <w:lang w:val="uk-UA" w:eastAsia="ru-UA"/>
              </w:rPr>
              <w:t>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48061539"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Для підтвердження відповідного ступеню локалізації Учаснику необхідно надати у складі пропозиції  інформацію про наявність запропонованого товару в переліку із відповідним ступенем локалізації, який формує та веде Уповноважений орган або вказати безпосередньо посилання на відповідний товар.</w:t>
            </w:r>
          </w:p>
          <w:p w14:paraId="2C690C5E"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550C31C3"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застосування/незастосування вимоги щодо локалізації виробництва та калькуляції.</w:t>
            </w:r>
          </w:p>
        </w:tc>
      </w:tr>
      <w:tr w:rsidR="0096034B" w:rsidRPr="00B34154" w14:paraId="1E645D87" w14:textId="77777777" w:rsidTr="00493ECD">
        <w:tc>
          <w:tcPr>
            <w:tcW w:w="1850" w:type="pct"/>
            <w:tcBorders>
              <w:top w:val="single" w:sz="4" w:space="0" w:color="auto"/>
              <w:left w:val="single" w:sz="8" w:space="0" w:color="000000"/>
              <w:bottom w:val="single" w:sz="8" w:space="0" w:color="000000"/>
              <w:right w:val="single" w:sz="8" w:space="0" w:color="000000"/>
            </w:tcBorders>
            <w:hideMark/>
          </w:tcPr>
          <w:p w14:paraId="0F1439CA"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4. Відхилення тендерних пропозицій</w:t>
            </w:r>
          </w:p>
        </w:tc>
        <w:tc>
          <w:tcPr>
            <w:tcW w:w="3100" w:type="pct"/>
            <w:tcBorders>
              <w:top w:val="single" w:sz="4" w:space="0" w:color="auto"/>
              <w:left w:val="nil"/>
              <w:bottom w:val="single" w:sz="8" w:space="0" w:color="000000"/>
              <w:right w:val="single" w:sz="8" w:space="0" w:color="000000"/>
            </w:tcBorders>
            <w:hideMark/>
          </w:tcPr>
          <w:p w14:paraId="15F9B894"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4.1. Замовник відхиляє тендерну пропозицію із зазначенням аргументації в електронній системі закупівель у разі якщо:</w:t>
            </w:r>
          </w:p>
          <w:p w14:paraId="282AB01A" w14:textId="77777777" w:rsidR="0096034B" w:rsidRPr="00B34154" w:rsidRDefault="0096034B" w:rsidP="000A0D94">
            <w:pPr>
              <w:spacing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 учасник процедури закупівлі:</w:t>
            </w:r>
          </w:p>
          <w:p w14:paraId="08B2A0FA" w14:textId="77777777" w:rsidR="0096034B" w:rsidRPr="00B34154" w:rsidRDefault="0096034B" w:rsidP="000A0D94">
            <w:pPr>
              <w:spacing w:before="240"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47D64DE4"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3771114"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D6D94D"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25B18D2"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визначив конфіденційною інформацію, яка не може бути визначена як конфіденційна відповідно до вимог частини другої статті 28 Закону;</w:t>
            </w:r>
          </w:p>
          <w:p w14:paraId="4BD3EC75"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2318E0"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97E1116" w14:textId="77777777" w:rsidR="0096034B" w:rsidRPr="00B34154" w:rsidRDefault="0096034B" w:rsidP="000A0D94">
            <w:pPr>
              <w:spacing w:after="100" w:afterAutospacing="1"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xml:space="preserve">Замовник відхиляє тендерну пропозицію учасника на підставі абз. 2 п. 2 ч. 1 ст. 31 Закону, у разі якщо такий учасник пропонує у складі своєї тендерної пропозиції товар, що відсутній у переліку товарів, що є предметом закупівлі, з підтвердженим ступенем локалізації виробництва або у разі, якщо ступінь локалізації товару є меншим визначеного ступеню локалізації виробництва на дату подання тендерної пропозиції або у разі ненадання сертифікату походження країни товару, з якою Україна уклала міжнародні угоди чи міжнародних договорів, згода на обов’язковість яких надана Верховною Радою України або надання сертифікату походження країни товару, з якою Україна не уклала </w:t>
            </w:r>
            <w:r w:rsidRPr="00B34154">
              <w:rPr>
                <w:rFonts w:ascii="Times New Roman" w:eastAsia="Times New Roman" w:hAnsi="Times New Roman" w:cs="Times New Roman"/>
                <w:sz w:val="24"/>
                <w:szCs w:val="24"/>
                <w:lang w:val="uk-UA" w:eastAsia="ru-UA"/>
              </w:rPr>
              <w:lastRenderedPageBreak/>
              <w:t>міжнародні угоди чи міжнародних договорів, згода на обов’язковість яких надана Верховною Радою України.</w:t>
            </w:r>
          </w:p>
          <w:p w14:paraId="446225F3" w14:textId="7DBD4B89" w:rsidR="0096034B" w:rsidRDefault="0096034B" w:rsidP="000A0D94">
            <w:pPr>
              <w:spacing w:after="0" w:line="240" w:lineRule="auto"/>
              <w:ind w:right="97"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2) тендерна пропозиція учасника:</w:t>
            </w:r>
          </w:p>
          <w:p w14:paraId="6207C2A0" w14:textId="77777777" w:rsidR="000A0D94" w:rsidRPr="00B34154" w:rsidRDefault="000A0D94" w:rsidP="000A0D94">
            <w:pPr>
              <w:spacing w:after="0" w:line="240" w:lineRule="auto"/>
              <w:ind w:right="97" w:firstLine="709"/>
              <w:jc w:val="both"/>
              <w:rPr>
                <w:rFonts w:ascii="Times New Roman" w:eastAsia="Times New Roman" w:hAnsi="Times New Roman" w:cs="Times New Roman"/>
                <w:sz w:val="24"/>
                <w:szCs w:val="24"/>
                <w:lang w:eastAsia="ru-UA"/>
              </w:rPr>
            </w:pPr>
          </w:p>
          <w:p w14:paraId="0456B485"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не відповідає умовам технічної специфікації та іншим вимогам щодо предмету закупівлі тендерної документації; </w:t>
            </w:r>
          </w:p>
          <w:p w14:paraId="0D58129C"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викладена іншою мовою (мовами), аніж мова (мови), що вимагається тендерною документацією;</w:t>
            </w:r>
          </w:p>
          <w:p w14:paraId="06CE984F"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є такою, строк дії якої закінчився;</w:t>
            </w:r>
          </w:p>
          <w:p w14:paraId="3EB5B390"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B6833D" w14:textId="77777777" w:rsidR="0096034B" w:rsidRPr="00B34154" w:rsidRDefault="0096034B" w:rsidP="000A0D94">
            <w:pPr>
              <w:spacing w:after="100" w:afterAutospacing="1"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не відповідає вимогам, встановленим в тендерній документації відповідно до абзацу першого частини третьої статті 22 Закону;</w:t>
            </w:r>
          </w:p>
          <w:p w14:paraId="03D59288" w14:textId="77777777" w:rsidR="0096034B" w:rsidRPr="00B34154" w:rsidRDefault="0096034B" w:rsidP="000A0D94">
            <w:pPr>
              <w:spacing w:after="100" w:afterAutospacing="1"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3) переможець процедури закупівлі:</w:t>
            </w:r>
          </w:p>
          <w:p w14:paraId="336316F1"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відмовився від підписання договору про закупівлю відповідно до вимог тендерної документації або укладення договору про закупівлю;</w:t>
            </w:r>
          </w:p>
          <w:p w14:paraId="7B73E37B" w14:textId="77777777" w:rsidR="0096034B" w:rsidRPr="00613480"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w:t>
            </w:r>
            <w:r w:rsidRPr="00613480">
              <w:rPr>
                <w:rFonts w:ascii="Times New Roman" w:eastAsia="Times New Roman" w:hAnsi="Times New Roman" w:cs="Times New Roman"/>
                <w:sz w:val="24"/>
                <w:szCs w:val="24"/>
                <w:lang w:val="uk-UA" w:eastAsia="ru-UA"/>
              </w:rPr>
              <w:t>пункту 5  розділу ІІІ цієї Тендерної документації;</w:t>
            </w:r>
          </w:p>
          <w:p w14:paraId="27EACDE9" w14:textId="77777777" w:rsidR="0096034B" w:rsidRPr="00613480" w:rsidRDefault="0096034B" w:rsidP="000A0D94">
            <w:pPr>
              <w:spacing w:after="0" w:line="240" w:lineRule="auto"/>
              <w:ind w:right="97" w:firstLine="709"/>
              <w:jc w:val="both"/>
              <w:rPr>
                <w:rFonts w:ascii="Times New Roman" w:eastAsia="Times New Roman" w:hAnsi="Times New Roman" w:cs="Times New Roman"/>
                <w:sz w:val="24"/>
                <w:szCs w:val="24"/>
                <w:lang w:val="uk-UA" w:eastAsia="ru-UA"/>
              </w:rPr>
            </w:pPr>
            <w:r w:rsidRPr="00613480">
              <w:rPr>
                <w:rFonts w:ascii="Times New Roman" w:eastAsia="Times New Roman" w:hAnsi="Times New Roman" w:cs="Times New Roman"/>
                <w:sz w:val="24"/>
                <w:szCs w:val="24"/>
                <w:lang w:val="uk-UA" w:eastAsia="ru-UA"/>
              </w:rPr>
              <w:t>не надав копію ліцензії або документа дозвільного характеру (у разі їх наявності) відповідно до частини другої статті 41 Закону;</w:t>
            </w:r>
          </w:p>
          <w:p w14:paraId="75EA3098"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не надав забезпечення виконання договору про закупівлю, якщо таке забезпечення вимагалося замовником;</w:t>
            </w:r>
          </w:p>
          <w:p w14:paraId="345725F7" w14:textId="77777777" w:rsidR="0096034B" w:rsidRPr="00B34154" w:rsidRDefault="0096034B" w:rsidP="000A0D94">
            <w:pPr>
              <w:spacing w:after="100" w:afterAutospacing="1"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E583A31" w14:textId="77777777" w:rsidR="0096034B" w:rsidRPr="00B34154" w:rsidRDefault="0096034B" w:rsidP="000A0D94">
            <w:pPr>
              <w:spacing w:after="100" w:afterAutospacing="1"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4.2.</w:t>
            </w:r>
            <w:r w:rsidRPr="00B34154">
              <w:rPr>
                <w:rFonts w:ascii="Times New Roman" w:eastAsia="Times New Roman" w:hAnsi="Times New Roman" w:cs="Times New Roman"/>
                <w:color w:val="000000"/>
                <w:sz w:val="26"/>
                <w:szCs w:val="26"/>
                <w:lang w:val="uk-UA" w:eastAsia="ru-UA"/>
              </w:rPr>
              <w:t> </w:t>
            </w:r>
            <w:r w:rsidRPr="00B34154">
              <w:rPr>
                <w:rFonts w:ascii="Times New Roman" w:eastAsia="Times New Roman" w:hAnsi="Times New Roman" w:cs="Times New Roman"/>
                <w:sz w:val="24"/>
                <w:szCs w:val="24"/>
                <w:lang w:val="uk-UA" w:eastAsia="ru-UA"/>
              </w:rPr>
              <w:t>Замовник може відхилити тендерну пропозицію із зазначенням аргументації в електронній системі закупівель у разі, якщо:</w:t>
            </w:r>
          </w:p>
          <w:p w14:paraId="69BD2BE3" w14:textId="77777777" w:rsidR="0096034B" w:rsidRPr="00B34154" w:rsidRDefault="0096034B" w:rsidP="000A0D94">
            <w:pPr>
              <w:spacing w:after="0"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19498540" w14:textId="77777777" w:rsidR="0096034B" w:rsidRPr="00B34154" w:rsidRDefault="0096034B" w:rsidP="000A0D94">
            <w:pPr>
              <w:spacing w:after="100" w:afterAutospacing="1"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CED1D3" w14:textId="77777777" w:rsidR="00596909" w:rsidRDefault="0096034B" w:rsidP="00091DF7">
            <w:pPr>
              <w:spacing w:after="100" w:afterAutospacing="1" w:line="240" w:lineRule="auto"/>
              <w:ind w:right="97"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899D4D" w14:textId="58B05C39" w:rsidR="00091DF7" w:rsidRPr="00091DF7" w:rsidRDefault="00091DF7" w:rsidP="00091DF7">
            <w:pPr>
              <w:spacing w:after="100" w:afterAutospacing="1" w:line="240" w:lineRule="auto"/>
              <w:ind w:right="97" w:firstLine="709"/>
              <w:jc w:val="both"/>
              <w:rPr>
                <w:rFonts w:ascii="Times New Roman" w:eastAsia="Times New Roman" w:hAnsi="Times New Roman" w:cs="Times New Roman"/>
                <w:sz w:val="24"/>
                <w:szCs w:val="24"/>
                <w:lang w:val="uk-UA" w:eastAsia="ru-UA"/>
              </w:rPr>
            </w:pPr>
          </w:p>
        </w:tc>
      </w:tr>
      <w:tr w:rsidR="0096034B" w:rsidRPr="00B34154" w14:paraId="36172A7E" w14:textId="77777777" w:rsidTr="0096034B">
        <w:tc>
          <w:tcPr>
            <w:tcW w:w="5000" w:type="pct"/>
            <w:gridSpan w:val="2"/>
            <w:tcBorders>
              <w:top w:val="nil"/>
              <w:left w:val="single" w:sz="8" w:space="0" w:color="000000"/>
              <w:bottom w:val="single" w:sz="8" w:space="0" w:color="000000"/>
              <w:right w:val="single" w:sz="8" w:space="0" w:color="000000"/>
            </w:tcBorders>
            <w:hideMark/>
          </w:tcPr>
          <w:p w14:paraId="0B64D39F"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en-US" w:eastAsia="ru-UA"/>
              </w:rPr>
              <w:lastRenderedPageBreak/>
              <w:t>V</w:t>
            </w:r>
            <w:r w:rsidRPr="00B34154">
              <w:rPr>
                <w:rFonts w:ascii="Times New Roman" w:eastAsia="Times New Roman" w:hAnsi="Times New Roman" w:cs="Times New Roman"/>
                <w:b/>
                <w:bCs/>
                <w:sz w:val="26"/>
                <w:szCs w:val="26"/>
                <w:bdr w:val="none" w:sz="0" w:space="0" w:color="auto" w:frame="1"/>
                <w:lang w:val="uk-UA" w:eastAsia="ru-UA"/>
              </w:rPr>
              <w:t>І. Результати торгів та укладання договору про закупівлю</w:t>
            </w:r>
          </w:p>
        </w:tc>
      </w:tr>
      <w:tr w:rsidR="0096034B" w:rsidRPr="00B34154" w14:paraId="48E6DCA3" w14:textId="77777777" w:rsidTr="00483BD8">
        <w:tc>
          <w:tcPr>
            <w:tcW w:w="1850" w:type="pct"/>
            <w:tcBorders>
              <w:top w:val="nil"/>
              <w:left w:val="single" w:sz="8" w:space="0" w:color="000000"/>
              <w:bottom w:val="single" w:sz="4" w:space="0" w:color="auto"/>
              <w:right w:val="single" w:sz="8" w:space="0" w:color="000000"/>
            </w:tcBorders>
            <w:hideMark/>
          </w:tcPr>
          <w:p w14:paraId="31C5F24D" w14:textId="77777777" w:rsidR="0096034B" w:rsidRPr="00B34154" w:rsidRDefault="0096034B" w:rsidP="00D02ED4">
            <w:pPr>
              <w:spacing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Відміна замовником торгів чи визнання їх такими, що не відбулися</w:t>
            </w:r>
          </w:p>
        </w:tc>
        <w:tc>
          <w:tcPr>
            <w:tcW w:w="3100" w:type="pct"/>
            <w:tcBorders>
              <w:top w:val="nil"/>
              <w:left w:val="nil"/>
              <w:bottom w:val="single" w:sz="4" w:space="0" w:color="auto"/>
              <w:right w:val="single" w:sz="8" w:space="0" w:color="000000"/>
            </w:tcBorders>
            <w:hideMark/>
          </w:tcPr>
          <w:p w14:paraId="11ED353D" w14:textId="77777777" w:rsidR="0096034B" w:rsidRPr="00B34154" w:rsidRDefault="0096034B" w:rsidP="00D02ED4">
            <w:pPr>
              <w:spacing w:before="100" w:beforeAutospacing="1"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w:t>
            </w:r>
            <w:r w:rsidRPr="00B34154">
              <w:rPr>
                <w:rFonts w:ascii="Times New Roman" w:eastAsia="Times New Roman" w:hAnsi="Times New Roman" w:cs="Times New Roman"/>
                <w:color w:val="00B0F0"/>
                <w:sz w:val="24"/>
                <w:szCs w:val="24"/>
                <w:lang w:val="uk-UA" w:eastAsia="ru-UA"/>
              </w:rPr>
              <w:t>.</w:t>
            </w:r>
            <w:r w:rsidRPr="00B34154">
              <w:rPr>
                <w:rFonts w:ascii="Times New Roman" w:eastAsia="Times New Roman" w:hAnsi="Times New Roman" w:cs="Times New Roman"/>
                <w:sz w:val="24"/>
                <w:szCs w:val="24"/>
                <w:lang w:val="uk-UA" w:eastAsia="ru-UA"/>
              </w:rPr>
              <w:t>1 Замовник відміняє відкриті торги у разі:</w:t>
            </w:r>
          </w:p>
          <w:p w14:paraId="32DB14B7" w14:textId="73EAB01A" w:rsidR="00D02ED4" w:rsidRDefault="0096034B" w:rsidP="00D02ED4">
            <w:pPr>
              <w:spacing w:before="100" w:beforeAutospacing="1" w:after="0" w:line="240" w:lineRule="auto"/>
              <w:ind w:right="162"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1)</w:t>
            </w:r>
            <w:r w:rsidR="00D02ED4">
              <w:rPr>
                <w:rFonts w:ascii="Times New Roman" w:eastAsia="Times New Roman" w:hAnsi="Times New Roman" w:cs="Times New Roman"/>
                <w:sz w:val="24"/>
                <w:szCs w:val="24"/>
                <w:lang w:val="uk-UA" w:eastAsia="ru-UA"/>
              </w:rPr>
              <w:t xml:space="preserve"> </w:t>
            </w:r>
            <w:r w:rsidRPr="00B34154">
              <w:rPr>
                <w:rFonts w:ascii="Times New Roman" w:eastAsia="Times New Roman" w:hAnsi="Times New Roman" w:cs="Times New Roman"/>
                <w:sz w:val="24"/>
                <w:szCs w:val="24"/>
                <w:lang w:val="uk-UA" w:eastAsia="ru-UA"/>
              </w:rPr>
              <w:t>відсутності подальшої потреби в закупівлі товарів, робіт і послуг;</w:t>
            </w:r>
          </w:p>
          <w:p w14:paraId="6F91890C" w14:textId="0D72C039" w:rsidR="0096034B" w:rsidRPr="00D02ED4" w:rsidRDefault="0096034B" w:rsidP="00D02ED4">
            <w:pPr>
              <w:spacing w:after="0" w:line="240" w:lineRule="auto"/>
              <w:ind w:right="162"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2)</w:t>
            </w:r>
            <w:r w:rsidR="00D02ED4">
              <w:rPr>
                <w:rFonts w:ascii="Times New Roman" w:eastAsia="Times New Roman" w:hAnsi="Times New Roman" w:cs="Times New Roman"/>
                <w:sz w:val="24"/>
                <w:szCs w:val="24"/>
                <w:lang w:val="uk-UA" w:eastAsia="ru-UA"/>
              </w:rPr>
              <w:t xml:space="preserve"> </w:t>
            </w:r>
            <w:r w:rsidRPr="00B34154">
              <w:rPr>
                <w:rFonts w:ascii="Times New Roman" w:eastAsia="Times New Roman" w:hAnsi="Times New Roman" w:cs="Times New Roman"/>
                <w:sz w:val="24"/>
                <w:szCs w:val="24"/>
                <w:lang w:val="uk-UA" w:eastAsia="ru-UA"/>
              </w:rPr>
              <w:t>неможливості усунення порушень, що виникли через виявлені порушення законодавства у сфері публічних закупівель, з описом таких порушень;</w:t>
            </w:r>
          </w:p>
          <w:p w14:paraId="3D437E28" w14:textId="0644F80B" w:rsidR="0096034B" w:rsidRPr="00B34154" w:rsidRDefault="0096034B" w:rsidP="00D02ED4">
            <w:pPr>
              <w:spacing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3)</w:t>
            </w:r>
            <w:r w:rsidR="00D02ED4">
              <w:rPr>
                <w:rFonts w:ascii="Times New Roman" w:eastAsia="Times New Roman" w:hAnsi="Times New Roman" w:cs="Times New Roman"/>
                <w:sz w:val="24"/>
                <w:szCs w:val="24"/>
                <w:lang w:val="uk-UA" w:eastAsia="ru-UA"/>
              </w:rPr>
              <w:t xml:space="preserve"> </w:t>
            </w:r>
            <w:r w:rsidRPr="00B34154">
              <w:rPr>
                <w:rFonts w:ascii="Times New Roman" w:eastAsia="Times New Roman" w:hAnsi="Times New Roman" w:cs="Times New Roman"/>
                <w:sz w:val="24"/>
                <w:szCs w:val="24"/>
                <w:lang w:val="uk-UA" w:eastAsia="ru-UA"/>
              </w:rPr>
              <w:t>скорочення обсягу видатків на здійснення закупівлі товарів, робіт чи послуг;</w:t>
            </w:r>
          </w:p>
          <w:p w14:paraId="614B947A" w14:textId="77777777" w:rsidR="0096034B" w:rsidRPr="00B34154" w:rsidRDefault="0096034B" w:rsidP="00D02ED4">
            <w:pPr>
              <w:spacing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4) коли здійснення закупівлі стало неможливим внаслідок дії обставин непереборної сили.</w:t>
            </w:r>
          </w:p>
          <w:p w14:paraId="2B8C0542" w14:textId="77777777" w:rsidR="0096034B" w:rsidRPr="00B34154" w:rsidRDefault="0096034B" w:rsidP="00D02ED4">
            <w:pPr>
              <w:spacing w:before="100" w:beforeAutospacing="1"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1.2.  Відкриті торги автоматично відміняються електронною системою закупівель у разі:</w:t>
            </w:r>
          </w:p>
          <w:p w14:paraId="35B26EE6" w14:textId="77777777" w:rsidR="0096034B" w:rsidRPr="00B34154" w:rsidRDefault="0096034B" w:rsidP="006626C7">
            <w:pPr>
              <w:spacing w:before="100" w:beforeAutospacing="1"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5530B1" w14:textId="77777777" w:rsidR="0096034B" w:rsidRPr="00B34154" w:rsidRDefault="0096034B" w:rsidP="006626C7">
            <w:pPr>
              <w:spacing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439C68C" w14:textId="77777777" w:rsidR="0096034B" w:rsidRPr="00B34154" w:rsidRDefault="0096034B" w:rsidP="00D02ED4">
            <w:pPr>
              <w:spacing w:before="100" w:beforeAutospacing="1"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1.3. Відкриті торги можуть бути відмінено частково (за лотом).</w:t>
            </w:r>
          </w:p>
          <w:p w14:paraId="6782D74D" w14:textId="77777777" w:rsidR="0096034B" w:rsidRPr="00B34154" w:rsidRDefault="0096034B" w:rsidP="006626C7">
            <w:pPr>
              <w:spacing w:before="100" w:beforeAutospacing="1"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218A9B49" w14:textId="77777777" w:rsidR="0096034B" w:rsidRPr="00B34154" w:rsidRDefault="0096034B" w:rsidP="006626C7">
            <w:pPr>
              <w:spacing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D741217" w14:textId="77777777" w:rsidR="0096034B" w:rsidRPr="00B34154" w:rsidRDefault="0096034B" w:rsidP="006626C7">
            <w:pPr>
              <w:spacing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6034B" w:rsidRPr="00B34154" w14:paraId="51592069"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5BAB42B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2. Строк укладання договору</w:t>
            </w:r>
          </w:p>
        </w:tc>
        <w:tc>
          <w:tcPr>
            <w:tcW w:w="3100" w:type="pct"/>
            <w:tcBorders>
              <w:top w:val="single" w:sz="4" w:space="0" w:color="auto"/>
              <w:left w:val="single" w:sz="4" w:space="0" w:color="auto"/>
              <w:bottom w:val="single" w:sz="4" w:space="0" w:color="auto"/>
              <w:right w:val="single" w:sz="4" w:space="0" w:color="auto"/>
            </w:tcBorders>
            <w:hideMark/>
          </w:tcPr>
          <w:p w14:paraId="542B36BA" w14:textId="77777777" w:rsidR="0096034B" w:rsidRPr="00B34154" w:rsidRDefault="0096034B" w:rsidP="00483BD8">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8DF6C04" w14:textId="77777777" w:rsidR="0096034B" w:rsidRPr="00B34154" w:rsidRDefault="0096034B" w:rsidP="00483BD8">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AB3733F" w14:textId="4A27C706" w:rsidR="0096034B" w:rsidRPr="00B34154" w:rsidRDefault="0096034B" w:rsidP="00483BD8">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34B" w:rsidRPr="00B34154" w14:paraId="4E23E1BD"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633D44F8"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 Проект договору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4BC5B5DE" w14:textId="4FF9349D" w:rsidR="0096034B" w:rsidRDefault="0096034B" w:rsidP="00A0676F">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xml:space="preserve">Згідно з Додатком </w:t>
            </w:r>
            <w:r w:rsidR="009968FB">
              <w:rPr>
                <w:rFonts w:ascii="Times New Roman" w:eastAsia="Times New Roman" w:hAnsi="Times New Roman" w:cs="Times New Roman"/>
                <w:sz w:val="24"/>
                <w:szCs w:val="24"/>
                <w:lang w:val="uk-UA" w:eastAsia="ru-UA"/>
              </w:rPr>
              <w:t>3</w:t>
            </w:r>
            <w:r w:rsidRPr="00B34154">
              <w:rPr>
                <w:rFonts w:ascii="Times New Roman" w:eastAsia="Times New Roman" w:hAnsi="Times New Roman" w:cs="Times New Roman"/>
                <w:sz w:val="24"/>
                <w:szCs w:val="24"/>
                <w:lang w:val="uk-UA" w:eastAsia="ru-UA"/>
              </w:rPr>
              <w:t xml:space="preserve"> до тендерної документації.</w:t>
            </w:r>
          </w:p>
          <w:p w14:paraId="7FEB13DB" w14:textId="77777777" w:rsidR="00A0676F" w:rsidRPr="00B34154" w:rsidRDefault="00A0676F" w:rsidP="00A0676F">
            <w:pPr>
              <w:spacing w:after="0" w:line="240" w:lineRule="auto"/>
              <w:ind w:right="113" w:firstLine="709"/>
              <w:jc w:val="both"/>
              <w:rPr>
                <w:rFonts w:ascii="Times New Roman" w:eastAsia="Times New Roman" w:hAnsi="Times New Roman" w:cs="Times New Roman"/>
                <w:sz w:val="24"/>
                <w:szCs w:val="24"/>
                <w:lang w:eastAsia="ru-UA"/>
              </w:rPr>
            </w:pPr>
          </w:p>
          <w:p w14:paraId="7ADED212" w14:textId="77777777" w:rsidR="0096034B" w:rsidRPr="00B34154" w:rsidRDefault="0096034B" w:rsidP="00AD0265">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Переможець процедури закупівлі під час укладення договору про закупівлю повинен надати:</w:t>
            </w:r>
          </w:p>
          <w:p w14:paraId="512E073B" w14:textId="77777777" w:rsidR="0096034B" w:rsidRPr="00B34154" w:rsidRDefault="0096034B" w:rsidP="00B60865">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 відповідну інформацію про право підписання договору про закупівлю;</w:t>
            </w:r>
          </w:p>
          <w:p w14:paraId="6DD844AA" w14:textId="77777777" w:rsidR="0096034B" w:rsidRPr="00B34154" w:rsidRDefault="0096034B" w:rsidP="00AD0265">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CF0C9F" w14:textId="77777777" w:rsidR="0096034B" w:rsidRPr="00B34154" w:rsidRDefault="0096034B" w:rsidP="00AD0265">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6034B" w:rsidRPr="00B34154" w14:paraId="6EDB47AD"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5197EF6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4. Істотні умови, що обов’язково включаються до договору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4CC8BAF4" w14:textId="77777777" w:rsidR="0096034B" w:rsidRPr="00B34154" w:rsidRDefault="0096034B" w:rsidP="006B70C9">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1" w:name="m_-2308287833981190771_n577"/>
            <w:bookmarkEnd w:id="1"/>
          </w:p>
          <w:p w14:paraId="4BB90FBC" w14:textId="77777777" w:rsidR="0096034B" w:rsidRPr="00B34154" w:rsidRDefault="0096034B" w:rsidP="00B60865">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xml:space="preserve">4.2.  Умови договору про закупівлю не повинні відрізнятися від змісту тендерної пропозиції за результатами </w:t>
            </w:r>
            <w:r w:rsidRPr="00B34154">
              <w:rPr>
                <w:rFonts w:ascii="Times New Roman" w:eastAsia="Times New Roman" w:hAnsi="Times New Roman" w:cs="Times New Roman"/>
                <w:sz w:val="24"/>
                <w:szCs w:val="24"/>
                <w:lang w:val="uk-UA" w:eastAsia="ru-UA"/>
              </w:rPr>
              <w:lastRenderedPageBreak/>
              <w:t>електронного аукціону переможця процедури закупівлі, крім випадків:</w:t>
            </w:r>
          </w:p>
          <w:p w14:paraId="159D8B1F" w14:textId="77777777" w:rsidR="0096034B" w:rsidRPr="00B34154" w:rsidRDefault="0096034B" w:rsidP="00B60865">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визначення грошового еквівалента зобов’язання в іноземній валюті;</w:t>
            </w:r>
          </w:p>
          <w:p w14:paraId="57EEE659" w14:textId="77777777" w:rsidR="0096034B" w:rsidRPr="00B34154" w:rsidRDefault="0096034B" w:rsidP="00B60865">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307C61E" w14:textId="0D9F37D5" w:rsidR="0096034B" w:rsidRDefault="0096034B" w:rsidP="00670DDD">
            <w:pPr>
              <w:spacing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2D9E47" w14:textId="77777777" w:rsidR="0039371A" w:rsidRPr="00B34154" w:rsidRDefault="0039371A" w:rsidP="00670DDD">
            <w:pPr>
              <w:spacing w:after="0" w:line="240" w:lineRule="auto"/>
              <w:ind w:right="113" w:firstLine="709"/>
              <w:jc w:val="both"/>
              <w:rPr>
                <w:rFonts w:ascii="Times New Roman" w:eastAsia="Times New Roman" w:hAnsi="Times New Roman" w:cs="Times New Roman"/>
                <w:sz w:val="24"/>
                <w:szCs w:val="24"/>
                <w:lang w:eastAsia="ru-UA"/>
              </w:rPr>
            </w:pPr>
          </w:p>
          <w:p w14:paraId="5C4821F2"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4.3. </w:t>
            </w:r>
            <w:r w:rsidRPr="00B34154">
              <w:rPr>
                <w:rFonts w:ascii="Times New Roman" w:eastAsia="Times New Roman" w:hAnsi="Times New Roman" w:cs="Times New Roman"/>
                <w:color w:val="000000"/>
                <w:sz w:val="24"/>
                <w:szCs w:val="24"/>
                <w:lang w:val="uk-UA" w:eastAsia="ru-UA"/>
              </w:rPr>
              <w:t> </w:t>
            </w:r>
            <w:bookmarkStart w:id="2" w:name="m_-2308287833981190771__Hlk117190802"/>
            <w:r w:rsidRPr="00B34154">
              <w:rPr>
                <w:rFonts w:ascii="Times New Roman" w:eastAsia="Times New Roman" w:hAnsi="Times New Roman" w:cs="Times New Roman"/>
                <w:color w:val="000000"/>
                <w:sz w:val="24"/>
                <w:szCs w:val="24"/>
                <w:lang w:val="uk-UA" w:eastAsia="ru-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
          </w:p>
          <w:p w14:paraId="564B31D5"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 зменшення обсягів закупівлі, зокрема з урахуванням фактичного обсягу видатків замовника;</w:t>
            </w:r>
          </w:p>
          <w:p w14:paraId="1DC39EF5"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B5EA07"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01E00442"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10193E"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5) погодження зміни ціни в договорі про закупівлю в бік зменшення (без зміни кількості (обсягу) та якості товарів, робіт і послуг);</w:t>
            </w:r>
          </w:p>
          <w:p w14:paraId="26A51B05"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0A61D4"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7D67F"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8) зміни умов у зв’язку із застосуванням положень частини шостої статті 41 Закону.</w:t>
            </w:r>
          </w:p>
          <w:p w14:paraId="48CCAB7A"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 разі внесення змін до істотних умов договору про закупівлю у випадках, передбачених вище,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6034B" w:rsidRPr="00B34154" w14:paraId="0B1AAAFE" w14:textId="77777777" w:rsidTr="00D66284">
        <w:tc>
          <w:tcPr>
            <w:tcW w:w="1850" w:type="pct"/>
            <w:tcBorders>
              <w:top w:val="single" w:sz="4" w:space="0" w:color="auto"/>
              <w:left w:val="single" w:sz="4" w:space="0" w:color="auto"/>
              <w:bottom w:val="single" w:sz="4" w:space="0" w:color="auto"/>
              <w:right w:val="single" w:sz="4" w:space="0" w:color="auto"/>
            </w:tcBorders>
            <w:hideMark/>
          </w:tcPr>
          <w:p w14:paraId="6D59A850"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5. Дії замовника при відмові переможця торгів підписати договір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239AF7A1"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6034B" w:rsidRPr="00B34154" w14:paraId="08752A43" w14:textId="77777777" w:rsidTr="00D66284">
        <w:tc>
          <w:tcPr>
            <w:tcW w:w="1850" w:type="pct"/>
            <w:tcBorders>
              <w:top w:val="single" w:sz="4" w:space="0" w:color="auto"/>
              <w:left w:val="single" w:sz="8" w:space="0" w:color="000000"/>
              <w:bottom w:val="single" w:sz="8" w:space="0" w:color="000000"/>
              <w:right w:val="single" w:sz="8" w:space="0" w:color="000000"/>
            </w:tcBorders>
            <w:hideMark/>
          </w:tcPr>
          <w:p w14:paraId="191E7B0A" w14:textId="77777777" w:rsidR="0096034B" w:rsidRPr="00B34154" w:rsidRDefault="0096034B" w:rsidP="0096034B">
            <w:pPr>
              <w:spacing w:after="0" w:line="240" w:lineRule="auto"/>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6. Забезпечення виконання договору про закупівлю</w:t>
            </w:r>
          </w:p>
        </w:tc>
        <w:tc>
          <w:tcPr>
            <w:tcW w:w="3100" w:type="pct"/>
            <w:tcBorders>
              <w:top w:val="single" w:sz="4" w:space="0" w:color="auto"/>
              <w:left w:val="nil"/>
              <w:bottom w:val="single" w:sz="8" w:space="0" w:color="000000"/>
              <w:right w:val="single" w:sz="8" w:space="0" w:color="000000"/>
            </w:tcBorders>
            <w:hideMark/>
          </w:tcPr>
          <w:p w14:paraId="4162DAEA"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Не вимагається</w:t>
            </w:r>
          </w:p>
        </w:tc>
      </w:tr>
    </w:tbl>
    <w:p w14:paraId="40376822" w14:textId="7B5AFD24" w:rsidR="0096034B" w:rsidRPr="00B34154" w:rsidRDefault="0096034B" w:rsidP="00891EC5">
      <w:pPr>
        <w:spacing w:after="0" w:line="240" w:lineRule="auto"/>
        <w:ind w:left="10"/>
        <w:jc w:val="center"/>
        <w:rPr>
          <w:rFonts w:ascii="Times New Roman" w:eastAsia="Times New Roman" w:hAnsi="Times New Roman" w:cs="Times New Roman"/>
          <w:color w:val="000000"/>
          <w:sz w:val="20"/>
          <w:szCs w:val="20"/>
          <w:lang w:eastAsia="ru-UA"/>
        </w:rPr>
      </w:pPr>
    </w:p>
    <w:p w14:paraId="28A2C1E9"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 </w:t>
      </w:r>
    </w:p>
    <w:p w14:paraId="06F5CE28"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 </w:t>
      </w:r>
    </w:p>
    <w:p w14:paraId="79B78206" w14:textId="1F173F65" w:rsidR="0096034B" w:rsidRPr="002E7381" w:rsidRDefault="0096034B" w:rsidP="002E7381">
      <w:pPr>
        <w:spacing w:after="0" w:line="240" w:lineRule="auto"/>
        <w:rPr>
          <w:rFonts w:ascii="Times New Roman" w:eastAsia="Times New Roman" w:hAnsi="Times New Roman" w:cs="Times New Roman"/>
          <w:color w:val="000000"/>
          <w:sz w:val="20"/>
          <w:szCs w:val="20"/>
          <w:lang w:eastAsia="ru-UA"/>
        </w:rPr>
      </w:pPr>
    </w:p>
    <w:p w14:paraId="4FE9EE3A" w14:textId="77777777" w:rsidR="006F4D22" w:rsidRPr="00B34154" w:rsidRDefault="006F4D22" w:rsidP="006F4D22">
      <w:pPr>
        <w:spacing w:after="0" w:line="240" w:lineRule="auto"/>
        <w:ind w:left="10"/>
        <w:rPr>
          <w:rFonts w:ascii="Times New Roman" w:eastAsia="Times New Roman" w:hAnsi="Times New Roman" w:cs="Times New Roman"/>
          <w:color w:val="000000"/>
          <w:sz w:val="20"/>
          <w:szCs w:val="20"/>
          <w:lang w:eastAsia="ru-UA"/>
        </w:rPr>
      </w:pPr>
    </w:p>
    <w:p w14:paraId="10042A47"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0AD69048"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6469CD41"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49F4322B"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3835899E"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78ED3EBF" w14:textId="14B58AE1"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6C930553"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C12D4A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6CDB279D"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C7EAB28"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55916ADD"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03935D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163565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573D52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D09A666"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4C157F0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8F2D94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3008270"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4131DCA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50D8E9DE"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498899FF"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4B0224D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1A0F1E6F"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506A79A9"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2AF74DC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450C5CB" w14:textId="77777777" w:rsidR="00E37D9D" w:rsidRPr="00B34154" w:rsidRDefault="00E37D9D" w:rsidP="0096034B">
      <w:pPr>
        <w:spacing w:before="100" w:beforeAutospacing="1" w:after="100" w:afterAutospacing="1" w:line="240" w:lineRule="auto"/>
        <w:rPr>
          <w:rFonts w:ascii="Times New Roman" w:eastAsia="Times New Roman" w:hAnsi="Times New Roman" w:cs="Times New Roman"/>
          <w:b/>
          <w:bCs/>
          <w:color w:val="000000"/>
          <w:sz w:val="26"/>
          <w:szCs w:val="26"/>
          <w:lang w:val="uk-UA" w:eastAsia="ru-UA"/>
        </w:rPr>
      </w:pPr>
    </w:p>
    <w:sectPr w:rsidR="00E37D9D" w:rsidRPr="00B34154" w:rsidSect="006D73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A1"/>
    <w:rsid w:val="00000225"/>
    <w:rsid w:val="000173F2"/>
    <w:rsid w:val="00024A41"/>
    <w:rsid w:val="000257F4"/>
    <w:rsid w:val="000258A4"/>
    <w:rsid w:val="00046054"/>
    <w:rsid w:val="00047A56"/>
    <w:rsid w:val="00061812"/>
    <w:rsid w:val="00091DF7"/>
    <w:rsid w:val="000A0D94"/>
    <w:rsid w:val="000D2673"/>
    <w:rsid w:val="000E0533"/>
    <w:rsid w:val="000E5BD6"/>
    <w:rsid w:val="0010062E"/>
    <w:rsid w:val="001105A4"/>
    <w:rsid w:val="00116193"/>
    <w:rsid w:val="001300D1"/>
    <w:rsid w:val="001356A1"/>
    <w:rsid w:val="0016386F"/>
    <w:rsid w:val="00167A3D"/>
    <w:rsid w:val="001C3120"/>
    <w:rsid w:val="001C7D3B"/>
    <w:rsid w:val="001F14A4"/>
    <w:rsid w:val="002626B9"/>
    <w:rsid w:val="00293798"/>
    <w:rsid w:val="002A2FE4"/>
    <w:rsid w:val="002C05A9"/>
    <w:rsid w:val="002E7381"/>
    <w:rsid w:val="00330B1A"/>
    <w:rsid w:val="00333BB7"/>
    <w:rsid w:val="0037100A"/>
    <w:rsid w:val="00377E0B"/>
    <w:rsid w:val="003817CB"/>
    <w:rsid w:val="0039371A"/>
    <w:rsid w:val="003C7F79"/>
    <w:rsid w:val="003E54FC"/>
    <w:rsid w:val="003F73E7"/>
    <w:rsid w:val="00421D11"/>
    <w:rsid w:val="00445414"/>
    <w:rsid w:val="00483BD8"/>
    <w:rsid w:val="00493ECD"/>
    <w:rsid w:val="004C4C58"/>
    <w:rsid w:val="004E15FE"/>
    <w:rsid w:val="005317E3"/>
    <w:rsid w:val="00532444"/>
    <w:rsid w:val="00541345"/>
    <w:rsid w:val="00566DC2"/>
    <w:rsid w:val="0057267A"/>
    <w:rsid w:val="00580900"/>
    <w:rsid w:val="00596909"/>
    <w:rsid w:val="005A52B8"/>
    <w:rsid w:val="005A6176"/>
    <w:rsid w:val="005E3929"/>
    <w:rsid w:val="005E7ECC"/>
    <w:rsid w:val="00613480"/>
    <w:rsid w:val="006626C7"/>
    <w:rsid w:val="00670DDD"/>
    <w:rsid w:val="00686EE0"/>
    <w:rsid w:val="006B70C9"/>
    <w:rsid w:val="006D6239"/>
    <w:rsid w:val="006D73F4"/>
    <w:rsid w:val="006F4D22"/>
    <w:rsid w:val="006F6176"/>
    <w:rsid w:val="00736208"/>
    <w:rsid w:val="007B5067"/>
    <w:rsid w:val="007C0AD7"/>
    <w:rsid w:val="007F529D"/>
    <w:rsid w:val="0081756A"/>
    <w:rsid w:val="008340B5"/>
    <w:rsid w:val="008441D1"/>
    <w:rsid w:val="00864568"/>
    <w:rsid w:val="008778D5"/>
    <w:rsid w:val="00881E85"/>
    <w:rsid w:val="00891EA5"/>
    <w:rsid w:val="00891EC5"/>
    <w:rsid w:val="008A14BF"/>
    <w:rsid w:val="008D0CCA"/>
    <w:rsid w:val="009601A8"/>
    <w:rsid w:val="0096034B"/>
    <w:rsid w:val="00961ED6"/>
    <w:rsid w:val="009968FB"/>
    <w:rsid w:val="009B5863"/>
    <w:rsid w:val="009D7A06"/>
    <w:rsid w:val="00A0676F"/>
    <w:rsid w:val="00A1455B"/>
    <w:rsid w:val="00A30CE8"/>
    <w:rsid w:val="00A3367A"/>
    <w:rsid w:val="00A3404D"/>
    <w:rsid w:val="00A52A74"/>
    <w:rsid w:val="00A53237"/>
    <w:rsid w:val="00A60ABF"/>
    <w:rsid w:val="00A67E07"/>
    <w:rsid w:val="00A96A17"/>
    <w:rsid w:val="00AA0E00"/>
    <w:rsid w:val="00AD0265"/>
    <w:rsid w:val="00AD7BE4"/>
    <w:rsid w:val="00B34154"/>
    <w:rsid w:val="00B574AF"/>
    <w:rsid w:val="00B60865"/>
    <w:rsid w:val="00B727B4"/>
    <w:rsid w:val="00BD44E9"/>
    <w:rsid w:val="00BF32CA"/>
    <w:rsid w:val="00C50443"/>
    <w:rsid w:val="00C576E7"/>
    <w:rsid w:val="00CE4AA5"/>
    <w:rsid w:val="00CF4ECF"/>
    <w:rsid w:val="00D02ED4"/>
    <w:rsid w:val="00D07381"/>
    <w:rsid w:val="00D23B4A"/>
    <w:rsid w:val="00D34993"/>
    <w:rsid w:val="00D66284"/>
    <w:rsid w:val="00D8247E"/>
    <w:rsid w:val="00DA48F0"/>
    <w:rsid w:val="00DE4591"/>
    <w:rsid w:val="00E0156E"/>
    <w:rsid w:val="00E37D9D"/>
    <w:rsid w:val="00EA76A4"/>
    <w:rsid w:val="00EB158E"/>
    <w:rsid w:val="00EB6FDC"/>
    <w:rsid w:val="00ED0938"/>
    <w:rsid w:val="00F016C5"/>
    <w:rsid w:val="00F07A4A"/>
    <w:rsid w:val="00F45890"/>
    <w:rsid w:val="00F9683C"/>
    <w:rsid w:val="00FB3DD7"/>
    <w:rsid w:val="00FF4C7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9B91"/>
  <w15:chartTrackingRefBased/>
  <w15:docId w15:val="{B47CD729-093B-40BF-9B8E-B7C9D6BB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A3367A"/>
    <w:pPr>
      <w:spacing w:before="100" w:beforeAutospacing="1" w:after="100" w:afterAutospacing="1" w:line="240" w:lineRule="auto"/>
      <w:outlineLvl w:val="5"/>
    </w:pPr>
    <w:rPr>
      <w:rFonts w:ascii="Times New Roman" w:eastAsia="Times New Roman" w:hAnsi="Times New Roman" w:cs="Times New Roman"/>
      <w:b/>
      <w:bCs/>
      <w:sz w:val="15"/>
      <w:szCs w:val="15"/>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3367A"/>
    <w:rPr>
      <w:rFonts w:ascii="Times New Roman" w:eastAsia="Times New Roman" w:hAnsi="Times New Roman" w:cs="Times New Roman"/>
      <w:b/>
      <w:bCs/>
      <w:sz w:val="15"/>
      <w:szCs w:val="15"/>
      <w:lang w:val="ru-UA" w:eastAsia="ru-UA"/>
    </w:rPr>
  </w:style>
  <w:style w:type="paragraph" w:styleId="a3">
    <w:name w:val="Normal (Web)"/>
    <w:basedOn w:val="a"/>
    <w:uiPriority w:val="99"/>
    <w:semiHidden/>
    <w:unhideWhenUsed/>
    <w:rsid w:val="00A3367A"/>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Hyperlink"/>
    <w:basedOn w:val="a0"/>
    <w:uiPriority w:val="99"/>
    <w:semiHidden/>
    <w:unhideWhenUsed/>
    <w:rsid w:val="00A3367A"/>
    <w:rPr>
      <w:color w:val="0000FF"/>
      <w:u w:val="single"/>
    </w:rPr>
  </w:style>
  <w:style w:type="character" w:customStyle="1" w:styleId="ams">
    <w:name w:val="ams"/>
    <w:basedOn w:val="a0"/>
    <w:rsid w:val="00A3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3940">
      <w:bodyDiv w:val="1"/>
      <w:marLeft w:val="0"/>
      <w:marRight w:val="0"/>
      <w:marTop w:val="0"/>
      <w:marBottom w:val="0"/>
      <w:divBdr>
        <w:top w:val="none" w:sz="0" w:space="0" w:color="auto"/>
        <w:left w:val="none" w:sz="0" w:space="0" w:color="auto"/>
        <w:bottom w:val="none" w:sz="0" w:space="0" w:color="auto"/>
        <w:right w:val="none" w:sz="0" w:space="0" w:color="auto"/>
      </w:divBdr>
      <w:divsChild>
        <w:div w:id="191958366">
          <w:marLeft w:val="0"/>
          <w:marRight w:val="0"/>
          <w:marTop w:val="0"/>
          <w:marBottom w:val="0"/>
          <w:divBdr>
            <w:top w:val="none" w:sz="0" w:space="0" w:color="auto"/>
            <w:left w:val="none" w:sz="0" w:space="0" w:color="auto"/>
            <w:bottom w:val="none" w:sz="0" w:space="0" w:color="auto"/>
            <w:right w:val="none" w:sz="0" w:space="0" w:color="auto"/>
          </w:divBdr>
          <w:divsChild>
            <w:div w:id="1677420458">
              <w:marLeft w:val="0"/>
              <w:marRight w:val="0"/>
              <w:marTop w:val="0"/>
              <w:marBottom w:val="0"/>
              <w:divBdr>
                <w:top w:val="none" w:sz="0" w:space="0" w:color="auto"/>
                <w:left w:val="none" w:sz="0" w:space="0" w:color="auto"/>
                <w:bottom w:val="none" w:sz="0" w:space="0" w:color="auto"/>
                <w:right w:val="none" w:sz="0" w:space="0" w:color="auto"/>
              </w:divBdr>
              <w:divsChild>
                <w:div w:id="1699162137">
                  <w:marLeft w:val="0"/>
                  <w:marRight w:val="0"/>
                  <w:marTop w:val="0"/>
                  <w:marBottom w:val="0"/>
                  <w:divBdr>
                    <w:top w:val="none" w:sz="0" w:space="0" w:color="auto"/>
                    <w:left w:val="none" w:sz="0" w:space="0" w:color="auto"/>
                    <w:bottom w:val="none" w:sz="0" w:space="0" w:color="auto"/>
                    <w:right w:val="none" w:sz="0" w:space="0" w:color="auto"/>
                  </w:divBdr>
                  <w:divsChild>
                    <w:div w:id="1120297053">
                      <w:marLeft w:val="0"/>
                      <w:marRight w:val="0"/>
                      <w:marTop w:val="0"/>
                      <w:marBottom w:val="0"/>
                      <w:divBdr>
                        <w:top w:val="none" w:sz="0" w:space="0" w:color="auto"/>
                        <w:left w:val="none" w:sz="0" w:space="0" w:color="auto"/>
                        <w:bottom w:val="none" w:sz="0" w:space="0" w:color="auto"/>
                        <w:right w:val="none" w:sz="0" w:space="0" w:color="auto"/>
                      </w:divBdr>
                      <w:divsChild>
                        <w:div w:id="1735079992">
                          <w:marLeft w:val="0"/>
                          <w:marRight w:val="0"/>
                          <w:marTop w:val="0"/>
                          <w:marBottom w:val="0"/>
                          <w:divBdr>
                            <w:top w:val="single" w:sz="2" w:space="0" w:color="EFEFEF"/>
                            <w:left w:val="none" w:sz="0" w:space="0" w:color="auto"/>
                            <w:bottom w:val="none" w:sz="0" w:space="0" w:color="auto"/>
                            <w:right w:val="none" w:sz="0" w:space="0" w:color="auto"/>
                          </w:divBdr>
                          <w:divsChild>
                            <w:div w:id="261650473">
                              <w:marLeft w:val="0"/>
                              <w:marRight w:val="0"/>
                              <w:marTop w:val="0"/>
                              <w:marBottom w:val="0"/>
                              <w:divBdr>
                                <w:top w:val="none" w:sz="0" w:space="0" w:color="auto"/>
                                <w:left w:val="none" w:sz="0" w:space="0" w:color="auto"/>
                                <w:bottom w:val="none" w:sz="0" w:space="0" w:color="auto"/>
                                <w:right w:val="none" w:sz="0" w:space="0" w:color="auto"/>
                              </w:divBdr>
                              <w:divsChild>
                                <w:div w:id="1271425752">
                                  <w:marLeft w:val="0"/>
                                  <w:marRight w:val="0"/>
                                  <w:marTop w:val="0"/>
                                  <w:marBottom w:val="0"/>
                                  <w:divBdr>
                                    <w:top w:val="none" w:sz="0" w:space="0" w:color="auto"/>
                                    <w:left w:val="none" w:sz="0" w:space="0" w:color="auto"/>
                                    <w:bottom w:val="none" w:sz="0" w:space="0" w:color="auto"/>
                                    <w:right w:val="none" w:sz="0" w:space="0" w:color="auto"/>
                                  </w:divBdr>
                                  <w:divsChild>
                                    <w:div w:id="1628004574">
                                      <w:marLeft w:val="0"/>
                                      <w:marRight w:val="0"/>
                                      <w:marTop w:val="0"/>
                                      <w:marBottom w:val="0"/>
                                      <w:divBdr>
                                        <w:top w:val="none" w:sz="0" w:space="0" w:color="auto"/>
                                        <w:left w:val="none" w:sz="0" w:space="0" w:color="auto"/>
                                        <w:bottom w:val="none" w:sz="0" w:space="0" w:color="auto"/>
                                        <w:right w:val="none" w:sz="0" w:space="0" w:color="auto"/>
                                      </w:divBdr>
                                      <w:divsChild>
                                        <w:div w:id="321854990">
                                          <w:marLeft w:val="0"/>
                                          <w:marRight w:val="0"/>
                                          <w:marTop w:val="0"/>
                                          <w:marBottom w:val="0"/>
                                          <w:divBdr>
                                            <w:top w:val="none" w:sz="0" w:space="0" w:color="auto"/>
                                            <w:left w:val="none" w:sz="0" w:space="0" w:color="auto"/>
                                            <w:bottom w:val="none" w:sz="0" w:space="0" w:color="auto"/>
                                            <w:right w:val="none" w:sz="0" w:space="0" w:color="auto"/>
                                          </w:divBdr>
                                          <w:divsChild>
                                            <w:div w:id="1704597956">
                                              <w:marLeft w:val="0"/>
                                              <w:marRight w:val="0"/>
                                              <w:marTop w:val="0"/>
                                              <w:marBottom w:val="0"/>
                                              <w:divBdr>
                                                <w:top w:val="none" w:sz="0" w:space="0" w:color="auto"/>
                                                <w:left w:val="none" w:sz="0" w:space="0" w:color="auto"/>
                                                <w:bottom w:val="none" w:sz="0" w:space="0" w:color="auto"/>
                                                <w:right w:val="none" w:sz="0" w:space="0" w:color="auto"/>
                                              </w:divBdr>
                                              <w:divsChild>
                                                <w:div w:id="496966227">
                                                  <w:marLeft w:val="0"/>
                                                  <w:marRight w:val="0"/>
                                                  <w:marTop w:val="0"/>
                                                  <w:marBottom w:val="0"/>
                                                  <w:divBdr>
                                                    <w:top w:val="none" w:sz="0" w:space="0" w:color="auto"/>
                                                    <w:left w:val="none" w:sz="0" w:space="0" w:color="auto"/>
                                                    <w:bottom w:val="none" w:sz="0" w:space="0" w:color="auto"/>
                                                    <w:right w:val="none" w:sz="0" w:space="0" w:color="auto"/>
                                                  </w:divBdr>
                                                  <w:divsChild>
                                                    <w:div w:id="1381856718">
                                                      <w:marLeft w:val="0"/>
                                                      <w:marRight w:val="0"/>
                                                      <w:marTop w:val="120"/>
                                                      <w:marBottom w:val="0"/>
                                                      <w:divBdr>
                                                        <w:top w:val="none" w:sz="0" w:space="0" w:color="auto"/>
                                                        <w:left w:val="none" w:sz="0" w:space="0" w:color="auto"/>
                                                        <w:bottom w:val="none" w:sz="0" w:space="0" w:color="auto"/>
                                                        <w:right w:val="none" w:sz="0" w:space="0" w:color="auto"/>
                                                      </w:divBdr>
                                                      <w:divsChild>
                                                        <w:div w:id="1347558738">
                                                          <w:marLeft w:val="0"/>
                                                          <w:marRight w:val="0"/>
                                                          <w:marTop w:val="0"/>
                                                          <w:marBottom w:val="0"/>
                                                          <w:divBdr>
                                                            <w:top w:val="none" w:sz="0" w:space="0" w:color="auto"/>
                                                            <w:left w:val="none" w:sz="0" w:space="0" w:color="auto"/>
                                                            <w:bottom w:val="none" w:sz="0" w:space="0" w:color="auto"/>
                                                            <w:right w:val="none" w:sz="0" w:space="0" w:color="auto"/>
                                                          </w:divBdr>
                                                          <w:divsChild>
                                                            <w:div w:id="869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272">
                                          <w:marLeft w:val="0"/>
                                          <w:marRight w:val="0"/>
                                          <w:marTop w:val="0"/>
                                          <w:marBottom w:val="0"/>
                                          <w:divBdr>
                                            <w:top w:val="none" w:sz="0" w:space="0" w:color="auto"/>
                                            <w:left w:val="none" w:sz="0" w:space="0" w:color="auto"/>
                                            <w:bottom w:val="none" w:sz="0" w:space="0" w:color="auto"/>
                                            <w:right w:val="none" w:sz="0" w:space="0" w:color="auto"/>
                                          </w:divBdr>
                                          <w:divsChild>
                                            <w:div w:id="1793401770">
                                              <w:marLeft w:val="0"/>
                                              <w:marRight w:val="0"/>
                                              <w:marTop w:val="0"/>
                                              <w:marBottom w:val="0"/>
                                              <w:divBdr>
                                                <w:top w:val="none" w:sz="0" w:space="0" w:color="auto"/>
                                                <w:left w:val="none" w:sz="0" w:space="0" w:color="auto"/>
                                                <w:bottom w:val="none" w:sz="0" w:space="0" w:color="auto"/>
                                                <w:right w:val="none" w:sz="0" w:space="0" w:color="auto"/>
                                              </w:divBdr>
                                              <w:divsChild>
                                                <w:div w:id="1492140036">
                                                  <w:marLeft w:val="0"/>
                                                  <w:marRight w:val="0"/>
                                                  <w:marTop w:val="0"/>
                                                  <w:marBottom w:val="0"/>
                                                  <w:divBdr>
                                                    <w:top w:val="none" w:sz="0" w:space="0" w:color="auto"/>
                                                    <w:left w:val="none" w:sz="0" w:space="0" w:color="auto"/>
                                                    <w:bottom w:val="none" w:sz="0" w:space="0" w:color="auto"/>
                                                    <w:right w:val="none" w:sz="0" w:space="0" w:color="auto"/>
                                                  </w:divBdr>
                                                  <w:divsChild>
                                                    <w:div w:id="1613705752">
                                                      <w:marLeft w:val="0"/>
                                                      <w:marRight w:val="0"/>
                                                      <w:marTop w:val="0"/>
                                                      <w:marBottom w:val="0"/>
                                                      <w:divBdr>
                                                        <w:top w:val="none" w:sz="0" w:space="0" w:color="auto"/>
                                                        <w:left w:val="none" w:sz="0" w:space="0" w:color="auto"/>
                                                        <w:bottom w:val="none" w:sz="0" w:space="0" w:color="auto"/>
                                                        <w:right w:val="none" w:sz="0" w:space="0" w:color="auto"/>
                                                      </w:divBdr>
                                                      <w:divsChild>
                                                        <w:div w:id="910771128">
                                                          <w:marLeft w:val="0"/>
                                                          <w:marRight w:val="0"/>
                                                          <w:marTop w:val="0"/>
                                                          <w:marBottom w:val="0"/>
                                                          <w:divBdr>
                                                            <w:top w:val="none" w:sz="0" w:space="0" w:color="auto"/>
                                                            <w:left w:val="none" w:sz="0" w:space="0" w:color="auto"/>
                                                            <w:bottom w:val="none" w:sz="0" w:space="0" w:color="auto"/>
                                                            <w:right w:val="none" w:sz="0" w:space="0" w:color="auto"/>
                                                          </w:divBdr>
                                                          <w:divsChild>
                                                            <w:div w:id="3579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5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laguta35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19</Pages>
  <Words>6213</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dc:creator>
  <cp:keywords/>
  <dc:description/>
  <cp:lastModifiedBy>AXELL</cp:lastModifiedBy>
  <cp:revision>125</cp:revision>
  <dcterms:created xsi:type="dcterms:W3CDTF">2022-10-29T12:32:00Z</dcterms:created>
  <dcterms:modified xsi:type="dcterms:W3CDTF">2022-11-29T10:18:00Z</dcterms:modified>
</cp:coreProperties>
</file>