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1" w:rsidRPr="00810396" w:rsidRDefault="00886641" w:rsidP="00971ADD">
      <w:pPr>
        <w:jc w:val="center"/>
        <w:rPr>
          <w:b/>
        </w:rPr>
      </w:pPr>
      <w:r w:rsidRPr="00810396">
        <w:rPr>
          <w:b/>
        </w:rPr>
        <w:t xml:space="preserve">ГОЛОВНЕ УПРАВЛІННЯ ДПС У ДНІПРОПЕТРОВСЬКІЙ ОБЛАСТІ </w:t>
      </w:r>
    </w:p>
    <w:p w:rsidR="00971ADD" w:rsidRPr="00810396" w:rsidRDefault="00886641" w:rsidP="00971ADD">
      <w:pPr>
        <w:jc w:val="center"/>
        <w:rPr>
          <w:b/>
          <w:bCs/>
        </w:rPr>
      </w:pPr>
      <w:r w:rsidRPr="00810396">
        <w:rPr>
          <w:b/>
        </w:rPr>
        <w:t>(ФІЛІЯ ДПС)</w:t>
      </w:r>
    </w:p>
    <w:p w:rsidR="00971ADD" w:rsidRPr="00810396" w:rsidRDefault="00971ADD" w:rsidP="00971ADD">
      <w:pPr>
        <w:jc w:val="center"/>
        <w:rPr>
          <w:b/>
        </w:rPr>
      </w:pPr>
    </w:p>
    <w:p w:rsidR="00971ADD" w:rsidRPr="00810396" w:rsidRDefault="00971ADD" w:rsidP="00971ADD">
      <w:pPr>
        <w:jc w:val="center"/>
        <w:rPr>
          <w:b/>
        </w:rPr>
      </w:pPr>
    </w:p>
    <w:p w:rsidR="00971ADD" w:rsidRPr="00640BA4" w:rsidRDefault="00971ADD" w:rsidP="00971ADD">
      <w:pPr>
        <w:ind w:left="5387"/>
        <w:rPr>
          <w:b/>
          <w:bCs/>
          <w:lang w:eastAsia="ru-RU"/>
        </w:rPr>
      </w:pPr>
      <w:r w:rsidRPr="00640BA4">
        <w:rPr>
          <w:b/>
          <w:bCs/>
          <w:lang w:eastAsia="ru-RU"/>
        </w:rPr>
        <w:t>ЗАТВЕРДЖУЮ</w:t>
      </w:r>
    </w:p>
    <w:p w:rsidR="00971ADD" w:rsidRPr="00640BA4" w:rsidRDefault="003F0535" w:rsidP="00971ADD">
      <w:pPr>
        <w:ind w:left="5387"/>
        <w:rPr>
          <w:lang w:eastAsia="ru-RU"/>
        </w:rPr>
      </w:pPr>
      <w:r w:rsidRPr="00640BA4">
        <w:rPr>
          <w:lang w:eastAsia="ru-RU"/>
        </w:rPr>
        <w:t>Протокол</w:t>
      </w:r>
      <w:r w:rsidR="00BB23D0" w:rsidRPr="00640BA4">
        <w:rPr>
          <w:lang w:eastAsia="ru-RU"/>
        </w:rPr>
        <w:t xml:space="preserve"> №</w:t>
      </w:r>
      <w:r w:rsidR="00971ADD" w:rsidRPr="00640BA4">
        <w:rPr>
          <w:lang w:eastAsia="ru-RU"/>
        </w:rPr>
        <w:t xml:space="preserve"> </w:t>
      </w:r>
      <w:r w:rsidR="00CA0D42" w:rsidRPr="00640BA4">
        <w:rPr>
          <w:lang w:eastAsia="ru-RU"/>
        </w:rPr>
        <w:t>1</w:t>
      </w:r>
      <w:r w:rsidR="00640BA4" w:rsidRPr="00640BA4">
        <w:rPr>
          <w:lang w:eastAsia="ru-RU"/>
        </w:rPr>
        <w:t>5</w:t>
      </w:r>
      <w:r w:rsidR="00DD1B24" w:rsidRPr="00640BA4">
        <w:rPr>
          <w:lang w:eastAsia="ru-RU"/>
        </w:rPr>
        <w:t>2</w:t>
      </w:r>
      <w:r w:rsidR="00971ADD" w:rsidRPr="00640BA4">
        <w:rPr>
          <w:lang w:eastAsia="ru-RU"/>
        </w:rPr>
        <w:t xml:space="preserve"> від </w:t>
      </w:r>
      <w:r w:rsidR="00640BA4" w:rsidRPr="00640BA4">
        <w:rPr>
          <w:lang w:eastAsia="ru-RU"/>
        </w:rPr>
        <w:t>2</w:t>
      </w:r>
      <w:r w:rsidR="002130B1" w:rsidRPr="00640BA4">
        <w:rPr>
          <w:lang w:eastAsia="ru-RU"/>
        </w:rPr>
        <w:t>7</w:t>
      </w:r>
      <w:r w:rsidR="004C388D" w:rsidRPr="00640BA4">
        <w:rPr>
          <w:lang w:eastAsia="ru-RU"/>
        </w:rPr>
        <w:t>.</w:t>
      </w:r>
      <w:r w:rsidR="00CA0D42" w:rsidRPr="00640BA4">
        <w:rPr>
          <w:lang w:eastAsia="ru-RU"/>
        </w:rPr>
        <w:t>0</w:t>
      </w:r>
      <w:r w:rsidR="00640BA4" w:rsidRPr="00640BA4">
        <w:rPr>
          <w:lang w:eastAsia="ru-RU"/>
        </w:rPr>
        <w:t>9</w:t>
      </w:r>
      <w:r w:rsidR="004C388D" w:rsidRPr="00640BA4">
        <w:rPr>
          <w:lang w:eastAsia="ru-RU"/>
        </w:rPr>
        <w:t>.202</w:t>
      </w:r>
      <w:r w:rsidR="00CA0D42" w:rsidRPr="00640BA4">
        <w:rPr>
          <w:lang w:eastAsia="ru-RU"/>
        </w:rPr>
        <w:t>2</w:t>
      </w:r>
    </w:p>
    <w:p w:rsidR="00971ADD" w:rsidRPr="00640BA4" w:rsidRDefault="00971ADD" w:rsidP="00971ADD">
      <w:pPr>
        <w:ind w:left="5387"/>
        <w:rPr>
          <w:lang w:eastAsia="ru-RU"/>
        </w:rPr>
      </w:pPr>
    </w:p>
    <w:p w:rsidR="00971ADD" w:rsidRPr="00640BA4" w:rsidRDefault="00971ADD" w:rsidP="00971ADD">
      <w:pPr>
        <w:ind w:left="5387"/>
        <w:rPr>
          <w:lang w:eastAsia="ru-RU"/>
        </w:rPr>
      </w:pPr>
      <w:r w:rsidRPr="00640BA4">
        <w:rPr>
          <w:lang w:eastAsia="ru-RU"/>
        </w:rPr>
        <w:t>______</w:t>
      </w:r>
      <w:r w:rsidR="00CC3681" w:rsidRPr="00640BA4">
        <w:rPr>
          <w:u w:val="single"/>
          <w:lang w:eastAsia="ru-RU"/>
        </w:rPr>
        <w:t>КЕП</w:t>
      </w:r>
      <w:r w:rsidRPr="00640BA4">
        <w:rPr>
          <w:lang w:eastAsia="ru-RU"/>
        </w:rPr>
        <w:t xml:space="preserve">_____ </w:t>
      </w:r>
      <w:r w:rsidR="00684A7F" w:rsidRPr="00640BA4">
        <w:rPr>
          <w:lang w:eastAsia="ru-RU"/>
        </w:rPr>
        <w:t>Олексій МОРОЗ</w:t>
      </w:r>
    </w:p>
    <w:p w:rsidR="00971ADD" w:rsidRPr="00810396" w:rsidRDefault="00971ADD" w:rsidP="00971ADD">
      <w:pPr>
        <w:ind w:left="6095"/>
        <w:rPr>
          <w:b/>
        </w:rPr>
      </w:pPr>
      <w:r w:rsidRPr="00640BA4">
        <w:rPr>
          <w:lang w:eastAsia="ru-RU"/>
        </w:rPr>
        <w:t>(підпис)</w:t>
      </w:r>
    </w:p>
    <w:p w:rsidR="00971ADD" w:rsidRPr="00810396" w:rsidRDefault="00971ADD" w:rsidP="00971ADD">
      <w:pPr>
        <w:jc w:val="center"/>
        <w:rPr>
          <w:b/>
        </w:rPr>
      </w:pPr>
    </w:p>
    <w:p w:rsidR="00971ADD" w:rsidRPr="00810396" w:rsidRDefault="00971ADD" w:rsidP="00971ADD">
      <w:pPr>
        <w:jc w:val="center"/>
        <w:rPr>
          <w:b/>
        </w:rPr>
      </w:pPr>
      <w:r w:rsidRPr="00810396">
        <w:rPr>
          <w:b/>
        </w:rPr>
        <w:t>ОГОЛОШЕННЯ ПРО ПРОВЕДЕННЯ</w:t>
      </w:r>
      <w:r w:rsidR="00B83B08" w:rsidRPr="00810396">
        <w:rPr>
          <w:b/>
        </w:rPr>
        <w:t xml:space="preserve"> СПРОЩЕНОЇ</w:t>
      </w:r>
      <w:r w:rsidRPr="00810396">
        <w:rPr>
          <w:b/>
        </w:rPr>
        <w:t xml:space="preserve"> ЗАКУПІВ</w:t>
      </w:r>
      <w:r w:rsidR="006A3AA8" w:rsidRPr="00810396">
        <w:rPr>
          <w:b/>
        </w:rPr>
        <w:t>ЛІ</w:t>
      </w:r>
    </w:p>
    <w:p w:rsidR="00971ADD" w:rsidRPr="00810396" w:rsidRDefault="00971ADD" w:rsidP="00971ADD">
      <w:pPr>
        <w:jc w:val="center"/>
        <w:rPr>
          <w:b/>
        </w:rPr>
      </w:pPr>
    </w:p>
    <w:p w:rsidR="003D4CCB" w:rsidRPr="00810396" w:rsidRDefault="003D4CCB" w:rsidP="00D356A4">
      <w:pPr>
        <w:jc w:val="both"/>
        <w:rPr>
          <w:b/>
        </w:rPr>
      </w:pPr>
      <w:r w:rsidRPr="00810396">
        <w:t>1. Найменування замовника:</w:t>
      </w:r>
      <w:r w:rsidRPr="00810396">
        <w:rPr>
          <w:rFonts w:ascii="Arial" w:hAnsi="Arial" w:cs="Arial"/>
          <w:sz w:val="21"/>
          <w:szCs w:val="21"/>
        </w:rPr>
        <w:t xml:space="preserve"> </w:t>
      </w:r>
      <w:r w:rsidR="00886641" w:rsidRPr="00810396">
        <w:rPr>
          <w:b/>
        </w:rPr>
        <w:t>ГОЛОВНЕ УПРАВЛІННЯ ДПС У ДНІПРОПЕТРОВСЬКІЙ ОБЛАСТІ</w:t>
      </w:r>
      <w:r w:rsidR="00957684" w:rsidRPr="00810396">
        <w:rPr>
          <w:b/>
        </w:rPr>
        <w:t xml:space="preserve">  </w:t>
      </w:r>
    </w:p>
    <w:p w:rsidR="003D4CCB" w:rsidRPr="00810396" w:rsidRDefault="003D4CCB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 xml:space="preserve">1.1. Місцезнаходження замовника: </w:t>
      </w:r>
      <w:r w:rsidR="00886641" w:rsidRPr="00810396">
        <w:rPr>
          <w:rFonts w:eastAsia="SimSun"/>
          <w:b/>
        </w:rPr>
        <w:t>49005, Україна, Дніпропетровська обл., місто Дніпро, вул. Сімферопольська, будинок 17-А</w:t>
      </w:r>
    </w:p>
    <w:p w:rsidR="003D4CCB" w:rsidRPr="00810396" w:rsidRDefault="003D4CCB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1.2. Ідентифікаційний код Замовника в Єдиному державному реєстрі юридичних осіб, фізичних осіб – підприємці</w:t>
      </w:r>
      <w:r w:rsidR="00D356A4" w:rsidRPr="00810396">
        <w:t xml:space="preserve">в та громадських формувань. </w:t>
      </w:r>
      <w:r w:rsidR="003A23DC" w:rsidRPr="00810396">
        <w:rPr>
          <w:b/>
        </w:rPr>
        <w:t>44118658</w:t>
      </w:r>
      <w:r w:rsidRPr="00810396">
        <w:t xml:space="preserve"> </w:t>
      </w:r>
    </w:p>
    <w:p w:rsidR="00D356A4" w:rsidRPr="00810396" w:rsidRDefault="00D356A4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1.3. К</w:t>
      </w:r>
      <w:r w:rsidR="00D356A4" w:rsidRPr="00810396">
        <w:t xml:space="preserve">атегорія замовника: </w:t>
      </w:r>
      <w:r w:rsidR="00886641" w:rsidRPr="00810396">
        <w:rPr>
          <w:b/>
        </w:rPr>
        <w:t>1 - Орган державної влади, місцевого самоврядування або правоохоронний орган</w:t>
      </w:r>
    </w:p>
    <w:p w:rsidR="00D356A4" w:rsidRPr="00810396" w:rsidRDefault="00D356A4" w:rsidP="00D356A4">
      <w:pPr>
        <w:jc w:val="both"/>
      </w:pPr>
    </w:p>
    <w:p w:rsidR="004E1DA7" w:rsidRPr="004E1DA7" w:rsidRDefault="003D4CCB" w:rsidP="00D356A4">
      <w:pPr>
        <w:jc w:val="both"/>
        <w:rPr>
          <w:b/>
          <w:bCs/>
        </w:rPr>
      </w:pPr>
      <w:r w:rsidRPr="00810396">
        <w:t>2</w:t>
      </w:r>
      <w:r w:rsidR="00D356A4" w:rsidRPr="00810396">
        <w:t>.</w:t>
      </w:r>
      <w:r w:rsidRPr="00810396">
        <w:t xml:space="preserve"> </w:t>
      </w:r>
      <w:r w:rsidR="00D356A4" w:rsidRPr="00810396">
        <w:t>Н</w:t>
      </w:r>
      <w:r w:rsidRPr="00810396"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D356A4" w:rsidRPr="00810396">
        <w:t xml:space="preserve">. </w:t>
      </w:r>
      <w:r w:rsidR="004E1DA7" w:rsidRPr="004E1DA7">
        <w:rPr>
          <w:b/>
          <w:bCs/>
        </w:rPr>
        <w:t>Послуги з поточного ремонту газових котлів (Новомосковська ДПІ)</w:t>
      </w:r>
      <w:r w:rsidR="004E1DA7">
        <w:rPr>
          <w:b/>
          <w:bCs/>
        </w:rPr>
        <w:t xml:space="preserve"> </w:t>
      </w:r>
      <w:r w:rsidR="004E1DA7" w:rsidRPr="00810396">
        <w:rPr>
          <w:b/>
          <w:bCs/>
        </w:rPr>
        <w:t xml:space="preserve">(код </w:t>
      </w:r>
      <w:proofErr w:type="spellStart"/>
      <w:r w:rsidR="004E1DA7" w:rsidRPr="00810396">
        <w:rPr>
          <w:b/>
          <w:bCs/>
        </w:rPr>
        <w:t>ДК</w:t>
      </w:r>
      <w:proofErr w:type="spellEnd"/>
      <w:r w:rsidR="004E1DA7" w:rsidRPr="00810396">
        <w:rPr>
          <w:b/>
          <w:bCs/>
        </w:rPr>
        <w:t xml:space="preserve"> 021:2015: </w:t>
      </w:r>
      <w:r w:rsidR="004E1DA7" w:rsidRPr="00CB2B56">
        <w:rPr>
          <w:b/>
          <w:bCs/>
        </w:rPr>
        <w:t>50530000-9</w:t>
      </w:r>
      <w:r w:rsidR="004E1DA7">
        <w:rPr>
          <w:b/>
          <w:bCs/>
        </w:rPr>
        <w:t xml:space="preserve"> –</w:t>
      </w:r>
      <w:r w:rsidR="004E1DA7" w:rsidRPr="00CB2B56">
        <w:rPr>
          <w:b/>
          <w:bCs/>
        </w:rPr>
        <w:t xml:space="preserve"> Послуги з ремонту і технічного обслуговування техніки</w:t>
      </w:r>
      <w:r w:rsidR="004E1DA7" w:rsidRPr="00810396">
        <w:rPr>
          <w:b/>
          <w:bCs/>
        </w:rPr>
        <w:t>)</w:t>
      </w:r>
    </w:p>
    <w:p w:rsidR="004E1DA7" w:rsidRDefault="004E1DA7" w:rsidP="00D356A4">
      <w:pPr>
        <w:jc w:val="both"/>
      </w:pPr>
    </w:p>
    <w:p w:rsidR="003D4CCB" w:rsidRPr="00810396" w:rsidRDefault="004E1DA7" w:rsidP="00D356A4">
      <w:pPr>
        <w:jc w:val="both"/>
        <w:rPr>
          <w:b/>
        </w:rPr>
      </w:pPr>
      <w:r>
        <w:t xml:space="preserve">2.1. </w:t>
      </w:r>
      <w:r w:rsidRPr="004E1DA7">
        <w:t>Опис окремої частини або частин предмета закупівлі</w:t>
      </w:r>
      <w:r>
        <w:t xml:space="preserve">. </w:t>
      </w:r>
      <w:r w:rsidR="00CB2B56" w:rsidRPr="00CB2B56">
        <w:rPr>
          <w:b/>
          <w:bCs/>
        </w:rPr>
        <w:t>Послуги з поточного ремонту газових котлів типа "</w:t>
      </w:r>
      <w:proofErr w:type="spellStart"/>
      <w:r w:rsidR="00CB2B56" w:rsidRPr="00CB2B56">
        <w:rPr>
          <w:b/>
          <w:bCs/>
        </w:rPr>
        <w:t>Therm</w:t>
      </w:r>
      <w:proofErr w:type="spellEnd"/>
      <w:r w:rsidR="00CB2B56" w:rsidRPr="00CB2B56">
        <w:rPr>
          <w:b/>
          <w:bCs/>
        </w:rPr>
        <w:t xml:space="preserve"> DUO 5ОТ" (2 шт.) в тепло-генераторній Новомосковської ДПІ, за адресою: вул. М. Головка, 30, м. Новомосковськ, Дніпропетровська обл.</w:t>
      </w:r>
      <w:r w:rsidR="005611C9" w:rsidRPr="00810396">
        <w:rPr>
          <w:b/>
          <w:bCs/>
        </w:rPr>
        <w:t xml:space="preserve"> (код </w:t>
      </w:r>
      <w:proofErr w:type="spellStart"/>
      <w:r w:rsidR="005611C9" w:rsidRPr="00810396">
        <w:rPr>
          <w:b/>
          <w:bCs/>
        </w:rPr>
        <w:t>ДК</w:t>
      </w:r>
      <w:proofErr w:type="spellEnd"/>
      <w:r w:rsidR="005611C9" w:rsidRPr="00810396">
        <w:rPr>
          <w:b/>
          <w:bCs/>
        </w:rPr>
        <w:t xml:space="preserve"> 021:2015: </w:t>
      </w:r>
      <w:r w:rsidR="00CB2B56" w:rsidRPr="00CB2B56">
        <w:rPr>
          <w:b/>
          <w:bCs/>
        </w:rPr>
        <w:t>50530000-9</w:t>
      </w:r>
      <w:r w:rsidR="00CB2B56">
        <w:rPr>
          <w:b/>
          <w:bCs/>
        </w:rPr>
        <w:t xml:space="preserve"> –</w:t>
      </w:r>
      <w:r w:rsidR="00CB2B56" w:rsidRPr="00CB2B56">
        <w:rPr>
          <w:b/>
          <w:bCs/>
        </w:rPr>
        <w:t xml:space="preserve"> Послуги з ремонту і технічного обслуговування техніки</w:t>
      </w:r>
      <w:r w:rsidR="005611C9" w:rsidRPr="00810396">
        <w:rPr>
          <w:b/>
          <w:bCs/>
        </w:rPr>
        <w:t>)</w:t>
      </w:r>
    </w:p>
    <w:p w:rsidR="00D356A4" w:rsidRPr="00810396" w:rsidRDefault="00D356A4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3</w:t>
      </w:r>
      <w:r w:rsidR="00D356A4" w:rsidRPr="00810396">
        <w:t>.</w:t>
      </w:r>
      <w:r w:rsidRPr="00810396">
        <w:t xml:space="preserve"> </w:t>
      </w:r>
      <w:r w:rsidR="00D356A4" w:rsidRPr="00810396">
        <w:t>І</w:t>
      </w:r>
      <w:r w:rsidRPr="00810396">
        <w:t>нформація про технічні, якісні та інші ха</w:t>
      </w:r>
      <w:r w:rsidR="00D356A4" w:rsidRPr="00810396">
        <w:t xml:space="preserve">рактеристики предмета закупівлі. </w:t>
      </w:r>
      <w:r w:rsidR="00D356A4" w:rsidRPr="00810396">
        <w:rPr>
          <w:b/>
        </w:rPr>
        <w:t>Додаток</w:t>
      </w:r>
      <w:r w:rsidR="00751BF2" w:rsidRPr="00810396">
        <w:rPr>
          <w:b/>
        </w:rPr>
        <w:t xml:space="preserve"> 1</w:t>
      </w:r>
    </w:p>
    <w:p w:rsidR="00D356A4" w:rsidRPr="00810396" w:rsidRDefault="00D356A4" w:rsidP="00D356A4">
      <w:pPr>
        <w:jc w:val="both"/>
      </w:pPr>
    </w:p>
    <w:p w:rsidR="00D356A4" w:rsidRPr="00810396" w:rsidRDefault="003D4CCB" w:rsidP="00D356A4">
      <w:pPr>
        <w:jc w:val="both"/>
      </w:pPr>
      <w:r w:rsidRPr="00810396">
        <w:t>4</w:t>
      </w:r>
      <w:r w:rsidR="00D356A4" w:rsidRPr="00810396">
        <w:t>. К</w:t>
      </w:r>
      <w:r w:rsidRPr="00810396">
        <w:t>ількість</w:t>
      </w:r>
      <w:r w:rsidR="00D356A4" w:rsidRPr="00810396">
        <w:t xml:space="preserve"> товарів або обсяг і місце виконання робіт чи надання послуг. </w:t>
      </w:r>
      <w:r w:rsidR="00F51B6A" w:rsidRPr="00810396">
        <w:rPr>
          <w:b/>
        </w:rPr>
        <w:t>1</w:t>
      </w:r>
      <w:r w:rsidR="00751BF2" w:rsidRPr="00810396">
        <w:rPr>
          <w:b/>
        </w:rPr>
        <w:t xml:space="preserve"> п</w:t>
      </w:r>
      <w:r w:rsidR="00D356A4" w:rsidRPr="00810396">
        <w:rPr>
          <w:b/>
        </w:rPr>
        <w:t>ослуг</w:t>
      </w:r>
      <w:r w:rsidR="00F51B6A" w:rsidRPr="00810396">
        <w:rPr>
          <w:b/>
        </w:rPr>
        <w:t>а</w:t>
      </w:r>
    </w:p>
    <w:p w:rsidR="00D356A4" w:rsidRPr="00810396" w:rsidRDefault="00D356A4" w:rsidP="00D356A4">
      <w:pPr>
        <w:jc w:val="both"/>
      </w:pPr>
    </w:p>
    <w:p w:rsidR="003D4CCB" w:rsidRPr="00810396" w:rsidRDefault="00D356A4" w:rsidP="00D356A4">
      <w:pPr>
        <w:jc w:val="both"/>
      </w:pPr>
      <w:r w:rsidRPr="00810396">
        <w:t>4.1.</w:t>
      </w:r>
      <w:r w:rsidR="003D4CCB" w:rsidRPr="00810396">
        <w:t xml:space="preserve"> </w:t>
      </w:r>
      <w:r w:rsidRPr="00810396">
        <w:t>М</w:t>
      </w:r>
      <w:r w:rsidR="003D4CCB" w:rsidRPr="00810396">
        <w:t>ісце поставки товарів або обсяг і місце ви</w:t>
      </w:r>
      <w:r w:rsidRPr="00810396">
        <w:t xml:space="preserve">конання робіт чи надання послуг. </w:t>
      </w:r>
      <w:r w:rsidR="00CB2B56" w:rsidRPr="00CB2B56">
        <w:rPr>
          <w:rFonts w:eastAsia="SimSun"/>
          <w:b/>
        </w:rPr>
        <w:t>51200, Україна, Дніпропетровська область, м. Новомосковськ, вул. Микити Головка, 30</w:t>
      </w:r>
      <w:r w:rsidR="00CA0D42" w:rsidRPr="00810396">
        <w:rPr>
          <w:b/>
          <w:shd w:val="clear" w:color="auto" w:fill="FFFFFF"/>
        </w:rPr>
        <w:t>.</w:t>
      </w:r>
    </w:p>
    <w:p w:rsidR="00D356A4" w:rsidRPr="00810396" w:rsidRDefault="00D356A4" w:rsidP="00D356A4">
      <w:pPr>
        <w:jc w:val="both"/>
      </w:pPr>
    </w:p>
    <w:p w:rsidR="003D4CCB" w:rsidRPr="00810396" w:rsidRDefault="00D356A4" w:rsidP="00D356A4">
      <w:pPr>
        <w:jc w:val="both"/>
      </w:pPr>
      <w:r w:rsidRPr="00810396">
        <w:t>5.</w:t>
      </w:r>
      <w:r w:rsidR="003D4CCB" w:rsidRPr="00810396">
        <w:t xml:space="preserve"> </w:t>
      </w:r>
      <w:r w:rsidRPr="00810396">
        <w:t>С</w:t>
      </w:r>
      <w:r w:rsidR="003D4CCB" w:rsidRPr="00810396">
        <w:t xml:space="preserve">трок поставки товарів, </w:t>
      </w:r>
      <w:r w:rsidRPr="00810396">
        <w:t xml:space="preserve">виконання робіт, надання послуг. </w:t>
      </w:r>
      <w:r w:rsidR="00946327" w:rsidRPr="00810396">
        <w:rPr>
          <w:b/>
        </w:rPr>
        <w:t xml:space="preserve">до </w:t>
      </w:r>
      <w:r w:rsidR="005611C9" w:rsidRPr="00810396">
        <w:rPr>
          <w:b/>
        </w:rPr>
        <w:t>21</w:t>
      </w:r>
      <w:r w:rsidRPr="00810396">
        <w:rPr>
          <w:b/>
        </w:rPr>
        <w:t>.</w:t>
      </w:r>
      <w:r w:rsidR="005611C9" w:rsidRPr="00810396">
        <w:rPr>
          <w:b/>
        </w:rPr>
        <w:t>11</w:t>
      </w:r>
      <w:r w:rsidRPr="00810396">
        <w:rPr>
          <w:b/>
        </w:rPr>
        <w:t>.202</w:t>
      </w:r>
      <w:r w:rsidR="00CA0D42" w:rsidRPr="00810396">
        <w:rPr>
          <w:b/>
        </w:rPr>
        <w:t>2</w:t>
      </w:r>
    </w:p>
    <w:p w:rsidR="00D356A4" w:rsidRPr="00810396" w:rsidRDefault="00D356A4" w:rsidP="00D356A4">
      <w:pPr>
        <w:jc w:val="both"/>
      </w:pPr>
    </w:p>
    <w:p w:rsidR="00015E1E" w:rsidRPr="00810396" w:rsidRDefault="00D356A4" w:rsidP="00015E1E">
      <w:pPr>
        <w:jc w:val="both"/>
      </w:pPr>
      <w:r w:rsidRPr="00810396">
        <w:t xml:space="preserve">6. Умови оплати. </w:t>
      </w:r>
    </w:p>
    <w:p w:rsidR="00015E1E" w:rsidRPr="00810396" w:rsidRDefault="00015E1E" w:rsidP="00015E1E">
      <w:pPr>
        <w:jc w:val="both"/>
        <w:rPr>
          <w:b/>
        </w:rPr>
      </w:pPr>
      <w:r w:rsidRPr="00810396">
        <w:rPr>
          <w:b/>
        </w:rPr>
        <w:t>Подія</w:t>
      </w:r>
      <w:r w:rsidR="008F72C9" w:rsidRPr="00810396">
        <w:rPr>
          <w:b/>
        </w:rPr>
        <w:t>:</w:t>
      </w:r>
      <w:r w:rsidRPr="00810396">
        <w:rPr>
          <w:b/>
        </w:rPr>
        <w:tab/>
        <w:t>Надання послуг</w:t>
      </w:r>
      <w:r w:rsidRPr="00810396">
        <w:rPr>
          <w:b/>
        </w:rPr>
        <w:tab/>
        <w:t xml:space="preserve"> </w:t>
      </w:r>
    </w:p>
    <w:p w:rsidR="00015E1E" w:rsidRPr="00810396" w:rsidRDefault="00015E1E" w:rsidP="00015E1E">
      <w:pPr>
        <w:jc w:val="both"/>
        <w:rPr>
          <w:b/>
        </w:rPr>
      </w:pPr>
      <w:r w:rsidRPr="00810396">
        <w:rPr>
          <w:b/>
        </w:rPr>
        <w:t>Тип оплати</w:t>
      </w:r>
      <w:r w:rsidR="008F72C9" w:rsidRPr="00810396">
        <w:rPr>
          <w:b/>
        </w:rPr>
        <w:t>:</w:t>
      </w:r>
      <w:r w:rsidRPr="00810396">
        <w:rPr>
          <w:b/>
        </w:rPr>
        <w:tab/>
        <w:t>Післяплата</w:t>
      </w:r>
      <w:r w:rsidRPr="00810396">
        <w:rPr>
          <w:b/>
        </w:rPr>
        <w:tab/>
        <w:t xml:space="preserve"> </w:t>
      </w:r>
    </w:p>
    <w:p w:rsidR="00015E1E" w:rsidRPr="00810396" w:rsidRDefault="00015E1E" w:rsidP="00015E1E">
      <w:pPr>
        <w:jc w:val="both"/>
        <w:rPr>
          <w:b/>
        </w:rPr>
      </w:pPr>
      <w:r w:rsidRPr="00810396">
        <w:rPr>
          <w:b/>
        </w:rPr>
        <w:t>Розмір оплати</w:t>
      </w:r>
      <w:r w:rsidR="008F72C9" w:rsidRPr="00810396">
        <w:rPr>
          <w:b/>
        </w:rPr>
        <w:t>:</w:t>
      </w:r>
      <w:r w:rsidRPr="00810396">
        <w:rPr>
          <w:b/>
        </w:rPr>
        <w:t xml:space="preserve"> 100%</w:t>
      </w:r>
      <w:r w:rsidRPr="00810396">
        <w:rPr>
          <w:b/>
        </w:rPr>
        <w:tab/>
        <w:t xml:space="preserve"> </w:t>
      </w:r>
    </w:p>
    <w:p w:rsidR="00015E1E" w:rsidRPr="00810396" w:rsidRDefault="00015E1E" w:rsidP="00015E1E">
      <w:pPr>
        <w:jc w:val="both"/>
        <w:rPr>
          <w:b/>
        </w:rPr>
      </w:pPr>
      <w:r w:rsidRPr="00810396">
        <w:rPr>
          <w:b/>
        </w:rPr>
        <w:t>Період</w:t>
      </w:r>
      <w:r w:rsidR="008F72C9" w:rsidRPr="00810396">
        <w:rPr>
          <w:b/>
        </w:rPr>
        <w:t xml:space="preserve">: </w:t>
      </w:r>
      <w:r w:rsidR="00CB2B56">
        <w:rPr>
          <w:b/>
        </w:rPr>
        <w:t>7</w:t>
      </w:r>
      <w:r w:rsidRPr="00810396">
        <w:rPr>
          <w:b/>
        </w:rPr>
        <w:t xml:space="preserve"> </w:t>
      </w:r>
      <w:r w:rsidR="00CB2B56">
        <w:rPr>
          <w:b/>
        </w:rPr>
        <w:t>календарні</w:t>
      </w:r>
      <w:r w:rsidRPr="00810396">
        <w:rPr>
          <w:b/>
        </w:rPr>
        <w:t xml:space="preserve"> дні</w:t>
      </w:r>
    </w:p>
    <w:p w:rsidR="00D356A4" w:rsidRPr="00810396" w:rsidRDefault="00D356A4" w:rsidP="00D356A4">
      <w:pPr>
        <w:jc w:val="both"/>
      </w:pPr>
    </w:p>
    <w:p w:rsidR="003D4CCB" w:rsidRPr="00810396" w:rsidRDefault="00097CA3" w:rsidP="00D356A4">
      <w:pPr>
        <w:jc w:val="both"/>
      </w:pPr>
      <w:r w:rsidRPr="00810396">
        <w:t>7.</w:t>
      </w:r>
      <w:r w:rsidR="003D4CCB" w:rsidRPr="00810396">
        <w:t xml:space="preserve"> </w:t>
      </w:r>
      <w:r w:rsidRPr="00810396">
        <w:t>О</w:t>
      </w:r>
      <w:r w:rsidR="003D4CCB" w:rsidRPr="00810396">
        <w:t>чікув</w:t>
      </w:r>
      <w:r w:rsidRPr="00810396">
        <w:t xml:space="preserve">ана вартість предмета закупівлі. </w:t>
      </w:r>
      <w:r w:rsidR="005611C9" w:rsidRPr="00810396">
        <w:rPr>
          <w:b/>
          <w:color w:val="000000"/>
        </w:rPr>
        <w:t>5</w:t>
      </w:r>
      <w:r w:rsidR="00CB2B56">
        <w:rPr>
          <w:b/>
          <w:color w:val="000000"/>
        </w:rPr>
        <w:t>4</w:t>
      </w:r>
      <w:r w:rsidR="005611C9" w:rsidRPr="00810396">
        <w:rPr>
          <w:b/>
          <w:color w:val="000000"/>
        </w:rPr>
        <w:t> </w:t>
      </w:r>
      <w:r w:rsidR="00CB2B56">
        <w:rPr>
          <w:b/>
          <w:color w:val="000000"/>
        </w:rPr>
        <w:t>40</w:t>
      </w:r>
      <w:r w:rsidR="005611C9" w:rsidRPr="00810396">
        <w:rPr>
          <w:b/>
          <w:color w:val="000000"/>
        </w:rPr>
        <w:t>0,00</w:t>
      </w:r>
      <w:r w:rsidRPr="00810396">
        <w:rPr>
          <w:b/>
        </w:rPr>
        <w:t xml:space="preserve"> грн.</w:t>
      </w:r>
      <w:r w:rsidR="00F85F60" w:rsidRPr="00810396">
        <w:rPr>
          <w:b/>
        </w:rPr>
        <w:t xml:space="preserve"> </w:t>
      </w:r>
      <w:r w:rsidR="005B2E7D" w:rsidRPr="00810396">
        <w:rPr>
          <w:b/>
        </w:rPr>
        <w:t>з ПДВ</w:t>
      </w:r>
    </w:p>
    <w:p w:rsidR="00097CA3" w:rsidRPr="00810396" w:rsidRDefault="00097CA3" w:rsidP="00D356A4">
      <w:pPr>
        <w:jc w:val="both"/>
      </w:pPr>
    </w:p>
    <w:p w:rsidR="003D4CCB" w:rsidRPr="00810396" w:rsidRDefault="00097CA3" w:rsidP="00D356A4">
      <w:pPr>
        <w:jc w:val="both"/>
      </w:pPr>
      <w:r w:rsidRPr="00810396">
        <w:lastRenderedPageBreak/>
        <w:t>8.</w:t>
      </w:r>
      <w:r w:rsidR="003D4CCB" w:rsidRPr="00810396">
        <w:t xml:space="preserve"> </w:t>
      </w:r>
      <w:r w:rsidR="00F85F60" w:rsidRPr="00810396">
        <w:rPr>
          <w:shd w:val="clear" w:color="auto" w:fill="FFFFFF"/>
        </w:rPr>
        <w:t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закупівель).</w:t>
      </w:r>
      <w:r w:rsidRPr="00810396">
        <w:t xml:space="preserve"> </w:t>
      </w:r>
      <w:r w:rsidR="00CB2B56">
        <w:rPr>
          <w:b/>
          <w:highlight w:val="yellow"/>
        </w:rPr>
        <w:t>03</w:t>
      </w:r>
      <w:r w:rsidR="00155748" w:rsidRPr="00810396">
        <w:rPr>
          <w:b/>
          <w:highlight w:val="yellow"/>
        </w:rPr>
        <w:t>.</w:t>
      </w:r>
      <w:r w:rsidR="00CB2B56">
        <w:rPr>
          <w:b/>
          <w:highlight w:val="yellow"/>
        </w:rPr>
        <w:t>10</w:t>
      </w:r>
      <w:r w:rsidR="00155748" w:rsidRPr="00810396">
        <w:rPr>
          <w:b/>
          <w:highlight w:val="yellow"/>
        </w:rPr>
        <w:t>.202</w:t>
      </w:r>
      <w:r w:rsidR="002079BE" w:rsidRPr="00810396">
        <w:rPr>
          <w:b/>
          <w:highlight w:val="yellow"/>
        </w:rPr>
        <w:t>2</w:t>
      </w:r>
      <w:r w:rsidR="00155748" w:rsidRPr="00810396">
        <w:rPr>
          <w:b/>
          <w:highlight w:val="yellow"/>
        </w:rPr>
        <w:t xml:space="preserve"> </w:t>
      </w:r>
      <w:r w:rsidR="00D9627E" w:rsidRPr="00810396">
        <w:rPr>
          <w:b/>
          <w:highlight w:val="yellow"/>
        </w:rPr>
        <w:t>00</w:t>
      </w:r>
      <w:r w:rsidR="00155748" w:rsidRPr="00810396">
        <w:rPr>
          <w:b/>
          <w:highlight w:val="yellow"/>
        </w:rPr>
        <w:t>:00</w:t>
      </w:r>
    </w:p>
    <w:p w:rsidR="00155748" w:rsidRPr="00810396" w:rsidRDefault="00155748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9</w:t>
      </w:r>
      <w:r w:rsidR="00155748" w:rsidRPr="00810396">
        <w:t>.</w:t>
      </w:r>
      <w:r w:rsidRPr="00810396">
        <w:t xml:space="preserve"> </w:t>
      </w:r>
      <w:r w:rsidR="002D0EDC" w:rsidRPr="00810396"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="002F2103" w:rsidRPr="00810396">
        <w:t xml:space="preserve">. </w:t>
      </w:r>
      <w:r w:rsidR="002F2103" w:rsidRPr="00810396">
        <w:rPr>
          <w:b/>
        </w:rPr>
        <w:t xml:space="preserve"> </w:t>
      </w:r>
      <w:r w:rsidR="00CB2B56">
        <w:rPr>
          <w:b/>
          <w:highlight w:val="yellow"/>
        </w:rPr>
        <w:t>0</w:t>
      </w:r>
      <w:r w:rsidR="00091B54">
        <w:rPr>
          <w:b/>
          <w:highlight w:val="yellow"/>
        </w:rPr>
        <w:t>6</w:t>
      </w:r>
      <w:r w:rsidR="002F2103" w:rsidRPr="00810396">
        <w:rPr>
          <w:b/>
          <w:highlight w:val="yellow"/>
        </w:rPr>
        <w:t>.</w:t>
      </w:r>
      <w:r w:rsidR="00CB2B56">
        <w:rPr>
          <w:b/>
          <w:highlight w:val="yellow"/>
        </w:rPr>
        <w:t>10</w:t>
      </w:r>
      <w:r w:rsidR="002F2103" w:rsidRPr="00810396">
        <w:rPr>
          <w:b/>
          <w:highlight w:val="yellow"/>
        </w:rPr>
        <w:t>.202</w:t>
      </w:r>
      <w:r w:rsidR="002079BE" w:rsidRPr="00810396">
        <w:rPr>
          <w:b/>
          <w:highlight w:val="yellow"/>
        </w:rPr>
        <w:t>2</w:t>
      </w:r>
      <w:r w:rsidR="002F2103" w:rsidRPr="00810396">
        <w:rPr>
          <w:b/>
          <w:highlight w:val="yellow"/>
        </w:rPr>
        <w:t xml:space="preserve"> 00:00</w:t>
      </w:r>
    </w:p>
    <w:p w:rsidR="002D0EDC" w:rsidRPr="00810396" w:rsidRDefault="002D0EDC" w:rsidP="00D356A4">
      <w:pPr>
        <w:jc w:val="both"/>
      </w:pPr>
    </w:p>
    <w:p w:rsidR="003D4CCB" w:rsidRPr="00810396" w:rsidRDefault="002F2103" w:rsidP="00D356A4">
      <w:pPr>
        <w:jc w:val="both"/>
      </w:pPr>
      <w:r w:rsidRPr="00810396">
        <w:t>10.</w:t>
      </w:r>
      <w:r w:rsidR="003D4CCB" w:rsidRPr="00810396">
        <w:t xml:space="preserve"> </w:t>
      </w:r>
      <w:r w:rsidRPr="00810396">
        <w:t>П</w:t>
      </w:r>
      <w:r w:rsidR="003D4CCB" w:rsidRPr="00810396">
        <w:t>ерелік критеріїв та методика оцінки пропозицій із заз</w:t>
      </w:r>
      <w:r w:rsidRPr="00810396">
        <w:t>наченням питомої ваги критеріїв.</w:t>
      </w:r>
      <w:r w:rsidR="00527B00" w:rsidRPr="00810396">
        <w:t xml:space="preserve"> </w:t>
      </w:r>
      <w:r w:rsidR="00527B00" w:rsidRPr="00810396">
        <w:rPr>
          <w:b/>
          <w:bCs/>
          <w:iCs/>
          <w:lang w:eastAsia="ru-RU"/>
        </w:rPr>
        <w:t>Оцінка пропозицій здійснюється на основі критерію «Ціна» (питома вага цінового критерію – 100 %)</w:t>
      </w:r>
    </w:p>
    <w:p w:rsidR="002F2103" w:rsidRPr="00810396" w:rsidRDefault="002F2103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11</w:t>
      </w:r>
      <w:r w:rsidR="002F2103" w:rsidRPr="00810396">
        <w:t>.</w:t>
      </w:r>
      <w:r w:rsidRPr="00810396">
        <w:t xml:space="preserve"> </w:t>
      </w:r>
      <w:r w:rsidR="002F2103" w:rsidRPr="00810396">
        <w:t>Р</w:t>
      </w:r>
      <w:r w:rsidRPr="00810396">
        <w:t>озмір та умови надання забезпечення пропозицій учасників (якщ</w:t>
      </w:r>
      <w:r w:rsidR="002F2103" w:rsidRPr="00810396">
        <w:t xml:space="preserve">о Замовник вимагає його надати). </w:t>
      </w:r>
      <w:r w:rsidR="002F2103" w:rsidRPr="00810396">
        <w:rPr>
          <w:b/>
        </w:rPr>
        <w:t>Не вимагає</w:t>
      </w:r>
    </w:p>
    <w:p w:rsidR="002F2103" w:rsidRPr="00810396" w:rsidRDefault="002F2103" w:rsidP="00D356A4">
      <w:pPr>
        <w:jc w:val="both"/>
      </w:pPr>
    </w:p>
    <w:p w:rsidR="003D4CCB" w:rsidRPr="00810396" w:rsidRDefault="003D4CCB" w:rsidP="00D356A4">
      <w:pPr>
        <w:jc w:val="both"/>
      </w:pPr>
      <w:r w:rsidRPr="00810396">
        <w:t>12</w:t>
      </w:r>
      <w:r w:rsidR="002F2103" w:rsidRPr="00810396">
        <w:t>.</w:t>
      </w:r>
      <w:r w:rsidRPr="00810396">
        <w:t xml:space="preserve"> </w:t>
      </w:r>
      <w:r w:rsidR="002F2103" w:rsidRPr="00810396">
        <w:t>Р</w:t>
      </w:r>
      <w:r w:rsidRPr="00810396">
        <w:t>озмір та умови надання забезпечення виконання договору про закупівлю (якщо Замовник вимагає його надати)</w:t>
      </w:r>
      <w:r w:rsidR="002F2103" w:rsidRPr="00810396">
        <w:t xml:space="preserve">. </w:t>
      </w:r>
      <w:r w:rsidR="002F2103" w:rsidRPr="00810396">
        <w:rPr>
          <w:b/>
        </w:rPr>
        <w:t>Не вимагає</w:t>
      </w:r>
    </w:p>
    <w:p w:rsidR="002F2103" w:rsidRPr="00810396" w:rsidRDefault="002F2103" w:rsidP="00D356A4">
      <w:pPr>
        <w:jc w:val="both"/>
      </w:pPr>
    </w:p>
    <w:p w:rsidR="002F2103" w:rsidRPr="00810396" w:rsidRDefault="002F2103" w:rsidP="00D356A4">
      <w:pPr>
        <w:jc w:val="both"/>
      </w:pPr>
      <w:r w:rsidRPr="00810396">
        <w:t>13.</w:t>
      </w:r>
      <w:r w:rsidR="003D4CCB" w:rsidRPr="00810396">
        <w:t xml:space="preserve"> </w:t>
      </w:r>
      <w:r w:rsidRPr="00810396">
        <w:t>Р</w:t>
      </w:r>
      <w:r w:rsidR="003D4CCB" w:rsidRPr="00810396">
        <w:t>озмір мінімального кроку пониження ціни під час електронного аукціону в межах від 0,5 відсотка до 3 відсотків або в грошових одиниця</w:t>
      </w:r>
      <w:r w:rsidRPr="00810396">
        <w:t xml:space="preserve">х очікуваної вартості закупівлі. </w:t>
      </w:r>
      <w:r w:rsidRPr="00810396">
        <w:rPr>
          <w:b/>
        </w:rPr>
        <w:t>0,5 %</w:t>
      </w:r>
    </w:p>
    <w:p w:rsidR="00527B00" w:rsidRPr="00810396" w:rsidRDefault="00527B00" w:rsidP="00D356A4">
      <w:pPr>
        <w:jc w:val="both"/>
      </w:pPr>
    </w:p>
    <w:p w:rsidR="006A3AA8" w:rsidRPr="00810396" w:rsidRDefault="002F2103" w:rsidP="00D356A4">
      <w:pPr>
        <w:jc w:val="both"/>
      </w:pPr>
      <w:r w:rsidRPr="00810396">
        <w:t>14. І</w:t>
      </w:r>
      <w:r w:rsidR="003D4CCB" w:rsidRPr="00810396">
        <w:t>нша інформація, яку Замовник вважає за необхідне оприлюднити.</w:t>
      </w:r>
      <w:r w:rsidRPr="00810396">
        <w:t xml:space="preserve"> </w:t>
      </w:r>
    </w:p>
    <w:p w:rsidR="006A3AA8" w:rsidRPr="00810396" w:rsidRDefault="006A3AA8" w:rsidP="00D356A4">
      <w:pPr>
        <w:jc w:val="both"/>
      </w:pPr>
    </w:p>
    <w:p w:rsidR="002D0EDC" w:rsidRPr="00810396" w:rsidRDefault="006A3AA8" w:rsidP="00D356A4">
      <w:pPr>
        <w:jc w:val="both"/>
        <w:rPr>
          <w:b/>
        </w:rPr>
      </w:pPr>
      <w:r w:rsidRPr="00810396">
        <w:t xml:space="preserve">14.1. Кваліфікаційні вимоги до Учасника та спосіб їх підтвердження. </w:t>
      </w:r>
      <w:r w:rsidRPr="00810396">
        <w:rPr>
          <w:b/>
        </w:rPr>
        <w:t>Додаток 2</w:t>
      </w:r>
    </w:p>
    <w:p w:rsidR="002D0EDC" w:rsidRPr="00810396" w:rsidRDefault="002D0EDC" w:rsidP="00D356A4">
      <w:pPr>
        <w:jc w:val="both"/>
      </w:pPr>
    </w:p>
    <w:p w:rsidR="004C373E" w:rsidRPr="00810396" w:rsidRDefault="002D0EDC" w:rsidP="00D356A4">
      <w:pPr>
        <w:jc w:val="both"/>
      </w:pPr>
      <w:r w:rsidRPr="00810396">
        <w:t xml:space="preserve">14.2. </w:t>
      </w:r>
      <w:r w:rsidR="002F2103" w:rsidRPr="00810396">
        <w:t xml:space="preserve"> </w:t>
      </w:r>
      <w:proofErr w:type="spellStart"/>
      <w:r w:rsidRPr="00810396">
        <w:t>Проєкт</w:t>
      </w:r>
      <w:proofErr w:type="spellEnd"/>
      <w:r w:rsidRPr="00810396">
        <w:t xml:space="preserve"> договору про закупівлю. </w:t>
      </w:r>
      <w:r w:rsidRPr="00810396">
        <w:rPr>
          <w:b/>
        </w:rPr>
        <w:t xml:space="preserve">Додаток 3 </w:t>
      </w:r>
      <w:r w:rsidRPr="00810396">
        <w:t>(в окремому файлі</w:t>
      </w:r>
      <w:r w:rsidR="00453B03" w:rsidRPr="00810396">
        <w:t xml:space="preserve"> Проєкт_договору</w:t>
      </w:r>
      <w:r w:rsidRPr="00810396">
        <w:t>)</w:t>
      </w:r>
    </w:p>
    <w:p w:rsidR="00AC37BB" w:rsidRPr="00810396" w:rsidRDefault="00AC37BB" w:rsidP="00AC37BB">
      <w:pPr>
        <w:ind w:firstLine="708"/>
        <w:jc w:val="both"/>
        <w:rPr>
          <w:b/>
          <w:bCs/>
          <w:lang w:eastAsia="ru-RU"/>
        </w:rPr>
      </w:pPr>
    </w:p>
    <w:p w:rsidR="00F51B6A" w:rsidRPr="00810396" w:rsidRDefault="00F51B6A" w:rsidP="00AC37BB">
      <w:pPr>
        <w:ind w:firstLine="708"/>
        <w:jc w:val="both"/>
        <w:rPr>
          <w:b/>
          <w:bCs/>
          <w:lang w:eastAsia="ru-RU"/>
        </w:rPr>
      </w:pPr>
    </w:p>
    <w:p w:rsidR="00F51B6A" w:rsidRPr="00810396" w:rsidRDefault="006A3AA8" w:rsidP="00B83B08">
      <w:pPr>
        <w:ind w:firstLine="708"/>
        <w:jc w:val="right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Д</w:t>
      </w:r>
      <w:r w:rsidR="008C0365" w:rsidRPr="00810396">
        <w:rPr>
          <w:b/>
          <w:bCs/>
          <w:lang w:eastAsia="ru-RU"/>
        </w:rPr>
        <w:t>ОДАТОК</w:t>
      </w:r>
      <w:r w:rsidRPr="00810396">
        <w:rPr>
          <w:b/>
          <w:bCs/>
          <w:lang w:eastAsia="ru-RU"/>
        </w:rPr>
        <w:t xml:space="preserve"> 1</w:t>
      </w:r>
    </w:p>
    <w:p w:rsidR="00B83B08" w:rsidRPr="00810396" w:rsidRDefault="00B83B08" w:rsidP="00B83B08">
      <w:pPr>
        <w:ind w:firstLine="708"/>
        <w:jc w:val="right"/>
        <w:rPr>
          <w:bCs/>
          <w:lang w:eastAsia="ru-RU"/>
        </w:rPr>
      </w:pPr>
      <w:r w:rsidRPr="00810396">
        <w:rPr>
          <w:bCs/>
          <w:lang w:eastAsia="ru-RU"/>
        </w:rPr>
        <w:t>до оголошення про проведення спрощеної закупівлі</w:t>
      </w:r>
    </w:p>
    <w:p w:rsidR="00F51B6A" w:rsidRPr="00810396" w:rsidRDefault="00F51B6A" w:rsidP="00AC37BB">
      <w:pPr>
        <w:ind w:firstLine="708"/>
        <w:jc w:val="both"/>
        <w:rPr>
          <w:b/>
          <w:bCs/>
          <w:lang w:eastAsia="ru-RU"/>
        </w:rPr>
      </w:pPr>
    </w:p>
    <w:p w:rsidR="00F51B6A" w:rsidRPr="00810396" w:rsidRDefault="006A3AA8" w:rsidP="00AC37BB">
      <w:pPr>
        <w:ind w:firstLine="708"/>
        <w:jc w:val="both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Інформація про технічні, якісні та інші характеристики предмета закупівлі</w:t>
      </w:r>
    </w:p>
    <w:p w:rsidR="00F51B6A" w:rsidRPr="00810396" w:rsidRDefault="00F51B6A" w:rsidP="00AC37BB">
      <w:pPr>
        <w:ind w:firstLine="708"/>
        <w:jc w:val="both"/>
        <w:rPr>
          <w:b/>
          <w:bCs/>
          <w:lang w:eastAsia="ru-RU"/>
        </w:rPr>
      </w:pPr>
    </w:p>
    <w:p w:rsidR="009E05B2" w:rsidRPr="00810396" w:rsidRDefault="00CB2B56" w:rsidP="009E05B2">
      <w:pPr>
        <w:ind w:firstLine="709"/>
        <w:jc w:val="center"/>
        <w:rPr>
          <w:b/>
          <w:bCs/>
        </w:rPr>
      </w:pPr>
      <w:r w:rsidRPr="00CB2B56">
        <w:rPr>
          <w:b/>
          <w:bCs/>
        </w:rPr>
        <w:t>Послуги з поточного ремонту газових котлів типа "</w:t>
      </w:r>
      <w:proofErr w:type="spellStart"/>
      <w:r w:rsidRPr="00CB2B56">
        <w:rPr>
          <w:b/>
          <w:bCs/>
        </w:rPr>
        <w:t>Therm</w:t>
      </w:r>
      <w:proofErr w:type="spellEnd"/>
      <w:r w:rsidRPr="00CB2B56">
        <w:rPr>
          <w:b/>
          <w:bCs/>
        </w:rPr>
        <w:t xml:space="preserve"> DUO 5ОТ" (2 шт.) в тепло-генераторній Новомосковської ДПІ, за адресою: вул. М. Головка, 30, м. Новомосковськ, Дніпропетровська обл.</w:t>
      </w:r>
      <w:r w:rsidRPr="00810396">
        <w:rPr>
          <w:b/>
          <w:bCs/>
        </w:rPr>
        <w:t xml:space="preserve"> (код </w:t>
      </w:r>
      <w:proofErr w:type="spellStart"/>
      <w:r w:rsidRPr="00810396">
        <w:rPr>
          <w:b/>
          <w:bCs/>
        </w:rPr>
        <w:t>ДК</w:t>
      </w:r>
      <w:proofErr w:type="spellEnd"/>
      <w:r w:rsidRPr="00810396">
        <w:rPr>
          <w:b/>
          <w:bCs/>
        </w:rPr>
        <w:t xml:space="preserve"> 021:2015: </w:t>
      </w:r>
      <w:r w:rsidRPr="00CB2B56">
        <w:rPr>
          <w:b/>
          <w:bCs/>
        </w:rPr>
        <w:t>50530000-9</w:t>
      </w:r>
      <w:r>
        <w:rPr>
          <w:b/>
          <w:bCs/>
        </w:rPr>
        <w:t xml:space="preserve"> –</w:t>
      </w:r>
      <w:r w:rsidRPr="00CB2B56">
        <w:rPr>
          <w:b/>
          <w:bCs/>
        </w:rPr>
        <w:t xml:space="preserve"> Послуги з ремонту і технічного обслуговування техніки</w:t>
      </w:r>
      <w:r w:rsidRPr="00810396">
        <w:rPr>
          <w:b/>
          <w:bCs/>
        </w:rPr>
        <w:t>)</w:t>
      </w:r>
    </w:p>
    <w:p w:rsidR="009E05B2" w:rsidRPr="00810396" w:rsidRDefault="009E05B2" w:rsidP="009E05B2">
      <w:pPr>
        <w:shd w:val="clear" w:color="auto" w:fill="FFFFFF"/>
        <w:ind w:right="-131" w:firstLine="709"/>
        <w:jc w:val="both"/>
      </w:pPr>
    </w:p>
    <w:p w:rsidR="009E05B2" w:rsidRPr="00810396" w:rsidRDefault="00CB2B56" w:rsidP="009E05B2">
      <w:pPr>
        <w:shd w:val="clear" w:color="auto" w:fill="FFFFFF"/>
        <w:ind w:right="-131" w:firstLine="709"/>
        <w:jc w:val="both"/>
        <w:rPr>
          <w:bCs/>
          <w:color w:val="000000"/>
        </w:rPr>
      </w:pPr>
      <w:r>
        <w:rPr>
          <w:bCs/>
          <w:color w:val="000000"/>
        </w:rPr>
        <w:t>1 послуга, яка складається з наступник елементів:</w:t>
      </w:r>
    </w:p>
    <w:p w:rsidR="009E05B2" w:rsidRPr="00810396" w:rsidRDefault="009E05B2" w:rsidP="009E05B2">
      <w:pPr>
        <w:shd w:val="clear" w:color="auto" w:fill="FFFFFF"/>
        <w:ind w:right="-131" w:firstLine="709"/>
        <w:jc w:val="both"/>
        <w:rPr>
          <w:b/>
          <w:bCs/>
          <w:color w:val="000000"/>
        </w:rPr>
      </w:pPr>
    </w:p>
    <w:tbl>
      <w:tblPr>
        <w:tblStyle w:val="a7"/>
        <w:tblW w:w="7400" w:type="dxa"/>
        <w:jc w:val="center"/>
        <w:tblLook w:val="04A0"/>
      </w:tblPr>
      <w:tblGrid>
        <w:gridCol w:w="506"/>
        <w:gridCol w:w="3904"/>
        <w:gridCol w:w="1559"/>
        <w:gridCol w:w="1431"/>
      </w:tblGrid>
      <w:tr w:rsidR="00CB2B56" w:rsidRPr="00810396" w:rsidTr="004F7F10">
        <w:trPr>
          <w:trHeight w:val="1058"/>
          <w:jc w:val="center"/>
        </w:trPr>
        <w:tc>
          <w:tcPr>
            <w:tcW w:w="506" w:type="dxa"/>
          </w:tcPr>
          <w:p w:rsidR="00CB2B56" w:rsidRPr="00810396" w:rsidRDefault="00CB2B56" w:rsidP="001D67A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10396">
              <w:rPr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04" w:type="dxa"/>
          </w:tcPr>
          <w:p w:rsidR="00CB2B56" w:rsidRPr="00810396" w:rsidRDefault="00CB2B56" w:rsidP="00CB2B56">
            <w:pPr>
              <w:jc w:val="center"/>
              <w:rPr>
                <w:sz w:val="24"/>
                <w:szCs w:val="24"/>
              </w:rPr>
            </w:pPr>
            <w:r w:rsidRPr="00810396">
              <w:rPr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559" w:type="dxa"/>
          </w:tcPr>
          <w:p w:rsidR="00CB2B56" w:rsidRPr="00810396" w:rsidRDefault="00CB2B56" w:rsidP="001D67AA">
            <w:pPr>
              <w:jc w:val="center"/>
              <w:rPr>
                <w:sz w:val="24"/>
                <w:szCs w:val="24"/>
              </w:rPr>
            </w:pPr>
            <w:r w:rsidRPr="00810396">
              <w:rPr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31" w:type="dxa"/>
          </w:tcPr>
          <w:p w:rsidR="00CB2B56" w:rsidRPr="00810396" w:rsidRDefault="00CB2B56" w:rsidP="001D67A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10396">
              <w:rPr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CB2B56" w:rsidRPr="00810396" w:rsidRDefault="00CB2B56" w:rsidP="001D67AA">
            <w:pPr>
              <w:jc w:val="center"/>
              <w:rPr>
                <w:sz w:val="24"/>
                <w:szCs w:val="24"/>
              </w:rPr>
            </w:pPr>
          </w:p>
        </w:tc>
      </w:tr>
      <w:tr w:rsidR="00CB2B56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CB2B56" w:rsidRPr="00810396" w:rsidRDefault="00CB2B56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CB2B56" w:rsidRPr="00810396" w:rsidRDefault="004F7F10" w:rsidP="004F7F10">
            <w:pPr>
              <w:rPr>
                <w:sz w:val="24"/>
                <w:szCs w:val="24"/>
                <w:lang w:eastAsia="ru-RU"/>
              </w:rPr>
            </w:pPr>
            <w:r w:rsidRPr="004F7F10">
              <w:rPr>
                <w:sz w:val="24"/>
                <w:szCs w:val="24"/>
              </w:rPr>
              <w:t>Зовнішній огляд і перевірка роботи систем</w:t>
            </w:r>
            <w:r>
              <w:rPr>
                <w:sz w:val="24"/>
                <w:szCs w:val="24"/>
              </w:rPr>
              <w:t xml:space="preserve"> </w:t>
            </w:r>
            <w:r w:rsidRPr="004F7F10">
              <w:rPr>
                <w:sz w:val="24"/>
                <w:szCs w:val="24"/>
              </w:rPr>
              <w:t>водогрійного котла під навантаженням</w:t>
            </w:r>
          </w:p>
        </w:tc>
        <w:tc>
          <w:tcPr>
            <w:tcW w:w="1559" w:type="dxa"/>
          </w:tcPr>
          <w:p w:rsidR="00CB2B56" w:rsidRPr="00810396" w:rsidRDefault="004F7F10" w:rsidP="001D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CB2B56" w:rsidRPr="00810396" w:rsidRDefault="004F7F10" w:rsidP="001D67AA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4F7F10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 xml:space="preserve">Демонтаж теплообмінника </w:t>
            </w:r>
            <w:proofErr w:type="spellStart"/>
            <w:r w:rsidRPr="004F7F10">
              <w:rPr>
                <w:sz w:val="24"/>
                <w:szCs w:val="24"/>
              </w:rPr>
              <w:t>монотермічного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7F10">
              <w:rPr>
                <w:sz w:val="24"/>
                <w:szCs w:val="24"/>
              </w:rPr>
              <w:t xml:space="preserve">котла </w:t>
            </w:r>
            <w:proofErr w:type="spellStart"/>
            <w:r w:rsidRPr="004F7F10">
              <w:rPr>
                <w:sz w:val="24"/>
                <w:szCs w:val="24"/>
              </w:rPr>
              <w:t>Therm</w:t>
            </w:r>
            <w:proofErr w:type="spellEnd"/>
            <w:r w:rsidRPr="004F7F10">
              <w:rPr>
                <w:sz w:val="24"/>
                <w:szCs w:val="24"/>
              </w:rPr>
              <w:t xml:space="preserve"> DUO 50T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4F7F10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 xml:space="preserve">Теплообмінник </w:t>
            </w:r>
            <w:proofErr w:type="spellStart"/>
            <w:r w:rsidRPr="004F7F10">
              <w:rPr>
                <w:sz w:val="24"/>
                <w:szCs w:val="24"/>
              </w:rPr>
              <w:t>монотермічний</w:t>
            </w:r>
            <w:proofErr w:type="spellEnd"/>
            <w:r w:rsidRPr="004F7F10">
              <w:rPr>
                <w:sz w:val="24"/>
                <w:szCs w:val="24"/>
              </w:rPr>
              <w:t xml:space="preserve"> котла </w:t>
            </w:r>
            <w:proofErr w:type="spellStart"/>
            <w:r w:rsidRPr="004F7F10">
              <w:rPr>
                <w:sz w:val="24"/>
                <w:szCs w:val="24"/>
              </w:rPr>
              <w:t>Therm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7F10">
              <w:rPr>
                <w:sz w:val="24"/>
                <w:szCs w:val="24"/>
              </w:rPr>
              <w:t>DUO 50T</w:t>
            </w:r>
          </w:p>
        </w:tc>
        <w:tc>
          <w:tcPr>
            <w:tcW w:w="1559" w:type="dxa"/>
          </w:tcPr>
          <w:p w:rsidR="004F7F10" w:rsidRPr="00810396" w:rsidRDefault="004F7F10" w:rsidP="001D67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1" w:type="dxa"/>
          </w:tcPr>
          <w:p w:rsidR="004F7F10" w:rsidRPr="00810396" w:rsidRDefault="00640BA4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</w:tcPr>
          <w:p w:rsidR="004F7F10" w:rsidRPr="004F7F10" w:rsidRDefault="004F7F10" w:rsidP="004F7F10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>Установлення теплообмінника</w:t>
            </w:r>
          </w:p>
          <w:p w:rsidR="004F7F10" w:rsidRPr="00810396" w:rsidRDefault="004F7F10" w:rsidP="004F7F10">
            <w:pPr>
              <w:rPr>
                <w:sz w:val="24"/>
                <w:szCs w:val="24"/>
              </w:rPr>
            </w:pPr>
            <w:proofErr w:type="spellStart"/>
            <w:r w:rsidRPr="004F7F10">
              <w:rPr>
                <w:sz w:val="24"/>
                <w:szCs w:val="24"/>
              </w:rPr>
              <w:t>монотермічного</w:t>
            </w:r>
            <w:proofErr w:type="spellEnd"/>
            <w:r w:rsidRPr="004F7F10">
              <w:rPr>
                <w:sz w:val="24"/>
                <w:szCs w:val="24"/>
              </w:rPr>
              <w:t xml:space="preserve"> котла </w:t>
            </w:r>
            <w:proofErr w:type="spellStart"/>
            <w:r w:rsidRPr="004F7F10">
              <w:rPr>
                <w:sz w:val="24"/>
                <w:szCs w:val="24"/>
              </w:rPr>
              <w:t>Therm</w:t>
            </w:r>
            <w:proofErr w:type="spellEnd"/>
            <w:r w:rsidRPr="004F7F10">
              <w:rPr>
                <w:sz w:val="24"/>
                <w:szCs w:val="24"/>
              </w:rPr>
              <w:t xml:space="preserve"> DUO 50T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1D67AA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>Демонтаж циркуляційного насоса котла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1D67AA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>Насос WILO RS15/6-3р</w:t>
            </w:r>
          </w:p>
        </w:tc>
        <w:tc>
          <w:tcPr>
            <w:tcW w:w="1559" w:type="dxa"/>
          </w:tcPr>
          <w:p w:rsidR="004F7F10" w:rsidRPr="00810396" w:rsidRDefault="004F7F10" w:rsidP="001D67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4F7F10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 xml:space="preserve">Установлення </w:t>
            </w:r>
            <w:proofErr w:type="spellStart"/>
            <w:r w:rsidRPr="004F7F10">
              <w:rPr>
                <w:sz w:val="24"/>
                <w:szCs w:val="24"/>
              </w:rPr>
              <w:t>насосiв</w:t>
            </w:r>
            <w:proofErr w:type="spellEnd"/>
            <w:r w:rsidRPr="004F7F10">
              <w:rPr>
                <w:sz w:val="24"/>
                <w:szCs w:val="24"/>
              </w:rPr>
              <w:t xml:space="preserve"> </w:t>
            </w:r>
            <w:proofErr w:type="spellStart"/>
            <w:r w:rsidRPr="004F7F10">
              <w:rPr>
                <w:sz w:val="24"/>
                <w:szCs w:val="24"/>
              </w:rPr>
              <w:t>вiдцентрових</w:t>
            </w:r>
            <w:proofErr w:type="spellEnd"/>
            <w:r w:rsidRPr="004F7F10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 </w:t>
            </w:r>
            <w:r w:rsidRPr="004F7F10">
              <w:rPr>
                <w:sz w:val="24"/>
                <w:szCs w:val="24"/>
              </w:rPr>
              <w:t>електродвигуном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810396" w:rsidRDefault="004F7F10" w:rsidP="001D67AA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>Монтаж автоматики керування котлом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7F10" w:rsidRPr="00810396" w:rsidTr="004F7F10">
        <w:trPr>
          <w:trHeight w:val="300"/>
          <w:jc w:val="center"/>
        </w:trPr>
        <w:tc>
          <w:tcPr>
            <w:tcW w:w="506" w:type="dxa"/>
            <w:noWrap/>
          </w:tcPr>
          <w:p w:rsidR="004F7F10" w:rsidRPr="00810396" w:rsidRDefault="004F7F10" w:rsidP="009E05B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904" w:type="dxa"/>
            <w:noWrap/>
          </w:tcPr>
          <w:p w:rsidR="004F7F10" w:rsidRPr="004F7F10" w:rsidRDefault="004F7F10" w:rsidP="004F7F10">
            <w:pPr>
              <w:rPr>
                <w:sz w:val="24"/>
                <w:szCs w:val="24"/>
              </w:rPr>
            </w:pPr>
            <w:r w:rsidRPr="004F7F10">
              <w:rPr>
                <w:sz w:val="24"/>
                <w:szCs w:val="24"/>
              </w:rPr>
              <w:t>Обстеження, пуск i налагодження</w:t>
            </w:r>
          </w:p>
          <w:p w:rsidR="004F7F10" w:rsidRPr="00810396" w:rsidRDefault="004F7F10" w:rsidP="004F7F10">
            <w:pPr>
              <w:rPr>
                <w:sz w:val="24"/>
                <w:szCs w:val="24"/>
              </w:rPr>
            </w:pPr>
            <w:proofErr w:type="spellStart"/>
            <w:r w:rsidRPr="004F7F10">
              <w:rPr>
                <w:sz w:val="24"/>
                <w:szCs w:val="24"/>
              </w:rPr>
              <w:t>водогрiйних</w:t>
            </w:r>
            <w:proofErr w:type="spellEnd"/>
            <w:r w:rsidRPr="004F7F10">
              <w:rPr>
                <w:sz w:val="24"/>
                <w:szCs w:val="24"/>
              </w:rPr>
              <w:t xml:space="preserve"> </w:t>
            </w:r>
            <w:proofErr w:type="spellStart"/>
            <w:r w:rsidRPr="004F7F10">
              <w:rPr>
                <w:sz w:val="24"/>
                <w:szCs w:val="24"/>
              </w:rPr>
              <w:t>котлiв</w:t>
            </w:r>
            <w:proofErr w:type="spellEnd"/>
            <w:r w:rsidRPr="004F7F10">
              <w:rPr>
                <w:sz w:val="24"/>
                <w:szCs w:val="24"/>
              </w:rPr>
              <w:t xml:space="preserve"> </w:t>
            </w:r>
            <w:proofErr w:type="spellStart"/>
            <w:r w:rsidRPr="004F7F10">
              <w:rPr>
                <w:sz w:val="24"/>
                <w:szCs w:val="24"/>
              </w:rPr>
              <w:t>пiсля</w:t>
            </w:r>
            <w:proofErr w:type="spellEnd"/>
            <w:r w:rsidRPr="004F7F10">
              <w:rPr>
                <w:sz w:val="24"/>
                <w:szCs w:val="24"/>
              </w:rPr>
              <w:t xml:space="preserve"> ремонту</w:t>
            </w:r>
          </w:p>
        </w:tc>
        <w:tc>
          <w:tcPr>
            <w:tcW w:w="1559" w:type="dxa"/>
          </w:tcPr>
          <w:p w:rsidR="004F7F10" w:rsidRPr="00810396" w:rsidRDefault="004F7F10" w:rsidP="00F8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1431" w:type="dxa"/>
          </w:tcPr>
          <w:p w:rsidR="004F7F10" w:rsidRPr="00810396" w:rsidRDefault="004F7F10" w:rsidP="001D67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E05B2" w:rsidRPr="00810396" w:rsidRDefault="009E05B2" w:rsidP="009E05B2">
      <w:pPr>
        <w:shd w:val="clear" w:color="auto" w:fill="FFFFFF"/>
        <w:ind w:right="-131" w:firstLine="709"/>
        <w:jc w:val="both"/>
        <w:rPr>
          <w:b/>
          <w:bCs/>
          <w:color w:val="000000"/>
        </w:rPr>
      </w:pPr>
    </w:p>
    <w:p w:rsidR="009E05B2" w:rsidRPr="00810396" w:rsidRDefault="009E05B2" w:rsidP="00B83B08">
      <w:pPr>
        <w:ind w:firstLine="708"/>
        <w:jc w:val="right"/>
        <w:rPr>
          <w:b/>
          <w:bCs/>
          <w:lang w:eastAsia="ru-RU"/>
        </w:rPr>
      </w:pPr>
    </w:p>
    <w:p w:rsidR="006A3AA8" w:rsidRPr="00810396" w:rsidRDefault="006A3AA8" w:rsidP="00B83B08">
      <w:pPr>
        <w:ind w:firstLine="708"/>
        <w:jc w:val="right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Д</w:t>
      </w:r>
      <w:r w:rsidR="008C0365" w:rsidRPr="00810396">
        <w:rPr>
          <w:b/>
          <w:bCs/>
          <w:lang w:eastAsia="ru-RU"/>
        </w:rPr>
        <w:t>ОДАТОК</w:t>
      </w:r>
      <w:r w:rsidRPr="00810396">
        <w:rPr>
          <w:b/>
          <w:bCs/>
          <w:lang w:eastAsia="ru-RU"/>
        </w:rPr>
        <w:t xml:space="preserve"> 2</w:t>
      </w:r>
    </w:p>
    <w:p w:rsidR="00B83B08" w:rsidRPr="00810396" w:rsidRDefault="00B83B08" w:rsidP="00B83B08">
      <w:pPr>
        <w:ind w:firstLine="708"/>
        <w:jc w:val="right"/>
        <w:rPr>
          <w:bCs/>
          <w:lang w:eastAsia="ru-RU"/>
        </w:rPr>
      </w:pPr>
      <w:r w:rsidRPr="00810396">
        <w:rPr>
          <w:bCs/>
          <w:lang w:eastAsia="ru-RU"/>
        </w:rPr>
        <w:t>до оголошення про проведення спрощеної закупівлі</w:t>
      </w:r>
    </w:p>
    <w:p w:rsidR="006A3AA8" w:rsidRPr="00810396" w:rsidRDefault="006A3AA8" w:rsidP="00AC37BB">
      <w:pPr>
        <w:ind w:firstLine="708"/>
        <w:jc w:val="both"/>
        <w:rPr>
          <w:bCs/>
          <w:lang w:eastAsia="ru-RU"/>
        </w:rPr>
      </w:pPr>
    </w:p>
    <w:p w:rsidR="006A3AA8" w:rsidRPr="00810396" w:rsidRDefault="00B83B08" w:rsidP="00B83B08">
      <w:pPr>
        <w:jc w:val="center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Кваліфікаційні вимоги до Учасника та спосіб їх підтвердження</w:t>
      </w:r>
    </w:p>
    <w:p w:rsidR="00B83B08" w:rsidRPr="00810396" w:rsidRDefault="00B83B08" w:rsidP="00AC37BB">
      <w:pPr>
        <w:ind w:firstLine="708"/>
        <w:jc w:val="both"/>
        <w:rPr>
          <w:bCs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51"/>
        <w:gridCol w:w="7903"/>
      </w:tblGrid>
      <w:tr w:rsidR="00B83B08" w:rsidRPr="00810396" w:rsidTr="002D0EDC">
        <w:tc>
          <w:tcPr>
            <w:tcW w:w="1951" w:type="dxa"/>
          </w:tcPr>
          <w:p w:rsidR="00B83B08" w:rsidRPr="00810396" w:rsidRDefault="00FB354D" w:rsidP="00FB354D">
            <w:pPr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Перелік документів, що підтверджують кваліфікацію Учасника</w:t>
            </w:r>
          </w:p>
        </w:tc>
        <w:tc>
          <w:tcPr>
            <w:tcW w:w="7903" w:type="dxa"/>
          </w:tcPr>
          <w:p w:rsidR="00B83B08" w:rsidRPr="00810396" w:rsidRDefault="00A95DD2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Для підтвердження відповідності кваліфікаційним вимогам Учасник у складі своєї пропозиції повинен надати наступні документи в електронному (скановану) вигляді:</w:t>
            </w:r>
          </w:p>
          <w:p w:rsidR="00A95DD2" w:rsidRPr="00810396" w:rsidRDefault="00A95DD2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Пропозицію за формою згідно Додатку </w:t>
            </w:r>
            <w:r w:rsidR="007478BF" w:rsidRPr="00810396">
              <w:rPr>
                <w:bCs/>
                <w:sz w:val="24"/>
                <w:szCs w:val="24"/>
                <w:lang w:eastAsia="ru-RU"/>
              </w:rPr>
              <w:t>1</w:t>
            </w:r>
            <w:r w:rsidR="00810396" w:rsidRPr="00810396">
              <w:rPr>
                <w:bCs/>
                <w:sz w:val="24"/>
                <w:szCs w:val="24"/>
                <w:lang w:eastAsia="ru-RU"/>
              </w:rPr>
              <w:t xml:space="preserve"> до кваліфікаційних вимог до Учасника та способу їх підтвердження</w:t>
            </w:r>
            <w:r w:rsidR="007478BF" w:rsidRPr="00810396">
              <w:rPr>
                <w:bCs/>
                <w:sz w:val="24"/>
                <w:szCs w:val="24"/>
                <w:lang w:eastAsia="ru-RU"/>
              </w:rPr>
              <w:t>.</w:t>
            </w:r>
          </w:p>
          <w:p w:rsidR="007478BF" w:rsidRPr="00810396" w:rsidRDefault="00A95DD2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- Документи</w:t>
            </w:r>
            <w:r w:rsidR="00CB2B56">
              <w:rPr>
                <w:bCs/>
                <w:sz w:val="24"/>
                <w:szCs w:val="24"/>
                <w:lang w:eastAsia="ru-RU"/>
              </w:rPr>
              <w:t xml:space="preserve"> (оригінали)</w:t>
            </w:r>
            <w:r w:rsidRPr="00810396">
              <w:rPr>
                <w:bCs/>
                <w:sz w:val="24"/>
                <w:szCs w:val="24"/>
                <w:lang w:eastAsia="ru-RU"/>
              </w:rPr>
              <w:t>, що підтверджують повноваження уповноваженої особи (посадової особи, представника) Учасника спрощеної закупівлі на підписання пропозиції та договору про закупівлю: протокол загальних зборів засновників або рішення засновників, або наказ про призначення, або довіреність з переліком повноважень для участі у закупівлі з документами на особу, що видала довіреність (протокол загальних зборів засновників або рішення засновників, або наказ про призначення</w:t>
            </w:r>
            <w:r w:rsidR="007478BF" w:rsidRPr="00810396">
              <w:rPr>
                <w:bCs/>
                <w:sz w:val="24"/>
                <w:szCs w:val="24"/>
                <w:lang w:eastAsia="ru-RU"/>
              </w:rPr>
              <w:t>); копію паспорту, якщо Учасник – фізична особа або фізична особа-підприємець.</w:t>
            </w:r>
          </w:p>
          <w:p w:rsidR="00A95DD2" w:rsidRPr="00810396" w:rsidRDefault="007478BF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A95DD2" w:rsidRPr="0081039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10396">
              <w:rPr>
                <w:bCs/>
                <w:sz w:val="24"/>
                <w:szCs w:val="24"/>
                <w:lang w:eastAsia="ru-RU"/>
              </w:rPr>
              <w:t>Довідку</w:t>
            </w:r>
            <w:r w:rsidR="003E02F4" w:rsidRPr="00810396">
              <w:rPr>
                <w:bCs/>
                <w:sz w:val="24"/>
                <w:szCs w:val="24"/>
                <w:lang w:eastAsia="ru-RU"/>
              </w:rPr>
              <w:t>,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підписану уповноваженою особою</w:t>
            </w:r>
            <w:r w:rsidR="003E02F4" w:rsidRPr="00810396">
              <w:rPr>
                <w:bCs/>
                <w:sz w:val="24"/>
                <w:szCs w:val="24"/>
                <w:lang w:eastAsia="ru-RU"/>
              </w:rPr>
              <w:t xml:space="preserve"> Учасника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та завірену печаткою* про наявність відповідних працівників для надання послуг, складена за формою згідно Додатку 2</w:t>
            </w:r>
            <w:r w:rsidR="00810396" w:rsidRPr="00810396">
              <w:rPr>
                <w:bCs/>
                <w:sz w:val="24"/>
                <w:szCs w:val="24"/>
                <w:lang w:eastAsia="ru-RU"/>
              </w:rPr>
              <w:t xml:space="preserve"> до кваліфікаційних вимог до Учасника та способу їх підтвердження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та документи, що підтверджують надану інформацію.</w:t>
            </w:r>
          </w:p>
          <w:p w:rsidR="0028613C" w:rsidRPr="00810396" w:rsidRDefault="00D66F1E" w:rsidP="00D66F1E">
            <w:pPr>
              <w:ind w:firstLine="60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Довідку, підписану уповноваженою особою Учасника та завірену печаткою* </w:t>
            </w:r>
            <w:r w:rsidR="0028613C" w:rsidRPr="00810396">
              <w:rPr>
                <w:sz w:val="24"/>
                <w:szCs w:val="24"/>
                <w:lang w:eastAsia="ru-RU"/>
              </w:rPr>
              <w:t>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Pr="00810396">
              <w:rPr>
                <w:sz w:val="24"/>
                <w:szCs w:val="24"/>
                <w:lang w:eastAsia="ru-RU"/>
              </w:rPr>
              <w:t xml:space="preserve"> </w:t>
            </w:r>
            <w:r w:rsidRPr="00810396">
              <w:rPr>
                <w:bCs/>
                <w:sz w:val="24"/>
                <w:szCs w:val="24"/>
                <w:lang w:eastAsia="ru-RU"/>
              </w:rPr>
              <w:t>за формою згідно Додатку 3</w:t>
            </w:r>
            <w:r w:rsidR="00810396" w:rsidRPr="00810396">
              <w:rPr>
                <w:bCs/>
                <w:sz w:val="24"/>
                <w:szCs w:val="24"/>
                <w:lang w:eastAsia="ru-RU"/>
              </w:rPr>
              <w:t xml:space="preserve"> до кваліфікаційних вимог до Учасника та способу їх підтвердження</w:t>
            </w:r>
            <w:r w:rsidRPr="00810396">
              <w:rPr>
                <w:bCs/>
                <w:sz w:val="24"/>
                <w:szCs w:val="24"/>
                <w:lang w:eastAsia="ru-RU"/>
              </w:rPr>
              <w:t>.</w:t>
            </w:r>
            <w:r w:rsidRPr="00810396">
              <w:rPr>
                <w:sz w:val="24"/>
                <w:szCs w:val="24"/>
                <w:lang w:eastAsia="ru-RU"/>
              </w:rPr>
              <w:t xml:space="preserve"> </w:t>
            </w:r>
            <w:r w:rsidR="0028613C" w:rsidRPr="00810396">
              <w:rPr>
                <w:sz w:val="24"/>
                <w:szCs w:val="24"/>
                <w:lang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  <w:r w:rsidRPr="00810396">
              <w:rPr>
                <w:sz w:val="24"/>
                <w:szCs w:val="24"/>
                <w:lang w:eastAsia="ru-RU"/>
              </w:rPr>
              <w:t xml:space="preserve"> </w:t>
            </w:r>
            <w:r w:rsidR="0028613C" w:rsidRPr="00810396">
              <w:rPr>
                <w:sz w:val="24"/>
                <w:szCs w:val="24"/>
                <w:lang w:eastAsia="ru-RU"/>
              </w:rPr>
              <w:t>не менше 1 (однієї) оригіналу (копії) договору, зазначеного у довідці у повному обсязі (з додатками, та усіма укладеними додатковими угодами з додатками).</w:t>
            </w:r>
            <w:r w:rsidRPr="00810396">
              <w:rPr>
                <w:sz w:val="24"/>
                <w:szCs w:val="24"/>
                <w:lang w:eastAsia="ru-RU"/>
              </w:rPr>
              <w:t xml:space="preserve"> </w:t>
            </w:r>
            <w:r w:rsidR="0028613C" w:rsidRPr="00810396">
              <w:rPr>
                <w:sz w:val="24"/>
                <w:szCs w:val="24"/>
                <w:lang w:eastAsia="ru-RU"/>
              </w:rPr>
              <w:t>На підтвердження щодо виконання договору надаються:</w:t>
            </w:r>
            <w:r w:rsidRPr="00810396">
              <w:rPr>
                <w:sz w:val="24"/>
                <w:szCs w:val="24"/>
                <w:lang w:eastAsia="ru-RU"/>
              </w:rPr>
              <w:t xml:space="preserve"> о</w:t>
            </w:r>
            <w:r w:rsidR="0028613C" w:rsidRPr="00810396">
              <w:rPr>
                <w:sz w:val="24"/>
                <w:szCs w:val="24"/>
              </w:rPr>
              <w:t>ригінали (копії) актів приймання виконаних робіт (наданих послуг).</w:t>
            </w:r>
            <w:r w:rsidRPr="00810396">
              <w:rPr>
                <w:sz w:val="24"/>
                <w:szCs w:val="24"/>
              </w:rPr>
              <w:t xml:space="preserve"> </w:t>
            </w:r>
            <w:r w:rsidR="0028613C" w:rsidRPr="00810396">
              <w:rPr>
                <w:sz w:val="24"/>
                <w:szCs w:val="24"/>
              </w:rPr>
              <w:t xml:space="preserve">Також, у складі пропозиції надається оригінал  позитивного листа відгуку, який виданий суб’єктом господарювання (з яким було укладено договір) із зазначенням дати і номеру договору (на який надано відгук), ціни (вартості) договору та інформації про належне </w:t>
            </w:r>
            <w:r w:rsidR="0028613C" w:rsidRPr="00810396">
              <w:rPr>
                <w:sz w:val="24"/>
                <w:szCs w:val="24"/>
              </w:rPr>
              <w:lastRenderedPageBreak/>
              <w:t>виконання договору, у тому числі стосовно якості та строків.</w:t>
            </w:r>
          </w:p>
          <w:p w:rsidR="007478BF" w:rsidRPr="00810396" w:rsidRDefault="007478BF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- Довідку у довільній формі підписану уповноваженою особою</w:t>
            </w:r>
            <w:r w:rsidR="003E02F4" w:rsidRPr="00810396">
              <w:rPr>
                <w:bCs/>
                <w:sz w:val="24"/>
                <w:szCs w:val="24"/>
                <w:lang w:eastAsia="ru-RU"/>
              </w:rPr>
              <w:t xml:space="preserve"> Учасника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та завірену печаткою* про наявність обладнання та матеріально-технічної бази необхідних для надання послуг за предметом закупівлі.</w:t>
            </w:r>
          </w:p>
          <w:p w:rsidR="007478BF" w:rsidRPr="00810396" w:rsidRDefault="007478BF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- Установчий документ</w:t>
            </w:r>
            <w:r w:rsidR="00CB2B56">
              <w:rPr>
                <w:bCs/>
                <w:sz w:val="24"/>
                <w:szCs w:val="24"/>
                <w:lang w:eastAsia="ru-RU"/>
              </w:rPr>
              <w:t xml:space="preserve"> (оригінал)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(установчий акт, статут, засновницький договір, положення тощо) зі змінами та доповненнями (для юридичних осіб). У разі реєстрації Статуту або внесення змін до нього (нова редакція) з 01.01.2016 відповідно д</w:t>
            </w:r>
            <w:r w:rsidR="00DD1B24">
              <w:rPr>
                <w:bCs/>
                <w:sz w:val="24"/>
                <w:szCs w:val="24"/>
                <w:lang w:eastAsia="ru-RU"/>
              </w:rPr>
              <w:t>о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Закону України «Про державну реєстрацію юридичних осіб, фізичних осіб – підприємців та громадських формувань» Учасник повинен надати для підтвердження реєстрації Статуту або реєстрації змін до нього (нова редакція)</w:t>
            </w:r>
            <w:r w:rsidR="00F14B3F" w:rsidRPr="00810396">
              <w:rPr>
                <w:bCs/>
                <w:sz w:val="24"/>
                <w:szCs w:val="24"/>
                <w:lang w:eastAsia="ru-RU"/>
              </w:rPr>
              <w:t>: лист у довільній формі із зазначенням коду доступу за яким можна здійснити пошук установчих документів Учасника.</w:t>
            </w:r>
          </w:p>
          <w:p w:rsidR="00F14B3F" w:rsidRPr="00810396" w:rsidRDefault="00F14B3F" w:rsidP="00A95DD2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CB2B56">
              <w:rPr>
                <w:bCs/>
                <w:sz w:val="24"/>
                <w:szCs w:val="24"/>
                <w:lang w:eastAsia="ru-RU"/>
              </w:rPr>
              <w:t>Оригінал в</w:t>
            </w:r>
            <w:r w:rsidRPr="00810396">
              <w:rPr>
                <w:bCs/>
                <w:sz w:val="24"/>
                <w:szCs w:val="24"/>
                <w:lang w:eastAsia="ru-RU"/>
              </w:rPr>
              <w:t>ідомост</w:t>
            </w:r>
            <w:r w:rsidR="00CB2B56">
              <w:rPr>
                <w:bCs/>
                <w:sz w:val="24"/>
                <w:szCs w:val="24"/>
                <w:lang w:eastAsia="ru-RU"/>
              </w:rPr>
              <w:t>ей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з ЄДРПОУ, які отримані не раніше 30 днів до дати оголошення даної закупівлі.</w:t>
            </w:r>
          </w:p>
          <w:p w:rsidR="00F14B3F" w:rsidRPr="00810396" w:rsidRDefault="00F14B3F" w:rsidP="00F14B3F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CB2B56">
              <w:rPr>
                <w:bCs/>
                <w:sz w:val="24"/>
                <w:szCs w:val="24"/>
                <w:lang w:eastAsia="ru-RU"/>
              </w:rPr>
              <w:t xml:space="preserve">Оригінал або копію </w:t>
            </w:r>
            <w:r w:rsidRPr="00810396">
              <w:rPr>
                <w:bCs/>
                <w:sz w:val="24"/>
                <w:szCs w:val="24"/>
                <w:lang w:eastAsia="ru-RU"/>
              </w:rPr>
              <w:t>Свідоцтв</w:t>
            </w:r>
            <w:r w:rsidR="00CB2B56">
              <w:rPr>
                <w:bCs/>
                <w:sz w:val="24"/>
                <w:szCs w:val="24"/>
                <w:lang w:eastAsia="ru-RU"/>
              </w:rPr>
              <w:t>а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про реєстрацію платника податку на додану вартість або витяг</w:t>
            </w:r>
            <w:r w:rsidR="00CB2B56">
              <w:rPr>
                <w:bCs/>
                <w:sz w:val="24"/>
                <w:szCs w:val="24"/>
                <w:lang w:eastAsia="ru-RU"/>
              </w:rPr>
              <w:t>у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з реєстру платників ПДВ (свідоцтв</w:t>
            </w:r>
            <w:r w:rsidR="00CB2B56">
              <w:rPr>
                <w:bCs/>
                <w:sz w:val="24"/>
                <w:szCs w:val="24"/>
                <w:lang w:eastAsia="ru-RU"/>
              </w:rPr>
              <w:t>а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про сплату єдиного податку або витяг</w:t>
            </w:r>
            <w:r w:rsidR="00CB2B56">
              <w:rPr>
                <w:bCs/>
                <w:sz w:val="24"/>
                <w:szCs w:val="24"/>
                <w:lang w:eastAsia="ru-RU"/>
              </w:rPr>
              <w:t>у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 з реєстру платників єдиного податку).</w:t>
            </w:r>
          </w:p>
          <w:p w:rsidR="00F14B3F" w:rsidRPr="00810396" w:rsidRDefault="00F14B3F" w:rsidP="00F14B3F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- Копію довідки про присвоєння ідентифікаційного номеру або копію реєстраційного номеру облікової картки платника податків (у разі відсутності з релігійних переконань, копію сторінки паспорта з відповідною відміткою) (для фізичних осіб).</w:t>
            </w:r>
          </w:p>
          <w:p w:rsidR="00F14B3F" w:rsidRPr="00810396" w:rsidRDefault="00F14B3F" w:rsidP="00F14B3F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CB2B56">
              <w:rPr>
                <w:bCs/>
                <w:sz w:val="24"/>
                <w:szCs w:val="24"/>
                <w:lang w:eastAsia="ru-RU"/>
              </w:rPr>
              <w:t>Лист-з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году з умовами  </w:t>
            </w:r>
            <w:proofErr w:type="spellStart"/>
            <w:r w:rsidRPr="00810396">
              <w:rPr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810396">
              <w:rPr>
                <w:bCs/>
                <w:sz w:val="24"/>
                <w:szCs w:val="24"/>
                <w:lang w:eastAsia="ru-RU"/>
              </w:rPr>
              <w:t xml:space="preserve"> договору про закупівлю та </w:t>
            </w:r>
            <w:proofErr w:type="spellStart"/>
            <w:r w:rsidRPr="00810396">
              <w:rPr>
                <w:bCs/>
                <w:sz w:val="24"/>
                <w:szCs w:val="24"/>
                <w:lang w:eastAsia="ru-RU"/>
              </w:rPr>
              <w:t>Проєкт</w:t>
            </w:r>
            <w:proofErr w:type="spellEnd"/>
            <w:r w:rsidRPr="00810396">
              <w:rPr>
                <w:bCs/>
                <w:sz w:val="24"/>
                <w:szCs w:val="24"/>
                <w:lang w:eastAsia="ru-RU"/>
              </w:rPr>
              <w:t xml:space="preserve"> договору у заповненому вигляді (без зазначення ціни) за підписом уповноваженої особи та </w:t>
            </w:r>
            <w:r w:rsidR="003E02F4" w:rsidRPr="00810396">
              <w:rPr>
                <w:bCs/>
                <w:sz w:val="24"/>
                <w:szCs w:val="24"/>
                <w:lang w:eastAsia="ru-RU"/>
              </w:rPr>
              <w:t xml:space="preserve">завірений </w:t>
            </w:r>
            <w:r w:rsidRPr="00810396">
              <w:rPr>
                <w:bCs/>
                <w:sz w:val="24"/>
                <w:szCs w:val="24"/>
                <w:lang w:eastAsia="ru-RU"/>
              </w:rPr>
              <w:t>печатк</w:t>
            </w:r>
            <w:r w:rsidR="003E02F4" w:rsidRPr="00810396">
              <w:rPr>
                <w:bCs/>
                <w:sz w:val="24"/>
                <w:szCs w:val="24"/>
                <w:lang w:eastAsia="ru-RU"/>
              </w:rPr>
              <w:t>ою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* Учасника на кожній сторінці. </w:t>
            </w:r>
          </w:p>
          <w:p w:rsidR="00F14B3F" w:rsidRPr="00810396" w:rsidRDefault="00F14B3F" w:rsidP="00F14B3F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="000D71E9" w:rsidRPr="00810396">
              <w:rPr>
                <w:bCs/>
                <w:sz w:val="24"/>
                <w:szCs w:val="24"/>
                <w:lang w:eastAsia="ru-RU"/>
              </w:rPr>
              <w:t>Довідку у довільній формі підписану уповноваженою особою Учасника та завірену печаткою* щодо впровадження учасником заходів запобігання забруднення навколишнього середовища із зазначенням цих заходів.</w:t>
            </w:r>
          </w:p>
          <w:p w:rsidR="007601C3" w:rsidRPr="00810396" w:rsidRDefault="007601C3" w:rsidP="00F14B3F">
            <w:pPr>
              <w:ind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>- Довідку/довідки з обслуговуючого банку/банків про відкриття рахунку(</w:t>
            </w:r>
            <w:proofErr w:type="spellStart"/>
            <w:r w:rsidRPr="00810396">
              <w:rPr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810396">
              <w:rPr>
                <w:bCs/>
                <w:sz w:val="24"/>
                <w:szCs w:val="24"/>
                <w:lang w:eastAsia="ru-RU"/>
              </w:rPr>
              <w:t xml:space="preserve">), а також залишок коштів на рахунку(ах) та відсутність </w:t>
            </w:r>
            <w:r w:rsidR="008F72C9" w:rsidRPr="00810396">
              <w:rPr>
                <w:bCs/>
                <w:sz w:val="24"/>
                <w:szCs w:val="24"/>
                <w:lang w:eastAsia="ru-RU"/>
              </w:rPr>
              <w:t>(</w:t>
            </w:r>
            <w:r w:rsidRPr="00810396">
              <w:rPr>
                <w:bCs/>
                <w:sz w:val="24"/>
                <w:szCs w:val="24"/>
                <w:lang w:eastAsia="ru-RU"/>
              </w:rPr>
              <w:t>наявність) заборгованості за кредитами, які повинні бути отримані не раніше дати публікації даної закупівлі. Довідка/довідки повинні бути надані з тих обслуговуючих/обслуговуючого банку/банків, які Учасник зазначив у пропозиції за формою згідно Додатку 1</w:t>
            </w:r>
            <w:r w:rsidR="00CB2B5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B2B56" w:rsidRPr="00810396">
              <w:rPr>
                <w:bCs/>
                <w:sz w:val="24"/>
                <w:szCs w:val="24"/>
                <w:lang w:eastAsia="ru-RU"/>
              </w:rPr>
              <w:t>до кваліфікаційних вимог до Учасника та способу їх підтвердження.</w:t>
            </w:r>
          </w:p>
          <w:p w:rsidR="005B2E7D" w:rsidRPr="00810396" w:rsidRDefault="007601C3" w:rsidP="005B2E7D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bCs/>
                <w:sz w:val="24"/>
                <w:szCs w:val="24"/>
                <w:lang w:eastAsia="ru-RU"/>
              </w:rPr>
              <w:t xml:space="preserve">- Гарантійний лист із підтвердженням відповідності пропозиції Учасника </w:t>
            </w:r>
            <w:r w:rsidRPr="00810396">
              <w:rPr>
                <w:sz w:val="24"/>
                <w:szCs w:val="24"/>
              </w:rPr>
              <w:t>технічним, якісним та іншим характеристикам предмета даної закупівлі.</w:t>
            </w:r>
          </w:p>
          <w:p w:rsidR="0078328B" w:rsidRPr="00810396" w:rsidRDefault="0078328B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 xml:space="preserve">- Лист у довільній формі </w:t>
            </w:r>
            <w:r w:rsidRPr="00810396">
              <w:rPr>
                <w:bCs/>
                <w:sz w:val="24"/>
                <w:szCs w:val="24"/>
                <w:lang w:eastAsia="ru-RU"/>
              </w:rPr>
              <w:t>підписаний уповноваженою особою Учасника та завірений печаткою* з</w:t>
            </w:r>
            <w:r w:rsidRPr="00810396">
              <w:rPr>
                <w:sz w:val="24"/>
                <w:szCs w:val="24"/>
              </w:rPr>
              <w:t xml:space="preserve"> інформацією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</w:t>
            </w:r>
          </w:p>
          <w:p w:rsidR="00CE29AA" w:rsidRPr="00810396" w:rsidRDefault="00CE29AA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 xml:space="preserve">- Лист у довільній формі </w:t>
            </w:r>
            <w:r w:rsidRPr="00810396">
              <w:rPr>
                <w:bCs/>
                <w:sz w:val="24"/>
                <w:szCs w:val="24"/>
                <w:lang w:eastAsia="ru-RU"/>
              </w:rPr>
              <w:t xml:space="preserve">підписаний уповноваженою особою </w:t>
            </w:r>
            <w:r w:rsidRPr="00810396">
              <w:rPr>
                <w:bCs/>
                <w:sz w:val="24"/>
                <w:szCs w:val="24"/>
                <w:lang w:eastAsia="ru-RU"/>
              </w:rPr>
              <w:lastRenderedPageBreak/>
              <w:t>Учасника та завірений печаткою*</w:t>
            </w:r>
            <w:r w:rsidRPr="00810396">
              <w:rPr>
                <w:sz w:val="24"/>
                <w:szCs w:val="24"/>
              </w:rPr>
              <w:t xml:space="preserve"> з інформацією про учасника (уповноваженої особи учасника), уповноваженого на підписання документів пропозиції та договору про закупівлю за результатами проведення спрощеної закупівлі.</w:t>
            </w:r>
          </w:p>
          <w:p w:rsidR="00976689" w:rsidRPr="00810396" w:rsidRDefault="00976689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 xml:space="preserve">- Лист-згоду </w:t>
            </w:r>
            <w:r w:rsidR="00F85F60" w:rsidRPr="00810396">
              <w:rPr>
                <w:bCs/>
                <w:sz w:val="24"/>
                <w:szCs w:val="24"/>
                <w:lang w:eastAsia="ru-RU"/>
              </w:rPr>
              <w:t>у довільній формі підписану уповноваженою особою Учасника та завірену печаткою*</w:t>
            </w:r>
            <w:r w:rsidRPr="00810396">
              <w:rPr>
                <w:sz w:val="24"/>
                <w:szCs w:val="24"/>
              </w:rPr>
              <w:t xml:space="preserve"> щодо надання згоди уповноваженою особою</w:t>
            </w:r>
            <w:r w:rsidR="00CE29AA" w:rsidRPr="00810396">
              <w:rPr>
                <w:sz w:val="24"/>
                <w:szCs w:val="24"/>
              </w:rPr>
              <w:t xml:space="preserve"> Учасника</w:t>
            </w:r>
            <w:r w:rsidRPr="00810396">
              <w:rPr>
                <w:sz w:val="24"/>
                <w:szCs w:val="24"/>
              </w:rPr>
              <w:t xml:space="preserve">, яка підписуватиме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</w:t>
            </w:r>
            <w:proofErr w:type="spellStart"/>
            <w:r w:rsidRPr="00810396">
              <w:rPr>
                <w:sz w:val="24"/>
                <w:szCs w:val="24"/>
              </w:rPr>
              <w:t>веб-порталі</w:t>
            </w:r>
            <w:proofErr w:type="spellEnd"/>
            <w:r w:rsidRPr="00810396">
              <w:rPr>
                <w:sz w:val="24"/>
                <w:szCs w:val="24"/>
              </w:rPr>
              <w:t xml:space="preserve"> Уповноваженого органу «</w:t>
            </w:r>
            <w:proofErr w:type="spellStart"/>
            <w:r w:rsidRPr="00810396">
              <w:rPr>
                <w:sz w:val="24"/>
                <w:szCs w:val="24"/>
              </w:rPr>
              <w:t>Прозорро</w:t>
            </w:r>
            <w:proofErr w:type="spellEnd"/>
            <w:r w:rsidRPr="00810396">
              <w:rPr>
                <w:sz w:val="24"/>
                <w:szCs w:val="24"/>
              </w:rPr>
              <w:t xml:space="preserve">» – </w:t>
            </w:r>
            <w:proofErr w:type="spellStart"/>
            <w:r w:rsidRPr="00810396">
              <w:rPr>
                <w:sz w:val="24"/>
                <w:szCs w:val="24"/>
              </w:rPr>
              <w:t>prozorro.gov.ua</w:t>
            </w:r>
            <w:proofErr w:type="spellEnd"/>
          </w:p>
          <w:p w:rsidR="007601C3" w:rsidRPr="00810396" w:rsidRDefault="007601C3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>Якщо вимагається надання копії документу, то кожна сторінка копії має бути завірена підписом уповноваженої особи та печаткою* Учасника. На нотаріально завірених документах та оригіналах таке завіряння не вимагається.</w:t>
            </w:r>
          </w:p>
          <w:p w:rsidR="00976689" w:rsidRPr="00810396" w:rsidRDefault="00976689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>Учасникам заборонено відступати від форм наведених Замовником у документації</w:t>
            </w:r>
            <w:r w:rsidR="00F85F60" w:rsidRPr="00810396">
              <w:rPr>
                <w:sz w:val="24"/>
                <w:szCs w:val="24"/>
              </w:rPr>
              <w:t xml:space="preserve"> спрощеної закупівлі</w:t>
            </w:r>
            <w:r w:rsidRPr="00810396">
              <w:rPr>
                <w:sz w:val="24"/>
                <w:szCs w:val="24"/>
              </w:rPr>
              <w:t>.</w:t>
            </w:r>
          </w:p>
          <w:p w:rsidR="007601C3" w:rsidRPr="00810396" w:rsidRDefault="00CB2B56" w:rsidP="00F14B3F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01C3" w:rsidRPr="00810396">
              <w:rPr>
                <w:sz w:val="24"/>
                <w:szCs w:val="24"/>
              </w:rPr>
              <w:t>ропозиція Учасника та надані документи</w:t>
            </w:r>
            <w:r>
              <w:rPr>
                <w:sz w:val="24"/>
                <w:szCs w:val="24"/>
              </w:rPr>
              <w:t xml:space="preserve"> (кожен окремо)</w:t>
            </w:r>
            <w:r w:rsidR="007601C3" w:rsidRPr="00810396">
              <w:rPr>
                <w:sz w:val="24"/>
                <w:szCs w:val="24"/>
              </w:rPr>
              <w:t xml:space="preserve"> повинні бути підтверджені шляхом накладання кваліфікованого електронного підпису уповноваженої особи Учасника.</w:t>
            </w:r>
          </w:p>
          <w:p w:rsidR="007601C3" w:rsidRPr="00810396" w:rsidRDefault="007601C3" w:rsidP="00F14B3F">
            <w:pPr>
              <w:ind w:firstLine="459"/>
              <w:jc w:val="both"/>
              <w:rPr>
                <w:sz w:val="24"/>
                <w:szCs w:val="24"/>
              </w:rPr>
            </w:pPr>
            <w:r w:rsidRPr="00810396">
              <w:rPr>
                <w:sz w:val="24"/>
                <w:szCs w:val="24"/>
              </w:rPr>
              <w:t>Невиконання вимог щодо надання та оформлення наведених вище документів є підставою для відхилення пропозиції Учасника.</w:t>
            </w:r>
          </w:p>
          <w:p w:rsidR="006E18F2" w:rsidRPr="00810396" w:rsidRDefault="007601C3" w:rsidP="00F14B3F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810396">
              <w:rPr>
                <w:i/>
                <w:sz w:val="24"/>
                <w:szCs w:val="24"/>
              </w:rPr>
              <w:t xml:space="preserve">* - вимога щодо завіряння печаткою не стосується Учасників, які </w:t>
            </w:r>
            <w:r w:rsidR="006E18F2" w:rsidRPr="00810396">
              <w:rPr>
                <w:i/>
                <w:sz w:val="24"/>
                <w:szCs w:val="24"/>
              </w:rPr>
              <w:t>здійснюють діяльність без печатки згідно діючого законодавства та не є обов’язковою для інших учасників.</w:t>
            </w:r>
          </w:p>
          <w:p w:rsidR="00A95DD2" w:rsidRPr="00810396" w:rsidRDefault="006E18F2" w:rsidP="00F85F60">
            <w:pPr>
              <w:ind w:firstLine="459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810396">
              <w:rPr>
                <w:i/>
                <w:sz w:val="24"/>
                <w:szCs w:val="24"/>
              </w:rPr>
              <w:t>Документи, що не передбачені законодавством для учасників фізичних осіб, фізичних осіб – підприємців, не надаються ними у складі пропозиції.</w:t>
            </w:r>
            <w:r w:rsidR="007601C3" w:rsidRPr="00810396">
              <w:rPr>
                <w:i/>
                <w:sz w:val="24"/>
                <w:szCs w:val="24"/>
              </w:rPr>
              <w:t xml:space="preserve"> </w:t>
            </w:r>
            <w:r w:rsidR="007601C3" w:rsidRPr="00810396">
              <w:rPr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83B08" w:rsidRPr="00810396" w:rsidRDefault="00B83B08" w:rsidP="00AC37BB">
      <w:pPr>
        <w:ind w:firstLine="708"/>
        <w:jc w:val="both"/>
        <w:rPr>
          <w:bCs/>
          <w:lang w:eastAsia="ru-RU"/>
        </w:rPr>
      </w:pPr>
    </w:p>
    <w:p w:rsidR="006E18F2" w:rsidRPr="00810396" w:rsidRDefault="006E18F2" w:rsidP="008C0365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>Додаток 1</w:t>
      </w:r>
    </w:p>
    <w:p w:rsidR="006E18F2" w:rsidRPr="00810396" w:rsidRDefault="006E18F2" w:rsidP="008C0365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>до кваліфікаційних вимог до Учасника та способу їх підтвердження</w:t>
      </w:r>
    </w:p>
    <w:p w:rsidR="006E18F2" w:rsidRPr="00810396" w:rsidRDefault="006E18F2" w:rsidP="00AC37BB">
      <w:pPr>
        <w:ind w:firstLine="708"/>
        <w:jc w:val="both"/>
        <w:rPr>
          <w:bCs/>
          <w:lang w:eastAsia="ru-RU"/>
        </w:rPr>
      </w:pPr>
    </w:p>
    <w:p w:rsidR="006E18F2" w:rsidRPr="00810396" w:rsidRDefault="006E18F2" w:rsidP="006E18F2">
      <w:pPr>
        <w:jc w:val="center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Форма пропозиції</w:t>
      </w:r>
    </w:p>
    <w:p w:rsidR="006E18F2" w:rsidRPr="00810396" w:rsidRDefault="006E18F2" w:rsidP="006E18F2">
      <w:pPr>
        <w:jc w:val="center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«Пропозиція № ______ від ______________ 20</w:t>
      </w:r>
      <w:r w:rsidR="00B71457" w:rsidRPr="00810396">
        <w:rPr>
          <w:b/>
          <w:bCs/>
          <w:lang w:eastAsia="ru-RU"/>
        </w:rPr>
        <w:t>__</w:t>
      </w:r>
      <w:r w:rsidRPr="00810396">
        <w:rPr>
          <w:b/>
          <w:bCs/>
          <w:lang w:eastAsia="ru-RU"/>
        </w:rPr>
        <w:t xml:space="preserve"> року</w:t>
      </w:r>
      <w:r w:rsidR="007D4DBF" w:rsidRPr="00810396">
        <w:rPr>
          <w:b/>
          <w:bCs/>
          <w:lang w:eastAsia="ru-RU"/>
        </w:rPr>
        <w:t>»</w:t>
      </w:r>
    </w:p>
    <w:p w:rsidR="006E18F2" w:rsidRPr="00810396" w:rsidRDefault="006E18F2" w:rsidP="006E18F2">
      <w:pPr>
        <w:jc w:val="center"/>
        <w:rPr>
          <w:b/>
          <w:bCs/>
          <w:lang w:eastAsia="ru-RU"/>
        </w:rPr>
      </w:pPr>
      <w:r w:rsidRPr="00810396">
        <w:rPr>
          <w:b/>
          <w:bCs/>
          <w:lang w:eastAsia="ru-RU"/>
        </w:rPr>
        <w:t>Ми, (н</w:t>
      </w:r>
      <w:r w:rsidR="007735C3" w:rsidRPr="00810396">
        <w:rPr>
          <w:b/>
          <w:bCs/>
          <w:lang w:eastAsia="ru-RU"/>
        </w:rPr>
        <w:t>а</w:t>
      </w:r>
      <w:r w:rsidRPr="00810396">
        <w:rPr>
          <w:b/>
          <w:bCs/>
          <w:lang w:eastAsia="ru-RU"/>
        </w:rPr>
        <w:t>зва Учасника)</w:t>
      </w:r>
      <w:r w:rsidR="007D4DBF" w:rsidRPr="00810396">
        <w:rPr>
          <w:b/>
          <w:bCs/>
          <w:lang w:eastAsia="ru-RU"/>
        </w:rPr>
        <w:t>, надаємо свою пропозицію щодо участі у спрощеній закупівлі</w:t>
      </w:r>
    </w:p>
    <w:p w:rsidR="006E18F2" w:rsidRPr="00810396" w:rsidRDefault="006E18F2" w:rsidP="00AC37BB">
      <w:pPr>
        <w:ind w:firstLine="708"/>
        <w:jc w:val="both"/>
        <w:rPr>
          <w:b/>
        </w:rPr>
      </w:pPr>
    </w:p>
    <w:p w:rsidR="006E18F2" w:rsidRPr="00810396" w:rsidRDefault="00CB2B56" w:rsidP="006E18F2">
      <w:pPr>
        <w:jc w:val="center"/>
        <w:rPr>
          <w:bCs/>
          <w:lang w:eastAsia="ru-RU"/>
        </w:rPr>
      </w:pPr>
      <w:r w:rsidRPr="00CB2B56">
        <w:rPr>
          <w:b/>
          <w:bCs/>
        </w:rPr>
        <w:t>Послуги з поточного ремонту газових котлів типа "</w:t>
      </w:r>
      <w:proofErr w:type="spellStart"/>
      <w:r w:rsidRPr="00CB2B56">
        <w:rPr>
          <w:b/>
          <w:bCs/>
        </w:rPr>
        <w:t>Therm</w:t>
      </w:r>
      <w:proofErr w:type="spellEnd"/>
      <w:r w:rsidRPr="00CB2B56">
        <w:rPr>
          <w:b/>
          <w:bCs/>
        </w:rPr>
        <w:t xml:space="preserve"> DUO 5ОТ" (2 шт.) в тепло-генераторній Новомосковської ДПІ, за адресою: вул. М. Головка, 30, м. Новомосковськ, Дніпропетровська обл.</w:t>
      </w:r>
      <w:r w:rsidRPr="00810396">
        <w:rPr>
          <w:b/>
          <w:bCs/>
        </w:rPr>
        <w:t xml:space="preserve"> (код </w:t>
      </w:r>
      <w:proofErr w:type="spellStart"/>
      <w:r w:rsidRPr="00810396">
        <w:rPr>
          <w:b/>
          <w:bCs/>
        </w:rPr>
        <w:t>ДК</w:t>
      </w:r>
      <w:proofErr w:type="spellEnd"/>
      <w:r w:rsidRPr="00810396">
        <w:rPr>
          <w:b/>
          <w:bCs/>
        </w:rPr>
        <w:t xml:space="preserve"> 021:2015: </w:t>
      </w:r>
      <w:r w:rsidRPr="00CB2B56">
        <w:rPr>
          <w:b/>
          <w:bCs/>
        </w:rPr>
        <w:t>50530000-9</w:t>
      </w:r>
      <w:r>
        <w:rPr>
          <w:b/>
          <w:bCs/>
        </w:rPr>
        <w:t xml:space="preserve"> –</w:t>
      </w:r>
      <w:r w:rsidRPr="00CB2B56">
        <w:rPr>
          <w:b/>
          <w:bCs/>
        </w:rPr>
        <w:t xml:space="preserve"> Послуги з ремонту і технічного обслуговування техніки</w:t>
      </w:r>
      <w:r w:rsidRPr="00810396">
        <w:rPr>
          <w:b/>
          <w:bCs/>
        </w:rPr>
        <w:t>)</w:t>
      </w:r>
    </w:p>
    <w:p w:rsidR="006E18F2" w:rsidRPr="00810396" w:rsidRDefault="006E18F2" w:rsidP="00AC37BB">
      <w:pPr>
        <w:ind w:firstLine="708"/>
        <w:jc w:val="both"/>
        <w:rPr>
          <w:bCs/>
          <w:lang w:eastAsia="ru-RU"/>
        </w:rPr>
      </w:pPr>
    </w:p>
    <w:p w:rsidR="006E18F2" w:rsidRPr="00810396" w:rsidRDefault="006E18F2" w:rsidP="00AC37BB">
      <w:pPr>
        <w:ind w:firstLine="708"/>
        <w:jc w:val="both"/>
      </w:pPr>
      <w:r w:rsidRPr="00810396">
        <w:rPr>
          <w:bCs/>
          <w:lang w:eastAsia="ru-RU"/>
        </w:rPr>
        <w:t xml:space="preserve">Вивчивши </w:t>
      </w:r>
      <w:r w:rsidRPr="00810396">
        <w:t>технічні, якісні та інші характеристики предмета закупівлі</w:t>
      </w:r>
      <w:r w:rsidR="007D4DBF" w:rsidRPr="00810396">
        <w:t>, уповноважені Учасником на підписання пропозиції, договору про закупівлю, маємо можливість та згодні виконати вимоги Замовника та договору про закупівлю на таких умовах:</w:t>
      </w:r>
    </w:p>
    <w:p w:rsidR="00D5315D" w:rsidRPr="00810396" w:rsidRDefault="00D5315D" w:rsidP="00AC37BB">
      <w:pPr>
        <w:ind w:firstLine="708"/>
        <w:jc w:val="both"/>
      </w:pPr>
      <w:r w:rsidRPr="00810396">
        <w:t>1. Повне найменування Учасника _____________________________________________</w:t>
      </w:r>
    </w:p>
    <w:p w:rsidR="00D5315D" w:rsidRPr="00810396" w:rsidRDefault="00D5315D" w:rsidP="00AC37BB">
      <w:pPr>
        <w:ind w:firstLine="708"/>
        <w:jc w:val="both"/>
      </w:pPr>
      <w:r w:rsidRPr="00810396">
        <w:t>2. Адреса (юридична та фактична) ____________________________________________</w:t>
      </w:r>
    </w:p>
    <w:p w:rsidR="00D5315D" w:rsidRPr="00810396" w:rsidRDefault="00D5315D" w:rsidP="00AC37BB">
      <w:pPr>
        <w:ind w:firstLine="708"/>
        <w:jc w:val="both"/>
      </w:pPr>
      <w:r w:rsidRPr="00810396">
        <w:t>3. Телефон ________________________________________________________________</w:t>
      </w:r>
    </w:p>
    <w:p w:rsidR="00D5315D" w:rsidRPr="00810396" w:rsidRDefault="00D5315D" w:rsidP="00AC37BB">
      <w:pPr>
        <w:ind w:firstLine="708"/>
        <w:jc w:val="both"/>
      </w:pPr>
      <w:r w:rsidRPr="00810396">
        <w:t>4. Керівник (прізвище, ім’я, по батькові) _______________________________________</w:t>
      </w:r>
    </w:p>
    <w:p w:rsidR="00D5315D" w:rsidRPr="00810396" w:rsidRDefault="00D5315D" w:rsidP="00AC37BB">
      <w:pPr>
        <w:ind w:firstLine="708"/>
        <w:jc w:val="both"/>
      </w:pPr>
      <w:r w:rsidRPr="00810396">
        <w:t>5. Код ЄДРПОУ/ідентифікаційний код ________________________________________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t>6. Форма власності та юридичний статус Учасника 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t>7. Основний вид діяльності Учасника _________________________________________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t>8. Банківські реквізити ______________________________________________________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lastRenderedPageBreak/>
        <w:t>9. Ціна пропозиції (загальна ціна договору) становить (враховуючи ПДВ*), грн.:</w:t>
      </w:r>
    </w:p>
    <w:p w:rsidR="00D5315D" w:rsidRPr="00810396" w:rsidRDefault="00D5315D" w:rsidP="00D5315D">
      <w:pPr>
        <w:ind w:firstLine="708"/>
        <w:jc w:val="both"/>
      </w:pPr>
      <w:r w:rsidRPr="00810396">
        <w:t>Цифрами _________________________________________________________________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t>Літерами __________________________________________________________________</w:t>
      </w:r>
    </w:p>
    <w:p w:rsidR="00D5315D" w:rsidRPr="00810396" w:rsidRDefault="00D5315D" w:rsidP="00D5315D">
      <w:pPr>
        <w:ind w:firstLine="708"/>
        <w:jc w:val="both"/>
      </w:pPr>
      <w:r w:rsidRPr="00810396">
        <w:t>10. До акцепту нашої пропозиції, ця пропозиція (за умови її відповідності всім вимогам Замовника) має силу попереднього договору між нами. Якщо наша пропозиція буде акцептована</w:t>
      </w:r>
      <w:r w:rsidR="00A81DD7" w:rsidRPr="00810396">
        <w:t>, ми візьмемо на себе зобов’язання виконати всі умови, передбачені договором.</w:t>
      </w:r>
    </w:p>
    <w:p w:rsidR="00A81DD7" w:rsidRPr="00810396" w:rsidRDefault="00A81DD7" w:rsidP="00D5315D">
      <w:pPr>
        <w:ind w:firstLine="708"/>
        <w:jc w:val="both"/>
      </w:pPr>
      <w:r w:rsidRPr="00810396">
        <w:t>11. Ми погоджуємося з умовами, що ви можете відхилити нашу чи всі пропозиції згідно з умовами проведення закупівлі, та розуміємо, що ви не обмежені у прийнятті будь-якої іншої пропозиції з більш вигідними для вас умовами.</w:t>
      </w:r>
    </w:p>
    <w:p w:rsidR="00000155" w:rsidRPr="00810396" w:rsidRDefault="00A81DD7" w:rsidP="00D5315D">
      <w:pPr>
        <w:ind w:firstLine="708"/>
        <w:jc w:val="both"/>
      </w:pPr>
      <w:r w:rsidRPr="00810396">
        <w:t xml:space="preserve">12. Якщо наша пропозиція буде акцептована, ми зобов’язуємось підписати договір із Замовником </w:t>
      </w:r>
      <w:r w:rsidR="00000155" w:rsidRPr="00810396">
        <w:t xml:space="preserve">на наступний день після оприлюднення повідомлення про намір укласти договір про закупівлю, але не пізніше ніж через 20 днів. </w:t>
      </w:r>
    </w:p>
    <w:p w:rsidR="00000155" w:rsidRPr="00810396" w:rsidRDefault="00000155" w:rsidP="00D5315D">
      <w:pPr>
        <w:ind w:firstLine="708"/>
        <w:jc w:val="both"/>
      </w:pPr>
    </w:p>
    <w:p w:rsidR="00000155" w:rsidRPr="00810396" w:rsidRDefault="00000155" w:rsidP="00D5315D">
      <w:pPr>
        <w:ind w:firstLine="708"/>
        <w:jc w:val="both"/>
        <w:rPr>
          <w:i/>
        </w:rPr>
      </w:pPr>
      <w:r w:rsidRPr="00810396">
        <w:rPr>
          <w:i/>
        </w:rPr>
        <w:t>Посада, прізвище, ініціали, власноручний підпис уповноваженої особи Учасника.</w:t>
      </w:r>
    </w:p>
    <w:p w:rsidR="002D0EDC" w:rsidRPr="00810396" w:rsidRDefault="002D0EDC" w:rsidP="00D5315D">
      <w:pPr>
        <w:ind w:firstLine="708"/>
        <w:jc w:val="both"/>
        <w:rPr>
          <w:i/>
        </w:rPr>
      </w:pPr>
    </w:p>
    <w:p w:rsidR="00000155" w:rsidRPr="00810396" w:rsidRDefault="00A2769F" w:rsidP="00D5315D">
      <w:pPr>
        <w:ind w:firstLine="708"/>
        <w:jc w:val="both"/>
      </w:pPr>
      <w:r w:rsidRPr="00810396">
        <w:rPr>
          <w:i/>
        </w:rPr>
        <w:t>* Уразі надання пропозиції Учасником не платника ПДВ</w:t>
      </w:r>
      <w:r w:rsidR="00CA0C11" w:rsidRPr="00810396">
        <w:rPr>
          <w:i/>
        </w:rPr>
        <w:t>, то зазначається без ПДВ.</w:t>
      </w:r>
    </w:p>
    <w:p w:rsidR="00634B10" w:rsidRPr="00810396" w:rsidRDefault="00634B10" w:rsidP="00A1452B">
      <w:pPr>
        <w:jc w:val="right"/>
        <w:rPr>
          <w:bCs/>
          <w:lang w:eastAsia="ru-RU"/>
        </w:rPr>
      </w:pPr>
    </w:p>
    <w:p w:rsidR="00CA0C11" w:rsidRPr="00810396" w:rsidRDefault="00CA0C11" w:rsidP="00A1452B">
      <w:pPr>
        <w:jc w:val="right"/>
        <w:rPr>
          <w:bCs/>
          <w:lang w:eastAsia="ru-RU"/>
        </w:rPr>
      </w:pPr>
    </w:p>
    <w:p w:rsidR="00A1452B" w:rsidRPr="00810396" w:rsidRDefault="00A1452B" w:rsidP="00A1452B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 xml:space="preserve">Додаток </w:t>
      </w:r>
      <w:r w:rsidR="0028613C" w:rsidRPr="00810396">
        <w:rPr>
          <w:bCs/>
          <w:lang w:eastAsia="ru-RU"/>
        </w:rPr>
        <w:t>2</w:t>
      </w:r>
    </w:p>
    <w:p w:rsidR="00A1452B" w:rsidRPr="00810396" w:rsidRDefault="00A1452B" w:rsidP="00A1452B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>до кваліфікаційних вимог до Учасника та способу їх підтвердження</w:t>
      </w:r>
    </w:p>
    <w:p w:rsidR="00A1452B" w:rsidRPr="00810396" w:rsidRDefault="00A1452B" w:rsidP="00A1452B">
      <w:pPr>
        <w:jc w:val="both"/>
      </w:pPr>
    </w:p>
    <w:p w:rsidR="00B71457" w:rsidRPr="00810396" w:rsidRDefault="00A1452B" w:rsidP="00A1452B">
      <w:pPr>
        <w:jc w:val="center"/>
        <w:rPr>
          <w:b/>
        </w:rPr>
      </w:pPr>
      <w:r w:rsidRPr="00810396">
        <w:rPr>
          <w:b/>
        </w:rPr>
        <w:t xml:space="preserve">Форма довідки </w:t>
      </w:r>
    </w:p>
    <w:p w:rsidR="00A1452B" w:rsidRPr="00810396" w:rsidRDefault="00A1452B" w:rsidP="00A1452B">
      <w:pPr>
        <w:jc w:val="center"/>
        <w:rPr>
          <w:b/>
        </w:rPr>
      </w:pPr>
      <w:r w:rsidRPr="00810396">
        <w:rPr>
          <w:b/>
        </w:rPr>
        <w:t>про наявність відповідних працівників для надання послуг</w:t>
      </w:r>
    </w:p>
    <w:p w:rsidR="00A1452B" w:rsidRPr="00810396" w:rsidRDefault="00A1452B" w:rsidP="00A1452B">
      <w:pPr>
        <w:jc w:val="both"/>
      </w:pPr>
    </w:p>
    <w:tbl>
      <w:tblPr>
        <w:tblStyle w:val="a7"/>
        <w:tblW w:w="0" w:type="auto"/>
        <w:tblLook w:val="04A0"/>
      </w:tblPr>
      <w:tblGrid>
        <w:gridCol w:w="534"/>
        <w:gridCol w:w="2750"/>
        <w:gridCol w:w="1642"/>
        <w:gridCol w:w="1642"/>
        <w:gridCol w:w="1643"/>
        <w:gridCol w:w="1643"/>
      </w:tblGrid>
      <w:tr w:rsidR="00A1452B" w:rsidRPr="00810396" w:rsidTr="00A1452B">
        <w:tc>
          <w:tcPr>
            <w:tcW w:w="534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№</w:t>
            </w:r>
          </w:p>
          <w:p w:rsidR="00A1452B" w:rsidRPr="00810396" w:rsidRDefault="00A1452B" w:rsidP="00A1452B">
            <w:pPr>
              <w:jc w:val="center"/>
            </w:pPr>
            <w:r w:rsidRPr="00810396">
              <w:t>з/п</w:t>
            </w:r>
          </w:p>
        </w:tc>
        <w:tc>
          <w:tcPr>
            <w:tcW w:w="2750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П.І.Б.</w:t>
            </w:r>
          </w:p>
        </w:tc>
        <w:tc>
          <w:tcPr>
            <w:tcW w:w="1642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Посада</w:t>
            </w:r>
          </w:p>
        </w:tc>
        <w:tc>
          <w:tcPr>
            <w:tcW w:w="1642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Освіта, спеціальність</w:t>
            </w:r>
          </w:p>
        </w:tc>
        <w:tc>
          <w:tcPr>
            <w:tcW w:w="1643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Досвід роботи за фахом</w:t>
            </w:r>
          </w:p>
        </w:tc>
        <w:tc>
          <w:tcPr>
            <w:tcW w:w="1643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За штатним розкладом, по трудовій угоді</w:t>
            </w:r>
          </w:p>
        </w:tc>
      </w:tr>
      <w:tr w:rsidR="00A1452B" w:rsidRPr="00810396" w:rsidTr="00A1452B">
        <w:tc>
          <w:tcPr>
            <w:tcW w:w="534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1</w:t>
            </w:r>
          </w:p>
        </w:tc>
        <w:tc>
          <w:tcPr>
            <w:tcW w:w="2750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2</w:t>
            </w:r>
          </w:p>
        </w:tc>
        <w:tc>
          <w:tcPr>
            <w:tcW w:w="1642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3</w:t>
            </w:r>
          </w:p>
        </w:tc>
        <w:tc>
          <w:tcPr>
            <w:tcW w:w="1642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4</w:t>
            </w:r>
          </w:p>
        </w:tc>
        <w:tc>
          <w:tcPr>
            <w:tcW w:w="1643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5</w:t>
            </w:r>
          </w:p>
        </w:tc>
        <w:tc>
          <w:tcPr>
            <w:tcW w:w="1643" w:type="dxa"/>
            <w:vAlign w:val="center"/>
          </w:tcPr>
          <w:p w:rsidR="00A1452B" w:rsidRPr="00810396" w:rsidRDefault="00A1452B" w:rsidP="00A1452B">
            <w:pPr>
              <w:jc w:val="center"/>
            </w:pPr>
            <w:r w:rsidRPr="00810396">
              <w:t>6</w:t>
            </w:r>
          </w:p>
        </w:tc>
      </w:tr>
      <w:tr w:rsidR="00A1452B" w:rsidRPr="00810396" w:rsidTr="00A1452B">
        <w:tc>
          <w:tcPr>
            <w:tcW w:w="534" w:type="dxa"/>
          </w:tcPr>
          <w:p w:rsidR="00A1452B" w:rsidRPr="00810396" w:rsidRDefault="00A1452B" w:rsidP="00A1452B">
            <w:pPr>
              <w:jc w:val="both"/>
            </w:pPr>
          </w:p>
        </w:tc>
        <w:tc>
          <w:tcPr>
            <w:tcW w:w="2750" w:type="dxa"/>
          </w:tcPr>
          <w:p w:rsidR="00A1452B" w:rsidRPr="00810396" w:rsidRDefault="00A1452B" w:rsidP="00A1452B">
            <w:pPr>
              <w:jc w:val="both"/>
            </w:pPr>
          </w:p>
        </w:tc>
        <w:tc>
          <w:tcPr>
            <w:tcW w:w="1642" w:type="dxa"/>
          </w:tcPr>
          <w:p w:rsidR="00A1452B" w:rsidRPr="00810396" w:rsidRDefault="00A1452B" w:rsidP="00A1452B">
            <w:pPr>
              <w:jc w:val="both"/>
            </w:pPr>
          </w:p>
        </w:tc>
        <w:tc>
          <w:tcPr>
            <w:tcW w:w="1642" w:type="dxa"/>
          </w:tcPr>
          <w:p w:rsidR="00A1452B" w:rsidRPr="00810396" w:rsidRDefault="00A1452B" w:rsidP="00A1452B">
            <w:pPr>
              <w:jc w:val="both"/>
            </w:pPr>
          </w:p>
        </w:tc>
        <w:tc>
          <w:tcPr>
            <w:tcW w:w="1643" w:type="dxa"/>
          </w:tcPr>
          <w:p w:rsidR="00A1452B" w:rsidRPr="00810396" w:rsidRDefault="00A1452B" w:rsidP="00A1452B">
            <w:pPr>
              <w:jc w:val="both"/>
            </w:pPr>
          </w:p>
        </w:tc>
        <w:tc>
          <w:tcPr>
            <w:tcW w:w="1643" w:type="dxa"/>
          </w:tcPr>
          <w:p w:rsidR="00A1452B" w:rsidRPr="00810396" w:rsidRDefault="00A1452B" w:rsidP="00A1452B">
            <w:pPr>
              <w:jc w:val="both"/>
            </w:pPr>
          </w:p>
        </w:tc>
      </w:tr>
    </w:tbl>
    <w:p w:rsidR="005F2BE5" w:rsidRPr="00810396" w:rsidRDefault="005F2BE5" w:rsidP="0028613C">
      <w:pPr>
        <w:ind w:firstLine="708"/>
        <w:jc w:val="both"/>
        <w:rPr>
          <w:i/>
        </w:rPr>
      </w:pPr>
    </w:p>
    <w:p w:rsidR="0028613C" w:rsidRPr="00810396" w:rsidRDefault="0028613C" w:rsidP="0028613C">
      <w:pPr>
        <w:ind w:firstLine="708"/>
        <w:jc w:val="both"/>
        <w:rPr>
          <w:i/>
        </w:rPr>
      </w:pPr>
      <w:r w:rsidRPr="00810396">
        <w:rPr>
          <w:i/>
        </w:rPr>
        <w:t>Посада, прізвище, ініціали, власноручний підпис уповноваженої особи Учасника.</w:t>
      </w:r>
    </w:p>
    <w:p w:rsidR="0028613C" w:rsidRPr="00810396" w:rsidRDefault="0028613C" w:rsidP="00A1452B">
      <w:pPr>
        <w:jc w:val="both"/>
      </w:pPr>
    </w:p>
    <w:p w:rsidR="00A81DD7" w:rsidRPr="00810396" w:rsidRDefault="00A81DD7" w:rsidP="00742997">
      <w:pPr>
        <w:ind w:firstLine="708"/>
        <w:jc w:val="both"/>
      </w:pPr>
      <w:r w:rsidRPr="00810396">
        <w:t xml:space="preserve"> </w:t>
      </w:r>
      <w:r w:rsidR="00A1452B" w:rsidRPr="00810396">
        <w:t>На підтвердження усієї інформації, яка зазначена в довідці щодо працевлаштування працівників у учасника необхідно надати або копії (оригінали) трудових книжок, або копії (оригінали) наказів, або копії (оригінали) трудових угод</w:t>
      </w:r>
      <w:r w:rsidR="00742997" w:rsidRPr="00810396">
        <w:t xml:space="preserve">. </w:t>
      </w:r>
      <w:r w:rsidR="00A1452B" w:rsidRPr="00810396">
        <w:t>У разі, якщо учасники в складі пропозиції надають копії (оригінали) трудових книжок працівників, т</w:t>
      </w:r>
      <w:r w:rsidR="0011444E" w:rsidRPr="00810396">
        <w:t>а</w:t>
      </w:r>
      <w:r w:rsidR="00A1452B" w:rsidRPr="00810396">
        <w:t xml:space="preserve"> додатково необхідно надати у складі пропозиції копії (оригінали) листів</w:t>
      </w:r>
      <w:r w:rsidR="0011444E" w:rsidRPr="00810396">
        <w:t>-</w:t>
      </w:r>
      <w:r w:rsidR="00A1452B" w:rsidRPr="00810396">
        <w:t>згоди на обробку, використання, поширення та доступ до персональних даних відповідних працівників (такі листи</w:t>
      </w:r>
      <w:r w:rsidR="0011444E" w:rsidRPr="00810396">
        <w:t>-</w:t>
      </w:r>
      <w:r w:rsidR="00A1452B" w:rsidRPr="00810396">
        <w:t>згоди повинні надаватись працівниками безпосередньо учаснику, як розпоряднику їх персональних даних).</w:t>
      </w:r>
      <w:r w:rsidR="00742997" w:rsidRPr="00810396">
        <w:t xml:space="preserve"> </w:t>
      </w:r>
    </w:p>
    <w:p w:rsidR="00B71457" w:rsidRPr="00810396" w:rsidRDefault="00B71457" w:rsidP="00D5315D">
      <w:pPr>
        <w:ind w:firstLine="708"/>
        <w:jc w:val="both"/>
      </w:pPr>
    </w:p>
    <w:p w:rsidR="00B71457" w:rsidRPr="00810396" w:rsidRDefault="00B71457" w:rsidP="00B71457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>Додаток 3</w:t>
      </w:r>
    </w:p>
    <w:p w:rsidR="00B71457" w:rsidRPr="00810396" w:rsidRDefault="00B71457" w:rsidP="00B71457">
      <w:pPr>
        <w:jc w:val="right"/>
        <w:rPr>
          <w:bCs/>
          <w:lang w:eastAsia="ru-RU"/>
        </w:rPr>
      </w:pPr>
      <w:r w:rsidRPr="00810396">
        <w:rPr>
          <w:bCs/>
          <w:lang w:eastAsia="ru-RU"/>
        </w:rPr>
        <w:t>до кваліфікаційних вимог до Учасника та способу їх підтвердження</w:t>
      </w:r>
    </w:p>
    <w:p w:rsidR="00B71457" w:rsidRPr="00810396" w:rsidRDefault="00B71457" w:rsidP="00D5315D">
      <w:pPr>
        <w:ind w:firstLine="708"/>
        <w:jc w:val="both"/>
      </w:pPr>
    </w:p>
    <w:p w:rsidR="00B71457" w:rsidRPr="00810396" w:rsidRDefault="00B71457" w:rsidP="00B71457">
      <w:pPr>
        <w:keepNext/>
        <w:keepLines/>
        <w:jc w:val="center"/>
        <w:outlineLvl w:val="1"/>
        <w:rPr>
          <w:rFonts w:eastAsia="Tahoma"/>
          <w:b/>
          <w:bCs/>
        </w:rPr>
      </w:pPr>
      <w:r w:rsidRPr="00810396">
        <w:rPr>
          <w:rFonts w:eastAsia="Tahoma"/>
          <w:b/>
          <w:bCs/>
        </w:rPr>
        <w:t>Форма довідки</w:t>
      </w:r>
    </w:p>
    <w:p w:rsidR="00B71457" w:rsidRPr="00810396" w:rsidRDefault="00B71457" w:rsidP="00B71457">
      <w:pPr>
        <w:keepNext/>
        <w:keepLines/>
        <w:jc w:val="center"/>
        <w:outlineLvl w:val="1"/>
        <w:rPr>
          <w:rFonts w:eastAsia="Tahoma"/>
          <w:b/>
          <w:bCs/>
          <w:lang w:eastAsia="ru-RU"/>
        </w:rPr>
      </w:pPr>
      <w:r w:rsidRPr="00810396">
        <w:rPr>
          <w:rFonts w:eastAsia="Tahoma"/>
          <w:b/>
          <w:bCs/>
          <w:lang w:eastAsia="ru-RU"/>
        </w:rPr>
        <w:t>про наявність досвіду виконання аналогічного (аналогічних) за предметом закупівлі договору (договорів)</w:t>
      </w:r>
    </w:p>
    <w:p w:rsidR="00B71457" w:rsidRPr="00810396" w:rsidRDefault="00B71457" w:rsidP="00B71457">
      <w:pPr>
        <w:keepNext/>
        <w:keepLines/>
        <w:jc w:val="center"/>
        <w:outlineLvl w:val="1"/>
        <w:rPr>
          <w:rFonts w:eastAsia="Tahoma"/>
          <w:b/>
          <w:bCs/>
          <w:lang w:eastAsia="ru-RU"/>
        </w:rPr>
      </w:pPr>
    </w:p>
    <w:tbl>
      <w:tblPr>
        <w:tblStyle w:val="12"/>
        <w:tblW w:w="10134" w:type="dxa"/>
        <w:jc w:val="center"/>
        <w:tblLook w:val="04A0"/>
      </w:tblPr>
      <w:tblGrid>
        <w:gridCol w:w="556"/>
        <w:gridCol w:w="1385"/>
        <w:gridCol w:w="1801"/>
        <w:gridCol w:w="1846"/>
        <w:gridCol w:w="1828"/>
        <w:gridCol w:w="1337"/>
        <w:gridCol w:w="1381"/>
      </w:tblGrid>
      <w:tr w:rsidR="00B71457" w:rsidRPr="00810396" w:rsidTr="00B71457">
        <w:trPr>
          <w:jc w:val="center"/>
        </w:trPr>
        <w:tc>
          <w:tcPr>
            <w:tcW w:w="556" w:type="dxa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№ з/п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Номер та дата договору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 xml:space="preserve">Строк дії договору </w:t>
            </w:r>
          </w:p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(з__ по ___)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 xml:space="preserve">Найменування адреса, телефон контрагента (замовника), а </w:t>
            </w:r>
            <w:r w:rsidRPr="00810396">
              <w:rPr>
                <w:bCs/>
                <w:lang w:val="uk-UA" w:eastAsia="zh-CN" w:bidi="hi-IN"/>
              </w:rPr>
              <w:lastRenderedPageBreak/>
              <w:t>також ПІБ керівника контрагента (замовника).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lastRenderedPageBreak/>
              <w:t>Сума договору</w:t>
            </w:r>
          </w:p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 xml:space="preserve">(остаточна, з урахуванням усіх внесених </w:t>
            </w:r>
            <w:r w:rsidRPr="00810396">
              <w:rPr>
                <w:bCs/>
                <w:lang w:val="uk-UA" w:eastAsia="zh-CN" w:bidi="hi-IN"/>
              </w:rPr>
              <w:lastRenderedPageBreak/>
              <w:t>змін), грн.</w:t>
            </w:r>
          </w:p>
        </w:tc>
        <w:tc>
          <w:tcPr>
            <w:tcW w:w="2718" w:type="dxa"/>
            <w:gridSpan w:val="2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lastRenderedPageBreak/>
              <w:t>Обсяг наданих послуг (виконаних робіт) за договором</w:t>
            </w:r>
          </w:p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</w:tr>
      <w:tr w:rsidR="00B71457" w:rsidRPr="00810396" w:rsidTr="00B71457">
        <w:trPr>
          <w:jc w:val="center"/>
        </w:trPr>
        <w:tc>
          <w:tcPr>
            <w:tcW w:w="556" w:type="dxa"/>
            <w:vMerge w:val="restart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85" w:type="dxa"/>
            <w:vMerge w:val="restart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46" w:type="dxa"/>
            <w:vMerge w:val="restart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Номер акту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Сума за актом, грн.</w:t>
            </w:r>
          </w:p>
        </w:tc>
      </w:tr>
      <w:tr w:rsidR="00B71457" w:rsidRPr="00810396" w:rsidTr="00B71457">
        <w:trPr>
          <w:jc w:val="center"/>
        </w:trPr>
        <w:tc>
          <w:tcPr>
            <w:tcW w:w="556" w:type="dxa"/>
            <w:vMerge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46" w:type="dxa"/>
            <w:vMerge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</w:tr>
      <w:tr w:rsidR="00B71457" w:rsidRPr="00810396" w:rsidTr="00B71457">
        <w:trPr>
          <w:jc w:val="center"/>
        </w:trPr>
        <w:tc>
          <w:tcPr>
            <w:tcW w:w="556" w:type="dxa"/>
            <w:vMerge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85" w:type="dxa"/>
            <w:vMerge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46" w:type="dxa"/>
            <w:vMerge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</w:tr>
      <w:tr w:rsidR="00B71457" w:rsidRPr="00810396" w:rsidTr="00B71457">
        <w:trPr>
          <w:trHeight w:val="401"/>
          <w:jc w:val="center"/>
        </w:trPr>
        <w:tc>
          <w:tcPr>
            <w:tcW w:w="3742" w:type="dxa"/>
            <w:gridSpan w:val="3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Разом</w:t>
            </w:r>
          </w:p>
        </w:tc>
        <w:tc>
          <w:tcPr>
            <w:tcW w:w="1846" w:type="dxa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За договором</w:t>
            </w:r>
          </w:p>
        </w:tc>
        <w:tc>
          <w:tcPr>
            <w:tcW w:w="1828" w:type="dxa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  <w:tc>
          <w:tcPr>
            <w:tcW w:w="1337" w:type="dxa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  <w:r w:rsidRPr="00810396">
              <w:rPr>
                <w:bCs/>
                <w:lang w:val="uk-UA" w:eastAsia="zh-CN" w:bidi="hi-IN"/>
              </w:rPr>
              <w:t>За актами</w:t>
            </w:r>
          </w:p>
        </w:tc>
        <w:tc>
          <w:tcPr>
            <w:tcW w:w="1381" w:type="dxa"/>
          </w:tcPr>
          <w:p w:rsidR="00B71457" w:rsidRPr="00810396" w:rsidRDefault="00B71457" w:rsidP="00CF2C0F">
            <w:pPr>
              <w:jc w:val="center"/>
              <w:rPr>
                <w:bCs/>
                <w:lang w:val="uk-UA" w:eastAsia="zh-CN" w:bidi="hi-IN"/>
              </w:rPr>
            </w:pPr>
          </w:p>
        </w:tc>
      </w:tr>
    </w:tbl>
    <w:p w:rsidR="00B71457" w:rsidRPr="00810396" w:rsidRDefault="00B71457" w:rsidP="00B71457">
      <w:pPr>
        <w:jc w:val="both"/>
        <w:rPr>
          <w:rFonts w:ascii="Liberation Serif" w:eastAsia="Tahoma" w:hAnsi="Liberation Serif" w:cs="Lohit Devanagari"/>
          <w:bCs/>
          <w:i/>
          <w:lang w:eastAsia="zh-CN" w:bidi="hi-IN"/>
        </w:rPr>
      </w:pPr>
    </w:p>
    <w:p w:rsidR="00B71457" w:rsidRPr="00810396" w:rsidRDefault="00B71457" w:rsidP="00D60C40">
      <w:pPr>
        <w:jc w:val="center"/>
      </w:pPr>
      <w:r w:rsidRPr="00810396">
        <w:rPr>
          <w:i/>
        </w:rPr>
        <w:t>Посада, прізвище, ініціали, власноручний підпис уповноваженої особи Учасника.</w:t>
      </w:r>
    </w:p>
    <w:sectPr w:rsidR="00B71457" w:rsidRPr="00810396" w:rsidSect="00971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2880"/>
    <w:multiLevelType w:val="hybridMultilevel"/>
    <w:tmpl w:val="A32E870C"/>
    <w:lvl w:ilvl="0" w:tplc="172898E8">
      <w:start w:val="1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CA6A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36765"/>
    <w:multiLevelType w:val="hybridMultilevel"/>
    <w:tmpl w:val="8FF65A60"/>
    <w:lvl w:ilvl="0" w:tplc="53D20AAE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5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34C9"/>
    <w:multiLevelType w:val="hybridMultilevel"/>
    <w:tmpl w:val="9016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341"/>
    <w:multiLevelType w:val="multilevel"/>
    <w:tmpl w:val="536477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FCB6117"/>
    <w:multiLevelType w:val="multilevel"/>
    <w:tmpl w:val="B0960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BB4"/>
    <w:multiLevelType w:val="hybridMultilevel"/>
    <w:tmpl w:val="63B4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93395"/>
    <w:multiLevelType w:val="multilevel"/>
    <w:tmpl w:val="B6A201E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E1E14"/>
    <w:multiLevelType w:val="multilevel"/>
    <w:tmpl w:val="55F60F9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40869"/>
    <w:multiLevelType w:val="multilevel"/>
    <w:tmpl w:val="7B88743E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944BD1"/>
    <w:multiLevelType w:val="hybridMultilevel"/>
    <w:tmpl w:val="5876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1ADD"/>
    <w:rsid w:val="00000155"/>
    <w:rsid w:val="00015E1E"/>
    <w:rsid w:val="00025E94"/>
    <w:rsid w:val="00091B54"/>
    <w:rsid w:val="00095E77"/>
    <w:rsid w:val="00097CA3"/>
    <w:rsid w:val="000D32E1"/>
    <w:rsid w:val="000D71E9"/>
    <w:rsid w:val="0011444E"/>
    <w:rsid w:val="00130252"/>
    <w:rsid w:val="0013036B"/>
    <w:rsid w:val="00155748"/>
    <w:rsid w:val="00176533"/>
    <w:rsid w:val="00181284"/>
    <w:rsid w:val="00182663"/>
    <w:rsid w:val="001D3161"/>
    <w:rsid w:val="002079BE"/>
    <w:rsid w:val="002130B1"/>
    <w:rsid w:val="00231104"/>
    <w:rsid w:val="00232E59"/>
    <w:rsid w:val="00242003"/>
    <w:rsid w:val="00264F1C"/>
    <w:rsid w:val="00272F8D"/>
    <w:rsid w:val="0028613C"/>
    <w:rsid w:val="002A5D30"/>
    <w:rsid w:val="002D0EDC"/>
    <w:rsid w:val="002F2103"/>
    <w:rsid w:val="00346DC8"/>
    <w:rsid w:val="00390840"/>
    <w:rsid w:val="003A23DC"/>
    <w:rsid w:val="003D4CCB"/>
    <w:rsid w:val="003E02F4"/>
    <w:rsid w:val="003F0535"/>
    <w:rsid w:val="00410B25"/>
    <w:rsid w:val="00446500"/>
    <w:rsid w:val="00453B03"/>
    <w:rsid w:val="00455B91"/>
    <w:rsid w:val="004C27D0"/>
    <w:rsid w:val="004C373E"/>
    <w:rsid w:val="004C388D"/>
    <w:rsid w:val="004E1DA7"/>
    <w:rsid w:val="004F467B"/>
    <w:rsid w:val="004F71AF"/>
    <w:rsid w:val="004F7F10"/>
    <w:rsid w:val="00511E9B"/>
    <w:rsid w:val="00527B00"/>
    <w:rsid w:val="00530D0C"/>
    <w:rsid w:val="005611C9"/>
    <w:rsid w:val="00580998"/>
    <w:rsid w:val="005B2E7D"/>
    <w:rsid w:val="005B3273"/>
    <w:rsid w:val="005B49D5"/>
    <w:rsid w:val="005D2A43"/>
    <w:rsid w:val="005F2BE5"/>
    <w:rsid w:val="006117C2"/>
    <w:rsid w:val="00634B10"/>
    <w:rsid w:val="00637EB5"/>
    <w:rsid w:val="00640BA4"/>
    <w:rsid w:val="00640BB8"/>
    <w:rsid w:val="00647D40"/>
    <w:rsid w:val="00684A7F"/>
    <w:rsid w:val="006A3AA8"/>
    <w:rsid w:val="006C2541"/>
    <w:rsid w:val="006C2DF6"/>
    <w:rsid w:val="006E18F2"/>
    <w:rsid w:val="006E6878"/>
    <w:rsid w:val="006F205A"/>
    <w:rsid w:val="00742997"/>
    <w:rsid w:val="00745CFF"/>
    <w:rsid w:val="007478BF"/>
    <w:rsid w:val="00751BF2"/>
    <w:rsid w:val="007601C3"/>
    <w:rsid w:val="007735C3"/>
    <w:rsid w:val="0078328B"/>
    <w:rsid w:val="007D4DBF"/>
    <w:rsid w:val="00810396"/>
    <w:rsid w:val="008258C0"/>
    <w:rsid w:val="00836156"/>
    <w:rsid w:val="0085019D"/>
    <w:rsid w:val="008547AE"/>
    <w:rsid w:val="0087682F"/>
    <w:rsid w:val="00886641"/>
    <w:rsid w:val="008C0365"/>
    <w:rsid w:val="008F72C9"/>
    <w:rsid w:val="00902DB7"/>
    <w:rsid w:val="0090700F"/>
    <w:rsid w:val="00946327"/>
    <w:rsid w:val="00957684"/>
    <w:rsid w:val="00960C7A"/>
    <w:rsid w:val="00964425"/>
    <w:rsid w:val="00965354"/>
    <w:rsid w:val="00971ADD"/>
    <w:rsid w:val="00976689"/>
    <w:rsid w:val="009B3C99"/>
    <w:rsid w:val="009E05B2"/>
    <w:rsid w:val="009E341A"/>
    <w:rsid w:val="00A1452B"/>
    <w:rsid w:val="00A2769F"/>
    <w:rsid w:val="00A40B09"/>
    <w:rsid w:val="00A81DD7"/>
    <w:rsid w:val="00A95DD2"/>
    <w:rsid w:val="00AC37BB"/>
    <w:rsid w:val="00B42530"/>
    <w:rsid w:val="00B71457"/>
    <w:rsid w:val="00B83B08"/>
    <w:rsid w:val="00BA561C"/>
    <w:rsid w:val="00BB23D0"/>
    <w:rsid w:val="00BD2797"/>
    <w:rsid w:val="00BE3365"/>
    <w:rsid w:val="00BF7C08"/>
    <w:rsid w:val="00CA0C11"/>
    <w:rsid w:val="00CA0D42"/>
    <w:rsid w:val="00CA6FFC"/>
    <w:rsid w:val="00CB2B56"/>
    <w:rsid w:val="00CB577D"/>
    <w:rsid w:val="00CC3681"/>
    <w:rsid w:val="00CC5AD8"/>
    <w:rsid w:val="00CE29AA"/>
    <w:rsid w:val="00CE6236"/>
    <w:rsid w:val="00CF2C0F"/>
    <w:rsid w:val="00D068BD"/>
    <w:rsid w:val="00D10B8B"/>
    <w:rsid w:val="00D356A4"/>
    <w:rsid w:val="00D5315D"/>
    <w:rsid w:val="00D60C40"/>
    <w:rsid w:val="00D66F1E"/>
    <w:rsid w:val="00D9627E"/>
    <w:rsid w:val="00DD1B24"/>
    <w:rsid w:val="00DD36A7"/>
    <w:rsid w:val="00DE6578"/>
    <w:rsid w:val="00E26621"/>
    <w:rsid w:val="00E524C3"/>
    <w:rsid w:val="00E701FE"/>
    <w:rsid w:val="00F04CE9"/>
    <w:rsid w:val="00F14B3F"/>
    <w:rsid w:val="00F155E3"/>
    <w:rsid w:val="00F3064C"/>
    <w:rsid w:val="00F35B73"/>
    <w:rsid w:val="00F51B6A"/>
    <w:rsid w:val="00F817B6"/>
    <w:rsid w:val="00F85F60"/>
    <w:rsid w:val="00FB354D"/>
    <w:rsid w:val="00FD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0">
    <w:name w:val="heading 1"/>
    <w:basedOn w:val="a1"/>
    <w:next w:val="a1"/>
    <w:link w:val="11"/>
    <w:qFormat/>
    <w:rsid w:val="00634B1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634B1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34B1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4B1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4B1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34B1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34B10"/>
    <w:pPr>
      <w:spacing w:before="240" w:after="60"/>
      <w:outlineLvl w:val="6"/>
    </w:pPr>
    <w:rPr>
      <w:rFonts w:ascii="?? °µ" w:eastAsia="Batang" w:hAnsi="?? °µ" w:cs="?? °µ"/>
    </w:rPr>
  </w:style>
  <w:style w:type="paragraph" w:styleId="8">
    <w:name w:val="heading 8"/>
    <w:basedOn w:val="a1"/>
    <w:next w:val="a1"/>
    <w:link w:val="80"/>
    <w:qFormat/>
    <w:rsid w:val="00634B10"/>
    <w:pPr>
      <w:spacing w:before="240" w:after="60"/>
      <w:outlineLvl w:val="7"/>
    </w:pPr>
    <w:rPr>
      <w:rFonts w:ascii="?? °µ" w:eastAsia="Batang" w:hAnsi="?? °µ" w:cs="?? °µ"/>
      <w:i/>
      <w:iCs/>
    </w:rPr>
  </w:style>
  <w:style w:type="paragraph" w:styleId="9">
    <w:name w:val="heading 9"/>
    <w:basedOn w:val="a1"/>
    <w:next w:val="a1"/>
    <w:link w:val="90"/>
    <w:qFormat/>
    <w:rsid w:val="00634B10"/>
    <w:pPr>
      <w:spacing w:before="240" w:after="60"/>
      <w:outlineLvl w:val="8"/>
    </w:pPr>
    <w:rPr>
      <w:rFonts w:ascii="?? °µ" w:eastAsia="Batang" w:hAnsi="?? °µ" w:cs="?? °µ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30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Hyperlink"/>
    <w:basedOn w:val="a2"/>
    <w:unhideWhenUsed/>
    <w:rsid w:val="00130252"/>
    <w:rPr>
      <w:color w:val="0000FF"/>
      <w:u w:val="single"/>
    </w:rPr>
  </w:style>
  <w:style w:type="paragraph" w:customStyle="1" w:styleId="Default">
    <w:name w:val="Default"/>
    <w:rsid w:val="00F51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3"/>
    <w:uiPriority w:val="39"/>
    <w:rsid w:val="00F5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3"/>
    <w:next w:val="a7"/>
    <w:rsid w:val="00B7145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rsid w:val="00634B10"/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2"/>
    <w:link w:val="2"/>
    <w:rsid w:val="00634B10"/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2"/>
    <w:link w:val="3"/>
    <w:rsid w:val="00634B10"/>
    <w:rPr>
      <w:rFonts w:ascii="?? °µ" w:eastAsia="Batang" w:hAnsi="?? °µ" w:cs="?? °µ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2"/>
    <w:link w:val="4"/>
    <w:rsid w:val="00634B10"/>
    <w:rPr>
      <w:rFonts w:ascii="?? °µ" w:eastAsia="Batang" w:hAnsi="?? °µ" w:cs="?? °µ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2"/>
    <w:link w:val="5"/>
    <w:rsid w:val="00634B10"/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2"/>
    <w:link w:val="6"/>
    <w:rsid w:val="00634B10"/>
    <w:rPr>
      <w:rFonts w:ascii="?? °µ" w:eastAsia="Batang" w:hAnsi="?? °µ" w:cs="?? °µ"/>
      <w:b/>
      <w:bCs/>
      <w:lang w:eastAsia="uk-UA"/>
    </w:rPr>
  </w:style>
  <w:style w:type="character" w:customStyle="1" w:styleId="70">
    <w:name w:val="Заголовок 7 Знак"/>
    <w:basedOn w:val="a2"/>
    <w:link w:val="7"/>
    <w:rsid w:val="00634B10"/>
    <w:rPr>
      <w:rFonts w:ascii="?? °µ" w:eastAsia="Batang" w:hAnsi="?? °µ" w:cs="?? °µ"/>
      <w:sz w:val="24"/>
      <w:szCs w:val="24"/>
      <w:lang w:eastAsia="uk-UA"/>
    </w:rPr>
  </w:style>
  <w:style w:type="character" w:customStyle="1" w:styleId="80">
    <w:name w:val="Заголовок 8 Знак"/>
    <w:basedOn w:val="a2"/>
    <w:link w:val="8"/>
    <w:rsid w:val="00634B10"/>
    <w:rPr>
      <w:rFonts w:ascii="?? °µ" w:eastAsia="Batang" w:hAnsi="?? °µ" w:cs="?? °µ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2"/>
    <w:link w:val="9"/>
    <w:rsid w:val="00634B10"/>
    <w:rPr>
      <w:rFonts w:ascii="?? °µ" w:eastAsia="Batang" w:hAnsi="?? °µ" w:cs="?? °µ"/>
      <w:lang w:eastAsia="uk-UA"/>
    </w:rPr>
  </w:style>
  <w:style w:type="paragraph" w:styleId="a8">
    <w:name w:val="No Spacing"/>
    <w:uiPriority w:val="1"/>
    <w:qFormat/>
    <w:rsid w:val="00634B10"/>
    <w:pPr>
      <w:spacing w:after="0" w:line="240" w:lineRule="auto"/>
    </w:pPr>
    <w:rPr>
      <w:lang w:val="ru-RU"/>
    </w:rPr>
  </w:style>
  <w:style w:type="paragraph" w:customStyle="1" w:styleId="a0">
    <w:name w:val="_тире"/>
    <w:basedOn w:val="a1"/>
    <w:qFormat/>
    <w:rsid w:val="00634B10"/>
    <w:pPr>
      <w:numPr>
        <w:numId w:val="2"/>
      </w:numPr>
      <w:spacing w:after="120"/>
      <w:jc w:val="both"/>
    </w:pPr>
    <w:rPr>
      <w:lang w:eastAsia="ru-RU"/>
    </w:rPr>
  </w:style>
  <w:style w:type="paragraph" w:customStyle="1" w:styleId="a">
    <w:name w:val="_номер+)"/>
    <w:basedOn w:val="a1"/>
    <w:qFormat/>
    <w:rsid w:val="00634B10"/>
    <w:pPr>
      <w:numPr>
        <w:numId w:val="3"/>
      </w:numPr>
      <w:spacing w:after="120"/>
      <w:jc w:val="both"/>
    </w:pPr>
    <w:rPr>
      <w:lang w:eastAsia="ru-RU"/>
    </w:rPr>
  </w:style>
  <w:style w:type="character" w:styleId="a9">
    <w:name w:val="annotation reference"/>
    <w:basedOn w:val="a2"/>
    <w:uiPriority w:val="99"/>
    <w:semiHidden/>
    <w:rsid w:val="00634B10"/>
    <w:rPr>
      <w:rFonts w:cs="Times New Roman"/>
      <w:sz w:val="16"/>
      <w:szCs w:val="16"/>
    </w:rPr>
  </w:style>
  <w:style w:type="paragraph" w:styleId="aa">
    <w:name w:val="annotation text"/>
    <w:basedOn w:val="a1"/>
    <w:link w:val="ab"/>
    <w:rsid w:val="00634B10"/>
    <w:rPr>
      <w:sz w:val="20"/>
      <w:szCs w:val="20"/>
      <w:lang w:val="ru-RU" w:eastAsia="ru-RU"/>
    </w:rPr>
  </w:style>
  <w:style w:type="character" w:customStyle="1" w:styleId="ab">
    <w:name w:val="Текст примечания Знак"/>
    <w:basedOn w:val="a2"/>
    <w:link w:val="aa"/>
    <w:rsid w:val="00634B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toc 3"/>
    <w:basedOn w:val="a1"/>
    <w:next w:val="a1"/>
    <w:autoRedefine/>
    <w:uiPriority w:val="99"/>
    <w:semiHidden/>
    <w:rsid w:val="00634B10"/>
    <w:pPr>
      <w:ind w:left="240"/>
    </w:pPr>
    <w:rPr>
      <w:rFonts w:ascii="Calibri" w:hAnsi="Calibri" w:cs="Calibri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99"/>
    <w:semiHidden/>
    <w:rsid w:val="00634B10"/>
    <w:pPr>
      <w:ind w:left="48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semiHidden/>
    <w:rsid w:val="00634B10"/>
    <w:pPr>
      <w:ind w:left="7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634B10"/>
    <w:pPr>
      <w:ind w:left="96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634B10"/>
    <w:pPr>
      <w:ind w:left="120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semiHidden/>
    <w:rsid w:val="00634B10"/>
    <w:pPr>
      <w:ind w:left="144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634B10"/>
    <w:pPr>
      <w:ind w:left="1680"/>
    </w:pPr>
    <w:rPr>
      <w:rFonts w:ascii="Calibr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34B10"/>
    <w:rPr>
      <w:b/>
      <w:bCs/>
    </w:rPr>
  </w:style>
  <w:style w:type="character" w:customStyle="1" w:styleId="ad">
    <w:name w:val="Тема примечания Знак"/>
    <w:basedOn w:val="ab"/>
    <w:link w:val="ac"/>
    <w:rsid w:val="00634B1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1"/>
    <w:link w:val="af"/>
    <w:semiHidden/>
    <w:rsid w:val="00634B10"/>
    <w:rPr>
      <w:rFonts w:ascii="Segoe UI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2"/>
    <w:link w:val="ae"/>
    <w:semiHidden/>
    <w:rsid w:val="00634B1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Рецензия2"/>
    <w:hidden/>
    <w:uiPriority w:val="99"/>
    <w:semiHidden/>
    <w:rsid w:val="0063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3"/>
    <w:qFormat/>
    <w:rsid w:val="00634B10"/>
    <w:pPr>
      <w:tabs>
        <w:tab w:val="num" w:pos="992"/>
      </w:tabs>
      <w:spacing w:before="120" w:after="120"/>
      <w:ind w:firstLine="709"/>
      <w:jc w:val="both"/>
    </w:pPr>
    <w:rPr>
      <w:sz w:val="28"/>
      <w:szCs w:val="28"/>
      <w:lang w:eastAsia="ru-RU"/>
    </w:rPr>
  </w:style>
  <w:style w:type="paragraph" w:customStyle="1" w:styleId="af0">
    <w:name w:val="Номер"/>
    <w:basedOn w:val="a1"/>
    <w:uiPriority w:val="2"/>
    <w:qFormat/>
    <w:rsid w:val="00634B10"/>
    <w:pPr>
      <w:tabs>
        <w:tab w:val="num" w:pos="1134"/>
      </w:tabs>
      <w:spacing w:before="120" w:after="120"/>
      <w:ind w:firstLine="709"/>
      <w:jc w:val="both"/>
    </w:pPr>
    <w:rPr>
      <w:sz w:val="28"/>
      <w:szCs w:val="28"/>
      <w:lang w:eastAsia="ru-RU"/>
    </w:rPr>
  </w:style>
  <w:style w:type="paragraph" w:customStyle="1" w:styleId="22">
    <w:name w:val="Номер2"/>
    <w:basedOn w:val="af0"/>
    <w:uiPriority w:val="2"/>
    <w:rsid w:val="00634B10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2"/>
    <w:uiPriority w:val="2"/>
    <w:rsid w:val="00634B10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2"/>
    <w:rsid w:val="00634B10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2"/>
    <w:rsid w:val="00634B10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2"/>
    <w:rsid w:val="00634B10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2"/>
    <w:rsid w:val="00634B10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2"/>
    <w:rsid w:val="00634B10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2"/>
    <w:rsid w:val="00634B10"/>
    <w:pPr>
      <w:tabs>
        <w:tab w:val="clear" w:pos="3119"/>
        <w:tab w:val="num" w:pos="3402"/>
      </w:tabs>
    </w:pPr>
  </w:style>
  <w:style w:type="paragraph" w:customStyle="1" w:styleId="33">
    <w:name w:val="Абзац списка3"/>
    <w:basedOn w:val="a1"/>
    <w:link w:val="af1"/>
    <w:uiPriority w:val="34"/>
    <w:qFormat/>
    <w:rsid w:val="00634B10"/>
    <w:pPr>
      <w:ind w:left="708"/>
    </w:pPr>
    <w:rPr>
      <w:lang w:eastAsia="ru-RU"/>
    </w:rPr>
  </w:style>
  <w:style w:type="paragraph" w:styleId="af2">
    <w:name w:val="footer"/>
    <w:basedOn w:val="a1"/>
    <w:link w:val="af3"/>
    <w:uiPriority w:val="99"/>
    <w:rsid w:val="00634B10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34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1"/>
    <w:link w:val="af5"/>
    <w:uiPriority w:val="99"/>
    <w:rsid w:val="00634B10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34B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Normal (Web)"/>
    <w:aliases w:val="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1"/>
    <w:link w:val="af7"/>
    <w:qFormat/>
    <w:rsid w:val="00634B10"/>
    <w:pPr>
      <w:spacing w:before="100" w:beforeAutospacing="1" w:after="100" w:afterAutospacing="1"/>
    </w:pPr>
  </w:style>
  <w:style w:type="paragraph" w:customStyle="1" w:styleId="af8">
    <w:name w:val="Тире"/>
    <w:basedOn w:val="a1"/>
    <w:qFormat/>
    <w:rsid w:val="00634B10"/>
    <w:pPr>
      <w:spacing w:after="120"/>
      <w:ind w:left="284" w:hanging="284"/>
      <w:jc w:val="both"/>
    </w:pPr>
    <w:rPr>
      <w:lang w:eastAsia="ru-RU"/>
    </w:rPr>
  </w:style>
  <w:style w:type="paragraph" w:customStyle="1" w:styleId="af9">
    <w:name w:val="Номер)"/>
    <w:basedOn w:val="a1"/>
    <w:qFormat/>
    <w:rsid w:val="00634B10"/>
    <w:pPr>
      <w:spacing w:after="120"/>
      <w:ind w:left="720" w:hanging="360"/>
      <w:jc w:val="both"/>
    </w:pPr>
    <w:rPr>
      <w:lang w:eastAsia="ru-RU"/>
    </w:rPr>
  </w:style>
  <w:style w:type="character" w:customStyle="1" w:styleId="13">
    <w:name w:val="Шрифт абзацу за промовчанням1"/>
    <w:uiPriority w:val="1"/>
    <w:rsid w:val="00634B10"/>
  </w:style>
  <w:style w:type="paragraph" w:styleId="afa">
    <w:name w:val="Title"/>
    <w:basedOn w:val="a1"/>
    <w:next w:val="a1"/>
    <w:link w:val="afb"/>
    <w:qFormat/>
    <w:rsid w:val="00634B1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634B10"/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paragraph" w:styleId="afc">
    <w:name w:val="Subtitle"/>
    <w:basedOn w:val="a1"/>
    <w:next w:val="a1"/>
    <w:link w:val="afd"/>
    <w:qFormat/>
    <w:rsid w:val="00634B10"/>
    <w:pPr>
      <w:spacing w:after="60"/>
      <w:jc w:val="center"/>
      <w:outlineLvl w:val="1"/>
    </w:pPr>
    <w:rPr>
      <w:rFonts w:ascii="?? °µ" w:eastAsia="Batang" w:hAnsi="?? °µ" w:cs="?? °µ"/>
    </w:rPr>
  </w:style>
  <w:style w:type="character" w:customStyle="1" w:styleId="afd">
    <w:name w:val="Подзаголовок Знак"/>
    <w:basedOn w:val="a2"/>
    <w:link w:val="afc"/>
    <w:rsid w:val="00634B10"/>
    <w:rPr>
      <w:rFonts w:ascii="?? °µ" w:eastAsia="Batang" w:hAnsi="?? °µ" w:cs="?? °µ"/>
      <w:sz w:val="24"/>
      <w:szCs w:val="24"/>
      <w:lang w:eastAsia="uk-UA"/>
    </w:rPr>
  </w:style>
  <w:style w:type="paragraph" w:customStyle="1" w:styleId="14">
    <w:name w:val="Цитата1"/>
    <w:basedOn w:val="a1"/>
    <w:next w:val="a1"/>
    <w:link w:val="QuoteChar"/>
    <w:rsid w:val="00634B10"/>
    <w:rPr>
      <w:rFonts w:ascii="?? °µ" w:eastAsia="Batang" w:hAnsi="?? °µ"/>
      <w:i/>
      <w:szCs w:val="20"/>
      <w:lang w:eastAsia="ru-RU"/>
    </w:rPr>
  </w:style>
  <w:style w:type="character" w:customStyle="1" w:styleId="QuoteChar">
    <w:name w:val="Quote Char"/>
    <w:link w:val="14"/>
    <w:locked/>
    <w:rsid w:val="00634B10"/>
    <w:rPr>
      <w:rFonts w:ascii="?? °µ" w:eastAsia="Batang" w:hAnsi="?? °µ" w:cs="Times New Roman"/>
      <w:i/>
      <w:sz w:val="24"/>
      <w:szCs w:val="20"/>
      <w:lang w:eastAsia="ru-RU"/>
    </w:rPr>
  </w:style>
  <w:style w:type="paragraph" w:customStyle="1" w:styleId="15">
    <w:name w:val="Насичена цитата1"/>
    <w:basedOn w:val="a1"/>
    <w:next w:val="a1"/>
    <w:link w:val="IntenseQuoteChar"/>
    <w:rsid w:val="00634B10"/>
    <w:pPr>
      <w:ind w:left="720" w:right="720"/>
    </w:pPr>
    <w:rPr>
      <w:rFonts w:ascii="?? °µ" w:eastAsia="Batang" w:hAnsi="?? °µ"/>
      <w:b/>
      <w:i/>
      <w:sz w:val="22"/>
      <w:szCs w:val="20"/>
      <w:lang w:eastAsia="ru-RU"/>
    </w:rPr>
  </w:style>
  <w:style w:type="character" w:customStyle="1" w:styleId="IntenseQuoteChar">
    <w:name w:val="Intense Quote Char"/>
    <w:link w:val="15"/>
    <w:locked/>
    <w:rsid w:val="00634B10"/>
    <w:rPr>
      <w:rFonts w:ascii="?? °µ" w:eastAsia="Batang" w:hAnsi="?? °µ" w:cs="Times New Roman"/>
      <w:b/>
      <w:i/>
      <w:szCs w:val="20"/>
      <w:lang w:eastAsia="ru-RU"/>
    </w:rPr>
  </w:style>
  <w:style w:type="paragraph" w:styleId="HTML">
    <w:name w:val="HTML Preformatted"/>
    <w:basedOn w:val="a1"/>
    <w:link w:val="HTML0"/>
    <w:rsid w:val="00634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634B10"/>
    <w:rPr>
      <w:rFonts w:ascii="Courier New" w:eastAsia="Batang" w:hAnsi="Courier New" w:cs="Courier New"/>
      <w:sz w:val="20"/>
      <w:szCs w:val="20"/>
      <w:lang w:val="ru-RU" w:eastAsia="ru-RU"/>
    </w:rPr>
  </w:style>
  <w:style w:type="paragraph" w:styleId="afe">
    <w:name w:val="Body Text Indent"/>
    <w:basedOn w:val="a1"/>
    <w:link w:val="aff"/>
    <w:rsid w:val="00634B10"/>
    <w:pPr>
      <w:spacing w:after="120"/>
      <w:ind w:left="283"/>
    </w:pPr>
    <w:rPr>
      <w:rFonts w:eastAsia="Batang"/>
      <w:lang w:eastAsia="ru-RU"/>
    </w:rPr>
  </w:style>
  <w:style w:type="character" w:customStyle="1" w:styleId="aff">
    <w:name w:val="Основной текст с отступом Знак"/>
    <w:basedOn w:val="a2"/>
    <w:link w:val="afe"/>
    <w:rsid w:val="00634B1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rsid w:val="00634B10"/>
    <w:pPr>
      <w:spacing w:after="120"/>
    </w:pPr>
    <w:rPr>
      <w:rFonts w:ascii="?? °µ" w:eastAsia="Batang" w:hAnsi="?? °µ" w:cs="?? °µ"/>
    </w:rPr>
  </w:style>
  <w:style w:type="character" w:customStyle="1" w:styleId="aff1">
    <w:name w:val="Основной текст Знак"/>
    <w:basedOn w:val="a2"/>
    <w:link w:val="aff0"/>
    <w:rsid w:val="00634B10"/>
    <w:rPr>
      <w:rFonts w:ascii="?? °µ" w:eastAsia="Batang" w:hAnsi="?? °µ" w:cs="?? °µ"/>
      <w:sz w:val="24"/>
      <w:szCs w:val="24"/>
      <w:lang w:eastAsia="uk-UA"/>
    </w:rPr>
  </w:style>
  <w:style w:type="character" w:customStyle="1" w:styleId="23">
    <w:name w:val="Основной текст (2)_"/>
    <w:link w:val="24"/>
    <w:locked/>
    <w:rsid w:val="00634B10"/>
    <w:rPr>
      <w:b/>
      <w:i/>
      <w:sz w:val="15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634B10"/>
    <w:pPr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b/>
      <w:i/>
      <w:sz w:val="15"/>
      <w:szCs w:val="22"/>
      <w:shd w:val="clear" w:color="auto" w:fill="FFFFFF"/>
      <w:lang w:eastAsia="en-US"/>
    </w:rPr>
  </w:style>
  <w:style w:type="character" w:customStyle="1" w:styleId="43">
    <w:name w:val="Основной текст (4)_"/>
    <w:link w:val="410"/>
    <w:uiPriority w:val="99"/>
    <w:locked/>
    <w:rsid w:val="00634B10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634B10"/>
    <w:pPr>
      <w:shd w:val="clear" w:color="auto" w:fill="FFFFFF"/>
      <w:spacing w:before="60" w:line="221" w:lineRule="exact"/>
      <w:jc w:val="center"/>
    </w:pPr>
    <w:rPr>
      <w:rFonts w:asciiTheme="minorHAnsi" w:eastAsiaTheme="minorHAnsi" w:hAnsiTheme="minorHAnsi" w:cstheme="minorBidi"/>
      <w:i/>
      <w:sz w:val="19"/>
      <w:szCs w:val="22"/>
      <w:shd w:val="clear" w:color="auto" w:fill="FFFFFF"/>
      <w:lang w:eastAsia="en-US"/>
    </w:rPr>
  </w:style>
  <w:style w:type="paragraph" w:styleId="25">
    <w:name w:val="Body Text Indent 2"/>
    <w:basedOn w:val="a1"/>
    <w:link w:val="26"/>
    <w:rsid w:val="00634B10"/>
    <w:pPr>
      <w:spacing w:after="120" w:line="480" w:lineRule="auto"/>
      <w:ind w:left="283"/>
    </w:pPr>
    <w:rPr>
      <w:rFonts w:eastAsia="Batang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634B1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6">
    <w:name w:val="Абзац списку1"/>
    <w:basedOn w:val="a1"/>
    <w:uiPriority w:val="99"/>
    <w:qFormat/>
    <w:rsid w:val="00634B10"/>
    <w:pPr>
      <w:ind w:left="720"/>
    </w:pPr>
    <w:rPr>
      <w:rFonts w:ascii="?? °µ" w:eastAsia="Batang" w:hAnsi="?? °µ" w:cs="?? °µ"/>
    </w:rPr>
  </w:style>
  <w:style w:type="character" w:customStyle="1" w:styleId="44">
    <w:name w:val="Основной текст (4)"/>
    <w:uiPriority w:val="99"/>
    <w:rsid w:val="00634B10"/>
    <w:rPr>
      <w:i/>
      <w:sz w:val="19"/>
      <w:u w:val="single"/>
    </w:rPr>
  </w:style>
  <w:style w:type="paragraph" w:customStyle="1" w:styleId="17">
    <w:name w:val="Абзац списка1"/>
    <w:basedOn w:val="a1"/>
    <w:uiPriority w:val="99"/>
    <w:qFormat/>
    <w:rsid w:val="00634B10"/>
    <w:pPr>
      <w:ind w:left="720"/>
    </w:pPr>
    <w:rPr>
      <w:rFonts w:eastAsia="Batang"/>
      <w:lang w:eastAsia="ru-RU"/>
    </w:rPr>
  </w:style>
  <w:style w:type="paragraph" w:customStyle="1" w:styleId="18">
    <w:name w:val="Рецензия1"/>
    <w:hidden/>
    <w:uiPriority w:val="99"/>
    <w:semiHidden/>
    <w:rsid w:val="00634B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basedOn w:val="a2"/>
    <w:qFormat/>
    <w:rsid w:val="00634B10"/>
    <w:rPr>
      <w:rFonts w:cs="Times New Roman"/>
      <w:i/>
      <w:iCs/>
    </w:rPr>
  </w:style>
  <w:style w:type="paragraph" w:customStyle="1" w:styleId="19">
    <w:name w:val="Звичайний1"/>
    <w:rsid w:val="00634B10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rvts23">
    <w:name w:val="rvts23"/>
    <w:basedOn w:val="a2"/>
    <w:rsid w:val="00634B10"/>
    <w:rPr>
      <w:rFonts w:cs="Times New Roman"/>
    </w:rPr>
  </w:style>
  <w:style w:type="paragraph" w:customStyle="1" w:styleId="tbl-cod">
    <w:name w:val="tbl-cod"/>
    <w:basedOn w:val="a1"/>
    <w:uiPriority w:val="99"/>
    <w:rsid w:val="00634B10"/>
    <w:pPr>
      <w:spacing w:before="100" w:beforeAutospacing="1" w:after="100" w:afterAutospacing="1"/>
    </w:pPr>
  </w:style>
  <w:style w:type="paragraph" w:customStyle="1" w:styleId="tbl-txt">
    <w:name w:val="tbl-txt"/>
    <w:basedOn w:val="a1"/>
    <w:uiPriority w:val="99"/>
    <w:rsid w:val="00634B10"/>
    <w:pPr>
      <w:spacing w:before="100" w:beforeAutospacing="1" w:after="100" w:afterAutospacing="1"/>
    </w:pPr>
  </w:style>
  <w:style w:type="paragraph" w:customStyle="1" w:styleId="1a">
    <w:name w:val="Обычный1"/>
    <w:rsid w:val="0063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a"/>
    <w:next w:val="1a"/>
    <w:rsid w:val="00634B10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rsid w:val="00634B10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2"/>
    <w:rsid w:val="00634B10"/>
    <w:rPr>
      <w:rFonts w:cs="Times New Roman"/>
    </w:rPr>
  </w:style>
  <w:style w:type="character" w:customStyle="1" w:styleId="FontStyle15">
    <w:name w:val="Font Style15"/>
    <w:basedOn w:val="a2"/>
    <w:rsid w:val="00634B10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"/>
    <w:basedOn w:val="a1"/>
    <w:uiPriority w:val="99"/>
    <w:rsid w:val="00634B10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1"/>
    <w:uiPriority w:val="99"/>
    <w:rsid w:val="00634B10"/>
    <w:pPr>
      <w:ind w:left="708"/>
    </w:pPr>
    <w:rPr>
      <w:rFonts w:eastAsia="Calibri"/>
      <w:lang w:eastAsia="ru-RU"/>
    </w:rPr>
  </w:style>
  <w:style w:type="character" w:customStyle="1" w:styleId="rvts0">
    <w:name w:val="rvts0"/>
    <w:rsid w:val="00634B10"/>
    <w:rPr>
      <w:rFonts w:ascii="Times New Roman" w:hAnsi="Times New Roman"/>
    </w:rPr>
  </w:style>
  <w:style w:type="character" w:customStyle="1" w:styleId="aff3">
    <w:name w:val="Основной текст_"/>
    <w:link w:val="53"/>
    <w:locked/>
    <w:rsid w:val="00634B10"/>
    <w:rPr>
      <w:spacing w:val="3"/>
      <w:sz w:val="21"/>
      <w:shd w:val="clear" w:color="auto" w:fill="FFFFFF"/>
    </w:rPr>
  </w:style>
  <w:style w:type="paragraph" w:customStyle="1" w:styleId="53">
    <w:name w:val="Основной текст5"/>
    <w:basedOn w:val="a1"/>
    <w:link w:val="aff3"/>
    <w:rsid w:val="00634B10"/>
    <w:pPr>
      <w:widowControl w:val="0"/>
      <w:shd w:val="clear" w:color="auto" w:fill="FFFFFF"/>
      <w:spacing w:line="240" w:lineRule="atLeast"/>
      <w:ind w:hanging="560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28">
    <w:name w:val="Без интервала2"/>
    <w:link w:val="aff4"/>
    <w:uiPriority w:val="1"/>
    <w:qFormat/>
    <w:rsid w:val="00634B1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7">
    <w:name w:val="Обычный (веб) Знак"/>
    <w:aliases w:val="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f6"/>
    <w:locked/>
    <w:rsid w:val="00634B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rsid w:val="00634B10"/>
  </w:style>
  <w:style w:type="character" w:customStyle="1" w:styleId="apple-converted-space">
    <w:name w:val="apple-converted-space"/>
    <w:rsid w:val="00634B10"/>
  </w:style>
  <w:style w:type="numbering" w:customStyle="1" w:styleId="1">
    <w:name w:val="Стиль1"/>
    <w:rsid w:val="00634B10"/>
    <w:pPr>
      <w:numPr>
        <w:numId w:val="8"/>
      </w:numPr>
    </w:pPr>
  </w:style>
  <w:style w:type="character" w:customStyle="1" w:styleId="xfm30524053">
    <w:name w:val="xfm_30524053"/>
    <w:rsid w:val="00634B10"/>
  </w:style>
  <w:style w:type="paragraph" w:customStyle="1" w:styleId="29">
    <w:name w:val="Стиль2"/>
    <w:basedOn w:val="28"/>
    <w:qFormat/>
    <w:rsid w:val="00634B10"/>
    <w:pPr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5">
    <w:name w:val="Стиль4"/>
    <w:basedOn w:val="28"/>
    <w:qFormat/>
    <w:rsid w:val="00634B10"/>
    <w:pPr>
      <w:spacing w:line="276" w:lineRule="auto"/>
      <w:jc w:val="center"/>
    </w:pPr>
    <w:rPr>
      <w:rFonts w:ascii="Times New Roman" w:eastAsia="Batang" w:hAnsi="Times New Roman"/>
      <w:b/>
      <w:sz w:val="20"/>
      <w:szCs w:val="20"/>
      <w:lang w:eastAsia="ru-RU"/>
    </w:rPr>
  </w:style>
  <w:style w:type="numbering" w:customStyle="1" w:styleId="1b">
    <w:name w:val="Немає списку1"/>
    <w:next w:val="a4"/>
    <w:semiHidden/>
    <w:rsid w:val="00634B10"/>
  </w:style>
  <w:style w:type="numbering" w:customStyle="1" w:styleId="2a">
    <w:name w:val="Немає списку2"/>
    <w:next w:val="a4"/>
    <w:semiHidden/>
    <w:rsid w:val="00634B10"/>
  </w:style>
  <w:style w:type="paragraph" w:customStyle="1" w:styleId="34">
    <w:name w:val="Стиль3"/>
    <w:basedOn w:val="28"/>
    <w:qFormat/>
    <w:rsid w:val="00634B10"/>
    <w:rPr>
      <w:rFonts w:eastAsia="Times New Roman"/>
      <w:b/>
      <w:lang w:eastAsia="ru-RU"/>
    </w:rPr>
  </w:style>
  <w:style w:type="table" w:customStyle="1" w:styleId="TableNormal">
    <w:name w:val="Table Normal"/>
    <w:rsid w:val="00634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b">
    <w:name w:val="Обычный2"/>
    <w:rsid w:val="0063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634B10"/>
    <w:rPr>
      <w:rFonts w:ascii="Times New Roman" w:hAnsi="Times New Roman" w:cs="Times New Roman"/>
      <w:sz w:val="26"/>
      <w:szCs w:val="26"/>
    </w:rPr>
  </w:style>
  <w:style w:type="character" w:customStyle="1" w:styleId="af1">
    <w:name w:val="Абзац списка Знак"/>
    <w:link w:val="33"/>
    <w:uiPriority w:val="34"/>
    <w:rsid w:val="00634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 Знак"/>
    <w:locked/>
    <w:rsid w:val="00634B10"/>
    <w:rPr>
      <w:rFonts w:ascii="Times New Roman" w:hAnsi="Times New Roman"/>
      <w:sz w:val="22"/>
      <w:shd w:val="clear" w:color="auto" w:fill="FFFFFF"/>
    </w:rPr>
  </w:style>
  <w:style w:type="character" w:customStyle="1" w:styleId="2c">
    <w:name w:val="Заголовок №2_"/>
    <w:basedOn w:val="a2"/>
    <w:link w:val="2d"/>
    <w:rsid w:val="00634B10"/>
    <w:rPr>
      <w:b/>
      <w:bCs/>
      <w:shd w:val="clear" w:color="auto" w:fill="FFFFFF"/>
    </w:rPr>
  </w:style>
  <w:style w:type="paragraph" w:customStyle="1" w:styleId="2d">
    <w:name w:val="Заголовок №2"/>
    <w:basedOn w:val="a1"/>
    <w:link w:val="2c"/>
    <w:rsid w:val="00634B10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6">
    <w:name w:val="Колонтитул_"/>
    <w:basedOn w:val="a2"/>
    <w:link w:val="aff7"/>
    <w:rsid w:val="00634B10"/>
    <w:rPr>
      <w:sz w:val="17"/>
      <w:szCs w:val="17"/>
      <w:shd w:val="clear" w:color="auto" w:fill="FFFFFF"/>
    </w:rPr>
  </w:style>
  <w:style w:type="paragraph" w:customStyle="1" w:styleId="aff7">
    <w:name w:val="Колонтитул"/>
    <w:basedOn w:val="a1"/>
    <w:link w:val="aff6"/>
    <w:rsid w:val="00634B1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c">
    <w:name w:val="Без интервала1"/>
    <w:qFormat/>
    <w:rsid w:val="00634B10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f4">
    <w:name w:val="Без интервала Знак"/>
    <w:link w:val="28"/>
    <w:uiPriority w:val="1"/>
    <w:rsid w:val="00634B10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634B10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46">
    <w:name w:val="Абзац списка4"/>
    <w:basedOn w:val="a1"/>
    <w:rsid w:val="00634B10"/>
    <w:pPr>
      <w:ind w:left="720"/>
    </w:pPr>
    <w:rPr>
      <w:rFonts w:eastAsia="Calibri"/>
      <w:lang w:eastAsia="ru-RU"/>
    </w:rPr>
  </w:style>
  <w:style w:type="paragraph" w:customStyle="1" w:styleId="aff8">
    <w:name w:val="Стиль Знак Знак Знак Знак Знак Знак Знак"/>
    <w:basedOn w:val="a1"/>
    <w:uiPriority w:val="99"/>
    <w:rsid w:val="009E05B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9E05B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9652</Words>
  <Characters>5502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z53612</cp:lastModifiedBy>
  <cp:revision>20</cp:revision>
  <dcterms:created xsi:type="dcterms:W3CDTF">2022-08-17T12:25:00Z</dcterms:created>
  <dcterms:modified xsi:type="dcterms:W3CDTF">2022-09-27T12:25:00Z</dcterms:modified>
</cp:coreProperties>
</file>