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E35" w:rsidRPr="00756A3F" w:rsidRDefault="00950A3B">
      <w:pPr>
        <w:widowControl w:val="0"/>
        <w:tabs>
          <w:tab w:val="left" w:pos="938"/>
        </w:tabs>
        <w:spacing w:after="0" w:line="240" w:lineRule="atLeast"/>
        <w:jc w:val="right"/>
        <w:rPr>
          <w:rFonts w:ascii="Times New Roman" w:hAnsi="Times New Roman"/>
          <w:b/>
        </w:rPr>
      </w:pPr>
      <w:r w:rsidRPr="00756A3F">
        <w:rPr>
          <w:rFonts w:ascii="Times New Roman" w:hAnsi="Times New Roman"/>
          <w:b/>
        </w:rPr>
        <w:t xml:space="preserve">Додаток № 2 </w:t>
      </w:r>
    </w:p>
    <w:p w:rsidR="00EA2E35" w:rsidRPr="00756A3F" w:rsidRDefault="00950A3B">
      <w:pPr>
        <w:widowControl w:val="0"/>
        <w:tabs>
          <w:tab w:val="left" w:pos="938"/>
        </w:tabs>
        <w:spacing w:after="0" w:line="240" w:lineRule="atLeast"/>
        <w:jc w:val="right"/>
        <w:rPr>
          <w:rFonts w:ascii="Times New Roman" w:hAnsi="Times New Roman"/>
          <w:b/>
        </w:rPr>
      </w:pPr>
      <w:r w:rsidRPr="00756A3F">
        <w:rPr>
          <w:rFonts w:ascii="Times New Roman" w:hAnsi="Times New Roman"/>
          <w:b/>
        </w:rPr>
        <w:t xml:space="preserve">до оголошення про проведення спрощеної закупівлі </w:t>
      </w:r>
    </w:p>
    <w:p w:rsidR="00EA2E35" w:rsidRPr="00756A3F" w:rsidRDefault="00EA2E35">
      <w:pPr>
        <w:widowControl w:val="0"/>
        <w:spacing w:after="0" w:line="240" w:lineRule="atLeast"/>
        <w:jc w:val="center"/>
        <w:rPr>
          <w:rFonts w:ascii="Times New Roman" w:hAnsi="Times New Roman"/>
          <w:b/>
          <w:caps/>
        </w:rPr>
      </w:pPr>
    </w:p>
    <w:p w:rsidR="00EA2E35" w:rsidRPr="00756A3F" w:rsidRDefault="00950A3B">
      <w:pPr>
        <w:widowControl w:val="0"/>
        <w:spacing w:after="0" w:line="240" w:lineRule="atLeast"/>
        <w:jc w:val="center"/>
        <w:rPr>
          <w:rFonts w:ascii="Times New Roman" w:hAnsi="Times New Roman"/>
          <w:b/>
          <w:caps/>
        </w:rPr>
      </w:pPr>
      <w:r w:rsidRPr="00756A3F">
        <w:rPr>
          <w:rFonts w:ascii="Times New Roman" w:hAnsi="Times New Roman"/>
          <w:b/>
          <w:caps/>
        </w:rPr>
        <w:t xml:space="preserve">Вимоги до кваліфікації учасників </w:t>
      </w:r>
    </w:p>
    <w:p w:rsidR="00EA2E35" w:rsidRPr="00756A3F" w:rsidRDefault="00950A3B">
      <w:pPr>
        <w:widowControl w:val="0"/>
        <w:spacing w:after="0" w:line="240" w:lineRule="atLeast"/>
        <w:jc w:val="center"/>
        <w:rPr>
          <w:rFonts w:ascii="Times New Roman" w:hAnsi="Times New Roman"/>
          <w:b/>
          <w:caps/>
        </w:rPr>
      </w:pPr>
      <w:r w:rsidRPr="00756A3F">
        <w:rPr>
          <w:rFonts w:ascii="Times New Roman" w:hAnsi="Times New Roman"/>
          <w:b/>
          <w:caps/>
        </w:rPr>
        <w:t>та спосіб їх підтвердження</w:t>
      </w:r>
    </w:p>
    <w:p w:rsidR="00EA2E35" w:rsidRPr="004D30A5" w:rsidRDefault="00EA2E35">
      <w:pPr>
        <w:widowControl w:val="0"/>
        <w:spacing w:after="0" w:line="240" w:lineRule="atLeast"/>
        <w:jc w:val="center"/>
        <w:rPr>
          <w:rFonts w:ascii="Times New Roman" w:hAnsi="Times New Roman"/>
          <w:b/>
          <w:caps/>
          <w:color w:val="FF0000"/>
        </w:rPr>
      </w:pPr>
    </w:p>
    <w:p w:rsidR="00EA2E35" w:rsidRPr="006E0AD5" w:rsidRDefault="00950A3B">
      <w:pPr>
        <w:widowControl w:val="0"/>
        <w:spacing w:after="0" w:line="240" w:lineRule="atLeast"/>
        <w:ind w:firstLine="709"/>
        <w:jc w:val="both"/>
        <w:rPr>
          <w:rFonts w:ascii="Times New Roman" w:hAnsi="Times New Roman"/>
        </w:rPr>
      </w:pPr>
      <w:r w:rsidRPr="006E0AD5">
        <w:rPr>
          <w:rFonts w:ascii="Times New Roman" w:hAnsi="Times New Roman"/>
        </w:rPr>
        <w:t>Для підтвердження кваліфікації учасник повинен надати в електронному (сканованому) вигляді в складі своєї пропозиції копії документів згідно з наступним переліком:</w:t>
      </w:r>
    </w:p>
    <w:p w:rsidR="00EA2E35" w:rsidRPr="004D30A5" w:rsidRDefault="00EA2E35">
      <w:pPr>
        <w:widowControl w:val="0"/>
        <w:spacing w:after="0" w:line="240" w:lineRule="atLeast"/>
        <w:ind w:firstLine="851"/>
        <w:jc w:val="both"/>
        <w:rPr>
          <w:rFonts w:ascii="Times New Roman" w:hAnsi="Times New Roman"/>
          <w:b/>
          <w:caps/>
          <w:color w:val="FF0000"/>
        </w:rPr>
      </w:pPr>
    </w:p>
    <w:p w:rsidR="00EA2E35" w:rsidRPr="006E0AD5" w:rsidRDefault="00950A3B">
      <w:pPr>
        <w:widowControl w:val="0"/>
        <w:numPr>
          <w:ilvl w:val="0"/>
          <w:numId w:val="1"/>
        </w:numPr>
        <w:tabs>
          <w:tab w:val="left" w:pos="1134"/>
        </w:tabs>
        <w:spacing w:after="0" w:line="240" w:lineRule="atLeast"/>
        <w:ind w:left="0" w:firstLine="851"/>
        <w:contextualSpacing/>
        <w:jc w:val="both"/>
        <w:rPr>
          <w:rFonts w:ascii="Times New Roman" w:hAnsi="Times New Roman"/>
          <w:b/>
          <w:szCs w:val="22"/>
        </w:rPr>
      </w:pPr>
      <w:r w:rsidRPr="006E0AD5">
        <w:rPr>
          <w:rFonts w:ascii="Times New Roman" w:hAnsi="Times New Roman"/>
          <w:szCs w:val="22"/>
        </w:rPr>
        <w:t>Статут (</w:t>
      </w:r>
      <w:proofErr w:type="spellStart"/>
      <w:r w:rsidRPr="006E0AD5">
        <w:rPr>
          <w:rFonts w:ascii="Times New Roman" w:hAnsi="Times New Roman"/>
          <w:szCs w:val="22"/>
        </w:rPr>
        <w:t>скан-копія</w:t>
      </w:r>
      <w:proofErr w:type="spellEnd"/>
      <w:r w:rsidRPr="006E0AD5">
        <w:rPr>
          <w:rFonts w:ascii="Times New Roman" w:hAnsi="Times New Roman"/>
          <w:szCs w:val="22"/>
        </w:rPr>
        <w:t xml:space="preserve"> з оригіналу) або інший установчий документ в останній редакції. У випадку, якщо Учасник діє на підставі модельного статуту необхідно надати рішення про створення Учасника, засвідчен</w:t>
      </w:r>
      <w:r w:rsidR="006E0AD5" w:rsidRPr="006E0AD5">
        <w:rPr>
          <w:rFonts w:ascii="Times New Roman" w:hAnsi="Times New Roman"/>
          <w:szCs w:val="22"/>
        </w:rPr>
        <w:t>е</w:t>
      </w:r>
      <w:r w:rsidRPr="006E0AD5">
        <w:rPr>
          <w:rFonts w:ascii="Times New Roman" w:hAnsi="Times New Roman"/>
          <w:szCs w:val="22"/>
        </w:rPr>
        <w:t xml:space="preserve"> нотаріально</w:t>
      </w:r>
      <w:r w:rsidR="006E0AD5" w:rsidRPr="006E0AD5">
        <w:rPr>
          <w:rFonts w:ascii="Times New Roman" w:hAnsi="Times New Roman"/>
          <w:szCs w:val="22"/>
        </w:rPr>
        <w:t xml:space="preserve"> або відтворене</w:t>
      </w:r>
      <w:r w:rsidRPr="006E0AD5">
        <w:rPr>
          <w:rFonts w:ascii="Times New Roman" w:hAnsi="Times New Roman"/>
          <w:szCs w:val="22"/>
        </w:rPr>
        <w:t xml:space="preserve"> з оригіналу;</w:t>
      </w:r>
    </w:p>
    <w:p w:rsidR="006E0AD5" w:rsidRPr="006E0AD5" w:rsidRDefault="006E0AD5">
      <w:pPr>
        <w:widowControl w:val="0"/>
        <w:numPr>
          <w:ilvl w:val="0"/>
          <w:numId w:val="1"/>
        </w:numPr>
        <w:tabs>
          <w:tab w:val="left" w:pos="1134"/>
        </w:tabs>
        <w:spacing w:after="0" w:line="240" w:lineRule="atLeast"/>
        <w:ind w:left="0" w:firstLine="851"/>
        <w:contextualSpacing/>
        <w:jc w:val="both"/>
        <w:rPr>
          <w:rFonts w:ascii="Times New Roman" w:hAnsi="Times New Roman"/>
          <w:b/>
          <w:szCs w:val="22"/>
        </w:rPr>
      </w:pPr>
      <w:r w:rsidRPr="006E0AD5">
        <w:rPr>
          <w:rFonts w:ascii="Times New Roman" w:hAnsi="Times New Roman"/>
          <w:szCs w:val="22"/>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6E0AD5" w:rsidRPr="006E0AD5" w:rsidRDefault="006E0AD5">
      <w:pPr>
        <w:widowControl w:val="0"/>
        <w:numPr>
          <w:ilvl w:val="0"/>
          <w:numId w:val="1"/>
        </w:numPr>
        <w:tabs>
          <w:tab w:val="left" w:pos="1134"/>
        </w:tabs>
        <w:spacing w:after="0" w:line="240" w:lineRule="atLeast"/>
        <w:ind w:left="0" w:firstLine="851"/>
        <w:contextualSpacing/>
        <w:jc w:val="both"/>
        <w:rPr>
          <w:rFonts w:ascii="Times New Roman" w:hAnsi="Times New Roman"/>
          <w:b/>
          <w:szCs w:val="22"/>
        </w:rPr>
      </w:pPr>
      <w:r w:rsidRPr="006E0AD5">
        <w:rPr>
          <w:rFonts w:ascii="Times New Roman" w:hAnsi="Times New Roman"/>
          <w:szCs w:val="22"/>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E0AD5">
        <w:rPr>
          <w:rFonts w:ascii="Times New Roman" w:hAnsi="Times New Roman"/>
          <w:i/>
          <w:szCs w:val="22"/>
        </w:rPr>
        <w:t xml:space="preserve"> Замість довідки довільної форми учасник може надати чинну ліцензію або документ дозвільного характеру.</w:t>
      </w:r>
    </w:p>
    <w:p w:rsidR="00EA2E35" w:rsidRPr="006E0AD5" w:rsidRDefault="00950A3B">
      <w:pPr>
        <w:widowControl w:val="0"/>
        <w:numPr>
          <w:ilvl w:val="0"/>
          <w:numId w:val="1"/>
        </w:numPr>
        <w:tabs>
          <w:tab w:val="left" w:pos="1134"/>
        </w:tabs>
        <w:spacing w:after="0" w:line="240" w:lineRule="atLeast"/>
        <w:ind w:left="0" w:firstLine="851"/>
        <w:contextualSpacing/>
        <w:jc w:val="both"/>
        <w:rPr>
          <w:rFonts w:ascii="Times New Roman" w:hAnsi="Times New Roman"/>
          <w:szCs w:val="22"/>
        </w:rPr>
      </w:pPr>
      <w:r w:rsidRPr="006E0AD5">
        <w:rPr>
          <w:rFonts w:ascii="Times New Roman" w:hAnsi="Times New Roman"/>
          <w:szCs w:val="22"/>
        </w:rPr>
        <w:t>Форма цінової пропозиції</w:t>
      </w:r>
      <w:r w:rsidRPr="006E0AD5">
        <w:rPr>
          <w:rFonts w:ascii="Times New Roman" w:hAnsi="Times New Roman"/>
          <w:b/>
          <w:szCs w:val="22"/>
        </w:rPr>
        <w:t xml:space="preserve"> </w:t>
      </w:r>
      <w:r w:rsidRPr="008166A6">
        <w:rPr>
          <w:rFonts w:ascii="Times New Roman" w:hAnsi="Times New Roman"/>
          <w:szCs w:val="22"/>
        </w:rPr>
        <w:t>(</w:t>
      </w:r>
      <w:r w:rsidRPr="006E0AD5">
        <w:rPr>
          <w:rFonts w:ascii="Times New Roman" w:hAnsi="Times New Roman"/>
          <w:szCs w:val="22"/>
        </w:rPr>
        <w:t>згідно Додатку №3 до оголошення про проведення спрощеної закупівлі);</w:t>
      </w:r>
    </w:p>
    <w:p w:rsidR="00EA2E35" w:rsidRPr="00A7125F" w:rsidRDefault="00950A3B" w:rsidP="007D6397">
      <w:pPr>
        <w:pStyle w:val="a5"/>
        <w:numPr>
          <w:ilvl w:val="0"/>
          <w:numId w:val="1"/>
        </w:numPr>
        <w:tabs>
          <w:tab w:val="left" w:pos="1134"/>
        </w:tabs>
        <w:spacing w:after="0" w:line="240" w:lineRule="atLeast"/>
        <w:ind w:left="0" w:firstLine="851"/>
        <w:jc w:val="both"/>
        <w:rPr>
          <w:rFonts w:ascii="Times New Roman" w:hAnsi="Times New Roman"/>
          <w:szCs w:val="22"/>
        </w:rPr>
      </w:pPr>
      <w:r w:rsidRPr="00A7125F">
        <w:rPr>
          <w:rFonts w:ascii="Times New Roman" w:hAnsi="Times New Roman"/>
          <w:szCs w:val="22"/>
        </w:rPr>
        <w:t>Документи, що підтверджують відповідність технічним та якісним характеристикам предмета закупівлі</w:t>
      </w:r>
      <w:r w:rsidR="00A7125F" w:rsidRPr="00A7125F">
        <w:rPr>
          <w:rFonts w:ascii="Times New Roman" w:hAnsi="Times New Roman"/>
          <w:szCs w:val="22"/>
        </w:rPr>
        <w:t xml:space="preserve"> відповідно до Додатку №1 до оголошення про проведення спрощеної закупівлі</w:t>
      </w:r>
      <w:r w:rsidR="007D6397" w:rsidRPr="00A7125F">
        <w:rPr>
          <w:rFonts w:ascii="Times New Roman" w:hAnsi="Times New Roman"/>
          <w:szCs w:val="22"/>
        </w:rPr>
        <w:t>.</w:t>
      </w:r>
    </w:p>
    <w:p w:rsidR="00EA2E35" w:rsidRPr="006E0AD5" w:rsidRDefault="00950A3B">
      <w:pPr>
        <w:widowControl w:val="0"/>
        <w:numPr>
          <w:ilvl w:val="0"/>
          <w:numId w:val="1"/>
        </w:numPr>
        <w:tabs>
          <w:tab w:val="left" w:pos="1134"/>
          <w:tab w:val="left" w:pos="1276"/>
        </w:tabs>
        <w:spacing w:after="0" w:line="240" w:lineRule="atLeast"/>
        <w:ind w:left="0" w:firstLine="851"/>
        <w:contextualSpacing/>
        <w:jc w:val="both"/>
        <w:rPr>
          <w:rFonts w:ascii="Times New Roman" w:hAnsi="Times New Roman"/>
          <w:szCs w:val="22"/>
        </w:rPr>
      </w:pPr>
      <w:r w:rsidRPr="006E0AD5">
        <w:rPr>
          <w:rFonts w:ascii="Times New Roman" w:hAnsi="Times New Roman"/>
          <w:b/>
          <w:szCs w:val="22"/>
        </w:rPr>
        <w:t xml:space="preserve">Лист-погодження </w:t>
      </w:r>
      <w:r w:rsidRPr="006E0AD5">
        <w:rPr>
          <w:rFonts w:ascii="Times New Roman" w:hAnsi="Times New Roman"/>
          <w:szCs w:val="22"/>
        </w:rPr>
        <w:t xml:space="preserve">із </w:t>
      </w:r>
      <w:proofErr w:type="spellStart"/>
      <w:r w:rsidRPr="006E0AD5">
        <w:rPr>
          <w:rFonts w:ascii="Times New Roman" w:hAnsi="Times New Roman"/>
          <w:szCs w:val="22"/>
        </w:rPr>
        <w:t>про</w:t>
      </w:r>
      <w:r w:rsidR="003803A0" w:rsidRPr="006E0AD5">
        <w:rPr>
          <w:rFonts w:ascii="Times New Roman" w:hAnsi="Times New Roman"/>
          <w:szCs w:val="22"/>
        </w:rPr>
        <w:t>є</w:t>
      </w:r>
      <w:r w:rsidRPr="006E0AD5">
        <w:rPr>
          <w:rFonts w:ascii="Times New Roman" w:hAnsi="Times New Roman"/>
          <w:szCs w:val="22"/>
        </w:rPr>
        <w:t>ктом</w:t>
      </w:r>
      <w:proofErr w:type="spellEnd"/>
      <w:r w:rsidRPr="006E0AD5">
        <w:rPr>
          <w:rFonts w:ascii="Times New Roman" w:hAnsi="Times New Roman"/>
          <w:szCs w:val="22"/>
        </w:rPr>
        <w:t xml:space="preserve"> договору про закупівлю (Додаток №4 до оголошення про проведення спрощеної закупівлі).</w:t>
      </w:r>
    </w:p>
    <w:p w:rsidR="00EA2E35" w:rsidRPr="006E0AD5" w:rsidRDefault="00EA2E35">
      <w:pPr>
        <w:widowControl w:val="0"/>
        <w:tabs>
          <w:tab w:val="left" w:pos="1134"/>
        </w:tabs>
        <w:spacing w:after="0" w:line="240" w:lineRule="atLeast"/>
        <w:contextualSpacing/>
        <w:jc w:val="both"/>
        <w:rPr>
          <w:rFonts w:ascii="Times New Roman" w:hAnsi="Times New Roman"/>
          <w:color w:val="FF0000"/>
          <w:szCs w:val="22"/>
        </w:rPr>
      </w:pPr>
    </w:p>
    <w:p w:rsidR="00EA2E35" w:rsidRPr="003803A0" w:rsidRDefault="00950A3B">
      <w:pPr>
        <w:widowControl w:val="0"/>
        <w:tabs>
          <w:tab w:val="left" w:pos="993"/>
        </w:tabs>
        <w:spacing w:after="0" w:line="240" w:lineRule="atLeast"/>
        <w:ind w:firstLine="851"/>
        <w:jc w:val="both"/>
        <w:rPr>
          <w:rFonts w:ascii="Times New Roman" w:hAnsi="Times New Roman"/>
          <w:b/>
        </w:rPr>
      </w:pPr>
      <w:r w:rsidRPr="003803A0">
        <w:rPr>
          <w:rFonts w:ascii="Times New Roman" w:hAnsi="Times New Roman"/>
          <w:b/>
        </w:rPr>
        <w:t>Примітка:</w:t>
      </w:r>
    </w:p>
    <w:p w:rsidR="00EA2E35" w:rsidRPr="003803A0" w:rsidRDefault="00950A3B">
      <w:pPr>
        <w:widowControl w:val="0"/>
        <w:numPr>
          <w:ilvl w:val="0"/>
          <w:numId w:val="2"/>
        </w:numPr>
        <w:tabs>
          <w:tab w:val="left" w:pos="1134"/>
        </w:tabs>
        <w:spacing w:after="0" w:line="240" w:lineRule="atLeast"/>
        <w:ind w:left="0" w:firstLine="851"/>
        <w:contextualSpacing/>
        <w:jc w:val="both"/>
        <w:rPr>
          <w:rFonts w:ascii="Times New Roman" w:hAnsi="Times New Roman"/>
          <w:b/>
        </w:rPr>
      </w:pPr>
      <w:r w:rsidRPr="003803A0">
        <w:rPr>
          <w:rFonts w:ascii="Times New Roman" w:hAnsi="Times New Roman"/>
          <w:u w:val="single"/>
        </w:rPr>
        <w:t>За власним бажанням</w:t>
      </w:r>
      <w:r w:rsidRPr="003803A0">
        <w:rPr>
          <w:rFonts w:ascii="Times New Roman" w:hAnsi="Times New Roman"/>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кваліфікаційним критеріям та іншим вимогам, що встановлені Законом та даною  документацією</w:t>
      </w:r>
    </w:p>
    <w:p w:rsidR="00EA2E35" w:rsidRPr="003803A0" w:rsidRDefault="00950A3B">
      <w:pPr>
        <w:widowControl w:val="0"/>
        <w:numPr>
          <w:ilvl w:val="0"/>
          <w:numId w:val="2"/>
        </w:numPr>
        <w:tabs>
          <w:tab w:val="left" w:pos="1134"/>
        </w:tabs>
        <w:spacing w:after="0" w:line="240" w:lineRule="atLeast"/>
        <w:ind w:left="0" w:firstLine="851"/>
        <w:contextualSpacing/>
        <w:jc w:val="both"/>
        <w:rPr>
          <w:rFonts w:ascii="Times New Roman" w:hAnsi="Times New Roman"/>
          <w:b/>
        </w:rPr>
      </w:pPr>
      <w:r w:rsidRPr="003803A0">
        <w:rPr>
          <w:rFonts w:ascii="Times New Roman" w:hAnsi="Times New Roman"/>
        </w:rPr>
        <w:t xml:space="preserve">Документи, які повинен надати учасник спрощеної закупівлі завантажуються в електронну систему закупівель у вигляді </w:t>
      </w:r>
      <w:proofErr w:type="spellStart"/>
      <w:r w:rsidRPr="003803A0">
        <w:rPr>
          <w:rFonts w:ascii="Times New Roman" w:hAnsi="Times New Roman"/>
        </w:rPr>
        <w:t>скан-копій</w:t>
      </w:r>
      <w:proofErr w:type="spellEnd"/>
      <w:r w:rsidRPr="003803A0">
        <w:rPr>
          <w:rFonts w:ascii="Times New Roman" w:hAnsi="Times New Roman"/>
        </w:rPr>
        <w:t xml:space="preserve"> придатних для </w:t>
      </w:r>
      <w:proofErr w:type="spellStart"/>
      <w:r w:rsidRPr="003803A0">
        <w:rPr>
          <w:rFonts w:ascii="Times New Roman" w:hAnsi="Times New Roman"/>
        </w:rPr>
        <w:t>машинозчитування</w:t>
      </w:r>
      <w:proofErr w:type="spellEnd"/>
      <w:r w:rsidRPr="003803A0">
        <w:rPr>
          <w:rFonts w:ascii="Times New Roman" w:hAnsi="Times New Roman"/>
        </w:rPr>
        <w:t xml:space="preserve"> (файли з розширенням «..</w:t>
      </w:r>
      <w:proofErr w:type="spellStart"/>
      <w:r w:rsidRPr="003803A0">
        <w:rPr>
          <w:rFonts w:ascii="Times New Roman" w:hAnsi="Times New Roman"/>
          <w:b/>
        </w:rPr>
        <w:t>pdf</w:t>
      </w:r>
      <w:proofErr w:type="spellEnd"/>
      <w:r w:rsidRPr="003803A0">
        <w:rPr>
          <w:rFonts w:ascii="Times New Roman" w:hAnsi="Times New Roman"/>
        </w:rPr>
        <w:t>.», «..</w:t>
      </w:r>
      <w:proofErr w:type="spellStart"/>
      <w:r w:rsidRPr="003803A0">
        <w:rPr>
          <w:rFonts w:ascii="Times New Roman" w:hAnsi="Times New Roman"/>
        </w:rPr>
        <w:t>jpeg</w:t>
      </w:r>
      <w:proofErr w:type="spellEnd"/>
      <w:r w:rsidRPr="003803A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03A0">
        <w:rPr>
          <w:rFonts w:ascii="Times New Roman" w:hAnsi="Times New Roman"/>
        </w:rPr>
        <w:t>скан-копії</w:t>
      </w:r>
      <w:proofErr w:type="spellEnd"/>
      <w:r w:rsidRPr="003803A0">
        <w:rPr>
          <w:rFonts w:ascii="Times New Roman" w:hAnsi="Times New Roman"/>
        </w:rPr>
        <w:t xml:space="preserve">. </w:t>
      </w:r>
      <w:r w:rsidRPr="003803A0">
        <w:rPr>
          <w:rFonts w:ascii="Times New Roman" w:hAnsi="Times New Roman"/>
          <w:i/>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3803A0">
        <w:rPr>
          <w:rFonts w:ascii="Times New Roman" w:hAnsi="Times New Roman"/>
        </w:rPr>
        <w:t xml:space="preserve">. Вимога щодо засвідчення того чи іншого документу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w:t>
      </w:r>
      <w:r w:rsidRPr="003803A0">
        <w:rPr>
          <w:rFonts w:ascii="Times New Roman" w:hAnsi="Times New Roman"/>
          <w:u w:val="single"/>
        </w:rPr>
        <w:t>накладанням кваліфікованого електронного підпису</w:t>
      </w:r>
      <w:r w:rsidRPr="003803A0">
        <w:rPr>
          <w:rFonts w:ascii="Times New Roman" w:hAnsi="Times New Roman"/>
        </w:rPr>
        <w:t xml:space="preserve"> на кожен з таких документів (матеріал чи інформацію).</w:t>
      </w:r>
    </w:p>
    <w:p w:rsidR="00EA2E35" w:rsidRPr="003803A0" w:rsidRDefault="00950A3B">
      <w:pPr>
        <w:widowControl w:val="0"/>
        <w:numPr>
          <w:ilvl w:val="0"/>
          <w:numId w:val="2"/>
        </w:numPr>
        <w:tabs>
          <w:tab w:val="left" w:pos="1134"/>
        </w:tabs>
        <w:spacing w:after="0" w:line="240" w:lineRule="atLeast"/>
        <w:ind w:left="0" w:firstLine="851"/>
        <w:contextualSpacing/>
        <w:jc w:val="both"/>
        <w:rPr>
          <w:rFonts w:ascii="Times New Roman" w:hAnsi="Times New Roman"/>
        </w:rPr>
      </w:pPr>
      <w:r w:rsidRPr="003803A0">
        <w:rPr>
          <w:rFonts w:ascii="Times New Roman" w:hAnsi="Times New Roman"/>
        </w:rPr>
        <w:t>Учасник закупівлі несе повну відповідальність за достовірність інформації та документів, які надані ним в процесі закупівлі у відповідності з законодавством України.</w:t>
      </w:r>
    </w:p>
    <w:p w:rsidR="00EA2E35" w:rsidRPr="003803A0" w:rsidRDefault="00950A3B">
      <w:pPr>
        <w:pStyle w:val="a5"/>
        <w:widowControl w:val="0"/>
        <w:numPr>
          <w:ilvl w:val="0"/>
          <w:numId w:val="2"/>
        </w:numPr>
        <w:tabs>
          <w:tab w:val="left" w:pos="1134"/>
        </w:tabs>
        <w:spacing w:after="0" w:line="240" w:lineRule="atLeast"/>
        <w:ind w:left="0" w:firstLine="851"/>
        <w:jc w:val="both"/>
        <w:rPr>
          <w:rFonts w:ascii="Times New Roman" w:hAnsi="Times New Roman"/>
        </w:rPr>
      </w:pPr>
      <w:r w:rsidRPr="003803A0">
        <w:rPr>
          <w:rFonts w:ascii="Times New Roman" w:hAnsi="Times New Roman"/>
        </w:rPr>
        <w:t xml:space="preserve">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пропозиції у формі електронного документа чи </w:t>
      </w:r>
      <w:proofErr w:type="spellStart"/>
      <w:r w:rsidRPr="003803A0">
        <w:rPr>
          <w:rFonts w:ascii="Times New Roman" w:hAnsi="Times New Roman"/>
        </w:rPr>
        <w:t>скан-копій</w:t>
      </w:r>
      <w:proofErr w:type="spellEnd"/>
      <w:r w:rsidRPr="003803A0">
        <w:rPr>
          <w:rFonts w:ascii="Times New Roman" w:hAnsi="Times New Roman"/>
        </w:rPr>
        <w:t xml:space="preserve"> через електронну систему закупівель. Пропозиція учасника має відповідати ряду вимог:</w:t>
      </w:r>
    </w:p>
    <w:p w:rsidR="00EA2E35" w:rsidRPr="003803A0" w:rsidRDefault="00950A3B">
      <w:pPr>
        <w:pStyle w:val="a6"/>
        <w:spacing w:before="0" w:beforeAutospacing="0" w:after="0" w:afterAutospacing="0" w:line="240" w:lineRule="atLeast"/>
        <w:ind w:firstLine="851"/>
        <w:jc w:val="both"/>
        <w:rPr>
          <w:sz w:val="22"/>
        </w:rPr>
      </w:pPr>
      <w:r w:rsidRPr="003803A0">
        <w:rPr>
          <w:sz w:val="22"/>
        </w:rPr>
        <w:t>1) документи мають бути чіткими та розбірливими для читання;</w:t>
      </w:r>
    </w:p>
    <w:p w:rsidR="00EA2E35" w:rsidRPr="003803A0" w:rsidRDefault="00950A3B">
      <w:pPr>
        <w:pStyle w:val="a6"/>
        <w:spacing w:before="0" w:beforeAutospacing="0" w:after="0" w:afterAutospacing="0" w:line="240" w:lineRule="atLeast"/>
        <w:ind w:firstLine="851"/>
        <w:jc w:val="both"/>
        <w:rPr>
          <w:sz w:val="22"/>
        </w:rPr>
      </w:pPr>
      <w:r w:rsidRPr="003803A0">
        <w:rPr>
          <w:sz w:val="22"/>
        </w:rPr>
        <w:t>2) якщо у складі пропозиції є хоча б один сканований документ, потрібно накласти </w:t>
      </w:r>
      <w:r w:rsidRPr="003803A0">
        <w:rPr>
          <w:rStyle w:val="a9"/>
          <w:sz w:val="22"/>
        </w:rPr>
        <w:t>удосконалений електронний підпис (УЕП) або кваліфікований елект</w:t>
      </w:r>
      <w:r w:rsidR="00756A3F">
        <w:rPr>
          <w:rStyle w:val="a9"/>
          <w:sz w:val="22"/>
        </w:rPr>
        <w:t xml:space="preserve">ронний підпис (КЕП) на </w:t>
      </w:r>
      <w:r w:rsidRPr="003803A0">
        <w:rPr>
          <w:rStyle w:val="a9"/>
          <w:sz w:val="22"/>
        </w:rPr>
        <w:t>пропозицію;</w:t>
      </w:r>
    </w:p>
    <w:p w:rsidR="00EA2E35" w:rsidRPr="003803A0" w:rsidRDefault="00950A3B">
      <w:pPr>
        <w:pStyle w:val="a6"/>
        <w:spacing w:before="0" w:beforeAutospacing="0" w:after="0" w:afterAutospacing="0" w:line="240" w:lineRule="atLeast"/>
        <w:ind w:firstLine="851"/>
        <w:jc w:val="both"/>
        <w:rPr>
          <w:sz w:val="22"/>
        </w:rPr>
      </w:pPr>
      <w:r w:rsidRPr="003803A0">
        <w:rPr>
          <w:sz w:val="22"/>
        </w:rPr>
        <w:t>3) якщо ж такі документи надано у формі електронного документа, УЕП або КЕП накладають на кожен</w:t>
      </w:r>
      <w:r w:rsidR="00756A3F">
        <w:rPr>
          <w:sz w:val="22"/>
        </w:rPr>
        <w:t xml:space="preserve"> електронний документ </w:t>
      </w:r>
      <w:r w:rsidRPr="003803A0">
        <w:rPr>
          <w:sz w:val="22"/>
        </w:rPr>
        <w:t>пропозиції окремо;</w:t>
      </w:r>
    </w:p>
    <w:p w:rsidR="00EA2E35" w:rsidRPr="003803A0" w:rsidRDefault="00950A3B">
      <w:pPr>
        <w:pStyle w:val="a6"/>
        <w:spacing w:before="0" w:beforeAutospacing="0" w:after="0" w:afterAutospacing="0" w:line="240" w:lineRule="atLeast"/>
        <w:ind w:firstLine="851"/>
        <w:jc w:val="both"/>
        <w:rPr>
          <w:sz w:val="22"/>
        </w:rPr>
      </w:pPr>
      <w:r w:rsidRPr="003803A0">
        <w:rPr>
          <w:sz w:val="22"/>
        </w:rPr>
        <w:t>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EA2E35" w:rsidRPr="003803A0" w:rsidRDefault="00950A3B">
      <w:pPr>
        <w:pStyle w:val="a6"/>
        <w:spacing w:before="0" w:beforeAutospacing="0" w:after="0" w:afterAutospacing="0" w:line="240" w:lineRule="atLeast"/>
        <w:ind w:firstLine="851"/>
        <w:jc w:val="both"/>
        <w:rPr>
          <w:sz w:val="22"/>
        </w:rPr>
      </w:pPr>
      <w:r w:rsidRPr="003803A0">
        <w:rPr>
          <w:rStyle w:val="a9"/>
          <w:sz w:val="22"/>
        </w:rPr>
        <w:t>Виняток:</w:t>
      </w:r>
      <w:r w:rsidRPr="003803A0">
        <w:rPr>
          <w:sz w:val="22"/>
        </w:rPr>
        <w:t> якщо електронні документи пропозиції видано іншою організацією і на них уже накладено УЕП або КЕП цієї організації, учаснику не потрібно накладати на них свій УЕП або КЕП.</w:t>
      </w:r>
    </w:p>
    <w:p w:rsidR="00EA2E35" w:rsidRPr="003803A0" w:rsidRDefault="00950A3B">
      <w:pPr>
        <w:pStyle w:val="a6"/>
        <w:spacing w:before="0" w:beforeAutospacing="0" w:after="0" w:afterAutospacing="0" w:line="240" w:lineRule="atLeast"/>
        <w:ind w:firstLine="851"/>
        <w:jc w:val="both"/>
        <w:rPr>
          <w:sz w:val="22"/>
        </w:rPr>
      </w:pPr>
      <w:r w:rsidRPr="003803A0">
        <w:rPr>
          <w:rStyle w:val="a9"/>
          <w:sz w:val="22"/>
        </w:rPr>
        <w:t>Зверніть увагу:</w:t>
      </w:r>
      <w:r w:rsidRPr="003803A0">
        <w:rPr>
          <w:sz w:val="22"/>
        </w:rPr>
        <w:t xml:space="preserve">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w:t>
      </w:r>
      <w:r w:rsidRPr="003803A0">
        <w:rPr>
          <w:sz w:val="22"/>
        </w:rPr>
        <w:lastRenderedPageBreak/>
        <w:t>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EA2E35" w:rsidRPr="003803A0" w:rsidRDefault="00950A3B">
      <w:pPr>
        <w:pStyle w:val="a6"/>
        <w:spacing w:before="0" w:beforeAutospacing="0" w:after="0" w:afterAutospacing="0" w:line="240" w:lineRule="atLeast"/>
        <w:ind w:firstLine="851"/>
        <w:jc w:val="both"/>
        <w:rPr>
          <w:sz w:val="22"/>
        </w:rPr>
      </w:pPr>
      <w:r w:rsidRPr="003803A0">
        <w:rPr>
          <w:b/>
          <w:sz w:val="22"/>
        </w:rPr>
        <w:t>Замовник перевіряє</w:t>
      </w:r>
      <w:r w:rsidRPr="003803A0">
        <w:rPr>
          <w:sz w:val="22"/>
        </w:rPr>
        <w:t xml:space="preserve"> УЕП або КЕП учасника на сайті центрального </w:t>
      </w:r>
      <w:proofErr w:type="spellStart"/>
      <w:r w:rsidRPr="003803A0">
        <w:rPr>
          <w:sz w:val="22"/>
        </w:rPr>
        <w:t>засвідчувального</w:t>
      </w:r>
      <w:proofErr w:type="spellEnd"/>
      <w:r w:rsidRPr="003803A0">
        <w:rPr>
          <w:sz w:val="22"/>
        </w:rPr>
        <w:t xml:space="preserve"> органу за посиланням: </w:t>
      </w:r>
      <w:r w:rsidRPr="003803A0">
        <w:rPr>
          <w:i/>
          <w:sz w:val="22"/>
        </w:rPr>
        <w:t>https://czo.gov.ua/verify.</w:t>
      </w:r>
      <w:r w:rsidRPr="003803A0">
        <w:rPr>
          <w:sz w:val="22"/>
        </w:rPr>
        <w:t xml:space="preserve">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w:t>
      </w:r>
      <w:proofErr w:type="spellStart"/>
      <w:r w:rsidRPr="003803A0">
        <w:rPr>
          <w:sz w:val="22"/>
        </w:rPr>
        <w:t>ненакладення</w:t>
      </w:r>
      <w:proofErr w:type="spellEnd"/>
      <w:r w:rsidRPr="003803A0">
        <w:rPr>
          <w:sz w:val="22"/>
        </w:rPr>
        <w:t xml:space="preserve"> учасником УЕП або КЕП відповідно до умов </w:t>
      </w:r>
      <w:r w:rsidR="00756A3F">
        <w:rPr>
          <w:sz w:val="22"/>
        </w:rPr>
        <w:t>оголошення про проведення спрощеної закупівлі</w:t>
      </w:r>
      <w:r w:rsidRPr="003803A0">
        <w:rPr>
          <w:sz w:val="22"/>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EA2E35" w:rsidRPr="003803A0" w:rsidRDefault="00950A3B">
      <w:pPr>
        <w:widowControl w:val="0"/>
        <w:numPr>
          <w:ilvl w:val="0"/>
          <w:numId w:val="2"/>
        </w:numPr>
        <w:tabs>
          <w:tab w:val="left" w:pos="1134"/>
        </w:tabs>
        <w:spacing w:after="0" w:line="240" w:lineRule="atLeast"/>
        <w:ind w:left="0" w:firstLine="851"/>
        <w:contextualSpacing/>
        <w:jc w:val="both"/>
        <w:rPr>
          <w:rFonts w:ascii="Times New Roman" w:hAnsi="Times New Roman"/>
        </w:rPr>
      </w:pPr>
      <w:r w:rsidRPr="003803A0">
        <w:rPr>
          <w:rFonts w:ascii="Times New Roman" w:hAnsi="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A2E35" w:rsidRPr="003803A0" w:rsidRDefault="00950A3B">
      <w:pPr>
        <w:shd w:val="clear" w:color="auto" w:fill="FFFFFF"/>
        <w:spacing w:after="0" w:line="240" w:lineRule="atLeast"/>
        <w:ind w:firstLine="851"/>
        <w:jc w:val="both"/>
        <w:rPr>
          <w:rFonts w:ascii="Times New Roman" w:hAnsi="Times New Roman"/>
        </w:rPr>
      </w:pPr>
      <w:bookmarkStart w:id="0" w:name="n1168"/>
      <w:bookmarkEnd w:id="0"/>
      <w:r w:rsidRPr="003803A0">
        <w:rPr>
          <w:rFonts w:ascii="Times New Roman" w:hAnsi="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A2E35" w:rsidRPr="003803A0" w:rsidRDefault="00950A3B">
      <w:pPr>
        <w:shd w:val="clear" w:color="auto" w:fill="FFFFFF"/>
        <w:spacing w:after="0" w:line="240" w:lineRule="atLeast"/>
        <w:ind w:firstLine="851"/>
        <w:jc w:val="both"/>
        <w:rPr>
          <w:rFonts w:ascii="Times New Roman" w:hAnsi="Times New Roman"/>
          <w:b/>
          <w:i/>
        </w:rPr>
      </w:pPr>
      <w:bookmarkStart w:id="1" w:name="n1169"/>
      <w:bookmarkEnd w:id="1"/>
      <w:r w:rsidRPr="003803A0">
        <w:rPr>
          <w:rFonts w:ascii="Times New Roman" w:hAnsi="Times New Roman"/>
          <w:b/>
          <w:i/>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EA2E35" w:rsidRPr="003803A0" w:rsidRDefault="00950A3B">
      <w:pPr>
        <w:shd w:val="clear" w:color="auto" w:fill="FFFFFF"/>
        <w:spacing w:after="0" w:line="240" w:lineRule="atLeast"/>
        <w:ind w:firstLine="851"/>
        <w:jc w:val="both"/>
        <w:rPr>
          <w:rFonts w:ascii="Times New Roman" w:hAnsi="Times New Roman"/>
        </w:rPr>
      </w:pPr>
      <w:bookmarkStart w:id="2" w:name="n1170"/>
      <w:bookmarkEnd w:id="2"/>
      <w:r w:rsidRPr="003803A0">
        <w:rPr>
          <w:rFonts w:ascii="Times New Roman" w:hAnsi="Times New Roman"/>
        </w:rPr>
        <w:t>Пропозиції учасників, подані після закінчення строку їх подання, електронною системою закупівель не приймаються.</w:t>
      </w:r>
    </w:p>
    <w:p w:rsidR="00EA2E35" w:rsidRPr="003803A0" w:rsidRDefault="00950A3B">
      <w:pPr>
        <w:shd w:val="clear" w:color="auto" w:fill="FFFFFF"/>
        <w:spacing w:after="0" w:line="240" w:lineRule="atLeast"/>
        <w:ind w:firstLine="851"/>
        <w:jc w:val="both"/>
        <w:rPr>
          <w:rFonts w:ascii="Times New Roman" w:hAnsi="Times New Roman"/>
        </w:rPr>
      </w:pPr>
      <w:bookmarkStart w:id="3" w:name="n1171"/>
      <w:bookmarkEnd w:id="3"/>
      <w:r w:rsidRPr="003803A0">
        <w:rPr>
          <w:rFonts w:ascii="Times New Roman" w:hAnsi="Times New Roman"/>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EA2E35" w:rsidRPr="003803A0" w:rsidRDefault="00950A3B">
      <w:pPr>
        <w:shd w:val="clear" w:color="auto" w:fill="FFFFFF"/>
        <w:spacing w:after="0" w:line="240" w:lineRule="atLeast"/>
        <w:ind w:firstLine="851"/>
        <w:jc w:val="both"/>
        <w:rPr>
          <w:rFonts w:ascii="Times New Roman" w:hAnsi="Times New Roman"/>
        </w:rPr>
      </w:pPr>
      <w:bookmarkStart w:id="4" w:name="n1172"/>
      <w:bookmarkEnd w:id="4"/>
      <w:r w:rsidRPr="003803A0">
        <w:rPr>
          <w:rFonts w:ascii="Times New Roman" w:hAnsi="Times New Roman"/>
        </w:rPr>
        <w:t>Учасник має право внести зміни або відкликати свою пропозицію до закінчення строку її подання без втрати свого забезпечення пропозиції.</w:t>
      </w:r>
    </w:p>
    <w:p w:rsidR="00EA2E35" w:rsidRPr="003803A0" w:rsidRDefault="00950A3B">
      <w:pPr>
        <w:shd w:val="clear" w:color="auto" w:fill="FFFFFF"/>
        <w:spacing w:after="0" w:line="240" w:lineRule="atLeast"/>
        <w:ind w:firstLine="851"/>
        <w:jc w:val="both"/>
        <w:rPr>
          <w:rFonts w:ascii="Times New Roman" w:hAnsi="Times New Roman"/>
        </w:rPr>
      </w:pPr>
      <w:bookmarkStart w:id="5" w:name="n1173"/>
      <w:bookmarkEnd w:id="5"/>
      <w:r w:rsidRPr="003803A0">
        <w:rPr>
          <w:rFonts w:ascii="Times New Roman" w:hAnsi="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 (згідно п.9 ст.14 Закону України «Про публічні закупівлі»)</w:t>
      </w:r>
    </w:p>
    <w:p w:rsidR="006E0AD5" w:rsidRPr="008166A6" w:rsidRDefault="008166A6" w:rsidP="008166A6">
      <w:pPr>
        <w:shd w:val="clear" w:color="auto" w:fill="FFFFFF"/>
        <w:spacing w:after="0" w:line="240" w:lineRule="auto"/>
        <w:ind w:firstLine="851"/>
        <w:jc w:val="both"/>
        <w:rPr>
          <w:rFonts w:ascii="Times New Roman" w:hAnsi="Times New Roman"/>
          <w:color w:val="000000"/>
          <w:szCs w:val="22"/>
        </w:rPr>
      </w:pPr>
      <w:r w:rsidRPr="008166A6">
        <w:rPr>
          <w:rFonts w:ascii="Times New Roman" w:hAnsi="Times New Roman"/>
          <w:color w:val="000000"/>
          <w:szCs w:val="22"/>
        </w:rPr>
        <w:t>6.</w:t>
      </w:r>
      <w:r>
        <w:rPr>
          <w:rFonts w:ascii="Times New Roman" w:hAnsi="Times New Roman"/>
          <w:color w:val="000000"/>
          <w:szCs w:val="22"/>
        </w:rPr>
        <w:t xml:space="preserve"> </w:t>
      </w:r>
      <w:r w:rsidR="006E0AD5" w:rsidRPr="008166A6">
        <w:rPr>
          <w:rFonts w:ascii="Times New Roman" w:hAnsi="Times New Roman"/>
          <w:color w:val="000000"/>
          <w:szCs w:val="22"/>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006E0AD5" w:rsidRPr="008166A6">
        <w:rPr>
          <w:rFonts w:ascii="Times New Roman" w:hAnsi="Times New Roman"/>
          <w:b/>
          <w:color w:val="000000"/>
          <w:szCs w:val="22"/>
        </w:rPr>
        <w:t>надає лист-роз’яснення в довільній формі</w:t>
      </w:r>
      <w:r w:rsidR="006E0AD5" w:rsidRPr="008166A6">
        <w:rPr>
          <w:rFonts w:ascii="Times New Roman" w:hAnsi="Times New Roman"/>
          <w:color w:val="000000"/>
          <w:szCs w:val="22"/>
        </w:rPr>
        <w:t xml:space="preserve"> в якому зазначає законодавчі підстави ненадання відповідних документів або копію/</w:t>
      </w:r>
      <w:proofErr w:type="spellStart"/>
      <w:r w:rsidR="006E0AD5" w:rsidRPr="008166A6">
        <w:rPr>
          <w:rFonts w:ascii="Times New Roman" w:hAnsi="Times New Roman"/>
          <w:color w:val="000000"/>
          <w:szCs w:val="22"/>
        </w:rPr>
        <w:t>ії</w:t>
      </w:r>
      <w:proofErr w:type="spellEnd"/>
      <w:r w:rsidR="006E0AD5" w:rsidRPr="008166A6">
        <w:rPr>
          <w:rFonts w:ascii="Times New Roman" w:hAnsi="Times New Roman"/>
          <w:color w:val="000000"/>
          <w:szCs w:val="22"/>
        </w:rPr>
        <w:t xml:space="preserve"> роз'яснення/</w:t>
      </w:r>
      <w:proofErr w:type="spellStart"/>
      <w:r w:rsidR="006E0AD5" w:rsidRPr="008166A6">
        <w:rPr>
          <w:rFonts w:ascii="Times New Roman" w:hAnsi="Times New Roman"/>
          <w:color w:val="000000"/>
          <w:szCs w:val="22"/>
        </w:rPr>
        <w:t>нь</w:t>
      </w:r>
      <w:proofErr w:type="spellEnd"/>
      <w:r w:rsidR="006E0AD5" w:rsidRPr="008166A6">
        <w:rPr>
          <w:rFonts w:ascii="Times New Roman" w:hAnsi="Times New Roman"/>
          <w:color w:val="000000"/>
          <w:szCs w:val="22"/>
        </w:rPr>
        <w:t xml:space="preserve"> державних органів.</w:t>
      </w:r>
    </w:p>
    <w:p w:rsidR="006E0AD5" w:rsidRPr="006E0AD5" w:rsidRDefault="006E0AD5" w:rsidP="006E0AD5">
      <w:pPr>
        <w:shd w:val="clear" w:color="auto" w:fill="FFFFFF"/>
        <w:spacing w:after="0" w:line="240" w:lineRule="auto"/>
        <w:ind w:firstLine="851"/>
        <w:jc w:val="both"/>
        <w:rPr>
          <w:rFonts w:ascii="Times New Roman" w:hAnsi="Times New Roman"/>
          <w:color w:val="000000"/>
          <w:szCs w:val="22"/>
        </w:rPr>
      </w:pPr>
      <w:r w:rsidRPr="006E0AD5">
        <w:rPr>
          <w:rFonts w:ascii="Times New Roman" w:hAnsi="Times New Roman"/>
          <w:color w:val="000000"/>
          <w:szCs w:val="22"/>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E0AD5" w:rsidRPr="006E0AD5" w:rsidRDefault="006E0AD5" w:rsidP="006E0AD5">
      <w:pPr>
        <w:shd w:val="clear" w:color="auto" w:fill="FFFFFF"/>
        <w:spacing w:after="0" w:line="240" w:lineRule="auto"/>
        <w:ind w:firstLine="851"/>
        <w:jc w:val="both"/>
        <w:rPr>
          <w:rFonts w:ascii="Times New Roman" w:hAnsi="Times New Roman"/>
          <w:color w:val="000000"/>
          <w:szCs w:val="22"/>
        </w:rPr>
      </w:pPr>
      <w:r w:rsidRPr="006E0AD5">
        <w:rPr>
          <w:rFonts w:ascii="Times New Roman" w:hAnsi="Times New Roman"/>
          <w:color w:val="000000"/>
          <w:szCs w:val="22"/>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6E0AD5" w:rsidRPr="006E0AD5" w:rsidRDefault="006E0AD5" w:rsidP="006E0AD5">
      <w:pPr>
        <w:shd w:val="clear" w:color="auto" w:fill="FFFFFF"/>
        <w:spacing w:after="0" w:line="240" w:lineRule="auto"/>
        <w:ind w:firstLine="851"/>
        <w:jc w:val="both"/>
        <w:rPr>
          <w:rFonts w:ascii="Times New Roman" w:hAnsi="Times New Roman"/>
          <w:color w:val="000000"/>
          <w:szCs w:val="22"/>
        </w:rPr>
      </w:pPr>
      <w:r w:rsidRPr="006E0AD5">
        <w:rPr>
          <w:rFonts w:ascii="Times New Roman" w:hAnsi="Times New Roman"/>
          <w:color w:val="000000"/>
          <w:szCs w:val="22"/>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6E0AD5" w:rsidRPr="006E0AD5" w:rsidRDefault="006E0AD5" w:rsidP="006E0AD5">
      <w:pPr>
        <w:shd w:val="clear" w:color="auto" w:fill="FFFFFF"/>
        <w:spacing w:after="0" w:line="240" w:lineRule="auto"/>
        <w:ind w:firstLine="851"/>
        <w:jc w:val="both"/>
        <w:rPr>
          <w:rFonts w:ascii="Times New Roman" w:hAnsi="Times New Roman"/>
          <w:color w:val="000000"/>
          <w:szCs w:val="22"/>
        </w:rPr>
      </w:pPr>
      <w:r w:rsidRPr="006E0AD5">
        <w:rPr>
          <w:rFonts w:ascii="Times New Roman" w:hAnsi="Times New Roman"/>
          <w:color w:val="000000"/>
          <w:szCs w:val="22"/>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6E0AD5" w:rsidRPr="006E0AD5" w:rsidRDefault="006E0AD5" w:rsidP="006E0AD5">
      <w:pPr>
        <w:shd w:val="clear" w:color="auto" w:fill="FFFFFF"/>
        <w:spacing w:after="0" w:line="240" w:lineRule="auto"/>
        <w:ind w:firstLine="851"/>
        <w:jc w:val="both"/>
        <w:rPr>
          <w:rFonts w:ascii="Times New Roman" w:hAnsi="Times New Roman"/>
          <w:color w:val="000000"/>
          <w:szCs w:val="22"/>
        </w:rPr>
      </w:pPr>
      <w:r w:rsidRPr="006E0AD5">
        <w:rPr>
          <w:rFonts w:ascii="Times New Roman" w:hAnsi="Times New Roman"/>
          <w:color w:val="000000"/>
          <w:szCs w:val="22"/>
        </w:rPr>
        <w:t>У разі якщо пропозиція подається об’єднанням учасників, до неї обов’язково включається документ про створення такого об’єднання.</w:t>
      </w:r>
    </w:p>
    <w:p w:rsidR="006E0AD5" w:rsidRPr="006E0AD5" w:rsidRDefault="006E0AD5" w:rsidP="006E0AD5">
      <w:pPr>
        <w:shd w:val="clear" w:color="auto" w:fill="FFFFFF"/>
        <w:spacing w:after="0" w:line="240" w:lineRule="auto"/>
        <w:ind w:firstLine="851"/>
        <w:jc w:val="both"/>
        <w:rPr>
          <w:rFonts w:ascii="Times New Roman" w:hAnsi="Times New Roman"/>
          <w:color w:val="000000"/>
          <w:szCs w:val="22"/>
        </w:rPr>
      </w:pPr>
      <w:r w:rsidRPr="006E0AD5">
        <w:rPr>
          <w:rFonts w:ascii="Times New Roman" w:hAnsi="Times New Roman"/>
          <w:color w:val="000000"/>
          <w:szCs w:val="22"/>
        </w:rPr>
        <w:lastRenderedPageBreak/>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E0AD5">
        <w:rPr>
          <w:rFonts w:ascii="Times New Roman" w:hAnsi="Times New Roman"/>
          <w:color w:val="000000"/>
          <w:szCs w:val="22"/>
        </w:rPr>
        <w:t>антиконкурентних</w:t>
      </w:r>
      <w:proofErr w:type="spellEnd"/>
      <w:r w:rsidRPr="006E0AD5">
        <w:rPr>
          <w:rFonts w:ascii="Times New Roman" w:hAnsi="Times New Roman"/>
          <w:color w:val="000000"/>
          <w:szCs w:val="22"/>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EA2E35" w:rsidRPr="003803A0" w:rsidRDefault="00EA2E35">
      <w:pPr>
        <w:pStyle w:val="a6"/>
        <w:spacing w:before="0" w:beforeAutospacing="0" w:after="0" w:afterAutospacing="0" w:line="240" w:lineRule="atLeast"/>
        <w:ind w:firstLine="851"/>
        <w:jc w:val="both"/>
        <w:rPr>
          <w:sz w:val="22"/>
        </w:rPr>
      </w:pPr>
    </w:p>
    <w:p w:rsidR="00EA2E35" w:rsidRPr="003803A0" w:rsidRDefault="00EA2E35">
      <w:pPr>
        <w:spacing w:after="0" w:line="240" w:lineRule="atLeast"/>
        <w:rPr>
          <w:rFonts w:ascii="Times New Roman" w:hAnsi="Times New Roman"/>
        </w:rPr>
      </w:pPr>
    </w:p>
    <w:p w:rsidR="00EA2E35" w:rsidRPr="003803A0" w:rsidRDefault="00EA2E35">
      <w:pPr>
        <w:widowControl w:val="0"/>
        <w:tabs>
          <w:tab w:val="left" w:pos="1134"/>
        </w:tabs>
        <w:spacing w:after="0" w:line="240" w:lineRule="atLeast"/>
        <w:ind w:left="851"/>
        <w:contextualSpacing/>
        <w:jc w:val="both"/>
        <w:rPr>
          <w:rFonts w:ascii="Times New Roman" w:hAnsi="Times New Roman"/>
          <w:b/>
        </w:rPr>
      </w:pPr>
    </w:p>
    <w:sectPr w:rsidR="00EA2E35" w:rsidRPr="003803A0" w:rsidSect="00B521FB">
      <w:pgSz w:w="11906" w:h="16838" w:code="9"/>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F024A"/>
    <w:multiLevelType w:val="hybridMultilevel"/>
    <w:tmpl w:val="E990B9E2"/>
    <w:lvl w:ilvl="0" w:tplc="64E29C10">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5BAE6B3D"/>
    <w:multiLevelType w:val="hybridMultilevel"/>
    <w:tmpl w:val="91C221A8"/>
    <w:lvl w:ilvl="0" w:tplc="64E29C10">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5C533219"/>
    <w:multiLevelType w:val="hybridMultilevel"/>
    <w:tmpl w:val="E2D6AF56"/>
    <w:lvl w:ilvl="0" w:tplc="1DEE8C6E">
      <w:start w:val="1"/>
      <w:numFmt w:val="decimal"/>
      <w:lvlText w:val="%1."/>
      <w:lvlJc w:val="left"/>
      <w:pPr>
        <w:ind w:left="1069" w:hanging="360"/>
      </w:pPr>
      <w:rPr>
        <w:b w:val="0"/>
        <w:sz w:val="24"/>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nsid w:val="7A5B527D"/>
    <w:multiLevelType w:val="hybridMultilevel"/>
    <w:tmpl w:val="CC126198"/>
    <w:lvl w:ilvl="0" w:tplc="6FC8B28E">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2E35"/>
    <w:rsid w:val="000B2ADF"/>
    <w:rsid w:val="000B3C78"/>
    <w:rsid w:val="00223CF1"/>
    <w:rsid w:val="003803A0"/>
    <w:rsid w:val="00494DCA"/>
    <w:rsid w:val="004D30A5"/>
    <w:rsid w:val="005E3DFB"/>
    <w:rsid w:val="006E0AD5"/>
    <w:rsid w:val="00756A3F"/>
    <w:rsid w:val="007D6397"/>
    <w:rsid w:val="008166A6"/>
    <w:rsid w:val="008831AD"/>
    <w:rsid w:val="00950A3B"/>
    <w:rsid w:val="009727BD"/>
    <w:rsid w:val="00A7125F"/>
    <w:rsid w:val="00B521FB"/>
    <w:rsid w:val="00EA2E35"/>
    <w:rsid w:val="00FC30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1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B521FB"/>
    <w:pPr>
      <w:spacing w:after="0" w:line="240" w:lineRule="auto"/>
    </w:pPr>
    <w:rPr>
      <w:rFonts w:ascii="Segoe UI" w:hAnsi="Segoe UI"/>
      <w:sz w:val="18"/>
    </w:rPr>
  </w:style>
  <w:style w:type="paragraph" w:styleId="a5">
    <w:name w:val="List Paragraph"/>
    <w:basedOn w:val="a"/>
    <w:qFormat/>
    <w:rsid w:val="00B521FB"/>
    <w:pPr>
      <w:ind w:left="720"/>
      <w:contextualSpacing/>
    </w:pPr>
  </w:style>
  <w:style w:type="paragraph" w:styleId="a6">
    <w:name w:val="Normal (Web)"/>
    <w:basedOn w:val="a"/>
    <w:rsid w:val="00B521FB"/>
    <w:pPr>
      <w:spacing w:before="100" w:beforeAutospacing="1" w:after="100" w:afterAutospacing="1" w:line="240" w:lineRule="auto"/>
    </w:pPr>
    <w:rPr>
      <w:rFonts w:ascii="Times New Roman" w:hAnsi="Times New Roman"/>
      <w:sz w:val="24"/>
    </w:rPr>
  </w:style>
  <w:style w:type="character" w:styleId="a7">
    <w:name w:val="line number"/>
    <w:basedOn w:val="a0"/>
    <w:semiHidden/>
    <w:rsid w:val="00B521FB"/>
  </w:style>
  <w:style w:type="character" w:styleId="a8">
    <w:name w:val="Hyperlink"/>
    <w:basedOn w:val="a0"/>
    <w:rsid w:val="00B521FB"/>
    <w:rPr>
      <w:color w:val="0563C1"/>
      <w:u w:val="single"/>
    </w:rPr>
  </w:style>
  <w:style w:type="character" w:customStyle="1" w:styleId="a4">
    <w:name w:val="Текст выноски Знак"/>
    <w:basedOn w:val="a0"/>
    <w:link w:val="a3"/>
    <w:semiHidden/>
    <w:rsid w:val="00B521FB"/>
    <w:rPr>
      <w:rFonts w:ascii="Segoe UI" w:hAnsi="Segoe UI"/>
      <w:sz w:val="18"/>
    </w:rPr>
  </w:style>
  <w:style w:type="character" w:styleId="a9">
    <w:name w:val="Strong"/>
    <w:qFormat/>
    <w:rsid w:val="00B521FB"/>
    <w:rPr>
      <w:b/>
    </w:rPr>
  </w:style>
  <w:style w:type="table" w:styleId="1">
    <w:name w:val="Table Simple 1"/>
    <w:basedOn w:val="a1"/>
    <w:rsid w:val="00B521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6579</Words>
  <Characters>3751</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dcterms:created xsi:type="dcterms:W3CDTF">2021-08-25T06:32:00Z</dcterms:created>
  <dcterms:modified xsi:type="dcterms:W3CDTF">2022-07-06T08:04:00Z</dcterms:modified>
</cp:coreProperties>
</file>