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Лист-згода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обробку, використання, поширення та доступ до персональних даних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Відповідно до Закону України «Про захист персональних даних» від 01.06.2010 №2297-VI, даю згоду на обробку, використання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                                      </w:t>
        <w:tab/>
        <w:t xml:space="preserve">                                             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                   ___________________          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Посада)</w:t>
        <w:tab/>
        <w:t xml:space="preserve">          (Підпис уповноваженої</w:t>
        <w:tab/>
        <w:t xml:space="preserve">           (Ініціали, прізвище)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особи учасника,             М.П.    в разі використання)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12121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