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348"/>
        <w:gridCol w:w="171"/>
        <w:gridCol w:w="520"/>
        <w:gridCol w:w="1252"/>
        <w:gridCol w:w="967"/>
        <w:gridCol w:w="429"/>
        <w:gridCol w:w="1007"/>
        <w:gridCol w:w="265"/>
        <w:gridCol w:w="222"/>
        <w:gridCol w:w="770"/>
        <w:gridCol w:w="2275"/>
      </w:tblGrid>
      <w:tr w:rsidR="00DF412F" w:rsidRPr="00177D81" w:rsidTr="00BF21FA">
        <w:trPr>
          <w:trHeight w:val="716"/>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ind w:left="33" w:right="-57"/>
              <w:jc w:val="center"/>
              <w:rPr>
                <w:rFonts w:ascii="Times New Roman" w:eastAsia="Times New Roman" w:hAnsi="Times New Roman" w:cs="Times New Roman"/>
                <w:b/>
                <w:bCs/>
                <w:sz w:val="24"/>
                <w:szCs w:val="24"/>
                <w:lang w:val="ru-RU" w:eastAsia="ru-RU"/>
              </w:rPr>
            </w:pPr>
            <w:proofErr w:type="spellStart"/>
            <w:r w:rsidRPr="00177D81">
              <w:rPr>
                <w:rFonts w:ascii="Times New Roman" w:eastAsia="Times New Roman" w:hAnsi="Times New Roman" w:cs="Times New Roman"/>
                <w:b/>
                <w:sz w:val="24"/>
                <w:szCs w:val="24"/>
                <w:lang w:val="ru-RU" w:eastAsia="ru-RU"/>
              </w:rPr>
              <w:t>Договір</w:t>
            </w:r>
            <w:proofErr w:type="spellEnd"/>
          </w:p>
          <w:p w:rsidR="00DF412F" w:rsidRPr="00177D81" w:rsidRDefault="00DF412F" w:rsidP="00DF412F">
            <w:pPr>
              <w:spacing w:after="0" w:line="240" w:lineRule="auto"/>
              <w:ind w:left="33" w:right="-57"/>
              <w:jc w:val="center"/>
              <w:rPr>
                <w:rFonts w:ascii="Times New Roman" w:eastAsia="Times New Roman" w:hAnsi="Times New Roman" w:cs="Times New Roman"/>
                <w:b/>
                <w:bCs/>
                <w:sz w:val="24"/>
                <w:szCs w:val="24"/>
                <w:lang w:val="ru-RU" w:eastAsia="ru-RU"/>
              </w:rPr>
            </w:pPr>
            <w:proofErr w:type="spellStart"/>
            <w:r w:rsidRPr="00177D81">
              <w:rPr>
                <w:rFonts w:ascii="Times New Roman" w:eastAsia="Times New Roman" w:hAnsi="Times New Roman" w:cs="Times New Roman"/>
                <w:b/>
                <w:sz w:val="24"/>
                <w:szCs w:val="24"/>
                <w:lang w:val="ru-RU" w:eastAsia="ru-RU"/>
              </w:rPr>
              <w:t>добровільного</w:t>
            </w:r>
            <w:proofErr w:type="spellEnd"/>
            <w:r w:rsidRPr="00177D81">
              <w:rPr>
                <w:rFonts w:ascii="Times New Roman" w:eastAsia="Times New Roman" w:hAnsi="Times New Roman" w:cs="Times New Roman"/>
                <w:b/>
                <w:sz w:val="24"/>
                <w:szCs w:val="24"/>
                <w:lang w:val="ru-RU" w:eastAsia="ru-RU"/>
              </w:rPr>
              <w:t xml:space="preserve"> </w:t>
            </w:r>
            <w:proofErr w:type="spellStart"/>
            <w:r w:rsidRPr="00177D81">
              <w:rPr>
                <w:rFonts w:ascii="Times New Roman" w:eastAsia="Times New Roman" w:hAnsi="Times New Roman" w:cs="Times New Roman"/>
                <w:b/>
                <w:sz w:val="24"/>
                <w:szCs w:val="24"/>
                <w:lang w:val="ru-RU" w:eastAsia="ru-RU"/>
              </w:rPr>
              <w:t>страхування</w:t>
            </w:r>
            <w:proofErr w:type="spellEnd"/>
            <w:r w:rsidRPr="00177D81">
              <w:rPr>
                <w:rFonts w:ascii="Times New Roman" w:eastAsia="Times New Roman" w:hAnsi="Times New Roman" w:cs="Times New Roman"/>
                <w:b/>
                <w:sz w:val="24"/>
                <w:szCs w:val="24"/>
                <w:lang w:val="ru-RU" w:eastAsia="ru-RU"/>
              </w:rPr>
              <w:t xml:space="preserve"> наземного транспорту </w:t>
            </w:r>
          </w:p>
          <w:p w:rsidR="00DF412F" w:rsidRPr="00177D81" w:rsidRDefault="00DF412F" w:rsidP="00DF412F">
            <w:pPr>
              <w:spacing w:after="0" w:line="240" w:lineRule="auto"/>
              <w:ind w:left="33" w:right="-57"/>
              <w:jc w:val="center"/>
              <w:rPr>
                <w:rFonts w:ascii="Times New Roman" w:eastAsia="Times New Roman" w:hAnsi="Times New Roman" w:cs="Times New Roman"/>
                <w:i/>
                <w:sz w:val="24"/>
                <w:szCs w:val="24"/>
                <w:lang w:eastAsia="uk-UA"/>
              </w:rPr>
            </w:pPr>
            <w:r w:rsidRPr="00177D81">
              <w:rPr>
                <w:rFonts w:ascii="Times New Roman" w:eastAsia="Times New Roman" w:hAnsi="Times New Roman" w:cs="Times New Roman"/>
                <w:b/>
                <w:sz w:val="24"/>
                <w:szCs w:val="24"/>
                <w:lang w:val="ru-RU" w:eastAsia="ru-RU"/>
              </w:rPr>
              <w:t>№ _____  _________________</w:t>
            </w:r>
          </w:p>
          <w:p w:rsidR="00DF412F" w:rsidRPr="00177D81" w:rsidRDefault="00DF412F" w:rsidP="00DF412F">
            <w:pPr>
              <w:spacing w:after="0" w:line="240" w:lineRule="auto"/>
              <w:ind w:right="179"/>
              <w:jc w:val="center"/>
              <w:rPr>
                <w:rFonts w:ascii="Times New Roman" w:eastAsia="Times New Roman" w:hAnsi="Times New Roman" w:cs="Times New Roman"/>
                <w:sz w:val="24"/>
                <w:szCs w:val="24"/>
                <w:lang w:eastAsia="uk-UA"/>
              </w:rPr>
            </w:pPr>
            <w:r w:rsidRPr="00177D81">
              <w:rPr>
                <w:rFonts w:ascii="Times New Roman" w:eastAsia="Times New Roman" w:hAnsi="Times New Roman" w:cs="Times New Roman"/>
                <w:b/>
                <w:sz w:val="24"/>
                <w:szCs w:val="24"/>
                <w:lang w:val="ru-RU" w:eastAsia="ru-RU"/>
              </w:rPr>
              <w:t>(</w:t>
            </w:r>
            <w:proofErr w:type="spellStart"/>
            <w:r w:rsidRPr="00177D81">
              <w:rPr>
                <w:rFonts w:ascii="Times New Roman" w:eastAsia="Times New Roman" w:hAnsi="Times New Roman" w:cs="Times New Roman"/>
                <w:b/>
                <w:sz w:val="24"/>
                <w:szCs w:val="24"/>
                <w:lang w:val="ru-RU" w:eastAsia="ru-RU"/>
              </w:rPr>
              <w:t>далі</w:t>
            </w:r>
            <w:proofErr w:type="spellEnd"/>
            <w:r w:rsidRPr="00177D81">
              <w:rPr>
                <w:rFonts w:ascii="Times New Roman" w:eastAsia="Times New Roman" w:hAnsi="Times New Roman" w:cs="Times New Roman"/>
                <w:b/>
                <w:sz w:val="24"/>
                <w:szCs w:val="24"/>
                <w:lang w:val="ru-RU" w:eastAsia="ru-RU"/>
              </w:rPr>
              <w:t xml:space="preserve"> – </w:t>
            </w:r>
            <w:proofErr w:type="spellStart"/>
            <w:r w:rsidRPr="00177D81">
              <w:rPr>
                <w:rFonts w:ascii="Times New Roman" w:eastAsia="Times New Roman" w:hAnsi="Times New Roman" w:cs="Times New Roman"/>
                <w:b/>
                <w:sz w:val="24"/>
                <w:szCs w:val="24"/>
                <w:lang w:val="ru-RU" w:eastAsia="ru-RU"/>
              </w:rPr>
              <w:t>Договір</w:t>
            </w:r>
            <w:proofErr w:type="spellEnd"/>
            <w:r w:rsidRPr="00177D81">
              <w:rPr>
                <w:rFonts w:ascii="Times New Roman" w:eastAsia="Times New Roman" w:hAnsi="Times New Roman" w:cs="Times New Roman"/>
                <w:b/>
                <w:sz w:val="24"/>
                <w:szCs w:val="24"/>
                <w:lang w:val="ru-RU" w:eastAsia="ru-RU"/>
              </w:rPr>
              <w:t>)</w:t>
            </w:r>
          </w:p>
        </w:tc>
      </w:tr>
      <w:tr w:rsidR="00DF412F" w:rsidRPr="00177D81" w:rsidTr="00BF21FA">
        <w:trPr>
          <w:trHeight w:val="67"/>
          <w:jc w:val="center"/>
        </w:trPr>
        <w:tc>
          <w:tcPr>
            <w:tcW w:w="7305" w:type="dxa"/>
            <w:gridSpan w:val="10"/>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4"/>
                <w:szCs w:val="24"/>
                <w:lang w:val="ru-RU" w:eastAsia="ru-RU"/>
              </w:rPr>
            </w:pPr>
            <w:proofErr w:type="spellStart"/>
            <w:r w:rsidRPr="00177D81">
              <w:rPr>
                <w:rFonts w:ascii="Times New Roman" w:eastAsia="Times New Roman" w:hAnsi="Times New Roman" w:cs="Times New Roman"/>
                <w:sz w:val="24"/>
                <w:szCs w:val="24"/>
                <w:lang w:val="ru-RU" w:eastAsia="ru-RU"/>
              </w:rPr>
              <w:t>Місце</w:t>
            </w:r>
            <w:proofErr w:type="spellEnd"/>
            <w:r w:rsidRPr="00177D81">
              <w:rPr>
                <w:rFonts w:ascii="Times New Roman" w:eastAsia="Times New Roman" w:hAnsi="Times New Roman" w:cs="Times New Roman"/>
                <w:sz w:val="24"/>
                <w:szCs w:val="24"/>
                <w:lang w:val="ru-RU" w:eastAsia="ru-RU"/>
              </w:rPr>
              <w:t xml:space="preserve"> </w:t>
            </w:r>
            <w:proofErr w:type="spellStart"/>
            <w:r w:rsidRPr="00177D81">
              <w:rPr>
                <w:rFonts w:ascii="Times New Roman" w:eastAsia="Times New Roman" w:hAnsi="Times New Roman" w:cs="Times New Roman"/>
                <w:sz w:val="24"/>
                <w:szCs w:val="24"/>
                <w:lang w:val="ru-RU" w:eastAsia="ru-RU"/>
              </w:rPr>
              <w:t>укладання</w:t>
            </w:r>
            <w:proofErr w:type="spellEnd"/>
            <w:r w:rsidRPr="00177D81">
              <w:rPr>
                <w:rFonts w:ascii="Times New Roman" w:eastAsia="Times New Roman" w:hAnsi="Times New Roman" w:cs="Times New Roman"/>
                <w:sz w:val="24"/>
                <w:szCs w:val="24"/>
                <w:lang w:val="ru-RU" w:eastAsia="ru-RU"/>
              </w:rPr>
              <w:t xml:space="preserve"> договору: </w:t>
            </w:r>
          </w:p>
        </w:tc>
        <w:tc>
          <w:tcPr>
            <w:tcW w:w="3045" w:type="dxa"/>
            <w:gridSpan w:val="2"/>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4"/>
                <w:szCs w:val="24"/>
                <w:lang w:val="ru-RU" w:eastAsia="ru-RU"/>
              </w:rPr>
            </w:pPr>
            <w:r w:rsidRPr="00177D81">
              <w:rPr>
                <w:rFonts w:ascii="Times New Roman" w:eastAsia="Times New Roman" w:hAnsi="Times New Roman" w:cs="Times New Roman"/>
                <w:sz w:val="24"/>
                <w:szCs w:val="24"/>
                <w:lang w:val="ru-RU" w:eastAsia="ru-RU"/>
              </w:rPr>
              <w:t xml:space="preserve">Дата </w:t>
            </w:r>
            <w:proofErr w:type="spellStart"/>
            <w:r w:rsidRPr="00177D81">
              <w:rPr>
                <w:rFonts w:ascii="Times New Roman" w:eastAsia="Times New Roman" w:hAnsi="Times New Roman" w:cs="Times New Roman"/>
                <w:sz w:val="24"/>
                <w:szCs w:val="24"/>
                <w:lang w:val="ru-RU" w:eastAsia="ru-RU"/>
              </w:rPr>
              <w:t>укладання</w:t>
            </w:r>
            <w:proofErr w:type="spellEnd"/>
            <w:r w:rsidRPr="00177D81">
              <w:rPr>
                <w:rFonts w:ascii="Times New Roman" w:eastAsia="Times New Roman" w:hAnsi="Times New Roman" w:cs="Times New Roman"/>
                <w:sz w:val="24"/>
                <w:szCs w:val="24"/>
                <w:lang w:val="ru-RU" w:eastAsia="ru-RU"/>
              </w:rPr>
              <w:t xml:space="preserve"> договору:</w:t>
            </w:r>
          </w:p>
          <w:p w:rsidR="00DF412F" w:rsidRPr="00177D81" w:rsidRDefault="00DF412F" w:rsidP="00DF412F">
            <w:pPr>
              <w:spacing w:after="0" w:line="240" w:lineRule="auto"/>
              <w:rPr>
                <w:rFonts w:ascii="Times New Roman" w:eastAsia="Times New Roman" w:hAnsi="Times New Roman" w:cs="Times New Roman"/>
                <w:sz w:val="24"/>
                <w:szCs w:val="24"/>
                <w:lang w:val="ru-RU" w:eastAsia="ru-RU"/>
              </w:rPr>
            </w:pPr>
            <w:r w:rsidRPr="00177D81">
              <w:rPr>
                <w:rFonts w:ascii="Times New Roman" w:eastAsia="Times New Roman" w:hAnsi="Times New Roman" w:cs="Times New Roman"/>
                <w:sz w:val="24"/>
                <w:szCs w:val="24"/>
                <w:lang w:val="ru-RU" w:eastAsia="ru-RU"/>
              </w:rPr>
              <w:t>__________________</w:t>
            </w:r>
          </w:p>
        </w:tc>
      </w:tr>
      <w:tr w:rsidR="00DF412F" w:rsidRPr="00177D81" w:rsidTr="00BF21FA">
        <w:trPr>
          <w:trHeight w:val="431"/>
          <w:jc w:val="center"/>
        </w:trPr>
        <w:tc>
          <w:tcPr>
            <w:tcW w:w="2124" w:type="dxa"/>
            <w:vMerge w:val="restart"/>
            <w:tcBorders>
              <w:top w:val="single" w:sz="4" w:space="0" w:color="auto"/>
              <w:left w:val="single" w:sz="4" w:space="0" w:color="auto"/>
              <w:bottom w:val="single" w:sz="4" w:space="0" w:color="auto"/>
              <w:right w:val="single" w:sz="4" w:space="0" w:color="auto"/>
            </w:tcBorders>
          </w:tcPr>
          <w:p w:rsidR="00DF412F" w:rsidRPr="00177D81" w:rsidRDefault="00DF412F" w:rsidP="00DF412F">
            <w:pPr>
              <w:numPr>
                <w:ilvl w:val="0"/>
                <w:numId w:val="34"/>
              </w:numPr>
              <w:tabs>
                <w:tab w:val="left" w:pos="180"/>
              </w:tabs>
              <w:spacing w:after="0" w:line="240" w:lineRule="auto"/>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 xml:space="preserve"> Страховик:</w:t>
            </w:r>
          </w:p>
          <w:p w:rsidR="00DF412F" w:rsidRPr="00177D81" w:rsidRDefault="00DF412F" w:rsidP="00DF412F">
            <w:pPr>
              <w:tabs>
                <w:tab w:val="left" w:pos="180"/>
              </w:tabs>
              <w:spacing w:after="0" w:line="240" w:lineRule="auto"/>
              <w:rPr>
                <w:rFonts w:ascii="Times New Roman" w:eastAsia="Times New Roman" w:hAnsi="Times New Roman" w:cs="Times New Roman"/>
                <w:b/>
                <w:sz w:val="20"/>
                <w:szCs w:val="20"/>
                <w:lang w:val="ru-RU" w:eastAsia="ru-RU"/>
              </w:rPr>
            </w:pPr>
          </w:p>
        </w:tc>
        <w:tc>
          <w:tcPr>
            <w:tcW w:w="8226" w:type="dxa"/>
            <w:gridSpan w:val="11"/>
            <w:tcBorders>
              <w:top w:val="single" w:sz="4" w:space="0" w:color="auto"/>
              <w:left w:val="single" w:sz="4" w:space="0" w:color="auto"/>
              <w:bottom w:val="single" w:sz="4" w:space="0" w:color="auto"/>
              <w:right w:val="single" w:sz="4" w:space="0" w:color="auto"/>
            </w:tcBorders>
          </w:tcPr>
          <w:p w:rsidR="00DF412F" w:rsidRPr="00177D81" w:rsidRDefault="00DF412F" w:rsidP="00DF412F">
            <w:pPr>
              <w:spacing w:after="0" w:line="240" w:lineRule="auto"/>
              <w:jc w:val="center"/>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_________________________________________________________________,</w:t>
            </w:r>
          </w:p>
          <w:p w:rsidR="00DF412F" w:rsidRPr="00177D81" w:rsidRDefault="00DF412F" w:rsidP="00DF412F">
            <w:pPr>
              <w:spacing w:after="0" w:line="216" w:lineRule="auto"/>
              <w:jc w:val="center"/>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Адреса (</w:t>
            </w:r>
            <w:proofErr w:type="spellStart"/>
            <w:r w:rsidRPr="00177D81">
              <w:rPr>
                <w:rFonts w:ascii="Times New Roman" w:eastAsia="Times New Roman" w:hAnsi="Times New Roman" w:cs="Times New Roman"/>
                <w:b/>
                <w:sz w:val="20"/>
                <w:szCs w:val="20"/>
                <w:lang w:val="ru-RU" w:eastAsia="ru-RU"/>
              </w:rPr>
              <w:t>місцезнаходження</w:t>
            </w:r>
            <w:proofErr w:type="spellEnd"/>
            <w:r w:rsidRPr="00177D81">
              <w:rPr>
                <w:rFonts w:ascii="Times New Roman" w:eastAsia="Times New Roman" w:hAnsi="Times New Roman" w:cs="Times New Roman"/>
                <w:b/>
                <w:sz w:val="20"/>
                <w:szCs w:val="20"/>
                <w:lang w:val="ru-RU" w:eastAsia="ru-RU"/>
              </w:rPr>
              <w:t xml:space="preserve"> </w:t>
            </w:r>
            <w:proofErr w:type="spellStart"/>
            <w:r w:rsidRPr="00177D81">
              <w:rPr>
                <w:rFonts w:ascii="Times New Roman" w:eastAsia="Times New Roman" w:hAnsi="Times New Roman" w:cs="Times New Roman"/>
                <w:b/>
                <w:sz w:val="20"/>
                <w:szCs w:val="20"/>
                <w:lang w:val="ru-RU" w:eastAsia="ru-RU"/>
              </w:rPr>
              <w:t>юридичної</w:t>
            </w:r>
            <w:proofErr w:type="spellEnd"/>
            <w:r w:rsidRPr="00177D81">
              <w:rPr>
                <w:rFonts w:ascii="Times New Roman" w:eastAsia="Times New Roman" w:hAnsi="Times New Roman" w:cs="Times New Roman"/>
                <w:b/>
                <w:sz w:val="20"/>
                <w:szCs w:val="20"/>
                <w:lang w:val="ru-RU" w:eastAsia="ru-RU"/>
              </w:rPr>
              <w:t xml:space="preserve"> особи): ______________________________</w:t>
            </w:r>
          </w:p>
          <w:p w:rsidR="00DF412F" w:rsidRPr="00177D81" w:rsidRDefault="00DF412F" w:rsidP="00DF412F">
            <w:pPr>
              <w:spacing w:after="0" w:line="216" w:lineRule="auto"/>
              <w:jc w:val="center"/>
              <w:rPr>
                <w:rFonts w:ascii="Times New Roman" w:eastAsia="Times New Roman" w:hAnsi="Times New Roman" w:cs="Times New Roman"/>
                <w:sz w:val="20"/>
                <w:szCs w:val="20"/>
                <w:lang w:val="ru-RU" w:eastAsia="ru-RU"/>
              </w:rPr>
            </w:pPr>
          </w:p>
        </w:tc>
      </w:tr>
      <w:tr w:rsidR="00DF412F" w:rsidRPr="00177D81" w:rsidTr="008161B9">
        <w:trPr>
          <w:trHeight w:val="173"/>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sz w:val="20"/>
                <w:szCs w:val="20"/>
                <w:lang w:val="ru-RU" w:eastAsia="ru-RU"/>
              </w:rPr>
              <w:t xml:space="preserve">в </w:t>
            </w:r>
            <w:proofErr w:type="spellStart"/>
            <w:r w:rsidRPr="00177D81">
              <w:rPr>
                <w:rFonts w:ascii="Times New Roman" w:eastAsia="Times New Roman" w:hAnsi="Times New Roman" w:cs="Times New Roman"/>
                <w:sz w:val="20"/>
                <w:szCs w:val="20"/>
                <w:lang w:val="ru-RU" w:eastAsia="ru-RU"/>
              </w:rPr>
              <w:t>особі</w:t>
            </w:r>
            <w:proofErr w:type="spellEnd"/>
            <w:r w:rsidRPr="00177D81">
              <w:rPr>
                <w:rFonts w:ascii="Times New Roman" w:eastAsia="Times New Roman" w:hAnsi="Times New Roman" w:cs="Times New Roman"/>
                <w:sz w:val="20"/>
                <w:szCs w:val="20"/>
                <w:lang w:val="ru-RU" w:eastAsia="ru-RU"/>
              </w:rPr>
              <w:t>,</w:t>
            </w:r>
          </w:p>
        </w:tc>
        <w:tc>
          <w:tcPr>
            <w:tcW w:w="4968" w:type="dxa"/>
            <w:gridSpan w:val="6"/>
            <w:tcBorders>
              <w:top w:val="single" w:sz="4" w:space="0" w:color="auto"/>
              <w:left w:val="single" w:sz="4" w:space="0" w:color="auto"/>
              <w:bottom w:val="single" w:sz="4" w:space="0" w:color="auto"/>
              <w:right w:val="single" w:sz="4" w:space="0" w:color="auto"/>
            </w:tcBorders>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r>
      <w:tr w:rsidR="00DF412F" w:rsidRPr="00177D81" w:rsidTr="008161B9">
        <w:trPr>
          <w:trHeight w:val="152"/>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roofErr w:type="spellStart"/>
            <w:r w:rsidRPr="00177D81">
              <w:rPr>
                <w:rFonts w:ascii="Times New Roman" w:eastAsia="Times New Roman" w:hAnsi="Times New Roman" w:cs="Times New Roman"/>
                <w:sz w:val="20"/>
                <w:szCs w:val="20"/>
                <w:lang w:val="ru-RU" w:eastAsia="ru-RU"/>
              </w:rPr>
              <w:t>що</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діє</w:t>
            </w:r>
            <w:proofErr w:type="spellEnd"/>
            <w:r w:rsidRPr="00177D81">
              <w:rPr>
                <w:rFonts w:ascii="Times New Roman" w:eastAsia="Times New Roman" w:hAnsi="Times New Roman" w:cs="Times New Roman"/>
                <w:sz w:val="20"/>
                <w:szCs w:val="20"/>
                <w:lang w:val="ru-RU" w:eastAsia="ru-RU"/>
              </w:rPr>
              <w:t xml:space="preserve"> на </w:t>
            </w:r>
            <w:proofErr w:type="spellStart"/>
            <w:r w:rsidRPr="00177D81">
              <w:rPr>
                <w:rFonts w:ascii="Times New Roman" w:eastAsia="Times New Roman" w:hAnsi="Times New Roman" w:cs="Times New Roman"/>
                <w:sz w:val="20"/>
                <w:szCs w:val="20"/>
                <w:lang w:val="ru-RU" w:eastAsia="ru-RU"/>
              </w:rPr>
              <w:t>підставі</w:t>
            </w:r>
            <w:proofErr w:type="spellEnd"/>
          </w:p>
        </w:tc>
        <w:tc>
          <w:tcPr>
            <w:tcW w:w="4968" w:type="dxa"/>
            <w:gridSpan w:val="6"/>
            <w:tcBorders>
              <w:top w:val="single" w:sz="4" w:space="0" w:color="auto"/>
              <w:left w:val="single" w:sz="4" w:space="0" w:color="auto"/>
              <w:bottom w:val="single" w:sz="4" w:space="0" w:color="auto"/>
              <w:right w:val="single" w:sz="4" w:space="0" w:color="auto"/>
            </w:tcBorders>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r>
      <w:tr w:rsidR="00DF412F" w:rsidRPr="00177D81" w:rsidTr="008161B9">
        <w:trPr>
          <w:trHeight w:val="150"/>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 xml:space="preserve">Адреса </w:t>
            </w:r>
            <w:proofErr w:type="spellStart"/>
            <w:r w:rsidRPr="00177D81">
              <w:rPr>
                <w:rFonts w:ascii="Times New Roman" w:eastAsia="Times New Roman" w:hAnsi="Times New Roman" w:cs="Times New Roman"/>
                <w:sz w:val="20"/>
                <w:szCs w:val="20"/>
                <w:lang w:val="ru-RU" w:eastAsia="ru-RU"/>
              </w:rPr>
              <w:t>підрозділу</w:t>
            </w:r>
            <w:proofErr w:type="spellEnd"/>
            <w:r w:rsidRPr="00177D81">
              <w:rPr>
                <w:rFonts w:ascii="Times New Roman" w:eastAsia="Times New Roman" w:hAnsi="Times New Roman" w:cs="Times New Roman"/>
                <w:sz w:val="20"/>
                <w:szCs w:val="20"/>
                <w:lang w:val="ru-RU" w:eastAsia="ru-RU"/>
              </w:rPr>
              <w:t>, номер телефону</w:t>
            </w:r>
          </w:p>
        </w:tc>
        <w:tc>
          <w:tcPr>
            <w:tcW w:w="4968" w:type="dxa"/>
            <w:gridSpan w:val="6"/>
            <w:tcBorders>
              <w:top w:val="single" w:sz="4" w:space="0" w:color="auto"/>
              <w:left w:val="single" w:sz="4" w:space="0" w:color="auto"/>
              <w:bottom w:val="single" w:sz="4" w:space="0" w:color="auto"/>
              <w:right w:val="single" w:sz="4" w:space="0" w:color="auto"/>
            </w:tcBorders>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
        </w:tc>
      </w:tr>
      <w:tr w:rsidR="00DF412F" w:rsidRPr="00177D81" w:rsidTr="008161B9">
        <w:trPr>
          <w:trHeight w:val="180"/>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roofErr w:type="spellStart"/>
            <w:r w:rsidRPr="00177D81">
              <w:rPr>
                <w:rFonts w:ascii="Times New Roman" w:eastAsia="Times New Roman" w:hAnsi="Times New Roman" w:cs="Times New Roman"/>
                <w:sz w:val="20"/>
                <w:szCs w:val="20"/>
                <w:lang w:val="ru-RU" w:eastAsia="ru-RU"/>
              </w:rPr>
              <w:t>Банківські</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реквізити</w:t>
            </w:r>
            <w:proofErr w:type="spellEnd"/>
          </w:p>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w:t>
            </w:r>
            <w:proofErr w:type="spellStart"/>
            <w:r w:rsidRPr="00177D81">
              <w:rPr>
                <w:rFonts w:ascii="Times New Roman" w:eastAsia="Times New Roman" w:hAnsi="Times New Roman" w:cs="Times New Roman"/>
                <w:sz w:val="20"/>
                <w:szCs w:val="20"/>
                <w:lang w:val="ru-RU" w:eastAsia="ru-RU"/>
              </w:rPr>
              <w:t>назва</w:t>
            </w:r>
            <w:proofErr w:type="spellEnd"/>
            <w:r w:rsidRPr="00177D81">
              <w:rPr>
                <w:rFonts w:ascii="Times New Roman" w:eastAsia="Times New Roman" w:hAnsi="Times New Roman" w:cs="Times New Roman"/>
                <w:sz w:val="20"/>
                <w:szCs w:val="20"/>
                <w:lang w:val="ru-RU" w:eastAsia="ru-RU"/>
              </w:rPr>
              <w:t xml:space="preserve"> установи банку </w:t>
            </w:r>
            <w:r w:rsidR="00177D81">
              <w:rPr>
                <w:rFonts w:ascii="Times New Roman" w:eastAsia="Times New Roman" w:hAnsi="Times New Roman" w:cs="Times New Roman"/>
                <w:sz w:val="20"/>
                <w:szCs w:val="20"/>
                <w:lang w:val="ru-RU" w:eastAsia="ru-RU"/>
              </w:rPr>
              <w:t>р</w:t>
            </w:r>
            <w:r w:rsidRPr="00177D81">
              <w:rPr>
                <w:rFonts w:ascii="Times New Roman" w:eastAsia="Times New Roman" w:hAnsi="Times New Roman" w:cs="Times New Roman"/>
                <w:sz w:val="20"/>
                <w:szCs w:val="20"/>
                <w:lang w:val="ru-RU" w:eastAsia="ru-RU"/>
              </w:rPr>
              <w:t>/р, Код банку)</w:t>
            </w:r>
          </w:p>
        </w:tc>
        <w:tc>
          <w:tcPr>
            <w:tcW w:w="4968" w:type="dxa"/>
            <w:gridSpan w:val="6"/>
            <w:tcBorders>
              <w:top w:val="single" w:sz="4" w:space="0" w:color="auto"/>
              <w:left w:val="single" w:sz="4" w:space="0" w:color="auto"/>
              <w:bottom w:val="single" w:sz="4" w:space="0" w:color="auto"/>
              <w:right w:val="single" w:sz="4" w:space="0" w:color="auto"/>
            </w:tcBorders>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
        </w:tc>
      </w:tr>
      <w:tr w:rsidR="00DF412F" w:rsidRPr="00177D81" w:rsidTr="008161B9">
        <w:trPr>
          <w:trHeight w:val="131"/>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код ЄДРПОУ</w:t>
            </w:r>
          </w:p>
        </w:tc>
        <w:tc>
          <w:tcPr>
            <w:tcW w:w="4968" w:type="dxa"/>
            <w:gridSpan w:val="6"/>
            <w:tcBorders>
              <w:top w:val="single" w:sz="4" w:space="0" w:color="auto"/>
              <w:left w:val="single" w:sz="4" w:space="0" w:color="auto"/>
              <w:bottom w:val="single" w:sz="4" w:space="0" w:color="auto"/>
              <w:right w:val="single" w:sz="4" w:space="0" w:color="auto"/>
            </w:tcBorders>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
        </w:tc>
      </w:tr>
      <w:tr w:rsidR="00DF412F" w:rsidRPr="00177D81" w:rsidTr="008161B9">
        <w:trPr>
          <w:trHeight w:val="72"/>
          <w:jc w:val="center"/>
        </w:trPr>
        <w:tc>
          <w:tcPr>
            <w:tcW w:w="2124" w:type="dxa"/>
            <w:vMerge w:val="restart"/>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0"/>
                <w:numId w:val="34"/>
              </w:numPr>
              <w:tabs>
                <w:tab w:val="num" w:pos="180"/>
              </w:tabs>
              <w:spacing w:after="0" w:line="240" w:lineRule="auto"/>
              <w:ind w:left="900" w:hanging="900"/>
              <w:rPr>
                <w:rFonts w:ascii="Times New Roman" w:eastAsia="Times New Roman" w:hAnsi="Times New Roman" w:cs="Times New Roman"/>
                <w:b/>
                <w:sz w:val="20"/>
                <w:szCs w:val="20"/>
                <w:lang w:val="ru-RU" w:eastAsia="ru-RU"/>
              </w:rPr>
            </w:pPr>
            <w:proofErr w:type="spellStart"/>
            <w:r w:rsidRPr="00177D81">
              <w:rPr>
                <w:rFonts w:ascii="Times New Roman" w:eastAsia="Times New Roman" w:hAnsi="Times New Roman" w:cs="Times New Roman"/>
                <w:b/>
                <w:sz w:val="20"/>
                <w:szCs w:val="20"/>
                <w:lang w:val="ru-RU" w:eastAsia="ru-RU"/>
              </w:rPr>
              <w:t>Страхувальник</w:t>
            </w:r>
            <w:proofErr w:type="spellEnd"/>
            <w:r w:rsidRPr="00177D81">
              <w:rPr>
                <w:rFonts w:ascii="Times New Roman" w:eastAsia="Times New Roman" w:hAnsi="Times New Roman" w:cs="Times New Roman"/>
                <w:b/>
                <w:sz w:val="20"/>
                <w:szCs w:val="20"/>
                <w:lang w:val="ru-RU" w:eastAsia="ru-RU"/>
              </w:rPr>
              <w:t>:</w:t>
            </w:r>
          </w:p>
          <w:p w:rsidR="00DF412F" w:rsidRPr="00177D81" w:rsidRDefault="00DF412F" w:rsidP="00DF412F">
            <w:pPr>
              <w:tabs>
                <w:tab w:val="num" w:pos="180"/>
              </w:tabs>
              <w:spacing w:after="0" w:line="240" w:lineRule="auto"/>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w:t>
            </w:r>
            <w:proofErr w:type="spellStart"/>
            <w:r w:rsidRPr="00177D81">
              <w:rPr>
                <w:rFonts w:ascii="Times New Roman" w:eastAsia="Times New Roman" w:hAnsi="Times New Roman" w:cs="Times New Roman"/>
                <w:b/>
                <w:sz w:val="20"/>
                <w:szCs w:val="20"/>
                <w:lang w:val="ru-RU" w:eastAsia="ru-RU"/>
              </w:rPr>
              <w:t>Вигодонабувач</w:t>
            </w:r>
            <w:proofErr w:type="spellEnd"/>
            <w:r w:rsidRPr="00177D81">
              <w:rPr>
                <w:rFonts w:ascii="Times New Roman" w:eastAsia="Times New Roman" w:hAnsi="Times New Roman" w:cs="Times New Roman"/>
                <w:b/>
                <w:sz w:val="20"/>
                <w:szCs w:val="20"/>
                <w:lang w:val="ru-RU" w:eastAsia="ru-RU"/>
              </w:rPr>
              <w:t>)</w:t>
            </w:r>
          </w:p>
        </w:tc>
        <w:tc>
          <w:tcPr>
            <w:tcW w:w="3258"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roofErr w:type="spellStart"/>
            <w:r w:rsidRPr="00177D81">
              <w:rPr>
                <w:rFonts w:ascii="Times New Roman" w:eastAsia="Times New Roman" w:hAnsi="Times New Roman" w:cs="Times New Roman"/>
                <w:sz w:val="20"/>
                <w:szCs w:val="20"/>
                <w:lang w:val="ru-RU" w:eastAsia="ru-RU"/>
              </w:rPr>
              <w:t>Назва</w:t>
            </w:r>
            <w:proofErr w:type="spellEnd"/>
          </w:p>
        </w:tc>
        <w:tc>
          <w:tcPr>
            <w:tcW w:w="4968" w:type="dxa"/>
            <w:gridSpan w:val="6"/>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u w:val="single"/>
                <w:lang w:val="ru-RU" w:eastAsia="ru-RU"/>
              </w:rPr>
            </w:pPr>
            <w:proofErr w:type="spellStart"/>
            <w:r w:rsidRPr="00177D81">
              <w:rPr>
                <w:rFonts w:ascii="Times New Roman" w:eastAsia="Times New Roman" w:hAnsi="Times New Roman" w:cs="Times New Roman"/>
                <w:sz w:val="20"/>
                <w:szCs w:val="20"/>
                <w:u w:val="single"/>
                <w:lang w:val="ru-RU" w:eastAsia="ru-RU"/>
              </w:rPr>
              <w:t>Національна</w:t>
            </w:r>
            <w:proofErr w:type="spellEnd"/>
            <w:r w:rsidRPr="00177D81">
              <w:rPr>
                <w:rFonts w:ascii="Times New Roman" w:eastAsia="Times New Roman" w:hAnsi="Times New Roman" w:cs="Times New Roman"/>
                <w:sz w:val="20"/>
                <w:szCs w:val="20"/>
                <w:u w:val="single"/>
                <w:lang w:val="ru-RU" w:eastAsia="ru-RU"/>
              </w:rPr>
              <w:t xml:space="preserve"> </w:t>
            </w:r>
            <w:proofErr w:type="spellStart"/>
            <w:r w:rsidRPr="00177D81">
              <w:rPr>
                <w:rFonts w:ascii="Times New Roman" w:eastAsia="Times New Roman" w:hAnsi="Times New Roman" w:cs="Times New Roman"/>
                <w:sz w:val="20"/>
                <w:szCs w:val="20"/>
                <w:u w:val="single"/>
                <w:lang w:val="ru-RU" w:eastAsia="ru-RU"/>
              </w:rPr>
              <w:t>комісія</w:t>
            </w:r>
            <w:proofErr w:type="spellEnd"/>
            <w:r w:rsidRPr="00177D81">
              <w:rPr>
                <w:rFonts w:ascii="Times New Roman" w:eastAsia="Times New Roman" w:hAnsi="Times New Roman" w:cs="Times New Roman"/>
                <w:sz w:val="20"/>
                <w:szCs w:val="20"/>
                <w:u w:val="single"/>
                <w:lang w:val="ru-RU" w:eastAsia="ru-RU"/>
              </w:rPr>
              <w:t xml:space="preserve">, </w:t>
            </w:r>
            <w:proofErr w:type="spellStart"/>
            <w:r w:rsidRPr="00177D81">
              <w:rPr>
                <w:rFonts w:ascii="Times New Roman" w:eastAsia="Times New Roman" w:hAnsi="Times New Roman" w:cs="Times New Roman"/>
                <w:sz w:val="20"/>
                <w:szCs w:val="20"/>
                <w:u w:val="single"/>
                <w:lang w:val="ru-RU" w:eastAsia="ru-RU"/>
              </w:rPr>
              <w:t>що</w:t>
            </w:r>
            <w:proofErr w:type="spellEnd"/>
            <w:r w:rsidRPr="00177D81">
              <w:rPr>
                <w:rFonts w:ascii="Times New Roman" w:eastAsia="Times New Roman" w:hAnsi="Times New Roman" w:cs="Times New Roman"/>
                <w:sz w:val="20"/>
                <w:szCs w:val="20"/>
                <w:u w:val="single"/>
                <w:lang w:val="ru-RU" w:eastAsia="ru-RU"/>
              </w:rPr>
              <w:t xml:space="preserve"> </w:t>
            </w:r>
            <w:proofErr w:type="spellStart"/>
            <w:r w:rsidRPr="00177D81">
              <w:rPr>
                <w:rFonts w:ascii="Times New Roman" w:eastAsia="Times New Roman" w:hAnsi="Times New Roman" w:cs="Times New Roman"/>
                <w:sz w:val="20"/>
                <w:szCs w:val="20"/>
                <w:u w:val="single"/>
                <w:lang w:val="ru-RU" w:eastAsia="ru-RU"/>
              </w:rPr>
              <w:t>здійснює</w:t>
            </w:r>
            <w:proofErr w:type="spellEnd"/>
            <w:r w:rsidRPr="00177D81">
              <w:rPr>
                <w:rFonts w:ascii="Times New Roman" w:eastAsia="Times New Roman" w:hAnsi="Times New Roman" w:cs="Times New Roman"/>
                <w:sz w:val="20"/>
                <w:szCs w:val="20"/>
                <w:u w:val="single"/>
                <w:lang w:val="ru-RU" w:eastAsia="ru-RU"/>
              </w:rPr>
              <w:t xml:space="preserve"> </w:t>
            </w:r>
            <w:proofErr w:type="spellStart"/>
            <w:r w:rsidRPr="00177D81">
              <w:rPr>
                <w:rFonts w:ascii="Times New Roman" w:eastAsia="Times New Roman" w:hAnsi="Times New Roman" w:cs="Times New Roman"/>
                <w:sz w:val="20"/>
                <w:szCs w:val="20"/>
                <w:u w:val="single"/>
                <w:lang w:val="ru-RU" w:eastAsia="ru-RU"/>
              </w:rPr>
              <w:t>державне</w:t>
            </w:r>
            <w:proofErr w:type="spellEnd"/>
            <w:r w:rsidRPr="00177D81">
              <w:rPr>
                <w:rFonts w:ascii="Times New Roman" w:eastAsia="Times New Roman" w:hAnsi="Times New Roman" w:cs="Times New Roman"/>
                <w:sz w:val="20"/>
                <w:szCs w:val="20"/>
                <w:u w:val="single"/>
                <w:lang w:val="ru-RU" w:eastAsia="ru-RU"/>
              </w:rPr>
              <w:t xml:space="preserve"> </w:t>
            </w:r>
            <w:proofErr w:type="spellStart"/>
            <w:r w:rsidRPr="00177D81">
              <w:rPr>
                <w:rFonts w:ascii="Times New Roman" w:eastAsia="Times New Roman" w:hAnsi="Times New Roman" w:cs="Times New Roman"/>
                <w:sz w:val="20"/>
                <w:szCs w:val="20"/>
                <w:u w:val="single"/>
                <w:lang w:val="ru-RU" w:eastAsia="ru-RU"/>
              </w:rPr>
              <w:t>регулювання</w:t>
            </w:r>
            <w:proofErr w:type="spellEnd"/>
            <w:r w:rsidRPr="00177D81">
              <w:rPr>
                <w:rFonts w:ascii="Times New Roman" w:eastAsia="Times New Roman" w:hAnsi="Times New Roman" w:cs="Times New Roman"/>
                <w:sz w:val="20"/>
                <w:szCs w:val="20"/>
                <w:u w:val="single"/>
                <w:lang w:val="ru-RU" w:eastAsia="ru-RU"/>
              </w:rPr>
              <w:t xml:space="preserve"> </w:t>
            </w:r>
            <w:r w:rsidR="005A106D">
              <w:rPr>
                <w:rFonts w:ascii="Times New Roman" w:eastAsia="Times New Roman" w:hAnsi="Times New Roman" w:cs="Times New Roman"/>
                <w:sz w:val="20"/>
                <w:szCs w:val="20"/>
                <w:u w:val="single"/>
                <w:lang w:eastAsia="ru-RU"/>
              </w:rPr>
              <w:t>у</w:t>
            </w:r>
            <w:r w:rsidRPr="00177D81">
              <w:rPr>
                <w:rFonts w:ascii="Times New Roman" w:eastAsia="Times New Roman" w:hAnsi="Times New Roman" w:cs="Times New Roman"/>
                <w:sz w:val="20"/>
                <w:szCs w:val="20"/>
                <w:u w:val="single"/>
                <w:lang w:val="ru-RU" w:eastAsia="ru-RU"/>
              </w:rPr>
              <w:t xml:space="preserve"> сферах </w:t>
            </w:r>
            <w:proofErr w:type="spellStart"/>
            <w:r w:rsidRPr="00177D81">
              <w:rPr>
                <w:rFonts w:ascii="Times New Roman" w:eastAsia="Times New Roman" w:hAnsi="Times New Roman" w:cs="Times New Roman"/>
                <w:sz w:val="20"/>
                <w:szCs w:val="20"/>
                <w:u w:val="single"/>
                <w:lang w:val="ru-RU" w:eastAsia="ru-RU"/>
              </w:rPr>
              <w:t>енергетики</w:t>
            </w:r>
            <w:proofErr w:type="spellEnd"/>
            <w:r w:rsidRPr="00177D81">
              <w:rPr>
                <w:rFonts w:ascii="Times New Roman" w:eastAsia="Times New Roman" w:hAnsi="Times New Roman" w:cs="Times New Roman"/>
                <w:sz w:val="20"/>
                <w:szCs w:val="20"/>
                <w:u w:val="single"/>
                <w:lang w:val="ru-RU" w:eastAsia="ru-RU"/>
              </w:rPr>
              <w:t xml:space="preserve"> та </w:t>
            </w:r>
            <w:proofErr w:type="spellStart"/>
            <w:r w:rsidRPr="00177D81">
              <w:rPr>
                <w:rFonts w:ascii="Times New Roman" w:eastAsia="Times New Roman" w:hAnsi="Times New Roman" w:cs="Times New Roman"/>
                <w:sz w:val="20"/>
                <w:szCs w:val="20"/>
                <w:u w:val="single"/>
                <w:lang w:val="ru-RU" w:eastAsia="ru-RU"/>
              </w:rPr>
              <w:t>комунальних</w:t>
            </w:r>
            <w:proofErr w:type="spellEnd"/>
            <w:r w:rsidRPr="00177D81">
              <w:rPr>
                <w:rFonts w:ascii="Times New Roman" w:eastAsia="Times New Roman" w:hAnsi="Times New Roman" w:cs="Times New Roman"/>
                <w:sz w:val="20"/>
                <w:szCs w:val="20"/>
                <w:u w:val="single"/>
                <w:lang w:val="ru-RU" w:eastAsia="ru-RU"/>
              </w:rPr>
              <w:t xml:space="preserve"> </w:t>
            </w:r>
            <w:proofErr w:type="spellStart"/>
            <w:r w:rsidRPr="00177D81">
              <w:rPr>
                <w:rFonts w:ascii="Times New Roman" w:eastAsia="Times New Roman" w:hAnsi="Times New Roman" w:cs="Times New Roman"/>
                <w:sz w:val="20"/>
                <w:szCs w:val="20"/>
                <w:u w:val="single"/>
                <w:lang w:val="ru-RU" w:eastAsia="ru-RU"/>
              </w:rPr>
              <w:t>послуг</w:t>
            </w:r>
            <w:proofErr w:type="spellEnd"/>
          </w:p>
        </w:tc>
      </w:tr>
      <w:tr w:rsidR="00DF412F" w:rsidRPr="00177D81" w:rsidTr="008161B9">
        <w:trPr>
          <w:trHeight w:val="287"/>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jc w:val="both"/>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 xml:space="preserve">в </w:t>
            </w:r>
            <w:proofErr w:type="spellStart"/>
            <w:r w:rsidRPr="00177D81">
              <w:rPr>
                <w:rFonts w:ascii="Times New Roman" w:eastAsia="Times New Roman" w:hAnsi="Times New Roman" w:cs="Times New Roman"/>
                <w:sz w:val="20"/>
                <w:szCs w:val="20"/>
                <w:lang w:val="ru-RU" w:eastAsia="ru-RU"/>
              </w:rPr>
              <w:t>особі</w:t>
            </w:r>
            <w:proofErr w:type="spellEnd"/>
          </w:p>
        </w:tc>
        <w:tc>
          <w:tcPr>
            <w:tcW w:w="4968" w:type="dxa"/>
            <w:gridSpan w:val="6"/>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roofErr w:type="spellStart"/>
            <w:r w:rsidRPr="00177D81">
              <w:rPr>
                <w:rFonts w:ascii="Times New Roman" w:eastAsia="Times New Roman" w:hAnsi="Times New Roman" w:cs="Times New Roman"/>
                <w:sz w:val="20"/>
                <w:szCs w:val="20"/>
                <w:lang w:val="ru-RU" w:eastAsia="ru-RU"/>
              </w:rPr>
              <w:t>Керівника</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апарату</w:t>
            </w:r>
            <w:proofErr w:type="spellEnd"/>
            <w:r w:rsidRPr="00177D81">
              <w:rPr>
                <w:rFonts w:ascii="Times New Roman" w:eastAsia="Times New Roman" w:hAnsi="Times New Roman" w:cs="Times New Roman"/>
                <w:sz w:val="20"/>
                <w:szCs w:val="20"/>
                <w:lang w:val="ru-RU" w:eastAsia="ru-RU"/>
              </w:rPr>
              <w:t xml:space="preserve"> Кострикіна Олега </w:t>
            </w:r>
            <w:proofErr w:type="spellStart"/>
            <w:r w:rsidRPr="00177D81">
              <w:rPr>
                <w:rFonts w:ascii="Times New Roman" w:eastAsia="Times New Roman" w:hAnsi="Times New Roman" w:cs="Times New Roman"/>
                <w:sz w:val="20"/>
                <w:szCs w:val="20"/>
                <w:lang w:val="ru-RU" w:eastAsia="ru-RU"/>
              </w:rPr>
              <w:t>Валерійовича</w:t>
            </w:r>
            <w:proofErr w:type="spellEnd"/>
          </w:p>
        </w:tc>
      </w:tr>
      <w:tr w:rsidR="00DF412F" w:rsidRPr="00177D81" w:rsidTr="008161B9">
        <w:trPr>
          <w:trHeight w:val="163"/>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roofErr w:type="spellStart"/>
            <w:r w:rsidRPr="00177D81">
              <w:rPr>
                <w:rFonts w:ascii="Times New Roman" w:eastAsia="Times New Roman" w:hAnsi="Times New Roman" w:cs="Times New Roman"/>
                <w:sz w:val="20"/>
                <w:szCs w:val="20"/>
                <w:lang w:val="ru-RU" w:eastAsia="ru-RU"/>
              </w:rPr>
              <w:t>що</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діє</w:t>
            </w:r>
            <w:proofErr w:type="spellEnd"/>
            <w:r w:rsidRPr="00177D81">
              <w:rPr>
                <w:rFonts w:ascii="Times New Roman" w:eastAsia="Times New Roman" w:hAnsi="Times New Roman" w:cs="Times New Roman"/>
                <w:sz w:val="20"/>
                <w:szCs w:val="20"/>
                <w:lang w:val="ru-RU" w:eastAsia="ru-RU"/>
              </w:rPr>
              <w:t xml:space="preserve"> на </w:t>
            </w:r>
            <w:proofErr w:type="spellStart"/>
            <w:r w:rsidRPr="00177D81">
              <w:rPr>
                <w:rFonts w:ascii="Times New Roman" w:eastAsia="Times New Roman" w:hAnsi="Times New Roman" w:cs="Times New Roman"/>
                <w:sz w:val="20"/>
                <w:szCs w:val="20"/>
                <w:lang w:val="ru-RU" w:eastAsia="ru-RU"/>
              </w:rPr>
              <w:t>підставі</w:t>
            </w:r>
            <w:proofErr w:type="spellEnd"/>
          </w:p>
        </w:tc>
        <w:tc>
          <w:tcPr>
            <w:tcW w:w="4968" w:type="dxa"/>
            <w:gridSpan w:val="6"/>
            <w:tcBorders>
              <w:top w:val="single" w:sz="4" w:space="0" w:color="auto"/>
              <w:left w:val="single" w:sz="4" w:space="0" w:color="auto"/>
              <w:bottom w:val="single" w:sz="4" w:space="0" w:color="auto"/>
              <w:right w:val="single" w:sz="4" w:space="0" w:color="auto"/>
            </w:tcBorders>
            <w:hideMark/>
          </w:tcPr>
          <w:p w:rsidR="001734F1" w:rsidRDefault="00DF412F" w:rsidP="00DF412F">
            <w:pPr>
              <w:spacing w:after="0" w:line="240" w:lineRule="auto"/>
              <w:rPr>
                <w:rFonts w:ascii="Times New Roman" w:eastAsia="Times New Roman" w:hAnsi="Times New Roman" w:cs="Times New Roman"/>
                <w:sz w:val="20"/>
                <w:szCs w:val="20"/>
                <w:lang w:val="ru-RU" w:eastAsia="ar-SA"/>
              </w:rPr>
            </w:pPr>
            <w:r w:rsidRPr="00177D81">
              <w:rPr>
                <w:rFonts w:ascii="Times New Roman" w:eastAsia="Times New Roman" w:hAnsi="Times New Roman" w:cs="Times New Roman"/>
                <w:sz w:val="20"/>
                <w:szCs w:val="20"/>
                <w:lang w:val="ru-RU" w:eastAsia="ar-SA"/>
              </w:rPr>
              <w:t xml:space="preserve">Закону </w:t>
            </w:r>
            <w:proofErr w:type="spellStart"/>
            <w:r w:rsidRPr="00177D81">
              <w:rPr>
                <w:rFonts w:ascii="Times New Roman" w:eastAsia="Times New Roman" w:hAnsi="Times New Roman" w:cs="Times New Roman"/>
                <w:sz w:val="20"/>
                <w:szCs w:val="20"/>
                <w:lang w:val="ru-RU" w:eastAsia="ar-SA"/>
              </w:rPr>
              <w:t>України</w:t>
            </w:r>
            <w:proofErr w:type="spellEnd"/>
            <w:r w:rsidRPr="00177D81">
              <w:rPr>
                <w:rFonts w:ascii="Times New Roman" w:eastAsia="Times New Roman" w:hAnsi="Times New Roman" w:cs="Times New Roman"/>
                <w:sz w:val="20"/>
                <w:szCs w:val="20"/>
                <w:lang w:val="ru-RU" w:eastAsia="ar-SA"/>
              </w:rPr>
              <w:t xml:space="preserve"> «Про </w:t>
            </w:r>
            <w:proofErr w:type="spellStart"/>
            <w:r w:rsidRPr="00177D81">
              <w:rPr>
                <w:rFonts w:ascii="Times New Roman" w:eastAsia="Times New Roman" w:hAnsi="Times New Roman" w:cs="Times New Roman"/>
                <w:sz w:val="20"/>
                <w:szCs w:val="20"/>
                <w:lang w:val="ru-RU" w:eastAsia="ar-SA"/>
              </w:rPr>
              <w:t>Національну</w:t>
            </w:r>
            <w:proofErr w:type="spellEnd"/>
            <w:r w:rsidRPr="00177D81">
              <w:rPr>
                <w:rFonts w:ascii="Times New Roman" w:eastAsia="Times New Roman" w:hAnsi="Times New Roman" w:cs="Times New Roman"/>
                <w:sz w:val="20"/>
                <w:szCs w:val="20"/>
                <w:lang w:val="ru-RU" w:eastAsia="ar-SA"/>
              </w:rPr>
              <w:t xml:space="preserve"> </w:t>
            </w:r>
            <w:proofErr w:type="spellStart"/>
            <w:r w:rsidRPr="00177D81">
              <w:rPr>
                <w:rFonts w:ascii="Times New Roman" w:eastAsia="Times New Roman" w:hAnsi="Times New Roman" w:cs="Times New Roman"/>
                <w:sz w:val="20"/>
                <w:szCs w:val="20"/>
                <w:lang w:val="ru-RU" w:eastAsia="ar-SA"/>
              </w:rPr>
              <w:t>комісію</w:t>
            </w:r>
            <w:proofErr w:type="spellEnd"/>
            <w:r w:rsidRPr="00177D81">
              <w:rPr>
                <w:rFonts w:ascii="Times New Roman" w:eastAsia="Times New Roman" w:hAnsi="Times New Roman" w:cs="Times New Roman"/>
                <w:sz w:val="20"/>
                <w:szCs w:val="20"/>
                <w:lang w:val="ru-RU" w:eastAsia="ar-SA"/>
              </w:rPr>
              <w:t xml:space="preserve">, </w:t>
            </w:r>
            <w:proofErr w:type="spellStart"/>
            <w:r w:rsidRPr="00177D81">
              <w:rPr>
                <w:rFonts w:ascii="Times New Roman" w:eastAsia="Times New Roman" w:hAnsi="Times New Roman" w:cs="Times New Roman"/>
                <w:sz w:val="20"/>
                <w:szCs w:val="20"/>
                <w:lang w:val="ru-RU" w:eastAsia="ar-SA"/>
              </w:rPr>
              <w:t>що</w:t>
            </w:r>
            <w:proofErr w:type="spellEnd"/>
            <w:r w:rsidRPr="00177D81">
              <w:rPr>
                <w:rFonts w:ascii="Times New Roman" w:eastAsia="Times New Roman" w:hAnsi="Times New Roman" w:cs="Times New Roman"/>
                <w:sz w:val="20"/>
                <w:szCs w:val="20"/>
                <w:lang w:val="ru-RU" w:eastAsia="ar-SA"/>
              </w:rPr>
              <w:t xml:space="preserve"> </w:t>
            </w:r>
            <w:proofErr w:type="spellStart"/>
            <w:r w:rsidRPr="00177D81">
              <w:rPr>
                <w:rFonts w:ascii="Times New Roman" w:eastAsia="Times New Roman" w:hAnsi="Times New Roman" w:cs="Times New Roman"/>
                <w:sz w:val="20"/>
                <w:szCs w:val="20"/>
                <w:lang w:val="ru-RU" w:eastAsia="ar-SA"/>
              </w:rPr>
              <w:t>здійснює</w:t>
            </w:r>
            <w:proofErr w:type="spellEnd"/>
            <w:r w:rsidRPr="00177D81">
              <w:rPr>
                <w:rFonts w:ascii="Times New Roman" w:eastAsia="Times New Roman" w:hAnsi="Times New Roman" w:cs="Times New Roman"/>
                <w:sz w:val="20"/>
                <w:szCs w:val="20"/>
                <w:lang w:val="ru-RU" w:eastAsia="ar-SA"/>
              </w:rPr>
              <w:t xml:space="preserve"> </w:t>
            </w:r>
            <w:proofErr w:type="spellStart"/>
            <w:r w:rsidRPr="00177D81">
              <w:rPr>
                <w:rFonts w:ascii="Times New Roman" w:eastAsia="Times New Roman" w:hAnsi="Times New Roman" w:cs="Times New Roman"/>
                <w:sz w:val="20"/>
                <w:szCs w:val="20"/>
                <w:lang w:val="ru-RU" w:eastAsia="ar-SA"/>
              </w:rPr>
              <w:t>державне</w:t>
            </w:r>
            <w:proofErr w:type="spellEnd"/>
            <w:r w:rsidRPr="00177D81">
              <w:rPr>
                <w:rFonts w:ascii="Times New Roman" w:eastAsia="Times New Roman" w:hAnsi="Times New Roman" w:cs="Times New Roman"/>
                <w:sz w:val="20"/>
                <w:szCs w:val="20"/>
                <w:lang w:val="ru-RU" w:eastAsia="ar-SA"/>
              </w:rPr>
              <w:t xml:space="preserve"> </w:t>
            </w:r>
            <w:proofErr w:type="spellStart"/>
            <w:r w:rsidRPr="00177D81">
              <w:rPr>
                <w:rFonts w:ascii="Times New Roman" w:eastAsia="Times New Roman" w:hAnsi="Times New Roman" w:cs="Times New Roman"/>
                <w:sz w:val="20"/>
                <w:szCs w:val="20"/>
                <w:lang w:val="ru-RU" w:eastAsia="ar-SA"/>
              </w:rPr>
              <w:t>регулювання</w:t>
            </w:r>
            <w:proofErr w:type="spellEnd"/>
            <w:r w:rsidRPr="00177D81">
              <w:rPr>
                <w:rFonts w:ascii="Times New Roman" w:eastAsia="Times New Roman" w:hAnsi="Times New Roman" w:cs="Times New Roman"/>
                <w:sz w:val="20"/>
                <w:szCs w:val="20"/>
                <w:lang w:val="ru-RU" w:eastAsia="ar-SA"/>
              </w:rPr>
              <w:t xml:space="preserve"> у сферах </w:t>
            </w:r>
            <w:proofErr w:type="spellStart"/>
            <w:r w:rsidRPr="00177D81">
              <w:rPr>
                <w:rFonts w:ascii="Times New Roman" w:eastAsia="Times New Roman" w:hAnsi="Times New Roman" w:cs="Times New Roman"/>
                <w:sz w:val="20"/>
                <w:szCs w:val="20"/>
                <w:lang w:val="ru-RU" w:eastAsia="ar-SA"/>
              </w:rPr>
              <w:t>енергетики</w:t>
            </w:r>
            <w:proofErr w:type="spellEnd"/>
            <w:r w:rsidRPr="00177D81">
              <w:rPr>
                <w:rFonts w:ascii="Times New Roman" w:eastAsia="Times New Roman" w:hAnsi="Times New Roman" w:cs="Times New Roman"/>
                <w:sz w:val="20"/>
                <w:szCs w:val="20"/>
                <w:lang w:val="ru-RU" w:eastAsia="ar-SA"/>
              </w:rPr>
              <w:t xml:space="preserve"> та </w:t>
            </w:r>
            <w:proofErr w:type="spellStart"/>
            <w:r w:rsidRPr="00177D81">
              <w:rPr>
                <w:rFonts w:ascii="Times New Roman" w:eastAsia="Times New Roman" w:hAnsi="Times New Roman" w:cs="Times New Roman"/>
                <w:sz w:val="20"/>
                <w:szCs w:val="20"/>
                <w:lang w:val="ru-RU" w:eastAsia="ar-SA"/>
              </w:rPr>
              <w:t>комунальних</w:t>
            </w:r>
            <w:proofErr w:type="spellEnd"/>
            <w:r w:rsidRPr="00177D81">
              <w:rPr>
                <w:rFonts w:ascii="Times New Roman" w:eastAsia="Times New Roman" w:hAnsi="Times New Roman" w:cs="Times New Roman"/>
                <w:sz w:val="20"/>
                <w:szCs w:val="20"/>
                <w:lang w:val="ru-RU" w:eastAsia="ar-SA"/>
              </w:rPr>
              <w:t xml:space="preserve"> </w:t>
            </w:r>
            <w:proofErr w:type="spellStart"/>
            <w:r w:rsidRPr="00177D81">
              <w:rPr>
                <w:rFonts w:ascii="Times New Roman" w:eastAsia="Times New Roman" w:hAnsi="Times New Roman" w:cs="Times New Roman"/>
                <w:sz w:val="20"/>
                <w:szCs w:val="20"/>
                <w:lang w:val="ru-RU" w:eastAsia="ar-SA"/>
              </w:rPr>
              <w:t>послуг</w:t>
            </w:r>
            <w:proofErr w:type="spellEnd"/>
            <w:r w:rsidRPr="00177D81">
              <w:rPr>
                <w:rFonts w:ascii="Times New Roman" w:eastAsia="Times New Roman" w:hAnsi="Times New Roman" w:cs="Times New Roman"/>
                <w:sz w:val="20"/>
                <w:szCs w:val="20"/>
                <w:lang w:val="ru-RU" w:eastAsia="ar-SA"/>
              </w:rPr>
              <w:t xml:space="preserve">» та наказу НКРЕКП </w:t>
            </w:r>
            <w:proofErr w:type="spellStart"/>
            <w:r w:rsidRPr="00177D81">
              <w:rPr>
                <w:rFonts w:ascii="Times New Roman" w:eastAsia="Times New Roman" w:hAnsi="Times New Roman" w:cs="Times New Roman"/>
                <w:sz w:val="20"/>
                <w:szCs w:val="20"/>
                <w:lang w:val="ru-RU" w:eastAsia="ar-SA"/>
              </w:rPr>
              <w:t>від</w:t>
            </w:r>
            <w:proofErr w:type="spellEnd"/>
            <w:r w:rsidRPr="00177D81">
              <w:rPr>
                <w:rFonts w:ascii="Times New Roman" w:eastAsia="Times New Roman" w:hAnsi="Times New Roman" w:cs="Times New Roman"/>
                <w:sz w:val="20"/>
                <w:szCs w:val="20"/>
                <w:lang w:val="ru-RU" w:eastAsia="ar-SA"/>
              </w:rPr>
              <w:t xml:space="preserve"> </w:t>
            </w:r>
            <w:proofErr w:type="gramStart"/>
            <w:r w:rsidRPr="00177D81">
              <w:rPr>
                <w:rFonts w:ascii="Times New Roman" w:eastAsia="Times New Roman" w:hAnsi="Times New Roman" w:cs="Times New Roman"/>
                <w:sz w:val="20"/>
                <w:szCs w:val="20"/>
                <w:lang w:val="ru-RU" w:eastAsia="ar-SA"/>
              </w:rPr>
              <w:t>02.04.2020  №</w:t>
            </w:r>
            <w:proofErr w:type="gramEnd"/>
            <w:r w:rsidRPr="00177D81">
              <w:rPr>
                <w:rFonts w:ascii="Times New Roman" w:eastAsia="Times New Roman" w:hAnsi="Times New Roman" w:cs="Times New Roman"/>
                <w:sz w:val="20"/>
                <w:szCs w:val="20"/>
                <w:lang w:val="ru-RU" w:eastAsia="ar-SA"/>
              </w:rPr>
              <w:t xml:space="preserve"> 69-к «Про </w:t>
            </w:r>
            <w:proofErr w:type="spellStart"/>
            <w:r w:rsidRPr="00177D81">
              <w:rPr>
                <w:rFonts w:ascii="Times New Roman" w:eastAsia="Times New Roman" w:hAnsi="Times New Roman" w:cs="Times New Roman"/>
                <w:sz w:val="20"/>
                <w:szCs w:val="20"/>
                <w:lang w:val="ru-RU" w:eastAsia="ar-SA"/>
              </w:rPr>
              <w:t>призначення</w:t>
            </w:r>
            <w:proofErr w:type="spellEnd"/>
            <w:r w:rsidRPr="00177D81">
              <w:rPr>
                <w:rFonts w:ascii="Times New Roman" w:eastAsia="Times New Roman" w:hAnsi="Times New Roman" w:cs="Times New Roman"/>
                <w:sz w:val="20"/>
                <w:szCs w:val="20"/>
                <w:lang w:val="ru-RU" w:eastAsia="ar-SA"/>
              </w:rPr>
              <w:t xml:space="preserve"> </w:t>
            </w:r>
          </w:p>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ar-SA"/>
              </w:rPr>
              <w:t>Кострикіна О.В.»</w:t>
            </w:r>
          </w:p>
        </w:tc>
      </w:tr>
      <w:tr w:rsidR="00DF412F" w:rsidRPr="00177D81" w:rsidTr="008161B9">
        <w:trPr>
          <w:trHeight w:val="242"/>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pacing w:val="-6"/>
                <w:sz w:val="20"/>
                <w:szCs w:val="20"/>
                <w:lang w:val="ru-RU" w:eastAsia="ru-RU"/>
              </w:rPr>
              <w:t xml:space="preserve">Адреса:  </w:t>
            </w:r>
            <w:proofErr w:type="spellStart"/>
            <w:r w:rsidRPr="00177D81">
              <w:rPr>
                <w:rFonts w:ascii="Times New Roman" w:eastAsia="Times New Roman" w:hAnsi="Times New Roman" w:cs="Times New Roman"/>
                <w:sz w:val="20"/>
                <w:szCs w:val="20"/>
                <w:lang w:val="ru-RU" w:eastAsia="ru-RU"/>
              </w:rPr>
              <w:t>Місцезнаходження</w:t>
            </w:r>
            <w:proofErr w:type="spellEnd"/>
            <w:r w:rsidRPr="00177D81">
              <w:rPr>
                <w:rFonts w:ascii="Times New Roman" w:eastAsia="Times New Roman" w:hAnsi="Times New Roman" w:cs="Times New Roman"/>
                <w:sz w:val="20"/>
                <w:szCs w:val="20"/>
                <w:lang w:val="ru-RU" w:eastAsia="ru-RU"/>
              </w:rPr>
              <w:t xml:space="preserve"> </w:t>
            </w:r>
          </w:p>
        </w:tc>
        <w:tc>
          <w:tcPr>
            <w:tcW w:w="4968" w:type="dxa"/>
            <w:gridSpan w:val="6"/>
            <w:tcBorders>
              <w:top w:val="single" w:sz="4" w:space="0" w:color="auto"/>
              <w:left w:val="single" w:sz="4" w:space="0" w:color="auto"/>
              <w:bottom w:val="nil"/>
              <w:right w:val="single" w:sz="4" w:space="0" w:color="auto"/>
            </w:tcBorders>
          </w:tcPr>
          <w:p w:rsidR="00DF412F" w:rsidRPr="00177D81" w:rsidRDefault="00AA42AD" w:rsidP="00DF412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pacing w:val="-6"/>
                <w:position w:val="-2"/>
                <w:sz w:val="20"/>
                <w:szCs w:val="20"/>
                <w:lang w:val="ru-RU" w:eastAsia="ru-RU"/>
              </w:rPr>
            </w:pPr>
            <w:r>
              <w:rPr>
                <w:rFonts w:ascii="Times New Roman" w:eastAsia="Times New Roman" w:hAnsi="Times New Roman" w:cs="Times New Roman"/>
                <w:snapToGrid w:val="0"/>
                <w:spacing w:val="-6"/>
                <w:position w:val="-2"/>
                <w:sz w:val="20"/>
                <w:szCs w:val="20"/>
                <w:lang w:val="ru-RU" w:eastAsia="ru-RU"/>
              </w:rPr>
              <w:t xml:space="preserve">03057, м. </w:t>
            </w:r>
            <w:proofErr w:type="spellStart"/>
            <w:r>
              <w:rPr>
                <w:rFonts w:ascii="Times New Roman" w:eastAsia="Times New Roman" w:hAnsi="Times New Roman" w:cs="Times New Roman"/>
                <w:snapToGrid w:val="0"/>
                <w:spacing w:val="-6"/>
                <w:position w:val="-2"/>
                <w:sz w:val="20"/>
                <w:szCs w:val="20"/>
                <w:lang w:val="ru-RU" w:eastAsia="ru-RU"/>
              </w:rPr>
              <w:t>Київ</w:t>
            </w:r>
            <w:proofErr w:type="spellEnd"/>
            <w:r>
              <w:rPr>
                <w:rFonts w:ascii="Times New Roman" w:eastAsia="Times New Roman" w:hAnsi="Times New Roman" w:cs="Times New Roman"/>
                <w:snapToGrid w:val="0"/>
                <w:spacing w:val="-6"/>
                <w:position w:val="-2"/>
                <w:sz w:val="20"/>
                <w:szCs w:val="20"/>
                <w:lang w:val="ru-RU" w:eastAsia="ru-RU"/>
              </w:rPr>
              <w:t xml:space="preserve">, </w:t>
            </w:r>
            <w:proofErr w:type="spellStart"/>
            <w:r>
              <w:rPr>
                <w:rFonts w:ascii="Times New Roman" w:eastAsia="Times New Roman" w:hAnsi="Times New Roman" w:cs="Times New Roman"/>
                <w:snapToGrid w:val="0"/>
                <w:spacing w:val="-6"/>
                <w:position w:val="-2"/>
                <w:sz w:val="20"/>
                <w:szCs w:val="20"/>
                <w:lang w:val="ru-RU" w:eastAsia="ru-RU"/>
              </w:rPr>
              <w:t>вул</w:t>
            </w:r>
            <w:proofErr w:type="spellEnd"/>
            <w:r>
              <w:rPr>
                <w:rFonts w:ascii="Times New Roman" w:eastAsia="Times New Roman" w:hAnsi="Times New Roman" w:cs="Times New Roman"/>
                <w:snapToGrid w:val="0"/>
                <w:spacing w:val="-6"/>
                <w:position w:val="-2"/>
                <w:sz w:val="20"/>
                <w:szCs w:val="20"/>
                <w:lang w:val="ru-RU" w:eastAsia="ru-RU"/>
              </w:rPr>
              <w:t>. С</w:t>
            </w:r>
            <w:proofErr w:type="spellStart"/>
            <w:r>
              <w:rPr>
                <w:rFonts w:ascii="Times New Roman" w:eastAsia="Times New Roman" w:hAnsi="Times New Roman" w:cs="Times New Roman"/>
                <w:snapToGrid w:val="0"/>
                <w:spacing w:val="-6"/>
                <w:position w:val="-2"/>
                <w:sz w:val="20"/>
                <w:szCs w:val="20"/>
                <w:lang w:eastAsia="ru-RU"/>
              </w:rPr>
              <w:t>ім</w:t>
            </w:r>
            <w:proofErr w:type="spellEnd"/>
            <w:r w:rsidRPr="00BC77C9">
              <w:rPr>
                <w:rFonts w:ascii="Times New Roman" w:eastAsia="Times New Roman" w:hAnsi="Times New Roman" w:cs="Times New Roman"/>
                <w:snapToGrid w:val="0"/>
                <w:spacing w:val="-6"/>
                <w:position w:val="-2"/>
                <w:sz w:val="20"/>
                <w:szCs w:val="20"/>
                <w:lang w:val="ru-RU" w:eastAsia="ru-RU"/>
              </w:rPr>
              <w:t>’</w:t>
            </w:r>
            <w:r>
              <w:rPr>
                <w:rFonts w:ascii="Times New Roman" w:eastAsia="Times New Roman" w:hAnsi="Times New Roman" w:cs="Times New Roman"/>
                <w:snapToGrid w:val="0"/>
                <w:spacing w:val="-6"/>
                <w:position w:val="-2"/>
                <w:sz w:val="20"/>
                <w:szCs w:val="20"/>
                <w:lang w:eastAsia="ru-RU"/>
              </w:rPr>
              <w:t>ї</w:t>
            </w:r>
            <w:r w:rsidRPr="00BC77C9">
              <w:rPr>
                <w:rFonts w:ascii="Times New Roman" w:eastAsia="Times New Roman" w:hAnsi="Times New Roman" w:cs="Times New Roman"/>
                <w:snapToGrid w:val="0"/>
                <w:spacing w:val="-6"/>
                <w:position w:val="-2"/>
                <w:sz w:val="20"/>
                <w:szCs w:val="20"/>
                <w:lang w:val="ru-RU" w:eastAsia="ru-RU"/>
              </w:rPr>
              <w:t xml:space="preserve"> </w:t>
            </w:r>
            <w:proofErr w:type="gramStart"/>
            <w:r>
              <w:rPr>
                <w:rFonts w:ascii="Times New Roman" w:eastAsia="Times New Roman" w:hAnsi="Times New Roman" w:cs="Times New Roman"/>
                <w:snapToGrid w:val="0"/>
                <w:spacing w:val="-6"/>
                <w:position w:val="-2"/>
                <w:sz w:val="20"/>
                <w:szCs w:val="20"/>
                <w:lang w:eastAsia="ru-RU"/>
              </w:rPr>
              <w:t xml:space="preserve">Бродських </w:t>
            </w:r>
            <w:r w:rsidR="00DF412F" w:rsidRPr="00177D81">
              <w:rPr>
                <w:rFonts w:ascii="Times New Roman" w:eastAsia="Times New Roman" w:hAnsi="Times New Roman" w:cs="Times New Roman"/>
                <w:snapToGrid w:val="0"/>
                <w:spacing w:val="-6"/>
                <w:position w:val="-2"/>
                <w:sz w:val="20"/>
                <w:szCs w:val="20"/>
                <w:lang w:val="ru-RU" w:eastAsia="ru-RU"/>
              </w:rPr>
              <w:t>,</w:t>
            </w:r>
            <w:proofErr w:type="gramEnd"/>
            <w:r w:rsidR="00DF412F" w:rsidRPr="00177D81">
              <w:rPr>
                <w:rFonts w:ascii="Times New Roman" w:eastAsia="Times New Roman" w:hAnsi="Times New Roman" w:cs="Times New Roman"/>
                <w:snapToGrid w:val="0"/>
                <w:spacing w:val="-6"/>
                <w:position w:val="-2"/>
                <w:sz w:val="20"/>
                <w:szCs w:val="20"/>
                <w:lang w:val="ru-RU" w:eastAsia="ru-RU"/>
              </w:rPr>
              <w:t xml:space="preserve"> 19</w:t>
            </w:r>
          </w:p>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
        </w:tc>
      </w:tr>
      <w:tr w:rsidR="00DF412F" w:rsidRPr="00177D81" w:rsidTr="008161B9">
        <w:trPr>
          <w:trHeight w:val="920"/>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roofErr w:type="spellStart"/>
            <w:r w:rsidRPr="00177D81">
              <w:rPr>
                <w:rFonts w:ascii="Times New Roman" w:eastAsia="Times New Roman" w:hAnsi="Times New Roman" w:cs="Times New Roman"/>
                <w:sz w:val="20"/>
                <w:szCs w:val="20"/>
                <w:lang w:val="ru-RU" w:eastAsia="ru-RU"/>
              </w:rPr>
              <w:t>Банківські</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реквізити</w:t>
            </w:r>
            <w:proofErr w:type="spellEnd"/>
            <w:r w:rsidRPr="00177D81">
              <w:rPr>
                <w:rFonts w:ascii="Times New Roman" w:eastAsia="Times New Roman" w:hAnsi="Times New Roman" w:cs="Times New Roman"/>
                <w:sz w:val="20"/>
                <w:szCs w:val="20"/>
                <w:lang w:val="ru-RU" w:eastAsia="ru-RU"/>
              </w:rPr>
              <w:t xml:space="preserve"> </w:t>
            </w:r>
          </w:p>
        </w:tc>
        <w:tc>
          <w:tcPr>
            <w:tcW w:w="4968" w:type="dxa"/>
            <w:gridSpan w:val="6"/>
            <w:tcBorders>
              <w:top w:val="nil"/>
              <w:left w:val="single" w:sz="4" w:space="0" w:color="auto"/>
              <w:bottom w:val="single" w:sz="4" w:space="0" w:color="auto"/>
              <w:right w:val="single" w:sz="4" w:space="0" w:color="auto"/>
            </w:tcBorders>
          </w:tcPr>
          <w:p w:rsidR="00DF412F" w:rsidRPr="00177D81" w:rsidRDefault="00177D81" w:rsidP="00DF412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pacing w:val="-6"/>
                <w:position w:val="-2"/>
                <w:sz w:val="20"/>
                <w:szCs w:val="20"/>
                <w:lang w:val="ru-RU" w:eastAsia="ru-RU"/>
              </w:rPr>
            </w:pPr>
            <w:r w:rsidRPr="00177D81">
              <w:rPr>
                <w:rFonts w:ascii="Times New Roman" w:eastAsia="Times New Roman" w:hAnsi="Times New Roman" w:cs="Times New Roman"/>
                <w:snapToGrid w:val="0"/>
                <w:spacing w:val="-6"/>
                <w:position w:val="-2"/>
                <w:sz w:val="20"/>
                <w:szCs w:val="20"/>
                <w:lang w:val="ru-RU" w:eastAsia="ru-RU"/>
              </w:rPr>
              <w:t>р</w:t>
            </w:r>
            <w:r w:rsidR="00DF412F" w:rsidRPr="00177D81">
              <w:rPr>
                <w:rFonts w:ascii="Times New Roman" w:eastAsia="Times New Roman" w:hAnsi="Times New Roman" w:cs="Times New Roman"/>
                <w:snapToGrid w:val="0"/>
                <w:spacing w:val="-6"/>
                <w:position w:val="-2"/>
                <w:sz w:val="20"/>
                <w:szCs w:val="20"/>
                <w:lang w:val="ru-RU" w:eastAsia="ru-RU"/>
              </w:rPr>
              <w:t>/р №</w:t>
            </w:r>
            <w:r w:rsidR="00DF412F" w:rsidRPr="00177D81">
              <w:rPr>
                <w:rFonts w:ascii="Times New Roman" w:eastAsia="Times New Roman" w:hAnsi="Times New Roman" w:cs="Times New Roman"/>
                <w:snapToGrid w:val="0"/>
                <w:color w:val="000000"/>
                <w:spacing w:val="-2"/>
                <w:w w:val="95"/>
                <w:position w:val="-2"/>
                <w:sz w:val="24"/>
                <w:szCs w:val="24"/>
                <w:lang w:val="ru-RU" w:eastAsia="ru-RU"/>
              </w:rPr>
              <w:t xml:space="preserve"> </w:t>
            </w:r>
            <w:r w:rsidR="00DF412F" w:rsidRPr="00177D81">
              <w:rPr>
                <w:rFonts w:ascii="Times New Roman" w:eastAsia="Times New Roman" w:hAnsi="Times New Roman" w:cs="Times New Roman"/>
                <w:snapToGrid w:val="0"/>
                <w:color w:val="000000"/>
                <w:spacing w:val="-2"/>
                <w:w w:val="95"/>
                <w:position w:val="-2"/>
                <w:sz w:val="20"/>
                <w:szCs w:val="20"/>
                <w:lang w:val="ru-RU" w:eastAsia="ru-RU"/>
              </w:rPr>
              <w:t>UA378201720343141001100089160</w:t>
            </w:r>
            <w:r w:rsidR="00DF412F" w:rsidRPr="00177D81">
              <w:rPr>
                <w:rFonts w:ascii="Times New Roman" w:eastAsia="Times New Roman" w:hAnsi="Times New Roman" w:cs="Times New Roman"/>
                <w:snapToGrid w:val="0"/>
                <w:spacing w:val="-6"/>
                <w:position w:val="-2"/>
                <w:sz w:val="20"/>
                <w:szCs w:val="20"/>
                <w:lang w:val="ru-RU" w:eastAsia="ru-RU"/>
              </w:rPr>
              <w:t xml:space="preserve"> у ДКСУ м. </w:t>
            </w:r>
            <w:proofErr w:type="spellStart"/>
            <w:r w:rsidR="00DF412F" w:rsidRPr="00177D81">
              <w:rPr>
                <w:rFonts w:ascii="Times New Roman" w:eastAsia="Times New Roman" w:hAnsi="Times New Roman" w:cs="Times New Roman"/>
                <w:snapToGrid w:val="0"/>
                <w:spacing w:val="-6"/>
                <w:position w:val="-2"/>
                <w:sz w:val="20"/>
                <w:szCs w:val="20"/>
                <w:lang w:val="ru-RU" w:eastAsia="ru-RU"/>
              </w:rPr>
              <w:t>Київ</w:t>
            </w:r>
            <w:proofErr w:type="spellEnd"/>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pacing w:val="-6"/>
                <w:position w:val="-2"/>
                <w:sz w:val="20"/>
                <w:szCs w:val="20"/>
                <w:lang w:val="ru-RU" w:eastAsia="ru-RU"/>
              </w:rPr>
            </w:pPr>
            <w:r w:rsidRPr="00177D81">
              <w:rPr>
                <w:rFonts w:ascii="Times New Roman" w:eastAsia="Times New Roman" w:hAnsi="Times New Roman" w:cs="Times New Roman"/>
                <w:snapToGrid w:val="0"/>
                <w:spacing w:val="-6"/>
                <w:position w:val="-2"/>
                <w:sz w:val="20"/>
                <w:szCs w:val="20"/>
                <w:lang w:val="ru-RU" w:eastAsia="ru-RU"/>
              </w:rPr>
              <w:t>код банку 820172, код ЄДРПОУ 39369133</w:t>
            </w:r>
          </w:p>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
        </w:tc>
      </w:tr>
      <w:tr w:rsidR="00DF412F" w:rsidRPr="00177D81" w:rsidTr="00BF21FA">
        <w:trPr>
          <w:trHeight w:val="951"/>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jc w:val="both"/>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b/>
                <w:sz w:val="20"/>
                <w:szCs w:val="20"/>
                <w:lang w:val="ru-RU" w:eastAsia="ru-RU"/>
              </w:rPr>
              <w:t>3</w:t>
            </w:r>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pacing w:val="-2"/>
                <w:sz w:val="20"/>
                <w:szCs w:val="20"/>
                <w:lang w:val="ru-RU" w:eastAsia="ru-RU"/>
              </w:rPr>
              <w:t>Цей</w:t>
            </w:r>
            <w:proofErr w:type="spellEnd"/>
            <w:r w:rsidRPr="00177D81">
              <w:rPr>
                <w:rFonts w:ascii="Times New Roman" w:eastAsia="Times New Roman" w:hAnsi="Times New Roman" w:cs="Times New Roman"/>
                <w:spacing w:val="-2"/>
                <w:sz w:val="20"/>
                <w:szCs w:val="20"/>
                <w:lang w:val="ru-RU" w:eastAsia="ru-RU"/>
              </w:rPr>
              <w:t xml:space="preserve"> </w:t>
            </w:r>
            <w:proofErr w:type="spellStart"/>
            <w:r w:rsidRPr="00177D81">
              <w:rPr>
                <w:rFonts w:ascii="Times New Roman" w:eastAsia="Times New Roman" w:hAnsi="Times New Roman" w:cs="Times New Roman"/>
                <w:spacing w:val="-2"/>
                <w:sz w:val="20"/>
                <w:szCs w:val="20"/>
                <w:lang w:val="ru-RU" w:eastAsia="ru-RU"/>
              </w:rPr>
              <w:t>Договір</w:t>
            </w:r>
            <w:proofErr w:type="spellEnd"/>
            <w:r w:rsidRPr="00177D81">
              <w:rPr>
                <w:rFonts w:ascii="Times New Roman" w:eastAsia="Times New Roman" w:hAnsi="Times New Roman" w:cs="Times New Roman"/>
                <w:spacing w:val="-2"/>
                <w:sz w:val="20"/>
                <w:szCs w:val="20"/>
                <w:lang w:val="ru-RU" w:eastAsia="ru-RU"/>
              </w:rPr>
              <w:t xml:space="preserve"> </w:t>
            </w:r>
            <w:proofErr w:type="spellStart"/>
            <w:r w:rsidRPr="00177D81">
              <w:rPr>
                <w:rFonts w:ascii="Times New Roman" w:eastAsia="Times New Roman" w:hAnsi="Times New Roman" w:cs="Times New Roman"/>
                <w:spacing w:val="-2"/>
                <w:sz w:val="20"/>
                <w:szCs w:val="20"/>
                <w:lang w:val="ru-RU" w:eastAsia="ru-RU"/>
              </w:rPr>
              <w:t>укладено</w:t>
            </w:r>
            <w:proofErr w:type="spellEnd"/>
            <w:r w:rsidRPr="00177D81">
              <w:rPr>
                <w:rFonts w:ascii="Times New Roman" w:eastAsia="Times New Roman" w:hAnsi="Times New Roman" w:cs="Times New Roman"/>
                <w:spacing w:val="-2"/>
                <w:sz w:val="20"/>
                <w:szCs w:val="20"/>
                <w:lang w:val="ru-RU" w:eastAsia="ru-RU"/>
              </w:rPr>
              <w:t xml:space="preserve"> </w:t>
            </w:r>
            <w:proofErr w:type="spellStart"/>
            <w:r w:rsidRPr="00177D81">
              <w:rPr>
                <w:rFonts w:ascii="Times New Roman" w:eastAsia="Times New Roman" w:hAnsi="Times New Roman" w:cs="Times New Roman"/>
                <w:spacing w:val="-2"/>
                <w:sz w:val="20"/>
                <w:szCs w:val="20"/>
                <w:lang w:val="ru-RU" w:eastAsia="ru-RU"/>
              </w:rPr>
              <w:t>між</w:t>
            </w:r>
            <w:proofErr w:type="spellEnd"/>
            <w:r w:rsidRPr="00177D81">
              <w:rPr>
                <w:rFonts w:ascii="Times New Roman" w:eastAsia="Times New Roman" w:hAnsi="Times New Roman" w:cs="Times New Roman"/>
                <w:spacing w:val="-2"/>
                <w:sz w:val="20"/>
                <w:szCs w:val="20"/>
                <w:lang w:val="ru-RU" w:eastAsia="ru-RU"/>
              </w:rPr>
              <w:t xml:space="preserve"> </w:t>
            </w:r>
            <w:proofErr w:type="spellStart"/>
            <w:r w:rsidRPr="00177D81">
              <w:rPr>
                <w:rFonts w:ascii="Times New Roman" w:eastAsia="Times New Roman" w:hAnsi="Times New Roman" w:cs="Times New Roman"/>
                <w:spacing w:val="-2"/>
                <w:sz w:val="20"/>
                <w:szCs w:val="20"/>
                <w:lang w:val="ru-RU" w:eastAsia="ru-RU"/>
              </w:rPr>
              <w:t>Страхувальником</w:t>
            </w:r>
            <w:proofErr w:type="spellEnd"/>
            <w:r w:rsidRPr="00177D81">
              <w:rPr>
                <w:rFonts w:ascii="Times New Roman" w:eastAsia="Times New Roman" w:hAnsi="Times New Roman" w:cs="Times New Roman"/>
                <w:spacing w:val="-2"/>
                <w:sz w:val="20"/>
                <w:szCs w:val="20"/>
                <w:lang w:val="ru-RU" w:eastAsia="ru-RU"/>
              </w:rPr>
              <w:t xml:space="preserve"> та Страховиком (</w:t>
            </w:r>
            <w:proofErr w:type="spellStart"/>
            <w:r w:rsidRPr="00177D81">
              <w:rPr>
                <w:rFonts w:ascii="Times New Roman" w:eastAsia="Times New Roman" w:hAnsi="Times New Roman" w:cs="Times New Roman"/>
                <w:spacing w:val="-2"/>
                <w:sz w:val="20"/>
                <w:szCs w:val="20"/>
                <w:lang w:val="ru-RU" w:eastAsia="ru-RU"/>
              </w:rPr>
              <w:t>надалі</w:t>
            </w:r>
            <w:proofErr w:type="spellEnd"/>
            <w:r w:rsidRPr="00177D81">
              <w:rPr>
                <w:rFonts w:ascii="Times New Roman" w:eastAsia="Times New Roman" w:hAnsi="Times New Roman" w:cs="Times New Roman"/>
                <w:spacing w:val="-2"/>
                <w:sz w:val="20"/>
                <w:szCs w:val="20"/>
                <w:lang w:val="ru-RU" w:eastAsia="ru-RU"/>
              </w:rPr>
              <w:t xml:space="preserve"> – </w:t>
            </w:r>
            <w:proofErr w:type="spellStart"/>
            <w:r w:rsidRPr="00177D81">
              <w:rPr>
                <w:rFonts w:ascii="Times New Roman" w:eastAsia="Times New Roman" w:hAnsi="Times New Roman" w:cs="Times New Roman"/>
                <w:spacing w:val="-2"/>
                <w:sz w:val="20"/>
                <w:szCs w:val="20"/>
                <w:lang w:val="ru-RU" w:eastAsia="ru-RU"/>
              </w:rPr>
              <w:t>Сторони</w:t>
            </w:r>
            <w:proofErr w:type="spellEnd"/>
            <w:r w:rsidRPr="00177D81">
              <w:rPr>
                <w:rFonts w:ascii="Times New Roman" w:eastAsia="Times New Roman" w:hAnsi="Times New Roman" w:cs="Times New Roman"/>
                <w:spacing w:val="-2"/>
                <w:sz w:val="20"/>
                <w:szCs w:val="20"/>
                <w:lang w:val="ru-RU" w:eastAsia="ru-RU"/>
              </w:rPr>
              <w:t xml:space="preserve">) на </w:t>
            </w:r>
            <w:proofErr w:type="spellStart"/>
            <w:r w:rsidRPr="00177D81">
              <w:rPr>
                <w:rFonts w:ascii="Times New Roman" w:eastAsia="Times New Roman" w:hAnsi="Times New Roman" w:cs="Times New Roman"/>
                <w:spacing w:val="-2"/>
                <w:sz w:val="20"/>
                <w:szCs w:val="20"/>
                <w:lang w:val="ru-RU" w:eastAsia="ru-RU"/>
              </w:rPr>
              <w:t>підставі</w:t>
            </w:r>
            <w:proofErr w:type="spellEnd"/>
            <w:r w:rsidRPr="00177D81">
              <w:rPr>
                <w:rFonts w:ascii="Times New Roman" w:eastAsia="Times New Roman" w:hAnsi="Times New Roman" w:cs="Times New Roman"/>
                <w:spacing w:val="-2"/>
                <w:sz w:val="20"/>
                <w:szCs w:val="20"/>
                <w:lang w:val="ru-RU" w:eastAsia="ru-RU"/>
              </w:rPr>
              <w:t xml:space="preserve"> Закону </w:t>
            </w:r>
            <w:proofErr w:type="spellStart"/>
            <w:r w:rsidRPr="00177D81">
              <w:rPr>
                <w:rFonts w:ascii="Times New Roman" w:eastAsia="Times New Roman" w:hAnsi="Times New Roman" w:cs="Times New Roman"/>
                <w:spacing w:val="-2"/>
                <w:sz w:val="20"/>
                <w:szCs w:val="20"/>
                <w:lang w:val="ru-RU" w:eastAsia="ru-RU"/>
              </w:rPr>
              <w:t>України</w:t>
            </w:r>
            <w:proofErr w:type="spellEnd"/>
            <w:r w:rsidRPr="00177D81">
              <w:rPr>
                <w:rFonts w:ascii="Times New Roman" w:eastAsia="Times New Roman" w:hAnsi="Times New Roman" w:cs="Times New Roman"/>
                <w:spacing w:val="-2"/>
                <w:sz w:val="20"/>
                <w:szCs w:val="20"/>
                <w:lang w:val="ru-RU" w:eastAsia="ru-RU"/>
              </w:rPr>
              <w:t xml:space="preserve"> "Про </w:t>
            </w:r>
            <w:proofErr w:type="spellStart"/>
            <w:r w:rsidRPr="00177D81">
              <w:rPr>
                <w:rFonts w:ascii="Times New Roman" w:eastAsia="Times New Roman" w:hAnsi="Times New Roman" w:cs="Times New Roman"/>
                <w:spacing w:val="-2"/>
                <w:sz w:val="20"/>
                <w:szCs w:val="20"/>
                <w:lang w:val="ru-RU" w:eastAsia="ru-RU"/>
              </w:rPr>
              <w:t>страхування</w:t>
            </w:r>
            <w:proofErr w:type="spellEnd"/>
            <w:r w:rsidRPr="00177D81">
              <w:rPr>
                <w:rFonts w:ascii="Times New Roman" w:eastAsia="Times New Roman" w:hAnsi="Times New Roman" w:cs="Times New Roman"/>
                <w:spacing w:val="-2"/>
                <w:sz w:val="20"/>
                <w:szCs w:val="20"/>
                <w:lang w:val="ru-RU" w:eastAsia="ru-RU"/>
              </w:rPr>
              <w:t xml:space="preserve">" </w:t>
            </w:r>
            <w:r w:rsidRPr="00177D81">
              <w:rPr>
                <w:rFonts w:ascii="Times New Roman" w:eastAsia="Times New Roman" w:hAnsi="Times New Roman" w:cs="Times New Roman"/>
                <w:bCs/>
                <w:sz w:val="20"/>
                <w:szCs w:val="20"/>
                <w:lang w:val="ru-RU" w:eastAsia="ru-RU"/>
              </w:rPr>
              <w:t xml:space="preserve">на </w:t>
            </w:r>
            <w:proofErr w:type="spellStart"/>
            <w:r w:rsidRPr="00177D81">
              <w:rPr>
                <w:rFonts w:ascii="Times New Roman" w:eastAsia="Times New Roman" w:hAnsi="Times New Roman" w:cs="Times New Roman"/>
                <w:bCs/>
                <w:sz w:val="20"/>
                <w:szCs w:val="20"/>
                <w:lang w:val="ru-RU" w:eastAsia="ru-RU"/>
              </w:rPr>
              <w:t>укладання</w:t>
            </w:r>
            <w:proofErr w:type="spellEnd"/>
            <w:r w:rsidRPr="00177D81">
              <w:rPr>
                <w:rFonts w:ascii="Times New Roman" w:eastAsia="Times New Roman" w:hAnsi="Times New Roman" w:cs="Times New Roman"/>
                <w:bCs/>
                <w:sz w:val="20"/>
                <w:szCs w:val="20"/>
                <w:lang w:val="ru-RU" w:eastAsia="ru-RU"/>
              </w:rPr>
              <w:t xml:space="preserve"> договору </w:t>
            </w:r>
            <w:proofErr w:type="spellStart"/>
            <w:r w:rsidRPr="00177D81">
              <w:rPr>
                <w:rFonts w:ascii="Times New Roman" w:eastAsia="Times New Roman" w:hAnsi="Times New Roman" w:cs="Times New Roman"/>
                <w:bCs/>
                <w:sz w:val="20"/>
                <w:szCs w:val="20"/>
                <w:lang w:val="ru-RU" w:eastAsia="ru-RU"/>
              </w:rPr>
              <w:t>добровільного</w:t>
            </w:r>
            <w:proofErr w:type="spellEnd"/>
            <w:r w:rsidRPr="00177D81">
              <w:rPr>
                <w:rFonts w:ascii="Times New Roman" w:eastAsia="Times New Roman" w:hAnsi="Times New Roman" w:cs="Times New Roman"/>
                <w:bCs/>
                <w:sz w:val="20"/>
                <w:szCs w:val="20"/>
                <w:lang w:val="ru-RU" w:eastAsia="ru-RU"/>
              </w:rPr>
              <w:t xml:space="preserve"> </w:t>
            </w:r>
            <w:proofErr w:type="spellStart"/>
            <w:r w:rsidRPr="00177D81">
              <w:rPr>
                <w:rFonts w:ascii="Times New Roman" w:eastAsia="Times New Roman" w:hAnsi="Times New Roman" w:cs="Times New Roman"/>
                <w:bCs/>
                <w:sz w:val="20"/>
                <w:szCs w:val="20"/>
                <w:lang w:val="ru-RU" w:eastAsia="ru-RU"/>
              </w:rPr>
              <w:t>страхування</w:t>
            </w:r>
            <w:proofErr w:type="spellEnd"/>
            <w:r w:rsidRPr="00177D81">
              <w:rPr>
                <w:rFonts w:ascii="Times New Roman" w:eastAsia="Times New Roman" w:hAnsi="Times New Roman" w:cs="Times New Roman"/>
                <w:bCs/>
                <w:sz w:val="20"/>
                <w:szCs w:val="20"/>
                <w:lang w:val="ru-RU" w:eastAsia="ru-RU"/>
              </w:rPr>
              <w:t xml:space="preserve"> наземного транспорту (</w:t>
            </w:r>
            <w:proofErr w:type="spellStart"/>
            <w:r w:rsidRPr="00177D81">
              <w:rPr>
                <w:rFonts w:ascii="Times New Roman" w:eastAsia="Times New Roman" w:hAnsi="Times New Roman" w:cs="Times New Roman"/>
                <w:bCs/>
                <w:sz w:val="20"/>
                <w:szCs w:val="20"/>
                <w:lang w:val="ru-RU" w:eastAsia="ru-RU"/>
              </w:rPr>
              <w:t>надалі</w:t>
            </w:r>
            <w:proofErr w:type="spellEnd"/>
            <w:r w:rsidRPr="00177D81">
              <w:rPr>
                <w:rFonts w:ascii="Times New Roman" w:eastAsia="Times New Roman" w:hAnsi="Times New Roman" w:cs="Times New Roman"/>
                <w:bCs/>
                <w:sz w:val="20"/>
                <w:szCs w:val="20"/>
                <w:lang w:val="ru-RU" w:eastAsia="ru-RU"/>
              </w:rPr>
              <w:t xml:space="preserve"> – </w:t>
            </w:r>
            <w:proofErr w:type="spellStart"/>
            <w:r w:rsidRPr="00177D81">
              <w:rPr>
                <w:rFonts w:ascii="Times New Roman" w:eastAsia="Times New Roman" w:hAnsi="Times New Roman" w:cs="Times New Roman"/>
                <w:bCs/>
                <w:sz w:val="20"/>
                <w:szCs w:val="20"/>
                <w:lang w:val="ru-RU" w:eastAsia="ru-RU"/>
              </w:rPr>
              <w:t>Заява</w:t>
            </w:r>
            <w:proofErr w:type="spellEnd"/>
            <w:r w:rsidRPr="00177D81">
              <w:rPr>
                <w:rFonts w:ascii="Times New Roman" w:eastAsia="Times New Roman" w:hAnsi="Times New Roman" w:cs="Times New Roman"/>
                <w:bCs/>
                <w:sz w:val="20"/>
                <w:szCs w:val="20"/>
                <w:lang w:val="ru-RU" w:eastAsia="ru-RU"/>
              </w:rPr>
              <w:t xml:space="preserve"> на </w:t>
            </w:r>
            <w:proofErr w:type="spellStart"/>
            <w:r w:rsidRPr="00177D81">
              <w:rPr>
                <w:rFonts w:ascii="Times New Roman" w:eastAsia="Times New Roman" w:hAnsi="Times New Roman" w:cs="Times New Roman"/>
                <w:bCs/>
                <w:sz w:val="20"/>
                <w:szCs w:val="20"/>
                <w:lang w:val="ru-RU" w:eastAsia="ru-RU"/>
              </w:rPr>
              <w:t>страхування</w:t>
            </w:r>
            <w:proofErr w:type="spellEnd"/>
            <w:r w:rsidRPr="00177D81">
              <w:rPr>
                <w:rFonts w:ascii="Times New Roman" w:eastAsia="Times New Roman" w:hAnsi="Times New Roman" w:cs="Times New Roman"/>
                <w:bCs/>
                <w:sz w:val="20"/>
                <w:szCs w:val="20"/>
                <w:lang w:val="ru-RU" w:eastAsia="ru-RU"/>
              </w:rPr>
              <w:t>)</w:t>
            </w:r>
            <w:r w:rsidRPr="00177D81">
              <w:rPr>
                <w:rFonts w:ascii="Times New Roman" w:eastAsia="Times New Roman" w:hAnsi="Times New Roman" w:cs="Times New Roman"/>
                <w:spacing w:val="-2"/>
                <w:sz w:val="20"/>
                <w:szCs w:val="20"/>
                <w:lang w:val="ru-RU" w:eastAsia="ru-RU"/>
              </w:rPr>
              <w:t xml:space="preserve">, на </w:t>
            </w:r>
            <w:proofErr w:type="spellStart"/>
            <w:r w:rsidRPr="00177D81">
              <w:rPr>
                <w:rFonts w:ascii="Times New Roman" w:eastAsia="Times New Roman" w:hAnsi="Times New Roman" w:cs="Times New Roman"/>
                <w:spacing w:val="-2"/>
                <w:sz w:val="20"/>
                <w:szCs w:val="20"/>
                <w:lang w:val="ru-RU" w:eastAsia="ru-RU"/>
              </w:rPr>
              <w:t>умовах</w:t>
            </w:r>
            <w:proofErr w:type="spellEnd"/>
            <w:r w:rsidRPr="00177D81">
              <w:rPr>
                <w:rFonts w:ascii="Times New Roman" w:eastAsia="Times New Roman" w:hAnsi="Times New Roman" w:cs="Times New Roman"/>
                <w:spacing w:val="-2"/>
                <w:sz w:val="20"/>
                <w:szCs w:val="20"/>
                <w:lang w:val="ru-RU" w:eastAsia="ru-RU"/>
              </w:rPr>
              <w:t xml:space="preserve"> "Правил </w:t>
            </w:r>
            <w:proofErr w:type="spellStart"/>
            <w:r w:rsidRPr="00177D81">
              <w:rPr>
                <w:rFonts w:ascii="Times New Roman" w:eastAsia="Times New Roman" w:hAnsi="Times New Roman" w:cs="Times New Roman"/>
                <w:spacing w:val="-2"/>
                <w:sz w:val="20"/>
                <w:szCs w:val="20"/>
                <w:lang w:val="ru-RU" w:eastAsia="ru-RU"/>
              </w:rPr>
              <w:t>добровільного</w:t>
            </w:r>
            <w:proofErr w:type="spellEnd"/>
            <w:r w:rsidRPr="00177D81">
              <w:rPr>
                <w:rFonts w:ascii="Times New Roman" w:eastAsia="Times New Roman" w:hAnsi="Times New Roman" w:cs="Times New Roman"/>
                <w:spacing w:val="-2"/>
                <w:sz w:val="20"/>
                <w:szCs w:val="20"/>
                <w:lang w:val="ru-RU" w:eastAsia="ru-RU"/>
              </w:rPr>
              <w:t xml:space="preserve"> </w:t>
            </w:r>
            <w:proofErr w:type="spellStart"/>
            <w:r w:rsidRPr="00177D81">
              <w:rPr>
                <w:rFonts w:ascii="Times New Roman" w:eastAsia="Times New Roman" w:hAnsi="Times New Roman" w:cs="Times New Roman"/>
                <w:spacing w:val="-2"/>
                <w:sz w:val="20"/>
                <w:szCs w:val="20"/>
                <w:lang w:val="ru-RU" w:eastAsia="ru-RU"/>
              </w:rPr>
              <w:t>страхування</w:t>
            </w:r>
            <w:proofErr w:type="spellEnd"/>
            <w:r w:rsidRPr="00177D81">
              <w:rPr>
                <w:rFonts w:ascii="Times New Roman" w:eastAsia="Times New Roman" w:hAnsi="Times New Roman" w:cs="Times New Roman"/>
                <w:spacing w:val="-2"/>
                <w:sz w:val="20"/>
                <w:szCs w:val="20"/>
                <w:lang w:val="ru-RU" w:eastAsia="ru-RU"/>
              </w:rPr>
              <w:t xml:space="preserve"> наземного транспорту (</w:t>
            </w:r>
            <w:proofErr w:type="spellStart"/>
            <w:r w:rsidRPr="00177D81">
              <w:rPr>
                <w:rFonts w:ascii="Times New Roman" w:eastAsia="Times New Roman" w:hAnsi="Times New Roman" w:cs="Times New Roman"/>
                <w:spacing w:val="-2"/>
                <w:sz w:val="20"/>
                <w:szCs w:val="20"/>
                <w:lang w:val="ru-RU" w:eastAsia="ru-RU"/>
              </w:rPr>
              <w:t>крім</w:t>
            </w:r>
            <w:proofErr w:type="spellEnd"/>
            <w:r w:rsidRPr="00177D81">
              <w:rPr>
                <w:rFonts w:ascii="Times New Roman" w:eastAsia="Times New Roman" w:hAnsi="Times New Roman" w:cs="Times New Roman"/>
                <w:spacing w:val="-2"/>
                <w:sz w:val="20"/>
                <w:szCs w:val="20"/>
                <w:lang w:val="ru-RU" w:eastAsia="ru-RU"/>
              </w:rPr>
              <w:t xml:space="preserve"> </w:t>
            </w:r>
            <w:proofErr w:type="spellStart"/>
            <w:r w:rsidRPr="00177D81">
              <w:rPr>
                <w:rFonts w:ascii="Times New Roman" w:eastAsia="Times New Roman" w:hAnsi="Times New Roman" w:cs="Times New Roman"/>
                <w:spacing w:val="-2"/>
                <w:sz w:val="20"/>
                <w:szCs w:val="20"/>
                <w:lang w:val="ru-RU" w:eastAsia="ru-RU"/>
              </w:rPr>
              <w:t>залізничного</w:t>
            </w:r>
            <w:proofErr w:type="spellEnd"/>
            <w:r w:rsidRPr="00177D81">
              <w:rPr>
                <w:rFonts w:ascii="Times New Roman" w:eastAsia="Times New Roman" w:hAnsi="Times New Roman" w:cs="Times New Roman"/>
                <w:spacing w:val="-2"/>
                <w:sz w:val="20"/>
                <w:szCs w:val="20"/>
                <w:lang w:val="ru-RU" w:eastAsia="ru-RU"/>
              </w:rPr>
              <w:t xml:space="preserve">)", </w:t>
            </w:r>
            <w:proofErr w:type="spellStart"/>
            <w:r w:rsidRPr="00177D81">
              <w:rPr>
                <w:rFonts w:ascii="Times New Roman" w:eastAsia="Times New Roman" w:hAnsi="Times New Roman" w:cs="Times New Roman"/>
                <w:spacing w:val="-2"/>
                <w:sz w:val="20"/>
                <w:szCs w:val="20"/>
                <w:lang w:val="ru-RU" w:eastAsia="ru-RU"/>
              </w:rPr>
              <w:t>затверджених</w:t>
            </w:r>
            <w:proofErr w:type="spellEnd"/>
            <w:r w:rsidRPr="00177D81">
              <w:rPr>
                <w:rFonts w:ascii="Times New Roman" w:eastAsia="Times New Roman" w:hAnsi="Times New Roman" w:cs="Times New Roman"/>
                <w:spacing w:val="-2"/>
                <w:sz w:val="20"/>
                <w:szCs w:val="20"/>
                <w:lang w:val="ru-RU" w:eastAsia="ru-RU"/>
              </w:rPr>
              <w:t xml:space="preserve"> _________ _____ року та </w:t>
            </w:r>
            <w:proofErr w:type="spellStart"/>
            <w:r w:rsidRPr="00177D81">
              <w:rPr>
                <w:rFonts w:ascii="Times New Roman" w:eastAsia="Times New Roman" w:hAnsi="Times New Roman" w:cs="Times New Roman"/>
                <w:spacing w:val="-2"/>
                <w:sz w:val="20"/>
                <w:szCs w:val="20"/>
                <w:lang w:val="ru-RU" w:eastAsia="ru-RU"/>
              </w:rPr>
              <w:t>зареєстрованих</w:t>
            </w:r>
            <w:proofErr w:type="spellEnd"/>
            <w:r w:rsidRPr="00177D81">
              <w:rPr>
                <w:rFonts w:ascii="Times New Roman" w:eastAsia="Times New Roman" w:hAnsi="Times New Roman" w:cs="Times New Roman"/>
                <w:spacing w:val="-2"/>
                <w:sz w:val="20"/>
                <w:szCs w:val="20"/>
                <w:lang w:val="ru-RU" w:eastAsia="ru-RU"/>
              </w:rPr>
              <w:t xml:space="preserve"> __________________________ (</w:t>
            </w:r>
            <w:proofErr w:type="spellStart"/>
            <w:r w:rsidRPr="00177D81">
              <w:rPr>
                <w:rFonts w:ascii="Times New Roman" w:eastAsia="Times New Roman" w:hAnsi="Times New Roman" w:cs="Times New Roman"/>
                <w:spacing w:val="-2"/>
                <w:sz w:val="20"/>
                <w:szCs w:val="20"/>
                <w:lang w:val="ru-RU" w:eastAsia="ru-RU"/>
              </w:rPr>
              <w:t>далі</w:t>
            </w:r>
            <w:proofErr w:type="spellEnd"/>
            <w:r w:rsidRPr="00177D81">
              <w:rPr>
                <w:rFonts w:ascii="Times New Roman" w:eastAsia="Times New Roman" w:hAnsi="Times New Roman" w:cs="Times New Roman"/>
                <w:spacing w:val="-2"/>
                <w:sz w:val="20"/>
                <w:szCs w:val="20"/>
                <w:lang w:val="ru-RU" w:eastAsia="ru-RU"/>
              </w:rPr>
              <w:t xml:space="preserve"> - Правила).</w:t>
            </w:r>
          </w:p>
        </w:tc>
      </w:tr>
      <w:tr w:rsidR="00DF412F" w:rsidRPr="00177D81" w:rsidTr="00BF21FA">
        <w:trPr>
          <w:trHeight w:val="511"/>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DF412F" w:rsidRPr="00177D81" w:rsidRDefault="00DF412F" w:rsidP="00A360DF">
            <w:pPr>
              <w:tabs>
                <w:tab w:val="left" w:pos="993"/>
                <w:tab w:val="left" w:pos="1134"/>
              </w:tabs>
              <w:spacing w:after="0" w:line="240" w:lineRule="auto"/>
              <w:jc w:val="both"/>
              <w:rPr>
                <w:rFonts w:ascii="Times New Roman" w:eastAsia="Times New Roman" w:hAnsi="Times New Roman" w:cs="Times New Roman"/>
                <w:color w:val="000000"/>
                <w:sz w:val="20"/>
                <w:szCs w:val="20"/>
                <w:lang w:val="ru-RU" w:eastAsia="ru-RU"/>
              </w:rPr>
            </w:pPr>
            <w:r w:rsidRPr="00177D81">
              <w:rPr>
                <w:rFonts w:ascii="Times New Roman" w:eastAsia="Times New Roman" w:hAnsi="Times New Roman" w:cs="Times New Roman"/>
                <w:b/>
                <w:sz w:val="20"/>
                <w:szCs w:val="20"/>
                <w:lang w:eastAsia="ru-RU"/>
              </w:rPr>
              <w:t>4. Предмет договору страхування:</w:t>
            </w:r>
            <w:r w:rsidRPr="00177D81">
              <w:rPr>
                <w:rFonts w:ascii="Times New Roman" w:eastAsia="Times New Roman" w:hAnsi="Times New Roman" w:cs="Times New Roman"/>
                <w:sz w:val="20"/>
                <w:szCs w:val="20"/>
                <w:lang w:eastAsia="ru-RU"/>
              </w:rPr>
              <w:t xml:space="preserve"> предметом цього Договору є </w:t>
            </w:r>
            <w:r w:rsidRPr="00177D81">
              <w:rPr>
                <w:rFonts w:ascii="Times New Roman" w:eastAsia="Calibri" w:hAnsi="Times New Roman" w:cs="Times New Roman"/>
                <w:color w:val="000000"/>
                <w:sz w:val="20"/>
                <w:szCs w:val="20"/>
              </w:rPr>
              <w:t>Страхування автомобіля КАСКО</w:t>
            </w:r>
            <w:r w:rsidRPr="00177D81">
              <w:rPr>
                <w:rFonts w:ascii="Times New Roman" w:eastAsia="Times New Roman" w:hAnsi="Times New Roman" w:cs="Times New Roman"/>
                <w:sz w:val="20"/>
                <w:szCs w:val="20"/>
                <w:lang w:eastAsia="ru-RU"/>
              </w:rPr>
              <w:t xml:space="preserve"> Страхувальника, </w:t>
            </w:r>
            <w:r w:rsidRPr="00177D81">
              <w:rPr>
                <w:rFonts w:ascii="Times New Roman" w:eastAsia="Times New Roman" w:hAnsi="Times New Roman" w:cs="Times New Roman"/>
                <w:color w:val="000000"/>
                <w:sz w:val="20"/>
                <w:szCs w:val="20"/>
                <w:lang w:eastAsia="ru-RU"/>
              </w:rPr>
              <w:t>за кодом ДК 021:2015: 66510000-8 «Страхові послуги», а саме майнові інтереси, що не суперечать зак</w:t>
            </w:r>
            <w:r w:rsidR="00A360DF" w:rsidRPr="00177D81">
              <w:rPr>
                <w:rFonts w:ascii="Times New Roman" w:eastAsia="Times New Roman" w:hAnsi="Times New Roman" w:cs="Times New Roman"/>
                <w:color w:val="000000"/>
                <w:sz w:val="20"/>
                <w:szCs w:val="20"/>
                <w:lang w:eastAsia="ru-RU"/>
              </w:rPr>
              <w:t>онодавству України,</w:t>
            </w:r>
            <w:r w:rsidRPr="00177D81">
              <w:rPr>
                <w:rFonts w:ascii="Times New Roman" w:eastAsia="Times New Roman" w:hAnsi="Times New Roman" w:cs="Times New Roman"/>
                <w:sz w:val="20"/>
                <w:szCs w:val="20"/>
                <w:lang w:val="ru-RU" w:eastAsia="ru-RU"/>
              </w:rPr>
              <w:t xml:space="preserve"> і </w:t>
            </w:r>
            <w:proofErr w:type="spellStart"/>
            <w:r w:rsidRPr="00177D81">
              <w:rPr>
                <w:rFonts w:ascii="Times New Roman" w:eastAsia="Times New Roman" w:hAnsi="Times New Roman" w:cs="Times New Roman"/>
                <w:sz w:val="20"/>
                <w:szCs w:val="20"/>
                <w:lang w:val="ru-RU" w:eastAsia="ru-RU"/>
              </w:rPr>
              <w:t>пов‘язані</w:t>
            </w:r>
            <w:proofErr w:type="spellEnd"/>
            <w:r w:rsidRPr="00177D81">
              <w:rPr>
                <w:rFonts w:ascii="Times New Roman" w:eastAsia="Times New Roman" w:hAnsi="Times New Roman" w:cs="Times New Roman"/>
                <w:sz w:val="20"/>
                <w:szCs w:val="20"/>
                <w:lang w:val="ru-RU" w:eastAsia="ru-RU"/>
              </w:rPr>
              <w:t xml:space="preserve"> з </w:t>
            </w:r>
            <w:proofErr w:type="spellStart"/>
            <w:r w:rsidRPr="00177D81">
              <w:rPr>
                <w:rFonts w:ascii="Times New Roman" w:eastAsia="Times New Roman" w:hAnsi="Times New Roman" w:cs="Times New Roman"/>
                <w:sz w:val="20"/>
                <w:szCs w:val="20"/>
                <w:lang w:val="ru-RU" w:eastAsia="ru-RU"/>
              </w:rPr>
              <w:t>володінням</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користуванням</w:t>
            </w:r>
            <w:proofErr w:type="spellEnd"/>
            <w:r w:rsidRPr="00177D81">
              <w:rPr>
                <w:rFonts w:ascii="Times New Roman" w:eastAsia="Times New Roman" w:hAnsi="Times New Roman" w:cs="Times New Roman"/>
                <w:sz w:val="20"/>
                <w:szCs w:val="20"/>
                <w:lang w:val="ru-RU" w:eastAsia="ru-RU"/>
              </w:rPr>
              <w:t xml:space="preserve"> і </w:t>
            </w:r>
            <w:proofErr w:type="spellStart"/>
            <w:r w:rsidRPr="00177D81">
              <w:rPr>
                <w:rFonts w:ascii="Times New Roman" w:eastAsia="Times New Roman" w:hAnsi="Times New Roman" w:cs="Times New Roman"/>
                <w:sz w:val="20"/>
                <w:szCs w:val="20"/>
                <w:lang w:val="ru-RU" w:eastAsia="ru-RU"/>
              </w:rPr>
              <w:t>розпорядженням</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транспортним</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засобом</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далі</w:t>
            </w:r>
            <w:proofErr w:type="spellEnd"/>
            <w:r w:rsidRPr="00177D81">
              <w:rPr>
                <w:rFonts w:ascii="Times New Roman" w:eastAsia="Times New Roman" w:hAnsi="Times New Roman" w:cs="Times New Roman"/>
                <w:sz w:val="20"/>
                <w:szCs w:val="20"/>
                <w:lang w:val="ru-RU" w:eastAsia="ru-RU"/>
              </w:rPr>
              <w:t xml:space="preserve"> -ТЗ), </w:t>
            </w:r>
            <w:proofErr w:type="spellStart"/>
            <w:r w:rsidRPr="00177D81">
              <w:rPr>
                <w:rFonts w:ascii="Times New Roman" w:eastAsia="Times New Roman" w:hAnsi="Times New Roman" w:cs="Times New Roman"/>
                <w:sz w:val="20"/>
                <w:szCs w:val="20"/>
                <w:lang w:val="ru-RU" w:eastAsia="ru-RU"/>
              </w:rPr>
              <w:t>вказаним</w:t>
            </w:r>
            <w:proofErr w:type="spellEnd"/>
            <w:r w:rsidRPr="00177D81">
              <w:rPr>
                <w:rFonts w:ascii="Times New Roman" w:eastAsia="Times New Roman" w:hAnsi="Times New Roman" w:cs="Times New Roman"/>
                <w:sz w:val="20"/>
                <w:szCs w:val="20"/>
                <w:lang w:val="ru-RU" w:eastAsia="ru-RU"/>
              </w:rPr>
              <w:t xml:space="preserve"> в п. </w:t>
            </w:r>
            <w:r w:rsidR="00A360DF" w:rsidRPr="00177D81">
              <w:rPr>
                <w:rFonts w:ascii="Times New Roman" w:eastAsia="Times New Roman" w:hAnsi="Times New Roman" w:cs="Times New Roman"/>
                <w:sz w:val="20"/>
                <w:szCs w:val="20"/>
                <w:lang w:val="ru-RU" w:eastAsia="ru-RU"/>
              </w:rPr>
              <w:t>6</w:t>
            </w:r>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цього</w:t>
            </w:r>
            <w:proofErr w:type="spellEnd"/>
            <w:r w:rsidRPr="00177D81">
              <w:rPr>
                <w:rFonts w:ascii="Times New Roman" w:eastAsia="Times New Roman" w:hAnsi="Times New Roman" w:cs="Times New Roman"/>
                <w:sz w:val="20"/>
                <w:szCs w:val="20"/>
                <w:lang w:val="ru-RU" w:eastAsia="ru-RU"/>
              </w:rPr>
              <w:t xml:space="preserve"> Договору, </w:t>
            </w:r>
            <w:proofErr w:type="spellStart"/>
            <w:r w:rsidRPr="00177D81">
              <w:rPr>
                <w:rFonts w:ascii="Times New Roman" w:eastAsia="Times New Roman" w:hAnsi="Times New Roman" w:cs="Times New Roman"/>
                <w:sz w:val="20"/>
                <w:szCs w:val="20"/>
                <w:lang w:val="ru-RU" w:eastAsia="ru-RU"/>
              </w:rPr>
              <w:t>який</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пройшов</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реєстрацію</w:t>
            </w:r>
            <w:proofErr w:type="spellEnd"/>
            <w:r w:rsidRPr="00177D81">
              <w:rPr>
                <w:rFonts w:ascii="Times New Roman" w:eastAsia="Times New Roman" w:hAnsi="Times New Roman" w:cs="Times New Roman"/>
                <w:sz w:val="20"/>
                <w:szCs w:val="20"/>
                <w:lang w:val="ru-RU" w:eastAsia="ru-RU"/>
              </w:rPr>
              <w:t xml:space="preserve"> в органах МВС </w:t>
            </w:r>
            <w:proofErr w:type="spellStart"/>
            <w:r w:rsidRPr="00177D81">
              <w:rPr>
                <w:rFonts w:ascii="Times New Roman" w:eastAsia="Times New Roman" w:hAnsi="Times New Roman" w:cs="Times New Roman"/>
                <w:sz w:val="20"/>
                <w:szCs w:val="20"/>
                <w:lang w:val="ru-RU" w:eastAsia="ru-RU"/>
              </w:rPr>
              <w:t>або</w:t>
            </w:r>
            <w:proofErr w:type="spellEnd"/>
            <w:r w:rsidRPr="00177D81">
              <w:rPr>
                <w:rFonts w:ascii="Times New Roman" w:eastAsia="Times New Roman" w:hAnsi="Times New Roman" w:cs="Times New Roman"/>
                <w:sz w:val="20"/>
                <w:szCs w:val="20"/>
                <w:lang w:val="ru-RU" w:eastAsia="ru-RU"/>
              </w:rPr>
              <w:t xml:space="preserve"> в </w:t>
            </w:r>
            <w:proofErr w:type="spellStart"/>
            <w:r w:rsidRPr="00177D81">
              <w:rPr>
                <w:rFonts w:ascii="Times New Roman" w:eastAsia="Times New Roman" w:hAnsi="Times New Roman" w:cs="Times New Roman"/>
                <w:sz w:val="20"/>
                <w:szCs w:val="20"/>
                <w:lang w:val="ru-RU" w:eastAsia="ru-RU"/>
              </w:rPr>
              <w:t>інших</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компетентних</w:t>
            </w:r>
            <w:proofErr w:type="spellEnd"/>
            <w:r w:rsidRPr="00177D81">
              <w:rPr>
                <w:rFonts w:ascii="Times New Roman" w:eastAsia="Times New Roman" w:hAnsi="Times New Roman" w:cs="Times New Roman"/>
                <w:sz w:val="20"/>
                <w:szCs w:val="20"/>
                <w:lang w:val="ru-RU" w:eastAsia="ru-RU"/>
              </w:rPr>
              <w:t xml:space="preserve"> органах, </w:t>
            </w:r>
            <w:proofErr w:type="spellStart"/>
            <w:r w:rsidRPr="00177D81">
              <w:rPr>
                <w:rFonts w:ascii="Times New Roman" w:eastAsia="Times New Roman" w:hAnsi="Times New Roman" w:cs="Times New Roman"/>
                <w:sz w:val="20"/>
                <w:szCs w:val="20"/>
                <w:lang w:val="ru-RU" w:eastAsia="ru-RU"/>
              </w:rPr>
              <w:t>має</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індивідуальний</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заводський</w:t>
            </w:r>
            <w:proofErr w:type="spellEnd"/>
            <w:r w:rsidRPr="00177D81">
              <w:rPr>
                <w:rFonts w:ascii="Times New Roman" w:eastAsia="Times New Roman" w:hAnsi="Times New Roman" w:cs="Times New Roman"/>
                <w:sz w:val="20"/>
                <w:szCs w:val="20"/>
                <w:lang w:val="ru-RU" w:eastAsia="ru-RU"/>
              </w:rPr>
              <w:t>) номер кузова (</w:t>
            </w:r>
            <w:proofErr w:type="spellStart"/>
            <w:r w:rsidRPr="00177D81">
              <w:rPr>
                <w:rFonts w:ascii="Times New Roman" w:eastAsia="Times New Roman" w:hAnsi="Times New Roman" w:cs="Times New Roman"/>
                <w:sz w:val="20"/>
                <w:szCs w:val="20"/>
                <w:lang w:val="ru-RU" w:eastAsia="ru-RU"/>
              </w:rPr>
              <w:t>двигуна</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шасі</w:t>
            </w:r>
            <w:proofErr w:type="spellEnd"/>
            <w:r w:rsidRPr="00177D81">
              <w:rPr>
                <w:rFonts w:ascii="Times New Roman" w:eastAsia="Times New Roman" w:hAnsi="Times New Roman" w:cs="Times New Roman"/>
                <w:sz w:val="20"/>
                <w:szCs w:val="20"/>
                <w:lang w:val="ru-RU" w:eastAsia="ru-RU"/>
              </w:rPr>
              <w:t xml:space="preserve">) і </w:t>
            </w:r>
            <w:proofErr w:type="spellStart"/>
            <w:r w:rsidRPr="00177D81">
              <w:rPr>
                <w:rFonts w:ascii="Times New Roman" w:eastAsia="Times New Roman" w:hAnsi="Times New Roman" w:cs="Times New Roman"/>
                <w:sz w:val="20"/>
                <w:szCs w:val="20"/>
                <w:lang w:val="ru-RU" w:eastAsia="ru-RU"/>
              </w:rPr>
              <w:t>належить</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йому</w:t>
            </w:r>
            <w:proofErr w:type="spellEnd"/>
            <w:r w:rsidRPr="00177D81">
              <w:rPr>
                <w:rFonts w:ascii="Times New Roman" w:eastAsia="Times New Roman" w:hAnsi="Times New Roman" w:cs="Times New Roman"/>
                <w:sz w:val="20"/>
                <w:szCs w:val="20"/>
                <w:lang w:val="ru-RU" w:eastAsia="ru-RU"/>
              </w:rPr>
              <w:t xml:space="preserve"> на правах </w:t>
            </w:r>
            <w:proofErr w:type="spellStart"/>
            <w:r w:rsidRPr="00177D81">
              <w:rPr>
                <w:rFonts w:ascii="Times New Roman" w:eastAsia="Times New Roman" w:hAnsi="Times New Roman" w:cs="Times New Roman"/>
                <w:sz w:val="20"/>
                <w:szCs w:val="20"/>
                <w:lang w:val="ru-RU" w:eastAsia="ru-RU"/>
              </w:rPr>
              <w:t>власності</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повного</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господарського</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відання</w:t>
            </w:r>
            <w:proofErr w:type="spellEnd"/>
            <w:r w:rsidRPr="00177D81">
              <w:rPr>
                <w:rFonts w:ascii="Times New Roman" w:eastAsia="Times New Roman" w:hAnsi="Times New Roman" w:cs="Times New Roman"/>
                <w:sz w:val="20"/>
                <w:szCs w:val="20"/>
                <w:lang w:val="ru-RU" w:eastAsia="ru-RU"/>
              </w:rPr>
              <w:t xml:space="preserve">, оперативного </w:t>
            </w:r>
            <w:proofErr w:type="spellStart"/>
            <w:r w:rsidRPr="00177D81">
              <w:rPr>
                <w:rFonts w:ascii="Times New Roman" w:eastAsia="Times New Roman" w:hAnsi="Times New Roman" w:cs="Times New Roman"/>
                <w:sz w:val="20"/>
                <w:szCs w:val="20"/>
                <w:lang w:val="ru-RU" w:eastAsia="ru-RU"/>
              </w:rPr>
              <w:t>управління</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або</w:t>
            </w:r>
            <w:proofErr w:type="spellEnd"/>
            <w:r w:rsidRPr="00177D81">
              <w:rPr>
                <w:rFonts w:ascii="Times New Roman" w:eastAsia="Times New Roman" w:hAnsi="Times New Roman" w:cs="Times New Roman"/>
                <w:sz w:val="20"/>
                <w:szCs w:val="20"/>
                <w:lang w:val="ru-RU" w:eastAsia="ru-RU"/>
              </w:rPr>
              <w:t xml:space="preserve"> на </w:t>
            </w:r>
            <w:proofErr w:type="spellStart"/>
            <w:r w:rsidRPr="00177D81">
              <w:rPr>
                <w:rFonts w:ascii="Times New Roman" w:eastAsia="Times New Roman" w:hAnsi="Times New Roman" w:cs="Times New Roman"/>
                <w:sz w:val="20"/>
                <w:szCs w:val="20"/>
                <w:lang w:val="ru-RU" w:eastAsia="ru-RU"/>
              </w:rPr>
              <w:t>інших</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законних</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підставах</w:t>
            </w:r>
            <w:proofErr w:type="spellEnd"/>
            <w:r w:rsidRPr="00177D81">
              <w:rPr>
                <w:rFonts w:ascii="Times New Roman" w:eastAsia="Times New Roman" w:hAnsi="Times New Roman" w:cs="Times New Roman"/>
                <w:sz w:val="20"/>
                <w:szCs w:val="20"/>
                <w:lang w:val="ru-RU" w:eastAsia="ru-RU"/>
              </w:rPr>
              <w:t xml:space="preserve">, а </w:t>
            </w:r>
            <w:proofErr w:type="spellStart"/>
            <w:r w:rsidRPr="00177D81">
              <w:rPr>
                <w:rFonts w:ascii="Times New Roman" w:eastAsia="Times New Roman" w:hAnsi="Times New Roman" w:cs="Times New Roman"/>
                <w:sz w:val="20"/>
                <w:szCs w:val="20"/>
                <w:lang w:val="ru-RU" w:eastAsia="ru-RU"/>
              </w:rPr>
              <w:t>також</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додатковим</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обладнанням</w:t>
            </w:r>
            <w:proofErr w:type="spellEnd"/>
            <w:r w:rsidRPr="00177D81">
              <w:rPr>
                <w:rFonts w:ascii="Times New Roman" w:eastAsia="Times New Roman" w:hAnsi="Times New Roman" w:cs="Times New Roman"/>
                <w:sz w:val="20"/>
                <w:szCs w:val="20"/>
                <w:lang w:val="ru-RU" w:eastAsia="ru-RU"/>
              </w:rPr>
              <w:t xml:space="preserve"> до </w:t>
            </w:r>
            <w:proofErr w:type="spellStart"/>
            <w:r w:rsidRPr="00177D81">
              <w:rPr>
                <w:rFonts w:ascii="Times New Roman" w:eastAsia="Times New Roman" w:hAnsi="Times New Roman" w:cs="Times New Roman"/>
                <w:sz w:val="20"/>
                <w:szCs w:val="20"/>
                <w:lang w:val="ru-RU" w:eastAsia="ru-RU"/>
              </w:rPr>
              <w:t>нього</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надалі</w:t>
            </w:r>
            <w:proofErr w:type="spellEnd"/>
            <w:r w:rsidRPr="00177D81">
              <w:rPr>
                <w:rFonts w:ascii="Times New Roman" w:eastAsia="Times New Roman" w:hAnsi="Times New Roman" w:cs="Times New Roman"/>
                <w:sz w:val="20"/>
                <w:szCs w:val="20"/>
                <w:lang w:val="ru-RU" w:eastAsia="ru-RU"/>
              </w:rPr>
              <w:t xml:space="preserve">-ДО), </w:t>
            </w:r>
            <w:proofErr w:type="spellStart"/>
            <w:r w:rsidRPr="00177D81">
              <w:rPr>
                <w:rFonts w:ascii="Times New Roman" w:eastAsia="Times New Roman" w:hAnsi="Times New Roman" w:cs="Times New Roman"/>
                <w:sz w:val="20"/>
                <w:szCs w:val="20"/>
                <w:lang w:val="ru-RU" w:eastAsia="ru-RU"/>
              </w:rPr>
              <w:t>згідно</w:t>
            </w:r>
            <w:proofErr w:type="spellEnd"/>
            <w:r w:rsidRPr="00177D81">
              <w:rPr>
                <w:rFonts w:ascii="Times New Roman" w:eastAsia="Times New Roman" w:hAnsi="Times New Roman" w:cs="Times New Roman"/>
                <w:sz w:val="20"/>
                <w:szCs w:val="20"/>
                <w:lang w:val="ru-RU" w:eastAsia="ru-RU"/>
              </w:rPr>
              <w:t xml:space="preserve"> з </w:t>
            </w:r>
            <w:proofErr w:type="spellStart"/>
            <w:r w:rsidRPr="00177D81">
              <w:rPr>
                <w:rFonts w:ascii="Times New Roman" w:eastAsia="Times New Roman" w:hAnsi="Times New Roman" w:cs="Times New Roman"/>
                <w:sz w:val="20"/>
                <w:szCs w:val="20"/>
                <w:lang w:val="ru-RU" w:eastAsia="ru-RU"/>
              </w:rPr>
              <w:t>обраною</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Програмою</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страхування</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Обрану</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Програму</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страхування</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зазначено</w:t>
            </w:r>
            <w:proofErr w:type="spellEnd"/>
            <w:r w:rsidRPr="00177D81">
              <w:rPr>
                <w:rFonts w:ascii="Times New Roman" w:eastAsia="Times New Roman" w:hAnsi="Times New Roman" w:cs="Times New Roman"/>
                <w:sz w:val="20"/>
                <w:szCs w:val="20"/>
                <w:lang w:val="ru-RU" w:eastAsia="ru-RU"/>
              </w:rPr>
              <w:t xml:space="preserve"> в п.</w:t>
            </w:r>
            <w:r w:rsidR="008E0D19">
              <w:rPr>
                <w:rFonts w:ascii="Times New Roman" w:eastAsia="Times New Roman" w:hAnsi="Times New Roman" w:cs="Times New Roman"/>
                <w:sz w:val="20"/>
                <w:szCs w:val="20"/>
                <w:lang w:val="ru-RU" w:eastAsia="ru-RU"/>
              </w:rPr>
              <w:t xml:space="preserve"> </w:t>
            </w:r>
            <w:r w:rsidR="00730A0A">
              <w:rPr>
                <w:rFonts w:ascii="Times New Roman" w:eastAsia="Times New Roman" w:hAnsi="Times New Roman" w:cs="Times New Roman"/>
                <w:sz w:val="20"/>
                <w:szCs w:val="20"/>
                <w:lang w:val="ru-RU" w:eastAsia="ru-RU"/>
              </w:rPr>
              <w:t>4.1</w:t>
            </w:r>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цього</w:t>
            </w:r>
            <w:proofErr w:type="spellEnd"/>
            <w:r w:rsidRPr="00177D81">
              <w:rPr>
                <w:rFonts w:ascii="Times New Roman" w:eastAsia="Times New Roman" w:hAnsi="Times New Roman" w:cs="Times New Roman"/>
                <w:sz w:val="20"/>
                <w:szCs w:val="20"/>
                <w:lang w:val="ru-RU" w:eastAsia="ru-RU"/>
              </w:rPr>
              <w:t xml:space="preserve"> Договору, </w:t>
            </w:r>
            <w:proofErr w:type="spellStart"/>
            <w:r w:rsidRPr="00177D81">
              <w:rPr>
                <w:rFonts w:ascii="Times New Roman" w:eastAsia="Times New Roman" w:hAnsi="Times New Roman" w:cs="Times New Roman"/>
                <w:sz w:val="20"/>
                <w:szCs w:val="20"/>
                <w:lang w:val="ru-RU" w:eastAsia="ru-RU"/>
              </w:rPr>
              <w:t>умови</w:t>
            </w:r>
            <w:proofErr w:type="spellEnd"/>
            <w:r w:rsidRPr="00177D81">
              <w:rPr>
                <w:rFonts w:ascii="Times New Roman" w:eastAsia="Times New Roman" w:hAnsi="Times New Roman" w:cs="Times New Roman"/>
                <w:sz w:val="20"/>
                <w:szCs w:val="20"/>
                <w:lang w:val="ru-RU" w:eastAsia="ru-RU"/>
              </w:rPr>
              <w:t xml:space="preserve"> за </w:t>
            </w:r>
            <w:proofErr w:type="spellStart"/>
            <w:r w:rsidRPr="00177D81">
              <w:rPr>
                <w:rFonts w:ascii="Times New Roman" w:eastAsia="Times New Roman" w:hAnsi="Times New Roman" w:cs="Times New Roman"/>
                <w:sz w:val="20"/>
                <w:szCs w:val="20"/>
                <w:lang w:val="ru-RU" w:eastAsia="ru-RU"/>
              </w:rPr>
              <w:t>Програмами</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страхування</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визначено</w:t>
            </w:r>
            <w:proofErr w:type="spellEnd"/>
            <w:r w:rsidRPr="00177D81">
              <w:rPr>
                <w:rFonts w:ascii="Times New Roman" w:eastAsia="Times New Roman" w:hAnsi="Times New Roman" w:cs="Times New Roman"/>
                <w:sz w:val="20"/>
                <w:szCs w:val="20"/>
                <w:lang w:val="ru-RU" w:eastAsia="ru-RU"/>
              </w:rPr>
              <w:t xml:space="preserve"> в п. 22 </w:t>
            </w:r>
            <w:proofErr w:type="spellStart"/>
            <w:r w:rsidRPr="00177D81">
              <w:rPr>
                <w:rFonts w:ascii="Times New Roman" w:eastAsia="Times New Roman" w:hAnsi="Times New Roman" w:cs="Times New Roman"/>
                <w:sz w:val="20"/>
                <w:szCs w:val="20"/>
                <w:lang w:val="ru-RU" w:eastAsia="ru-RU"/>
              </w:rPr>
              <w:t>цього</w:t>
            </w:r>
            <w:proofErr w:type="spellEnd"/>
            <w:r w:rsidRPr="00177D81">
              <w:rPr>
                <w:rFonts w:ascii="Times New Roman" w:eastAsia="Times New Roman" w:hAnsi="Times New Roman" w:cs="Times New Roman"/>
                <w:sz w:val="20"/>
                <w:szCs w:val="20"/>
                <w:lang w:val="ru-RU" w:eastAsia="ru-RU"/>
              </w:rPr>
              <w:t xml:space="preserve"> Договору</w:t>
            </w:r>
          </w:p>
        </w:tc>
      </w:tr>
      <w:tr w:rsidR="00DF412F" w:rsidRPr="00177D81" w:rsidTr="00BF21FA">
        <w:trPr>
          <w:trHeight w:val="225"/>
          <w:jc w:val="center"/>
        </w:trPr>
        <w:tc>
          <w:tcPr>
            <w:tcW w:w="2643" w:type="dxa"/>
            <w:gridSpan w:val="3"/>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tabs>
                <w:tab w:val="left" w:pos="180"/>
                <w:tab w:val="left" w:pos="360"/>
              </w:tabs>
              <w:spacing w:after="0" w:line="240" w:lineRule="auto"/>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 xml:space="preserve">4.1 </w:t>
            </w:r>
            <w:proofErr w:type="spellStart"/>
            <w:r w:rsidRPr="00177D81">
              <w:rPr>
                <w:rFonts w:ascii="Times New Roman" w:eastAsia="Times New Roman" w:hAnsi="Times New Roman" w:cs="Times New Roman"/>
                <w:b/>
                <w:sz w:val="20"/>
                <w:szCs w:val="20"/>
                <w:lang w:val="ru-RU" w:eastAsia="ru-RU"/>
              </w:rPr>
              <w:t>Програма</w:t>
            </w:r>
            <w:proofErr w:type="spellEnd"/>
            <w:r w:rsidRPr="00177D81">
              <w:rPr>
                <w:rFonts w:ascii="Times New Roman" w:eastAsia="Times New Roman" w:hAnsi="Times New Roman" w:cs="Times New Roman"/>
                <w:b/>
                <w:sz w:val="20"/>
                <w:szCs w:val="20"/>
                <w:lang w:val="ru-RU" w:eastAsia="ru-RU"/>
              </w:rPr>
              <w:t xml:space="preserve"> </w:t>
            </w:r>
            <w:proofErr w:type="spellStart"/>
            <w:r w:rsidRPr="00177D81">
              <w:rPr>
                <w:rFonts w:ascii="Times New Roman" w:eastAsia="Times New Roman" w:hAnsi="Times New Roman" w:cs="Times New Roman"/>
                <w:b/>
                <w:sz w:val="20"/>
                <w:szCs w:val="20"/>
                <w:lang w:val="ru-RU" w:eastAsia="ru-RU"/>
              </w:rPr>
              <w:t>страхування</w:t>
            </w:r>
            <w:proofErr w:type="spellEnd"/>
            <w:r w:rsidRPr="00177D81">
              <w:rPr>
                <w:rFonts w:ascii="Times New Roman" w:eastAsia="Times New Roman" w:hAnsi="Times New Roman" w:cs="Times New Roman"/>
                <w:b/>
                <w:sz w:val="20"/>
                <w:szCs w:val="20"/>
                <w:lang w:val="ru-RU" w:eastAsia="ru-RU"/>
              </w:rPr>
              <w:t>:</w:t>
            </w:r>
          </w:p>
        </w:tc>
        <w:tc>
          <w:tcPr>
            <w:tcW w:w="7707" w:type="dxa"/>
            <w:gridSpan w:val="9"/>
            <w:tcBorders>
              <w:top w:val="single" w:sz="4" w:space="0" w:color="auto"/>
              <w:left w:val="single" w:sz="4" w:space="0" w:color="auto"/>
              <w:bottom w:val="single" w:sz="4" w:space="0" w:color="auto"/>
              <w:right w:val="single" w:sz="4" w:space="0" w:color="auto"/>
            </w:tcBorders>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
        </w:tc>
      </w:tr>
      <w:tr w:rsidR="00DF412F" w:rsidRPr="00177D81" w:rsidTr="00BF21FA">
        <w:trPr>
          <w:trHeight w:val="225"/>
          <w:jc w:val="center"/>
        </w:trPr>
        <w:tc>
          <w:tcPr>
            <w:tcW w:w="2643" w:type="dxa"/>
            <w:gridSpan w:val="3"/>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0"/>
                <w:numId w:val="35"/>
              </w:numPr>
              <w:spacing w:after="0" w:line="240" w:lineRule="auto"/>
              <w:ind w:left="306" w:hanging="284"/>
              <w:contextualSpacing/>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 xml:space="preserve">До </w:t>
            </w:r>
            <w:proofErr w:type="spellStart"/>
            <w:r w:rsidRPr="00177D81">
              <w:rPr>
                <w:rFonts w:ascii="Times New Roman" w:eastAsia="Times New Roman" w:hAnsi="Times New Roman" w:cs="Times New Roman"/>
                <w:b/>
                <w:sz w:val="20"/>
                <w:szCs w:val="20"/>
                <w:lang w:val="ru-RU" w:eastAsia="ru-RU"/>
              </w:rPr>
              <w:t>керування</w:t>
            </w:r>
            <w:proofErr w:type="spellEnd"/>
            <w:r w:rsidRPr="00177D81">
              <w:rPr>
                <w:rFonts w:ascii="Times New Roman" w:eastAsia="Times New Roman" w:hAnsi="Times New Roman" w:cs="Times New Roman"/>
                <w:b/>
                <w:sz w:val="20"/>
                <w:szCs w:val="20"/>
                <w:lang w:val="ru-RU" w:eastAsia="ru-RU"/>
              </w:rPr>
              <w:t xml:space="preserve"> ТЗ </w:t>
            </w:r>
            <w:proofErr w:type="spellStart"/>
            <w:r w:rsidRPr="00177D81">
              <w:rPr>
                <w:rFonts w:ascii="Times New Roman" w:eastAsia="Times New Roman" w:hAnsi="Times New Roman" w:cs="Times New Roman"/>
                <w:b/>
                <w:sz w:val="20"/>
                <w:szCs w:val="20"/>
                <w:lang w:val="ru-RU" w:eastAsia="ru-RU"/>
              </w:rPr>
              <w:t>допущені</w:t>
            </w:r>
            <w:proofErr w:type="spellEnd"/>
            <w:r w:rsidRPr="00177D81">
              <w:rPr>
                <w:rFonts w:ascii="Times New Roman" w:eastAsia="Times New Roman" w:hAnsi="Times New Roman" w:cs="Times New Roman"/>
                <w:b/>
                <w:sz w:val="20"/>
                <w:szCs w:val="20"/>
                <w:lang w:val="ru-RU" w:eastAsia="ru-RU"/>
              </w:rPr>
              <w:t>:</w:t>
            </w:r>
          </w:p>
        </w:tc>
        <w:tc>
          <w:tcPr>
            <w:tcW w:w="7707" w:type="dxa"/>
            <w:gridSpan w:val="9"/>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будь-</w:t>
            </w:r>
            <w:proofErr w:type="spellStart"/>
            <w:r w:rsidRPr="00177D81">
              <w:rPr>
                <w:rFonts w:ascii="Times New Roman" w:eastAsia="Times New Roman" w:hAnsi="Times New Roman" w:cs="Times New Roman"/>
                <w:sz w:val="20"/>
                <w:szCs w:val="20"/>
                <w:lang w:val="ru-RU" w:eastAsia="ru-RU"/>
              </w:rPr>
              <w:t>які</w:t>
            </w:r>
            <w:proofErr w:type="spellEnd"/>
            <w:r w:rsidRPr="00177D81">
              <w:rPr>
                <w:rFonts w:ascii="Times New Roman" w:eastAsia="Times New Roman" w:hAnsi="Times New Roman" w:cs="Times New Roman"/>
                <w:sz w:val="20"/>
                <w:szCs w:val="20"/>
                <w:lang w:val="ru-RU" w:eastAsia="ru-RU"/>
              </w:rPr>
              <w:t xml:space="preserve"> особи на </w:t>
            </w:r>
            <w:proofErr w:type="spellStart"/>
            <w:r w:rsidRPr="00177D81">
              <w:rPr>
                <w:rFonts w:ascii="Times New Roman" w:eastAsia="Times New Roman" w:hAnsi="Times New Roman" w:cs="Times New Roman"/>
                <w:sz w:val="20"/>
                <w:szCs w:val="20"/>
                <w:lang w:val="ru-RU" w:eastAsia="ru-RU"/>
              </w:rPr>
              <w:t>законних</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підставах</w:t>
            </w:r>
            <w:proofErr w:type="spellEnd"/>
            <w:r w:rsidRPr="00177D81">
              <w:rPr>
                <w:rFonts w:ascii="Times New Roman" w:eastAsia="Times New Roman" w:hAnsi="Times New Roman" w:cs="Times New Roman"/>
                <w:sz w:val="20"/>
                <w:szCs w:val="20"/>
                <w:lang w:val="ru-RU" w:eastAsia="ru-RU"/>
              </w:rPr>
              <w:t>.</w:t>
            </w:r>
          </w:p>
        </w:tc>
      </w:tr>
      <w:tr w:rsidR="00DF412F" w:rsidRPr="00177D81" w:rsidTr="00BF21FA">
        <w:trPr>
          <w:trHeight w:val="187"/>
          <w:jc w:val="center"/>
        </w:trPr>
        <w:tc>
          <w:tcPr>
            <w:tcW w:w="2472" w:type="dxa"/>
            <w:gridSpan w:val="2"/>
            <w:vMerge w:val="restart"/>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0"/>
                <w:numId w:val="35"/>
              </w:numPr>
              <w:tabs>
                <w:tab w:val="left" w:pos="160"/>
              </w:tabs>
              <w:spacing w:after="0" w:line="240" w:lineRule="auto"/>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 xml:space="preserve"> </w:t>
            </w:r>
            <w:proofErr w:type="spellStart"/>
            <w:r w:rsidRPr="00177D81">
              <w:rPr>
                <w:rFonts w:ascii="Times New Roman" w:eastAsia="Times New Roman" w:hAnsi="Times New Roman" w:cs="Times New Roman"/>
                <w:b/>
                <w:sz w:val="20"/>
                <w:szCs w:val="20"/>
                <w:lang w:val="ru-RU" w:eastAsia="ru-RU"/>
              </w:rPr>
              <w:t>Транспортний</w:t>
            </w:r>
            <w:proofErr w:type="spellEnd"/>
            <w:r w:rsidRPr="00177D81">
              <w:rPr>
                <w:rFonts w:ascii="Times New Roman" w:eastAsia="Times New Roman" w:hAnsi="Times New Roman" w:cs="Times New Roman"/>
                <w:b/>
                <w:sz w:val="20"/>
                <w:szCs w:val="20"/>
                <w:lang w:val="ru-RU" w:eastAsia="ru-RU"/>
              </w:rPr>
              <w:t xml:space="preserve"> </w:t>
            </w:r>
            <w:proofErr w:type="spellStart"/>
            <w:r w:rsidRPr="00177D81">
              <w:rPr>
                <w:rFonts w:ascii="Times New Roman" w:eastAsia="Times New Roman" w:hAnsi="Times New Roman" w:cs="Times New Roman"/>
                <w:b/>
                <w:sz w:val="20"/>
                <w:szCs w:val="20"/>
                <w:lang w:val="ru-RU" w:eastAsia="ru-RU"/>
              </w:rPr>
              <w:t>засіб</w:t>
            </w:r>
            <w:proofErr w:type="spellEnd"/>
            <w:r w:rsidRPr="00177D81">
              <w:rPr>
                <w:rFonts w:ascii="Times New Roman" w:eastAsia="Times New Roman" w:hAnsi="Times New Roman" w:cs="Times New Roman"/>
                <w:b/>
                <w:sz w:val="20"/>
                <w:szCs w:val="20"/>
                <w:lang w:val="ru-RU" w:eastAsia="ru-RU"/>
              </w:rPr>
              <w:t>:</w:t>
            </w:r>
          </w:p>
        </w:tc>
        <w:tc>
          <w:tcPr>
            <w:tcW w:w="1943" w:type="dxa"/>
            <w:gridSpan w:val="3"/>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tabs>
                <w:tab w:val="left" w:pos="612"/>
              </w:tabs>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 xml:space="preserve">Марка, модель </w:t>
            </w:r>
          </w:p>
        </w:tc>
        <w:tc>
          <w:tcPr>
            <w:tcW w:w="5935" w:type="dxa"/>
            <w:gridSpan w:val="7"/>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18"/>
                <w:szCs w:val="18"/>
                <w:lang w:val="en-US" w:eastAsia="ru-RU"/>
              </w:rPr>
            </w:pPr>
            <w:r w:rsidRPr="00177D81">
              <w:rPr>
                <w:rFonts w:ascii="Times New Roman" w:eastAsia="Times New Roman" w:hAnsi="Times New Roman" w:cs="Times New Roman"/>
                <w:sz w:val="20"/>
                <w:szCs w:val="20"/>
                <w:lang w:val="en-US" w:eastAsia="uk-UA"/>
              </w:rPr>
              <w:t>Hyundai</w:t>
            </w:r>
            <w:r w:rsidRPr="00177D81">
              <w:rPr>
                <w:rFonts w:ascii="Times New Roman" w:eastAsia="Times New Roman" w:hAnsi="Times New Roman" w:cs="Times New Roman"/>
                <w:sz w:val="20"/>
                <w:szCs w:val="20"/>
                <w:lang w:eastAsia="uk-UA"/>
              </w:rPr>
              <w:t xml:space="preserve"> «КО</w:t>
            </w:r>
            <w:r w:rsidRPr="00177D81">
              <w:rPr>
                <w:rFonts w:ascii="Times New Roman" w:eastAsia="Times New Roman" w:hAnsi="Times New Roman" w:cs="Times New Roman"/>
                <w:sz w:val="20"/>
                <w:szCs w:val="20"/>
                <w:lang w:val="en-US" w:eastAsia="uk-UA"/>
              </w:rPr>
              <w:t>N</w:t>
            </w:r>
            <w:r w:rsidRPr="00177D81">
              <w:rPr>
                <w:rFonts w:ascii="Times New Roman" w:eastAsia="Times New Roman" w:hAnsi="Times New Roman" w:cs="Times New Roman"/>
                <w:sz w:val="20"/>
                <w:szCs w:val="20"/>
                <w:lang w:eastAsia="uk-UA"/>
              </w:rPr>
              <w:t>А»</w:t>
            </w:r>
          </w:p>
        </w:tc>
      </w:tr>
      <w:tr w:rsidR="00DF412F" w:rsidRPr="00177D81" w:rsidTr="00BF21FA">
        <w:trPr>
          <w:trHeight w:val="187"/>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1943" w:type="dxa"/>
            <w:gridSpan w:val="3"/>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tabs>
                <w:tab w:val="left" w:pos="972"/>
              </w:tabs>
              <w:spacing w:after="0" w:line="240" w:lineRule="auto"/>
              <w:rPr>
                <w:rFonts w:ascii="Times New Roman" w:eastAsia="Times New Roman" w:hAnsi="Times New Roman" w:cs="Times New Roman"/>
                <w:sz w:val="20"/>
                <w:szCs w:val="20"/>
                <w:lang w:val="ru-RU" w:eastAsia="ru-RU"/>
              </w:rPr>
            </w:pPr>
            <w:proofErr w:type="spellStart"/>
            <w:r w:rsidRPr="00177D81">
              <w:rPr>
                <w:rFonts w:ascii="Times New Roman" w:eastAsia="Times New Roman" w:hAnsi="Times New Roman" w:cs="Times New Roman"/>
                <w:sz w:val="20"/>
                <w:szCs w:val="20"/>
                <w:lang w:val="ru-RU" w:eastAsia="ru-RU"/>
              </w:rPr>
              <w:t>Рік</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випуску</w:t>
            </w:r>
            <w:proofErr w:type="spellEnd"/>
            <w:r w:rsidRPr="00177D81">
              <w:rPr>
                <w:rFonts w:ascii="Times New Roman" w:eastAsia="Times New Roman" w:hAnsi="Times New Roman" w:cs="Times New Roman"/>
                <w:sz w:val="20"/>
                <w:szCs w:val="20"/>
                <w:lang w:val="ru-RU" w:eastAsia="ru-RU"/>
              </w:rPr>
              <w:t xml:space="preserve"> </w:t>
            </w:r>
          </w:p>
        </w:tc>
        <w:tc>
          <w:tcPr>
            <w:tcW w:w="1396" w:type="dxa"/>
            <w:gridSpan w:val="2"/>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tabs>
                <w:tab w:val="left" w:pos="413"/>
                <w:tab w:val="left" w:pos="972"/>
              </w:tabs>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2019</w:t>
            </w:r>
          </w:p>
        </w:tc>
        <w:tc>
          <w:tcPr>
            <w:tcW w:w="2264" w:type="dxa"/>
            <w:gridSpan w:val="4"/>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spacing w:after="0" w:line="240" w:lineRule="auto"/>
              <w:rPr>
                <w:rFonts w:ascii="Times New Roman" w:eastAsia="Times New Roman" w:hAnsi="Times New Roman" w:cs="Times New Roman"/>
                <w:spacing w:val="-8"/>
                <w:sz w:val="20"/>
                <w:szCs w:val="20"/>
                <w:lang w:val="ru-RU" w:eastAsia="ru-RU"/>
              </w:rPr>
            </w:pPr>
            <w:proofErr w:type="spellStart"/>
            <w:r w:rsidRPr="00177D81">
              <w:rPr>
                <w:rFonts w:ascii="Times New Roman" w:eastAsia="Times New Roman" w:hAnsi="Times New Roman" w:cs="Times New Roman"/>
                <w:spacing w:val="-8"/>
                <w:sz w:val="20"/>
                <w:szCs w:val="20"/>
                <w:lang w:val="ru-RU" w:eastAsia="ru-RU"/>
              </w:rPr>
              <w:t>Реєстраційний</w:t>
            </w:r>
            <w:proofErr w:type="spellEnd"/>
            <w:r w:rsidRPr="00177D81">
              <w:rPr>
                <w:rFonts w:ascii="Times New Roman" w:eastAsia="Times New Roman" w:hAnsi="Times New Roman" w:cs="Times New Roman"/>
                <w:spacing w:val="-8"/>
                <w:sz w:val="20"/>
                <w:szCs w:val="20"/>
                <w:lang w:val="ru-RU" w:eastAsia="ru-RU"/>
              </w:rPr>
              <w:t xml:space="preserve"> номер</w:t>
            </w:r>
          </w:p>
        </w:tc>
        <w:tc>
          <w:tcPr>
            <w:tcW w:w="2275" w:type="dxa"/>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tabs>
                <w:tab w:val="left" w:pos="432"/>
              </w:tabs>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КА</w:t>
            </w:r>
            <w:r w:rsidR="008805C0" w:rsidRPr="00177D81">
              <w:rPr>
                <w:rFonts w:ascii="Times New Roman" w:eastAsia="Times New Roman" w:hAnsi="Times New Roman" w:cs="Times New Roman"/>
                <w:sz w:val="20"/>
                <w:szCs w:val="20"/>
                <w:lang w:val="ru-RU" w:eastAsia="ru-RU"/>
              </w:rPr>
              <w:t>6</w:t>
            </w:r>
            <w:r w:rsidRPr="00177D81">
              <w:rPr>
                <w:rFonts w:ascii="Times New Roman" w:eastAsia="Times New Roman" w:hAnsi="Times New Roman" w:cs="Times New Roman"/>
                <w:sz w:val="20"/>
                <w:szCs w:val="20"/>
                <w:lang w:val="ru-RU" w:eastAsia="ru-RU"/>
              </w:rPr>
              <w:t>910АЕ</w:t>
            </w:r>
          </w:p>
        </w:tc>
      </w:tr>
      <w:tr w:rsidR="00DF412F" w:rsidRPr="00177D81" w:rsidTr="00BF21FA">
        <w:trPr>
          <w:trHeight w:val="187"/>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1943" w:type="dxa"/>
            <w:gridSpan w:val="3"/>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spacing w:after="0" w:line="240" w:lineRule="auto"/>
              <w:rPr>
                <w:rFonts w:ascii="Times New Roman" w:eastAsia="Times New Roman" w:hAnsi="Times New Roman" w:cs="Times New Roman"/>
                <w:sz w:val="20"/>
                <w:szCs w:val="20"/>
                <w:lang w:val="ru-RU" w:eastAsia="ru-RU"/>
              </w:rPr>
            </w:pPr>
            <w:proofErr w:type="spellStart"/>
            <w:r w:rsidRPr="00177D81">
              <w:rPr>
                <w:rFonts w:ascii="Times New Roman" w:eastAsia="Times New Roman" w:hAnsi="Times New Roman" w:cs="Times New Roman"/>
                <w:sz w:val="20"/>
                <w:szCs w:val="20"/>
                <w:lang w:val="ru-RU" w:eastAsia="ru-RU"/>
              </w:rPr>
              <w:t>Об’єм</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двигуна</w:t>
            </w:r>
            <w:proofErr w:type="spellEnd"/>
            <w:r w:rsidRPr="00177D81">
              <w:rPr>
                <w:rFonts w:ascii="Times New Roman" w:eastAsia="Times New Roman" w:hAnsi="Times New Roman" w:cs="Times New Roman"/>
                <w:sz w:val="20"/>
                <w:szCs w:val="20"/>
                <w:lang w:val="ru-RU" w:eastAsia="ru-RU"/>
              </w:rPr>
              <w:t xml:space="preserve"> </w:t>
            </w:r>
          </w:p>
        </w:tc>
        <w:tc>
          <w:tcPr>
            <w:tcW w:w="1396" w:type="dxa"/>
            <w:gridSpan w:val="2"/>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tabs>
                <w:tab w:val="left" w:pos="413"/>
              </w:tabs>
              <w:spacing w:after="0" w:line="240" w:lineRule="auto"/>
              <w:rPr>
                <w:rFonts w:ascii="Times New Roman" w:eastAsia="Times New Roman" w:hAnsi="Times New Roman" w:cs="Times New Roman"/>
                <w:sz w:val="20"/>
                <w:szCs w:val="20"/>
                <w:lang w:val="en-US" w:eastAsia="ru-RU"/>
              </w:rPr>
            </w:pPr>
            <w:r w:rsidRPr="00177D81">
              <w:rPr>
                <w:rFonts w:ascii="Times New Roman" w:eastAsia="Times New Roman" w:hAnsi="Times New Roman" w:cs="Times New Roman"/>
                <w:sz w:val="20"/>
                <w:szCs w:val="20"/>
                <w:lang w:eastAsia="uk-UA"/>
              </w:rPr>
              <w:t>64</w:t>
            </w:r>
            <w:r w:rsidRPr="00177D81">
              <w:rPr>
                <w:rFonts w:ascii="Times New Roman" w:eastAsia="Times New Roman" w:hAnsi="Times New Roman" w:cs="Times New Roman"/>
                <w:sz w:val="20"/>
                <w:szCs w:val="20"/>
                <w:lang w:val="en-US" w:eastAsia="uk-UA"/>
              </w:rPr>
              <w:t>kwh</w:t>
            </w:r>
          </w:p>
        </w:tc>
        <w:tc>
          <w:tcPr>
            <w:tcW w:w="2264" w:type="dxa"/>
            <w:gridSpan w:val="4"/>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Кузов №</w:t>
            </w:r>
          </w:p>
        </w:tc>
        <w:tc>
          <w:tcPr>
            <w:tcW w:w="2275" w:type="dxa"/>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tabs>
                <w:tab w:val="left" w:pos="432"/>
              </w:tabs>
              <w:spacing w:after="0" w:line="240" w:lineRule="auto"/>
              <w:rPr>
                <w:rFonts w:ascii="Times New Roman" w:eastAsia="Times New Roman" w:hAnsi="Times New Roman" w:cs="Times New Roman"/>
                <w:sz w:val="20"/>
                <w:szCs w:val="20"/>
                <w:lang w:val="en-US" w:eastAsia="uk-UA"/>
              </w:rPr>
            </w:pPr>
            <w:r w:rsidRPr="00177D81">
              <w:rPr>
                <w:rFonts w:ascii="Times New Roman" w:eastAsia="Times New Roman" w:hAnsi="Times New Roman" w:cs="Times New Roman"/>
                <w:sz w:val="20"/>
                <w:szCs w:val="20"/>
                <w:lang w:eastAsia="uk-UA"/>
              </w:rPr>
              <w:t>КМНК281</w:t>
            </w:r>
            <w:r w:rsidRPr="00177D81">
              <w:rPr>
                <w:rFonts w:ascii="Times New Roman" w:eastAsia="Times New Roman" w:hAnsi="Times New Roman" w:cs="Times New Roman"/>
                <w:sz w:val="20"/>
                <w:szCs w:val="20"/>
                <w:lang w:val="en-US" w:eastAsia="uk-UA"/>
              </w:rPr>
              <w:t>GFKU054313</w:t>
            </w:r>
          </w:p>
        </w:tc>
      </w:tr>
      <w:tr w:rsidR="00DF412F" w:rsidRPr="00177D81" w:rsidTr="00BF21FA">
        <w:trPr>
          <w:trHeight w:val="221"/>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1943" w:type="dxa"/>
            <w:gridSpan w:val="3"/>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spacing w:after="0" w:line="240" w:lineRule="auto"/>
              <w:rPr>
                <w:rFonts w:ascii="Times New Roman" w:eastAsia="Times New Roman" w:hAnsi="Times New Roman" w:cs="Times New Roman"/>
                <w:spacing w:val="-6"/>
                <w:sz w:val="20"/>
                <w:szCs w:val="20"/>
                <w:lang w:val="ru-RU" w:eastAsia="ru-RU"/>
              </w:rPr>
            </w:pPr>
            <w:r w:rsidRPr="00177D81">
              <w:rPr>
                <w:rFonts w:ascii="Times New Roman" w:eastAsia="Times New Roman" w:hAnsi="Times New Roman" w:cs="Times New Roman"/>
                <w:spacing w:val="-6"/>
                <w:sz w:val="20"/>
                <w:szCs w:val="20"/>
                <w:lang w:val="ru-RU" w:eastAsia="ru-RU"/>
              </w:rPr>
              <w:t xml:space="preserve">Мета </w:t>
            </w:r>
            <w:proofErr w:type="spellStart"/>
            <w:r w:rsidRPr="00177D81">
              <w:rPr>
                <w:rFonts w:ascii="Times New Roman" w:eastAsia="Times New Roman" w:hAnsi="Times New Roman" w:cs="Times New Roman"/>
                <w:spacing w:val="-6"/>
                <w:sz w:val="20"/>
                <w:szCs w:val="20"/>
                <w:lang w:val="ru-RU" w:eastAsia="ru-RU"/>
              </w:rPr>
              <w:t>використання</w:t>
            </w:r>
            <w:proofErr w:type="spellEnd"/>
            <w:r w:rsidRPr="00177D81">
              <w:rPr>
                <w:rFonts w:ascii="Times New Roman" w:eastAsia="Times New Roman" w:hAnsi="Times New Roman" w:cs="Times New Roman"/>
                <w:spacing w:val="-6"/>
                <w:sz w:val="20"/>
                <w:szCs w:val="20"/>
                <w:lang w:val="ru-RU" w:eastAsia="ru-RU"/>
              </w:rPr>
              <w:t xml:space="preserve"> </w:t>
            </w:r>
          </w:p>
        </w:tc>
        <w:tc>
          <w:tcPr>
            <w:tcW w:w="1396" w:type="dxa"/>
            <w:gridSpan w:val="2"/>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roofErr w:type="spellStart"/>
            <w:r w:rsidRPr="00177D81">
              <w:rPr>
                <w:rFonts w:ascii="Times New Roman" w:eastAsia="Times New Roman" w:hAnsi="Times New Roman" w:cs="Times New Roman"/>
                <w:sz w:val="20"/>
                <w:szCs w:val="20"/>
                <w:lang w:val="ru-RU" w:eastAsia="ru-RU"/>
              </w:rPr>
              <w:t>службове</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використання</w:t>
            </w:r>
            <w:proofErr w:type="spellEnd"/>
            <w:r w:rsidRPr="00177D81">
              <w:rPr>
                <w:rFonts w:ascii="Times New Roman" w:eastAsia="Times New Roman" w:hAnsi="Times New Roman" w:cs="Times New Roman"/>
                <w:sz w:val="20"/>
                <w:szCs w:val="20"/>
                <w:lang w:val="ru-RU" w:eastAsia="ru-RU"/>
              </w:rPr>
              <w:t xml:space="preserve">      </w:t>
            </w:r>
          </w:p>
        </w:tc>
        <w:tc>
          <w:tcPr>
            <w:tcW w:w="2264" w:type="dxa"/>
            <w:gridSpan w:val="4"/>
            <w:tcBorders>
              <w:top w:val="single" w:sz="4" w:space="0" w:color="auto"/>
              <w:left w:val="single" w:sz="4" w:space="0" w:color="auto"/>
              <w:bottom w:val="single" w:sz="4" w:space="0" w:color="auto"/>
              <w:right w:val="single" w:sz="4" w:space="0" w:color="auto"/>
            </w:tcBorders>
          </w:tcPr>
          <w:p w:rsidR="00DF412F" w:rsidRPr="00177D81" w:rsidRDefault="00DF412F" w:rsidP="00DF412F">
            <w:pPr>
              <w:spacing w:after="0" w:line="240" w:lineRule="auto"/>
              <w:rPr>
                <w:rFonts w:ascii="Times New Roman" w:eastAsia="Times New Roman" w:hAnsi="Times New Roman" w:cs="Times New Roman"/>
                <w:sz w:val="20"/>
                <w:szCs w:val="20"/>
                <w:lang w:val="en-US" w:eastAsia="ru-RU"/>
              </w:rPr>
            </w:pPr>
          </w:p>
        </w:tc>
        <w:tc>
          <w:tcPr>
            <w:tcW w:w="2275" w:type="dxa"/>
            <w:tcBorders>
              <w:top w:val="single" w:sz="4" w:space="0" w:color="auto"/>
              <w:left w:val="single" w:sz="4" w:space="0" w:color="auto"/>
              <w:bottom w:val="single" w:sz="4" w:space="0" w:color="auto"/>
              <w:right w:val="single" w:sz="4" w:space="0" w:color="auto"/>
            </w:tcBorders>
          </w:tcPr>
          <w:p w:rsidR="00DF412F" w:rsidRPr="00177D81" w:rsidRDefault="00DF412F" w:rsidP="00DF412F">
            <w:pPr>
              <w:spacing w:after="0" w:line="240" w:lineRule="auto"/>
              <w:rPr>
                <w:rFonts w:ascii="Times New Roman" w:eastAsia="Times New Roman" w:hAnsi="Times New Roman" w:cs="Times New Roman"/>
                <w:sz w:val="20"/>
                <w:szCs w:val="20"/>
                <w:lang w:val="en-US" w:eastAsia="ru-RU"/>
              </w:rPr>
            </w:pPr>
          </w:p>
        </w:tc>
      </w:tr>
      <w:tr w:rsidR="00DF412F" w:rsidRPr="00177D81" w:rsidTr="00BF21FA">
        <w:trPr>
          <w:trHeight w:val="187"/>
          <w:jc w:val="center"/>
        </w:trPr>
        <w:tc>
          <w:tcPr>
            <w:tcW w:w="2472" w:type="dxa"/>
            <w:gridSpan w:val="2"/>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0"/>
                <w:numId w:val="35"/>
              </w:numPr>
              <w:tabs>
                <w:tab w:val="left" w:pos="180"/>
              </w:tabs>
              <w:spacing w:after="0" w:line="240" w:lineRule="auto"/>
              <w:rPr>
                <w:rFonts w:ascii="Times New Roman" w:eastAsia="Times New Roman" w:hAnsi="Times New Roman" w:cs="Times New Roman"/>
                <w:b/>
                <w:sz w:val="20"/>
                <w:szCs w:val="20"/>
                <w:lang w:val="ru-RU" w:eastAsia="ru-RU"/>
              </w:rPr>
            </w:pPr>
            <w:proofErr w:type="spellStart"/>
            <w:r w:rsidRPr="00177D81">
              <w:rPr>
                <w:rFonts w:ascii="Times New Roman" w:eastAsia="Times New Roman" w:hAnsi="Times New Roman" w:cs="Times New Roman"/>
                <w:b/>
                <w:sz w:val="20"/>
                <w:szCs w:val="20"/>
                <w:lang w:val="ru-RU" w:eastAsia="ru-RU"/>
              </w:rPr>
              <w:t>Додаткове</w:t>
            </w:r>
            <w:proofErr w:type="spellEnd"/>
            <w:r w:rsidRPr="00177D81">
              <w:rPr>
                <w:rFonts w:ascii="Times New Roman" w:eastAsia="Times New Roman" w:hAnsi="Times New Roman" w:cs="Times New Roman"/>
                <w:b/>
                <w:sz w:val="20"/>
                <w:szCs w:val="20"/>
                <w:lang w:val="ru-RU" w:eastAsia="ru-RU"/>
              </w:rPr>
              <w:t xml:space="preserve"> </w:t>
            </w:r>
            <w:proofErr w:type="spellStart"/>
            <w:r w:rsidRPr="00177D81">
              <w:rPr>
                <w:rFonts w:ascii="Times New Roman" w:eastAsia="Times New Roman" w:hAnsi="Times New Roman" w:cs="Times New Roman"/>
                <w:b/>
                <w:sz w:val="20"/>
                <w:szCs w:val="20"/>
                <w:lang w:val="ru-RU" w:eastAsia="ru-RU"/>
              </w:rPr>
              <w:t>обладнання</w:t>
            </w:r>
            <w:proofErr w:type="spellEnd"/>
            <w:r w:rsidRPr="00177D81">
              <w:rPr>
                <w:rFonts w:ascii="Times New Roman" w:eastAsia="Times New Roman" w:hAnsi="Times New Roman" w:cs="Times New Roman"/>
                <w:b/>
                <w:sz w:val="20"/>
                <w:szCs w:val="20"/>
                <w:lang w:val="ru-RU" w:eastAsia="ru-RU"/>
              </w:rPr>
              <w:t>:</w:t>
            </w:r>
          </w:p>
        </w:tc>
        <w:tc>
          <w:tcPr>
            <w:tcW w:w="7878" w:type="dxa"/>
            <w:gridSpan w:val="10"/>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roofErr w:type="spellStart"/>
            <w:r w:rsidRPr="00177D81">
              <w:rPr>
                <w:rFonts w:ascii="Times New Roman" w:eastAsia="Times New Roman" w:hAnsi="Times New Roman" w:cs="Times New Roman"/>
                <w:sz w:val="20"/>
                <w:szCs w:val="20"/>
                <w:lang w:val="ru-RU" w:eastAsia="ru-RU"/>
              </w:rPr>
              <w:t>Згідно</w:t>
            </w:r>
            <w:proofErr w:type="spellEnd"/>
            <w:r w:rsidRPr="00177D81">
              <w:rPr>
                <w:rFonts w:ascii="Times New Roman" w:eastAsia="Times New Roman" w:hAnsi="Times New Roman" w:cs="Times New Roman"/>
                <w:sz w:val="20"/>
                <w:szCs w:val="20"/>
                <w:lang w:val="ru-RU" w:eastAsia="ru-RU"/>
              </w:rPr>
              <w:t xml:space="preserve"> з </w:t>
            </w:r>
            <w:proofErr w:type="spellStart"/>
            <w:r w:rsidRPr="00177D81">
              <w:rPr>
                <w:rFonts w:ascii="Times New Roman" w:eastAsia="Times New Roman" w:hAnsi="Times New Roman" w:cs="Times New Roman"/>
                <w:sz w:val="20"/>
                <w:szCs w:val="20"/>
                <w:lang w:val="ru-RU" w:eastAsia="ru-RU"/>
              </w:rPr>
              <w:t>Заявою</w:t>
            </w:r>
            <w:proofErr w:type="spellEnd"/>
            <w:r w:rsidRPr="00177D81">
              <w:rPr>
                <w:rFonts w:ascii="Times New Roman" w:eastAsia="Times New Roman" w:hAnsi="Times New Roman" w:cs="Times New Roman"/>
                <w:sz w:val="20"/>
                <w:szCs w:val="20"/>
                <w:lang w:val="ru-RU" w:eastAsia="ru-RU"/>
              </w:rPr>
              <w:t xml:space="preserve"> на </w:t>
            </w:r>
            <w:proofErr w:type="spellStart"/>
            <w:r w:rsidRPr="00177D81">
              <w:rPr>
                <w:rFonts w:ascii="Times New Roman" w:eastAsia="Times New Roman" w:hAnsi="Times New Roman" w:cs="Times New Roman"/>
                <w:sz w:val="20"/>
                <w:szCs w:val="20"/>
                <w:lang w:val="ru-RU" w:eastAsia="ru-RU"/>
              </w:rPr>
              <w:t>страхування</w:t>
            </w:r>
            <w:proofErr w:type="spellEnd"/>
          </w:p>
        </w:tc>
      </w:tr>
      <w:tr w:rsidR="00DF412F" w:rsidRPr="00177D81" w:rsidTr="00BF21FA">
        <w:trPr>
          <w:trHeight w:val="346"/>
          <w:jc w:val="center"/>
        </w:trPr>
        <w:tc>
          <w:tcPr>
            <w:tcW w:w="2472" w:type="dxa"/>
            <w:gridSpan w:val="2"/>
            <w:vMerge w:val="restart"/>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0"/>
                <w:numId w:val="35"/>
              </w:numPr>
              <w:tabs>
                <w:tab w:val="left" w:pos="210"/>
              </w:tabs>
              <w:spacing w:after="0" w:line="240" w:lineRule="auto"/>
              <w:rPr>
                <w:rFonts w:ascii="Times New Roman" w:eastAsia="Times New Roman" w:hAnsi="Times New Roman" w:cs="Times New Roman"/>
                <w:b/>
                <w:sz w:val="20"/>
                <w:szCs w:val="20"/>
                <w:lang w:val="ru-RU" w:eastAsia="ru-RU"/>
              </w:rPr>
            </w:pPr>
            <w:proofErr w:type="spellStart"/>
            <w:r w:rsidRPr="00177D81">
              <w:rPr>
                <w:rFonts w:ascii="Times New Roman" w:eastAsia="Times New Roman" w:hAnsi="Times New Roman" w:cs="Times New Roman"/>
                <w:b/>
                <w:sz w:val="20"/>
                <w:szCs w:val="20"/>
                <w:lang w:val="ru-RU" w:eastAsia="ru-RU"/>
              </w:rPr>
              <w:t>Перелік</w:t>
            </w:r>
            <w:proofErr w:type="spellEnd"/>
            <w:r w:rsidRPr="00177D81">
              <w:rPr>
                <w:rFonts w:ascii="Times New Roman" w:eastAsia="Times New Roman" w:hAnsi="Times New Roman" w:cs="Times New Roman"/>
                <w:b/>
                <w:sz w:val="20"/>
                <w:szCs w:val="20"/>
                <w:lang w:val="ru-RU" w:eastAsia="ru-RU"/>
              </w:rPr>
              <w:t xml:space="preserve"> </w:t>
            </w:r>
            <w:proofErr w:type="spellStart"/>
            <w:r w:rsidRPr="00177D81">
              <w:rPr>
                <w:rFonts w:ascii="Times New Roman" w:eastAsia="Times New Roman" w:hAnsi="Times New Roman" w:cs="Times New Roman"/>
                <w:b/>
                <w:sz w:val="20"/>
                <w:szCs w:val="20"/>
                <w:lang w:val="ru-RU" w:eastAsia="ru-RU"/>
              </w:rPr>
              <w:t>страхових</w:t>
            </w:r>
            <w:proofErr w:type="spellEnd"/>
            <w:r w:rsidRPr="00177D81">
              <w:rPr>
                <w:rFonts w:ascii="Times New Roman" w:eastAsia="Times New Roman" w:hAnsi="Times New Roman" w:cs="Times New Roman"/>
                <w:b/>
                <w:sz w:val="20"/>
                <w:szCs w:val="20"/>
                <w:lang w:val="ru-RU" w:eastAsia="ru-RU"/>
              </w:rPr>
              <w:t xml:space="preserve"> </w:t>
            </w:r>
            <w:proofErr w:type="spellStart"/>
            <w:r w:rsidRPr="00177D81">
              <w:rPr>
                <w:rFonts w:ascii="Times New Roman" w:eastAsia="Times New Roman" w:hAnsi="Times New Roman" w:cs="Times New Roman"/>
                <w:b/>
                <w:sz w:val="20"/>
                <w:szCs w:val="20"/>
                <w:lang w:val="ru-RU" w:eastAsia="ru-RU"/>
              </w:rPr>
              <w:t>випадків</w:t>
            </w:r>
            <w:proofErr w:type="spellEnd"/>
            <w:r w:rsidRPr="00177D81">
              <w:rPr>
                <w:rFonts w:ascii="Times New Roman" w:eastAsia="Times New Roman" w:hAnsi="Times New Roman" w:cs="Times New Roman"/>
                <w:b/>
                <w:sz w:val="20"/>
                <w:szCs w:val="20"/>
                <w:lang w:val="ru-RU" w:eastAsia="ru-RU"/>
              </w:rPr>
              <w:t>:</w:t>
            </w:r>
          </w:p>
        </w:tc>
        <w:tc>
          <w:tcPr>
            <w:tcW w:w="7878" w:type="dxa"/>
            <w:gridSpan w:val="10"/>
            <w:tcBorders>
              <w:top w:val="single" w:sz="4" w:space="0" w:color="auto"/>
              <w:left w:val="single" w:sz="4" w:space="0" w:color="auto"/>
              <w:bottom w:val="single" w:sz="4" w:space="0" w:color="auto"/>
              <w:right w:val="single" w:sz="4" w:space="0" w:color="auto"/>
            </w:tcBorders>
            <w:hideMark/>
          </w:tcPr>
          <w:p w:rsidR="00DF412F" w:rsidRPr="00177D81" w:rsidRDefault="00DF412F" w:rsidP="00EF0D14">
            <w:pPr>
              <w:numPr>
                <w:ilvl w:val="1"/>
                <w:numId w:val="35"/>
              </w:numPr>
              <w:tabs>
                <w:tab w:val="clear" w:pos="432"/>
              </w:tabs>
              <w:spacing w:after="0" w:line="240" w:lineRule="auto"/>
              <w:ind w:left="396" w:hanging="396"/>
              <w:jc w:val="both"/>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b/>
                <w:sz w:val="20"/>
                <w:szCs w:val="20"/>
                <w:lang w:val="ru-RU" w:eastAsia="ru-RU"/>
              </w:rPr>
              <w:t>ДТП</w:t>
            </w:r>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Дорожньо-транспортна</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пригода</w:t>
            </w:r>
            <w:proofErr w:type="spellEnd"/>
            <w:r w:rsidRPr="00177D81">
              <w:rPr>
                <w:rFonts w:ascii="Times New Roman" w:eastAsia="Times New Roman" w:hAnsi="Times New Roman" w:cs="Times New Roman"/>
                <w:sz w:val="20"/>
                <w:szCs w:val="20"/>
                <w:lang w:val="ru-RU" w:eastAsia="ru-RU"/>
              </w:rPr>
              <w:t xml:space="preserve">) - </w:t>
            </w:r>
            <w:proofErr w:type="spellStart"/>
            <w:r w:rsidRPr="00177D81">
              <w:rPr>
                <w:rFonts w:ascii="Times New Roman" w:eastAsia="Times New Roman" w:hAnsi="Times New Roman" w:cs="Times New Roman"/>
                <w:sz w:val="20"/>
                <w:szCs w:val="20"/>
                <w:lang w:val="ru-RU" w:eastAsia="ru-RU"/>
              </w:rPr>
              <w:t>пошкодження</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знищення</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застрахованого</w:t>
            </w:r>
            <w:proofErr w:type="spellEnd"/>
            <w:r w:rsidRPr="00177D81">
              <w:rPr>
                <w:rFonts w:ascii="Times New Roman" w:eastAsia="Times New Roman" w:hAnsi="Times New Roman" w:cs="Times New Roman"/>
                <w:sz w:val="20"/>
                <w:szCs w:val="20"/>
                <w:lang w:val="ru-RU" w:eastAsia="ru-RU"/>
              </w:rPr>
              <w:t xml:space="preserve"> ТЗ та/</w:t>
            </w:r>
            <w:proofErr w:type="spellStart"/>
            <w:r w:rsidRPr="00177D81">
              <w:rPr>
                <w:rFonts w:ascii="Times New Roman" w:eastAsia="Times New Roman" w:hAnsi="Times New Roman" w:cs="Times New Roman"/>
                <w:sz w:val="20"/>
                <w:szCs w:val="20"/>
                <w:lang w:val="ru-RU" w:eastAsia="ru-RU"/>
              </w:rPr>
              <w:t>або</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його</w:t>
            </w:r>
            <w:proofErr w:type="spellEnd"/>
            <w:r w:rsidRPr="00177D81">
              <w:rPr>
                <w:rFonts w:ascii="Times New Roman" w:eastAsia="Times New Roman" w:hAnsi="Times New Roman" w:cs="Times New Roman"/>
                <w:sz w:val="20"/>
                <w:szCs w:val="20"/>
                <w:lang w:val="ru-RU" w:eastAsia="ru-RU"/>
              </w:rPr>
              <w:t xml:space="preserve"> ДО </w:t>
            </w:r>
            <w:proofErr w:type="spellStart"/>
            <w:r w:rsidRPr="00177D81">
              <w:rPr>
                <w:rFonts w:ascii="Times New Roman" w:eastAsia="Times New Roman" w:hAnsi="Times New Roman" w:cs="Times New Roman"/>
                <w:sz w:val="20"/>
                <w:szCs w:val="20"/>
                <w:lang w:val="ru-RU" w:eastAsia="ru-RU"/>
              </w:rPr>
              <w:t>внаслідок</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події</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що</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сталася</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під</w:t>
            </w:r>
            <w:proofErr w:type="spellEnd"/>
            <w:r w:rsidRPr="00177D81">
              <w:rPr>
                <w:rFonts w:ascii="Times New Roman" w:eastAsia="Times New Roman" w:hAnsi="Times New Roman" w:cs="Times New Roman"/>
                <w:sz w:val="20"/>
                <w:szCs w:val="20"/>
                <w:lang w:val="ru-RU" w:eastAsia="ru-RU"/>
              </w:rPr>
              <w:t xml:space="preserve"> час </w:t>
            </w:r>
            <w:proofErr w:type="spellStart"/>
            <w:r w:rsidRPr="00177D81">
              <w:rPr>
                <w:rFonts w:ascii="Times New Roman" w:eastAsia="Times New Roman" w:hAnsi="Times New Roman" w:cs="Times New Roman"/>
                <w:sz w:val="20"/>
                <w:szCs w:val="20"/>
                <w:lang w:val="ru-RU" w:eastAsia="ru-RU"/>
              </w:rPr>
              <w:t>руху</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застрахованого</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або</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іншого</w:t>
            </w:r>
            <w:proofErr w:type="spellEnd"/>
            <w:r w:rsidRPr="00177D81">
              <w:rPr>
                <w:rFonts w:ascii="Times New Roman" w:eastAsia="Times New Roman" w:hAnsi="Times New Roman" w:cs="Times New Roman"/>
                <w:sz w:val="20"/>
                <w:szCs w:val="20"/>
                <w:lang w:val="ru-RU" w:eastAsia="ru-RU"/>
              </w:rPr>
              <w:t xml:space="preserve"> ТЗ, </w:t>
            </w:r>
            <w:proofErr w:type="spellStart"/>
            <w:r w:rsidRPr="00177D81">
              <w:rPr>
                <w:rFonts w:ascii="Times New Roman" w:eastAsia="Times New Roman" w:hAnsi="Times New Roman" w:cs="Times New Roman"/>
                <w:sz w:val="20"/>
                <w:szCs w:val="20"/>
                <w:lang w:val="ru-RU" w:eastAsia="ru-RU"/>
              </w:rPr>
              <w:t>внаслідок</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якої</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загинули</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або</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поранені</w:t>
            </w:r>
            <w:proofErr w:type="spellEnd"/>
            <w:r w:rsidRPr="00177D81">
              <w:rPr>
                <w:rFonts w:ascii="Times New Roman" w:eastAsia="Times New Roman" w:hAnsi="Times New Roman" w:cs="Times New Roman"/>
                <w:sz w:val="20"/>
                <w:szCs w:val="20"/>
                <w:lang w:val="ru-RU" w:eastAsia="ru-RU"/>
              </w:rPr>
              <w:t xml:space="preserve"> люди </w:t>
            </w:r>
            <w:proofErr w:type="spellStart"/>
            <w:r w:rsidRPr="00177D81">
              <w:rPr>
                <w:rFonts w:ascii="Times New Roman" w:eastAsia="Times New Roman" w:hAnsi="Times New Roman" w:cs="Times New Roman"/>
                <w:sz w:val="20"/>
                <w:szCs w:val="20"/>
                <w:lang w:val="ru-RU" w:eastAsia="ru-RU"/>
              </w:rPr>
              <w:t>чи</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завдані</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матеріальні</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збитки</w:t>
            </w:r>
            <w:proofErr w:type="spellEnd"/>
            <w:r w:rsidRPr="00177D81">
              <w:rPr>
                <w:rFonts w:ascii="Times New Roman" w:eastAsia="Times New Roman" w:hAnsi="Times New Roman" w:cs="Times New Roman"/>
                <w:sz w:val="20"/>
                <w:szCs w:val="20"/>
                <w:lang w:val="ru-RU" w:eastAsia="ru-RU"/>
              </w:rPr>
              <w:t>.</w:t>
            </w:r>
          </w:p>
        </w:tc>
      </w:tr>
      <w:tr w:rsidR="00DF412F" w:rsidRPr="00177D81" w:rsidTr="00BF21FA">
        <w:trPr>
          <w:trHeight w:val="229"/>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7878" w:type="dxa"/>
            <w:gridSpan w:val="10"/>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tabs>
                <w:tab w:val="left" w:pos="201"/>
                <w:tab w:val="left" w:pos="381"/>
              </w:tabs>
              <w:spacing w:after="0" w:line="240" w:lineRule="auto"/>
              <w:jc w:val="both"/>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b/>
                <w:sz w:val="20"/>
                <w:szCs w:val="20"/>
                <w:lang w:val="ru-RU" w:eastAsia="ru-RU"/>
              </w:rPr>
              <w:t xml:space="preserve">ПДТО </w:t>
            </w:r>
            <w:r w:rsidRPr="00177D81">
              <w:rPr>
                <w:rFonts w:ascii="Times New Roman" w:eastAsia="Times New Roman" w:hAnsi="Times New Roman" w:cs="Times New Roman"/>
                <w:sz w:val="20"/>
                <w:szCs w:val="20"/>
                <w:lang w:val="ru-RU" w:eastAsia="ru-RU"/>
              </w:rPr>
              <w:t>(</w:t>
            </w:r>
            <w:proofErr w:type="spellStart"/>
            <w:r w:rsidRPr="00177D81">
              <w:rPr>
                <w:rFonts w:ascii="Times New Roman" w:eastAsia="Times New Roman" w:hAnsi="Times New Roman" w:cs="Times New Roman"/>
                <w:sz w:val="20"/>
                <w:szCs w:val="20"/>
                <w:lang w:val="ru-RU" w:eastAsia="ru-RU"/>
              </w:rPr>
              <w:t>Протиправні</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дії</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третіх</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осіб</w:t>
            </w:r>
            <w:proofErr w:type="spellEnd"/>
            <w:r w:rsidRPr="00177D81">
              <w:rPr>
                <w:rFonts w:ascii="Times New Roman" w:eastAsia="Times New Roman" w:hAnsi="Times New Roman" w:cs="Times New Roman"/>
                <w:sz w:val="20"/>
                <w:szCs w:val="20"/>
                <w:lang w:val="ru-RU" w:eastAsia="ru-RU"/>
              </w:rPr>
              <w:t xml:space="preserve">) - </w:t>
            </w:r>
            <w:proofErr w:type="spellStart"/>
            <w:r w:rsidRPr="00177D81">
              <w:rPr>
                <w:rFonts w:ascii="Times New Roman" w:eastAsia="Times New Roman" w:hAnsi="Times New Roman" w:cs="Times New Roman"/>
                <w:sz w:val="20"/>
                <w:szCs w:val="20"/>
                <w:lang w:val="ru-RU" w:eastAsia="ru-RU"/>
              </w:rPr>
              <w:t>пошкодження</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знищення</w:t>
            </w:r>
            <w:proofErr w:type="spellEnd"/>
            <w:r w:rsidRPr="00177D81">
              <w:rPr>
                <w:rFonts w:ascii="Times New Roman" w:eastAsia="Times New Roman" w:hAnsi="Times New Roman" w:cs="Times New Roman"/>
                <w:sz w:val="20"/>
                <w:szCs w:val="20"/>
                <w:lang w:val="ru-RU" w:eastAsia="ru-RU"/>
              </w:rPr>
              <w:t>) ТЗ та/</w:t>
            </w:r>
            <w:proofErr w:type="spellStart"/>
            <w:r w:rsidRPr="00177D81">
              <w:rPr>
                <w:rFonts w:ascii="Times New Roman" w:eastAsia="Times New Roman" w:hAnsi="Times New Roman" w:cs="Times New Roman"/>
                <w:sz w:val="20"/>
                <w:szCs w:val="20"/>
                <w:lang w:val="ru-RU" w:eastAsia="ru-RU"/>
              </w:rPr>
              <w:t>або</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його</w:t>
            </w:r>
            <w:proofErr w:type="spellEnd"/>
            <w:r w:rsidRPr="00177D81">
              <w:rPr>
                <w:rFonts w:ascii="Times New Roman" w:eastAsia="Times New Roman" w:hAnsi="Times New Roman" w:cs="Times New Roman"/>
                <w:sz w:val="20"/>
                <w:szCs w:val="20"/>
                <w:lang w:val="ru-RU" w:eastAsia="ru-RU"/>
              </w:rPr>
              <w:t xml:space="preserve"> ДО </w:t>
            </w:r>
            <w:proofErr w:type="spellStart"/>
            <w:r w:rsidRPr="00177D81">
              <w:rPr>
                <w:rFonts w:ascii="Times New Roman" w:eastAsia="Times New Roman" w:hAnsi="Times New Roman" w:cs="Times New Roman"/>
                <w:b/>
                <w:sz w:val="20"/>
                <w:szCs w:val="20"/>
                <w:lang w:val="ru-RU" w:eastAsia="ru-RU"/>
              </w:rPr>
              <w:t>внаслідок</w:t>
            </w:r>
            <w:proofErr w:type="spellEnd"/>
            <w:r w:rsidRPr="00177D81">
              <w:rPr>
                <w:rFonts w:ascii="Times New Roman" w:eastAsia="Times New Roman" w:hAnsi="Times New Roman" w:cs="Times New Roman"/>
                <w:b/>
                <w:sz w:val="20"/>
                <w:szCs w:val="20"/>
                <w:lang w:val="ru-RU" w:eastAsia="ru-RU"/>
              </w:rPr>
              <w:t xml:space="preserve"> </w:t>
            </w:r>
            <w:proofErr w:type="spellStart"/>
            <w:r w:rsidRPr="00177D81">
              <w:rPr>
                <w:rFonts w:ascii="Times New Roman" w:eastAsia="Times New Roman" w:hAnsi="Times New Roman" w:cs="Times New Roman"/>
                <w:b/>
                <w:sz w:val="20"/>
                <w:szCs w:val="20"/>
                <w:lang w:val="ru-RU" w:eastAsia="ru-RU"/>
              </w:rPr>
              <w:t>протиправних</w:t>
            </w:r>
            <w:proofErr w:type="spellEnd"/>
            <w:r w:rsidRPr="00177D81">
              <w:rPr>
                <w:rFonts w:ascii="Times New Roman" w:eastAsia="Times New Roman" w:hAnsi="Times New Roman" w:cs="Times New Roman"/>
                <w:b/>
                <w:sz w:val="20"/>
                <w:szCs w:val="20"/>
                <w:lang w:val="ru-RU" w:eastAsia="ru-RU"/>
              </w:rPr>
              <w:t xml:space="preserve"> </w:t>
            </w:r>
            <w:proofErr w:type="spellStart"/>
            <w:r w:rsidRPr="00177D81">
              <w:rPr>
                <w:rFonts w:ascii="Times New Roman" w:eastAsia="Times New Roman" w:hAnsi="Times New Roman" w:cs="Times New Roman"/>
                <w:b/>
                <w:sz w:val="20"/>
                <w:szCs w:val="20"/>
                <w:lang w:val="ru-RU" w:eastAsia="ru-RU"/>
              </w:rPr>
              <w:t>дій</w:t>
            </w:r>
            <w:proofErr w:type="spellEnd"/>
            <w:r w:rsidRPr="00177D81">
              <w:rPr>
                <w:rFonts w:ascii="Times New Roman" w:eastAsia="Times New Roman" w:hAnsi="Times New Roman" w:cs="Times New Roman"/>
                <w:b/>
                <w:sz w:val="20"/>
                <w:szCs w:val="20"/>
                <w:lang w:val="ru-RU" w:eastAsia="ru-RU"/>
              </w:rPr>
              <w:t xml:space="preserve"> </w:t>
            </w:r>
            <w:proofErr w:type="spellStart"/>
            <w:r w:rsidRPr="00177D81">
              <w:rPr>
                <w:rFonts w:ascii="Times New Roman" w:eastAsia="Times New Roman" w:hAnsi="Times New Roman" w:cs="Times New Roman"/>
                <w:b/>
                <w:sz w:val="20"/>
                <w:szCs w:val="20"/>
                <w:lang w:val="ru-RU" w:eastAsia="ru-RU"/>
              </w:rPr>
              <w:t>третіх</w:t>
            </w:r>
            <w:proofErr w:type="spellEnd"/>
            <w:r w:rsidRPr="00177D81">
              <w:rPr>
                <w:rFonts w:ascii="Times New Roman" w:eastAsia="Times New Roman" w:hAnsi="Times New Roman" w:cs="Times New Roman"/>
                <w:b/>
                <w:sz w:val="20"/>
                <w:szCs w:val="20"/>
                <w:lang w:val="ru-RU" w:eastAsia="ru-RU"/>
              </w:rPr>
              <w:t xml:space="preserve"> </w:t>
            </w:r>
            <w:proofErr w:type="spellStart"/>
            <w:r w:rsidRPr="00177D81">
              <w:rPr>
                <w:rFonts w:ascii="Times New Roman" w:eastAsia="Times New Roman" w:hAnsi="Times New Roman" w:cs="Times New Roman"/>
                <w:b/>
                <w:sz w:val="20"/>
                <w:szCs w:val="20"/>
                <w:lang w:val="ru-RU" w:eastAsia="ru-RU"/>
              </w:rPr>
              <w:t>осіб</w:t>
            </w:r>
            <w:proofErr w:type="spellEnd"/>
            <w:r w:rsidRPr="00177D81">
              <w:rPr>
                <w:rFonts w:ascii="Times New Roman" w:eastAsia="Times New Roman" w:hAnsi="Times New Roman" w:cs="Times New Roman"/>
                <w:sz w:val="20"/>
                <w:szCs w:val="20"/>
                <w:lang w:val="ru-RU" w:eastAsia="ru-RU"/>
              </w:rPr>
              <w:t xml:space="preserve">, не </w:t>
            </w:r>
            <w:proofErr w:type="spellStart"/>
            <w:r w:rsidRPr="00177D81">
              <w:rPr>
                <w:rFonts w:ascii="Times New Roman" w:eastAsia="Times New Roman" w:hAnsi="Times New Roman" w:cs="Times New Roman"/>
                <w:sz w:val="20"/>
                <w:szCs w:val="20"/>
                <w:lang w:val="ru-RU" w:eastAsia="ru-RU"/>
              </w:rPr>
              <w:t>пов’язаних</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із</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незаконним</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заволодінням</w:t>
            </w:r>
            <w:proofErr w:type="spellEnd"/>
            <w:r w:rsidRPr="00177D81">
              <w:rPr>
                <w:rFonts w:ascii="Times New Roman" w:eastAsia="Times New Roman" w:hAnsi="Times New Roman" w:cs="Times New Roman"/>
                <w:sz w:val="20"/>
                <w:szCs w:val="20"/>
                <w:lang w:val="ru-RU" w:eastAsia="ru-RU"/>
              </w:rPr>
              <w:t xml:space="preserve"> ТЗ та </w:t>
            </w:r>
            <w:proofErr w:type="spellStart"/>
            <w:r w:rsidRPr="00177D81">
              <w:rPr>
                <w:rFonts w:ascii="Times New Roman" w:eastAsia="Times New Roman" w:hAnsi="Times New Roman" w:cs="Times New Roman"/>
                <w:sz w:val="20"/>
                <w:szCs w:val="20"/>
                <w:lang w:val="ru-RU" w:eastAsia="ru-RU"/>
              </w:rPr>
              <w:t>додатковим</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обладнанням</w:t>
            </w:r>
            <w:proofErr w:type="spellEnd"/>
            <w:r w:rsidRPr="00177D81">
              <w:rPr>
                <w:rFonts w:ascii="Times New Roman" w:eastAsia="Times New Roman" w:hAnsi="Times New Roman" w:cs="Times New Roman"/>
                <w:sz w:val="20"/>
                <w:szCs w:val="20"/>
                <w:lang w:val="ru-RU" w:eastAsia="ru-RU"/>
              </w:rPr>
              <w:t xml:space="preserve"> в </w:t>
            </w:r>
            <w:proofErr w:type="spellStart"/>
            <w:r w:rsidRPr="00177D81">
              <w:rPr>
                <w:rFonts w:ascii="Times New Roman" w:eastAsia="Times New Roman" w:hAnsi="Times New Roman" w:cs="Times New Roman"/>
                <w:sz w:val="20"/>
                <w:szCs w:val="20"/>
                <w:lang w:val="ru-RU" w:eastAsia="ru-RU"/>
              </w:rPr>
              <w:t>цілому</w:t>
            </w:r>
            <w:proofErr w:type="spellEnd"/>
            <w:r w:rsidRPr="00177D81">
              <w:rPr>
                <w:rFonts w:ascii="Times New Roman" w:eastAsia="Times New Roman" w:hAnsi="Times New Roman" w:cs="Times New Roman"/>
                <w:sz w:val="20"/>
                <w:szCs w:val="20"/>
                <w:lang w:val="ru-RU" w:eastAsia="ru-RU"/>
              </w:rPr>
              <w:t xml:space="preserve">, а </w:t>
            </w:r>
            <w:proofErr w:type="spellStart"/>
            <w:r w:rsidRPr="00177D81">
              <w:rPr>
                <w:rFonts w:ascii="Times New Roman" w:eastAsia="Times New Roman" w:hAnsi="Times New Roman" w:cs="Times New Roman"/>
                <w:sz w:val="20"/>
                <w:szCs w:val="20"/>
                <w:lang w:val="ru-RU" w:eastAsia="ru-RU"/>
              </w:rPr>
              <w:t>також</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його</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окремих</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частин</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вузлів</w:t>
            </w:r>
            <w:proofErr w:type="spellEnd"/>
            <w:r w:rsidRPr="00177D81">
              <w:rPr>
                <w:rFonts w:ascii="Times New Roman" w:eastAsia="Times New Roman" w:hAnsi="Times New Roman" w:cs="Times New Roman"/>
                <w:sz w:val="20"/>
                <w:szCs w:val="20"/>
                <w:lang w:val="ru-RU" w:eastAsia="ru-RU"/>
              </w:rPr>
              <w:t>, деталей.</w:t>
            </w:r>
          </w:p>
        </w:tc>
      </w:tr>
      <w:tr w:rsidR="00DF412F" w:rsidRPr="00177D81" w:rsidTr="00BF21FA">
        <w:trPr>
          <w:trHeight w:val="157"/>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7878" w:type="dxa"/>
            <w:gridSpan w:val="10"/>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tabs>
                <w:tab w:val="left" w:pos="381"/>
                <w:tab w:val="num" w:pos="1141"/>
              </w:tabs>
              <w:spacing w:after="0" w:line="240" w:lineRule="auto"/>
              <w:jc w:val="both"/>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b/>
                <w:sz w:val="20"/>
                <w:szCs w:val="20"/>
                <w:lang w:val="ru-RU" w:eastAsia="ru-RU"/>
              </w:rPr>
              <w:t xml:space="preserve"> ІВП </w:t>
            </w:r>
            <w:r w:rsidRPr="00177D81">
              <w:rPr>
                <w:rFonts w:ascii="Times New Roman" w:eastAsia="Times New Roman" w:hAnsi="Times New Roman" w:cs="Times New Roman"/>
                <w:sz w:val="20"/>
                <w:szCs w:val="20"/>
                <w:lang w:val="ru-RU" w:eastAsia="ru-RU"/>
              </w:rPr>
              <w:t>(</w:t>
            </w:r>
            <w:proofErr w:type="spellStart"/>
            <w:r w:rsidRPr="00177D81">
              <w:rPr>
                <w:rFonts w:ascii="Times New Roman" w:eastAsia="Times New Roman" w:hAnsi="Times New Roman" w:cs="Times New Roman"/>
                <w:sz w:val="20"/>
                <w:szCs w:val="20"/>
                <w:lang w:val="ru-RU" w:eastAsia="ru-RU"/>
              </w:rPr>
              <w:t>Інші</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випадкові</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події</w:t>
            </w:r>
            <w:proofErr w:type="spellEnd"/>
            <w:r w:rsidRPr="00177D81">
              <w:rPr>
                <w:rFonts w:ascii="Times New Roman" w:eastAsia="Times New Roman" w:hAnsi="Times New Roman" w:cs="Times New Roman"/>
                <w:sz w:val="20"/>
                <w:szCs w:val="20"/>
                <w:lang w:val="ru-RU" w:eastAsia="ru-RU"/>
              </w:rPr>
              <w:t>)</w:t>
            </w:r>
            <w:r w:rsidRPr="00177D81">
              <w:rPr>
                <w:rFonts w:ascii="Times New Roman" w:eastAsia="Times New Roman" w:hAnsi="Times New Roman" w:cs="Times New Roman"/>
                <w:b/>
                <w:sz w:val="20"/>
                <w:szCs w:val="20"/>
                <w:lang w:val="ru-RU" w:eastAsia="ru-RU"/>
              </w:rPr>
              <w:t xml:space="preserve"> - </w:t>
            </w:r>
            <w:proofErr w:type="spellStart"/>
            <w:r w:rsidRPr="00177D81">
              <w:rPr>
                <w:rFonts w:ascii="Times New Roman" w:eastAsia="Times New Roman" w:hAnsi="Times New Roman" w:cs="Times New Roman"/>
                <w:sz w:val="20"/>
                <w:szCs w:val="20"/>
                <w:lang w:val="ru-RU" w:eastAsia="ru-RU"/>
              </w:rPr>
              <w:t>пошкодження</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знищення</w:t>
            </w:r>
            <w:proofErr w:type="spellEnd"/>
            <w:r w:rsidRPr="00177D81">
              <w:rPr>
                <w:rFonts w:ascii="Times New Roman" w:eastAsia="Times New Roman" w:hAnsi="Times New Roman" w:cs="Times New Roman"/>
                <w:sz w:val="20"/>
                <w:szCs w:val="20"/>
                <w:lang w:val="ru-RU" w:eastAsia="ru-RU"/>
              </w:rPr>
              <w:t>) ТЗ, та/</w:t>
            </w:r>
            <w:proofErr w:type="spellStart"/>
            <w:r w:rsidRPr="00177D81">
              <w:rPr>
                <w:rFonts w:ascii="Times New Roman" w:eastAsia="Times New Roman" w:hAnsi="Times New Roman" w:cs="Times New Roman"/>
                <w:sz w:val="20"/>
                <w:szCs w:val="20"/>
                <w:lang w:val="ru-RU" w:eastAsia="ru-RU"/>
              </w:rPr>
              <w:t>або</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його</w:t>
            </w:r>
            <w:proofErr w:type="spellEnd"/>
            <w:r w:rsidRPr="00177D81">
              <w:rPr>
                <w:rFonts w:ascii="Times New Roman" w:eastAsia="Times New Roman" w:hAnsi="Times New Roman" w:cs="Times New Roman"/>
                <w:sz w:val="20"/>
                <w:szCs w:val="20"/>
                <w:lang w:val="ru-RU" w:eastAsia="ru-RU"/>
              </w:rPr>
              <w:t xml:space="preserve"> ДО </w:t>
            </w:r>
            <w:proofErr w:type="spellStart"/>
            <w:r w:rsidRPr="00177D81">
              <w:rPr>
                <w:rFonts w:ascii="Times New Roman" w:eastAsia="Times New Roman" w:hAnsi="Times New Roman" w:cs="Times New Roman"/>
                <w:b/>
                <w:sz w:val="20"/>
                <w:szCs w:val="20"/>
                <w:lang w:val="ru-RU" w:eastAsia="ru-RU"/>
              </w:rPr>
              <w:t>внаслідок</w:t>
            </w:r>
            <w:proofErr w:type="spellEnd"/>
            <w:r w:rsidRPr="00177D81">
              <w:rPr>
                <w:rFonts w:ascii="Times New Roman" w:eastAsia="Times New Roman" w:hAnsi="Times New Roman" w:cs="Times New Roman"/>
                <w:b/>
                <w:sz w:val="20"/>
                <w:szCs w:val="20"/>
                <w:lang w:val="ru-RU" w:eastAsia="ru-RU"/>
              </w:rPr>
              <w:t xml:space="preserve"> </w:t>
            </w:r>
            <w:proofErr w:type="spellStart"/>
            <w:r w:rsidRPr="00177D81">
              <w:rPr>
                <w:rFonts w:ascii="Times New Roman" w:eastAsia="Times New Roman" w:hAnsi="Times New Roman" w:cs="Times New Roman"/>
                <w:b/>
                <w:sz w:val="20"/>
                <w:szCs w:val="20"/>
                <w:lang w:val="ru-RU" w:eastAsia="ru-RU"/>
              </w:rPr>
              <w:t>стихійного</w:t>
            </w:r>
            <w:proofErr w:type="spellEnd"/>
            <w:r w:rsidRPr="00177D81">
              <w:rPr>
                <w:rFonts w:ascii="Times New Roman" w:eastAsia="Times New Roman" w:hAnsi="Times New Roman" w:cs="Times New Roman"/>
                <w:b/>
                <w:sz w:val="20"/>
                <w:szCs w:val="20"/>
                <w:lang w:val="ru-RU" w:eastAsia="ru-RU"/>
              </w:rPr>
              <w:t xml:space="preserve"> лиха</w:t>
            </w:r>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повінь</w:t>
            </w:r>
            <w:proofErr w:type="spellEnd"/>
            <w:r w:rsidRPr="00177D81">
              <w:rPr>
                <w:rFonts w:ascii="Times New Roman" w:eastAsia="Times New Roman" w:hAnsi="Times New Roman" w:cs="Times New Roman"/>
                <w:sz w:val="20"/>
                <w:szCs w:val="20"/>
                <w:lang w:val="ru-RU" w:eastAsia="ru-RU"/>
              </w:rPr>
              <w:t xml:space="preserve">, буря, ураган, смерч, </w:t>
            </w:r>
            <w:proofErr w:type="spellStart"/>
            <w:r w:rsidRPr="00177D81">
              <w:rPr>
                <w:rFonts w:ascii="Times New Roman" w:eastAsia="Times New Roman" w:hAnsi="Times New Roman" w:cs="Times New Roman"/>
                <w:sz w:val="20"/>
                <w:szCs w:val="20"/>
                <w:lang w:val="ru-RU" w:eastAsia="ru-RU"/>
              </w:rPr>
              <w:t>цунамі</w:t>
            </w:r>
            <w:proofErr w:type="spellEnd"/>
            <w:r w:rsidRPr="00177D81">
              <w:rPr>
                <w:rFonts w:ascii="Times New Roman" w:eastAsia="Times New Roman" w:hAnsi="Times New Roman" w:cs="Times New Roman"/>
                <w:sz w:val="20"/>
                <w:szCs w:val="20"/>
                <w:lang w:val="ru-RU" w:eastAsia="ru-RU"/>
              </w:rPr>
              <w:t xml:space="preserve">, шторм, </w:t>
            </w:r>
            <w:proofErr w:type="spellStart"/>
            <w:r w:rsidRPr="00177D81">
              <w:rPr>
                <w:rFonts w:ascii="Times New Roman" w:eastAsia="Times New Roman" w:hAnsi="Times New Roman" w:cs="Times New Roman"/>
                <w:sz w:val="20"/>
                <w:szCs w:val="20"/>
                <w:lang w:val="ru-RU" w:eastAsia="ru-RU"/>
              </w:rPr>
              <w:t>злива</w:t>
            </w:r>
            <w:proofErr w:type="spellEnd"/>
            <w:r w:rsidRPr="00177D81">
              <w:rPr>
                <w:rFonts w:ascii="Times New Roman" w:eastAsia="Times New Roman" w:hAnsi="Times New Roman" w:cs="Times New Roman"/>
                <w:sz w:val="20"/>
                <w:szCs w:val="20"/>
                <w:lang w:val="ru-RU" w:eastAsia="ru-RU"/>
              </w:rPr>
              <w:t xml:space="preserve">, град, обвал, лавина, </w:t>
            </w:r>
            <w:proofErr w:type="spellStart"/>
            <w:r w:rsidRPr="00177D81">
              <w:rPr>
                <w:rFonts w:ascii="Times New Roman" w:eastAsia="Times New Roman" w:hAnsi="Times New Roman" w:cs="Times New Roman"/>
                <w:sz w:val="20"/>
                <w:szCs w:val="20"/>
                <w:lang w:val="ru-RU" w:eastAsia="ru-RU"/>
              </w:rPr>
              <w:t>оповзень</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вихід</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ґрунтових</w:t>
            </w:r>
            <w:proofErr w:type="spellEnd"/>
            <w:r w:rsidRPr="00177D81">
              <w:rPr>
                <w:rFonts w:ascii="Times New Roman" w:eastAsia="Times New Roman" w:hAnsi="Times New Roman" w:cs="Times New Roman"/>
                <w:sz w:val="20"/>
                <w:szCs w:val="20"/>
                <w:lang w:val="ru-RU" w:eastAsia="ru-RU"/>
              </w:rPr>
              <w:t xml:space="preserve"> вод, паводок, сель, удар </w:t>
            </w:r>
            <w:proofErr w:type="spellStart"/>
            <w:r w:rsidRPr="00177D81">
              <w:rPr>
                <w:rFonts w:ascii="Times New Roman" w:eastAsia="Times New Roman" w:hAnsi="Times New Roman" w:cs="Times New Roman"/>
                <w:sz w:val="20"/>
                <w:szCs w:val="20"/>
                <w:lang w:val="ru-RU" w:eastAsia="ru-RU"/>
              </w:rPr>
              <w:t>блискавки</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осідання</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lastRenderedPageBreak/>
              <w:t>ґрунту</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падіння</w:t>
            </w:r>
            <w:proofErr w:type="spellEnd"/>
            <w:r w:rsidRPr="00177D81">
              <w:rPr>
                <w:rFonts w:ascii="Times New Roman" w:eastAsia="Times New Roman" w:hAnsi="Times New Roman" w:cs="Times New Roman"/>
                <w:sz w:val="20"/>
                <w:szCs w:val="20"/>
                <w:lang w:val="ru-RU" w:eastAsia="ru-RU"/>
              </w:rPr>
              <w:t xml:space="preserve"> дерев та </w:t>
            </w:r>
            <w:proofErr w:type="spellStart"/>
            <w:r w:rsidRPr="00177D81">
              <w:rPr>
                <w:rFonts w:ascii="Times New Roman" w:eastAsia="Times New Roman" w:hAnsi="Times New Roman" w:cs="Times New Roman"/>
                <w:sz w:val="20"/>
                <w:szCs w:val="20"/>
                <w:lang w:val="ru-RU" w:eastAsia="ru-RU"/>
              </w:rPr>
              <w:t>інших</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предметів</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зіткнення</w:t>
            </w:r>
            <w:proofErr w:type="spellEnd"/>
            <w:r w:rsidRPr="00177D81">
              <w:rPr>
                <w:rFonts w:ascii="Times New Roman" w:eastAsia="Times New Roman" w:hAnsi="Times New Roman" w:cs="Times New Roman"/>
                <w:sz w:val="20"/>
                <w:szCs w:val="20"/>
                <w:lang w:val="ru-RU" w:eastAsia="ru-RU"/>
              </w:rPr>
              <w:t xml:space="preserve"> з </w:t>
            </w:r>
            <w:proofErr w:type="spellStart"/>
            <w:r w:rsidRPr="00177D81">
              <w:rPr>
                <w:rFonts w:ascii="Times New Roman" w:eastAsia="Times New Roman" w:hAnsi="Times New Roman" w:cs="Times New Roman"/>
                <w:sz w:val="20"/>
                <w:szCs w:val="20"/>
                <w:lang w:val="ru-RU" w:eastAsia="ru-RU"/>
              </w:rPr>
              <w:t>тваринами</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пожежі</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або</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вибуху</w:t>
            </w:r>
            <w:proofErr w:type="spellEnd"/>
            <w:r w:rsidRPr="00177D81">
              <w:rPr>
                <w:rFonts w:ascii="Times New Roman" w:eastAsia="Times New Roman" w:hAnsi="Times New Roman" w:cs="Times New Roman"/>
                <w:sz w:val="20"/>
                <w:szCs w:val="20"/>
                <w:lang w:val="ru-RU" w:eastAsia="ru-RU"/>
              </w:rPr>
              <w:t>.</w:t>
            </w:r>
          </w:p>
        </w:tc>
      </w:tr>
      <w:tr w:rsidR="00DF412F" w:rsidRPr="00177D81" w:rsidTr="00BF21FA">
        <w:trPr>
          <w:trHeight w:val="925"/>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7878" w:type="dxa"/>
            <w:gridSpan w:val="10"/>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tabs>
                <w:tab w:val="left" w:pos="381"/>
              </w:tabs>
              <w:spacing w:after="0" w:line="240" w:lineRule="auto"/>
              <w:ind w:left="34" w:hanging="34"/>
              <w:jc w:val="both"/>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b/>
                <w:sz w:val="20"/>
                <w:szCs w:val="20"/>
                <w:lang w:val="ru-RU" w:eastAsia="ru-RU"/>
              </w:rPr>
              <w:t xml:space="preserve">ВИКРАДЕННЯ - </w:t>
            </w:r>
            <w:proofErr w:type="spellStart"/>
            <w:r w:rsidRPr="00177D81">
              <w:rPr>
                <w:rFonts w:ascii="Times New Roman" w:eastAsia="Times New Roman" w:hAnsi="Times New Roman" w:cs="Times New Roman"/>
                <w:sz w:val="20"/>
                <w:szCs w:val="20"/>
                <w:lang w:val="ru-RU" w:eastAsia="ru-RU"/>
              </w:rPr>
              <w:t>крадіжка</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грабіж</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розбій</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незаконне</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заволодіння</w:t>
            </w:r>
            <w:proofErr w:type="spellEnd"/>
            <w:r w:rsidRPr="00177D81">
              <w:rPr>
                <w:rFonts w:ascii="Times New Roman" w:eastAsia="Times New Roman" w:hAnsi="Times New Roman" w:cs="Times New Roman"/>
                <w:sz w:val="20"/>
                <w:szCs w:val="20"/>
                <w:lang w:val="ru-RU" w:eastAsia="ru-RU"/>
              </w:rPr>
              <w:t xml:space="preserve"> ТЗ та/</w:t>
            </w:r>
            <w:proofErr w:type="spellStart"/>
            <w:r w:rsidRPr="00177D81">
              <w:rPr>
                <w:rFonts w:ascii="Times New Roman" w:eastAsia="Times New Roman" w:hAnsi="Times New Roman" w:cs="Times New Roman"/>
                <w:sz w:val="20"/>
                <w:szCs w:val="20"/>
                <w:lang w:val="ru-RU" w:eastAsia="ru-RU"/>
              </w:rPr>
              <w:t>або</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його</w:t>
            </w:r>
            <w:proofErr w:type="spellEnd"/>
            <w:r w:rsidRPr="00177D81">
              <w:rPr>
                <w:rFonts w:ascii="Times New Roman" w:eastAsia="Times New Roman" w:hAnsi="Times New Roman" w:cs="Times New Roman"/>
                <w:sz w:val="20"/>
                <w:szCs w:val="20"/>
                <w:lang w:val="ru-RU" w:eastAsia="ru-RU"/>
              </w:rPr>
              <w:t xml:space="preserve"> ДО.</w:t>
            </w:r>
          </w:p>
          <w:p w:rsidR="00DF412F" w:rsidRPr="00177D81" w:rsidRDefault="00DF412F" w:rsidP="00DF412F">
            <w:pPr>
              <w:tabs>
                <w:tab w:val="left" w:pos="381"/>
              </w:tabs>
              <w:spacing w:after="0" w:line="240" w:lineRule="auto"/>
              <w:jc w:val="both"/>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У будь-</w:t>
            </w:r>
            <w:proofErr w:type="spellStart"/>
            <w:r w:rsidRPr="00177D81">
              <w:rPr>
                <w:rFonts w:ascii="Times New Roman" w:eastAsia="Times New Roman" w:hAnsi="Times New Roman" w:cs="Times New Roman"/>
                <w:sz w:val="20"/>
                <w:szCs w:val="20"/>
                <w:lang w:val="ru-RU" w:eastAsia="ru-RU"/>
              </w:rPr>
              <w:t>якому</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разі</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ризик</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Викрадення</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вважається</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застрахованим</w:t>
            </w:r>
            <w:proofErr w:type="spellEnd"/>
            <w:r w:rsidRPr="00177D81">
              <w:rPr>
                <w:rFonts w:ascii="Times New Roman" w:eastAsia="Times New Roman" w:hAnsi="Times New Roman" w:cs="Times New Roman"/>
                <w:sz w:val="20"/>
                <w:szCs w:val="20"/>
                <w:lang w:val="ru-RU" w:eastAsia="ru-RU"/>
              </w:rPr>
              <w:t xml:space="preserve"> за </w:t>
            </w:r>
            <w:proofErr w:type="spellStart"/>
            <w:r w:rsidRPr="00177D81">
              <w:rPr>
                <w:rFonts w:ascii="Times New Roman" w:eastAsia="Times New Roman" w:hAnsi="Times New Roman" w:cs="Times New Roman"/>
                <w:sz w:val="20"/>
                <w:szCs w:val="20"/>
                <w:lang w:val="ru-RU" w:eastAsia="ru-RU"/>
              </w:rPr>
              <w:t>умови</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що</w:t>
            </w:r>
            <w:proofErr w:type="spellEnd"/>
            <w:r w:rsidRPr="00177D81">
              <w:rPr>
                <w:rFonts w:ascii="Times New Roman" w:eastAsia="Times New Roman" w:hAnsi="Times New Roman" w:cs="Times New Roman"/>
                <w:sz w:val="20"/>
                <w:szCs w:val="20"/>
                <w:lang w:val="ru-RU" w:eastAsia="ru-RU"/>
              </w:rPr>
              <w:t xml:space="preserve"> ТЗ </w:t>
            </w:r>
            <w:proofErr w:type="spellStart"/>
            <w:r w:rsidRPr="00177D81">
              <w:rPr>
                <w:rFonts w:ascii="Times New Roman" w:eastAsia="Times New Roman" w:hAnsi="Times New Roman" w:cs="Times New Roman"/>
                <w:sz w:val="20"/>
                <w:szCs w:val="20"/>
                <w:lang w:val="ru-RU" w:eastAsia="ru-RU"/>
              </w:rPr>
              <w:t>обладнаний</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технічно</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справним</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пристроєм</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проти</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викрадення</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Ця</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умова</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стосується</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легкових</w:t>
            </w:r>
            <w:proofErr w:type="spellEnd"/>
            <w:r w:rsidRPr="00177D81">
              <w:rPr>
                <w:rFonts w:ascii="Times New Roman" w:eastAsia="Times New Roman" w:hAnsi="Times New Roman" w:cs="Times New Roman"/>
                <w:sz w:val="20"/>
                <w:szCs w:val="20"/>
                <w:lang w:val="ru-RU" w:eastAsia="ru-RU"/>
              </w:rPr>
              <w:t xml:space="preserve"> ТЗ </w:t>
            </w:r>
            <w:proofErr w:type="spellStart"/>
            <w:r w:rsidRPr="00177D81">
              <w:rPr>
                <w:rFonts w:ascii="Times New Roman" w:eastAsia="Times New Roman" w:hAnsi="Times New Roman" w:cs="Times New Roman"/>
                <w:sz w:val="20"/>
                <w:szCs w:val="20"/>
                <w:lang w:val="ru-RU" w:eastAsia="ru-RU"/>
              </w:rPr>
              <w:t>зі</w:t>
            </w:r>
            <w:proofErr w:type="spellEnd"/>
            <w:r w:rsidRPr="00177D81">
              <w:rPr>
                <w:rFonts w:ascii="Times New Roman" w:eastAsia="Times New Roman" w:hAnsi="Times New Roman" w:cs="Times New Roman"/>
                <w:sz w:val="20"/>
                <w:szCs w:val="20"/>
                <w:lang w:val="ru-RU" w:eastAsia="ru-RU"/>
              </w:rPr>
              <w:t xml:space="preserve"> страховою сумою </w:t>
            </w:r>
            <w:proofErr w:type="spellStart"/>
            <w:r w:rsidRPr="00177D81">
              <w:rPr>
                <w:rFonts w:ascii="Times New Roman" w:eastAsia="Times New Roman" w:hAnsi="Times New Roman" w:cs="Times New Roman"/>
                <w:sz w:val="20"/>
                <w:szCs w:val="20"/>
                <w:lang w:val="ru-RU" w:eastAsia="ru-RU"/>
              </w:rPr>
              <w:t>більшою</w:t>
            </w:r>
            <w:proofErr w:type="spellEnd"/>
            <w:r w:rsidRPr="00177D81">
              <w:rPr>
                <w:rFonts w:ascii="Times New Roman" w:eastAsia="Times New Roman" w:hAnsi="Times New Roman" w:cs="Times New Roman"/>
                <w:sz w:val="20"/>
                <w:szCs w:val="20"/>
                <w:lang w:val="ru-RU" w:eastAsia="ru-RU"/>
              </w:rPr>
              <w:t xml:space="preserve"> за </w:t>
            </w:r>
            <w:proofErr w:type="spellStart"/>
            <w:r w:rsidRPr="00177D81">
              <w:rPr>
                <w:rFonts w:ascii="Times New Roman" w:eastAsia="Times New Roman" w:hAnsi="Times New Roman" w:cs="Times New Roman"/>
                <w:sz w:val="20"/>
                <w:szCs w:val="20"/>
                <w:lang w:val="ru-RU" w:eastAsia="ru-RU"/>
              </w:rPr>
              <w:t>еквівалент</w:t>
            </w:r>
            <w:proofErr w:type="spellEnd"/>
            <w:r w:rsidRPr="00177D81">
              <w:rPr>
                <w:rFonts w:ascii="Times New Roman" w:eastAsia="Times New Roman" w:hAnsi="Times New Roman" w:cs="Times New Roman"/>
                <w:sz w:val="20"/>
                <w:szCs w:val="20"/>
                <w:lang w:val="ru-RU" w:eastAsia="ru-RU"/>
              </w:rPr>
              <w:t xml:space="preserve"> 25 </w:t>
            </w:r>
            <w:proofErr w:type="spellStart"/>
            <w:r w:rsidRPr="00177D81">
              <w:rPr>
                <w:rFonts w:ascii="Times New Roman" w:eastAsia="Times New Roman" w:hAnsi="Times New Roman" w:cs="Times New Roman"/>
                <w:sz w:val="20"/>
                <w:szCs w:val="20"/>
                <w:lang w:val="ru-RU" w:eastAsia="ru-RU"/>
              </w:rPr>
              <w:t>тисяч</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доларів</w:t>
            </w:r>
            <w:proofErr w:type="spellEnd"/>
            <w:r w:rsidRPr="00177D81">
              <w:rPr>
                <w:rFonts w:ascii="Times New Roman" w:eastAsia="Times New Roman" w:hAnsi="Times New Roman" w:cs="Times New Roman"/>
                <w:sz w:val="20"/>
                <w:szCs w:val="20"/>
                <w:lang w:val="ru-RU" w:eastAsia="ru-RU"/>
              </w:rPr>
              <w:t xml:space="preserve"> США (</w:t>
            </w:r>
            <w:proofErr w:type="spellStart"/>
            <w:r w:rsidRPr="00177D81">
              <w:rPr>
                <w:rFonts w:ascii="Times New Roman" w:eastAsia="Times New Roman" w:hAnsi="Times New Roman" w:cs="Times New Roman"/>
                <w:sz w:val="20"/>
                <w:szCs w:val="20"/>
                <w:lang w:val="ru-RU" w:eastAsia="ru-RU"/>
              </w:rPr>
              <w:t>включно</w:t>
            </w:r>
            <w:proofErr w:type="spellEnd"/>
            <w:r w:rsidRPr="00177D81">
              <w:rPr>
                <w:rFonts w:ascii="Times New Roman" w:eastAsia="Times New Roman" w:hAnsi="Times New Roman" w:cs="Times New Roman"/>
                <w:sz w:val="20"/>
                <w:szCs w:val="20"/>
                <w:lang w:val="ru-RU" w:eastAsia="ru-RU"/>
              </w:rPr>
              <w:t xml:space="preserve">) за </w:t>
            </w:r>
            <w:proofErr w:type="spellStart"/>
            <w:r w:rsidRPr="00177D81">
              <w:rPr>
                <w:rFonts w:ascii="Times New Roman" w:eastAsia="Times New Roman" w:hAnsi="Times New Roman" w:cs="Times New Roman"/>
                <w:sz w:val="20"/>
                <w:szCs w:val="20"/>
                <w:lang w:val="ru-RU" w:eastAsia="ru-RU"/>
              </w:rPr>
              <w:t>офіційним</w:t>
            </w:r>
            <w:proofErr w:type="spellEnd"/>
            <w:r w:rsidRPr="00177D81">
              <w:rPr>
                <w:rFonts w:ascii="Times New Roman" w:eastAsia="Times New Roman" w:hAnsi="Times New Roman" w:cs="Times New Roman"/>
                <w:sz w:val="20"/>
                <w:szCs w:val="20"/>
                <w:lang w:val="ru-RU" w:eastAsia="ru-RU"/>
              </w:rPr>
              <w:t xml:space="preserve"> курсом НБУ на день </w:t>
            </w:r>
            <w:proofErr w:type="spellStart"/>
            <w:r w:rsidRPr="00177D81">
              <w:rPr>
                <w:rFonts w:ascii="Times New Roman" w:eastAsia="Times New Roman" w:hAnsi="Times New Roman" w:cs="Times New Roman"/>
                <w:sz w:val="20"/>
                <w:szCs w:val="20"/>
                <w:lang w:val="ru-RU" w:eastAsia="ru-RU"/>
              </w:rPr>
              <w:t>укладення</w:t>
            </w:r>
            <w:proofErr w:type="spellEnd"/>
            <w:r w:rsidRPr="00177D81">
              <w:rPr>
                <w:rFonts w:ascii="Times New Roman" w:eastAsia="Times New Roman" w:hAnsi="Times New Roman" w:cs="Times New Roman"/>
                <w:sz w:val="20"/>
                <w:szCs w:val="20"/>
                <w:lang w:val="ru-RU" w:eastAsia="ru-RU"/>
              </w:rPr>
              <w:t xml:space="preserve"> Договору. </w:t>
            </w:r>
            <w:proofErr w:type="spellStart"/>
            <w:r w:rsidRPr="00177D81">
              <w:rPr>
                <w:rFonts w:ascii="Times New Roman" w:eastAsia="Times New Roman" w:hAnsi="Times New Roman" w:cs="Times New Roman"/>
                <w:sz w:val="20"/>
                <w:szCs w:val="20"/>
                <w:lang w:val="ru-RU" w:eastAsia="ru-RU"/>
              </w:rPr>
              <w:t>Якщо</w:t>
            </w:r>
            <w:proofErr w:type="spellEnd"/>
            <w:r w:rsidRPr="00177D81">
              <w:rPr>
                <w:rFonts w:ascii="Times New Roman" w:eastAsia="Times New Roman" w:hAnsi="Times New Roman" w:cs="Times New Roman"/>
                <w:sz w:val="20"/>
                <w:szCs w:val="20"/>
                <w:lang w:val="ru-RU" w:eastAsia="ru-RU"/>
              </w:rPr>
              <w:t xml:space="preserve"> на момент </w:t>
            </w:r>
            <w:proofErr w:type="spellStart"/>
            <w:r w:rsidRPr="00177D81">
              <w:rPr>
                <w:rFonts w:ascii="Times New Roman" w:eastAsia="Times New Roman" w:hAnsi="Times New Roman" w:cs="Times New Roman"/>
                <w:sz w:val="20"/>
                <w:szCs w:val="20"/>
                <w:lang w:val="ru-RU" w:eastAsia="ru-RU"/>
              </w:rPr>
              <w:t>укладення</w:t>
            </w:r>
            <w:proofErr w:type="spellEnd"/>
            <w:r w:rsidRPr="00177D81">
              <w:rPr>
                <w:rFonts w:ascii="Times New Roman" w:eastAsia="Times New Roman" w:hAnsi="Times New Roman" w:cs="Times New Roman"/>
                <w:sz w:val="20"/>
                <w:szCs w:val="20"/>
                <w:lang w:val="ru-RU" w:eastAsia="ru-RU"/>
              </w:rPr>
              <w:t xml:space="preserve"> Договору </w:t>
            </w:r>
            <w:proofErr w:type="spellStart"/>
            <w:r w:rsidRPr="00177D81">
              <w:rPr>
                <w:rFonts w:ascii="Times New Roman" w:eastAsia="Times New Roman" w:hAnsi="Times New Roman" w:cs="Times New Roman"/>
                <w:sz w:val="20"/>
                <w:szCs w:val="20"/>
                <w:lang w:val="ru-RU" w:eastAsia="ru-RU"/>
              </w:rPr>
              <w:t>такий</w:t>
            </w:r>
            <w:proofErr w:type="spellEnd"/>
            <w:r w:rsidRPr="00177D81">
              <w:rPr>
                <w:rFonts w:ascii="Times New Roman" w:eastAsia="Times New Roman" w:hAnsi="Times New Roman" w:cs="Times New Roman"/>
                <w:sz w:val="20"/>
                <w:szCs w:val="20"/>
                <w:lang w:val="ru-RU" w:eastAsia="ru-RU"/>
              </w:rPr>
              <w:t xml:space="preserve"> ТЗ не буде </w:t>
            </w:r>
            <w:proofErr w:type="spellStart"/>
            <w:r w:rsidRPr="00177D81">
              <w:rPr>
                <w:rFonts w:ascii="Times New Roman" w:eastAsia="Times New Roman" w:hAnsi="Times New Roman" w:cs="Times New Roman"/>
                <w:sz w:val="20"/>
                <w:szCs w:val="20"/>
                <w:lang w:val="ru-RU" w:eastAsia="ru-RU"/>
              </w:rPr>
              <w:t>обладнаний</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пристроєм</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проти</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викрадення</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зобов’язання</w:t>
            </w:r>
            <w:proofErr w:type="spellEnd"/>
            <w:r w:rsidRPr="00177D81">
              <w:rPr>
                <w:rFonts w:ascii="Times New Roman" w:eastAsia="Times New Roman" w:hAnsi="Times New Roman" w:cs="Times New Roman"/>
                <w:sz w:val="20"/>
                <w:szCs w:val="20"/>
                <w:lang w:val="ru-RU" w:eastAsia="ru-RU"/>
              </w:rPr>
              <w:t xml:space="preserve"> Страховика </w:t>
            </w:r>
            <w:proofErr w:type="spellStart"/>
            <w:r w:rsidRPr="00177D81">
              <w:rPr>
                <w:rFonts w:ascii="Times New Roman" w:eastAsia="Times New Roman" w:hAnsi="Times New Roman" w:cs="Times New Roman"/>
                <w:sz w:val="20"/>
                <w:szCs w:val="20"/>
                <w:lang w:val="ru-RU" w:eastAsia="ru-RU"/>
              </w:rPr>
              <w:t>щодо</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здійснення</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виплати</w:t>
            </w:r>
            <w:proofErr w:type="spellEnd"/>
            <w:r w:rsidRPr="00177D81">
              <w:rPr>
                <w:rFonts w:ascii="Times New Roman" w:eastAsia="Times New Roman" w:hAnsi="Times New Roman" w:cs="Times New Roman"/>
                <w:sz w:val="20"/>
                <w:szCs w:val="20"/>
                <w:lang w:val="ru-RU" w:eastAsia="ru-RU"/>
              </w:rPr>
              <w:t xml:space="preserve"> страхового </w:t>
            </w:r>
            <w:proofErr w:type="spellStart"/>
            <w:r w:rsidRPr="00177D81">
              <w:rPr>
                <w:rFonts w:ascii="Times New Roman" w:eastAsia="Times New Roman" w:hAnsi="Times New Roman" w:cs="Times New Roman"/>
                <w:sz w:val="20"/>
                <w:szCs w:val="20"/>
                <w:lang w:val="ru-RU" w:eastAsia="ru-RU"/>
              </w:rPr>
              <w:t>відшкодування</w:t>
            </w:r>
            <w:proofErr w:type="spellEnd"/>
            <w:r w:rsidRPr="00177D81">
              <w:rPr>
                <w:rFonts w:ascii="Times New Roman" w:eastAsia="Times New Roman" w:hAnsi="Times New Roman" w:cs="Times New Roman"/>
                <w:sz w:val="20"/>
                <w:szCs w:val="20"/>
                <w:lang w:val="ru-RU" w:eastAsia="ru-RU"/>
              </w:rPr>
              <w:t xml:space="preserve"> за </w:t>
            </w:r>
            <w:proofErr w:type="spellStart"/>
            <w:r w:rsidRPr="00177D81">
              <w:rPr>
                <w:rFonts w:ascii="Times New Roman" w:eastAsia="Times New Roman" w:hAnsi="Times New Roman" w:cs="Times New Roman"/>
                <w:sz w:val="20"/>
                <w:szCs w:val="20"/>
                <w:lang w:val="ru-RU" w:eastAsia="ru-RU"/>
              </w:rPr>
              <w:t>ризиком</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Викрадення</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щодо</w:t>
            </w:r>
            <w:proofErr w:type="spellEnd"/>
            <w:r w:rsidRPr="00177D81">
              <w:rPr>
                <w:rFonts w:ascii="Times New Roman" w:eastAsia="Times New Roman" w:hAnsi="Times New Roman" w:cs="Times New Roman"/>
                <w:sz w:val="20"/>
                <w:szCs w:val="20"/>
                <w:lang w:val="ru-RU" w:eastAsia="ru-RU"/>
              </w:rPr>
              <w:t xml:space="preserve"> такого ТЗ </w:t>
            </w:r>
            <w:proofErr w:type="spellStart"/>
            <w:r w:rsidRPr="00177D81">
              <w:rPr>
                <w:rFonts w:ascii="Times New Roman" w:eastAsia="Times New Roman" w:hAnsi="Times New Roman" w:cs="Times New Roman"/>
                <w:sz w:val="20"/>
                <w:szCs w:val="20"/>
                <w:lang w:val="ru-RU" w:eastAsia="ru-RU"/>
              </w:rPr>
              <w:t>виникають</w:t>
            </w:r>
            <w:proofErr w:type="spellEnd"/>
            <w:r w:rsidRPr="00177D81">
              <w:rPr>
                <w:rFonts w:ascii="Times New Roman" w:eastAsia="Times New Roman" w:hAnsi="Times New Roman" w:cs="Times New Roman"/>
                <w:sz w:val="20"/>
                <w:szCs w:val="20"/>
                <w:lang w:val="ru-RU" w:eastAsia="ru-RU"/>
              </w:rPr>
              <w:t xml:space="preserve"> з 00 год. 00 </w:t>
            </w:r>
            <w:proofErr w:type="spellStart"/>
            <w:r w:rsidRPr="00177D81">
              <w:rPr>
                <w:rFonts w:ascii="Times New Roman" w:eastAsia="Times New Roman" w:hAnsi="Times New Roman" w:cs="Times New Roman"/>
                <w:sz w:val="20"/>
                <w:szCs w:val="20"/>
                <w:lang w:val="ru-RU" w:eastAsia="ru-RU"/>
              </w:rPr>
              <w:t>хв</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дати</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наступної</w:t>
            </w:r>
            <w:proofErr w:type="spellEnd"/>
            <w:r w:rsidRPr="00177D81">
              <w:rPr>
                <w:rFonts w:ascii="Times New Roman" w:eastAsia="Times New Roman" w:hAnsi="Times New Roman" w:cs="Times New Roman"/>
                <w:sz w:val="20"/>
                <w:szCs w:val="20"/>
                <w:lang w:val="ru-RU" w:eastAsia="ru-RU"/>
              </w:rPr>
              <w:t xml:space="preserve"> за датою </w:t>
            </w:r>
            <w:proofErr w:type="spellStart"/>
            <w:r w:rsidRPr="00177D81">
              <w:rPr>
                <w:rFonts w:ascii="Times New Roman" w:eastAsia="Times New Roman" w:hAnsi="Times New Roman" w:cs="Times New Roman"/>
                <w:sz w:val="20"/>
                <w:szCs w:val="20"/>
                <w:lang w:val="ru-RU" w:eastAsia="ru-RU"/>
              </w:rPr>
              <w:t>пред’явлення</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Страхувальником</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встановленого</w:t>
            </w:r>
            <w:proofErr w:type="spellEnd"/>
            <w:r w:rsidRPr="00177D81">
              <w:rPr>
                <w:rFonts w:ascii="Times New Roman" w:eastAsia="Times New Roman" w:hAnsi="Times New Roman" w:cs="Times New Roman"/>
                <w:sz w:val="20"/>
                <w:szCs w:val="20"/>
                <w:lang w:val="ru-RU" w:eastAsia="ru-RU"/>
              </w:rPr>
              <w:t xml:space="preserve"> пристрою </w:t>
            </w:r>
            <w:proofErr w:type="spellStart"/>
            <w:r w:rsidRPr="00177D81">
              <w:rPr>
                <w:rFonts w:ascii="Times New Roman" w:eastAsia="Times New Roman" w:hAnsi="Times New Roman" w:cs="Times New Roman"/>
                <w:sz w:val="20"/>
                <w:szCs w:val="20"/>
                <w:lang w:val="ru-RU" w:eastAsia="ru-RU"/>
              </w:rPr>
              <w:t>проти</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викрадення</w:t>
            </w:r>
            <w:proofErr w:type="spellEnd"/>
            <w:r w:rsidRPr="00177D81">
              <w:rPr>
                <w:rFonts w:ascii="Times New Roman" w:eastAsia="Times New Roman" w:hAnsi="Times New Roman" w:cs="Times New Roman"/>
                <w:sz w:val="20"/>
                <w:szCs w:val="20"/>
                <w:lang w:val="ru-RU" w:eastAsia="ru-RU"/>
              </w:rPr>
              <w:t xml:space="preserve">, про </w:t>
            </w:r>
            <w:proofErr w:type="spellStart"/>
            <w:r w:rsidRPr="00177D81">
              <w:rPr>
                <w:rFonts w:ascii="Times New Roman" w:eastAsia="Times New Roman" w:hAnsi="Times New Roman" w:cs="Times New Roman"/>
                <w:sz w:val="20"/>
                <w:szCs w:val="20"/>
                <w:lang w:val="ru-RU" w:eastAsia="ru-RU"/>
              </w:rPr>
              <w:t>що</w:t>
            </w:r>
            <w:proofErr w:type="spellEnd"/>
            <w:r w:rsidRPr="00177D81">
              <w:rPr>
                <w:rFonts w:ascii="Times New Roman" w:eastAsia="Times New Roman" w:hAnsi="Times New Roman" w:cs="Times New Roman"/>
                <w:sz w:val="20"/>
                <w:szCs w:val="20"/>
                <w:lang w:val="ru-RU" w:eastAsia="ru-RU"/>
              </w:rPr>
              <w:t xml:space="preserve"> Страховик </w:t>
            </w:r>
            <w:proofErr w:type="spellStart"/>
            <w:r w:rsidRPr="00177D81">
              <w:rPr>
                <w:rFonts w:ascii="Times New Roman" w:eastAsia="Times New Roman" w:hAnsi="Times New Roman" w:cs="Times New Roman"/>
                <w:sz w:val="20"/>
                <w:szCs w:val="20"/>
                <w:lang w:val="ru-RU" w:eastAsia="ru-RU"/>
              </w:rPr>
              <w:t>складає</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додатковий</w:t>
            </w:r>
            <w:proofErr w:type="spellEnd"/>
            <w:r w:rsidRPr="00177D81">
              <w:rPr>
                <w:rFonts w:ascii="Times New Roman" w:eastAsia="Times New Roman" w:hAnsi="Times New Roman" w:cs="Times New Roman"/>
                <w:sz w:val="20"/>
                <w:szCs w:val="20"/>
                <w:lang w:val="ru-RU" w:eastAsia="ru-RU"/>
              </w:rPr>
              <w:t xml:space="preserve"> акт </w:t>
            </w:r>
            <w:proofErr w:type="spellStart"/>
            <w:r w:rsidRPr="00177D81">
              <w:rPr>
                <w:rFonts w:ascii="Times New Roman" w:eastAsia="Times New Roman" w:hAnsi="Times New Roman" w:cs="Times New Roman"/>
                <w:sz w:val="20"/>
                <w:szCs w:val="20"/>
                <w:lang w:val="ru-RU" w:eastAsia="ru-RU"/>
              </w:rPr>
              <w:t>огляду</w:t>
            </w:r>
            <w:proofErr w:type="spellEnd"/>
            <w:r w:rsidRPr="00177D81">
              <w:rPr>
                <w:rFonts w:ascii="Times New Roman" w:eastAsia="Times New Roman" w:hAnsi="Times New Roman" w:cs="Times New Roman"/>
                <w:sz w:val="20"/>
                <w:szCs w:val="20"/>
                <w:lang w:val="ru-RU" w:eastAsia="ru-RU"/>
              </w:rPr>
              <w:t xml:space="preserve">. </w:t>
            </w:r>
          </w:p>
        </w:tc>
      </w:tr>
      <w:tr w:rsidR="00DF412F" w:rsidRPr="00177D81" w:rsidTr="008161B9">
        <w:trPr>
          <w:trHeight w:val="152"/>
          <w:jc w:val="center"/>
        </w:trPr>
        <w:tc>
          <w:tcPr>
            <w:tcW w:w="2472" w:type="dxa"/>
            <w:gridSpan w:val="2"/>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0"/>
                <w:numId w:val="35"/>
              </w:numPr>
              <w:tabs>
                <w:tab w:val="left" w:pos="292"/>
              </w:tabs>
              <w:spacing w:after="0" w:line="240" w:lineRule="auto"/>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Страхова сума, грн.:</w:t>
            </w:r>
          </w:p>
        </w:tc>
        <w:tc>
          <w:tcPr>
            <w:tcW w:w="2910" w:type="dxa"/>
            <w:gridSpan w:val="4"/>
            <w:tcBorders>
              <w:top w:val="single" w:sz="4" w:space="0" w:color="auto"/>
              <w:left w:val="single" w:sz="4" w:space="0" w:color="auto"/>
              <w:bottom w:val="single" w:sz="4" w:space="0" w:color="auto"/>
              <w:right w:val="single" w:sz="4" w:space="0" w:color="auto"/>
            </w:tcBorders>
            <w:hideMark/>
          </w:tcPr>
          <w:p w:rsidR="00091986" w:rsidRPr="00177D81" w:rsidRDefault="008161B9" w:rsidP="008161B9">
            <w:pPr>
              <w:numPr>
                <w:ilvl w:val="1"/>
                <w:numId w:val="35"/>
              </w:num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Для</w:t>
            </w:r>
            <w:r w:rsidR="00091986" w:rsidRPr="00177D81">
              <w:rPr>
                <w:rFonts w:ascii="Times New Roman" w:eastAsia="Times New Roman" w:hAnsi="Times New Roman" w:cs="Times New Roman"/>
                <w:sz w:val="20"/>
                <w:szCs w:val="20"/>
                <w:lang w:val="ru-RU" w:eastAsia="ru-RU"/>
              </w:rPr>
              <w:t xml:space="preserve"> </w:t>
            </w:r>
            <w:r w:rsidR="00DF412F" w:rsidRPr="00177D81">
              <w:rPr>
                <w:rFonts w:ascii="Times New Roman" w:eastAsia="Times New Roman" w:hAnsi="Times New Roman" w:cs="Times New Roman"/>
                <w:sz w:val="20"/>
                <w:szCs w:val="20"/>
                <w:lang w:val="ru-RU" w:eastAsia="ru-RU"/>
              </w:rPr>
              <w:t>ТЗ:</w:t>
            </w:r>
          </w:p>
          <w:p w:rsidR="00DF412F" w:rsidRPr="00177D81" w:rsidRDefault="00D76692" w:rsidP="00091986">
            <w:pPr>
              <w:spacing w:after="0" w:line="240" w:lineRule="auto"/>
              <w:ind w:left="432"/>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579782 </w:t>
            </w:r>
            <w:proofErr w:type="spellStart"/>
            <w:r w:rsidR="008161B9" w:rsidRPr="00177D81">
              <w:rPr>
                <w:rFonts w:ascii="Times New Roman" w:eastAsia="Times New Roman" w:hAnsi="Times New Roman" w:cs="Times New Roman"/>
                <w:sz w:val="20"/>
                <w:szCs w:val="20"/>
                <w:lang w:val="ru-RU" w:eastAsia="ru-RU"/>
              </w:rPr>
              <w:t>грн</w:t>
            </w:r>
            <w:proofErr w:type="spellEnd"/>
            <w:r w:rsidR="00BC77C9">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 xml:space="preserve">09 </w:t>
            </w:r>
            <w:r w:rsidR="008161B9" w:rsidRPr="00177D81">
              <w:rPr>
                <w:rFonts w:ascii="Times New Roman" w:eastAsia="Times New Roman" w:hAnsi="Times New Roman" w:cs="Times New Roman"/>
                <w:sz w:val="20"/>
                <w:szCs w:val="20"/>
                <w:lang w:val="ru-RU" w:eastAsia="ru-RU"/>
              </w:rPr>
              <w:t>коп.</w:t>
            </w:r>
          </w:p>
        </w:tc>
        <w:tc>
          <w:tcPr>
            <w:tcW w:w="1701" w:type="dxa"/>
            <w:gridSpan w:val="3"/>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Для ДО:</w:t>
            </w:r>
          </w:p>
        </w:tc>
        <w:tc>
          <w:tcPr>
            <w:tcW w:w="3267" w:type="dxa"/>
            <w:gridSpan w:val="3"/>
            <w:tcBorders>
              <w:top w:val="single" w:sz="4" w:space="0" w:color="auto"/>
              <w:left w:val="single" w:sz="4" w:space="0" w:color="auto"/>
              <w:bottom w:val="single" w:sz="4" w:space="0" w:color="auto"/>
              <w:right w:val="single" w:sz="4" w:space="0" w:color="auto"/>
            </w:tcBorders>
            <w:hideMark/>
          </w:tcPr>
          <w:p w:rsidR="003B265B" w:rsidRDefault="008161B9" w:rsidP="003B265B">
            <w:pPr>
              <w:numPr>
                <w:ilvl w:val="1"/>
                <w:numId w:val="35"/>
              </w:num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Страхова сума за</w:t>
            </w:r>
          </w:p>
          <w:p w:rsidR="00DF412F" w:rsidRPr="003B265B" w:rsidRDefault="008161B9" w:rsidP="003B265B">
            <w:pPr>
              <w:spacing w:after="0" w:line="240" w:lineRule="auto"/>
              <w:rPr>
                <w:rFonts w:ascii="Times New Roman" w:eastAsia="Times New Roman" w:hAnsi="Times New Roman" w:cs="Times New Roman"/>
                <w:sz w:val="20"/>
                <w:szCs w:val="20"/>
                <w:lang w:val="ru-RU" w:eastAsia="ru-RU"/>
              </w:rPr>
            </w:pPr>
            <w:r w:rsidRPr="003B265B">
              <w:rPr>
                <w:rFonts w:ascii="Times New Roman" w:eastAsia="Times New Roman" w:hAnsi="Times New Roman" w:cs="Times New Roman"/>
                <w:sz w:val="20"/>
                <w:szCs w:val="20"/>
                <w:lang w:val="ru-RU" w:eastAsia="ru-RU"/>
              </w:rPr>
              <w:t>Договором:</w:t>
            </w:r>
            <w:r w:rsidR="003B265B">
              <w:rPr>
                <w:rFonts w:ascii="Times New Roman" w:eastAsia="Times New Roman" w:hAnsi="Times New Roman" w:cs="Times New Roman"/>
                <w:sz w:val="20"/>
                <w:szCs w:val="20"/>
                <w:lang w:val="ru-RU" w:eastAsia="ru-RU"/>
              </w:rPr>
              <w:t xml:space="preserve"> </w:t>
            </w:r>
            <w:r w:rsidR="00D76692">
              <w:rPr>
                <w:rFonts w:ascii="Times New Roman" w:eastAsia="Times New Roman" w:hAnsi="Times New Roman" w:cs="Times New Roman"/>
                <w:sz w:val="20"/>
                <w:szCs w:val="20"/>
                <w:lang w:val="ru-RU" w:eastAsia="ru-RU"/>
              </w:rPr>
              <w:t xml:space="preserve">579782 </w:t>
            </w:r>
            <w:proofErr w:type="spellStart"/>
            <w:r w:rsidR="00D76692" w:rsidRPr="00177D81">
              <w:rPr>
                <w:rFonts w:ascii="Times New Roman" w:eastAsia="Times New Roman" w:hAnsi="Times New Roman" w:cs="Times New Roman"/>
                <w:sz w:val="20"/>
                <w:szCs w:val="20"/>
                <w:lang w:val="ru-RU" w:eastAsia="ru-RU"/>
              </w:rPr>
              <w:t>грн</w:t>
            </w:r>
            <w:proofErr w:type="spellEnd"/>
            <w:r w:rsidR="00D76692">
              <w:rPr>
                <w:rFonts w:ascii="Times New Roman" w:eastAsia="Times New Roman" w:hAnsi="Times New Roman" w:cs="Times New Roman"/>
                <w:sz w:val="20"/>
                <w:szCs w:val="20"/>
                <w:lang w:val="ru-RU" w:eastAsia="ru-RU"/>
              </w:rPr>
              <w:t xml:space="preserve"> 09 </w:t>
            </w:r>
            <w:r w:rsidR="00D76692" w:rsidRPr="00177D81">
              <w:rPr>
                <w:rFonts w:ascii="Times New Roman" w:eastAsia="Times New Roman" w:hAnsi="Times New Roman" w:cs="Times New Roman"/>
                <w:sz w:val="20"/>
                <w:szCs w:val="20"/>
                <w:lang w:val="ru-RU" w:eastAsia="ru-RU"/>
              </w:rPr>
              <w:t>коп.</w:t>
            </w:r>
          </w:p>
        </w:tc>
      </w:tr>
      <w:tr w:rsidR="00DF412F" w:rsidRPr="00177D81" w:rsidTr="008161B9">
        <w:trPr>
          <w:trHeight w:val="201"/>
          <w:jc w:val="center"/>
        </w:trPr>
        <w:tc>
          <w:tcPr>
            <w:tcW w:w="5382" w:type="dxa"/>
            <w:gridSpan w:val="6"/>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0"/>
                <w:numId w:val="35"/>
              </w:numPr>
              <w:tabs>
                <w:tab w:val="left" w:pos="360"/>
              </w:tabs>
              <w:spacing w:after="0" w:line="240" w:lineRule="auto"/>
              <w:rPr>
                <w:rFonts w:ascii="Times New Roman" w:eastAsia="Times New Roman" w:hAnsi="Times New Roman" w:cs="Times New Roman"/>
                <w:sz w:val="20"/>
                <w:szCs w:val="20"/>
                <w:lang w:val="ru-RU" w:eastAsia="ru-RU"/>
              </w:rPr>
            </w:pPr>
            <w:proofErr w:type="spellStart"/>
            <w:r w:rsidRPr="00177D81">
              <w:rPr>
                <w:rFonts w:ascii="Times New Roman" w:eastAsia="Times New Roman" w:hAnsi="Times New Roman" w:cs="Times New Roman"/>
                <w:b/>
                <w:sz w:val="20"/>
                <w:szCs w:val="20"/>
                <w:lang w:val="ru-RU" w:eastAsia="ru-RU"/>
              </w:rPr>
              <w:t>Страховий</w:t>
            </w:r>
            <w:proofErr w:type="spellEnd"/>
            <w:r w:rsidRPr="00177D81">
              <w:rPr>
                <w:rFonts w:ascii="Times New Roman" w:eastAsia="Times New Roman" w:hAnsi="Times New Roman" w:cs="Times New Roman"/>
                <w:b/>
                <w:sz w:val="20"/>
                <w:szCs w:val="20"/>
                <w:lang w:val="ru-RU" w:eastAsia="ru-RU"/>
              </w:rPr>
              <w:t xml:space="preserve"> тариф, %</w:t>
            </w:r>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від</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страхової</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суми</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зазначеної</w:t>
            </w:r>
            <w:proofErr w:type="spellEnd"/>
            <w:r w:rsidRPr="00177D81">
              <w:rPr>
                <w:rFonts w:ascii="Times New Roman" w:eastAsia="Times New Roman" w:hAnsi="Times New Roman" w:cs="Times New Roman"/>
                <w:sz w:val="20"/>
                <w:szCs w:val="20"/>
                <w:lang w:val="ru-RU" w:eastAsia="ru-RU"/>
              </w:rPr>
              <w:t xml:space="preserve"> в п. 9.3. Договору</w:t>
            </w:r>
          </w:p>
        </w:tc>
        <w:tc>
          <w:tcPr>
            <w:tcW w:w="4968" w:type="dxa"/>
            <w:gridSpan w:val="6"/>
            <w:tcBorders>
              <w:top w:val="single" w:sz="4" w:space="0" w:color="auto"/>
              <w:left w:val="single" w:sz="4" w:space="0" w:color="auto"/>
              <w:bottom w:val="single" w:sz="4" w:space="0" w:color="auto"/>
              <w:right w:val="single" w:sz="4" w:space="0" w:color="auto"/>
            </w:tcBorders>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
        </w:tc>
      </w:tr>
      <w:tr w:rsidR="00DF412F" w:rsidRPr="00177D81" w:rsidTr="00BF21FA">
        <w:trPr>
          <w:trHeight w:val="201"/>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0"/>
                <w:numId w:val="35"/>
              </w:numPr>
              <w:tabs>
                <w:tab w:val="left" w:pos="292"/>
              </w:tabs>
              <w:spacing w:after="0" w:line="240" w:lineRule="auto"/>
              <w:rPr>
                <w:rFonts w:ascii="Times New Roman" w:eastAsia="Times New Roman" w:hAnsi="Times New Roman" w:cs="Times New Roman"/>
                <w:b/>
                <w:sz w:val="20"/>
                <w:szCs w:val="20"/>
                <w:lang w:val="ru-RU" w:eastAsia="ru-RU"/>
              </w:rPr>
            </w:pPr>
            <w:proofErr w:type="spellStart"/>
            <w:r w:rsidRPr="00177D81">
              <w:rPr>
                <w:rFonts w:ascii="Times New Roman" w:eastAsia="Times New Roman" w:hAnsi="Times New Roman" w:cs="Times New Roman"/>
                <w:b/>
                <w:sz w:val="20"/>
                <w:szCs w:val="20"/>
                <w:lang w:val="ru-RU" w:eastAsia="ru-RU"/>
              </w:rPr>
              <w:t>Розмір</w:t>
            </w:r>
            <w:proofErr w:type="spellEnd"/>
            <w:r w:rsidRPr="00177D81">
              <w:rPr>
                <w:rFonts w:ascii="Times New Roman" w:eastAsia="Times New Roman" w:hAnsi="Times New Roman" w:cs="Times New Roman"/>
                <w:b/>
                <w:sz w:val="20"/>
                <w:szCs w:val="20"/>
                <w:lang w:val="ru-RU" w:eastAsia="ru-RU"/>
              </w:rPr>
              <w:t xml:space="preserve"> страхового платежу та строки </w:t>
            </w:r>
            <w:proofErr w:type="spellStart"/>
            <w:r w:rsidRPr="00177D81">
              <w:rPr>
                <w:rFonts w:ascii="Times New Roman" w:eastAsia="Times New Roman" w:hAnsi="Times New Roman" w:cs="Times New Roman"/>
                <w:b/>
                <w:sz w:val="20"/>
                <w:szCs w:val="20"/>
                <w:lang w:val="ru-RU" w:eastAsia="ru-RU"/>
              </w:rPr>
              <w:t>його</w:t>
            </w:r>
            <w:proofErr w:type="spellEnd"/>
            <w:r w:rsidRPr="00177D81">
              <w:rPr>
                <w:rFonts w:ascii="Times New Roman" w:eastAsia="Times New Roman" w:hAnsi="Times New Roman" w:cs="Times New Roman"/>
                <w:b/>
                <w:sz w:val="20"/>
                <w:szCs w:val="20"/>
                <w:lang w:val="ru-RU" w:eastAsia="ru-RU"/>
              </w:rPr>
              <w:t xml:space="preserve"> </w:t>
            </w:r>
            <w:proofErr w:type="spellStart"/>
            <w:r w:rsidRPr="00177D81">
              <w:rPr>
                <w:rFonts w:ascii="Times New Roman" w:eastAsia="Times New Roman" w:hAnsi="Times New Roman" w:cs="Times New Roman"/>
                <w:b/>
                <w:sz w:val="20"/>
                <w:szCs w:val="20"/>
                <w:lang w:val="ru-RU" w:eastAsia="ru-RU"/>
              </w:rPr>
              <w:t>сплати</w:t>
            </w:r>
            <w:proofErr w:type="spellEnd"/>
            <w:r w:rsidRPr="00177D81">
              <w:rPr>
                <w:rFonts w:ascii="Times New Roman" w:eastAsia="Times New Roman" w:hAnsi="Times New Roman" w:cs="Times New Roman"/>
                <w:b/>
                <w:sz w:val="20"/>
                <w:szCs w:val="20"/>
                <w:lang w:val="ru-RU" w:eastAsia="ru-RU"/>
              </w:rPr>
              <w:t xml:space="preserve">: _________ </w:t>
            </w:r>
            <w:proofErr w:type="spellStart"/>
            <w:r w:rsidRPr="00177D81">
              <w:rPr>
                <w:rFonts w:ascii="Times New Roman" w:eastAsia="Times New Roman" w:hAnsi="Times New Roman" w:cs="Times New Roman"/>
                <w:b/>
                <w:sz w:val="20"/>
                <w:szCs w:val="20"/>
                <w:lang w:val="ru-RU" w:eastAsia="ru-RU"/>
              </w:rPr>
              <w:t>гривень</w:t>
            </w:r>
            <w:proofErr w:type="spellEnd"/>
            <w:r w:rsidRPr="00177D81">
              <w:rPr>
                <w:rFonts w:ascii="Times New Roman" w:eastAsia="Times New Roman" w:hAnsi="Times New Roman" w:cs="Times New Roman"/>
                <w:b/>
                <w:sz w:val="20"/>
                <w:szCs w:val="20"/>
                <w:lang w:val="ru-RU" w:eastAsia="ru-RU"/>
              </w:rPr>
              <w:t xml:space="preserve"> (______________ 00 коп.)</w:t>
            </w:r>
          </w:p>
        </w:tc>
      </w:tr>
      <w:tr w:rsidR="00DF412F" w:rsidRPr="00177D81" w:rsidTr="00BF21FA">
        <w:trPr>
          <w:trHeight w:val="201"/>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DF412F" w:rsidRPr="00177D81" w:rsidRDefault="00DF412F" w:rsidP="008E0D19">
            <w:pPr>
              <w:numPr>
                <w:ilvl w:val="1"/>
                <w:numId w:val="35"/>
              </w:numPr>
              <w:tabs>
                <w:tab w:val="clear" w:pos="432"/>
              </w:tabs>
              <w:spacing w:after="0" w:line="240" w:lineRule="auto"/>
              <w:ind w:left="0" w:firstLine="0"/>
              <w:rPr>
                <w:rFonts w:ascii="Times New Roman" w:eastAsia="Times New Roman" w:hAnsi="Times New Roman" w:cs="Times New Roman"/>
                <w:sz w:val="20"/>
                <w:szCs w:val="20"/>
                <w:lang w:val="ru-RU" w:eastAsia="ru-RU"/>
              </w:rPr>
            </w:pPr>
            <w:proofErr w:type="spellStart"/>
            <w:r w:rsidRPr="00177D81">
              <w:rPr>
                <w:rFonts w:ascii="Times New Roman" w:eastAsia="Times New Roman" w:hAnsi="Times New Roman" w:cs="Times New Roman"/>
                <w:sz w:val="20"/>
                <w:szCs w:val="20"/>
                <w:lang w:val="ru-RU" w:eastAsia="ru-RU"/>
              </w:rPr>
              <w:t>страховий</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платіж</w:t>
            </w:r>
            <w:proofErr w:type="spellEnd"/>
            <w:r w:rsidRPr="00177D81">
              <w:rPr>
                <w:rFonts w:ascii="Times New Roman" w:eastAsia="Times New Roman" w:hAnsi="Times New Roman" w:cs="Times New Roman"/>
                <w:sz w:val="20"/>
                <w:szCs w:val="20"/>
                <w:lang w:val="ru-RU" w:eastAsia="ru-RU"/>
              </w:rPr>
              <w:t xml:space="preserve"> за </w:t>
            </w:r>
            <w:proofErr w:type="spellStart"/>
            <w:proofErr w:type="gramStart"/>
            <w:r w:rsidRPr="00177D81">
              <w:rPr>
                <w:rFonts w:ascii="Times New Roman" w:eastAsia="Times New Roman" w:hAnsi="Times New Roman" w:cs="Times New Roman"/>
                <w:sz w:val="20"/>
                <w:szCs w:val="20"/>
                <w:lang w:val="ru-RU" w:eastAsia="ru-RU"/>
              </w:rPr>
              <w:t>період</w:t>
            </w:r>
            <w:proofErr w:type="spellEnd"/>
            <w:r w:rsidRPr="00177D81">
              <w:rPr>
                <w:rFonts w:ascii="Times New Roman" w:eastAsia="Times New Roman" w:hAnsi="Times New Roman" w:cs="Times New Roman"/>
                <w:sz w:val="20"/>
                <w:szCs w:val="20"/>
                <w:lang w:val="ru-RU" w:eastAsia="ru-RU"/>
              </w:rPr>
              <w:t xml:space="preserve">  з</w:t>
            </w:r>
            <w:proofErr w:type="gramEnd"/>
            <w:r w:rsidR="002566E9">
              <w:rPr>
                <w:rFonts w:ascii="Times New Roman" w:eastAsia="Times New Roman" w:hAnsi="Times New Roman" w:cs="Times New Roman"/>
                <w:sz w:val="20"/>
                <w:szCs w:val="20"/>
                <w:lang w:val="ru-RU" w:eastAsia="ru-RU"/>
              </w:rPr>
              <w:t xml:space="preserve"> </w:t>
            </w:r>
            <w:r w:rsidR="00783B30">
              <w:rPr>
                <w:rFonts w:ascii="Times New Roman" w:eastAsia="Times New Roman" w:hAnsi="Times New Roman" w:cs="Times New Roman"/>
                <w:sz w:val="20"/>
                <w:szCs w:val="20"/>
                <w:lang w:val="ru-RU" w:eastAsia="ru-RU"/>
              </w:rPr>
              <w:t>_____</w:t>
            </w:r>
            <w:r w:rsidR="002566E9">
              <w:rPr>
                <w:rFonts w:ascii="Times New Roman" w:eastAsia="Times New Roman" w:hAnsi="Times New Roman" w:cs="Times New Roman"/>
                <w:sz w:val="20"/>
                <w:szCs w:val="20"/>
                <w:lang w:val="ru-RU" w:eastAsia="ru-RU"/>
              </w:rPr>
              <w:t xml:space="preserve"> </w:t>
            </w:r>
            <w:r w:rsidR="00783B30">
              <w:rPr>
                <w:rFonts w:ascii="Times New Roman" w:eastAsia="Times New Roman" w:hAnsi="Times New Roman" w:cs="Times New Roman"/>
                <w:sz w:val="20"/>
                <w:szCs w:val="20"/>
                <w:lang w:val="ru-RU" w:eastAsia="ru-RU"/>
              </w:rPr>
              <w:t>___________</w:t>
            </w:r>
            <w:r w:rsidR="002566E9">
              <w:rPr>
                <w:rFonts w:ascii="Times New Roman" w:eastAsia="Times New Roman" w:hAnsi="Times New Roman" w:cs="Times New Roman"/>
                <w:sz w:val="20"/>
                <w:szCs w:val="20"/>
                <w:lang w:val="ru-RU" w:eastAsia="ru-RU"/>
              </w:rPr>
              <w:t xml:space="preserve"> 2023р. </w:t>
            </w:r>
            <w:r w:rsidRPr="00177D81">
              <w:rPr>
                <w:rFonts w:ascii="Times New Roman" w:eastAsia="Times New Roman" w:hAnsi="Times New Roman" w:cs="Times New Roman"/>
                <w:sz w:val="20"/>
                <w:szCs w:val="20"/>
                <w:lang w:val="ru-RU" w:eastAsia="ru-RU"/>
              </w:rPr>
              <w:t xml:space="preserve">до </w:t>
            </w:r>
            <w:r w:rsidR="00783B30">
              <w:rPr>
                <w:rFonts w:ascii="Times New Roman" w:eastAsia="Times New Roman" w:hAnsi="Times New Roman" w:cs="Times New Roman"/>
                <w:sz w:val="20"/>
                <w:szCs w:val="20"/>
                <w:lang w:val="ru-RU" w:eastAsia="ru-RU"/>
              </w:rPr>
              <w:t xml:space="preserve">_____ ___________ </w:t>
            </w:r>
            <w:r w:rsidR="002566E9">
              <w:rPr>
                <w:rFonts w:ascii="Times New Roman" w:eastAsia="Times New Roman" w:hAnsi="Times New Roman" w:cs="Times New Roman"/>
                <w:sz w:val="20"/>
                <w:szCs w:val="20"/>
                <w:lang w:val="ru-RU" w:eastAsia="ru-RU"/>
              </w:rPr>
              <w:t>2024р.</w:t>
            </w:r>
            <w:r w:rsidRPr="00177D81">
              <w:rPr>
                <w:rFonts w:ascii="Times New Roman" w:eastAsia="Times New Roman" w:hAnsi="Times New Roman" w:cs="Times New Roman"/>
                <w:sz w:val="20"/>
                <w:szCs w:val="20"/>
                <w:lang w:val="ru-RU" w:eastAsia="ru-RU"/>
              </w:rPr>
              <w:t xml:space="preserve">  у </w:t>
            </w:r>
            <w:proofErr w:type="spellStart"/>
            <w:r w:rsidRPr="00177D81">
              <w:rPr>
                <w:rFonts w:ascii="Times New Roman" w:eastAsia="Times New Roman" w:hAnsi="Times New Roman" w:cs="Times New Roman"/>
                <w:sz w:val="20"/>
                <w:szCs w:val="20"/>
                <w:lang w:val="ru-RU" w:eastAsia="ru-RU"/>
              </w:rPr>
              <w:t>розмірі</w:t>
            </w:r>
            <w:proofErr w:type="spellEnd"/>
            <w:r w:rsidRPr="00177D81">
              <w:rPr>
                <w:rFonts w:ascii="Times New Roman" w:eastAsia="Times New Roman" w:hAnsi="Times New Roman" w:cs="Times New Roman"/>
                <w:sz w:val="20"/>
                <w:szCs w:val="20"/>
                <w:lang w:val="ru-RU" w:eastAsia="ru-RU"/>
              </w:rPr>
              <w:t xml:space="preserve">                      грн. </w:t>
            </w:r>
            <w:proofErr w:type="spellStart"/>
            <w:r w:rsidRPr="00177D81">
              <w:rPr>
                <w:rFonts w:ascii="Times New Roman" w:eastAsia="Times New Roman" w:hAnsi="Times New Roman" w:cs="Times New Roman"/>
                <w:sz w:val="20"/>
                <w:szCs w:val="20"/>
                <w:lang w:val="ru-RU" w:eastAsia="ru-RU"/>
              </w:rPr>
              <w:t>підлягає</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сплаті</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протягом</w:t>
            </w:r>
            <w:proofErr w:type="spellEnd"/>
            <w:r w:rsidRPr="00177D81">
              <w:rPr>
                <w:rFonts w:ascii="Times New Roman" w:eastAsia="Times New Roman" w:hAnsi="Times New Roman" w:cs="Times New Roman"/>
                <w:sz w:val="20"/>
                <w:szCs w:val="20"/>
                <w:lang w:val="ru-RU" w:eastAsia="ru-RU"/>
              </w:rPr>
              <w:t xml:space="preserve"> 7(семи) </w:t>
            </w:r>
            <w:proofErr w:type="spellStart"/>
            <w:r w:rsidRPr="00177D81">
              <w:rPr>
                <w:rFonts w:ascii="Times New Roman" w:eastAsia="Times New Roman" w:hAnsi="Times New Roman" w:cs="Times New Roman"/>
                <w:sz w:val="20"/>
                <w:szCs w:val="20"/>
                <w:lang w:val="ru-RU" w:eastAsia="ru-RU"/>
              </w:rPr>
              <w:t>робочих</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днів</w:t>
            </w:r>
            <w:proofErr w:type="spellEnd"/>
            <w:r w:rsidRPr="00177D81">
              <w:rPr>
                <w:rFonts w:ascii="Times New Roman" w:eastAsia="Times New Roman" w:hAnsi="Times New Roman" w:cs="Times New Roman"/>
                <w:sz w:val="20"/>
                <w:szCs w:val="20"/>
                <w:lang w:val="ru-RU" w:eastAsia="ru-RU"/>
              </w:rPr>
              <w:t xml:space="preserve"> з </w:t>
            </w:r>
            <w:proofErr w:type="spellStart"/>
            <w:r w:rsidRPr="00177D81">
              <w:rPr>
                <w:rFonts w:ascii="Times New Roman" w:eastAsia="Times New Roman" w:hAnsi="Times New Roman" w:cs="Times New Roman"/>
                <w:sz w:val="20"/>
                <w:szCs w:val="20"/>
                <w:lang w:val="ru-RU" w:eastAsia="ru-RU"/>
              </w:rPr>
              <w:t>дати</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підписання</w:t>
            </w:r>
            <w:proofErr w:type="spellEnd"/>
            <w:r w:rsidRPr="00177D81">
              <w:rPr>
                <w:rFonts w:ascii="Times New Roman" w:eastAsia="Times New Roman" w:hAnsi="Times New Roman" w:cs="Times New Roman"/>
                <w:sz w:val="20"/>
                <w:szCs w:val="20"/>
                <w:lang w:val="ru-RU" w:eastAsia="ru-RU"/>
              </w:rPr>
              <w:t xml:space="preserve"> Договору.  </w:t>
            </w:r>
          </w:p>
        </w:tc>
      </w:tr>
      <w:tr w:rsidR="00DF412F" w:rsidRPr="00177D81" w:rsidTr="00BF21FA">
        <w:trPr>
          <w:trHeight w:val="213"/>
          <w:jc w:val="center"/>
        </w:trPr>
        <w:tc>
          <w:tcPr>
            <w:tcW w:w="3163" w:type="dxa"/>
            <w:gridSpan w:val="4"/>
            <w:vMerge w:val="restart"/>
            <w:tcBorders>
              <w:top w:val="single" w:sz="4" w:space="0" w:color="auto"/>
              <w:left w:val="single" w:sz="4" w:space="0" w:color="auto"/>
              <w:bottom w:val="single" w:sz="4" w:space="0" w:color="auto"/>
              <w:right w:val="single" w:sz="4" w:space="0" w:color="auto"/>
            </w:tcBorders>
            <w:hideMark/>
          </w:tcPr>
          <w:p w:rsidR="00DF412F" w:rsidRPr="00177D81" w:rsidRDefault="00DF412F" w:rsidP="00BF21FA">
            <w:pPr>
              <w:numPr>
                <w:ilvl w:val="0"/>
                <w:numId w:val="35"/>
              </w:numPr>
              <w:tabs>
                <w:tab w:val="clear" w:pos="3420"/>
              </w:tabs>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b/>
                <w:sz w:val="20"/>
                <w:szCs w:val="20"/>
                <w:lang w:val="ru-RU" w:eastAsia="ru-RU"/>
              </w:rPr>
              <w:t xml:space="preserve">Франшиза </w:t>
            </w:r>
            <w:r w:rsidRPr="00177D81">
              <w:rPr>
                <w:rFonts w:ascii="Times New Roman" w:eastAsia="Times New Roman" w:hAnsi="Times New Roman" w:cs="Times New Roman"/>
                <w:sz w:val="20"/>
                <w:szCs w:val="20"/>
                <w:lang w:val="ru-RU" w:eastAsia="ru-RU"/>
              </w:rPr>
              <w:t>(</w:t>
            </w:r>
            <w:proofErr w:type="spellStart"/>
            <w:r w:rsidRPr="00177D81">
              <w:rPr>
                <w:rFonts w:ascii="Times New Roman" w:eastAsia="Times New Roman" w:hAnsi="Times New Roman" w:cs="Times New Roman"/>
                <w:sz w:val="20"/>
                <w:szCs w:val="20"/>
                <w:lang w:val="ru-RU" w:eastAsia="ru-RU"/>
              </w:rPr>
              <w:t>безумовна</w:t>
            </w:r>
            <w:proofErr w:type="spellEnd"/>
            <w:r w:rsidRPr="00177D81">
              <w:rPr>
                <w:rFonts w:ascii="Times New Roman" w:eastAsia="Times New Roman" w:hAnsi="Times New Roman" w:cs="Times New Roman"/>
                <w:sz w:val="20"/>
                <w:szCs w:val="20"/>
                <w:lang w:val="ru-RU" w:eastAsia="ru-RU"/>
              </w:rPr>
              <w:t>),</w:t>
            </w:r>
          </w:p>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від</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страхової</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суми</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зазначеної</w:t>
            </w:r>
            <w:proofErr w:type="spellEnd"/>
            <w:r w:rsidRPr="00177D81">
              <w:rPr>
                <w:rFonts w:ascii="Times New Roman" w:eastAsia="Times New Roman" w:hAnsi="Times New Roman" w:cs="Times New Roman"/>
                <w:sz w:val="20"/>
                <w:szCs w:val="20"/>
                <w:lang w:val="ru-RU" w:eastAsia="ru-RU"/>
              </w:rPr>
              <w:t xml:space="preserve"> в п. </w:t>
            </w:r>
            <w:r w:rsidR="0075227B">
              <w:rPr>
                <w:rFonts w:ascii="Times New Roman" w:eastAsia="Times New Roman" w:hAnsi="Times New Roman" w:cs="Times New Roman"/>
                <w:sz w:val="20"/>
                <w:szCs w:val="20"/>
                <w:lang w:val="ru-RU" w:eastAsia="ru-RU"/>
              </w:rPr>
              <w:t>11.3</w:t>
            </w:r>
            <w:r w:rsidRPr="00177D81">
              <w:rPr>
                <w:rFonts w:ascii="Times New Roman" w:eastAsia="Times New Roman" w:hAnsi="Times New Roman" w:cs="Times New Roman"/>
                <w:sz w:val="20"/>
                <w:szCs w:val="20"/>
                <w:lang w:val="ru-RU" w:eastAsia="ru-RU"/>
              </w:rPr>
              <w:t xml:space="preserve"> Договору</w:t>
            </w:r>
          </w:p>
        </w:tc>
        <w:tc>
          <w:tcPr>
            <w:tcW w:w="4912" w:type="dxa"/>
            <w:gridSpan w:val="7"/>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 xml:space="preserve">за </w:t>
            </w:r>
            <w:proofErr w:type="spellStart"/>
            <w:r w:rsidRPr="00177D81">
              <w:rPr>
                <w:rFonts w:ascii="Times New Roman" w:eastAsia="Times New Roman" w:hAnsi="Times New Roman" w:cs="Times New Roman"/>
                <w:sz w:val="20"/>
                <w:szCs w:val="20"/>
                <w:lang w:val="ru-RU" w:eastAsia="ru-RU"/>
              </w:rPr>
              <w:t>страховим</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випадком</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Викрадення</w:t>
            </w:r>
            <w:proofErr w:type="spellEnd"/>
            <w:r w:rsidRPr="00177D81">
              <w:rPr>
                <w:rFonts w:ascii="Times New Roman" w:eastAsia="Times New Roman" w:hAnsi="Times New Roman" w:cs="Times New Roman"/>
                <w:sz w:val="20"/>
                <w:szCs w:val="20"/>
                <w:lang w:val="ru-RU" w:eastAsia="ru-RU"/>
              </w:rPr>
              <w:t>»</w:t>
            </w:r>
          </w:p>
        </w:tc>
        <w:tc>
          <w:tcPr>
            <w:tcW w:w="2275" w:type="dxa"/>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tabs>
                <w:tab w:val="left" w:pos="432"/>
              </w:tabs>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0 %</w:t>
            </w:r>
          </w:p>
        </w:tc>
      </w:tr>
      <w:tr w:rsidR="00DF412F" w:rsidRPr="00177D81" w:rsidTr="00BF21FA">
        <w:trPr>
          <w:trHeight w:val="213"/>
          <w:jc w:val="center"/>
        </w:trPr>
        <w:tc>
          <w:tcPr>
            <w:tcW w:w="3163" w:type="dxa"/>
            <w:gridSpan w:val="4"/>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
        </w:tc>
        <w:tc>
          <w:tcPr>
            <w:tcW w:w="4912" w:type="dxa"/>
            <w:gridSpan w:val="7"/>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за будь-</w:t>
            </w:r>
            <w:proofErr w:type="spellStart"/>
            <w:r w:rsidRPr="00177D81">
              <w:rPr>
                <w:rFonts w:ascii="Times New Roman" w:eastAsia="Times New Roman" w:hAnsi="Times New Roman" w:cs="Times New Roman"/>
                <w:sz w:val="20"/>
                <w:szCs w:val="20"/>
                <w:lang w:val="ru-RU" w:eastAsia="ru-RU"/>
              </w:rPr>
              <w:t>якими</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випадками</w:t>
            </w:r>
            <w:proofErr w:type="spellEnd"/>
            <w:r w:rsidRPr="00177D81">
              <w:rPr>
                <w:rFonts w:ascii="Times New Roman" w:eastAsia="Times New Roman" w:hAnsi="Times New Roman" w:cs="Times New Roman"/>
                <w:sz w:val="20"/>
                <w:szCs w:val="20"/>
                <w:lang w:val="ru-RU" w:eastAsia="ru-RU"/>
              </w:rPr>
              <w:t xml:space="preserve"> при </w:t>
            </w:r>
            <w:proofErr w:type="spellStart"/>
            <w:r w:rsidRPr="00177D81">
              <w:rPr>
                <w:rFonts w:ascii="Times New Roman" w:eastAsia="Times New Roman" w:hAnsi="Times New Roman" w:cs="Times New Roman"/>
                <w:sz w:val="20"/>
                <w:szCs w:val="20"/>
                <w:lang w:val="ru-RU" w:eastAsia="ru-RU"/>
              </w:rPr>
              <w:t>конструктивній</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загибелі</w:t>
            </w:r>
            <w:proofErr w:type="spellEnd"/>
            <w:r w:rsidRPr="00177D81">
              <w:rPr>
                <w:rFonts w:ascii="Times New Roman" w:eastAsia="Times New Roman" w:hAnsi="Times New Roman" w:cs="Times New Roman"/>
                <w:sz w:val="20"/>
                <w:szCs w:val="20"/>
                <w:lang w:val="ru-RU" w:eastAsia="ru-RU"/>
              </w:rPr>
              <w:t xml:space="preserve"> ТЗ: </w:t>
            </w:r>
          </w:p>
        </w:tc>
        <w:tc>
          <w:tcPr>
            <w:tcW w:w="2275" w:type="dxa"/>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tabs>
                <w:tab w:val="left" w:pos="432"/>
              </w:tabs>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 xml:space="preserve">0 %  </w:t>
            </w:r>
          </w:p>
        </w:tc>
      </w:tr>
      <w:tr w:rsidR="00DF412F" w:rsidRPr="00177D81" w:rsidTr="00BF21FA">
        <w:trPr>
          <w:trHeight w:val="213"/>
          <w:jc w:val="center"/>
        </w:trPr>
        <w:tc>
          <w:tcPr>
            <w:tcW w:w="3163" w:type="dxa"/>
            <w:gridSpan w:val="4"/>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
        </w:tc>
        <w:tc>
          <w:tcPr>
            <w:tcW w:w="2648" w:type="dxa"/>
            <w:gridSpan w:val="3"/>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 xml:space="preserve">за </w:t>
            </w:r>
            <w:proofErr w:type="spellStart"/>
            <w:r w:rsidRPr="00177D81">
              <w:rPr>
                <w:rFonts w:ascii="Times New Roman" w:eastAsia="Times New Roman" w:hAnsi="Times New Roman" w:cs="Times New Roman"/>
                <w:sz w:val="20"/>
                <w:szCs w:val="20"/>
                <w:lang w:val="ru-RU" w:eastAsia="ru-RU"/>
              </w:rPr>
              <w:t>іншими</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страховими</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випадками</w:t>
            </w:r>
            <w:proofErr w:type="spellEnd"/>
            <w:r w:rsidRPr="00177D81">
              <w:rPr>
                <w:rFonts w:ascii="Times New Roman" w:eastAsia="Times New Roman" w:hAnsi="Times New Roman" w:cs="Times New Roman"/>
                <w:sz w:val="20"/>
                <w:szCs w:val="20"/>
                <w:lang w:val="ru-RU" w:eastAsia="ru-RU"/>
              </w:rPr>
              <w:t>:</w:t>
            </w:r>
          </w:p>
        </w:tc>
        <w:tc>
          <w:tcPr>
            <w:tcW w:w="1007" w:type="dxa"/>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tabs>
                <w:tab w:val="left" w:pos="432"/>
              </w:tabs>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0 %</w:t>
            </w:r>
          </w:p>
        </w:tc>
        <w:tc>
          <w:tcPr>
            <w:tcW w:w="3532" w:type="dxa"/>
            <w:gridSpan w:val="4"/>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 xml:space="preserve">при </w:t>
            </w:r>
            <w:proofErr w:type="spellStart"/>
            <w:r w:rsidRPr="00177D81">
              <w:rPr>
                <w:rFonts w:ascii="Times New Roman" w:eastAsia="Times New Roman" w:hAnsi="Times New Roman" w:cs="Times New Roman"/>
                <w:sz w:val="20"/>
                <w:szCs w:val="20"/>
                <w:lang w:val="ru-RU" w:eastAsia="ru-RU"/>
              </w:rPr>
              <w:t>пошкодженні</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виключно</w:t>
            </w:r>
            <w:proofErr w:type="spellEnd"/>
            <w:r w:rsidRPr="00177D81">
              <w:rPr>
                <w:rFonts w:ascii="Times New Roman" w:eastAsia="Times New Roman" w:hAnsi="Times New Roman" w:cs="Times New Roman"/>
                <w:sz w:val="20"/>
                <w:szCs w:val="20"/>
                <w:lang w:val="ru-RU" w:eastAsia="ru-RU"/>
              </w:rPr>
              <w:t xml:space="preserve"> </w:t>
            </w:r>
            <w:proofErr w:type="spellStart"/>
            <w:r w:rsidRPr="00177D81">
              <w:rPr>
                <w:rFonts w:ascii="Times New Roman" w:eastAsia="Times New Roman" w:hAnsi="Times New Roman" w:cs="Times New Roman"/>
                <w:sz w:val="20"/>
                <w:szCs w:val="20"/>
                <w:lang w:val="ru-RU" w:eastAsia="ru-RU"/>
              </w:rPr>
              <w:t>скляних</w:t>
            </w:r>
            <w:proofErr w:type="spellEnd"/>
            <w:r w:rsidRPr="00177D81">
              <w:rPr>
                <w:rFonts w:ascii="Times New Roman" w:eastAsia="Times New Roman" w:hAnsi="Times New Roman" w:cs="Times New Roman"/>
                <w:sz w:val="20"/>
                <w:szCs w:val="20"/>
                <w:lang w:val="ru-RU" w:eastAsia="ru-RU"/>
              </w:rPr>
              <w:t xml:space="preserve"> деталей: 0 %</w:t>
            </w:r>
          </w:p>
        </w:tc>
      </w:tr>
      <w:tr w:rsidR="00DF412F" w:rsidRPr="00177D81" w:rsidTr="00BF21FA">
        <w:trPr>
          <w:trHeight w:val="488"/>
          <w:jc w:val="center"/>
        </w:trPr>
        <w:tc>
          <w:tcPr>
            <w:tcW w:w="5811" w:type="dxa"/>
            <w:gridSpan w:val="7"/>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0"/>
                <w:numId w:val="35"/>
              </w:numPr>
              <w:tabs>
                <w:tab w:val="left" w:pos="360"/>
              </w:tabs>
              <w:spacing w:after="0" w:line="240" w:lineRule="auto"/>
              <w:rPr>
                <w:rFonts w:ascii="Times New Roman" w:eastAsia="Times New Roman" w:hAnsi="Times New Roman" w:cs="Times New Roman"/>
                <w:b/>
                <w:sz w:val="20"/>
                <w:szCs w:val="20"/>
                <w:lang w:val="ru-RU" w:eastAsia="ru-RU"/>
              </w:rPr>
            </w:pPr>
            <w:proofErr w:type="spellStart"/>
            <w:r w:rsidRPr="00177D81">
              <w:rPr>
                <w:rFonts w:ascii="Times New Roman" w:eastAsia="Times New Roman" w:hAnsi="Times New Roman" w:cs="Times New Roman"/>
                <w:b/>
                <w:sz w:val="20"/>
                <w:szCs w:val="20"/>
                <w:lang w:val="ru-RU" w:eastAsia="ru-RU"/>
              </w:rPr>
              <w:t>Знос</w:t>
            </w:r>
            <w:proofErr w:type="spellEnd"/>
            <w:r w:rsidRPr="00177D81">
              <w:rPr>
                <w:rFonts w:ascii="Times New Roman" w:eastAsia="Times New Roman" w:hAnsi="Times New Roman" w:cs="Times New Roman"/>
                <w:b/>
                <w:sz w:val="20"/>
                <w:szCs w:val="20"/>
                <w:lang w:val="ru-RU" w:eastAsia="ru-RU"/>
              </w:rPr>
              <w:t xml:space="preserve"> деталей при </w:t>
            </w:r>
            <w:proofErr w:type="spellStart"/>
            <w:r w:rsidRPr="00177D81">
              <w:rPr>
                <w:rFonts w:ascii="Times New Roman" w:eastAsia="Times New Roman" w:hAnsi="Times New Roman" w:cs="Times New Roman"/>
                <w:b/>
                <w:sz w:val="20"/>
                <w:szCs w:val="20"/>
                <w:lang w:val="ru-RU" w:eastAsia="ru-RU"/>
              </w:rPr>
              <w:t>виплаті</w:t>
            </w:r>
            <w:proofErr w:type="spellEnd"/>
            <w:r w:rsidRPr="00177D81">
              <w:rPr>
                <w:rFonts w:ascii="Times New Roman" w:eastAsia="Times New Roman" w:hAnsi="Times New Roman" w:cs="Times New Roman"/>
                <w:b/>
                <w:sz w:val="20"/>
                <w:szCs w:val="20"/>
                <w:lang w:val="ru-RU" w:eastAsia="ru-RU"/>
              </w:rPr>
              <w:t xml:space="preserve"> страхового </w:t>
            </w:r>
            <w:proofErr w:type="spellStart"/>
            <w:r w:rsidRPr="00177D81">
              <w:rPr>
                <w:rFonts w:ascii="Times New Roman" w:eastAsia="Times New Roman" w:hAnsi="Times New Roman" w:cs="Times New Roman"/>
                <w:b/>
                <w:sz w:val="20"/>
                <w:szCs w:val="20"/>
                <w:lang w:val="ru-RU" w:eastAsia="ru-RU"/>
              </w:rPr>
              <w:t>відшкодування</w:t>
            </w:r>
            <w:proofErr w:type="spellEnd"/>
            <w:r w:rsidRPr="00177D81">
              <w:rPr>
                <w:rFonts w:ascii="Times New Roman" w:eastAsia="Times New Roman" w:hAnsi="Times New Roman" w:cs="Times New Roman"/>
                <w:b/>
                <w:sz w:val="20"/>
                <w:szCs w:val="20"/>
                <w:lang w:val="ru-RU" w:eastAsia="ru-RU"/>
              </w:rPr>
              <w:t>:</w:t>
            </w:r>
          </w:p>
        </w:tc>
        <w:tc>
          <w:tcPr>
            <w:tcW w:w="4539"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 xml:space="preserve">Не </w:t>
            </w:r>
            <w:proofErr w:type="spellStart"/>
            <w:r w:rsidRPr="00177D81">
              <w:rPr>
                <w:rFonts w:ascii="Times New Roman" w:eastAsia="Times New Roman" w:hAnsi="Times New Roman" w:cs="Times New Roman"/>
                <w:sz w:val="20"/>
                <w:szCs w:val="20"/>
                <w:lang w:val="ru-RU" w:eastAsia="ru-RU"/>
              </w:rPr>
              <w:t>враховується</w:t>
            </w:r>
            <w:proofErr w:type="spellEnd"/>
          </w:p>
        </w:tc>
      </w:tr>
      <w:tr w:rsidR="00DF412F" w:rsidRPr="00177D81" w:rsidTr="00BF21FA">
        <w:trPr>
          <w:trHeight w:val="694"/>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0"/>
                <w:numId w:val="35"/>
              </w:numPr>
              <w:tabs>
                <w:tab w:val="left" w:pos="340"/>
                <w:tab w:val="num" w:pos="540"/>
              </w:tabs>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b/>
                <w:sz w:val="20"/>
                <w:szCs w:val="20"/>
                <w:lang w:eastAsia="ru-RU"/>
              </w:rPr>
              <w:t xml:space="preserve">Вартість матеріального збитку встановлюється згідно з </w:t>
            </w:r>
            <w:r w:rsidRPr="00177D81">
              <w:rPr>
                <w:rFonts w:ascii="Times New Roman" w:eastAsia="Times New Roman" w:hAnsi="Times New Roman" w:cs="Times New Roman"/>
                <w:sz w:val="20"/>
                <w:szCs w:val="20"/>
                <w:lang w:eastAsia="ru-RU"/>
              </w:rPr>
              <w:t>розцінками гарантійної станції технічного обслуговування</w:t>
            </w:r>
            <w:r w:rsidRPr="00177D81">
              <w:rPr>
                <w:rFonts w:ascii="Times New Roman" w:eastAsia="Times New Roman" w:hAnsi="Times New Roman" w:cs="Times New Roman"/>
                <w:color w:val="000000"/>
                <w:sz w:val="20"/>
                <w:szCs w:val="20"/>
                <w:lang w:eastAsia="ru-RU"/>
              </w:rPr>
              <w:t xml:space="preserve"> (далі – СТО) </w:t>
            </w:r>
            <w:r w:rsidRPr="00177D81">
              <w:rPr>
                <w:rFonts w:ascii="Times New Roman" w:eastAsia="Times New Roman" w:hAnsi="Times New Roman" w:cs="Times New Roman"/>
                <w:sz w:val="20"/>
                <w:szCs w:val="20"/>
                <w:lang w:eastAsia="ru-RU"/>
              </w:rPr>
              <w:t xml:space="preserve"> (при цьому використовується вартість нормо-годин такої СТО та інформація про вартість матеріалів та замінних деталей у офіційного дилера)</w:t>
            </w:r>
          </w:p>
        </w:tc>
      </w:tr>
    </w:tbl>
    <w:p w:rsidR="00965FBA" w:rsidRPr="00D86A0A" w:rsidRDefault="00965FBA" w:rsidP="00965FBA">
      <w:pPr>
        <w:spacing w:after="0" w:line="240" w:lineRule="auto"/>
        <w:rPr>
          <w:rFonts w:ascii="Times New Roman" w:eastAsia="Times New Roman" w:hAnsi="Times New Roman" w:cs="Times New Roman"/>
          <w:b/>
          <w:sz w:val="20"/>
          <w:szCs w:val="20"/>
          <w:lang w:eastAsia="uk-UA"/>
        </w:rPr>
      </w:pPr>
    </w:p>
    <w:p w:rsidR="00965FBA" w:rsidRPr="00671FFD" w:rsidRDefault="00965FBA" w:rsidP="00965FBA">
      <w:pPr>
        <w:spacing w:after="0" w:line="240" w:lineRule="auto"/>
        <w:rPr>
          <w:rFonts w:ascii="Times New Roman" w:eastAsia="Times New Roman" w:hAnsi="Times New Roman" w:cs="Times New Roman"/>
          <w:b/>
          <w:sz w:val="20"/>
          <w:szCs w:val="20"/>
          <w:lang w:eastAsia="uk-UA"/>
        </w:rPr>
      </w:pPr>
    </w:p>
    <w:p w:rsidR="00965FBA" w:rsidRPr="00671FFD" w:rsidRDefault="00965FBA" w:rsidP="00965FBA">
      <w:pPr>
        <w:numPr>
          <w:ilvl w:val="0"/>
          <w:numId w:val="36"/>
        </w:numPr>
        <w:spacing w:after="0" w:line="240" w:lineRule="auto"/>
        <w:ind w:left="0" w:firstLine="0"/>
        <w:contextualSpacing/>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СТРОК ДІЇ ДОГОВОРУ ТА ПЕРІОДИ СТРАХУВАННЯ</w:t>
      </w:r>
    </w:p>
    <w:p w:rsidR="00965FBA" w:rsidRPr="00671FFD" w:rsidRDefault="00965FBA" w:rsidP="00965FBA">
      <w:pPr>
        <w:numPr>
          <w:ilvl w:val="1"/>
          <w:numId w:val="36"/>
        </w:numPr>
        <w:tabs>
          <w:tab w:val="left" w:pos="360"/>
          <w:tab w:val="num" w:pos="612"/>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Договір набуває чинності з дня підписання та діє з  00 годин 00 хвилин дня, визначеного п. 11 Договору, але не раніше 00 годин 00 хвилин дня, наступного за днем надходження на поточний рахунок Страховика страхового платежу згідно з п. 12.1. Договору, за умови попереднього надання ТЗ для огляду, що засвідчується Актом огляду ТЗ.</w:t>
      </w:r>
    </w:p>
    <w:p w:rsidR="00965FBA" w:rsidRPr="00671FFD" w:rsidRDefault="00965FBA" w:rsidP="00965FBA">
      <w:pPr>
        <w:numPr>
          <w:ilvl w:val="1"/>
          <w:numId w:val="36"/>
        </w:numPr>
        <w:tabs>
          <w:tab w:val="left" w:pos="360"/>
          <w:tab w:val="num" w:pos="612"/>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Страхувальником сплачено страховий платіж не у повному обсязі та (або) не в строки, передбачені п. 11 Договору, внаслідок чого Договір припинив свою дію</w:t>
      </w:r>
      <w:r w:rsidR="00783B30">
        <w:rPr>
          <w:rFonts w:ascii="Times New Roman" w:eastAsia="Times New Roman" w:hAnsi="Times New Roman" w:cs="Times New Roman"/>
          <w:sz w:val="20"/>
          <w:szCs w:val="20"/>
          <w:lang w:eastAsia="uk-UA"/>
        </w:rPr>
        <w:t>,</w:t>
      </w:r>
      <w:r w:rsidRPr="00671FFD">
        <w:rPr>
          <w:rFonts w:ascii="Times New Roman" w:eastAsia="Times New Roman" w:hAnsi="Times New Roman" w:cs="Times New Roman"/>
          <w:sz w:val="20"/>
          <w:szCs w:val="20"/>
          <w:lang w:eastAsia="uk-UA"/>
        </w:rPr>
        <w:t xml:space="preserve"> Страховик зобов’язаний повернути Страхувальнику такий платіж протягом 15 (п’ятнадцяти) робочих днів з дня отримання Страховиком письмової заяви Страхувальника про повернення страхового платежу із зазначенням реквізитів для його перерахування Страхувальнику.</w:t>
      </w:r>
    </w:p>
    <w:p w:rsidR="00965FBA" w:rsidRPr="00671FFD" w:rsidRDefault="00965FBA" w:rsidP="00965FBA">
      <w:pPr>
        <w:numPr>
          <w:ilvl w:val="1"/>
          <w:numId w:val="36"/>
        </w:numPr>
        <w:tabs>
          <w:tab w:val="left" w:pos="360"/>
          <w:tab w:val="num" w:pos="612"/>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Договір не набув чинності в зв’язку з тим, що ТЗ не був наданий на огляд, а Страхувальник вже сплатив Страховику страховий платіж, та (або) Страхувальником порушено строки сплати страхового платежу згідно з п. 11.1. Договору, то для повернення такого платежу Страхувальник зобов’язаний надати Страховику письмову Заяву із зазначенням реквізитів для його перерахування Страхувальнику. В такому випадку події, що стались з ТЗ до повернення платежу, не визнаються страховими випадками, та Страховик не несе жодних зобов’язань, крім повернення суми фактично сплаченого страхового платежу Страхувальнику.</w:t>
      </w:r>
    </w:p>
    <w:p w:rsidR="00965FBA" w:rsidRPr="00671FFD" w:rsidRDefault="00AA42AD" w:rsidP="00965FBA">
      <w:pPr>
        <w:numPr>
          <w:ilvl w:val="1"/>
          <w:numId w:val="36"/>
        </w:numPr>
        <w:tabs>
          <w:tab w:val="left" w:pos="360"/>
          <w:tab w:val="num" w:pos="612"/>
          <w:tab w:val="num" w:pos="1080"/>
        </w:tabs>
        <w:spacing w:after="0" w:line="240" w:lineRule="auto"/>
        <w:ind w:left="0" w:firstLine="0"/>
        <w:jc w:val="both"/>
        <w:rPr>
          <w:rFonts w:ascii="Times New Roman" w:eastAsia="Times New Roman" w:hAnsi="Times New Roman" w:cs="Times New Roman"/>
          <w:b/>
          <w:spacing w:val="-2"/>
          <w:sz w:val="20"/>
          <w:szCs w:val="20"/>
          <w:lang w:eastAsia="uk-UA"/>
        </w:rPr>
      </w:pPr>
      <w:r>
        <w:rPr>
          <w:rFonts w:ascii="Times New Roman" w:eastAsia="Times New Roman" w:hAnsi="Times New Roman" w:cs="Times New Roman"/>
          <w:spacing w:val="-2"/>
          <w:sz w:val="20"/>
          <w:szCs w:val="20"/>
          <w:lang w:eastAsia="uk-UA"/>
        </w:rPr>
        <w:t xml:space="preserve"> Договір діє до 31 грудня 2023</w:t>
      </w:r>
      <w:r w:rsidR="00965FBA" w:rsidRPr="00671FFD">
        <w:rPr>
          <w:rFonts w:ascii="Times New Roman" w:eastAsia="Times New Roman" w:hAnsi="Times New Roman" w:cs="Times New Roman"/>
          <w:spacing w:val="-2"/>
          <w:sz w:val="20"/>
          <w:szCs w:val="20"/>
          <w:lang w:eastAsia="uk-UA"/>
        </w:rPr>
        <w:t xml:space="preserve"> року, а в частині страхових та інших зобов’язань - до повного їх виконання Сторонами.</w:t>
      </w:r>
    </w:p>
    <w:p w:rsidR="00965FBA" w:rsidRPr="00671FFD" w:rsidRDefault="00965FBA" w:rsidP="00965FBA">
      <w:pPr>
        <w:numPr>
          <w:ilvl w:val="1"/>
          <w:numId w:val="36"/>
        </w:numPr>
        <w:tabs>
          <w:tab w:val="left" w:pos="360"/>
          <w:tab w:val="num" w:pos="612"/>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Відповідальність Страховика за цим Договором виникає в момент набрання чинності Договором та діє протягом періоду страхування, визначеного згідно з п. 11.1. цього Договору.</w:t>
      </w:r>
    </w:p>
    <w:p w:rsidR="00965FBA" w:rsidRPr="00671FFD" w:rsidRDefault="00965FBA" w:rsidP="00965FBA">
      <w:pPr>
        <w:numPr>
          <w:ilvl w:val="1"/>
          <w:numId w:val="36"/>
        </w:numPr>
        <w:tabs>
          <w:tab w:val="left" w:pos="360"/>
          <w:tab w:val="num" w:pos="612"/>
          <w:tab w:val="num" w:pos="1080"/>
        </w:tabs>
        <w:spacing w:after="0" w:line="240" w:lineRule="auto"/>
        <w:ind w:left="0" w:firstLine="0"/>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spacing w:val="-2"/>
          <w:sz w:val="20"/>
          <w:szCs w:val="20"/>
          <w:lang w:eastAsia="uk-UA"/>
        </w:rPr>
        <w:t xml:space="preserve"> Відповідальність Страховика за цим Договором –</w:t>
      </w:r>
      <w:bookmarkStart w:id="0" w:name="_GoBack"/>
      <w:bookmarkEnd w:id="0"/>
      <w:r w:rsidRPr="00671FFD">
        <w:rPr>
          <w:rFonts w:ascii="Times New Roman" w:eastAsia="Times New Roman" w:hAnsi="Times New Roman" w:cs="Times New Roman"/>
          <w:spacing w:val="-2"/>
          <w:sz w:val="20"/>
          <w:szCs w:val="20"/>
          <w:lang w:eastAsia="uk-UA"/>
        </w:rPr>
        <w:t>зобов’язання Страховика у разі настання під час дії Договору страхового випадку здійснити страхове відшкодування згідно з умовами Договору.</w:t>
      </w:r>
    </w:p>
    <w:p w:rsidR="00965FBA" w:rsidRPr="00671FFD" w:rsidRDefault="00965FBA" w:rsidP="00965FBA">
      <w:pPr>
        <w:spacing w:after="0" w:line="240" w:lineRule="auto"/>
        <w:rPr>
          <w:rFonts w:ascii="Times New Roman" w:eastAsia="Times New Roman" w:hAnsi="Times New Roman" w:cs="Times New Roman"/>
          <w:spacing w:val="-2"/>
          <w:sz w:val="20"/>
          <w:szCs w:val="20"/>
          <w:lang w:eastAsia="uk-UA"/>
        </w:rPr>
      </w:pPr>
    </w:p>
    <w:p w:rsidR="00965FBA" w:rsidRPr="00671FFD" w:rsidRDefault="00965FBA" w:rsidP="00965FBA">
      <w:pPr>
        <w:numPr>
          <w:ilvl w:val="0"/>
          <w:numId w:val="36"/>
        </w:numPr>
        <w:tabs>
          <w:tab w:val="num"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ОСНОВНІ ТЕРМІНИ</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Дійсна вартість ТЗ </w:t>
      </w:r>
      <w:r w:rsidRPr="00671FFD">
        <w:rPr>
          <w:rFonts w:ascii="Times New Roman" w:eastAsia="Times New Roman" w:hAnsi="Times New Roman" w:cs="Times New Roman"/>
          <w:sz w:val="20"/>
          <w:szCs w:val="20"/>
          <w:lang w:eastAsia="uk-UA"/>
        </w:rPr>
        <w:t>- вартість нового ТЗ або такого, що був у використанні, яка визначається на підставі чинної Методики товарознавчої експертизи та оцінки колісних транспортних засобів.</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Акт огляду ТЗ</w:t>
      </w:r>
      <w:r w:rsidRPr="00671FFD">
        <w:rPr>
          <w:rFonts w:ascii="Times New Roman" w:eastAsia="Times New Roman" w:hAnsi="Times New Roman" w:cs="Times New Roman"/>
          <w:sz w:val="20"/>
          <w:szCs w:val="20"/>
          <w:lang w:eastAsia="uk-UA"/>
        </w:rPr>
        <w:t xml:space="preserve"> – документ, що засвідчує огляд ТЗ, оформлений Страховиком або його уповноваженим представником, містить в собі дані про наявність пошкоджень ТЗ та іншу інформацію про застрахований ТЗ. Акт засвідчується Страховиком та Страхувальником або їх уповноваженими представниками.</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b/>
          <w:spacing w:val="-4"/>
          <w:sz w:val="20"/>
          <w:szCs w:val="20"/>
          <w:lang w:eastAsia="uk-UA"/>
        </w:rPr>
        <w:t xml:space="preserve">Додатковий договір до Договору страхування </w:t>
      </w:r>
      <w:r w:rsidRPr="00671FFD">
        <w:rPr>
          <w:rFonts w:ascii="Times New Roman" w:eastAsia="Times New Roman" w:hAnsi="Times New Roman" w:cs="Times New Roman"/>
          <w:spacing w:val="-4"/>
          <w:sz w:val="20"/>
          <w:szCs w:val="20"/>
          <w:lang w:eastAsia="uk-UA"/>
        </w:rPr>
        <w:t>– це договір про внесення змін та доповнень до Договору, в якому Сторони фіксують узгоджені згідно з додатковими домовленостями зміни в умовах Договору.</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Додаткове обладнання</w:t>
      </w:r>
      <w:r w:rsidRPr="00671FFD">
        <w:rPr>
          <w:rFonts w:ascii="Times New Roman" w:eastAsia="Times New Roman" w:hAnsi="Times New Roman" w:cs="Times New Roman"/>
          <w:sz w:val="20"/>
          <w:szCs w:val="20"/>
          <w:lang w:eastAsia="uk-UA"/>
        </w:rPr>
        <w:t xml:space="preserve"> – автомобільна телерадіоапаратура, прилади, засоби проти викрадення, позаштатне обладнання салонів, в тому числі світлове і сигнальне, та інші предмети, які встановлені на ТЗ додатково до заводської комплектації та заявлені Страхувальником і внесені в Заяву на страхування. </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pacing w:val="-2"/>
          <w:sz w:val="20"/>
          <w:szCs w:val="20"/>
          <w:u w:val="single"/>
          <w:lang w:eastAsia="uk-UA"/>
        </w:rPr>
      </w:pPr>
      <w:r w:rsidRPr="00671FFD">
        <w:rPr>
          <w:rFonts w:ascii="Times New Roman" w:eastAsia="Times New Roman" w:hAnsi="Times New Roman" w:cs="Times New Roman"/>
          <w:b/>
          <w:sz w:val="20"/>
          <w:szCs w:val="20"/>
          <w:lang w:eastAsia="uk-UA"/>
        </w:rPr>
        <w:t xml:space="preserve">Вартість </w:t>
      </w:r>
      <w:r w:rsidRPr="00671FFD">
        <w:rPr>
          <w:rFonts w:ascii="Times New Roman" w:eastAsia="Times New Roman" w:hAnsi="Times New Roman" w:cs="Times New Roman"/>
          <w:b/>
          <w:spacing w:val="-2"/>
          <w:sz w:val="20"/>
          <w:szCs w:val="20"/>
          <w:lang w:eastAsia="uk-UA"/>
        </w:rPr>
        <w:t>залишків</w:t>
      </w:r>
      <w:r w:rsidRPr="00671FFD">
        <w:rPr>
          <w:rFonts w:ascii="Times New Roman" w:eastAsia="Times New Roman" w:hAnsi="Times New Roman" w:cs="Times New Roman"/>
          <w:spacing w:val="-2"/>
          <w:sz w:val="20"/>
          <w:szCs w:val="20"/>
          <w:lang w:eastAsia="uk-UA"/>
        </w:rPr>
        <w:t xml:space="preserve"> – сума вартості технічно справних складників та вартості металобрухту складників, які залишилися. </w:t>
      </w:r>
      <w:r w:rsidRPr="00671FFD">
        <w:rPr>
          <w:rFonts w:ascii="Times New Roman" w:eastAsia="Times New Roman" w:hAnsi="Times New Roman" w:cs="Times New Roman"/>
          <w:sz w:val="20"/>
          <w:szCs w:val="20"/>
          <w:lang w:eastAsia="uk-UA"/>
        </w:rPr>
        <w:t>Вартість залишків ТЗ після настання страхового випадку  визначається шляхом проведення оцінки вартості залишків ТЗ з залученням незалежних оцінювачів, фахівців, експертів або з використанням інтернет-платформи (</w:t>
      </w:r>
      <w:proofErr w:type="spellStart"/>
      <w:r w:rsidRPr="00671FFD">
        <w:rPr>
          <w:rFonts w:ascii="Times New Roman" w:eastAsia="Times New Roman" w:hAnsi="Times New Roman" w:cs="Times New Roman"/>
          <w:sz w:val="20"/>
          <w:szCs w:val="20"/>
          <w:lang w:eastAsia="uk-UA"/>
        </w:rPr>
        <w:t>аукціона</w:t>
      </w:r>
      <w:proofErr w:type="spellEnd"/>
      <w:r w:rsidRPr="00671FFD">
        <w:rPr>
          <w:rFonts w:ascii="Times New Roman" w:eastAsia="Times New Roman" w:hAnsi="Times New Roman" w:cs="Times New Roman"/>
          <w:sz w:val="20"/>
          <w:szCs w:val="20"/>
          <w:lang w:eastAsia="uk-UA"/>
        </w:rPr>
        <w:t>) AUTOONLINE за вибором Страховика</w:t>
      </w:r>
      <w:r w:rsidRPr="00671FFD">
        <w:rPr>
          <w:rFonts w:ascii="Times New Roman" w:eastAsia="Times New Roman" w:hAnsi="Times New Roman" w:cs="Times New Roman"/>
          <w:spacing w:val="-2"/>
          <w:sz w:val="20"/>
          <w:szCs w:val="20"/>
          <w:lang w:eastAsia="uk-UA"/>
        </w:rPr>
        <w:t>.</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lastRenderedPageBreak/>
        <w:t>Експлуатант</w:t>
      </w:r>
      <w:r w:rsidRPr="00671FFD">
        <w:rPr>
          <w:rFonts w:ascii="Times New Roman" w:eastAsia="Times New Roman" w:hAnsi="Times New Roman" w:cs="Times New Roman"/>
          <w:sz w:val="20"/>
          <w:szCs w:val="20"/>
          <w:lang w:eastAsia="uk-UA"/>
        </w:rPr>
        <w:t xml:space="preserve"> – дієздатна фізична особа, яка має право експлуатації на законних підставах ТЗ, що зазначений у п. </w:t>
      </w:r>
      <w:r>
        <w:rPr>
          <w:rFonts w:ascii="Times New Roman" w:eastAsia="Times New Roman" w:hAnsi="Times New Roman" w:cs="Times New Roman"/>
          <w:sz w:val="20"/>
          <w:szCs w:val="20"/>
          <w:lang w:eastAsia="uk-UA"/>
        </w:rPr>
        <w:t xml:space="preserve">6 </w:t>
      </w:r>
      <w:r w:rsidRPr="00671FFD">
        <w:rPr>
          <w:rFonts w:ascii="Times New Roman" w:eastAsia="Times New Roman" w:hAnsi="Times New Roman" w:cs="Times New Roman"/>
          <w:sz w:val="20"/>
          <w:szCs w:val="20"/>
          <w:lang w:eastAsia="uk-UA"/>
        </w:rPr>
        <w:t xml:space="preserve">цього Договору. Будь-які дії (бездіяльність), здійснені Експлуатантом, вважаються такими, що здійснені Страхувальником в межах предмету та умов цього Договору. </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proofErr w:type="spellStart"/>
      <w:r w:rsidRPr="00671FFD">
        <w:rPr>
          <w:rFonts w:ascii="Times New Roman" w:eastAsia="Times New Roman" w:hAnsi="Times New Roman" w:cs="Times New Roman"/>
          <w:b/>
          <w:sz w:val="20"/>
          <w:szCs w:val="20"/>
          <w:lang w:eastAsia="uk-UA"/>
        </w:rPr>
        <w:t>Європротокол</w:t>
      </w:r>
      <w:proofErr w:type="spellEnd"/>
      <w:r w:rsidRPr="00671FFD">
        <w:rPr>
          <w:rFonts w:ascii="Times New Roman" w:eastAsia="Times New Roman" w:hAnsi="Times New Roman" w:cs="Times New Roman"/>
          <w:sz w:val="20"/>
          <w:szCs w:val="20"/>
          <w:lang w:eastAsia="uk-UA"/>
        </w:rPr>
        <w:t xml:space="preserve"> – це повідомлення про ДТП (спільно складене та в повному обсязі заповнене учасниками ДТП за формою, встановленою МТСБУ), що складається при настанні події ДТП, якщо учасниками ДТП є два ТЗ (застрахований ТЗ та інший ТЗ), ДТП сталася за участю лише забезпечених ТЗ відповідно до Закону України «Про обов’язкове страхування цивільно-правової відповідальності власників наземних транспортних засобів», щодо яких є чинні договори обов’язкового страхування цивільно-правової відповідальності власників наземних транспортних засобів; відсутні травмовані (загиблі) люди; учасники ДТП не перебувають в стані алкогольного, наркотичного чи іншого сп’яніння, під впливом лікарських препаратів, що знижують увагу та швидкість реакції; учасники ДТП дійшли згоди щодо обставин скоєння ДТП. Належно оформленим </w:t>
      </w:r>
      <w:proofErr w:type="spellStart"/>
      <w:r w:rsidRPr="00671FFD">
        <w:rPr>
          <w:rFonts w:ascii="Times New Roman" w:eastAsia="Times New Roman" w:hAnsi="Times New Roman" w:cs="Times New Roman"/>
          <w:sz w:val="20"/>
          <w:szCs w:val="20"/>
          <w:lang w:eastAsia="uk-UA"/>
        </w:rPr>
        <w:t>Європротокол</w:t>
      </w:r>
      <w:proofErr w:type="spellEnd"/>
      <w:r w:rsidRPr="00671FFD">
        <w:rPr>
          <w:rFonts w:ascii="Times New Roman" w:eastAsia="Times New Roman" w:hAnsi="Times New Roman" w:cs="Times New Roman"/>
          <w:sz w:val="20"/>
          <w:szCs w:val="20"/>
          <w:lang w:eastAsia="uk-UA"/>
        </w:rPr>
        <w:t xml:space="preserve"> вважається, якщо він заповнений в порядку, передбаченому Інструкцією по заповненню повідомлення про ДТП, затвердженою рішенням Президії МТСБУ та погодженою з МВС України. </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Пристрій проти викрадення (механічний або електронний).</w:t>
      </w:r>
      <w:r w:rsidRPr="00671FFD">
        <w:rPr>
          <w:rFonts w:ascii="Times New Roman" w:eastAsia="Times New Roman" w:hAnsi="Times New Roman" w:cs="Times New Roman"/>
          <w:sz w:val="20"/>
          <w:szCs w:val="20"/>
          <w:lang w:eastAsia="uk-UA"/>
        </w:rPr>
        <w:t xml:space="preserve"> Механічними пристроями проти викрадення є пристрої, які у режимі охорони (закритому положенні) перешкоджають переміщенню механізмів застрахованого ТЗ у положення, що допускає його рух, або перешкоджають доступу до </w:t>
      </w:r>
      <w:proofErr w:type="spellStart"/>
      <w:r w:rsidRPr="00671FFD">
        <w:rPr>
          <w:rFonts w:ascii="Times New Roman" w:eastAsia="Times New Roman" w:hAnsi="Times New Roman" w:cs="Times New Roman"/>
          <w:sz w:val="20"/>
          <w:szCs w:val="20"/>
          <w:lang w:eastAsia="uk-UA"/>
        </w:rPr>
        <w:t>підкапотного</w:t>
      </w:r>
      <w:proofErr w:type="spellEnd"/>
      <w:r w:rsidRPr="00671FFD">
        <w:rPr>
          <w:rFonts w:ascii="Times New Roman" w:eastAsia="Times New Roman" w:hAnsi="Times New Roman" w:cs="Times New Roman"/>
          <w:sz w:val="20"/>
          <w:szCs w:val="20"/>
          <w:lang w:eastAsia="uk-UA"/>
        </w:rPr>
        <w:t xml:space="preserve"> простору, при цьому корпус та (або) виконавчий механізм пристрою стаціонарно закріплений на </w:t>
      </w:r>
      <w:proofErr w:type="spellStart"/>
      <w:r w:rsidRPr="00671FFD">
        <w:rPr>
          <w:rFonts w:ascii="Times New Roman" w:eastAsia="Times New Roman" w:hAnsi="Times New Roman" w:cs="Times New Roman"/>
          <w:sz w:val="20"/>
          <w:szCs w:val="20"/>
          <w:lang w:eastAsia="uk-UA"/>
        </w:rPr>
        <w:t>блоковуваному</w:t>
      </w:r>
      <w:proofErr w:type="spellEnd"/>
      <w:r w:rsidRPr="00671FFD">
        <w:rPr>
          <w:rFonts w:ascii="Times New Roman" w:eastAsia="Times New Roman" w:hAnsi="Times New Roman" w:cs="Times New Roman"/>
          <w:sz w:val="20"/>
          <w:szCs w:val="20"/>
          <w:lang w:eastAsia="uk-UA"/>
        </w:rPr>
        <w:t xml:space="preserve"> механізмі ТЗ, а керування пристроєм (приведення у стан блокування та звільнення від блокування) повинне здійснюватися за допомогою спеціального ключа. Під електронними пристроями проти викрадення маються на увазі охоронно-</w:t>
      </w:r>
      <w:proofErr w:type="spellStart"/>
      <w:r w:rsidRPr="00671FFD">
        <w:rPr>
          <w:rFonts w:ascii="Times New Roman" w:eastAsia="Times New Roman" w:hAnsi="Times New Roman" w:cs="Times New Roman"/>
          <w:sz w:val="20"/>
          <w:szCs w:val="20"/>
          <w:lang w:eastAsia="uk-UA"/>
        </w:rPr>
        <w:t>противикрадні</w:t>
      </w:r>
      <w:proofErr w:type="spellEnd"/>
      <w:r w:rsidRPr="00671FFD">
        <w:rPr>
          <w:rFonts w:ascii="Times New Roman" w:eastAsia="Times New Roman" w:hAnsi="Times New Roman" w:cs="Times New Roman"/>
          <w:sz w:val="20"/>
          <w:szCs w:val="20"/>
          <w:lang w:eastAsia="uk-UA"/>
        </w:rPr>
        <w:t xml:space="preserve"> комплекси, що складаються з набору датчиків та/або електронного блоку керування, що блокують запуск двигуна чи роботу бензонасосу або перешкоджають доступу до ТЗ шляхом подання звукових/світлових сигналів. Система пошуку застрахованого ТЗ шляхом одержання сигналу каналами зв'язку GSM від установленого на застрахованому ТЗ </w:t>
      </w:r>
      <w:proofErr w:type="spellStart"/>
      <w:r w:rsidRPr="00671FFD">
        <w:rPr>
          <w:rFonts w:ascii="Times New Roman" w:eastAsia="Times New Roman" w:hAnsi="Times New Roman" w:cs="Times New Roman"/>
          <w:sz w:val="20"/>
          <w:szCs w:val="20"/>
          <w:lang w:eastAsia="uk-UA"/>
        </w:rPr>
        <w:t>прийомопередавача</w:t>
      </w:r>
      <w:proofErr w:type="spellEnd"/>
      <w:r w:rsidRPr="00671FFD">
        <w:rPr>
          <w:rFonts w:ascii="Times New Roman" w:eastAsia="Times New Roman" w:hAnsi="Times New Roman" w:cs="Times New Roman"/>
          <w:sz w:val="20"/>
          <w:szCs w:val="20"/>
          <w:lang w:eastAsia="uk-UA"/>
        </w:rPr>
        <w:t xml:space="preserve"> й визначення його координат за допомогою супутників системи GPS також прирівнюється до електронного пристрою проти викрадення. </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Місце дії Договору  – згідно з Договором  страховими випадками визнаються події,  які сталися в межах те</w:t>
      </w:r>
      <w:r w:rsidR="00547E51">
        <w:rPr>
          <w:rFonts w:ascii="Times New Roman" w:eastAsia="Times New Roman" w:hAnsi="Times New Roman" w:cs="Times New Roman"/>
          <w:b/>
          <w:sz w:val="20"/>
          <w:szCs w:val="20"/>
          <w:lang w:eastAsia="uk-UA"/>
        </w:rPr>
        <w:t>риторії, що зазначена  в п. 23.6</w:t>
      </w:r>
      <w:r w:rsidRPr="00671FFD">
        <w:rPr>
          <w:rFonts w:ascii="Times New Roman" w:eastAsia="Times New Roman" w:hAnsi="Times New Roman" w:cs="Times New Roman"/>
          <w:b/>
          <w:sz w:val="20"/>
          <w:szCs w:val="20"/>
          <w:lang w:eastAsia="uk-UA"/>
        </w:rPr>
        <w:t>.  цього Договору.</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Повна конструктивна загибель </w:t>
      </w:r>
      <w:r w:rsidRPr="00671FFD">
        <w:rPr>
          <w:rFonts w:ascii="Times New Roman" w:eastAsia="Times New Roman" w:hAnsi="Times New Roman" w:cs="Times New Roman"/>
          <w:sz w:val="20"/>
          <w:szCs w:val="20"/>
          <w:lang w:eastAsia="uk-UA"/>
        </w:rPr>
        <w:t>– рівень пошкоджень застрахованого ТЗ та/або ДО внаслідок настання страхового випадку, коли витрати на відновлювальний ремонт:</w:t>
      </w:r>
    </w:p>
    <w:p w:rsidR="00965FBA" w:rsidRPr="00671FFD" w:rsidRDefault="00965FBA" w:rsidP="00965FBA">
      <w:pPr>
        <w:tabs>
          <w:tab w:val="left" w:pos="360"/>
          <w:tab w:val="num" w:pos="90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становлять не менше 70 відсотків відповідної страхової суми ТЗ;</w:t>
      </w:r>
    </w:p>
    <w:p w:rsidR="00965FBA" w:rsidRPr="00671FFD" w:rsidRDefault="00965FBA" w:rsidP="00965FBA">
      <w:pPr>
        <w:tabs>
          <w:tab w:val="left" w:pos="360"/>
          <w:tab w:val="num" w:pos="90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якщо на момент врегулювання події, що має ознаки страхового випадку виявиться, що дійсна вартість застрахованого ТЗ є меншою за страхову суму, визначену цим Договором, то </w:t>
      </w:r>
      <w:proofErr w:type="spellStart"/>
      <w:r w:rsidRPr="00671FFD">
        <w:rPr>
          <w:rFonts w:ascii="Times New Roman" w:eastAsia="Times New Roman" w:hAnsi="Times New Roman" w:cs="Times New Roman"/>
          <w:sz w:val="20"/>
          <w:szCs w:val="20"/>
          <w:lang w:eastAsia="uk-UA"/>
        </w:rPr>
        <w:t>конструктивно</w:t>
      </w:r>
      <w:proofErr w:type="spellEnd"/>
      <w:r w:rsidRPr="00671FFD">
        <w:rPr>
          <w:rFonts w:ascii="Times New Roman" w:eastAsia="Times New Roman" w:hAnsi="Times New Roman" w:cs="Times New Roman"/>
          <w:sz w:val="20"/>
          <w:szCs w:val="20"/>
          <w:lang w:eastAsia="uk-UA"/>
        </w:rPr>
        <w:t xml:space="preserve"> загиблим ТЗ вважається, якщо витрати на відновлювальний ремонт перевищать 70 відсотків такої дійсної вартості;</w:t>
      </w:r>
    </w:p>
    <w:p w:rsidR="00965FBA" w:rsidRPr="00671FFD" w:rsidRDefault="00965FBA" w:rsidP="00965FBA">
      <w:pPr>
        <w:tabs>
          <w:tab w:val="left" w:pos="360"/>
          <w:tab w:val="num" w:pos="90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перевищують різницю між страховою сумою та вартістю залишків ТЗ.</w:t>
      </w:r>
    </w:p>
    <w:p w:rsidR="00965FBA" w:rsidRPr="00671FFD" w:rsidRDefault="00965FBA" w:rsidP="00965FBA">
      <w:pPr>
        <w:numPr>
          <w:ilvl w:val="1"/>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Страховий випадок</w:t>
      </w:r>
      <w:r w:rsidRPr="00671FFD">
        <w:rPr>
          <w:rFonts w:ascii="Times New Roman" w:eastAsia="Times New Roman" w:hAnsi="Times New Roman" w:cs="Times New Roman"/>
          <w:sz w:val="20"/>
          <w:szCs w:val="20"/>
          <w:lang w:eastAsia="uk-UA"/>
        </w:rPr>
        <w:t xml:space="preserve"> – подія, передбачена цим Договором страхування, яка відбулася в період дії Договору і не підпадає під обмеження страхування та виключення із страхових випадків згідно з цим Договором, з настанням якої виникає обов'язок Страховика здійснити виплату страхового відшкодування на умовах цього Договору.</w:t>
      </w:r>
    </w:p>
    <w:p w:rsidR="00965FBA" w:rsidRPr="00671FFD" w:rsidRDefault="00965FBA" w:rsidP="00965FBA">
      <w:pPr>
        <w:numPr>
          <w:ilvl w:val="1"/>
          <w:numId w:val="36"/>
        </w:numPr>
        <w:spacing w:after="0" w:line="240" w:lineRule="auto"/>
        <w:ind w:left="0" w:firstLine="0"/>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b/>
          <w:sz w:val="20"/>
          <w:szCs w:val="20"/>
          <w:lang w:eastAsia="uk-UA"/>
        </w:rPr>
        <w:t>Франшиза</w:t>
      </w:r>
      <w:r w:rsidRPr="00671FFD">
        <w:rPr>
          <w:rFonts w:ascii="Times New Roman" w:eastAsia="Times New Roman" w:hAnsi="Times New Roman" w:cs="Times New Roman"/>
          <w:sz w:val="20"/>
          <w:szCs w:val="20"/>
          <w:lang w:eastAsia="uk-UA"/>
        </w:rPr>
        <w:t xml:space="preserve"> – частина збитків, що не відшкодовується Страховиком згідно з Договором. Франшиза розраховується як відсоток від страхової суми, зазначеної в п. 9.3. цього Договору.</w:t>
      </w:r>
    </w:p>
    <w:p w:rsidR="00965FBA" w:rsidRPr="00671FFD" w:rsidRDefault="00965FBA" w:rsidP="00965FBA">
      <w:pPr>
        <w:numPr>
          <w:ilvl w:val="1"/>
          <w:numId w:val="36"/>
        </w:numPr>
        <w:spacing w:after="0" w:line="240" w:lineRule="auto"/>
        <w:ind w:left="0" w:firstLine="0"/>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b/>
          <w:sz w:val="20"/>
          <w:szCs w:val="20"/>
          <w:lang w:eastAsia="uk-UA"/>
        </w:rPr>
        <w:t xml:space="preserve">Пропорційна </w:t>
      </w:r>
      <w:r w:rsidRPr="00671FFD">
        <w:rPr>
          <w:rFonts w:ascii="Times New Roman" w:eastAsia="Times New Roman" w:hAnsi="Times New Roman" w:cs="Times New Roman"/>
          <w:b/>
          <w:spacing w:val="-2"/>
          <w:sz w:val="20"/>
          <w:szCs w:val="20"/>
          <w:lang w:eastAsia="uk-UA"/>
        </w:rPr>
        <w:t>відповідальність</w:t>
      </w:r>
      <w:r w:rsidRPr="00671FFD">
        <w:rPr>
          <w:rFonts w:ascii="Times New Roman" w:eastAsia="Times New Roman" w:hAnsi="Times New Roman" w:cs="Times New Roman"/>
          <w:spacing w:val="-2"/>
          <w:sz w:val="20"/>
          <w:szCs w:val="20"/>
          <w:lang w:eastAsia="uk-UA"/>
        </w:rPr>
        <w:t xml:space="preserve"> – система відповідальності, яка полягає в наступному: якщо страхова сума становить певну частку дійсної вартості ТЗ на дату настання страхового випадку, страхове відшкодування виплачується у такій же частці від визначених по страховому випадку збитків. Дане положення застосовується в разі перевищення дійсної вартості ТЗ на дату настання страхового випадку страхової суми, зазначеної у п. 9 цього Договору, на 10% і більше. Співвідношення страхової суми і вартості встановлюється по кожному окремому предмету або сукупності предметів згідно з Договором.</w:t>
      </w:r>
    </w:p>
    <w:p w:rsidR="00965FBA" w:rsidRPr="00671FFD" w:rsidRDefault="00965FBA" w:rsidP="00965FBA">
      <w:pPr>
        <w:tabs>
          <w:tab w:val="num" w:pos="540"/>
        </w:tabs>
        <w:spacing w:after="0" w:line="240" w:lineRule="auto"/>
        <w:jc w:val="both"/>
        <w:rPr>
          <w:rFonts w:ascii="Times New Roman" w:eastAsia="Times New Roman" w:hAnsi="Times New Roman" w:cs="Times New Roman"/>
          <w:spacing w:val="-2"/>
          <w:sz w:val="20"/>
          <w:szCs w:val="20"/>
          <w:lang w:eastAsia="uk-UA"/>
        </w:rPr>
      </w:pPr>
    </w:p>
    <w:p w:rsidR="00965FBA" w:rsidRPr="00671FFD" w:rsidRDefault="00965FBA" w:rsidP="00965FBA">
      <w:pPr>
        <w:numPr>
          <w:ilvl w:val="0"/>
          <w:numId w:val="36"/>
        </w:numPr>
        <w:tabs>
          <w:tab w:val="num"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ПРАВА ТА ОБОВ`ЯЗКИ СТОРІН</w:t>
      </w:r>
      <w:r w:rsidR="00783B30">
        <w:rPr>
          <w:rFonts w:ascii="Times New Roman" w:eastAsia="Times New Roman" w:hAnsi="Times New Roman" w:cs="Times New Roman"/>
          <w:b/>
          <w:sz w:val="20"/>
          <w:szCs w:val="20"/>
          <w:lang w:eastAsia="uk-UA"/>
        </w:rPr>
        <w:t xml:space="preserve"> </w:t>
      </w:r>
      <w:r w:rsidRPr="00671FFD">
        <w:rPr>
          <w:rFonts w:ascii="Times New Roman" w:eastAsia="Times New Roman" w:hAnsi="Times New Roman" w:cs="Times New Roman"/>
          <w:b/>
          <w:sz w:val="20"/>
          <w:szCs w:val="20"/>
          <w:lang w:eastAsia="uk-UA"/>
        </w:rPr>
        <w:t>І ВІДПОВІДАЛЬНІСТЬ ЗА НЕВИКОНАННЯ АБО НЕНАЛЕЖНЕ ВИКОНАННЯ УМОВ ДОГОВОРУ</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Страховик зобов’язаний:</w:t>
      </w:r>
    </w:p>
    <w:p w:rsidR="00965FBA" w:rsidRPr="00671FFD" w:rsidRDefault="00965FBA" w:rsidP="00965FBA">
      <w:pPr>
        <w:numPr>
          <w:ilvl w:val="2"/>
          <w:numId w:val="36"/>
        </w:numPr>
        <w:tabs>
          <w:tab w:val="left" w:pos="426"/>
          <w:tab w:val="left" w:pos="540"/>
          <w:tab w:val="left" w:pos="720"/>
          <w:tab w:val="num" w:pos="14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ознайомити Страхувальника з умовами та Правилами страхування; </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протягом 2-х робочих днів, як тільки йому стане відомо про настання події, що має ознаки страхового випадку, вжити заходів щодо оформлення всіх необхідних документів для своєчасної виплати страхового відшкодування. Прийняття Страховиком заяви-повідомлення про настання події, яка має ознаки страхового випадку, та надання консультацій про порядок оформлення Страхувальником документів для прийняття рішення про виплату або відмову у виплаті страхового відшкодування, підтверджує виконання Страховиком обов’язку, що визначений в цьому пункті;</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 настанні страхового випадку здійснити виплату страхового відшкодування у строк, передбачений Договором та Програмою страхування. Страховик несе майнову відповідальність за несвоєчасне здійснення виплати страхового відшкодування шляхом сплати Страхувальнику пені у розмірі 0,01% від суми несвоєчасно виплаченого страхового відшкодування за кожен день прострочення, але не більше подвійної облікової ставки Національного банку України, що діяла на період прострочення;</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 розголошувати відомостей про Страхувальника та його майнове становище, крім випадків, встановлених законом;</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 xml:space="preserve">Страхувальник зобов’язаний: </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ознайомитись та ознайомити, роз’яснити Експлуатантам умови цього Договору і Правил, порядок дій у разі настання події, що має ознаки страхового випадку; </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дотримуватися та забезпечити дотримання Експлуатантами умов та вимог цього Договору, Програм страхування, Правил, Правил дорожнього руху, відповідних правил експлуатації, правил охорони праці, збереження ТЗ та законодавства України; </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lastRenderedPageBreak/>
        <w:t xml:space="preserve">використовувати ТЗ тільки за його призначенням; </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 укладанні цього Договору надати Страховику Заяву на страхування та надати ТЗ представнику Страховика на огляд та фотографування із складанням Акту огляду;</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 укладанні цього Договору повідомити Страховика про всі чинні договори страхування, укладені відносно предмета Договору;</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при укладенні цього Договору надати інформацію Страховику про відомі йому обставини, що мають істотне значення для оцінки ступеню страхового ризику. </w:t>
      </w:r>
    </w:p>
    <w:p w:rsidR="00965FBA" w:rsidRPr="00671FFD" w:rsidRDefault="00965FBA" w:rsidP="00965FBA">
      <w:pPr>
        <w:tabs>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ПРИМІТКА. Обставинами, що мають істотне значення для оцінки ступеню страхового ризику є</w:t>
      </w:r>
      <w:r w:rsidRPr="00671FFD">
        <w:rPr>
          <w:rFonts w:ascii="Times New Roman" w:eastAsia="Times New Roman" w:hAnsi="Times New Roman" w:cs="Times New Roman"/>
          <w:color w:val="FF0000"/>
          <w:sz w:val="20"/>
          <w:szCs w:val="20"/>
          <w:lang w:eastAsia="uk-UA"/>
        </w:rPr>
        <w:t xml:space="preserve">: </w:t>
      </w:r>
      <w:r w:rsidRPr="00671FFD">
        <w:rPr>
          <w:rFonts w:ascii="Times New Roman" w:eastAsia="Times New Roman" w:hAnsi="Times New Roman" w:cs="Times New Roman"/>
          <w:sz w:val="20"/>
          <w:szCs w:val="20"/>
          <w:lang w:eastAsia="uk-UA"/>
        </w:rPr>
        <w:t xml:space="preserve">інформація з питань, зазначених в Заяві на страхування, копії документів, необхідних для укладення Договору та для його виконання, страхування ТЗ в іншій страховій компанії; зміна стану та/чи типу протиугінної сигналізації або протиугінної системи; зміна форми власності; використання застрахованого ТЗ іншою особою, ніж зазначено в цьому Договорі, зі зміною або без зміни права власності на застрахований ТЗ; використання застрахованого ТЗ особою (в тому числі Експлуатантом), іншим ніж належним чином позначений у п. 5 Договору; зміна власника ТЗ, зміна реєстраційного номера або номера кузова (двигуна, шасі) застрахованого ТЗ; зняття з реєстрації ТЗ; втрата/крадіжка ключів (ключа) від застрахованого ТЗ, пульта керування сигналізацією, реєстраційних документів на ТЗ, реєстраційних знаків; проведення ремонтно-відновлювальних робіт застрахованого ТЗ; переобладнання застрахованого ТЗ (в тому числі </w:t>
      </w:r>
      <w:proofErr w:type="spellStart"/>
      <w:r w:rsidRPr="00671FFD">
        <w:rPr>
          <w:rFonts w:ascii="Times New Roman" w:eastAsia="Times New Roman" w:hAnsi="Times New Roman" w:cs="Times New Roman"/>
          <w:sz w:val="20"/>
          <w:szCs w:val="20"/>
          <w:lang w:eastAsia="uk-UA"/>
        </w:rPr>
        <w:t>тюнінгу</w:t>
      </w:r>
      <w:proofErr w:type="spellEnd"/>
      <w:r w:rsidRPr="00671FFD">
        <w:rPr>
          <w:rFonts w:ascii="Times New Roman" w:eastAsia="Times New Roman" w:hAnsi="Times New Roman" w:cs="Times New Roman"/>
          <w:sz w:val="20"/>
          <w:szCs w:val="20"/>
          <w:lang w:eastAsia="uk-UA"/>
        </w:rPr>
        <w:t>), заміна двигуна застрахованого ТЗ; заміна ДО, що є застрахованим за цим Договором тощо.</w:t>
      </w:r>
    </w:p>
    <w:p w:rsidR="00965FBA" w:rsidRPr="00671FFD" w:rsidRDefault="00965FBA" w:rsidP="00965FBA">
      <w:pPr>
        <w:numPr>
          <w:ilvl w:val="2"/>
          <w:numId w:val="36"/>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сплатити страховий платіж в порядку, передбаченому п. 11 цього Договору;</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ставитись до ТЗ та/або ДО так само дбайливо, якби він був не застрахований;</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при настанні події, яка в подальшому може кваліфікуватись як страховий випадок,  діяти  згідно  з  умовами  п. 20. цього Договору;</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надавати Страховику всі необхідні документи та інформацію для встановлення факту, причин, обставин настання події, що має ознаки страхового випадку;</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на вимогу Страховика прийняти участь в проведенні огляду, дослідженні місця настання події, яка в подальшому може бути кваліфікована як страховий випадок;</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у випадку наявності осіб, винних у настанні страхового випадку, надати Страховику всі можливі для отримання Страхувальником згідно з законодавством України документи, які підтверджують законне право вимоги Страхувальника (або іншої особи, що одержала страхове відшкодування) до осіб, відповідальних за заподіяну шкоду ТЗ, та відомості для звернення з зворотною вимогою до винної особи в строк, що не перевищує 30 днів з дати виплати страхового відшкодування;</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письмово узгодити із Страховиком вибір станції технічного обслуговування (СТО) та вартість ремонту ТЗ, а також забезпечити належні умови для проведення огляду пошкодженого ТЗ представниками Страховика та/або експертних установ;</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на вимогу Страховика передати йому пошкоджені деталі, вузли, механізми пошкодженого ТЗ, що були замінені в процесі ремонту;</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самостійно нести на собі частину збитків, що не відшкодовується Страховиком згідно з Договором;</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після виплати страхового відшкодування та ремонту надати відремонтований ТЗ та/або ДО для огляду представнику Страховика та на вимогу Страховика повернути замінені при ремонті деталі ТЗ, що оформлюється актом приймання-передавання. Факт огляду відремонтованого ТЗ фіксується Актом огляду;</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надати Страховику відомості про будь-які грошові суми або майно, одержані Страхувальником від третіх осіб в рахунок відшкодування збитку за страховим випадком. </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після проведення ремонту ТЗ - надати Акт виконаних робіт, інші документи, які підтверджують проведення відновлювального ремонту ТЗ, факт сплати грошових коштів за такий ремонт (в разі, якщо виплата суми страхового відшкодування була здійснена готівкою чи шляхом безготівкового розрахунку на рахунок Страхувальника чи </w:t>
      </w:r>
      <w:proofErr w:type="spellStart"/>
      <w:r w:rsidRPr="00671FFD">
        <w:rPr>
          <w:rFonts w:ascii="Times New Roman" w:eastAsia="Times New Roman" w:hAnsi="Times New Roman" w:cs="Times New Roman"/>
          <w:sz w:val="20"/>
          <w:szCs w:val="20"/>
          <w:lang w:eastAsia="uk-UA"/>
        </w:rPr>
        <w:t>Вигодонабувача</w:t>
      </w:r>
      <w:proofErr w:type="spellEnd"/>
      <w:r w:rsidRPr="00671FFD">
        <w:rPr>
          <w:rFonts w:ascii="Times New Roman" w:eastAsia="Times New Roman" w:hAnsi="Times New Roman" w:cs="Times New Roman"/>
          <w:sz w:val="20"/>
          <w:szCs w:val="20"/>
          <w:lang w:eastAsia="uk-UA"/>
        </w:rPr>
        <w:t>);</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 xml:space="preserve"> Страховик має право:</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здійснювати заходи з перевірки: а) дій Страхувальника щодо виконання ним та Експлуатантами зобов’язань за цим Договором; б) наданої Страхувальником та Експлуатантами інформації та документів стосовно ТЗ та ДО, умов їхньої експлуатації та зберігання, факту, причин виникнення, наслідків і обставин настання події, що має ознаки страхового випадку, розміру заподіяних збитків;</w:t>
      </w:r>
    </w:p>
    <w:p w:rsidR="00965FBA" w:rsidRPr="00671FFD" w:rsidRDefault="00965FBA" w:rsidP="00965FBA">
      <w:pPr>
        <w:numPr>
          <w:ilvl w:val="2"/>
          <w:numId w:val="36"/>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достроково припинити дію цього Договору в порядку та на умовах, визначених цим Договором, законодавством України;</w:t>
      </w:r>
    </w:p>
    <w:p w:rsidR="00965FBA" w:rsidRPr="00671FFD" w:rsidRDefault="00965FBA" w:rsidP="00965FBA">
      <w:pPr>
        <w:numPr>
          <w:ilvl w:val="2"/>
          <w:numId w:val="36"/>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робити запити до правоохоронних органів та інших підприємств, установ і організацій, що можуть володіти інформацією про страховий випадок та/або застрахований ТЗ, та отримувати від них відповіді, а також самостійно з’ясовувати причини виникнення, обставини та наслідки страхового випадку, перевіряти всі надані документи, з’ясовувати дійсну вартість ТЗ та ДО, розмір матеріального збитку, відновлювального ремонту ТЗ,  вартість  залишків пошкодженого застрахованого ТЗ та/або ДО; розраховувати розмір страхового відшкодування згідно з умовами Договору; використовувати записи телефонних розмов (в тому числі служби технічного </w:t>
      </w:r>
      <w:proofErr w:type="spellStart"/>
      <w:r w:rsidRPr="00671FFD">
        <w:rPr>
          <w:rFonts w:ascii="Times New Roman" w:eastAsia="Times New Roman" w:hAnsi="Times New Roman" w:cs="Times New Roman"/>
          <w:sz w:val="20"/>
          <w:szCs w:val="20"/>
          <w:lang w:eastAsia="uk-UA"/>
        </w:rPr>
        <w:t>асистансу</w:t>
      </w:r>
      <w:proofErr w:type="spellEnd"/>
      <w:r w:rsidRPr="00671FFD">
        <w:rPr>
          <w:rFonts w:ascii="Times New Roman" w:eastAsia="Times New Roman" w:hAnsi="Times New Roman" w:cs="Times New Roman"/>
          <w:sz w:val="20"/>
          <w:szCs w:val="20"/>
          <w:lang w:eastAsia="uk-UA"/>
        </w:rPr>
        <w:t>) зі Страхувальником (Експлуатантами), для з'ясування причин, обставин та наслідків події, що має ознаки страхового випадку;</w:t>
      </w:r>
    </w:p>
    <w:p w:rsidR="00965FBA" w:rsidRPr="00671FFD" w:rsidRDefault="00965FBA" w:rsidP="00965FBA">
      <w:pPr>
        <w:numPr>
          <w:ilvl w:val="2"/>
          <w:numId w:val="36"/>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розраховувати (або ініціювати проведення розрахунку) вартість матеріального збитку та відновлювального ремонту ТЗ із застосуванням калькуляції ТОВ "</w:t>
      </w:r>
      <w:proofErr w:type="spellStart"/>
      <w:r w:rsidRPr="00671FFD">
        <w:rPr>
          <w:rFonts w:ascii="Times New Roman" w:eastAsia="Times New Roman" w:hAnsi="Times New Roman" w:cs="Times New Roman"/>
          <w:sz w:val="20"/>
          <w:szCs w:val="20"/>
          <w:lang w:eastAsia="uk-UA"/>
        </w:rPr>
        <w:t>Аудатекс</w:t>
      </w:r>
      <w:proofErr w:type="spellEnd"/>
      <w:r w:rsidRPr="00671FFD">
        <w:rPr>
          <w:rFonts w:ascii="Times New Roman" w:eastAsia="Times New Roman" w:hAnsi="Times New Roman" w:cs="Times New Roman"/>
          <w:sz w:val="20"/>
          <w:szCs w:val="20"/>
          <w:lang w:eastAsia="uk-UA"/>
        </w:rPr>
        <w:t xml:space="preserve"> Україна"  та використовувати в таких розрахунках вартість замінних деталей з додаткових джерел інформації незалежно від строку їх поставки;</w:t>
      </w:r>
    </w:p>
    <w:p w:rsidR="00965FBA" w:rsidRPr="00671FFD" w:rsidRDefault="00965FBA" w:rsidP="00965FBA">
      <w:pPr>
        <w:numPr>
          <w:ilvl w:val="2"/>
          <w:numId w:val="36"/>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при визначенні розміру вартості матеріального збитку та відновлювального ремонту ТЗ на власний вибір керуватись актом </w:t>
      </w:r>
      <w:proofErr w:type="spellStart"/>
      <w:r w:rsidRPr="00671FFD">
        <w:rPr>
          <w:rFonts w:ascii="Times New Roman" w:eastAsia="Times New Roman" w:hAnsi="Times New Roman" w:cs="Times New Roman"/>
          <w:sz w:val="20"/>
          <w:szCs w:val="20"/>
          <w:lang w:eastAsia="uk-UA"/>
        </w:rPr>
        <w:t>автотоварознавчого</w:t>
      </w:r>
      <w:proofErr w:type="spellEnd"/>
      <w:r w:rsidRPr="00671FFD">
        <w:rPr>
          <w:rFonts w:ascii="Times New Roman" w:eastAsia="Times New Roman" w:hAnsi="Times New Roman" w:cs="Times New Roman"/>
          <w:sz w:val="20"/>
          <w:szCs w:val="20"/>
          <w:lang w:eastAsia="uk-UA"/>
        </w:rPr>
        <w:t xml:space="preserve"> дослідження, калькуляцією ТОВ "</w:t>
      </w:r>
      <w:proofErr w:type="spellStart"/>
      <w:r w:rsidRPr="00671FFD">
        <w:rPr>
          <w:rFonts w:ascii="Times New Roman" w:eastAsia="Times New Roman" w:hAnsi="Times New Roman" w:cs="Times New Roman"/>
          <w:sz w:val="20"/>
          <w:szCs w:val="20"/>
          <w:lang w:eastAsia="uk-UA"/>
        </w:rPr>
        <w:t>Аудатекс</w:t>
      </w:r>
      <w:proofErr w:type="spellEnd"/>
      <w:r w:rsidRPr="00671FFD">
        <w:rPr>
          <w:rFonts w:ascii="Times New Roman" w:eastAsia="Times New Roman" w:hAnsi="Times New Roman" w:cs="Times New Roman"/>
          <w:sz w:val="20"/>
          <w:szCs w:val="20"/>
          <w:lang w:eastAsia="uk-UA"/>
        </w:rPr>
        <w:t xml:space="preserve"> Україна"  або рахунками СТО;</w:t>
      </w:r>
    </w:p>
    <w:p w:rsidR="00965FBA" w:rsidRPr="00671FFD" w:rsidRDefault="00965FBA" w:rsidP="00965FBA">
      <w:pPr>
        <w:numPr>
          <w:ilvl w:val="2"/>
          <w:numId w:val="36"/>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відстрочити прийняття рішення про виплату або відмову у виплаті страхового відшкодування для перевірки достовірності наданої Страхувальником (Експлуатантом) інформації про причини виникнення, обставини та наслідки настання події, що має ознаки страхового випадку. Відстрочення прийняття рішення Страховиком про виплату або відмову у виплаті страхового відшкодування не може перевищувати 90 робочих днів з останнього дня, передбаченого </w:t>
      </w:r>
      <w:r w:rsidRPr="00671FFD">
        <w:rPr>
          <w:rFonts w:ascii="Times New Roman" w:eastAsia="Times New Roman" w:hAnsi="Times New Roman" w:cs="Times New Roman"/>
          <w:sz w:val="20"/>
          <w:szCs w:val="20"/>
          <w:lang w:eastAsia="uk-UA"/>
        </w:rPr>
        <w:lastRenderedPageBreak/>
        <w:t>для прийняття такого рішення за умови направлення Страхувальнику письмового повідомлення про відстрочення строку прийняття рішення;</w:t>
      </w:r>
    </w:p>
    <w:p w:rsidR="00965FBA" w:rsidRPr="00671FFD" w:rsidRDefault="00965FBA" w:rsidP="00965FBA">
      <w:pPr>
        <w:numPr>
          <w:ilvl w:val="2"/>
          <w:numId w:val="36"/>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надати отримувачу страхового відшкодування відповідні деталі, виключивши їх вартість із суми  належного страхового відшкодування, крім випадків, якщо згідно  з умовами цього Договору вартість матеріального збитку встановлюється згідно з розцінками гарантійної станції технічного обслуговування;</w:t>
      </w:r>
    </w:p>
    <w:p w:rsidR="00965FBA" w:rsidRPr="00671FFD" w:rsidRDefault="00965FBA" w:rsidP="00965FBA">
      <w:pPr>
        <w:numPr>
          <w:ilvl w:val="2"/>
          <w:numId w:val="36"/>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брати участь у реалізації залишків ТЗ, пошкодженого, знищеного внаслідок страхового випадку, за яким здійснюється страхове відшкодування;</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відмовити у виплаті страхового відшкодування на умовах, передбачених Договором та/або законодавством України.</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 xml:space="preserve">Страхувальник має право: </w:t>
      </w:r>
    </w:p>
    <w:p w:rsidR="00965FBA" w:rsidRPr="00671FFD" w:rsidRDefault="00965FBA" w:rsidP="00965FBA">
      <w:pPr>
        <w:numPr>
          <w:ilvl w:val="2"/>
          <w:numId w:val="36"/>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 отримання від Страховика будь-якої інформації, що стосується Програм і умов страхування;</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вносити Страховику пропозиції щодо змін і доповнень до умов цього Договору;</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достроково припинити дію цього Договору в порядку та на умовах, визначених цим Договором та законодавством України;</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 одержання від Страховика дублікату цього Договору;</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 одержання страхового відшкодування в строки, розмірі та на умовах, визначених цим Договором, Програмою страхування та Правилами;</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не повідомляти державні компетентні органи, що згідно з законодавством уповноважені реєструвати, розслідувати обставини  та причини ДТП (патрульна поліція тощо),про факт настання ДТП, щодо якої учасники ДТП  зафіксували обставини ДТП належно складеним </w:t>
      </w:r>
      <w:proofErr w:type="spellStart"/>
      <w:r w:rsidRPr="00671FFD">
        <w:rPr>
          <w:rFonts w:ascii="Times New Roman" w:eastAsia="Times New Roman" w:hAnsi="Times New Roman" w:cs="Times New Roman"/>
          <w:sz w:val="20"/>
          <w:szCs w:val="20"/>
          <w:lang w:eastAsia="uk-UA"/>
        </w:rPr>
        <w:t>Європротоколом</w:t>
      </w:r>
      <w:proofErr w:type="spellEnd"/>
      <w:r w:rsidRPr="00671FFD">
        <w:rPr>
          <w:rFonts w:ascii="Times New Roman" w:eastAsia="Times New Roman" w:hAnsi="Times New Roman" w:cs="Times New Roman"/>
          <w:sz w:val="20"/>
          <w:szCs w:val="20"/>
          <w:lang w:eastAsia="uk-UA"/>
        </w:rPr>
        <w:t>. За таким страховим випадком сума страхового відшкодування не може перевищувати 50 тис. грн;</w:t>
      </w:r>
    </w:p>
    <w:p w:rsidR="00965FBA" w:rsidRPr="00671FFD" w:rsidRDefault="00965FBA" w:rsidP="00965FBA">
      <w:pPr>
        <w:numPr>
          <w:ilvl w:val="2"/>
          <w:numId w:val="36"/>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надавати Страховику інформацію та документи, що стосуються ТЗ, укладення та виконання цього Договору, події, що може бути кваліфікована як страховий випадок.</w:t>
      </w:r>
    </w:p>
    <w:p w:rsidR="00965FBA" w:rsidRPr="00671FFD" w:rsidRDefault="00965FBA" w:rsidP="00965FBA">
      <w:pPr>
        <w:numPr>
          <w:ilvl w:val="1"/>
          <w:numId w:val="36"/>
        </w:numPr>
        <w:tabs>
          <w:tab w:val="left" w:pos="540"/>
          <w:tab w:val="num" w:pos="900"/>
          <w:tab w:val="num" w:pos="14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За невиконання або неналежне виконання Сторонами своїх обов’язків за Договором, вони несуть відповідальність, передбачену законодавством України та цим Договором.</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Страховик і Страхувальник мають також права та обов’язки, визначені в інших розділах цього Договору.</w:t>
      </w:r>
    </w:p>
    <w:p w:rsidR="00965FBA" w:rsidRPr="00671FFD" w:rsidRDefault="00965FBA" w:rsidP="00965FBA">
      <w:pPr>
        <w:tabs>
          <w:tab w:val="left" w:pos="360"/>
          <w:tab w:val="num" w:pos="900"/>
        </w:tabs>
        <w:spacing w:after="0" w:line="240" w:lineRule="auto"/>
        <w:jc w:val="both"/>
        <w:rPr>
          <w:rFonts w:ascii="Times New Roman" w:eastAsia="Times New Roman" w:hAnsi="Times New Roman" w:cs="Times New Roman"/>
          <w:sz w:val="20"/>
          <w:szCs w:val="20"/>
          <w:lang w:eastAsia="uk-UA"/>
        </w:rPr>
      </w:pPr>
    </w:p>
    <w:p w:rsidR="00965FBA" w:rsidRPr="00671FFD" w:rsidRDefault="00965FBA" w:rsidP="00965FBA">
      <w:pPr>
        <w:numPr>
          <w:ilvl w:val="0"/>
          <w:numId w:val="36"/>
        </w:numPr>
        <w:tabs>
          <w:tab w:val="num" w:pos="0"/>
          <w:tab w:val="left"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ДІЇ СТРАХУВАЛЬНИКА ПРИ НАСТАННІ ПОДІЇ, ЩО МАЄ ОЗНАКИ СТРАХОВОГО ВИПАДКУ. ПОРЯДОК ТА УМОВИ ЗДІЙСНЕННЯ СТРАХОВОГО ВІДШКОДУВАННЯ</w:t>
      </w:r>
    </w:p>
    <w:p w:rsidR="00965FBA" w:rsidRPr="00671FFD" w:rsidRDefault="00965FBA" w:rsidP="00965FBA">
      <w:pPr>
        <w:numPr>
          <w:ilvl w:val="1"/>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У разі настання події, що має ознаки страхового випадку, Страхувальник (Експлуатант) зобов’язаний:</w:t>
      </w:r>
    </w:p>
    <w:p w:rsidR="00965FBA" w:rsidRPr="00671FFD" w:rsidRDefault="00965FBA" w:rsidP="00965FBA">
      <w:pPr>
        <w:numPr>
          <w:ilvl w:val="2"/>
          <w:numId w:val="36"/>
        </w:numPr>
        <w:tabs>
          <w:tab w:val="left" w:pos="540"/>
          <w:tab w:val="num" w:pos="567"/>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З місця настання події негайно, але не пізніше 3 (трьох) годин з моменту настання події, що має ознаки страхового випадку, повідомити про таку подію диспетчерську службу технічного </w:t>
      </w:r>
      <w:proofErr w:type="spellStart"/>
      <w:r w:rsidRPr="00671FFD">
        <w:rPr>
          <w:rFonts w:ascii="Times New Roman" w:eastAsia="Times New Roman" w:hAnsi="Times New Roman" w:cs="Times New Roman"/>
          <w:sz w:val="20"/>
          <w:szCs w:val="20"/>
          <w:lang w:eastAsia="uk-UA"/>
        </w:rPr>
        <w:t>асистансу</w:t>
      </w:r>
      <w:proofErr w:type="spellEnd"/>
      <w:r w:rsidRPr="00671FFD">
        <w:rPr>
          <w:rFonts w:ascii="Times New Roman" w:eastAsia="Times New Roman" w:hAnsi="Times New Roman" w:cs="Times New Roman"/>
          <w:sz w:val="20"/>
          <w:szCs w:val="20"/>
          <w:lang w:eastAsia="uk-UA"/>
        </w:rPr>
        <w:t xml:space="preserve"> Страховика (тел:                  ). Якщо Страхувальник або Експлуатант з поважних причин не мали можливості виконати зазначені дії, вони повинні довести це документально.</w:t>
      </w:r>
    </w:p>
    <w:p w:rsidR="00965FBA" w:rsidRPr="00671FFD" w:rsidRDefault="00965FBA" w:rsidP="00965FBA">
      <w:pPr>
        <w:tabs>
          <w:tab w:val="left" w:pos="540"/>
          <w:tab w:val="num" w:pos="14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ПРИМІТКА. Поважною причиною перевищення строків, визначених п. 18.1.1. цього Договору, є об’єктивна неможливість повідомити диспетчерську службу технічного </w:t>
      </w:r>
      <w:proofErr w:type="spellStart"/>
      <w:r w:rsidRPr="00671FFD">
        <w:rPr>
          <w:rFonts w:ascii="Times New Roman" w:eastAsia="Times New Roman" w:hAnsi="Times New Roman" w:cs="Times New Roman"/>
          <w:sz w:val="20"/>
          <w:szCs w:val="20"/>
          <w:lang w:eastAsia="uk-UA"/>
        </w:rPr>
        <w:t>асистансу</w:t>
      </w:r>
      <w:proofErr w:type="spellEnd"/>
      <w:r w:rsidRPr="00671FFD">
        <w:rPr>
          <w:rFonts w:ascii="Times New Roman" w:eastAsia="Times New Roman" w:hAnsi="Times New Roman" w:cs="Times New Roman"/>
          <w:sz w:val="20"/>
          <w:szCs w:val="20"/>
          <w:lang w:eastAsia="uk-UA"/>
        </w:rPr>
        <w:t xml:space="preserve"> Страховика за станом здоров’я (втрата свідомості, перелом, шок) внаслідок ДТП, що підтверджено  документально, або з інших причин, визнаних поважними Страховиком.</w:t>
      </w:r>
    </w:p>
    <w:p w:rsidR="00965FBA" w:rsidRPr="00671FFD" w:rsidRDefault="00965FBA" w:rsidP="00965FBA">
      <w:pPr>
        <w:numPr>
          <w:ilvl w:val="2"/>
          <w:numId w:val="36"/>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вживати заходів щодо запобігання та зменшення збитків, завданих внаслідок настання страхового випадку;</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u w:val="single"/>
          <w:lang w:eastAsia="uk-UA"/>
        </w:rPr>
        <w:t xml:space="preserve">При ДТП, </w:t>
      </w:r>
      <w:r w:rsidRPr="00671FFD">
        <w:rPr>
          <w:rFonts w:ascii="Times New Roman" w:eastAsia="Times New Roman" w:hAnsi="Times New Roman" w:cs="Times New Roman"/>
          <w:sz w:val="20"/>
          <w:szCs w:val="20"/>
          <w:lang w:eastAsia="uk-UA"/>
        </w:rPr>
        <w:t xml:space="preserve">виконувати вимоги чинних Правил дорожнього руху (ПДР), умов цього Договору, Програм страхування, Правил та рекомендацій диспетчерської служби технічного </w:t>
      </w:r>
      <w:proofErr w:type="spellStart"/>
      <w:r w:rsidRPr="00671FFD">
        <w:rPr>
          <w:rFonts w:ascii="Times New Roman" w:eastAsia="Times New Roman" w:hAnsi="Times New Roman" w:cs="Times New Roman"/>
          <w:sz w:val="20"/>
          <w:szCs w:val="20"/>
          <w:lang w:eastAsia="uk-UA"/>
        </w:rPr>
        <w:t>асистансу</w:t>
      </w:r>
      <w:proofErr w:type="spellEnd"/>
      <w:r w:rsidRPr="00671FFD">
        <w:rPr>
          <w:rFonts w:ascii="Times New Roman" w:eastAsia="Times New Roman" w:hAnsi="Times New Roman" w:cs="Times New Roman"/>
          <w:sz w:val="20"/>
          <w:szCs w:val="20"/>
          <w:lang w:eastAsia="uk-UA"/>
        </w:rPr>
        <w:t xml:space="preserve"> Страховика;</w:t>
      </w:r>
    </w:p>
    <w:p w:rsidR="00965FBA" w:rsidRPr="00671FFD" w:rsidRDefault="00965FBA" w:rsidP="00965FBA">
      <w:pPr>
        <w:numPr>
          <w:ilvl w:val="3"/>
          <w:numId w:val="36"/>
        </w:numPr>
        <w:tabs>
          <w:tab w:val="clear" w:pos="1728"/>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Негайно, але не пізніше 3 (трьох) годин з моменту, коли Страхувальникові (водію) стало відомо про її настання, повідомити державні компетентні органи, що згідно з законодавством уповноважені реєструвати, розслідувати обставини  та причини ДТП (патрульна поліція тощо), за винятком випадків, передбачених п.17.4.6. Договору. </w:t>
      </w:r>
    </w:p>
    <w:p w:rsidR="00965FBA" w:rsidRPr="00671FFD" w:rsidRDefault="00965FBA" w:rsidP="00965FBA">
      <w:pPr>
        <w:numPr>
          <w:ilvl w:val="3"/>
          <w:numId w:val="36"/>
        </w:numPr>
        <w:tabs>
          <w:tab w:val="clear" w:pos="1728"/>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w:t>
      </w:r>
      <w:r w:rsidRPr="00671FFD">
        <w:rPr>
          <w:rFonts w:ascii="Times New Roman" w:eastAsia="Times New Roman" w:hAnsi="Times New Roman" w:cs="Times New Roman"/>
          <w:sz w:val="20"/>
          <w:szCs w:val="20"/>
          <w:lang w:val="ru-RU" w:eastAsia="uk-UA"/>
        </w:rPr>
        <w:t>Н</w:t>
      </w:r>
      <w:r w:rsidRPr="00671FFD">
        <w:rPr>
          <w:rFonts w:ascii="Times New Roman" w:eastAsia="Times New Roman" w:hAnsi="Times New Roman" w:cs="Times New Roman"/>
          <w:sz w:val="20"/>
          <w:szCs w:val="20"/>
          <w:lang w:eastAsia="uk-UA"/>
        </w:rPr>
        <w:t xml:space="preserve">а вимогу представника Страховика чи служби технічного </w:t>
      </w:r>
      <w:proofErr w:type="spellStart"/>
      <w:r w:rsidRPr="00671FFD">
        <w:rPr>
          <w:rFonts w:ascii="Times New Roman" w:eastAsia="Times New Roman" w:hAnsi="Times New Roman" w:cs="Times New Roman"/>
          <w:sz w:val="20"/>
          <w:szCs w:val="20"/>
          <w:lang w:eastAsia="uk-UA"/>
        </w:rPr>
        <w:t>асистансу</w:t>
      </w:r>
      <w:proofErr w:type="spellEnd"/>
      <w:r w:rsidRPr="00671FFD">
        <w:rPr>
          <w:rFonts w:ascii="Times New Roman" w:eastAsia="Times New Roman" w:hAnsi="Times New Roman" w:cs="Times New Roman"/>
          <w:sz w:val="20"/>
          <w:szCs w:val="20"/>
          <w:lang w:eastAsia="uk-UA"/>
        </w:rPr>
        <w:t xml:space="preserve"> Страховика пройти медичне </w:t>
      </w:r>
      <w:proofErr w:type="spellStart"/>
      <w:r w:rsidRPr="00671FFD">
        <w:rPr>
          <w:rFonts w:ascii="Times New Roman" w:eastAsia="Times New Roman" w:hAnsi="Times New Roman" w:cs="Times New Roman"/>
          <w:sz w:val="20"/>
          <w:szCs w:val="20"/>
          <w:lang w:eastAsia="uk-UA"/>
        </w:rPr>
        <w:t>освідування</w:t>
      </w:r>
      <w:proofErr w:type="spellEnd"/>
      <w:r w:rsidRPr="00671FFD">
        <w:rPr>
          <w:rFonts w:ascii="Times New Roman" w:eastAsia="Times New Roman" w:hAnsi="Times New Roman" w:cs="Times New Roman"/>
          <w:sz w:val="20"/>
          <w:szCs w:val="20"/>
          <w:lang w:eastAsia="uk-UA"/>
        </w:rPr>
        <w:t>/огляд на предмет вживання алкогольних, наркотичних, психоактивних речовин або препаратів, що знижують увагу та швидкість реакції;</w:t>
      </w:r>
    </w:p>
    <w:p w:rsidR="00965FBA" w:rsidRPr="00671FFD" w:rsidRDefault="00965FBA" w:rsidP="00965FBA">
      <w:pPr>
        <w:numPr>
          <w:ilvl w:val="3"/>
          <w:numId w:val="36"/>
        </w:numPr>
        <w:tabs>
          <w:tab w:val="clear" w:pos="1728"/>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вжити всіх можливих заходів для встановлення третіх осіб та інформації про них (прізвище, ім’я, по батькові, дата народження, місце проживання та реєстрації – для фізичної особи; найменування та місце реєстрації - для юридичної особи; номер телефону; наявність та реквізити/відсутність договору обов’язкового або добровільного страхування цивільно-правової відповідальності власників наземних транспортних засобів та найменування страхової компанії), які можуть бути визнані винними у заподіянні шкоди ТЗ, або свідків події, та в подальшому передати всю вищезазначену інформацію, а також, при наявності, відео- та/або фотозйомку події чи місця ДТП Страховику;</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u w:val="single"/>
          <w:lang w:eastAsia="uk-UA"/>
        </w:rPr>
        <w:t>При ПДТО</w:t>
      </w:r>
      <w:r w:rsidRPr="00671FFD">
        <w:rPr>
          <w:rFonts w:ascii="Times New Roman" w:eastAsia="Times New Roman" w:hAnsi="Times New Roman" w:cs="Times New Roman"/>
          <w:sz w:val="20"/>
          <w:szCs w:val="20"/>
          <w:lang w:eastAsia="uk-UA"/>
        </w:rPr>
        <w:t>:</w:t>
      </w:r>
    </w:p>
    <w:p w:rsidR="00965FBA" w:rsidRPr="00671FFD" w:rsidRDefault="00965FBA" w:rsidP="00965FBA">
      <w:pPr>
        <w:numPr>
          <w:ilvl w:val="3"/>
          <w:numId w:val="36"/>
        </w:numPr>
        <w:tabs>
          <w:tab w:val="clear" w:pos="1728"/>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Негайно, але не пізніше 3 (трьох) годин з моменту, коли Страхувальникові (водію) стало відомо про її настання, повідомити органи поліції. В тих випадках, коли подія настала на території інших країн, на які поширено дію цього Договору – повідомити відповідні державні органи таких країн;</w:t>
      </w:r>
    </w:p>
    <w:p w:rsidR="00965FBA" w:rsidRPr="00671FFD" w:rsidRDefault="00965FBA" w:rsidP="00965FBA">
      <w:pPr>
        <w:numPr>
          <w:ilvl w:val="3"/>
          <w:numId w:val="36"/>
        </w:numPr>
        <w:tabs>
          <w:tab w:val="clear" w:pos="1728"/>
        </w:tabs>
        <w:spacing w:after="0" w:line="240" w:lineRule="auto"/>
        <w:ind w:left="0" w:firstLine="0"/>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sz w:val="20"/>
          <w:szCs w:val="20"/>
          <w:lang w:eastAsia="uk-UA"/>
        </w:rPr>
        <w:t xml:space="preserve"> Вжити всіх можливих заходів для встановлення третіх осіб та інформації про них (прізвище, ім’я, по батькові, дата народження, місце проживання та реєстрації – для фізичної особи; найменування </w:t>
      </w:r>
      <w:r w:rsidRPr="00671FFD">
        <w:rPr>
          <w:rFonts w:ascii="Times New Roman" w:eastAsia="Times New Roman" w:hAnsi="Times New Roman" w:cs="Times New Roman"/>
          <w:spacing w:val="-2"/>
          <w:sz w:val="20"/>
          <w:szCs w:val="20"/>
          <w:lang w:eastAsia="uk-UA"/>
        </w:rPr>
        <w:t>та місце реєстрації для - юридичної особи; номер телефону), які можуть бути визнані винними у таких протиправних діях або свідків події, та в подальшому передати всю вищезазначену інформацію Страховику.</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u w:val="single"/>
          <w:lang w:eastAsia="uk-UA"/>
        </w:rPr>
        <w:t>При настанні ІВП:</w:t>
      </w:r>
    </w:p>
    <w:p w:rsidR="00965FBA" w:rsidRPr="00671FFD" w:rsidRDefault="00965FBA" w:rsidP="00965FBA">
      <w:pPr>
        <w:numPr>
          <w:ilvl w:val="3"/>
          <w:numId w:val="36"/>
        </w:numPr>
        <w:tabs>
          <w:tab w:val="clear" w:pos="1728"/>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Негайно, але не пізніше 3 (трьох) годин з моменту, коли Страхувальникові (водію) стало відомо про її настання, повідомити відповідні компетентні органи: органи Державної служби України з надзвичайних ситуацій, органи Українського гідрометеорологічного центру, житлово-експлуатаційну організацію, правоохоронні органи (органи Міністерства внутрішніх справ України) та інші компетентні органи. В тих випадках, коли подія настала на території інших країн, на які поширено дію цього Договору, – повідомити відповідні державні органи таких країн.</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u w:val="single"/>
          <w:lang w:eastAsia="uk-UA"/>
        </w:rPr>
        <w:lastRenderedPageBreak/>
        <w:t>При Викраденні ТЗ</w:t>
      </w:r>
      <w:r w:rsidRPr="00671FFD">
        <w:rPr>
          <w:rFonts w:ascii="Times New Roman" w:eastAsia="Times New Roman" w:hAnsi="Times New Roman" w:cs="Times New Roman"/>
          <w:sz w:val="20"/>
          <w:szCs w:val="20"/>
          <w:lang w:eastAsia="uk-UA"/>
        </w:rPr>
        <w:t>– негайно, але не пізніше 60 (шістдесят) хвилин з моменту, коли Страхувальникові (водію) стало відомо про її настання, повідомити органи поліції, а також,   якщо ТЗ устаткований системою пошуку та виявлення ТЗ, протягом 30 хв. активувати дану систему та/або повідомити про викрадення організацію, що обслуговує дану систему відповідно до умов договору та/або інструкції з використання даної системи.</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Письмово повідомити Страховика шляхом подання Заяви-повідомлення про настання події, що має ознаки страхового випадку, (надалі - Заява-повідомлення) протягом 2 (двох) робочих днів з дня її настання із зазначенням причин, обставин, характеру події і розміру збитків. Якщо Страхувальник або Експлуатант з поважних причин не мали можливості виконати зазначені дії, вони повинні довести це документально. Надання Страховиком Страхувальнику (Експлуатанту) консультацій  у зв’язку з подією, прийняття Страховиком документів для розгляду, проведення огляду не є підставою для визнання цієї події страховим випадком.</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Надати Страховику або його представнику для огляду пошкоджений ТЗ до початку ремонту. </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Без письмової згоди Страховика не здійснювати ремонт ТЗ крім робіт, необхідних для його транспортування, та лише за допомогою спеціально обладнаного  транспортного засобу, який використовується для переміщення ТЗ (евакуатор).</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У разі виявлення під час проведення ремонтно-відновлюваних робіт прихованих пошкоджень, призупинити такі роботи до огляду виявлених прихованих пошкоджень та ТЗ Страховиком. Ненадання можливості Страховикові огляду прихованих пошкоджень ТЗ є підставою для відмови в оплаті вартості відновлення таких пошкоджень.</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spacing w:val="-2"/>
          <w:sz w:val="20"/>
          <w:szCs w:val="20"/>
          <w:lang w:eastAsia="uk-UA"/>
        </w:rPr>
        <w:t>Для прийняття рішення про визнання події страховим випадком, здійснення страхового відшкодування або відмову у виплаті страхового відшкодування Страхувальник зобов’язаний надати Страховику:</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а)</w:t>
      </w:r>
      <w:r w:rsidRPr="00671FFD">
        <w:rPr>
          <w:rFonts w:ascii="Times New Roman" w:eastAsia="Times New Roman" w:hAnsi="Times New Roman" w:cs="Times New Roman"/>
          <w:sz w:val="20"/>
          <w:szCs w:val="20"/>
          <w:lang w:eastAsia="uk-UA"/>
        </w:rPr>
        <w:t>Заяву-повідомлення;</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б)</w:t>
      </w:r>
      <w:r w:rsidRPr="00671FFD">
        <w:rPr>
          <w:rFonts w:ascii="Times New Roman" w:eastAsia="Times New Roman" w:hAnsi="Times New Roman" w:cs="Times New Roman"/>
          <w:sz w:val="20"/>
          <w:szCs w:val="20"/>
          <w:lang w:eastAsia="uk-UA"/>
        </w:rPr>
        <w:t>Договір страхування (оригінал - примірник Страхувальника для звірки та зняття Страховиком копії);</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в)</w:t>
      </w:r>
      <w:r w:rsidRPr="00671FFD">
        <w:rPr>
          <w:rFonts w:ascii="Times New Roman" w:eastAsia="Times New Roman" w:hAnsi="Times New Roman" w:cs="Times New Roman"/>
          <w:sz w:val="20"/>
          <w:szCs w:val="20"/>
          <w:lang w:eastAsia="uk-UA"/>
        </w:rPr>
        <w:t>письмові пояснення особи, що користувалася ТЗ під час настання події із зазначенням обставин, причин та наслідків такої події (у довільній формі);</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г)</w:t>
      </w:r>
      <w:r w:rsidRPr="00671FFD">
        <w:rPr>
          <w:rFonts w:ascii="Times New Roman" w:eastAsia="Times New Roman" w:hAnsi="Times New Roman" w:cs="Times New Roman"/>
          <w:sz w:val="20"/>
          <w:szCs w:val="20"/>
          <w:lang w:eastAsia="uk-UA"/>
        </w:rPr>
        <w:t>документи для ідентифікації особи одержувача страхового відшкодування та інших згідно з вимогами діючого законодавства;</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ґ)</w:t>
      </w:r>
      <w:r w:rsidRPr="00671FFD">
        <w:rPr>
          <w:rFonts w:ascii="Times New Roman" w:eastAsia="Times New Roman" w:hAnsi="Times New Roman" w:cs="Times New Roman"/>
          <w:sz w:val="20"/>
          <w:szCs w:val="20"/>
          <w:lang w:eastAsia="uk-UA"/>
        </w:rPr>
        <w:t xml:space="preserve"> заяву Страхувальника на виплату страхового відшкодування;</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д)</w:t>
      </w:r>
      <w:r w:rsidRPr="00671FFD">
        <w:rPr>
          <w:rFonts w:ascii="Times New Roman" w:eastAsia="Times New Roman" w:hAnsi="Times New Roman" w:cs="Times New Roman"/>
          <w:sz w:val="20"/>
          <w:szCs w:val="20"/>
          <w:lang w:eastAsia="uk-UA"/>
        </w:rPr>
        <w:t xml:space="preserve"> якщо Страхувальник (особа, що має право на отримання страхового відшкодування) планує отримати страхове відшкодування на особовий  рахунок – довідку компетентного органу про наявність особового  рахунку (з його зазначенням) або копію договору про відкриття особового рахунку;</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е)</w:t>
      </w:r>
      <w:r w:rsidRPr="00671FFD">
        <w:rPr>
          <w:rFonts w:ascii="Times New Roman" w:eastAsia="Times New Roman" w:hAnsi="Times New Roman" w:cs="Times New Roman"/>
          <w:sz w:val="20"/>
          <w:szCs w:val="20"/>
          <w:lang w:eastAsia="uk-UA"/>
        </w:rPr>
        <w:t xml:space="preserve"> копію реєстраційного документу на ТЗ (свідоцтво про реєстрацію, тимчасове реєстраційне свідоцтво);</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є)</w:t>
      </w:r>
      <w:r w:rsidRPr="00671FFD">
        <w:rPr>
          <w:rFonts w:ascii="Times New Roman" w:eastAsia="Times New Roman" w:hAnsi="Times New Roman" w:cs="Times New Roman"/>
          <w:sz w:val="20"/>
          <w:szCs w:val="20"/>
          <w:lang w:eastAsia="uk-UA"/>
        </w:rPr>
        <w:t xml:space="preserve"> на письмову вимогу Страховика:</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копії документів, засвідчені компетентним органом, які підтверджують сплату страхового платежу;</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довідку СТО (іншої компетентної організації) щодо технічного стану ТЗ, його окремих вузлів, агрегатів та обладнання;</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ж) </w:t>
      </w:r>
      <w:r w:rsidRPr="00671FFD">
        <w:rPr>
          <w:rFonts w:ascii="Times New Roman" w:eastAsia="Times New Roman" w:hAnsi="Times New Roman" w:cs="Times New Roman"/>
          <w:sz w:val="20"/>
          <w:szCs w:val="20"/>
          <w:u w:val="single"/>
          <w:lang w:eastAsia="uk-UA"/>
        </w:rPr>
        <w:t>при ДТП:</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посвідчення водія особи, що перебувала за кермом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протокол медичного </w:t>
      </w:r>
      <w:proofErr w:type="spellStart"/>
      <w:r w:rsidRPr="00671FFD">
        <w:rPr>
          <w:rFonts w:ascii="Times New Roman" w:eastAsia="Times New Roman" w:hAnsi="Times New Roman" w:cs="Times New Roman"/>
          <w:sz w:val="20"/>
          <w:szCs w:val="20"/>
          <w:lang w:eastAsia="uk-UA"/>
        </w:rPr>
        <w:t>освідування</w:t>
      </w:r>
      <w:proofErr w:type="spellEnd"/>
      <w:r w:rsidRPr="00671FFD">
        <w:rPr>
          <w:rFonts w:ascii="Times New Roman" w:eastAsia="Times New Roman" w:hAnsi="Times New Roman" w:cs="Times New Roman"/>
          <w:sz w:val="20"/>
          <w:szCs w:val="20"/>
          <w:lang w:eastAsia="uk-UA"/>
        </w:rPr>
        <w:t xml:space="preserve">/огляду на предмет вживання алкогольних, наркотичних, психоактивних речовин або препаратів, що знижують увагу та швидкість реакції, у разі направлення Страхувальника (Експлуатанта) на медичне </w:t>
      </w:r>
      <w:proofErr w:type="spellStart"/>
      <w:r w:rsidRPr="00671FFD">
        <w:rPr>
          <w:rFonts w:ascii="Times New Roman" w:eastAsia="Times New Roman" w:hAnsi="Times New Roman" w:cs="Times New Roman"/>
          <w:sz w:val="20"/>
          <w:szCs w:val="20"/>
          <w:lang w:eastAsia="uk-UA"/>
        </w:rPr>
        <w:t>освідування</w:t>
      </w:r>
      <w:proofErr w:type="spellEnd"/>
      <w:r w:rsidRPr="00671FFD">
        <w:rPr>
          <w:rFonts w:ascii="Times New Roman" w:eastAsia="Times New Roman" w:hAnsi="Times New Roman" w:cs="Times New Roman"/>
          <w:sz w:val="20"/>
          <w:szCs w:val="20"/>
          <w:lang w:eastAsia="uk-UA"/>
        </w:rPr>
        <w:t>/огляд  співробітниками державних компетентних органів, що згідно з законодавством уповноважені реєструвати, розслідувати обставини та причини ДТП (патрульна поліція тощо);</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для ТЗ, що відповідно до вимог законодавства України підлягає обов’язковому технічному контролю – дійсний на дату настання події протокол проходження обов’язкового технічного контролю;</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на вимогу Страховика – постанову суду про притягнення Страхувальника або Експлуатанта до адміністративної або кримінальної відповідальності, вирок суду у разі притягнення до кримінальної відповідальності.</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Якщо учасники зафіксували обставини ДТП належно складеним </w:t>
      </w:r>
      <w:proofErr w:type="spellStart"/>
      <w:r w:rsidRPr="00671FFD">
        <w:rPr>
          <w:rFonts w:ascii="Times New Roman" w:eastAsia="Times New Roman" w:hAnsi="Times New Roman" w:cs="Times New Roman"/>
          <w:sz w:val="20"/>
          <w:szCs w:val="20"/>
          <w:lang w:eastAsia="uk-UA"/>
        </w:rPr>
        <w:t>Європротоколом</w:t>
      </w:r>
      <w:proofErr w:type="spellEnd"/>
      <w:r w:rsidRPr="00671FFD">
        <w:rPr>
          <w:rFonts w:ascii="Times New Roman" w:eastAsia="Times New Roman" w:hAnsi="Times New Roman" w:cs="Times New Roman"/>
          <w:sz w:val="20"/>
          <w:szCs w:val="20"/>
          <w:lang w:eastAsia="uk-UA"/>
        </w:rPr>
        <w:t xml:space="preserve">: </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належним чином складений </w:t>
      </w:r>
      <w:proofErr w:type="spellStart"/>
      <w:r w:rsidRPr="00671FFD">
        <w:rPr>
          <w:rFonts w:ascii="Times New Roman" w:eastAsia="Times New Roman" w:hAnsi="Times New Roman" w:cs="Times New Roman"/>
          <w:sz w:val="20"/>
          <w:szCs w:val="20"/>
          <w:lang w:eastAsia="uk-UA"/>
        </w:rPr>
        <w:t>Європротокол</w:t>
      </w:r>
      <w:proofErr w:type="spellEnd"/>
      <w:r w:rsidRPr="00671FFD">
        <w:rPr>
          <w:rFonts w:ascii="Times New Roman" w:eastAsia="Times New Roman" w:hAnsi="Times New Roman" w:cs="Times New Roman"/>
          <w:sz w:val="20"/>
          <w:szCs w:val="20"/>
          <w:lang w:eastAsia="uk-UA"/>
        </w:rPr>
        <w:t>;</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копію договору обов'язкового страхування цивільно-правової відповідальності власників наземних транспортних засобів Страхувальника.</w:t>
      </w:r>
    </w:p>
    <w:p w:rsidR="00965FBA" w:rsidRPr="00671FFD" w:rsidRDefault="00965FBA" w:rsidP="00965FBA">
      <w:pPr>
        <w:spacing w:after="0" w:line="240" w:lineRule="auto"/>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Якщо факт настання ДТП був зафіксований працівниками державних компетентних органів, що згідно з законодавством уповноважені реєструвати, розслідувати обставини  та причини ДТП (патрульна поліція тощо)</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розширену довідку про ДТП із зазначенням повного імені (назви) власника (користувача) ТЗ та його реквізитів, місця та часу настання ДТП, причин заподіяння шкоди, переліку пошкоджень, завданих ТЗ, інформації про інших учасників ДТП, інформації про найменування страхової компанії, серію та номер договору обов’язкового страхування цивільно-правової відповідальності власників наземних транспортних засобів учасників, інформації про особу, на яку було складено адміністративний протокол, та в який суд такий адміністративний протокол було передано для розгляду;</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ПРИМІТКА. Пошкодження ТЗ та/або ДО обов’язково повинні бути зафіксовані державними компетентними органами, що згідно з законодавством уповноважені реєструвати, розслідувати обставини  та причини ДТП (патрульна поліція тощо),при їх первинному огляді на місці настання події та відображені, як в первинній, так і в розширеній довідці про ДТП;</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з) </w:t>
      </w:r>
      <w:r w:rsidRPr="00671FFD">
        <w:rPr>
          <w:rFonts w:ascii="Times New Roman" w:eastAsia="Times New Roman" w:hAnsi="Times New Roman" w:cs="Times New Roman"/>
          <w:sz w:val="20"/>
          <w:szCs w:val="20"/>
          <w:u w:val="single"/>
          <w:lang w:eastAsia="uk-UA"/>
        </w:rPr>
        <w:t>при настанні ПДТО</w:t>
      </w:r>
      <w:r w:rsidRPr="00671FFD">
        <w:rPr>
          <w:rFonts w:ascii="Times New Roman" w:eastAsia="Times New Roman" w:hAnsi="Times New Roman" w:cs="Times New Roman"/>
          <w:sz w:val="20"/>
          <w:szCs w:val="20"/>
          <w:lang w:eastAsia="uk-UA"/>
        </w:rPr>
        <w:t>:</w:t>
      </w:r>
    </w:p>
    <w:p w:rsidR="00965FBA" w:rsidRPr="00671FFD" w:rsidRDefault="00965FBA" w:rsidP="00965FBA">
      <w:pPr>
        <w:spacing w:after="0" w:line="240" w:lineRule="auto"/>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spacing w:val="-2"/>
          <w:sz w:val="20"/>
          <w:szCs w:val="20"/>
          <w:lang w:eastAsia="uk-UA"/>
        </w:rPr>
        <w:t>- довідку з органів поліції із зазначенням повного імені (назви) власника (користувача) ТЗ та його реквізитів, місця та часу пошкодження ТЗ, причин заподіяння шкоди, переліку пошкоджень, завданих ТЗ;</w:t>
      </w:r>
    </w:p>
    <w:p w:rsidR="00965FBA" w:rsidRPr="00671FFD" w:rsidRDefault="00965FBA" w:rsidP="00965FBA">
      <w:pPr>
        <w:tabs>
          <w:tab w:val="left" w:pos="142"/>
          <w:tab w:val="left" w:pos="284"/>
          <w:tab w:val="left" w:pos="567"/>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копію витягу з Єдиного реєстру досудових розслідувань, довідку органу досудового розслідування;</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якщо встановлено осіб, що вчинили протиправні дії, копію довідки або копію документу з судових органів про притягнення таких осіб до адміністративної або кримінальної відповідальності;</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и) </w:t>
      </w:r>
      <w:r w:rsidRPr="00671FFD">
        <w:rPr>
          <w:rFonts w:ascii="Times New Roman" w:eastAsia="Times New Roman" w:hAnsi="Times New Roman" w:cs="Times New Roman"/>
          <w:sz w:val="20"/>
          <w:szCs w:val="20"/>
          <w:u w:val="single"/>
          <w:lang w:eastAsia="uk-UA"/>
        </w:rPr>
        <w:t>при настанні ІВП</w:t>
      </w:r>
      <w:r w:rsidRPr="00671FFD">
        <w:rPr>
          <w:rFonts w:ascii="Times New Roman" w:eastAsia="Times New Roman" w:hAnsi="Times New Roman" w:cs="Times New Roman"/>
          <w:sz w:val="20"/>
          <w:szCs w:val="20"/>
          <w:lang w:eastAsia="uk-UA"/>
        </w:rPr>
        <w:t>:</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при пошкодженні ТЗ внаслідок настання пожежі або вибуху – Акт про пожежу  та довідку з органів Державної служби України з надзвичайних ситуацій  із зазначенням реквізитів ТЗ, місця, часу та обставин настання події, переліку пошкоджень, завданих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lastRenderedPageBreak/>
        <w:t>- при пошкодженні ТЗ внаслідок стихійного лиха - довідку органів Державної гідрометеорологічної служби про стихійне лихо в місці настання випадку; довідку органів поліції або органів місцевого самоврядування із зазначенням реквізитів ТЗ, місця, часу та обставин настання події, переліку пошкоджень, завданих ТЗ;</w:t>
      </w:r>
    </w:p>
    <w:p w:rsidR="00965FBA" w:rsidRPr="00671FFD" w:rsidRDefault="00965FBA" w:rsidP="00965FBA">
      <w:pPr>
        <w:spacing w:after="0" w:line="240" w:lineRule="auto"/>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z w:val="20"/>
          <w:szCs w:val="20"/>
          <w:lang w:eastAsia="uk-UA"/>
        </w:rPr>
        <w:t xml:space="preserve">- при пошкодженні ТЗ внаслідок падіння дерев та інших предметів - довідку органів поліції із зазначенням реквізитів  ТЗ, місця, часу та обставин настання події, переліку пошкоджень, завданих </w:t>
      </w:r>
      <w:r w:rsidRPr="00671FFD">
        <w:rPr>
          <w:rFonts w:ascii="Times New Roman" w:eastAsia="Times New Roman" w:hAnsi="Times New Roman" w:cs="Times New Roman"/>
          <w:spacing w:val="-4"/>
          <w:sz w:val="20"/>
          <w:szCs w:val="20"/>
          <w:lang w:eastAsia="uk-UA"/>
        </w:rPr>
        <w:t>застрахованому ТЗ,  довідку житлово-експлуатаційної організації та інших компетентних органів;</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і) </w:t>
      </w:r>
      <w:r w:rsidRPr="00671FFD">
        <w:rPr>
          <w:rFonts w:ascii="Times New Roman" w:eastAsia="Times New Roman" w:hAnsi="Times New Roman" w:cs="Times New Roman"/>
          <w:sz w:val="20"/>
          <w:szCs w:val="20"/>
          <w:u w:val="single"/>
          <w:lang w:eastAsia="uk-UA"/>
        </w:rPr>
        <w:t>при Викраденні ТЗ</w:t>
      </w:r>
      <w:r w:rsidRPr="00671FFD">
        <w:rPr>
          <w:rFonts w:ascii="Times New Roman" w:eastAsia="Times New Roman" w:hAnsi="Times New Roman" w:cs="Times New Roman"/>
          <w:sz w:val="20"/>
          <w:szCs w:val="20"/>
          <w:lang w:eastAsia="uk-UA"/>
        </w:rPr>
        <w:t>:</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довідку органів поліції із зазначенням повного імені (назви) власника (користувача) ТЗ та/або його ДО, реквізитів ТЗ, місця, часу та обставин викрадення ТЗ та його обладнання;</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копію витягу з Єдиного реєстру досудових розслідувань за фактом викрадення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постанову про зупинення досудового розслідування/судового провадження за фактом викрадення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всі документи про реєстрацію ТЗ; </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повний комплект оригінальних ключів:</w:t>
      </w:r>
    </w:p>
    <w:p w:rsidR="00965FBA" w:rsidRPr="00671FFD" w:rsidRDefault="00965FBA" w:rsidP="00965FBA">
      <w:pPr>
        <w:numPr>
          <w:ilvl w:val="0"/>
          <w:numId w:val="2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акт виконаних робіт з блокування відсутнього ключа СТО офіційного дилера марки застрахованого ТЗ, якщо Страховику наданий комплект оригінальних ключів в іншій кількості, ніж передбачено технічною документацією        для ТЗ;</w:t>
      </w:r>
    </w:p>
    <w:p w:rsidR="00965FBA" w:rsidRPr="00671FFD" w:rsidRDefault="00965FBA" w:rsidP="00965FBA">
      <w:pPr>
        <w:numPr>
          <w:ilvl w:val="0"/>
          <w:numId w:val="2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акт виконаних робіт на виготовлення ключів СТО офіційного дилера марки застрахованого ТЗ, якщо при укладенні Договору у Заяві про страхування Страхувальник зазначив наявність повного комплекту ключів в кількості - один, при цьому, на момент настання події Страховику наданий комплект оригінальних ключів в кількості, передбаченій технічною документацією для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всі комплекти пультів керування до засобів проти викрадення, охоронних, пошукових приладів та систем, якими оснащений ТЗ. У разі, якщо оригінал свідоцтва про реєстрацію транспортного засобу було вилучено органами поліції у зв’язку з відкриттям кримінального </w:t>
      </w:r>
      <w:proofErr w:type="spellStart"/>
      <w:r w:rsidRPr="00671FFD">
        <w:rPr>
          <w:rFonts w:ascii="Times New Roman" w:eastAsia="Times New Roman" w:hAnsi="Times New Roman" w:cs="Times New Roman"/>
          <w:sz w:val="20"/>
          <w:szCs w:val="20"/>
          <w:lang w:eastAsia="uk-UA"/>
        </w:rPr>
        <w:t>провадження,Страхувальник</w:t>
      </w:r>
      <w:proofErr w:type="spellEnd"/>
      <w:r w:rsidRPr="00671FFD">
        <w:rPr>
          <w:rFonts w:ascii="Times New Roman" w:eastAsia="Times New Roman" w:hAnsi="Times New Roman" w:cs="Times New Roman"/>
          <w:sz w:val="20"/>
          <w:szCs w:val="20"/>
          <w:lang w:eastAsia="uk-UA"/>
        </w:rPr>
        <w:t xml:space="preserve"> зобов’язаний надати належним чином оформлену довідку про вилучення (протокол вилучення).</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ПРИМІТКА. У разі, якщо один з ключів (або повний комплект оригінальних  ключів) від ТЗ або оригінал свідоцтва про реєстрацію транспортного засобу було викрадено разом з ТЗ, Страховик має право відмовити у виплаті страхового відшкодування, крім випадку, коли викрадення ТЗ разом із документами на ТЗ (свідоцтвом про реєстрацію транспортного засобу) та/або ключем (ключами) до системи запалення ТЗ було здійснено шляхом розбою, що підтверджується документами відповідних компетентних органів;</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якщо встановлено осіб, що вчинили протиправні дії, копію постанови про притягнення таких осіб до адміністративної відповідальності або копію </w:t>
      </w:r>
      <w:proofErr w:type="spellStart"/>
      <w:r w:rsidRPr="00671FFD">
        <w:rPr>
          <w:rFonts w:ascii="Times New Roman" w:eastAsia="Times New Roman" w:hAnsi="Times New Roman" w:cs="Times New Roman"/>
          <w:sz w:val="20"/>
          <w:szCs w:val="20"/>
          <w:lang w:eastAsia="uk-UA"/>
        </w:rPr>
        <w:t>вироку</w:t>
      </w:r>
      <w:proofErr w:type="spellEnd"/>
      <w:r w:rsidRPr="00671FFD">
        <w:rPr>
          <w:rFonts w:ascii="Times New Roman" w:eastAsia="Times New Roman" w:hAnsi="Times New Roman" w:cs="Times New Roman"/>
          <w:sz w:val="20"/>
          <w:szCs w:val="20"/>
          <w:lang w:eastAsia="uk-UA"/>
        </w:rPr>
        <w:t xml:space="preserve"> суду про притягнення таких осіб до кримінальної відповідальності;</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ї)</w:t>
      </w:r>
      <w:r w:rsidRPr="00671FFD">
        <w:rPr>
          <w:rFonts w:ascii="Times New Roman" w:eastAsia="Times New Roman" w:hAnsi="Times New Roman" w:cs="Times New Roman"/>
          <w:sz w:val="20"/>
          <w:szCs w:val="20"/>
          <w:lang w:eastAsia="uk-UA"/>
        </w:rPr>
        <w:t xml:space="preserve"> інші документи на письмову вимогу Страховика.</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Обов’язок щодо надання Страховику документів, зазначених в п. </w:t>
      </w:r>
      <w:r w:rsidR="00B92912">
        <w:rPr>
          <w:rFonts w:ascii="Times New Roman" w:eastAsia="Times New Roman" w:hAnsi="Times New Roman" w:cs="Times New Roman"/>
          <w:sz w:val="20"/>
          <w:szCs w:val="20"/>
          <w:lang w:eastAsia="uk-UA"/>
        </w:rPr>
        <w:t>18</w:t>
      </w:r>
      <w:r w:rsidRPr="00671FFD">
        <w:rPr>
          <w:rFonts w:ascii="Times New Roman" w:eastAsia="Times New Roman" w:hAnsi="Times New Roman" w:cs="Times New Roman"/>
          <w:sz w:val="20"/>
          <w:szCs w:val="20"/>
          <w:lang w:eastAsia="uk-UA"/>
        </w:rPr>
        <w:t xml:space="preserve">.2. цього Договору, покладається на Страхувальника. Страховик приймає до розгляду оригінали документів, зазначених в п. </w:t>
      </w:r>
      <w:r w:rsidR="00B92912">
        <w:rPr>
          <w:rFonts w:ascii="Times New Roman" w:eastAsia="Times New Roman" w:hAnsi="Times New Roman" w:cs="Times New Roman"/>
          <w:sz w:val="20"/>
          <w:szCs w:val="20"/>
          <w:lang w:eastAsia="uk-UA"/>
        </w:rPr>
        <w:t>18</w:t>
      </w:r>
      <w:r w:rsidRPr="00671FFD">
        <w:rPr>
          <w:rFonts w:ascii="Times New Roman" w:eastAsia="Times New Roman" w:hAnsi="Times New Roman" w:cs="Times New Roman"/>
          <w:sz w:val="20"/>
          <w:szCs w:val="20"/>
          <w:lang w:eastAsia="uk-UA"/>
        </w:rPr>
        <w:t>.2. цього Договору, або їх копії, які засвідчені належним чином.</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Розмір збитків може визначатися Страховиком на підставі:</w:t>
      </w:r>
    </w:p>
    <w:p w:rsidR="00965FBA" w:rsidRPr="00671FFD" w:rsidRDefault="00965FBA" w:rsidP="00965FBA">
      <w:pPr>
        <w:spacing w:after="0" w:line="240" w:lineRule="auto"/>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b/>
          <w:spacing w:val="-4"/>
          <w:sz w:val="20"/>
          <w:szCs w:val="20"/>
          <w:lang w:eastAsia="uk-UA"/>
        </w:rPr>
        <w:t>а)</w:t>
      </w:r>
      <w:r w:rsidRPr="00671FFD">
        <w:rPr>
          <w:rFonts w:ascii="Times New Roman" w:eastAsia="Times New Roman" w:hAnsi="Times New Roman" w:cs="Times New Roman"/>
          <w:spacing w:val="-4"/>
          <w:sz w:val="20"/>
          <w:szCs w:val="20"/>
          <w:lang w:eastAsia="uk-UA"/>
        </w:rPr>
        <w:t xml:space="preserve"> калькуляції, складеної з застосуванням програмного комплексу ТОВ "</w:t>
      </w:r>
      <w:proofErr w:type="spellStart"/>
      <w:r w:rsidRPr="00671FFD">
        <w:rPr>
          <w:rFonts w:ascii="Times New Roman" w:eastAsia="Times New Roman" w:hAnsi="Times New Roman" w:cs="Times New Roman"/>
          <w:spacing w:val="-4"/>
          <w:sz w:val="20"/>
          <w:szCs w:val="20"/>
          <w:lang w:eastAsia="uk-UA"/>
        </w:rPr>
        <w:t>Аудатекс</w:t>
      </w:r>
      <w:proofErr w:type="spellEnd"/>
      <w:r w:rsidRPr="00671FFD">
        <w:rPr>
          <w:rFonts w:ascii="Times New Roman" w:eastAsia="Times New Roman" w:hAnsi="Times New Roman" w:cs="Times New Roman"/>
          <w:spacing w:val="-4"/>
          <w:sz w:val="20"/>
          <w:szCs w:val="20"/>
          <w:lang w:eastAsia="uk-UA"/>
        </w:rPr>
        <w:t xml:space="preserve"> Україна" аварійним комісаром Страховика або незалежним експертом чи незалежним аварійним комісаром;</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б)</w:t>
      </w:r>
      <w:r w:rsidRPr="00671FFD">
        <w:rPr>
          <w:rFonts w:ascii="Times New Roman" w:eastAsia="Times New Roman" w:hAnsi="Times New Roman" w:cs="Times New Roman"/>
          <w:sz w:val="20"/>
          <w:szCs w:val="20"/>
          <w:lang w:eastAsia="uk-UA"/>
        </w:rPr>
        <w:t xml:space="preserve"> кошторису ремонтних робіт, рахунків-фактур, нарядів-замовлення та інших документів, які підтверджують вартість відновлювального ремонту. Зазначені документи приймаються Страховиком за умови, якщо з ним було письмово узгоджено вибір станції технічного обслуговування для ремонту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в)</w:t>
      </w:r>
      <w:r w:rsidRPr="00671FFD">
        <w:rPr>
          <w:rFonts w:ascii="Times New Roman" w:eastAsia="Times New Roman" w:hAnsi="Times New Roman" w:cs="Times New Roman"/>
          <w:sz w:val="20"/>
          <w:szCs w:val="20"/>
          <w:lang w:eastAsia="uk-UA"/>
        </w:rPr>
        <w:t xml:space="preserve"> </w:t>
      </w:r>
      <w:proofErr w:type="spellStart"/>
      <w:r w:rsidRPr="00671FFD">
        <w:rPr>
          <w:rFonts w:ascii="Times New Roman" w:eastAsia="Times New Roman" w:hAnsi="Times New Roman" w:cs="Times New Roman"/>
          <w:sz w:val="20"/>
          <w:szCs w:val="20"/>
          <w:lang w:eastAsia="uk-UA"/>
        </w:rPr>
        <w:t>акта</w:t>
      </w:r>
      <w:proofErr w:type="spellEnd"/>
      <w:r w:rsidRPr="00671FFD">
        <w:rPr>
          <w:rFonts w:ascii="Times New Roman" w:eastAsia="Times New Roman" w:hAnsi="Times New Roman" w:cs="Times New Roman"/>
          <w:sz w:val="20"/>
          <w:szCs w:val="20"/>
          <w:lang w:eastAsia="uk-UA"/>
        </w:rPr>
        <w:t xml:space="preserve"> (висновку, звіту) </w:t>
      </w:r>
      <w:proofErr w:type="spellStart"/>
      <w:r w:rsidRPr="00671FFD">
        <w:rPr>
          <w:rFonts w:ascii="Times New Roman" w:eastAsia="Times New Roman" w:hAnsi="Times New Roman" w:cs="Times New Roman"/>
          <w:sz w:val="20"/>
          <w:szCs w:val="20"/>
          <w:lang w:eastAsia="uk-UA"/>
        </w:rPr>
        <w:t>автотоварознавчого</w:t>
      </w:r>
      <w:proofErr w:type="spellEnd"/>
      <w:r w:rsidRPr="00671FFD">
        <w:rPr>
          <w:rFonts w:ascii="Times New Roman" w:eastAsia="Times New Roman" w:hAnsi="Times New Roman" w:cs="Times New Roman"/>
          <w:sz w:val="20"/>
          <w:szCs w:val="20"/>
          <w:lang w:eastAsia="uk-UA"/>
        </w:rPr>
        <w:t xml:space="preserve"> дослідження, яке проведене спеціалізованою експертною організацією або фахівцем, який має відповідне право на проведення таких робіт. Вибір виконавця </w:t>
      </w:r>
      <w:proofErr w:type="spellStart"/>
      <w:r w:rsidRPr="00671FFD">
        <w:rPr>
          <w:rFonts w:ascii="Times New Roman" w:eastAsia="Times New Roman" w:hAnsi="Times New Roman" w:cs="Times New Roman"/>
          <w:sz w:val="20"/>
          <w:szCs w:val="20"/>
          <w:lang w:eastAsia="uk-UA"/>
        </w:rPr>
        <w:t>автотоварознавчого</w:t>
      </w:r>
      <w:proofErr w:type="spellEnd"/>
      <w:r w:rsidRPr="00671FFD">
        <w:rPr>
          <w:rFonts w:ascii="Times New Roman" w:eastAsia="Times New Roman" w:hAnsi="Times New Roman" w:cs="Times New Roman"/>
          <w:sz w:val="20"/>
          <w:szCs w:val="20"/>
          <w:lang w:eastAsia="uk-UA"/>
        </w:rPr>
        <w:t xml:space="preserve"> дослідження здійснюється Страховиком самостійно або Страхувальником за попереднім письмовим погодженням зі Страховиком. Якщо експертизу призначив Страховик, то витрати на послуги експертів оплачуються Страховиком;</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ПРИМІТКА. Для розрахунку розміру збитків застосовується середня по регіону, в якому зареєстровано ТЗ, вартість нормо-години на роботи на відновлення та вартість замінних деталей у офіційного постачальника. Ця умова не застосовується, якщо вартість матеріального збитку згідно з умовами Договору встановлюється за розцінками гарантійної станції технічного  обслуговування. При настанні страхових випадків за межами України та необхідності здійснення ремонту на місці страхового випадку трудовитрати на відновлення відшкодовуються, виходячи з розцінок, що діють в Україні, а саме в місці реєстрації ТЗ. Розрахунок матеріального збитку  не обов’язково повинен проводитися особою, що оглядала пошкоджений ТЗ.</w:t>
      </w:r>
    </w:p>
    <w:p w:rsidR="00965FBA" w:rsidRPr="00671FFD" w:rsidRDefault="00965FBA" w:rsidP="00965FBA">
      <w:pPr>
        <w:numPr>
          <w:ilvl w:val="1"/>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Страховик приймає рішення про виплату або відмову у виплаті страхового відшкодування протягом 10  (десяти) робочих днів з моменту отримання останнього документу  згідно з умовами Договору. У разі прийняття рішення про відмову у виплаті страхового відшкодування Страховик повідомляє про це Страхувальника письмово з обґрунтуванням причин відмови протягом 15 (п’ятнадцяти) робочих днів з моменту прийняття такого рішення. Строк виплати страхового відшкодування за ДТП, ПДТО та ІВП складає 10  (десять) робочих днів після прийняття рішення про виплату страхового відшкодування, якщо інший строк не встановлено Програмою страхування.</w:t>
      </w:r>
    </w:p>
    <w:p w:rsidR="00965FBA" w:rsidRPr="00671FFD" w:rsidRDefault="00965FBA" w:rsidP="00965FBA">
      <w:pPr>
        <w:numPr>
          <w:ilvl w:val="1"/>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В разі здійснення страхового відшкодування за страховими випадками ДТП, ІВП, ПДТО готівкою, на рахунок Страхувальника чи </w:t>
      </w:r>
      <w:proofErr w:type="spellStart"/>
      <w:r w:rsidRPr="00671FFD">
        <w:rPr>
          <w:rFonts w:ascii="Times New Roman" w:eastAsia="Times New Roman" w:hAnsi="Times New Roman" w:cs="Times New Roman"/>
          <w:sz w:val="20"/>
          <w:szCs w:val="20"/>
          <w:lang w:eastAsia="uk-UA"/>
        </w:rPr>
        <w:t>Вигодонабувача</w:t>
      </w:r>
      <w:proofErr w:type="spellEnd"/>
      <w:r w:rsidRPr="00671FFD">
        <w:rPr>
          <w:rFonts w:ascii="Times New Roman" w:eastAsia="Times New Roman" w:hAnsi="Times New Roman" w:cs="Times New Roman"/>
          <w:sz w:val="20"/>
          <w:szCs w:val="20"/>
          <w:lang w:eastAsia="uk-UA"/>
        </w:rPr>
        <w:t>, Страховик тимчасово утримує із суми матеріального збитку суму податку на додану вартість.</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ПРИМІТКА. Сума податку на додану вартість включається до суми матеріального збитку, який є основою для визначення суми страхового відшкодування, і підлягає виплаті лише після підтвердження факту її сплати або в разі направлення суми страхового відшкодування безпосередньо на рахунок СТО, яка проводить ремонт ТЗ і є платником податку на додану вартість.</w:t>
      </w:r>
    </w:p>
    <w:p w:rsidR="00965FBA" w:rsidRPr="00671FFD" w:rsidRDefault="00965FBA" w:rsidP="00965FBA">
      <w:pPr>
        <w:numPr>
          <w:ilvl w:val="1"/>
          <w:numId w:val="36"/>
        </w:numPr>
        <w:tabs>
          <w:tab w:val="num" w:pos="612"/>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В разі повної конструктивної загибелі ТЗ та/або ДО Страховик проводить, на власний розсуд, виплату страхового відшкодування з вирахуванням сум, одержаних Страхувальником та/або </w:t>
      </w:r>
      <w:proofErr w:type="spellStart"/>
      <w:r w:rsidRPr="00671FFD">
        <w:rPr>
          <w:rFonts w:ascii="Times New Roman" w:eastAsia="Times New Roman" w:hAnsi="Times New Roman" w:cs="Times New Roman"/>
          <w:sz w:val="20"/>
          <w:szCs w:val="20"/>
          <w:lang w:eastAsia="uk-UA"/>
        </w:rPr>
        <w:t>Вигодонабувачем</w:t>
      </w:r>
      <w:proofErr w:type="spellEnd"/>
      <w:r w:rsidRPr="00671FFD">
        <w:rPr>
          <w:rFonts w:ascii="Times New Roman" w:eastAsia="Times New Roman" w:hAnsi="Times New Roman" w:cs="Times New Roman"/>
          <w:sz w:val="20"/>
          <w:szCs w:val="20"/>
          <w:lang w:eastAsia="uk-UA"/>
        </w:rPr>
        <w:t xml:space="preserve"> в порядку відшкодування заподіяного збитку від третіх осіб, за одним із варіантів:</w:t>
      </w:r>
    </w:p>
    <w:p w:rsidR="00965FBA" w:rsidRPr="00671FFD" w:rsidRDefault="00965FBA" w:rsidP="00965FBA">
      <w:pPr>
        <w:tabs>
          <w:tab w:val="num" w:pos="540"/>
          <w:tab w:val="num" w:pos="612"/>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lastRenderedPageBreak/>
        <w:t xml:space="preserve">- у розмірі страхової суми або дійсної вартості застрахованого ТЗ на момент настання страхового випадку, якщо дійсна вартість є меншою за страхову суму, з вирахуванням встановленої франшизи і суми раніше здійснених страхових </w:t>
      </w:r>
      <w:proofErr w:type="spellStart"/>
      <w:r w:rsidRPr="00671FFD">
        <w:rPr>
          <w:rFonts w:ascii="Times New Roman" w:eastAsia="Times New Roman" w:hAnsi="Times New Roman" w:cs="Times New Roman"/>
          <w:sz w:val="20"/>
          <w:szCs w:val="20"/>
          <w:lang w:eastAsia="uk-UA"/>
        </w:rPr>
        <w:t>відшкодувань</w:t>
      </w:r>
      <w:proofErr w:type="spellEnd"/>
      <w:r w:rsidRPr="00671FFD">
        <w:rPr>
          <w:rFonts w:ascii="Times New Roman" w:eastAsia="Times New Roman" w:hAnsi="Times New Roman" w:cs="Times New Roman"/>
          <w:sz w:val="20"/>
          <w:szCs w:val="20"/>
          <w:lang w:eastAsia="uk-UA"/>
        </w:rPr>
        <w:t xml:space="preserve"> за Договором за попередніми страховими випадками та  вартості залишків ТЗ. При цьому ТЗ залишається у власності Страхувальника.  Вартість залишків ТЗ після настання страхового випадку  визначається шляхом проведення оцінки вартості залишків ТЗ з залученням незалежних оцінювачів, фахівців, експертів або з використанням інтернет-платформи (</w:t>
      </w:r>
      <w:proofErr w:type="spellStart"/>
      <w:r w:rsidRPr="00671FFD">
        <w:rPr>
          <w:rFonts w:ascii="Times New Roman" w:eastAsia="Times New Roman" w:hAnsi="Times New Roman" w:cs="Times New Roman"/>
          <w:sz w:val="20"/>
          <w:szCs w:val="20"/>
          <w:lang w:eastAsia="uk-UA"/>
        </w:rPr>
        <w:t>аукціона</w:t>
      </w:r>
      <w:proofErr w:type="spellEnd"/>
      <w:r w:rsidRPr="00671FFD">
        <w:rPr>
          <w:rFonts w:ascii="Times New Roman" w:eastAsia="Times New Roman" w:hAnsi="Times New Roman" w:cs="Times New Roman"/>
          <w:sz w:val="20"/>
          <w:szCs w:val="20"/>
          <w:lang w:eastAsia="uk-UA"/>
        </w:rPr>
        <w:t>) AUTOONLINE за вибором Страховика;</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у розмірі страхової суми або дійсної вартості застрахованого ТЗ на момент настання страхового випадку, якщо дійсна вартість є меншою за страхову суму, з вирахуванням суми раніше здійснених страхових </w:t>
      </w:r>
      <w:proofErr w:type="spellStart"/>
      <w:r w:rsidRPr="00671FFD">
        <w:rPr>
          <w:rFonts w:ascii="Times New Roman" w:eastAsia="Times New Roman" w:hAnsi="Times New Roman" w:cs="Times New Roman"/>
          <w:sz w:val="20"/>
          <w:szCs w:val="20"/>
          <w:lang w:eastAsia="uk-UA"/>
        </w:rPr>
        <w:t>відшкодувань</w:t>
      </w:r>
      <w:proofErr w:type="spellEnd"/>
      <w:r w:rsidRPr="00671FFD">
        <w:rPr>
          <w:rFonts w:ascii="Times New Roman" w:eastAsia="Times New Roman" w:hAnsi="Times New Roman" w:cs="Times New Roman"/>
          <w:sz w:val="20"/>
          <w:szCs w:val="20"/>
          <w:lang w:eastAsia="uk-UA"/>
        </w:rPr>
        <w:t xml:space="preserve"> за Договором за попередніми страховими випадками і встановленої франшизи.</w:t>
      </w:r>
    </w:p>
    <w:p w:rsidR="00965FBA" w:rsidRPr="00671FFD" w:rsidRDefault="00965FBA" w:rsidP="00965FBA">
      <w:pPr>
        <w:numPr>
          <w:ilvl w:val="1"/>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Умови проведення виплати страхового відшкодування при викраденні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а)</w:t>
      </w:r>
      <w:r w:rsidRPr="00671FFD">
        <w:rPr>
          <w:rFonts w:ascii="Times New Roman" w:eastAsia="Times New Roman" w:hAnsi="Times New Roman" w:cs="Times New Roman"/>
          <w:sz w:val="20"/>
          <w:szCs w:val="20"/>
          <w:lang w:eastAsia="uk-UA"/>
        </w:rPr>
        <w:t xml:space="preserve"> виплата страхового відшкодування за викрадений ТЗ визначається у розмірі страхової суми або дійсної вартості застрахованого ТЗ на момент настання страхового випадку, якщо дійсна вартість є меншою за страхову суму, з вирахуванням встановленої франшизи і суми раніше здійснених страхових </w:t>
      </w:r>
      <w:proofErr w:type="spellStart"/>
      <w:r w:rsidRPr="00671FFD">
        <w:rPr>
          <w:rFonts w:ascii="Times New Roman" w:eastAsia="Times New Roman" w:hAnsi="Times New Roman" w:cs="Times New Roman"/>
          <w:sz w:val="20"/>
          <w:szCs w:val="20"/>
          <w:lang w:eastAsia="uk-UA"/>
        </w:rPr>
        <w:t>відшкодувань</w:t>
      </w:r>
      <w:proofErr w:type="spellEnd"/>
      <w:r w:rsidRPr="00671FFD">
        <w:rPr>
          <w:rFonts w:ascii="Times New Roman" w:eastAsia="Times New Roman" w:hAnsi="Times New Roman" w:cs="Times New Roman"/>
          <w:sz w:val="20"/>
          <w:szCs w:val="20"/>
          <w:lang w:eastAsia="uk-UA"/>
        </w:rPr>
        <w:t xml:space="preserve"> за Договором за попередніми страховими випадками, та проводиться двома частинами:</w:t>
      </w:r>
    </w:p>
    <w:p w:rsidR="00965FBA" w:rsidRPr="00671FFD" w:rsidRDefault="00965FBA" w:rsidP="00965FBA">
      <w:pPr>
        <w:spacing w:after="0" w:line="240" w:lineRule="auto"/>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- 30% суми страхового відшкодування – протягом 30 (тридцяти) робочих днів після відкриття кримінального провадження за фактом викрадення ТЗ і надання Страхувальником Страховику всіх необхідних документів;</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- 70% страхового відшкодування – протягом 20 (двадцяти) робочих днів після закінчення досудового розслідування (його зупинення, складання обвинувального акту, закриття кримінального провадження тощо) та надання Страхувальником всіх документів, вказаних в п. </w:t>
      </w:r>
      <w:r w:rsidR="00B92912">
        <w:rPr>
          <w:rFonts w:ascii="Times New Roman" w:eastAsia="Times New Roman" w:hAnsi="Times New Roman" w:cs="Times New Roman"/>
          <w:sz w:val="20"/>
          <w:szCs w:val="20"/>
          <w:lang w:eastAsia="uk-UA"/>
        </w:rPr>
        <w:t>18</w:t>
      </w:r>
      <w:r w:rsidRPr="00671FFD">
        <w:rPr>
          <w:rFonts w:ascii="Times New Roman" w:eastAsia="Times New Roman" w:hAnsi="Times New Roman" w:cs="Times New Roman"/>
          <w:sz w:val="20"/>
          <w:szCs w:val="20"/>
          <w:lang w:eastAsia="uk-UA"/>
        </w:rPr>
        <w:t xml:space="preserve">.2. цього Договору, але не раніше,  ніж через 2 (два) місяці з дня відкриття кримінального провадження; </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б) </w:t>
      </w:r>
      <w:r w:rsidRPr="00671FFD">
        <w:rPr>
          <w:rFonts w:ascii="Times New Roman" w:eastAsia="Times New Roman" w:hAnsi="Times New Roman" w:cs="Times New Roman"/>
          <w:sz w:val="20"/>
          <w:szCs w:val="20"/>
          <w:lang w:eastAsia="uk-UA"/>
        </w:rPr>
        <w:t>страхове відшкодування, виплачене за викрадений ТЗ та/або ДО, який (які) було знайдено і повернуто Страхувальнику, Страхувальник зобов’язаний повернути  Страховику протягом 60 робочих днів з дати повернення ТЗ Страхувальнику. Якщо внаслідок викрадення ТЗ та/або ДО було пошкоджено, сума, яку належить повернути Страхувальником Страховику, зменшується на суму страхового відшкодування, яке належить сплатити за усунення пошкоджень згідно з умовами страхування;.</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Розмір страхового відшкодування за пошкоджений ТЗ та/або ДО визначається, виходячи з розрахованого обсягу матеріального збитку з урахуванням:</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а) </w:t>
      </w:r>
      <w:r w:rsidRPr="00671FFD">
        <w:rPr>
          <w:rFonts w:ascii="Times New Roman" w:eastAsia="Times New Roman" w:hAnsi="Times New Roman" w:cs="Times New Roman"/>
          <w:sz w:val="20"/>
          <w:szCs w:val="20"/>
          <w:lang w:eastAsia="uk-UA"/>
        </w:rPr>
        <w:t>пропорційної відповідальності, що застосовується в разі перевищення дійсної вартості ТЗ на дату настання страхового випадку страхової суми, зазначеної у п.</w:t>
      </w:r>
      <w:r>
        <w:rPr>
          <w:rFonts w:ascii="Times New Roman" w:eastAsia="Times New Roman" w:hAnsi="Times New Roman" w:cs="Times New Roman"/>
          <w:sz w:val="20"/>
          <w:szCs w:val="20"/>
          <w:lang w:eastAsia="uk-UA"/>
        </w:rPr>
        <w:t>9</w:t>
      </w:r>
      <w:r w:rsidRPr="00671FFD">
        <w:rPr>
          <w:rFonts w:ascii="Times New Roman" w:eastAsia="Times New Roman" w:hAnsi="Times New Roman" w:cs="Times New Roman"/>
          <w:sz w:val="20"/>
          <w:szCs w:val="20"/>
          <w:lang w:eastAsia="uk-UA"/>
        </w:rPr>
        <w:t>.3. цього Договору, на 10% і більше;</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б)</w:t>
      </w:r>
      <w:r w:rsidRPr="00671FFD">
        <w:rPr>
          <w:rFonts w:ascii="Times New Roman" w:eastAsia="Times New Roman" w:hAnsi="Times New Roman" w:cs="Times New Roman"/>
          <w:sz w:val="20"/>
          <w:szCs w:val="20"/>
          <w:lang w:eastAsia="uk-UA"/>
        </w:rPr>
        <w:t xml:space="preserve">  фізичного зносу ТЗ та/або ДО на момент настання страхового випадку (якщо цей Договір укладено з умовою врахування фізичного зносу при виплаті страхового відшкодування);</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в)</w:t>
      </w:r>
      <w:r w:rsidRPr="00671FFD">
        <w:rPr>
          <w:rFonts w:ascii="Times New Roman" w:eastAsia="Times New Roman" w:hAnsi="Times New Roman" w:cs="Times New Roman"/>
          <w:sz w:val="20"/>
          <w:szCs w:val="20"/>
          <w:lang w:eastAsia="uk-UA"/>
        </w:rPr>
        <w:t xml:space="preserve"> зменшення  розміру страхового відшкодування (в порядку та на умовах, визначених цим Договором);</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г)</w:t>
      </w:r>
      <w:r w:rsidRPr="00671FFD">
        <w:rPr>
          <w:rFonts w:ascii="Times New Roman" w:eastAsia="Times New Roman" w:hAnsi="Times New Roman" w:cs="Times New Roman"/>
          <w:sz w:val="20"/>
          <w:szCs w:val="20"/>
          <w:lang w:eastAsia="uk-UA"/>
        </w:rPr>
        <w:t xml:space="preserve"> суми, що відшкодована Страхувальнику особою, винною у заподіянні збитків, або особою, яка їх відшкодовує замість винуватця;</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ґ)</w:t>
      </w:r>
      <w:r w:rsidRPr="00671FFD">
        <w:rPr>
          <w:rFonts w:ascii="Times New Roman" w:eastAsia="Times New Roman" w:hAnsi="Times New Roman" w:cs="Times New Roman"/>
          <w:sz w:val="20"/>
          <w:szCs w:val="20"/>
          <w:lang w:eastAsia="uk-UA"/>
        </w:rPr>
        <w:t xml:space="preserve"> розміру збитків, відшкодованих Страхувальнику іншим Страховиком за  тією ж самою подією (випадком);</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д)</w:t>
      </w:r>
      <w:r w:rsidRPr="00671FFD">
        <w:rPr>
          <w:rFonts w:ascii="Times New Roman" w:eastAsia="Times New Roman" w:hAnsi="Times New Roman" w:cs="Times New Roman"/>
          <w:sz w:val="20"/>
          <w:szCs w:val="20"/>
          <w:lang w:eastAsia="uk-UA"/>
        </w:rPr>
        <w:t xml:space="preserve"> розміру франшизи, обумовленої цим Договором;</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е)</w:t>
      </w:r>
      <w:r w:rsidRPr="00671FFD">
        <w:rPr>
          <w:rFonts w:ascii="Times New Roman" w:eastAsia="Times New Roman" w:hAnsi="Times New Roman" w:cs="Times New Roman"/>
          <w:sz w:val="20"/>
          <w:szCs w:val="20"/>
          <w:lang w:eastAsia="uk-UA"/>
        </w:rPr>
        <w:t xml:space="preserve"> витрат Страхувальника, компенсація яких передбачена умовами цього Договору та Програми страхування;</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є)</w:t>
      </w:r>
      <w:r w:rsidRPr="00671FFD">
        <w:rPr>
          <w:rFonts w:ascii="Times New Roman" w:eastAsia="Times New Roman" w:hAnsi="Times New Roman" w:cs="Times New Roman"/>
          <w:sz w:val="20"/>
          <w:szCs w:val="20"/>
          <w:lang w:eastAsia="uk-UA"/>
        </w:rPr>
        <w:t xml:space="preserve"> вартості залишків ТЗ (при повній конструктивній загибелі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ж )</w:t>
      </w:r>
      <w:r w:rsidRPr="00671FFD">
        <w:rPr>
          <w:rFonts w:ascii="Times New Roman" w:eastAsia="Times New Roman" w:hAnsi="Times New Roman" w:cs="Times New Roman"/>
          <w:sz w:val="20"/>
          <w:szCs w:val="20"/>
          <w:lang w:eastAsia="uk-UA"/>
        </w:rPr>
        <w:t>вартості усунення пошкоджень, наявних  на момент страхування.</w:t>
      </w:r>
    </w:p>
    <w:p w:rsidR="00965FBA" w:rsidRPr="00671FFD" w:rsidRDefault="00965FBA" w:rsidP="00965FBA">
      <w:pPr>
        <w:numPr>
          <w:ilvl w:val="1"/>
          <w:numId w:val="36"/>
        </w:numPr>
        <w:tabs>
          <w:tab w:val="left" w:pos="360"/>
          <w:tab w:val="left" w:pos="54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До страхового відшкодування не включається вартість:</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а) </w:t>
      </w:r>
      <w:r w:rsidRPr="00671FFD">
        <w:rPr>
          <w:rFonts w:ascii="Times New Roman" w:eastAsia="Times New Roman" w:hAnsi="Times New Roman" w:cs="Times New Roman"/>
          <w:sz w:val="20"/>
          <w:szCs w:val="20"/>
          <w:lang w:eastAsia="uk-UA"/>
        </w:rPr>
        <w:t>витрат на ремонт, фарбування або заміну деталі (вузла, агрегату), якщо на момент настання події, що має ознаки страхового випадку, на цій деталі (</w:t>
      </w:r>
      <w:proofErr w:type="spellStart"/>
      <w:r w:rsidRPr="00671FFD">
        <w:rPr>
          <w:rFonts w:ascii="Times New Roman" w:eastAsia="Times New Roman" w:hAnsi="Times New Roman" w:cs="Times New Roman"/>
          <w:sz w:val="20"/>
          <w:szCs w:val="20"/>
          <w:lang w:eastAsia="uk-UA"/>
        </w:rPr>
        <w:t>вузлі</w:t>
      </w:r>
      <w:proofErr w:type="spellEnd"/>
      <w:r w:rsidRPr="00671FFD">
        <w:rPr>
          <w:rFonts w:ascii="Times New Roman" w:eastAsia="Times New Roman" w:hAnsi="Times New Roman" w:cs="Times New Roman"/>
          <w:sz w:val="20"/>
          <w:szCs w:val="20"/>
          <w:lang w:eastAsia="uk-UA"/>
        </w:rPr>
        <w:t>, агрегаті) вже були пошкодження та вона підлягала ремонту та/або заміні відповідно до нормативних вимог заводу виробника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б)</w:t>
      </w:r>
      <w:r w:rsidRPr="00671FFD">
        <w:rPr>
          <w:rFonts w:ascii="Times New Roman" w:eastAsia="Times New Roman" w:hAnsi="Times New Roman" w:cs="Times New Roman"/>
          <w:sz w:val="20"/>
          <w:szCs w:val="20"/>
          <w:lang w:eastAsia="uk-UA"/>
        </w:rPr>
        <w:t xml:space="preserve"> ремонтних робіт, не пов’язаних з усуненням пошкоджень ТЗ та/або ДО, що виникли внаслідок страхового випадку, а також використаних при цьому запчастин і матеріалів;</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в)</w:t>
      </w:r>
      <w:r w:rsidRPr="00671FFD">
        <w:rPr>
          <w:rFonts w:ascii="Times New Roman" w:eastAsia="Times New Roman" w:hAnsi="Times New Roman" w:cs="Times New Roman"/>
          <w:sz w:val="20"/>
          <w:szCs w:val="20"/>
          <w:lang w:eastAsia="uk-UA"/>
        </w:rPr>
        <w:t xml:space="preserve"> заміни (ремонту) деталей (вузлів, агрегатів), пошкодження яких не спричинено страховим випадком;</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г)</w:t>
      </w:r>
      <w:r w:rsidRPr="00671FFD">
        <w:rPr>
          <w:rFonts w:ascii="Times New Roman" w:eastAsia="Times New Roman" w:hAnsi="Times New Roman" w:cs="Times New Roman"/>
          <w:sz w:val="20"/>
          <w:szCs w:val="20"/>
          <w:lang w:eastAsia="uk-UA"/>
        </w:rPr>
        <w:t xml:space="preserve"> технічного обслуговування, обов’язкового технічного контролю та гарантійного ремонту ТЗ, якщо інше не передбачено умовами цього Договору;</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ґ)</w:t>
      </w:r>
      <w:r w:rsidRPr="00671FFD">
        <w:rPr>
          <w:rFonts w:ascii="Times New Roman" w:eastAsia="Times New Roman" w:hAnsi="Times New Roman" w:cs="Times New Roman"/>
          <w:sz w:val="20"/>
          <w:szCs w:val="20"/>
          <w:lang w:eastAsia="uk-UA"/>
        </w:rPr>
        <w:t xml:space="preserve"> робіт, пов’язаних з переобладнанням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д)</w:t>
      </w:r>
      <w:r w:rsidRPr="00671FFD">
        <w:rPr>
          <w:rFonts w:ascii="Times New Roman" w:eastAsia="Times New Roman" w:hAnsi="Times New Roman" w:cs="Times New Roman"/>
          <w:sz w:val="20"/>
          <w:szCs w:val="20"/>
          <w:lang w:eastAsia="uk-UA"/>
        </w:rPr>
        <w:t xml:space="preserve"> втрати товарної вартості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е)</w:t>
      </w:r>
      <w:r w:rsidRPr="00671FFD">
        <w:rPr>
          <w:rFonts w:ascii="Times New Roman" w:eastAsia="Times New Roman" w:hAnsi="Times New Roman" w:cs="Times New Roman"/>
          <w:sz w:val="20"/>
          <w:szCs w:val="20"/>
          <w:lang w:eastAsia="uk-UA"/>
        </w:rPr>
        <w:t xml:space="preserve"> витрат на повторне </w:t>
      </w:r>
      <w:proofErr w:type="spellStart"/>
      <w:r w:rsidRPr="00671FFD">
        <w:rPr>
          <w:rFonts w:ascii="Times New Roman" w:eastAsia="Times New Roman" w:hAnsi="Times New Roman" w:cs="Times New Roman"/>
          <w:sz w:val="20"/>
          <w:szCs w:val="20"/>
          <w:lang w:eastAsia="uk-UA"/>
        </w:rPr>
        <w:t>автотоварознавче</w:t>
      </w:r>
      <w:proofErr w:type="spellEnd"/>
      <w:r w:rsidRPr="00671FFD">
        <w:rPr>
          <w:rFonts w:ascii="Times New Roman" w:eastAsia="Times New Roman" w:hAnsi="Times New Roman" w:cs="Times New Roman"/>
          <w:sz w:val="20"/>
          <w:szCs w:val="20"/>
          <w:lang w:eastAsia="uk-UA"/>
        </w:rPr>
        <w:t xml:space="preserve"> дослідження, проведене за ініціативою Страхувальника без письмового погодження із Страховиком та за умови, якщо таке  дослідження Страховиком не визнано;</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є)</w:t>
      </w:r>
      <w:r w:rsidRPr="00671FFD">
        <w:rPr>
          <w:rFonts w:ascii="Times New Roman" w:eastAsia="Times New Roman" w:hAnsi="Times New Roman" w:cs="Times New Roman"/>
          <w:sz w:val="20"/>
          <w:szCs w:val="20"/>
          <w:lang w:eastAsia="uk-UA"/>
        </w:rPr>
        <w:t xml:space="preserve"> деталей, елементів ТЗ, які були встановлені після проведення </w:t>
      </w:r>
      <w:proofErr w:type="spellStart"/>
      <w:r w:rsidRPr="00671FFD">
        <w:rPr>
          <w:rFonts w:ascii="Times New Roman" w:eastAsia="Times New Roman" w:hAnsi="Times New Roman" w:cs="Times New Roman"/>
          <w:sz w:val="20"/>
          <w:szCs w:val="20"/>
          <w:lang w:eastAsia="uk-UA"/>
        </w:rPr>
        <w:t>передстрахового</w:t>
      </w:r>
      <w:proofErr w:type="spellEnd"/>
      <w:r w:rsidRPr="00671FFD">
        <w:rPr>
          <w:rFonts w:ascii="Times New Roman" w:eastAsia="Times New Roman" w:hAnsi="Times New Roman" w:cs="Times New Roman"/>
          <w:sz w:val="20"/>
          <w:szCs w:val="20"/>
          <w:lang w:eastAsia="uk-UA"/>
        </w:rPr>
        <w:t xml:space="preserve"> огляду ТЗ та вартість, яких перевищує вартість відповідних деталей, елементів ТЗ, що  належали до його комплектації, заявленої на страхування.</w:t>
      </w:r>
    </w:p>
    <w:p w:rsidR="00965FBA" w:rsidRPr="00671FFD" w:rsidRDefault="00965FBA" w:rsidP="00965FBA">
      <w:pPr>
        <w:numPr>
          <w:ilvl w:val="1"/>
          <w:numId w:val="36"/>
        </w:numPr>
        <w:tabs>
          <w:tab w:val="left" w:pos="360"/>
          <w:tab w:val="left" w:pos="540"/>
          <w:tab w:val="num" w:pos="1260"/>
        </w:tabs>
        <w:spacing w:after="0" w:line="240" w:lineRule="auto"/>
        <w:ind w:left="0" w:firstLine="0"/>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 xml:space="preserve"> Страхове відшкодування при пошкодженні ТЗ за цим Договором не може перевищувати розміру страхової суми, встановленої для ТЗ за п. </w:t>
      </w:r>
      <w:r>
        <w:rPr>
          <w:rFonts w:ascii="Times New Roman" w:eastAsia="Times New Roman" w:hAnsi="Times New Roman" w:cs="Times New Roman"/>
          <w:spacing w:val="-4"/>
          <w:sz w:val="20"/>
          <w:szCs w:val="20"/>
          <w:lang w:eastAsia="uk-UA"/>
        </w:rPr>
        <w:t>9</w:t>
      </w:r>
      <w:r w:rsidRPr="00671FFD">
        <w:rPr>
          <w:rFonts w:ascii="Times New Roman" w:eastAsia="Times New Roman" w:hAnsi="Times New Roman" w:cs="Times New Roman"/>
          <w:spacing w:val="-4"/>
          <w:sz w:val="20"/>
          <w:szCs w:val="20"/>
          <w:lang w:eastAsia="uk-UA"/>
        </w:rPr>
        <w:t>.1.</w:t>
      </w:r>
      <w:r w:rsidRPr="00671FFD">
        <w:rPr>
          <w:rFonts w:ascii="Times New Roman" w:eastAsia="Times New Roman" w:hAnsi="Times New Roman" w:cs="Times New Roman"/>
          <w:sz w:val="20"/>
          <w:szCs w:val="20"/>
          <w:lang w:eastAsia="uk-UA"/>
        </w:rPr>
        <w:t xml:space="preserve"> </w:t>
      </w:r>
      <w:r w:rsidRPr="00671FFD">
        <w:rPr>
          <w:rFonts w:ascii="Times New Roman" w:eastAsia="Times New Roman" w:hAnsi="Times New Roman" w:cs="Times New Roman"/>
          <w:spacing w:val="-4"/>
          <w:sz w:val="20"/>
          <w:szCs w:val="20"/>
          <w:lang w:eastAsia="uk-UA"/>
        </w:rPr>
        <w:t xml:space="preserve">Договору. Страхове відшкодування при пошкодженні ДО за цим Договором не може перевищувати розміру страхової суми, встановленої для  ДО за п. </w:t>
      </w:r>
      <w:r>
        <w:rPr>
          <w:rFonts w:ascii="Times New Roman" w:eastAsia="Times New Roman" w:hAnsi="Times New Roman" w:cs="Times New Roman"/>
          <w:spacing w:val="-4"/>
          <w:sz w:val="20"/>
          <w:szCs w:val="20"/>
          <w:lang w:eastAsia="uk-UA"/>
        </w:rPr>
        <w:t>9</w:t>
      </w:r>
      <w:r w:rsidRPr="00671FFD">
        <w:rPr>
          <w:rFonts w:ascii="Times New Roman" w:eastAsia="Times New Roman" w:hAnsi="Times New Roman" w:cs="Times New Roman"/>
          <w:spacing w:val="-4"/>
          <w:sz w:val="20"/>
          <w:szCs w:val="20"/>
          <w:lang w:eastAsia="uk-UA"/>
        </w:rPr>
        <w:t>.2.</w:t>
      </w:r>
      <w:r w:rsidRPr="00671FFD">
        <w:rPr>
          <w:rFonts w:ascii="Times New Roman" w:eastAsia="Times New Roman" w:hAnsi="Times New Roman" w:cs="Times New Roman"/>
          <w:sz w:val="20"/>
          <w:szCs w:val="20"/>
          <w:lang w:eastAsia="uk-UA"/>
        </w:rPr>
        <w:t xml:space="preserve"> </w:t>
      </w:r>
      <w:r w:rsidRPr="00671FFD">
        <w:rPr>
          <w:rFonts w:ascii="Times New Roman" w:eastAsia="Times New Roman" w:hAnsi="Times New Roman" w:cs="Times New Roman"/>
          <w:spacing w:val="-4"/>
          <w:sz w:val="20"/>
          <w:szCs w:val="20"/>
          <w:lang w:eastAsia="uk-UA"/>
        </w:rPr>
        <w:t xml:space="preserve">Договору. Сукупна сума всіх страхових </w:t>
      </w:r>
      <w:proofErr w:type="spellStart"/>
      <w:r w:rsidRPr="00671FFD">
        <w:rPr>
          <w:rFonts w:ascii="Times New Roman" w:eastAsia="Times New Roman" w:hAnsi="Times New Roman" w:cs="Times New Roman"/>
          <w:spacing w:val="-4"/>
          <w:sz w:val="20"/>
          <w:szCs w:val="20"/>
          <w:lang w:eastAsia="uk-UA"/>
        </w:rPr>
        <w:t>відшкодувань</w:t>
      </w:r>
      <w:proofErr w:type="spellEnd"/>
      <w:r w:rsidRPr="00671FFD">
        <w:rPr>
          <w:rFonts w:ascii="Times New Roman" w:eastAsia="Times New Roman" w:hAnsi="Times New Roman" w:cs="Times New Roman"/>
          <w:spacing w:val="-4"/>
          <w:sz w:val="20"/>
          <w:szCs w:val="20"/>
          <w:lang w:eastAsia="uk-UA"/>
        </w:rPr>
        <w:t xml:space="preserve"> за Договором не може перевищувати страхової суми за  Договором.</w:t>
      </w:r>
    </w:p>
    <w:p w:rsidR="00965FBA" w:rsidRPr="00671FFD" w:rsidRDefault="00965FBA" w:rsidP="00965FBA">
      <w:pPr>
        <w:numPr>
          <w:ilvl w:val="1"/>
          <w:numId w:val="36"/>
        </w:numPr>
        <w:tabs>
          <w:tab w:val="left" w:pos="360"/>
          <w:tab w:val="left" w:pos="540"/>
          <w:tab w:val="num" w:pos="126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Страхувальник, що одержав від особи, винної у настанні страхового випадку, повне відшкодування збитків, втрачає право на одержання страхового відшкодування від Страховика. У випадку, якщо збитки відшкодовані частково, страхове відшкодування виплачується Страховиком з вирахуванням суми, одержаної Страхувальником від особи, що завдала збитки.</w:t>
      </w:r>
    </w:p>
    <w:p w:rsidR="00965FBA" w:rsidRPr="00671FFD" w:rsidRDefault="00965FBA" w:rsidP="00965FBA">
      <w:pPr>
        <w:numPr>
          <w:ilvl w:val="1"/>
          <w:numId w:val="36"/>
        </w:numPr>
        <w:tabs>
          <w:tab w:val="left" w:pos="360"/>
          <w:tab w:val="left" w:pos="540"/>
          <w:tab w:val="num" w:pos="126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У разі настання страхового випадку із застрахованим ТЗ до повної сплати Страхувальником страхового платежу, передбаченого Договором, Сторони домовились, що настає строк сплати несплаченого страхового платежу щодо ТЗ, з яким стався страховий випадок. </w:t>
      </w:r>
    </w:p>
    <w:p w:rsidR="00965FBA" w:rsidRPr="00671FFD" w:rsidRDefault="00965FBA" w:rsidP="00965FBA">
      <w:pPr>
        <w:tabs>
          <w:tab w:val="left" w:pos="360"/>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Страхувальник зобов’язаний сплатити Страховику несплачений страховий платіж протягом 5 (п’яти) робочих днів з дня наступного за днем настання події, що може бути визнана страховим випадком щодо такого ТЗ. При цьому, якщо Страхувальник не сплатив страховий платіж  у визначений цим пунктом строк та обсязі, Страховик має право зменшити </w:t>
      </w:r>
      <w:r w:rsidRPr="00671FFD">
        <w:rPr>
          <w:rFonts w:ascii="Times New Roman" w:eastAsia="Times New Roman" w:hAnsi="Times New Roman" w:cs="Times New Roman"/>
          <w:sz w:val="20"/>
          <w:szCs w:val="20"/>
          <w:lang w:eastAsia="uk-UA"/>
        </w:rPr>
        <w:lastRenderedPageBreak/>
        <w:t>розмір страхового відшкодування на суму несплаченого щодо ТЗ страхового платежу, про що Страховик повідомляє Страхувальника та робить відповідну відмітку у страховому акті.</w:t>
      </w:r>
    </w:p>
    <w:p w:rsidR="00965FBA" w:rsidRPr="00671FFD" w:rsidRDefault="00965FBA" w:rsidP="00965FBA">
      <w:pPr>
        <w:tabs>
          <w:tab w:val="left" w:pos="360"/>
          <w:tab w:val="num" w:pos="1260"/>
        </w:tabs>
        <w:spacing w:after="0" w:line="240" w:lineRule="auto"/>
        <w:jc w:val="both"/>
        <w:rPr>
          <w:rFonts w:ascii="Times New Roman" w:eastAsia="Times New Roman" w:hAnsi="Times New Roman" w:cs="Times New Roman"/>
          <w:sz w:val="20"/>
          <w:szCs w:val="20"/>
          <w:lang w:eastAsia="uk-UA"/>
        </w:rPr>
      </w:pPr>
    </w:p>
    <w:p w:rsidR="00965FBA" w:rsidRPr="00671FFD" w:rsidRDefault="00965FBA" w:rsidP="00965FBA">
      <w:pPr>
        <w:numPr>
          <w:ilvl w:val="0"/>
          <w:numId w:val="37"/>
        </w:numPr>
        <w:tabs>
          <w:tab w:val="left" w:pos="180"/>
        </w:tabs>
        <w:spacing w:after="0" w:line="240" w:lineRule="auto"/>
        <w:ind w:left="0" w:firstLine="0"/>
        <w:contextualSpacing/>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ОБМЕЖЕННЯ СТРАХУВАННЯ ТА ВИКЛЮЧЕННЯ ІЗ СТРАХОВИХ ВИПАДКІВ</w:t>
      </w:r>
    </w:p>
    <w:p w:rsidR="00965FBA" w:rsidRPr="00671FFD" w:rsidRDefault="00965FBA" w:rsidP="00965FBA">
      <w:pPr>
        <w:numPr>
          <w:ilvl w:val="1"/>
          <w:numId w:val="37"/>
        </w:numPr>
        <w:tabs>
          <w:tab w:val="left" w:pos="360"/>
          <w:tab w:val="left" w:pos="54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 визнаються страховими випадками та виплата страхового відшкодування не здійснюється за подіями/шкодою/збитками, що прямо або опосередковано пов’язані з/є наслідком:</w:t>
      </w:r>
    </w:p>
    <w:p w:rsidR="00965FBA" w:rsidRPr="00671FFD" w:rsidRDefault="00965FBA" w:rsidP="00965FBA">
      <w:pPr>
        <w:numPr>
          <w:ilvl w:val="2"/>
          <w:numId w:val="37"/>
        </w:numPr>
        <w:tabs>
          <w:tab w:val="left" w:pos="360"/>
          <w:tab w:val="left" w:pos="426"/>
          <w:tab w:val="left" w:pos="567"/>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Будь-яких військових дій, а також маневрів або інших військових заходів; вторгнення, дій іноземних держав (при оголошенні війни або без оголошення війни), воєнних/збройних конфліктів, дії незаконних збройних формувань, повалення/захоплення влади або спроби таких дій, мародерства, агресії іншої держави або заходів щодо її подолання, вторгнення військ іншої держави або несанкціонованого перетину кордону військами іншої держави, або будь-яких інших дій за політичними, економічними, соціальними мотивами;</w:t>
      </w:r>
    </w:p>
    <w:p w:rsidR="00965FBA" w:rsidRPr="00671FFD" w:rsidRDefault="00965FBA" w:rsidP="00965FBA">
      <w:pPr>
        <w:numPr>
          <w:ilvl w:val="2"/>
          <w:numId w:val="37"/>
        </w:numPr>
        <w:tabs>
          <w:tab w:val="left" w:pos="360"/>
          <w:tab w:val="left" w:pos="426"/>
          <w:tab w:val="left" w:pos="567"/>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Дії знарядь війни, зброї, покинутих знарядь війни (зброї, боєприпасів, мін, бомб тощо);</w:t>
      </w:r>
    </w:p>
    <w:p w:rsidR="00965FBA" w:rsidRPr="00671FFD" w:rsidRDefault="00965FBA" w:rsidP="00965FBA">
      <w:pPr>
        <w:numPr>
          <w:ilvl w:val="2"/>
          <w:numId w:val="37"/>
        </w:numPr>
        <w:tabs>
          <w:tab w:val="left" w:pos="360"/>
          <w:tab w:val="left" w:pos="426"/>
          <w:tab w:val="left" w:pos="567"/>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Громадянської війни, громадських заворушень, терористичних актів, терористичної або антитерористичної діяльності, вуличних заворушень усякого роду, масових заворушень або страйків, заколотів, локаутів, повстань, революцій, узурпації влади, цивільних безладь, військового, воєнного або надзвичайного стану; страйків, державних переворотів, актів тероризму, військової диктатури;</w:t>
      </w:r>
    </w:p>
    <w:p w:rsidR="00965FBA" w:rsidRPr="00671FFD" w:rsidRDefault="00965FBA" w:rsidP="00965FBA">
      <w:pPr>
        <w:numPr>
          <w:ilvl w:val="2"/>
          <w:numId w:val="37"/>
        </w:numPr>
        <w:tabs>
          <w:tab w:val="left" w:pos="360"/>
          <w:tab w:val="left" w:pos="426"/>
          <w:tab w:val="left" w:pos="567"/>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Вилучення, примусового вилучення, мобілізації, знищення застрахованого ТЗ/ДО за розпорядженням або рішенням органів державної влади, та інших подібних заходів політичного характеру, які здійснюються згідно розпорядження військової чи цивільної влади та політичних організацій в країні Страхувальника або за розпорядженням існуючого де-юре та де-факто уряду чи будь-якого органу влади або за вимогою представників військової чи цивільної влади;</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Прямим чи непрямим впливом атомного вибуху, радіації чи радіоактивного ураження, пов’язаних з будь-яким застосуванням атомної енергії і використанням радіоактивних матеріалів, ядерним інцидентом, впливом радіоактивного, іонізуючого випромінювання, в тому числі того, що виділяється радіоактивними речовинами альфа-, бета- чи гама- випромінюванням, випромінювання нейтронів та такого, що надходить від прискорювачів заряджених часток оптичних (лазери), мікрохвильових (мазери) чи аналогічних квантових генераторів; </w:t>
      </w:r>
    </w:p>
    <w:p w:rsidR="00965FBA" w:rsidRPr="00671FFD" w:rsidRDefault="00965FBA" w:rsidP="00965FBA">
      <w:pPr>
        <w:numPr>
          <w:ilvl w:val="1"/>
          <w:numId w:val="37"/>
        </w:numPr>
        <w:tabs>
          <w:tab w:val="left" w:pos="360"/>
          <w:tab w:val="left" w:pos="426"/>
          <w:tab w:val="left" w:pos="540"/>
          <w:tab w:val="left" w:pos="567"/>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Згідно з цими Договором до страхових випадків не відносяться події, що сталися внаслідок:</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пожежі або вибуху, які виникли: внаслідок порушень правил експлуатації (зокрема буксуванні), техніки безпеки; під час перевезення вибухонебезпечних та вогненебезпечних речовин та предметів у ТЗ (за умови, що ТЗ спеціально не призначений для такої мети); несправності паливної або іншої системи ТЗ; встановлення в ТЗ газобалонного обладнання без належним чином оформленого дозволу органів поліції на таке переобладнання; короткого замикання електроустаткування, електрообладнання або електромережі ТЗ;</w:t>
      </w:r>
      <w:r w:rsidRPr="00671FFD">
        <w:rPr>
          <w:rFonts w:ascii="Times New Roman" w:eastAsia="Times New Roman" w:hAnsi="Times New Roman" w:cs="Times New Roman"/>
          <w:color w:val="000000"/>
          <w:sz w:val="20"/>
          <w:szCs w:val="20"/>
          <w:lang w:eastAsia="uk-UA"/>
        </w:rPr>
        <w:t xml:space="preserve"> теплових проявів електричної енергії, впливу джерел запалювання електричної природи;</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u w:val="single"/>
          <w:lang w:eastAsia="uk-UA"/>
        </w:rPr>
      </w:pPr>
      <w:r w:rsidRPr="00671FFD">
        <w:rPr>
          <w:rFonts w:ascii="Times New Roman" w:eastAsia="Times New Roman" w:hAnsi="Times New Roman" w:cs="Times New Roman"/>
          <w:sz w:val="20"/>
          <w:szCs w:val="20"/>
          <w:lang w:eastAsia="uk-UA"/>
        </w:rPr>
        <w:t xml:space="preserve">навмисних дій Страхувальника (Експлуатанта), </w:t>
      </w:r>
      <w:proofErr w:type="spellStart"/>
      <w:r w:rsidRPr="00671FFD">
        <w:rPr>
          <w:rFonts w:ascii="Times New Roman" w:eastAsia="Times New Roman" w:hAnsi="Times New Roman" w:cs="Times New Roman"/>
          <w:sz w:val="20"/>
          <w:szCs w:val="20"/>
          <w:lang w:eastAsia="uk-UA"/>
        </w:rPr>
        <w:t>Вигодонабувача</w:t>
      </w:r>
      <w:proofErr w:type="spellEnd"/>
      <w:r w:rsidRPr="00671FFD">
        <w:rPr>
          <w:rFonts w:ascii="Times New Roman" w:eastAsia="Times New Roman" w:hAnsi="Times New Roman" w:cs="Times New Roman"/>
          <w:sz w:val="20"/>
          <w:szCs w:val="20"/>
          <w:lang w:eastAsia="uk-UA"/>
        </w:rPr>
        <w:t>, спрямованих на настання страхового випадку, збитків;</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z w:val="20"/>
          <w:szCs w:val="20"/>
          <w:lang w:eastAsia="uk-UA"/>
        </w:rPr>
        <w:t xml:space="preserve">халатності Страхувальника (Експлуатанта) щодо  ТЗ, в тому числі, але не обмежуючись: не вжиття всіх заходів, щоб не допустити самовільного руху ТЗ; залишення відкритими (не закритими на </w:t>
      </w:r>
      <w:r w:rsidRPr="00671FFD">
        <w:rPr>
          <w:rFonts w:ascii="Times New Roman" w:eastAsia="Times New Roman" w:hAnsi="Times New Roman" w:cs="Times New Roman"/>
          <w:spacing w:val="-4"/>
          <w:sz w:val="20"/>
          <w:szCs w:val="20"/>
          <w:lang w:eastAsia="uk-UA"/>
        </w:rPr>
        <w:t>замок) дверей або вікон ТЗ під час його зупинки або стоянки при відсутності водія у салоні ТЗ; залишення у салоні ТЗ ключа (ключів) до цього ТЗ або реєстраційних документів на нього, втрата будь-якого ключа до ТЗ;</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ТЗ пішов під лід за межами офіційно відкритих для руху льодових доріг;</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гниття, корозії чи інших природних властивостей матеріалів, що використовуються в застрахованому ТЗ, природних хімічних процесів чи інших природних властивостей матеріалів, що використовуються в ТЗ;</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термічного впливу на ТЗ внаслідок сушіння, зварювання, гарячої обробки тощо;</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користування ТЗ у несправному технічному стані (визначення технічного стану ТЗ проводиться згідно з чинним законодавством), в тому числі, але не обмежуючись, їзда на зношених шинах та/або застосування деталей, якість яких не відповідає вимогам заводу-виробника;</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управління ТЗ Страхувальником (Експлуатантом) в будь-якій формі сп’яніння (алкогольного, наркотичного чи токсичного сп’яніння), під впливом лікарських препаратів, що знижують увагу та швидкість реакції; у хворобливому стані або стані стомлення; без наявності належного (діючого) посвідчення на право керування ТЗ відповідної категорії; без реєстраційного документу на ТЗ;</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вчинення Страхувальником (Експлуатантом) протиправних дій, що призвело до настання страхового випадку, в тому числі непідкорення владі, переслідування представниками правоохоронних органів;</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природного зносу ТЗ в цілому, а також його окремих деталей та вузлів, браку виробника;</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ДТП, якщо інше не визначено Програмою страхування, при яких Страхувальник чи Експлуатант здійснили:</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проїзд на заборонні сигнали світлофора, регулювальника або заборонні знаки дорожнього руху;</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виїзд на смугу зустрічного руху в місці, де такий виїзд заборонено, і/або перетин суцільної лінії горизонтальної розмітки, що поділяє транспортні потоки протилежних напрямків і позначає межі смуг руху на дорогах, якщо це не викликано крайньою необхідністю (при цьому уникнення зіткнення з тваринами не може вважатись крайньою необхідністю);</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перевищення встановлених обмежень швидкості руху більше ніж на </w:t>
      </w:r>
      <w:smartTag w:uri="urn:schemas-microsoft-com:office:smarttags" w:element="metricconverter">
        <w:smartTagPr>
          <w:attr w:name="ProductID" w:val="15 км"/>
        </w:smartTagPr>
        <w:r w:rsidRPr="00671FFD">
          <w:rPr>
            <w:rFonts w:ascii="Times New Roman" w:eastAsia="Times New Roman" w:hAnsi="Times New Roman" w:cs="Times New Roman"/>
            <w:sz w:val="20"/>
            <w:szCs w:val="20"/>
            <w:lang w:eastAsia="uk-UA"/>
          </w:rPr>
          <w:t>20 км/год.</w:t>
        </w:r>
      </w:smartTag>
      <w:r w:rsidRPr="00671FFD">
        <w:rPr>
          <w:rFonts w:ascii="Times New Roman" w:eastAsia="Times New Roman" w:hAnsi="Times New Roman" w:cs="Times New Roman"/>
          <w:sz w:val="20"/>
          <w:szCs w:val="20"/>
          <w:lang w:eastAsia="uk-UA"/>
        </w:rPr>
        <w:t>;</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порушення правил проїзду залізничних переїздів або мостів.</w:t>
      </w:r>
    </w:p>
    <w:p w:rsidR="00965FBA" w:rsidRPr="00671FFD" w:rsidRDefault="00965FBA" w:rsidP="00965FBA">
      <w:pPr>
        <w:tabs>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ПРИМІТКА. При цьому, факт здійснення Страхувальником чи Експлуатантом вищезазначених дій встановлюється Страховиком, органами поліції або у судовому порядку;</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гідравлічного удару;</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стихійного лиха, якщо до укладання цього Договору місце дії Договору було оголошено зоною стихійного лиха;</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пошкоджень лакофарбового покриття ТЗ внаслідок звичайної експлуатації , а також зміна кольору лакофарбового покриття внаслідок впливу сонячного проміння та/або потрапляння паливно-мастильних матеріалів, складових дорожнього покриття та інших матеріалів;</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lastRenderedPageBreak/>
        <w:t>використання ТЗ у зимовий період з шинами, які призначені для літнього періоду (літня гума) або у літній період з шинами, які призначені для зимового періоду (зимова гума). Під зимовим періодом розуміється період з 20 листопада по 20 березня;</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зберігання ТЗ та/або ДО у місцях підвищеної небезпеки (будівельних майданчиках, в місцях роботи навантажувальної техніки тощо).</w:t>
      </w:r>
    </w:p>
    <w:p w:rsidR="00965FBA" w:rsidRPr="00671FFD" w:rsidRDefault="00965FBA" w:rsidP="00965FBA">
      <w:pPr>
        <w:numPr>
          <w:ilvl w:val="1"/>
          <w:numId w:val="37"/>
        </w:numPr>
        <w:tabs>
          <w:tab w:val="left" w:pos="36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 будь-якому випадку не підлягають відшкодуванню Страховиком:</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збитки, заподіяні внаслідок пошкодження чи викрадення шин, коліс (у тому числі запасних), колісних дисків, ковпаків на колеса, а також їх елементів, тенту, реєстраційного номеру, фірмового знаку, </w:t>
      </w:r>
      <w:proofErr w:type="spellStart"/>
      <w:r w:rsidRPr="00671FFD">
        <w:rPr>
          <w:rFonts w:ascii="Times New Roman" w:eastAsia="Times New Roman" w:hAnsi="Times New Roman" w:cs="Times New Roman"/>
          <w:sz w:val="20"/>
          <w:szCs w:val="20"/>
          <w:lang w:eastAsia="uk-UA"/>
        </w:rPr>
        <w:t>циферно</w:t>
      </w:r>
      <w:proofErr w:type="spellEnd"/>
      <w:r w:rsidRPr="00671FFD">
        <w:rPr>
          <w:rFonts w:ascii="Times New Roman" w:eastAsia="Times New Roman" w:hAnsi="Times New Roman" w:cs="Times New Roman"/>
          <w:sz w:val="20"/>
          <w:szCs w:val="20"/>
          <w:lang w:eastAsia="uk-UA"/>
        </w:rPr>
        <w:t>-літерних позначень марки та моделі ТЗ, склоочисників, якщо при цьому не завдано шкоди іншим частинам ТЗ;</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витрати по зняттю ТЗ з обліку;</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вартість, що становить різницю, яка перевищує ціну на нові аналогічні запасні частини, запропоновані Страховиком, якщо Страхувальник відмовився від його послуг і придбає запасні частини за більш високими цінами;</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непрямі збитки, спричинені страховим випадком, а саме - штрафні санкції і пеня; витрати по оренді іншого ТЗ; моральна шкода; проживання у готелі під час ремонту; витрати на відрядження, якщо вони письмово не узгоджені Страховиком; матеріальні збитки, пов’язані з закінченням гарантійного строку, втрати, пов’язані з інфляційними процесами, вартість послуг з надання юридичної допомоги та інші можливі фінансові санкції тощо;</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шкода, заподіяна майну Страхувальника, водія та/або пасажирів, яке знаходилось в ТЗ під час страхового випадку;</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збитки, спричинені втратою товарної вартості пошкодженого ТЗ;</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витрати, що перевищують вартість ремонту, здійснені на заміну/купівлю частин, агрегатів, вузлів та/або деталей пошкодженого ТЗ на вимогу Страхувальника при наявності можливості ремонту цих частин, агрегатів, вузлів, деталей, що підтверджує зазначене ремонтне підприємство та/або передбачено технологією заводу-виробника;</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витрати Страхувальника, що пов’язані з технічним обслуговуванням ТЗ, та витрати на ремонт ТЗ, не пов’язані із страховим випадком;</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збитки або шкода, завдані ТЗ при управлінні ТЗ особою, яка не має законних підстав для управління цим ТЗ, незалежно від наявності в неї посвідчення водія на відповідну категорію; особою, в якої не має посвідчення водія відповідної категорії; особою, яка на момент настання події була позбавлена права керування ТЗ;</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технічний брак деталей ТЗ, матеріальні збитки від якого повинні відшкодовуватися за гарантійними зобов’язаннями підприємства-виробника чи торговельної організації; внаслідок порушення правил пожежної безпеки, перевезення та зберігання вогненебезпечних, вибухонебезпечних речовин та предметів, що легко займаються;</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збитки внаслідок  викрадення ТЗ поза межами території України</w:t>
      </w:r>
      <w:r>
        <w:rPr>
          <w:rFonts w:ascii="Times New Roman" w:eastAsia="Times New Roman" w:hAnsi="Times New Roman" w:cs="Times New Roman"/>
          <w:sz w:val="20"/>
          <w:szCs w:val="20"/>
          <w:lang w:eastAsia="uk-UA"/>
        </w:rPr>
        <w:t>.</w:t>
      </w:r>
    </w:p>
    <w:p w:rsidR="00965FBA" w:rsidRPr="00671FFD" w:rsidRDefault="00965FBA" w:rsidP="00965FBA">
      <w:pPr>
        <w:numPr>
          <w:ilvl w:val="1"/>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 підлягають відшкодуванню Страховиком збитки (у тому числі  при настанні ризику «Викрадення»), що:</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сталися внаслідок настання подій, не зазначених п. </w:t>
      </w:r>
      <w:r>
        <w:rPr>
          <w:rFonts w:ascii="Times New Roman" w:eastAsia="Times New Roman" w:hAnsi="Times New Roman" w:cs="Times New Roman"/>
          <w:sz w:val="20"/>
          <w:szCs w:val="20"/>
          <w:lang w:eastAsia="uk-UA"/>
        </w:rPr>
        <w:t>8</w:t>
      </w:r>
      <w:r w:rsidRPr="00671FFD">
        <w:rPr>
          <w:rFonts w:ascii="Times New Roman" w:eastAsia="Times New Roman" w:hAnsi="Times New Roman" w:cs="Times New Roman"/>
          <w:sz w:val="20"/>
          <w:szCs w:val="20"/>
          <w:lang w:eastAsia="uk-UA"/>
        </w:rPr>
        <w:t xml:space="preserve"> цього Договору;</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виникли у зв’язку з викраденням ТЗ, що не був обладнаний технічно справним пристроєм проти викрадення. Умови даного пункту не діють при страхуванні легкових ТЗ зі страховою сумою меншою за еквівалент 25 тисяч доларів США за офіційним курсом НБУ на день укладення Договору;</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сталися внаслідок передачі ТЗ третім особам для виконання ремонтних робіт та технічного обслуговування, крім випадків, коли ТЗ переданий на станцію технічного обслуговування  за актом прийому передачі, оформленим належним чином та наданим Страховику в разі настання Страхового випадку.</w:t>
      </w:r>
    </w:p>
    <w:p w:rsidR="00965FBA" w:rsidRPr="00671FFD" w:rsidRDefault="00965FBA" w:rsidP="00965FBA">
      <w:pPr>
        <w:numPr>
          <w:ilvl w:val="1"/>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 є страховими випадками за умовами цього Договору пошкодження або втрата ТЗ та/або ДО: внаслідок перевезення ТЗ на платформі, в кузові, в контейнері, автомобільним, залізничним, водним чи авіаційним транспортом тощо; під час його завантаження чи розвантаження; внаслідок порушення правил безпеки при ремонті та обслуговуванні, порушення Страхувальником або Експлуатантом правил технічної експлуатації, вимог ПДР щодо технічного стану і обладнання ТЗ та грубого порушення обов’язків Страхувальника як водія при настанні ДТП; через технічний брак деталей ТЗ, матеріальні збитки від якого повинні відшкодовуватися за гарантійними зобов’язаннями підприємства-виробника чи торговельної організації; внаслідок порушення правил пожежної безпеки.</w:t>
      </w:r>
    </w:p>
    <w:p w:rsidR="00965FBA" w:rsidRPr="00671FFD" w:rsidRDefault="00965FBA" w:rsidP="00965FBA">
      <w:pPr>
        <w:numPr>
          <w:ilvl w:val="1"/>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Всі перелічені в п. 21 цього Договору умови є підставою для відмови Страховика у виплаті страхового відшкодування.</w:t>
      </w:r>
    </w:p>
    <w:p w:rsidR="00965FBA" w:rsidRPr="00671FFD" w:rsidRDefault="00965FBA" w:rsidP="00965FBA">
      <w:pPr>
        <w:tabs>
          <w:tab w:val="left" w:pos="360"/>
          <w:tab w:val="left" w:pos="540"/>
          <w:tab w:val="num" w:pos="900"/>
        </w:tabs>
        <w:spacing w:after="0" w:line="240" w:lineRule="auto"/>
        <w:jc w:val="both"/>
        <w:rPr>
          <w:rFonts w:ascii="Times New Roman" w:eastAsia="Times New Roman" w:hAnsi="Times New Roman" w:cs="Times New Roman"/>
          <w:sz w:val="20"/>
          <w:szCs w:val="20"/>
          <w:lang w:eastAsia="uk-UA"/>
        </w:rPr>
      </w:pPr>
    </w:p>
    <w:p w:rsidR="00965FBA" w:rsidRPr="00671FFD" w:rsidRDefault="00965FBA" w:rsidP="00965FBA">
      <w:pPr>
        <w:numPr>
          <w:ilvl w:val="0"/>
          <w:numId w:val="37"/>
        </w:numPr>
        <w:tabs>
          <w:tab w:val="num" w:pos="54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ПРИЧИНИ ВІДМОВИ У ВИПЛАТІ СТРАХОВОГО ВIДШКОДУВАННЯ</w:t>
      </w:r>
    </w:p>
    <w:p w:rsidR="00965FBA" w:rsidRPr="00671FFD" w:rsidRDefault="00965FBA" w:rsidP="00965FBA">
      <w:pPr>
        <w:numPr>
          <w:ilvl w:val="1"/>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Підставою для відмови Страховика у виплаті страхового відшкодування є:</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навмисні дії Страхувальника та/або Експлуатанта, або особи, на користь якої укладено цей Договір,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або Експлуатанта, або особи, на користь якої укладено цей Договір, встановлюється відповідно до чинного законодавства України;</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вчинення Страхувальником або Експлуатантом, умисного злочину, що призвів до страхового випадку;</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подання Страхувальником та/або Експлуатантом свідомо неправдивих відомостей про предмет Договору або про факт (обставини), наслідки настання страхового випадку, в тому числі і відомостей, зазначених в Заяві на страхування;</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отримання Страхувальником або Експлуатантом повного відшкодування збитків від особи, винної у їх заподіянні;</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несвоєчасне повідомлення Страхувальником та/або Експлуатантом про настання страхового випадку без поважних на це причин або створення Страховику перешкод у визначенні обставин, характеру події та розміру збитків;</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неповідомлення або несвоєчасне повідомлення Страховика та/або правоохоронні та інші компетентні органи про факт настання події, що має ознаки страхового випадку, без поважних причин та/або створення Страховику перешкод у визначенні причин, обставин, характеру події та розміру збитків;</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lastRenderedPageBreak/>
        <w:t>невиконання чи неналежне виконання Страхувальником та/або Експлуатантом обов’язків,  зазначених в Договорі, в тому числі щодо надання інформації Страховику про обставини, що мають істотне значення для оцінки ступеню страхового ризику, згідно з п. 19.2.5. Договору;</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Страхувальник чи Експлуатант самовільно залишив місце події чи ухилився (відмовився)від проведення в установленому порядку перевірки на  перебування в стані алкогольного, наркотичного чи токсичного сп’яніння, знаходження під впливом лікарських препаратів, що знижують увагу та швидкість реакції;</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Страхувальник чи Експлуатант після настання події, що має ознаки страхового випадку, спожив (спожили) або вжив (вжили) без призначення лікаря алкогольні, наркотичні, інші речовини, що викликають стан сп’яніння, чи лікарські препарати, що знижують увагу та швидкість реакції, до відповідної перевірки;</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обсяг і характер пошкодження ТЗ не відповідають причинам і обставинам заявленої події;</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Страхувальник здійснив ремонт пошкодженого ТЗ на підприємстві автосервісу, що не було узгоджено зі Страховиком, або здійснив його ремонт до огляду Страховиком;</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інші випадки, передбачені цим Договором, Правилами та/або чинним законодавством України.</w:t>
      </w:r>
    </w:p>
    <w:p w:rsidR="00965FBA" w:rsidRPr="00671FFD" w:rsidRDefault="00965FBA" w:rsidP="00965FBA">
      <w:pPr>
        <w:numPr>
          <w:ilvl w:val="1"/>
          <w:numId w:val="37"/>
        </w:numPr>
        <w:tabs>
          <w:tab w:val="left" w:pos="360"/>
          <w:tab w:val="left" w:pos="54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Страховик також має право відмовити у виплаті страхового відшкодування:</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в розмірі 50% від суми страхового відшкодування в разі, якщо Страхувальник або Експлуатант повідомили про страховий випадок диспетчерську службу технічного </w:t>
      </w:r>
      <w:proofErr w:type="spellStart"/>
      <w:r w:rsidRPr="00671FFD">
        <w:rPr>
          <w:rFonts w:ascii="Times New Roman" w:eastAsia="Times New Roman" w:hAnsi="Times New Roman" w:cs="Times New Roman"/>
          <w:sz w:val="20"/>
          <w:szCs w:val="20"/>
          <w:lang w:eastAsia="uk-UA"/>
        </w:rPr>
        <w:t>асистансу</w:t>
      </w:r>
      <w:proofErr w:type="spellEnd"/>
      <w:r w:rsidRPr="00671FFD">
        <w:rPr>
          <w:rFonts w:ascii="Times New Roman" w:eastAsia="Times New Roman" w:hAnsi="Times New Roman" w:cs="Times New Roman"/>
          <w:sz w:val="20"/>
          <w:szCs w:val="20"/>
          <w:lang w:eastAsia="uk-UA"/>
        </w:rPr>
        <w:t xml:space="preserve"> Страховика не з місця пригоди або з простроченням строку, встановленого в п. </w:t>
      </w:r>
      <w:r>
        <w:rPr>
          <w:rFonts w:ascii="Times New Roman" w:eastAsia="Times New Roman" w:hAnsi="Times New Roman" w:cs="Times New Roman"/>
          <w:sz w:val="20"/>
          <w:szCs w:val="20"/>
          <w:lang w:eastAsia="uk-UA"/>
        </w:rPr>
        <w:t>18</w:t>
      </w:r>
      <w:r w:rsidRPr="00671FFD">
        <w:rPr>
          <w:rFonts w:ascii="Times New Roman" w:eastAsia="Times New Roman" w:hAnsi="Times New Roman" w:cs="Times New Roman"/>
          <w:sz w:val="20"/>
          <w:szCs w:val="20"/>
          <w:lang w:eastAsia="uk-UA"/>
        </w:rPr>
        <w:t>.1.1. цього Договору, в межах строку, встановленого Договором для письмового повідомлення Страховика;</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в повному обсязі, якщо Страхувальник або Експлуатант не повідомили диспетчерську службу технічного </w:t>
      </w:r>
      <w:proofErr w:type="spellStart"/>
      <w:r w:rsidRPr="00671FFD">
        <w:rPr>
          <w:rFonts w:ascii="Times New Roman" w:eastAsia="Times New Roman" w:hAnsi="Times New Roman" w:cs="Times New Roman"/>
          <w:sz w:val="20"/>
          <w:szCs w:val="20"/>
          <w:lang w:eastAsia="uk-UA"/>
        </w:rPr>
        <w:t>асистансу</w:t>
      </w:r>
      <w:proofErr w:type="spellEnd"/>
      <w:r w:rsidRPr="00671FFD">
        <w:rPr>
          <w:rFonts w:ascii="Times New Roman" w:eastAsia="Times New Roman" w:hAnsi="Times New Roman" w:cs="Times New Roman"/>
          <w:sz w:val="20"/>
          <w:szCs w:val="20"/>
          <w:lang w:eastAsia="uk-UA"/>
        </w:rPr>
        <w:t xml:space="preserve"> Страховика про подію, що має ознаки страхового </w:t>
      </w:r>
      <w:proofErr w:type="spellStart"/>
      <w:r w:rsidRPr="00671FFD">
        <w:rPr>
          <w:rFonts w:ascii="Times New Roman" w:eastAsia="Times New Roman" w:hAnsi="Times New Roman" w:cs="Times New Roman"/>
          <w:sz w:val="20"/>
          <w:szCs w:val="20"/>
          <w:lang w:eastAsia="uk-UA"/>
        </w:rPr>
        <w:t>випадкубез</w:t>
      </w:r>
      <w:proofErr w:type="spellEnd"/>
      <w:r w:rsidRPr="00671FFD">
        <w:rPr>
          <w:rFonts w:ascii="Times New Roman" w:eastAsia="Times New Roman" w:hAnsi="Times New Roman" w:cs="Times New Roman"/>
          <w:sz w:val="20"/>
          <w:szCs w:val="20"/>
          <w:lang w:eastAsia="uk-UA"/>
        </w:rPr>
        <w:t xml:space="preserve"> поважних причин.</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 повному обсязі, якщо Страхувальник або Експлуатант не повідомили в письмовій формі Страховика протягом 2 (двох) робочих днів з дня настання події.</w:t>
      </w:r>
    </w:p>
    <w:p w:rsidR="00965FBA" w:rsidRPr="00671FFD" w:rsidRDefault="00965FBA" w:rsidP="00965FBA">
      <w:pPr>
        <w:tabs>
          <w:tab w:val="left" w:pos="540"/>
        </w:tabs>
        <w:spacing w:after="0" w:line="240" w:lineRule="auto"/>
        <w:jc w:val="both"/>
        <w:rPr>
          <w:rFonts w:ascii="Times New Roman" w:eastAsia="Times New Roman" w:hAnsi="Times New Roman" w:cs="Times New Roman"/>
          <w:sz w:val="20"/>
          <w:szCs w:val="20"/>
          <w:lang w:eastAsia="uk-UA"/>
        </w:rPr>
      </w:pPr>
    </w:p>
    <w:p w:rsidR="00965FBA" w:rsidRPr="00671FFD" w:rsidRDefault="00965FBA" w:rsidP="00965FBA">
      <w:pPr>
        <w:numPr>
          <w:ilvl w:val="0"/>
          <w:numId w:val="37"/>
        </w:numPr>
        <w:tabs>
          <w:tab w:val="left"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ПОРЯДОК ЗМІНИ І ПРИПИНЕННЯ ДІЇ ДОГОВОРУ</w:t>
      </w:r>
    </w:p>
    <w:p w:rsidR="00965FBA" w:rsidRPr="00671FFD" w:rsidRDefault="00965FBA" w:rsidP="00965FBA">
      <w:pPr>
        <w:numPr>
          <w:ilvl w:val="1"/>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Сторони можуть вносити зміни і доповнення до цього Договору шляхом укладення Додаткових договорів.</w:t>
      </w:r>
    </w:p>
    <w:p w:rsidR="00965FBA" w:rsidRPr="00671FFD" w:rsidRDefault="00965FBA" w:rsidP="00965FBA">
      <w:pPr>
        <w:numPr>
          <w:ilvl w:val="1"/>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Дія цього Договору припиняється та втрачає чинність за згодою Сторін, а також у разі:</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закінчення строку дії;</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виконання Страховиком зобов’язань перед Страхувальником у повному обсязі;</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несплати Страхувальником страхових платежів у встановлений цим Договором строк;</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ліквідації Страховика у порядку, встановленому законодавством України;</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ліквідації Страхувальника-юридичної особи або смерті Страхувальника-фізичної особи чи втрати ним дієздатності, за винятком випадків, передбачених 22, 23 і 24 статтями Закону України „Про страхування”;</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прийняття судового рішення про визнання Договору недійсним;</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 інших випадках, передбачених законодавством України.</w:t>
      </w:r>
    </w:p>
    <w:p w:rsidR="00965FBA" w:rsidRPr="00671FFD" w:rsidRDefault="00965FBA" w:rsidP="00965FBA">
      <w:pPr>
        <w:numPr>
          <w:ilvl w:val="1"/>
          <w:numId w:val="37"/>
        </w:numPr>
        <w:tabs>
          <w:tab w:val="left" w:pos="360"/>
          <w:tab w:val="left" w:pos="54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Дію цього Договору може бути достроково припинено за вимогою Страхувальника або Страховика. При цьому, про намір достроково припинити дію цього Договору будь-яка сторона зобов’язана повідомити іншу не пізніше ніж за 30 днів до дати припинення дії цього Договору.</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У разі дострокового припинення дії цього Договору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 справи та фактичних виплат страхового відшкодування, що були здійснені за цим Договором. </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вимога Страхувальника обумовлена порушенням Страховиком умов цього Договору, то останній повертає Страхувальнику сплачені ним страхові платежі повністю.</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У разі дострокового припинення цього Договору за вимогою Страховика Страхувальнику повертається повністю сплаченій ним страховий платіж.</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вимога Страховика обумовлена невиконанням (неналежним виконанням)Страхувальником умов цього Договору, то Страховик повертає йому страховий платіж за період, що залишився до закінчення дії Договору, з вирахуванням нормативних витрат на ведення справи та фактичних виплат страхового відшкодування, що були здійснені за цим Договором.</w:t>
      </w:r>
    </w:p>
    <w:p w:rsidR="00965FBA" w:rsidRPr="00671FFD" w:rsidRDefault="00965FBA" w:rsidP="00965FBA">
      <w:pPr>
        <w:numPr>
          <w:ilvl w:val="0"/>
          <w:numId w:val="37"/>
        </w:numPr>
        <w:tabs>
          <w:tab w:val="left"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УМОВИ  СТРАХУВАННЯ</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u w:val="single"/>
          <w:lang w:eastAsia="uk-UA"/>
        </w:rPr>
      </w:pPr>
      <w:r w:rsidRPr="00671FFD">
        <w:rPr>
          <w:rFonts w:ascii="Times New Roman" w:eastAsia="Times New Roman" w:hAnsi="Times New Roman" w:cs="Times New Roman"/>
          <w:sz w:val="20"/>
          <w:szCs w:val="20"/>
          <w:u w:val="single"/>
          <w:lang w:eastAsia="uk-UA"/>
        </w:rPr>
        <w:t>Страхування здійснюється відповідно до Правил та умов цього Договору.</w:t>
      </w:r>
    </w:p>
    <w:p w:rsidR="00965FBA" w:rsidRPr="00671FFD" w:rsidRDefault="00965FBA" w:rsidP="00965FBA">
      <w:pPr>
        <w:numPr>
          <w:ilvl w:val="2"/>
          <w:numId w:val="37"/>
        </w:numPr>
        <w:tabs>
          <w:tab w:val="left"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У разі настання події за обставин, інших ніж передбачено п. 1</w:t>
      </w:r>
      <w:r>
        <w:rPr>
          <w:rFonts w:ascii="Times New Roman" w:eastAsia="Times New Roman" w:hAnsi="Times New Roman" w:cs="Times New Roman"/>
          <w:sz w:val="20"/>
          <w:szCs w:val="20"/>
          <w:lang w:eastAsia="uk-UA"/>
        </w:rPr>
        <w:t>7</w:t>
      </w:r>
      <w:r w:rsidRPr="00671FFD">
        <w:rPr>
          <w:rFonts w:ascii="Times New Roman" w:eastAsia="Times New Roman" w:hAnsi="Times New Roman" w:cs="Times New Roman"/>
          <w:sz w:val="20"/>
          <w:szCs w:val="20"/>
          <w:lang w:eastAsia="uk-UA"/>
        </w:rPr>
        <w:t>.4.6. Договору, виплата страхового відшкодування без довідки компетентних органів здійснюється Страховиком з урахуванням наступних обмежень (лімітів):</w:t>
      </w:r>
    </w:p>
    <w:p w:rsidR="00965FBA" w:rsidRPr="00671FFD" w:rsidRDefault="00965FBA" w:rsidP="00965FBA">
      <w:pPr>
        <w:numPr>
          <w:ilvl w:val="3"/>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По сумі виплат страхового відшкодування - за подіями, іншими ніж пошкодження виключно автомобільного вітрового скла ТЗ (без інших пошкоджень ТЗ) – в межах  5% від страхової суми за ТЗ, але не більше 75 000,00 грн. за окремим страховим випадком;</w:t>
      </w:r>
    </w:p>
    <w:p w:rsidR="00965FBA" w:rsidRPr="00671FFD" w:rsidRDefault="00965FBA" w:rsidP="00965FBA">
      <w:pPr>
        <w:numPr>
          <w:ilvl w:val="3"/>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По загальній кількості страхових випадків, інших, ніж пошкодження виключно автомобільного вітрового скла ТЗ, що стались за обставин, інших ніж передбачено п. 1</w:t>
      </w:r>
      <w:r>
        <w:rPr>
          <w:rFonts w:ascii="Times New Roman" w:eastAsia="Times New Roman" w:hAnsi="Times New Roman" w:cs="Times New Roman"/>
          <w:sz w:val="20"/>
          <w:szCs w:val="20"/>
          <w:lang w:eastAsia="uk-UA"/>
        </w:rPr>
        <w:t>7</w:t>
      </w:r>
      <w:r w:rsidRPr="00671FFD">
        <w:rPr>
          <w:rFonts w:ascii="Times New Roman" w:eastAsia="Times New Roman" w:hAnsi="Times New Roman" w:cs="Times New Roman"/>
          <w:sz w:val="20"/>
          <w:szCs w:val="20"/>
          <w:lang w:eastAsia="uk-UA"/>
        </w:rPr>
        <w:t>.4.6. Договору, протягом строку дії Договору – не більше ніж за двома страховими випадками;</w:t>
      </w:r>
    </w:p>
    <w:p w:rsidR="00965FBA" w:rsidRPr="00671FFD" w:rsidRDefault="00965FBA" w:rsidP="00965FBA">
      <w:pPr>
        <w:numPr>
          <w:ilvl w:val="3"/>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За подіями, що стались протягом строку дії Договору та призвели до пошкодження виключно автомобільного вітрового скла ТЗ (без інших пошкоджень ТЗ), –  без обмежень по кількості страхових випадків, але в межах обмежень, встановлених  п. 2</w:t>
      </w:r>
      <w:r>
        <w:rPr>
          <w:rFonts w:ascii="Times New Roman" w:eastAsia="Times New Roman" w:hAnsi="Times New Roman" w:cs="Times New Roman"/>
          <w:sz w:val="20"/>
          <w:szCs w:val="20"/>
          <w:lang w:eastAsia="uk-UA"/>
        </w:rPr>
        <w:t>2</w:t>
      </w:r>
      <w:r w:rsidRPr="00671FFD">
        <w:rPr>
          <w:rFonts w:ascii="Times New Roman" w:eastAsia="Times New Roman" w:hAnsi="Times New Roman" w:cs="Times New Roman"/>
          <w:sz w:val="20"/>
          <w:szCs w:val="20"/>
          <w:lang w:eastAsia="uk-UA"/>
        </w:rPr>
        <w:t>.1.2.1. Договору.</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 є підставою для відмови у виплаті страхового відшкодування порушення ПДР, зазначені в п. 19.2.11. цього Договору.</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За ризиками ДТП, ПДТО та ІВП Страховик приймає рішення про виплату або відмову у виплаті страхового відшкодування протягом 5 (п’яти) робочих днів з моменту отримання останнього документу за виплатною справою. У разі прийняття рішення про відмову у виплаті страхового відшкодування, Страховик повідомляє про це Страхувальника письмово з обґрунтуванням причин відмови протягом 15 (п’ятнадцяти) робочих днів з моменту прийняття такого </w:t>
      </w:r>
      <w:r w:rsidRPr="00671FFD">
        <w:rPr>
          <w:rFonts w:ascii="Times New Roman" w:eastAsia="Times New Roman" w:hAnsi="Times New Roman" w:cs="Times New Roman"/>
          <w:sz w:val="20"/>
          <w:szCs w:val="20"/>
          <w:lang w:eastAsia="uk-UA"/>
        </w:rPr>
        <w:lastRenderedPageBreak/>
        <w:t>рішення. Строк виплати страхового відшкодування за ризиками ДТП, ПДТО та ІВП складає 5 (п’ять) робочих днів після прийняття рішення про виплату страхового відшкодування. Додатково до збитків, що підлягають відшкодуванню згідно з Правилами та Договором страхування відшкодовуються витрати на оплату вартості:</w:t>
      </w:r>
    </w:p>
    <w:p w:rsidR="00965FBA" w:rsidRPr="00671FFD" w:rsidRDefault="00965FBA" w:rsidP="00965FBA">
      <w:pPr>
        <w:tabs>
          <w:tab w:val="left" w:pos="110"/>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транспортування пошкодженого внаслідок страхової події ТЗ до найближчого місця ремонту або зберігання, на суму, що не перевищує 10 000,00 грн, за умови, якщо застрахований ТЗ не може самостійно рухатись з дотриманням вимог ПДР України; </w:t>
      </w:r>
    </w:p>
    <w:p w:rsidR="00965FBA" w:rsidRPr="00671FFD" w:rsidRDefault="00965FBA" w:rsidP="00965FBA">
      <w:pPr>
        <w:tabs>
          <w:tab w:val="left" w:pos="110"/>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стоянки пошкодженого ТЗ, але на строк не більше 30 діб і на суму, що не перевищує 30,00 грн. за одну добу такої стоянки;</w:t>
      </w:r>
    </w:p>
    <w:p w:rsidR="00965FBA" w:rsidRPr="00671FFD" w:rsidRDefault="00965FBA" w:rsidP="00965FBA">
      <w:pPr>
        <w:tabs>
          <w:tab w:val="left" w:pos="110"/>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розширеної довідки про ДТП; </w:t>
      </w:r>
    </w:p>
    <w:p w:rsidR="00965FBA" w:rsidRPr="00671FFD" w:rsidRDefault="00965FBA" w:rsidP="00965FBA">
      <w:pPr>
        <w:tabs>
          <w:tab w:val="left" w:pos="110"/>
          <w:tab w:val="left" w:pos="540"/>
        </w:tabs>
        <w:spacing w:after="0" w:line="240" w:lineRule="auto"/>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 документально підтверджені витрати на використання  після настання страхового випадку таксі до місця проживання-одноразово без обмеження пробігу, але на суму, що не перевищує 1500,00 грн. і за умови, якщо застрахований ТЗ не може самостійно рухатись з дотриманням вимог ПДР України, а Страхувальник або особа, на яку поширюється дія Договору, не отримали тілесні ушкодження внаслідок ДТП.</w:t>
      </w:r>
    </w:p>
    <w:p w:rsidR="00965FBA" w:rsidRPr="00671FFD" w:rsidRDefault="00965FBA" w:rsidP="00965FBA">
      <w:pPr>
        <w:tabs>
          <w:tab w:val="left" w:pos="1335"/>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При виплаті страхового відшкодування готівкою, шляхом безготівкового розрахунку на рахунок Страхувальника чи </w:t>
      </w:r>
      <w:proofErr w:type="spellStart"/>
      <w:r w:rsidRPr="00671FFD">
        <w:rPr>
          <w:rFonts w:ascii="Times New Roman" w:eastAsia="Times New Roman" w:hAnsi="Times New Roman" w:cs="Times New Roman"/>
          <w:sz w:val="20"/>
          <w:szCs w:val="20"/>
          <w:lang w:eastAsia="uk-UA"/>
        </w:rPr>
        <w:t>Вигодонабувача</w:t>
      </w:r>
      <w:proofErr w:type="spellEnd"/>
      <w:r w:rsidRPr="00671FFD">
        <w:rPr>
          <w:rFonts w:ascii="Times New Roman" w:eastAsia="Times New Roman" w:hAnsi="Times New Roman" w:cs="Times New Roman"/>
          <w:sz w:val="20"/>
          <w:szCs w:val="20"/>
          <w:lang w:eastAsia="uk-UA"/>
        </w:rPr>
        <w:t xml:space="preserve"> Страховик не утримує із суми матеріального збитку суму податку на додану вартість.</w:t>
      </w:r>
    </w:p>
    <w:p w:rsidR="00965FBA" w:rsidRPr="00671FFD" w:rsidRDefault="00965FBA" w:rsidP="00965FBA">
      <w:pPr>
        <w:tabs>
          <w:tab w:val="left" w:pos="540"/>
        </w:tabs>
        <w:spacing w:after="0" w:line="240" w:lineRule="auto"/>
        <w:jc w:val="both"/>
        <w:rPr>
          <w:rFonts w:ascii="Times New Roman" w:eastAsia="Times New Roman" w:hAnsi="Times New Roman" w:cs="Times New Roman"/>
          <w:spacing w:val="-2"/>
          <w:sz w:val="20"/>
          <w:szCs w:val="20"/>
          <w:lang w:eastAsia="uk-UA"/>
        </w:rPr>
      </w:pPr>
    </w:p>
    <w:p w:rsidR="00965FBA" w:rsidRPr="00671FFD" w:rsidRDefault="00965FBA" w:rsidP="00965FBA">
      <w:pPr>
        <w:numPr>
          <w:ilvl w:val="0"/>
          <w:numId w:val="37"/>
        </w:numPr>
        <w:tabs>
          <w:tab w:val="left"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ОСОБЛИВІ УМОВИ</w:t>
      </w:r>
    </w:p>
    <w:p w:rsidR="002B2229" w:rsidRDefault="002B2229" w:rsidP="002B2229">
      <w:pPr>
        <w:numPr>
          <w:ilvl w:val="1"/>
          <w:numId w:val="37"/>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B101EE">
        <w:rPr>
          <w:rFonts w:ascii="Times New Roman" w:eastAsia="Times New Roman" w:hAnsi="Times New Roman" w:cs="Times New Roman"/>
          <w:sz w:val="20"/>
          <w:szCs w:val="20"/>
          <w:lang w:eastAsia="uk-UA"/>
        </w:rPr>
        <w:t>Цей Договір з додатками до нього, які є його невід’ємними частинами, укладається і підписується у двох оригінальних примірниках українською мовою, які мають однакову юридичну силу.</w:t>
      </w:r>
    </w:p>
    <w:p w:rsidR="002B2229" w:rsidRDefault="002B2229" w:rsidP="002B2229">
      <w:pPr>
        <w:numPr>
          <w:ilvl w:val="1"/>
          <w:numId w:val="37"/>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B101EE">
        <w:rPr>
          <w:rFonts w:ascii="Times New Roman" w:eastAsia="Times New Roman" w:hAnsi="Times New Roman" w:cs="Times New Roman"/>
          <w:sz w:val="20"/>
          <w:szCs w:val="20"/>
          <w:lang w:eastAsia="uk-UA"/>
        </w:rPr>
        <w:t xml:space="preserve">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№1178 «Про затвердження особливостей здійснення публічних </w:t>
      </w:r>
      <w:proofErr w:type="spellStart"/>
      <w:r w:rsidRPr="00B101EE">
        <w:rPr>
          <w:rFonts w:ascii="Times New Roman" w:eastAsia="Times New Roman" w:hAnsi="Times New Roman" w:cs="Times New Roman"/>
          <w:sz w:val="20"/>
          <w:szCs w:val="20"/>
          <w:lang w:eastAsia="uk-UA"/>
        </w:rPr>
        <w:t>закупівель</w:t>
      </w:r>
      <w:proofErr w:type="spellEnd"/>
      <w:r w:rsidRPr="00B101EE">
        <w:rPr>
          <w:rFonts w:ascii="Times New Roman" w:eastAsia="Times New Roman" w:hAnsi="Times New Roman" w:cs="Times New Roman"/>
          <w:sz w:val="20"/>
          <w:szCs w:val="20"/>
          <w:lang w:eastAsia="uk-UA"/>
        </w:rPr>
        <w:t xml:space="preserve"> товарів, робіт і послуг для замовників, передбачених </w:t>
      </w:r>
      <w:r w:rsidR="00AD5872" w:rsidRPr="00AD5872">
        <w:rPr>
          <w:rFonts w:ascii="Times New Roman" w:eastAsia="Times New Roman" w:hAnsi="Times New Roman" w:cs="Times New Roman"/>
          <w:sz w:val="20"/>
          <w:szCs w:val="20"/>
          <w:lang w:eastAsia="uk-UA"/>
        </w:rPr>
        <w:t>ст. 41 Закону</w:t>
      </w:r>
      <w:r w:rsidRPr="00B101EE">
        <w:rPr>
          <w:rFonts w:ascii="Times New Roman" w:eastAsia="Times New Roman" w:hAnsi="Times New Roman" w:cs="Times New Roman"/>
          <w:sz w:val="20"/>
          <w:szCs w:val="20"/>
          <w:lang w:eastAsia="uk-UA"/>
        </w:rPr>
        <w:t xml:space="preserve">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B2229" w:rsidRPr="006E7EC4" w:rsidRDefault="002B2229" w:rsidP="002B2229">
      <w:pPr>
        <w:numPr>
          <w:ilvl w:val="1"/>
          <w:numId w:val="37"/>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B101EE">
        <w:rPr>
          <w:rFonts w:ascii="Times New Roman" w:eastAsia="Times New Roman" w:hAnsi="Times New Roman" w:cs="Times New Roman"/>
          <w:sz w:val="20"/>
          <w:szCs w:val="20"/>
          <w:lang w:eastAsia="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та з урахуванням постанови КМУ № 1178 «Про затвердження особливостей здійснення публічних </w:t>
      </w:r>
      <w:proofErr w:type="spellStart"/>
      <w:r w:rsidRPr="00B101EE">
        <w:rPr>
          <w:rFonts w:ascii="Times New Roman" w:eastAsia="Times New Roman" w:hAnsi="Times New Roman" w:cs="Times New Roman"/>
          <w:sz w:val="20"/>
          <w:szCs w:val="20"/>
          <w:lang w:eastAsia="uk-UA"/>
        </w:rPr>
        <w:t>закупівель</w:t>
      </w:r>
      <w:proofErr w:type="spellEnd"/>
      <w:r w:rsidRPr="00B101EE">
        <w:rPr>
          <w:rFonts w:ascii="Times New Roman" w:eastAsia="Times New Roman" w:hAnsi="Times New Roman" w:cs="Times New Roman"/>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B2229" w:rsidRPr="00671FFD" w:rsidRDefault="002B2229" w:rsidP="002B2229">
      <w:pPr>
        <w:numPr>
          <w:ilvl w:val="1"/>
          <w:numId w:val="37"/>
        </w:numPr>
        <w:spacing w:after="0" w:line="240" w:lineRule="auto"/>
        <w:ind w:left="0" w:firstLine="0"/>
        <w:contextualSpacing/>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2B2229" w:rsidRPr="00671FFD" w:rsidRDefault="002B2229" w:rsidP="002B2229">
      <w:pPr>
        <w:numPr>
          <w:ilvl w:val="1"/>
          <w:numId w:val="37"/>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Всі зміни та доповнення до цього Договору вносяться Сторонами у письмовій формі шляхом підписання повноважними представниками Сторін Додаткового договору.</w:t>
      </w:r>
    </w:p>
    <w:p w:rsidR="002B2229" w:rsidRPr="00671FFD" w:rsidRDefault="002B2229" w:rsidP="002B2229">
      <w:pPr>
        <w:numPr>
          <w:ilvl w:val="1"/>
          <w:numId w:val="37"/>
        </w:numPr>
        <w:tabs>
          <w:tab w:val="clear" w:pos="-1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Договір діє на території України,  крім тимчасово окупованих територій та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визначених відповідно до чинного законодавства.</w:t>
      </w:r>
    </w:p>
    <w:p w:rsidR="002B2229" w:rsidRPr="00671FFD" w:rsidRDefault="002B2229" w:rsidP="002B2229">
      <w:pPr>
        <w:numPr>
          <w:ilvl w:val="1"/>
          <w:numId w:val="37"/>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Цей Договір вважається недійсним з моменту його укладення (нікчемним) у випадках, передбачених ст.29 Закону України «Про страхування».</w:t>
      </w:r>
    </w:p>
    <w:p w:rsidR="002B2229" w:rsidRPr="00671FFD" w:rsidRDefault="002B2229" w:rsidP="002B2229">
      <w:pPr>
        <w:numPr>
          <w:ilvl w:val="1"/>
          <w:numId w:val="37"/>
        </w:numPr>
        <w:tabs>
          <w:tab w:val="left" w:pos="360"/>
          <w:tab w:val="left" w:pos="540"/>
          <w:tab w:val="num" w:pos="1080"/>
        </w:tabs>
        <w:spacing w:after="0" w:line="240" w:lineRule="auto"/>
        <w:ind w:left="0" w:firstLine="0"/>
        <w:jc w:val="both"/>
        <w:rPr>
          <w:rFonts w:ascii="Times New Roman" w:eastAsia="Times New Roman" w:hAnsi="Times New Roman" w:cs="Times New Roman"/>
          <w:i/>
          <w:sz w:val="20"/>
          <w:szCs w:val="20"/>
          <w:lang w:eastAsia="uk-UA"/>
        </w:rPr>
      </w:pPr>
      <w:r w:rsidRPr="00671FFD">
        <w:rPr>
          <w:rFonts w:ascii="Times New Roman" w:eastAsia="Times New Roman" w:hAnsi="Times New Roman" w:cs="Times New Roman"/>
          <w:sz w:val="20"/>
          <w:szCs w:val="20"/>
          <w:lang w:eastAsia="uk-UA"/>
        </w:rPr>
        <w:t xml:space="preserve">Цей Договір вважається таким, що не набув чинності, якщо ТЗ не було надано на огляд Страховику згідно з умовами Договору. </w:t>
      </w:r>
    </w:p>
    <w:p w:rsidR="002B2229" w:rsidRPr="00671FFD" w:rsidRDefault="002B2229" w:rsidP="002B2229">
      <w:pPr>
        <w:numPr>
          <w:ilvl w:val="1"/>
          <w:numId w:val="37"/>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Спори, що виникають за цим Договором, вирішуються шляхом переговорів, а у випадку недосягнення згоди - згідно з чинним законодавством України. </w:t>
      </w:r>
    </w:p>
    <w:p w:rsidR="002B2229" w:rsidRPr="00671FFD" w:rsidRDefault="002B2229" w:rsidP="002B2229">
      <w:pPr>
        <w:widowControl w:val="0"/>
        <w:numPr>
          <w:ilvl w:val="1"/>
          <w:numId w:val="37"/>
        </w:numPr>
        <w:tabs>
          <w:tab w:val="num" w:pos="318"/>
        </w:tabs>
        <w:spacing w:after="0" w:line="240" w:lineRule="auto"/>
        <w:ind w:left="0" w:firstLine="0"/>
        <w:jc w:val="both"/>
        <w:rPr>
          <w:rFonts w:ascii="Times New Roman" w:eastAsia="Times New Roman" w:hAnsi="Times New Roman" w:cs="Times New Roman"/>
          <w:bCs/>
          <w:sz w:val="20"/>
          <w:szCs w:val="20"/>
          <w:lang w:eastAsia="uk-UA"/>
        </w:rPr>
      </w:pPr>
      <w:r w:rsidRPr="00671FFD">
        <w:rPr>
          <w:rFonts w:ascii="Times New Roman" w:eastAsia="Times New Roman" w:hAnsi="Times New Roman" w:cs="Times New Roman"/>
          <w:iCs/>
          <w:sz w:val="20"/>
          <w:szCs w:val="20"/>
          <w:lang w:eastAsia="uk-UA"/>
        </w:rPr>
        <w:t>Додатки, які є невід’ємною частиною цього Договору:</w:t>
      </w:r>
    </w:p>
    <w:p w:rsidR="002B2229" w:rsidRDefault="002B2229" w:rsidP="002B2229">
      <w:pPr>
        <w:numPr>
          <w:ilvl w:val="2"/>
          <w:numId w:val="37"/>
        </w:numPr>
        <w:tabs>
          <w:tab w:val="left" w:pos="567"/>
        </w:tabs>
        <w:spacing w:after="0" w:line="240" w:lineRule="auto"/>
        <w:ind w:left="0" w:firstLine="0"/>
        <w:jc w:val="both"/>
        <w:rPr>
          <w:rFonts w:ascii="Times New Roman" w:eastAsia="Times New Roman" w:hAnsi="Times New Roman" w:cs="Times New Roman"/>
          <w:bCs/>
          <w:sz w:val="20"/>
          <w:szCs w:val="20"/>
          <w:lang w:eastAsia="uk-UA"/>
        </w:rPr>
      </w:pPr>
      <w:r w:rsidRPr="00671FFD">
        <w:rPr>
          <w:rFonts w:ascii="Times New Roman" w:eastAsia="Times New Roman" w:hAnsi="Times New Roman" w:cs="Times New Roman"/>
          <w:iCs/>
          <w:sz w:val="20"/>
          <w:szCs w:val="20"/>
          <w:lang w:eastAsia="uk-UA"/>
        </w:rPr>
        <w:t>Додаток 1</w:t>
      </w:r>
      <w:r>
        <w:rPr>
          <w:rFonts w:ascii="Times New Roman" w:eastAsia="Times New Roman" w:hAnsi="Times New Roman" w:cs="Times New Roman"/>
          <w:iCs/>
          <w:sz w:val="20"/>
          <w:szCs w:val="20"/>
          <w:lang w:eastAsia="uk-UA"/>
        </w:rPr>
        <w:t xml:space="preserve"> </w:t>
      </w:r>
      <w:r w:rsidRPr="00671FFD">
        <w:rPr>
          <w:rFonts w:ascii="Times New Roman" w:eastAsia="Times New Roman" w:hAnsi="Times New Roman" w:cs="Times New Roman"/>
          <w:iCs/>
          <w:sz w:val="20"/>
          <w:szCs w:val="20"/>
          <w:lang w:eastAsia="uk-UA"/>
        </w:rPr>
        <w:t>-</w:t>
      </w:r>
      <w:r>
        <w:rPr>
          <w:rFonts w:ascii="Times New Roman" w:eastAsia="Times New Roman" w:hAnsi="Times New Roman" w:cs="Times New Roman"/>
          <w:iCs/>
          <w:sz w:val="20"/>
          <w:szCs w:val="20"/>
          <w:lang w:eastAsia="uk-UA"/>
        </w:rPr>
        <w:t xml:space="preserve"> </w:t>
      </w:r>
      <w:r w:rsidRPr="00671FFD">
        <w:rPr>
          <w:rFonts w:ascii="Times New Roman" w:eastAsia="Times New Roman" w:hAnsi="Times New Roman" w:cs="Times New Roman"/>
          <w:sz w:val="20"/>
          <w:szCs w:val="20"/>
          <w:lang w:eastAsia="uk-UA"/>
        </w:rPr>
        <w:t>Акт   огляду  транспортного  засобу.</w:t>
      </w:r>
    </w:p>
    <w:p w:rsidR="002B2229" w:rsidRPr="000C6C88" w:rsidRDefault="002B2229" w:rsidP="002B2229">
      <w:pPr>
        <w:numPr>
          <w:ilvl w:val="2"/>
          <w:numId w:val="37"/>
        </w:numPr>
        <w:tabs>
          <w:tab w:val="left" w:pos="567"/>
        </w:tabs>
        <w:spacing w:after="0" w:line="240" w:lineRule="auto"/>
        <w:ind w:left="0" w:firstLine="0"/>
        <w:jc w:val="both"/>
        <w:rPr>
          <w:rFonts w:ascii="Times New Roman" w:eastAsia="Times New Roman" w:hAnsi="Times New Roman" w:cs="Times New Roman"/>
          <w:bCs/>
          <w:sz w:val="20"/>
          <w:szCs w:val="20"/>
          <w:lang w:eastAsia="uk-UA"/>
        </w:rPr>
      </w:pPr>
      <w:r w:rsidRPr="000C6C88">
        <w:rPr>
          <w:rFonts w:ascii="Times New Roman" w:eastAsia="Times New Roman" w:hAnsi="Times New Roman" w:cs="Times New Roman"/>
          <w:iCs/>
          <w:sz w:val="20"/>
          <w:szCs w:val="20"/>
          <w:lang w:eastAsia="uk-UA"/>
        </w:rPr>
        <w:t>Додаток 2</w:t>
      </w:r>
      <w:r>
        <w:rPr>
          <w:rFonts w:ascii="Times New Roman" w:eastAsia="Times New Roman" w:hAnsi="Times New Roman" w:cs="Times New Roman"/>
          <w:iCs/>
          <w:sz w:val="20"/>
          <w:szCs w:val="20"/>
          <w:lang w:eastAsia="uk-UA"/>
        </w:rPr>
        <w:t xml:space="preserve"> </w:t>
      </w:r>
      <w:r w:rsidRPr="000C6C88">
        <w:rPr>
          <w:rFonts w:ascii="Times New Roman" w:eastAsia="Times New Roman" w:hAnsi="Times New Roman" w:cs="Times New Roman"/>
          <w:iCs/>
          <w:sz w:val="20"/>
          <w:szCs w:val="20"/>
          <w:lang w:eastAsia="uk-UA"/>
        </w:rPr>
        <w:t>-</w:t>
      </w:r>
      <w:r w:rsidRPr="000C6C88">
        <w:t xml:space="preserve"> </w:t>
      </w:r>
      <w:r w:rsidRPr="000C6C88">
        <w:rPr>
          <w:rFonts w:ascii="Times New Roman" w:eastAsia="Times New Roman" w:hAnsi="Times New Roman" w:cs="Times New Roman"/>
          <w:sz w:val="20"/>
          <w:szCs w:val="20"/>
          <w:lang w:eastAsia="uk-UA"/>
        </w:rPr>
        <w:t>Перелік транспортних засобів (ТЗ)</w:t>
      </w:r>
      <w:r>
        <w:rPr>
          <w:rFonts w:ascii="Times New Roman" w:eastAsia="Times New Roman" w:hAnsi="Times New Roman" w:cs="Times New Roman"/>
          <w:sz w:val="20"/>
          <w:szCs w:val="20"/>
          <w:lang w:eastAsia="uk-UA"/>
        </w:rPr>
        <w:t>.</w:t>
      </w:r>
    </w:p>
    <w:p w:rsidR="00965FBA" w:rsidRPr="00D86A0A" w:rsidRDefault="00965FBA" w:rsidP="00965FBA">
      <w:pPr>
        <w:spacing w:after="0" w:line="240" w:lineRule="auto"/>
        <w:jc w:val="both"/>
        <w:outlineLvl w:val="0"/>
        <w:rPr>
          <w:rFonts w:ascii="Times New Roman" w:eastAsia="Times New Roman" w:hAnsi="Times New Roman" w:cs="Times New Roman"/>
          <w:b/>
          <w:sz w:val="20"/>
          <w:szCs w:val="20"/>
          <w:lang w:eastAsia="uk-UA"/>
        </w:rPr>
      </w:pPr>
    </w:p>
    <w:p w:rsidR="00DF412F" w:rsidRPr="00177D81" w:rsidRDefault="00DF412F" w:rsidP="00DF412F">
      <w:pPr>
        <w:spacing w:after="0" w:line="240" w:lineRule="auto"/>
        <w:jc w:val="center"/>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ПІДПИСИ СТОРІН</w:t>
      </w:r>
    </w:p>
    <w:tbl>
      <w:tblPr>
        <w:tblW w:w="5000" w:type="pct"/>
        <w:tblLook w:val="04A0" w:firstRow="1" w:lastRow="0" w:firstColumn="1" w:lastColumn="0" w:noHBand="0" w:noVBand="1"/>
      </w:tblPr>
      <w:tblGrid>
        <w:gridCol w:w="5102"/>
        <w:gridCol w:w="5102"/>
      </w:tblGrid>
      <w:tr w:rsidR="00DF412F" w:rsidRPr="00177D81" w:rsidTr="00BF21FA">
        <w:trPr>
          <w:cantSplit/>
          <w:trHeight w:val="734"/>
        </w:trPr>
        <w:tc>
          <w:tcPr>
            <w:tcW w:w="2500" w:type="pct"/>
            <w:hideMark/>
          </w:tcPr>
          <w:p w:rsidR="00DF412F" w:rsidRPr="00177D81" w:rsidRDefault="00DF412F" w:rsidP="00DF412F">
            <w:pPr>
              <w:tabs>
                <w:tab w:val="center" w:pos="4677"/>
                <w:tab w:val="right" w:pos="9355"/>
              </w:tabs>
              <w:spacing w:after="0" w:line="228" w:lineRule="auto"/>
              <w:jc w:val="center"/>
              <w:rPr>
                <w:rFonts w:ascii="Times New Roman" w:eastAsia="Times New Roman" w:hAnsi="Times New Roman" w:cs="Times New Roman"/>
                <w:caps/>
                <w:color w:val="000000"/>
                <w:sz w:val="20"/>
                <w:szCs w:val="20"/>
                <w:lang w:val="ru-RU" w:eastAsia="ru-RU"/>
              </w:rPr>
            </w:pPr>
            <w:r w:rsidRPr="00177D81">
              <w:rPr>
                <w:rFonts w:ascii="Times New Roman" w:eastAsia="Times New Roman" w:hAnsi="Times New Roman" w:cs="Times New Roman"/>
                <w:caps/>
                <w:color w:val="000000"/>
                <w:sz w:val="20"/>
                <w:szCs w:val="20"/>
                <w:lang w:val="ru-RU" w:eastAsia="ru-RU"/>
              </w:rPr>
              <w:t>СТРАХОВИК</w:t>
            </w:r>
          </w:p>
        </w:tc>
        <w:tc>
          <w:tcPr>
            <w:tcW w:w="2500" w:type="pct"/>
          </w:tcPr>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28" w:lineRule="auto"/>
              <w:jc w:val="center"/>
              <w:rPr>
                <w:rFonts w:ascii="Times New Roman" w:eastAsia="Times New Roman" w:hAnsi="Times New Roman" w:cs="Times New Roman"/>
                <w:caps/>
                <w:color w:val="000000"/>
                <w:sz w:val="20"/>
                <w:szCs w:val="20"/>
                <w:lang w:val="ru-RU" w:eastAsia="ru-RU"/>
              </w:rPr>
            </w:pPr>
            <w:r w:rsidRPr="00177D81">
              <w:rPr>
                <w:rFonts w:ascii="Times New Roman" w:eastAsia="Times New Roman" w:hAnsi="Times New Roman" w:cs="Times New Roman"/>
                <w:color w:val="000000"/>
                <w:sz w:val="20"/>
                <w:szCs w:val="20"/>
                <w:lang w:val="ru-RU" w:eastAsia="ru-RU"/>
              </w:rPr>
              <w:t>СТРАХУВАЛЬНИК</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b/>
                <w:spacing w:val="-6"/>
                <w:position w:val="-2"/>
                <w:sz w:val="20"/>
                <w:szCs w:val="20"/>
                <w:lang w:val="ru-RU" w:eastAsia="ru-RU"/>
              </w:rPr>
            </w:pPr>
            <w:r w:rsidRPr="00177D81">
              <w:rPr>
                <w:rFonts w:ascii="Times New Roman" w:eastAsia="Times New Roman" w:hAnsi="Times New Roman" w:cs="Times New Roman"/>
                <w:b/>
                <w:spacing w:val="-6"/>
                <w:position w:val="-2"/>
                <w:sz w:val="20"/>
                <w:szCs w:val="20"/>
                <w:lang w:eastAsia="ru-RU"/>
              </w:rPr>
              <w:t>Національна комісія</w:t>
            </w:r>
            <w:r w:rsidRPr="00177D81">
              <w:rPr>
                <w:rFonts w:ascii="Times New Roman" w:eastAsia="Times New Roman" w:hAnsi="Times New Roman" w:cs="Times New Roman"/>
                <w:b/>
                <w:spacing w:val="-6"/>
                <w:position w:val="-2"/>
                <w:sz w:val="20"/>
                <w:szCs w:val="20"/>
                <w:lang w:val="ru-RU" w:eastAsia="ru-RU"/>
              </w:rPr>
              <w:t>,</w:t>
            </w:r>
            <w:r w:rsidRPr="00177D81">
              <w:rPr>
                <w:rFonts w:ascii="Times New Roman" w:eastAsia="Times New Roman" w:hAnsi="Times New Roman" w:cs="Times New Roman"/>
                <w:b/>
                <w:spacing w:val="-6"/>
                <w:position w:val="-2"/>
                <w:sz w:val="20"/>
                <w:szCs w:val="20"/>
                <w:lang w:eastAsia="ru-RU"/>
              </w:rPr>
              <w:t xml:space="preserve"> що здійснює державне регулювання</w:t>
            </w:r>
            <w:r w:rsidRPr="00177D81">
              <w:rPr>
                <w:rFonts w:ascii="Times New Roman" w:eastAsia="Times New Roman" w:hAnsi="Times New Roman" w:cs="Times New Roman"/>
                <w:b/>
                <w:spacing w:val="-6"/>
                <w:position w:val="-2"/>
                <w:sz w:val="20"/>
                <w:szCs w:val="20"/>
                <w:lang w:val="ru-RU" w:eastAsia="ru-RU"/>
              </w:rPr>
              <w:t xml:space="preserve"> у сферах</w:t>
            </w:r>
            <w:r w:rsidRPr="00177D81">
              <w:rPr>
                <w:rFonts w:ascii="Times New Roman" w:eastAsia="Times New Roman" w:hAnsi="Times New Roman" w:cs="Times New Roman"/>
                <w:b/>
                <w:spacing w:val="-6"/>
                <w:position w:val="-2"/>
                <w:sz w:val="20"/>
                <w:szCs w:val="20"/>
                <w:lang w:eastAsia="ru-RU"/>
              </w:rPr>
              <w:t xml:space="preserve"> енергетики</w:t>
            </w:r>
            <w:r w:rsidRPr="00177D81">
              <w:rPr>
                <w:rFonts w:ascii="Times New Roman" w:eastAsia="Times New Roman" w:hAnsi="Times New Roman" w:cs="Times New Roman"/>
                <w:b/>
                <w:spacing w:val="-6"/>
                <w:position w:val="-2"/>
                <w:sz w:val="20"/>
                <w:szCs w:val="20"/>
                <w:lang w:val="ru-RU" w:eastAsia="ru-RU"/>
              </w:rPr>
              <w:t xml:space="preserve"> та</w:t>
            </w:r>
            <w:r w:rsidRPr="00177D81">
              <w:rPr>
                <w:rFonts w:ascii="Times New Roman" w:eastAsia="Times New Roman" w:hAnsi="Times New Roman" w:cs="Times New Roman"/>
                <w:b/>
                <w:spacing w:val="-6"/>
                <w:position w:val="-2"/>
                <w:sz w:val="20"/>
                <w:szCs w:val="20"/>
                <w:lang w:eastAsia="ru-RU"/>
              </w:rPr>
              <w:t xml:space="preserve"> комунальних послуг</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val="ru-RU" w:eastAsia="ru-RU"/>
              </w:rPr>
            </w:pPr>
            <w:r w:rsidRPr="00177D81">
              <w:rPr>
                <w:rFonts w:ascii="Times New Roman" w:eastAsia="Times New Roman" w:hAnsi="Times New Roman" w:cs="Times New Roman"/>
                <w:spacing w:val="-6"/>
                <w:position w:val="-2"/>
                <w:sz w:val="20"/>
                <w:szCs w:val="20"/>
                <w:lang w:val="ru-RU" w:eastAsia="ru-RU"/>
              </w:rPr>
              <w:t>03057, м.</w:t>
            </w:r>
            <w:r w:rsidRPr="00177D81">
              <w:rPr>
                <w:rFonts w:ascii="Times New Roman" w:eastAsia="Times New Roman" w:hAnsi="Times New Roman" w:cs="Times New Roman"/>
                <w:spacing w:val="-6"/>
                <w:position w:val="-2"/>
                <w:sz w:val="20"/>
                <w:szCs w:val="20"/>
                <w:lang w:eastAsia="ru-RU"/>
              </w:rPr>
              <w:t xml:space="preserve"> Київ</w:t>
            </w:r>
            <w:r w:rsidRPr="00177D81">
              <w:rPr>
                <w:rFonts w:ascii="Times New Roman" w:eastAsia="Times New Roman" w:hAnsi="Times New Roman" w:cs="Times New Roman"/>
                <w:spacing w:val="-6"/>
                <w:position w:val="-2"/>
                <w:sz w:val="20"/>
                <w:szCs w:val="20"/>
                <w:lang w:val="ru-RU" w:eastAsia="ru-RU"/>
              </w:rPr>
              <w:t xml:space="preserve">, </w:t>
            </w:r>
            <w:proofErr w:type="spellStart"/>
            <w:r w:rsidRPr="00177D81">
              <w:rPr>
                <w:rFonts w:ascii="Times New Roman" w:eastAsia="Times New Roman" w:hAnsi="Times New Roman" w:cs="Times New Roman"/>
                <w:spacing w:val="-6"/>
                <w:position w:val="-2"/>
                <w:sz w:val="20"/>
                <w:szCs w:val="20"/>
                <w:lang w:val="ru-RU" w:eastAsia="ru-RU"/>
              </w:rPr>
              <w:t>вул</w:t>
            </w:r>
            <w:proofErr w:type="spellEnd"/>
            <w:r w:rsidRPr="00177D81">
              <w:rPr>
                <w:rFonts w:ascii="Times New Roman" w:eastAsia="Times New Roman" w:hAnsi="Times New Roman" w:cs="Times New Roman"/>
                <w:spacing w:val="-6"/>
                <w:position w:val="-2"/>
                <w:sz w:val="20"/>
                <w:szCs w:val="20"/>
                <w:lang w:val="ru-RU" w:eastAsia="ru-RU"/>
              </w:rPr>
              <w:t>.</w:t>
            </w:r>
            <w:r w:rsidR="008A05C6">
              <w:rPr>
                <w:rFonts w:ascii="Times New Roman" w:eastAsia="Times New Roman" w:hAnsi="Times New Roman" w:cs="Times New Roman"/>
                <w:spacing w:val="-6"/>
                <w:position w:val="-2"/>
                <w:sz w:val="20"/>
                <w:szCs w:val="20"/>
                <w:lang w:eastAsia="ru-RU"/>
              </w:rPr>
              <w:t xml:space="preserve"> Сім’ї Бродських</w:t>
            </w:r>
            <w:r w:rsidRPr="00177D81">
              <w:rPr>
                <w:rFonts w:ascii="Times New Roman" w:eastAsia="Times New Roman" w:hAnsi="Times New Roman" w:cs="Times New Roman"/>
                <w:spacing w:val="-6"/>
                <w:position w:val="-2"/>
                <w:sz w:val="20"/>
                <w:szCs w:val="20"/>
                <w:lang w:val="ru-RU" w:eastAsia="ru-RU"/>
              </w:rPr>
              <w:t>, 19</w:t>
            </w:r>
          </w:p>
          <w:p w:rsidR="00DF412F" w:rsidRPr="00177D81" w:rsidRDefault="00B50F76"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val="ru-RU" w:eastAsia="ru-RU"/>
              </w:rPr>
            </w:pPr>
            <w:r w:rsidRPr="00177D81">
              <w:rPr>
                <w:rFonts w:ascii="Times New Roman" w:eastAsia="Times New Roman" w:hAnsi="Times New Roman" w:cs="Times New Roman"/>
                <w:spacing w:val="-6"/>
                <w:position w:val="-2"/>
                <w:sz w:val="20"/>
                <w:szCs w:val="20"/>
                <w:lang w:eastAsia="ru-RU"/>
              </w:rPr>
              <w:t>р</w:t>
            </w:r>
            <w:r w:rsidR="00DF412F" w:rsidRPr="00177D81">
              <w:rPr>
                <w:rFonts w:ascii="Times New Roman" w:eastAsia="Times New Roman" w:hAnsi="Times New Roman" w:cs="Times New Roman"/>
                <w:spacing w:val="-6"/>
                <w:position w:val="-2"/>
                <w:sz w:val="20"/>
                <w:szCs w:val="20"/>
                <w:lang w:val="ru-RU" w:eastAsia="ru-RU"/>
              </w:rPr>
              <w:t>/р №</w:t>
            </w:r>
            <w:r w:rsidR="00DF412F" w:rsidRPr="00177D81">
              <w:rPr>
                <w:rFonts w:ascii="Times New Roman" w:eastAsia="Times New Roman" w:hAnsi="Times New Roman" w:cs="Times New Roman"/>
                <w:color w:val="000000"/>
                <w:spacing w:val="-2"/>
                <w:w w:val="95"/>
                <w:position w:val="-2"/>
                <w:sz w:val="20"/>
                <w:szCs w:val="20"/>
                <w:lang w:eastAsia="ru-RU"/>
              </w:rPr>
              <w:t xml:space="preserve"> UA 378201720343141001100089160</w:t>
            </w:r>
            <w:r w:rsidR="00DF412F" w:rsidRPr="00177D81">
              <w:rPr>
                <w:rFonts w:ascii="Times New Roman" w:eastAsia="Times New Roman" w:hAnsi="Times New Roman" w:cs="Times New Roman"/>
                <w:spacing w:val="-6"/>
                <w:position w:val="-2"/>
                <w:sz w:val="20"/>
                <w:szCs w:val="20"/>
                <w:lang w:val="ru-RU" w:eastAsia="ru-RU"/>
              </w:rPr>
              <w:t xml:space="preserve"> </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val="ru-RU" w:eastAsia="ru-RU"/>
              </w:rPr>
            </w:pPr>
            <w:r w:rsidRPr="00177D81">
              <w:rPr>
                <w:rFonts w:ascii="Times New Roman" w:eastAsia="Times New Roman" w:hAnsi="Times New Roman" w:cs="Times New Roman"/>
                <w:spacing w:val="-6"/>
                <w:position w:val="-2"/>
                <w:sz w:val="20"/>
                <w:szCs w:val="20"/>
                <w:lang w:val="ru-RU" w:eastAsia="ru-RU"/>
              </w:rPr>
              <w:t>у ДКСУ м.</w:t>
            </w:r>
            <w:r w:rsidRPr="00177D81">
              <w:rPr>
                <w:rFonts w:ascii="Times New Roman" w:eastAsia="Times New Roman" w:hAnsi="Times New Roman" w:cs="Times New Roman"/>
                <w:spacing w:val="-6"/>
                <w:position w:val="-2"/>
                <w:sz w:val="20"/>
                <w:szCs w:val="20"/>
                <w:lang w:eastAsia="ru-RU"/>
              </w:rPr>
              <w:t xml:space="preserve"> Київ</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val="ru-RU" w:eastAsia="ru-RU"/>
              </w:rPr>
            </w:pPr>
            <w:r w:rsidRPr="00177D81">
              <w:rPr>
                <w:rFonts w:ascii="Times New Roman" w:eastAsia="Times New Roman" w:hAnsi="Times New Roman" w:cs="Times New Roman"/>
                <w:spacing w:val="-6"/>
                <w:position w:val="-2"/>
                <w:sz w:val="20"/>
                <w:szCs w:val="20"/>
                <w:lang w:eastAsia="ru-RU"/>
              </w:rPr>
              <w:t>код банку</w:t>
            </w:r>
            <w:r w:rsidRPr="00177D81">
              <w:rPr>
                <w:rFonts w:ascii="Times New Roman" w:eastAsia="Times New Roman" w:hAnsi="Times New Roman" w:cs="Times New Roman"/>
                <w:spacing w:val="-6"/>
                <w:position w:val="-2"/>
                <w:sz w:val="20"/>
                <w:szCs w:val="20"/>
                <w:lang w:val="ru-RU" w:eastAsia="ru-RU"/>
              </w:rPr>
              <w:t xml:space="preserve"> 820172, код ЄДРПОУ 39369133</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color w:val="000000"/>
                <w:spacing w:val="-2"/>
                <w:w w:val="95"/>
                <w:position w:val="-2"/>
                <w:sz w:val="20"/>
                <w:szCs w:val="20"/>
                <w:lang w:val="ru-RU" w:eastAsia="ru-RU"/>
              </w:rPr>
            </w:pPr>
          </w:p>
        </w:tc>
      </w:tr>
      <w:tr w:rsidR="00DF412F" w:rsidRPr="00177D81" w:rsidTr="00BF21FA">
        <w:trPr>
          <w:cantSplit/>
          <w:trHeight w:val="734"/>
        </w:trPr>
        <w:tc>
          <w:tcPr>
            <w:tcW w:w="2500" w:type="pct"/>
          </w:tcPr>
          <w:p w:rsidR="00DF412F" w:rsidRPr="00177D81" w:rsidRDefault="00DF412F" w:rsidP="00DF412F">
            <w:pPr>
              <w:tabs>
                <w:tab w:val="left" w:pos="540"/>
              </w:tabs>
              <w:spacing w:after="0" w:line="240" w:lineRule="auto"/>
              <w:rPr>
                <w:rFonts w:ascii="Times New Roman" w:eastAsia="Times New Roman" w:hAnsi="Times New Roman" w:cs="Times New Roman"/>
                <w:b/>
                <w:lang w:val="ru-RU" w:eastAsia="ru-RU"/>
              </w:rPr>
            </w:pPr>
          </w:p>
          <w:p w:rsidR="00DF412F" w:rsidRPr="00177D81" w:rsidRDefault="00DF412F" w:rsidP="00DF412F">
            <w:pPr>
              <w:tabs>
                <w:tab w:val="left" w:pos="540"/>
              </w:tabs>
              <w:spacing w:after="0" w:line="240" w:lineRule="auto"/>
              <w:rPr>
                <w:rFonts w:ascii="Times New Roman" w:eastAsia="Times New Roman" w:hAnsi="Times New Roman" w:cs="Times New Roman"/>
                <w:b/>
                <w:lang w:val="ru-RU" w:eastAsia="ru-RU"/>
              </w:rPr>
            </w:pPr>
          </w:p>
          <w:p w:rsidR="00DF412F" w:rsidRPr="00177D81" w:rsidRDefault="00DF412F" w:rsidP="00DF412F">
            <w:pPr>
              <w:tabs>
                <w:tab w:val="center" w:pos="4677"/>
                <w:tab w:val="right" w:pos="9355"/>
              </w:tabs>
              <w:spacing w:after="0" w:line="228" w:lineRule="auto"/>
              <w:rPr>
                <w:rFonts w:ascii="Times New Roman" w:eastAsia="Times New Roman" w:hAnsi="Times New Roman" w:cs="Times New Roman"/>
                <w:caps/>
                <w:color w:val="000000"/>
                <w:sz w:val="20"/>
                <w:szCs w:val="20"/>
                <w:lang w:val="ru-RU" w:eastAsia="ru-RU"/>
              </w:rPr>
            </w:pPr>
            <w:r w:rsidRPr="00177D81">
              <w:rPr>
                <w:rFonts w:ascii="Times New Roman" w:eastAsia="Times New Roman" w:hAnsi="Times New Roman" w:cs="Times New Roman"/>
                <w:b/>
                <w:lang w:val="ru-RU" w:eastAsia="ru-RU"/>
              </w:rPr>
              <w:t xml:space="preserve">_______________________ </w:t>
            </w:r>
          </w:p>
        </w:tc>
        <w:tc>
          <w:tcPr>
            <w:tcW w:w="2500" w:type="pct"/>
          </w:tcPr>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val="ru-RU" w:eastAsia="ru-RU"/>
              </w:rPr>
            </w:pPr>
            <w:proofErr w:type="spellStart"/>
            <w:r w:rsidRPr="00177D81">
              <w:rPr>
                <w:rFonts w:ascii="Times New Roman" w:eastAsia="Times New Roman" w:hAnsi="Times New Roman" w:cs="Times New Roman"/>
                <w:b/>
                <w:sz w:val="20"/>
                <w:szCs w:val="20"/>
                <w:lang w:val="ru-RU" w:eastAsia="ru-RU"/>
              </w:rPr>
              <w:t>Керівник</w:t>
            </w:r>
            <w:proofErr w:type="spellEnd"/>
            <w:r w:rsidRPr="00177D81">
              <w:rPr>
                <w:rFonts w:ascii="Times New Roman" w:eastAsia="Times New Roman" w:hAnsi="Times New Roman" w:cs="Times New Roman"/>
                <w:b/>
                <w:sz w:val="20"/>
                <w:szCs w:val="20"/>
                <w:lang w:val="ru-RU" w:eastAsia="ru-RU"/>
              </w:rPr>
              <w:t xml:space="preserve"> </w:t>
            </w:r>
            <w:proofErr w:type="spellStart"/>
            <w:r w:rsidRPr="00177D81">
              <w:rPr>
                <w:rFonts w:ascii="Times New Roman" w:eastAsia="Times New Roman" w:hAnsi="Times New Roman" w:cs="Times New Roman"/>
                <w:b/>
                <w:sz w:val="20"/>
                <w:szCs w:val="20"/>
                <w:lang w:val="ru-RU" w:eastAsia="ru-RU"/>
              </w:rPr>
              <w:t>апарату</w:t>
            </w:r>
            <w:proofErr w:type="spellEnd"/>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val="ru-RU" w:eastAsia="ru-RU"/>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 xml:space="preserve">_______________________ О.В. Кострикін </w:t>
            </w:r>
          </w:p>
        </w:tc>
      </w:tr>
      <w:tr w:rsidR="00DF412F" w:rsidRPr="00177D81" w:rsidTr="00BF21FA">
        <w:trPr>
          <w:cantSplit/>
          <w:trHeight w:val="67"/>
        </w:trPr>
        <w:tc>
          <w:tcPr>
            <w:tcW w:w="2500" w:type="pct"/>
            <w:hideMark/>
          </w:tcPr>
          <w:p w:rsidR="00DF412F" w:rsidRPr="00177D81" w:rsidRDefault="00DF412F" w:rsidP="00DF412F">
            <w:pPr>
              <w:tabs>
                <w:tab w:val="center" w:pos="4677"/>
                <w:tab w:val="right" w:pos="9355"/>
              </w:tabs>
              <w:spacing w:after="0" w:line="228" w:lineRule="auto"/>
              <w:rPr>
                <w:rFonts w:ascii="Times New Roman" w:eastAsia="Times New Roman" w:hAnsi="Times New Roman" w:cs="Times New Roman"/>
                <w:b/>
                <w:bCs/>
                <w:color w:val="000000"/>
                <w:sz w:val="16"/>
                <w:szCs w:val="16"/>
                <w:lang w:val="ru-RU" w:eastAsia="ru-RU"/>
              </w:rPr>
            </w:pPr>
            <w:r w:rsidRPr="00177D81">
              <w:rPr>
                <w:rFonts w:ascii="Times New Roman" w:eastAsia="Times New Roman" w:hAnsi="Times New Roman" w:cs="Times New Roman"/>
                <w:b/>
                <w:bCs/>
                <w:color w:val="000000"/>
                <w:sz w:val="16"/>
                <w:szCs w:val="16"/>
                <w:lang w:val="ru-RU" w:eastAsia="ru-RU"/>
              </w:rPr>
              <w:t xml:space="preserve">                           М.П.</w:t>
            </w:r>
          </w:p>
        </w:tc>
        <w:tc>
          <w:tcPr>
            <w:tcW w:w="2500" w:type="pct"/>
            <w:hideMark/>
          </w:tcPr>
          <w:p w:rsidR="00DF412F" w:rsidRPr="00177D81" w:rsidRDefault="00DF412F" w:rsidP="00DF412F">
            <w:pPr>
              <w:tabs>
                <w:tab w:val="center" w:pos="4677"/>
                <w:tab w:val="right" w:pos="9355"/>
              </w:tabs>
              <w:spacing w:after="0" w:line="228" w:lineRule="auto"/>
              <w:rPr>
                <w:rFonts w:ascii="Times New Roman" w:eastAsia="Times New Roman" w:hAnsi="Times New Roman" w:cs="Times New Roman"/>
                <w:b/>
                <w:bCs/>
                <w:color w:val="000000"/>
                <w:sz w:val="16"/>
                <w:szCs w:val="16"/>
                <w:lang w:val="ru-RU" w:eastAsia="ru-RU"/>
              </w:rPr>
            </w:pPr>
            <w:r w:rsidRPr="00177D81">
              <w:rPr>
                <w:rFonts w:ascii="Times New Roman" w:eastAsia="Times New Roman" w:hAnsi="Times New Roman" w:cs="Times New Roman"/>
                <w:b/>
                <w:bCs/>
                <w:color w:val="000000"/>
                <w:sz w:val="16"/>
                <w:szCs w:val="16"/>
                <w:lang w:val="ru-RU" w:eastAsia="ru-RU"/>
              </w:rPr>
              <w:t xml:space="preserve">                        М.П.</w:t>
            </w:r>
          </w:p>
        </w:tc>
      </w:tr>
    </w:tbl>
    <w:p w:rsidR="00DF412F" w:rsidRPr="00177D81" w:rsidRDefault="00DF412F" w:rsidP="00DF412F">
      <w:pPr>
        <w:spacing w:after="0" w:line="240" w:lineRule="auto"/>
        <w:rPr>
          <w:rFonts w:ascii="Times New Roman" w:eastAsia="Times New Roman" w:hAnsi="Times New Roman" w:cs="Times New Roman"/>
          <w:sz w:val="20"/>
          <w:szCs w:val="20"/>
          <w:lang w:eastAsia="uk-UA"/>
        </w:rPr>
      </w:pPr>
    </w:p>
    <w:p w:rsidR="00DF412F" w:rsidRPr="00177D81" w:rsidRDefault="00DF412F" w:rsidP="00DF412F">
      <w:pPr>
        <w:spacing w:after="0" w:line="240" w:lineRule="auto"/>
        <w:jc w:val="right"/>
        <w:rPr>
          <w:rFonts w:ascii="Times New Roman" w:eastAsia="Times New Roman" w:hAnsi="Times New Roman" w:cs="Times New Roman"/>
          <w:b/>
          <w:shd w:val="clear" w:color="auto" w:fill="FFFFFF"/>
          <w:lang w:eastAsia="uk-UA"/>
        </w:rPr>
      </w:pPr>
    </w:p>
    <w:p w:rsidR="00DF412F" w:rsidRPr="00177D81" w:rsidRDefault="00DF412F" w:rsidP="00B50F76">
      <w:pPr>
        <w:spacing w:after="0" w:line="240" w:lineRule="auto"/>
        <w:rPr>
          <w:rFonts w:ascii="Times New Roman" w:eastAsia="Times New Roman" w:hAnsi="Times New Roman" w:cs="Times New Roman"/>
          <w:b/>
          <w:shd w:val="clear" w:color="auto" w:fill="FFFFFF"/>
          <w:lang w:eastAsia="uk-UA"/>
        </w:rPr>
      </w:pPr>
    </w:p>
    <w:p w:rsidR="00DF412F" w:rsidRPr="00177D81" w:rsidRDefault="00DF412F" w:rsidP="00DF412F">
      <w:pPr>
        <w:tabs>
          <w:tab w:val="left" w:pos="720"/>
        </w:tabs>
        <w:spacing w:after="0" w:line="240" w:lineRule="auto"/>
        <w:outlineLvl w:val="2"/>
        <w:rPr>
          <w:rFonts w:ascii="Times New Roman" w:eastAsia="Times New Roman" w:hAnsi="Times New Roman" w:cs="Times New Roman"/>
          <w:b/>
          <w:bCs/>
          <w:sz w:val="24"/>
          <w:szCs w:val="24"/>
          <w:lang w:eastAsia="ru-RU"/>
        </w:rPr>
        <w:sectPr w:rsidR="00DF412F" w:rsidRPr="00177D81" w:rsidSect="00BF21FA">
          <w:footnotePr>
            <w:pos w:val="beneathText"/>
          </w:footnotePr>
          <w:pgSz w:w="11905" w:h="16837"/>
          <w:pgMar w:top="567" w:right="567" w:bottom="567" w:left="1134" w:header="720" w:footer="720" w:gutter="0"/>
          <w:cols w:space="720"/>
          <w:docGrid w:linePitch="360"/>
        </w:sectPr>
      </w:pPr>
    </w:p>
    <w:p w:rsidR="00E44EDE" w:rsidRDefault="00DF412F" w:rsidP="00E44EDE">
      <w:pPr>
        <w:spacing w:after="0" w:line="240" w:lineRule="auto"/>
        <w:ind w:left="7655" w:right="55"/>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lastRenderedPageBreak/>
        <w:t>Додаток 1</w:t>
      </w:r>
    </w:p>
    <w:p w:rsidR="00E44EDE" w:rsidRDefault="00DF412F" w:rsidP="00E44EDE">
      <w:pPr>
        <w:spacing w:after="0" w:line="240" w:lineRule="auto"/>
        <w:ind w:left="7655" w:right="55"/>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sz w:val="20"/>
          <w:szCs w:val="20"/>
          <w:lang w:eastAsia="uk-UA"/>
        </w:rPr>
        <w:t>до Договору № ______________</w:t>
      </w:r>
    </w:p>
    <w:p w:rsidR="00DF412F" w:rsidRPr="00E44EDE" w:rsidRDefault="00DF412F" w:rsidP="00E44EDE">
      <w:pPr>
        <w:spacing w:after="0" w:line="240" w:lineRule="auto"/>
        <w:ind w:left="7655" w:right="55"/>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sz w:val="20"/>
          <w:szCs w:val="20"/>
          <w:lang w:eastAsia="uk-UA"/>
        </w:rPr>
        <w:t>від «__» __________ 202</w:t>
      </w:r>
      <w:r w:rsidR="00AA42AD">
        <w:rPr>
          <w:rFonts w:ascii="Times New Roman" w:eastAsia="Times New Roman" w:hAnsi="Times New Roman" w:cs="Times New Roman"/>
          <w:sz w:val="20"/>
          <w:szCs w:val="20"/>
          <w:lang w:eastAsia="uk-UA"/>
        </w:rPr>
        <w:t>3</w:t>
      </w:r>
      <w:r w:rsidRPr="00177D81">
        <w:rPr>
          <w:rFonts w:ascii="Times New Roman" w:eastAsia="Times New Roman" w:hAnsi="Times New Roman" w:cs="Times New Roman"/>
          <w:sz w:val="20"/>
          <w:szCs w:val="20"/>
          <w:lang w:eastAsia="uk-UA"/>
        </w:rPr>
        <w:t xml:space="preserve"> року</w:t>
      </w:r>
    </w:p>
    <w:p w:rsidR="00DF412F" w:rsidRPr="00177D81" w:rsidRDefault="00DF412F" w:rsidP="00DF412F">
      <w:pPr>
        <w:spacing w:after="0" w:line="240" w:lineRule="auto"/>
        <w:jc w:val="right"/>
        <w:rPr>
          <w:rFonts w:ascii="Times New Roman" w:eastAsia="Times New Roman" w:hAnsi="Times New Roman" w:cs="Times New Roman"/>
          <w:sz w:val="24"/>
          <w:szCs w:val="24"/>
          <w:lang w:eastAsia="uk-UA"/>
        </w:rPr>
      </w:pPr>
    </w:p>
    <w:p w:rsidR="00DF412F" w:rsidRPr="00177D81" w:rsidRDefault="00DF412F" w:rsidP="00DF412F">
      <w:pPr>
        <w:spacing w:after="0" w:line="240" w:lineRule="auto"/>
        <w:rPr>
          <w:rFonts w:ascii="Times New Roman" w:eastAsia="Times New Roman" w:hAnsi="Times New Roman" w:cs="Times New Roman"/>
          <w:sz w:val="4"/>
          <w:szCs w:val="4"/>
          <w:lang w:eastAsia="uk-UA"/>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1488"/>
        <w:gridCol w:w="1257"/>
        <w:gridCol w:w="90"/>
        <w:gridCol w:w="556"/>
        <w:gridCol w:w="254"/>
        <w:gridCol w:w="324"/>
        <w:gridCol w:w="1755"/>
        <w:gridCol w:w="796"/>
        <w:gridCol w:w="349"/>
        <w:gridCol w:w="360"/>
        <w:gridCol w:w="992"/>
        <w:gridCol w:w="1548"/>
      </w:tblGrid>
      <w:tr w:rsidR="00DF412F" w:rsidRPr="00177D81" w:rsidTr="00BF21FA">
        <w:trPr>
          <w:trHeight w:val="637"/>
        </w:trPr>
        <w:tc>
          <w:tcPr>
            <w:tcW w:w="10980" w:type="dxa"/>
            <w:gridSpan w:val="13"/>
            <w:shd w:val="clear" w:color="auto" w:fill="auto"/>
          </w:tcPr>
          <w:p w:rsidR="00DF412F" w:rsidRPr="00177D81" w:rsidRDefault="00DF412F" w:rsidP="00DF412F">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b/>
                <w:color w:val="000000"/>
                <w:spacing w:val="-12"/>
                <w:sz w:val="20"/>
                <w:szCs w:val="20"/>
                <w:lang w:eastAsia="uk-UA"/>
              </w:rPr>
              <w:t>АКТ ОГЛЯДУ ТРАНСПОРТНОГО ЗАСОБУ:</w:t>
            </w:r>
          </w:p>
          <w:p w:rsidR="00DF412F" w:rsidRPr="00177D81" w:rsidRDefault="00DF412F" w:rsidP="00DF412F">
            <w:pPr>
              <w:tabs>
                <w:tab w:val="num" w:pos="180"/>
              </w:tabs>
              <w:spacing w:after="0" w:line="240" w:lineRule="auto"/>
              <w:jc w:val="center"/>
              <w:rPr>
                <w:rFonts w:ascii="Times New Roman" w:eastAsia="Times New Roman" w:hAnsi="Times New Roman" w:cs="Times New Roman"/>
                <w:b/>
                <w:color w:val="000000"/>
                <w:sz w:val="20"/>
                <w:szCs w:val="20"/>
                <w:lang w:eastAsia="uk-UA"/>
              </w:rPr>
            </w:pPr>
          </w:p>
        </w:tc>
      </w:tr>
      <w:tr w:rsidR="00DF412F" w:rsidRPr="00177D81" w:rsidTr="00BF21FA">
        <w:trPr>
          <w:trHeight w:val="172"/>
        </w:trPr>
        <w:tc>
          <w:tcPr>
            <w:tcW w:w="4046" w:type="dxa"/>
            <w:gridSpan w:val="4"/>
            <w:shd w:val="clear" w:color="auto" w:fill="auto"/>
          </w:tcPr>
          <w:p w:rsidR="00DF412F" w:rsidRPr="00177D81" w:rsidRDefault="00DF412F" w:rsidP="00DF412F">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sz w:val="20"/>
                <w:szCs w:val="20"/>
                <w:lang w:eastAsia="uk-UA"/>
              </w:rPr>
              <w:t>Марка, модель ТЗ</w:t>
            </w:r>
          </w:p>
        </w:tc>
        <w:tc>
          <w:tcPr>
            <w:tcW w:w="6934" w:type="dxa"/>
            <w:gridSpan w:val="9"/>
            <w:shd w:val="clear" w:color="auto" w:fill="auto"/>
          </w:tcPr>
          <w:p w:rsidR="00DF412F" w:rsidRPr="00177D81" w:rsidRDefault="00DF412F" w:rsidP="00DF412F">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p>
        </w:tc>
      </w:tr>
      <w:tr w:rsidR="00DF412F" w:rsidRPr="00177D81" w:rsidTr="00BF21FA">
        <w:trPr>
          <w:trHeight w:val="168"/>
        </w:trPr>
        <w:tc>
          <w:tcPr>
            <w:tcW w:w="4046" w:type="dxa"/>
            <w:gridSpan w:val="4"/>
            <w:shd w:val="clear" w:color="auto" w:fill="auto"/>
          </w:tcPr>
          <w:p w:rsidR="00DF412F" w:rsidRPr="00177D81" w:rsidRDefault="00DF412F" w:rsidP="00DF412F">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spacing w:val="-8"/>
                <w:sz w:val="20"/>
                <w:szCs w:val="20"/>
                <w:lang w:eastAsia="uk-UA"/>
              </w:rPr>
              <w:t>Реєстраційний номер</w:t>
            </w:r>
          </w:p>
        </w:tc>
        <w:tc>
          <w:tcPr>
            <w:tcW w:w="6934" w:type="dxa"/>
            <w:gridSpan w:val="9"/>
            <w:shd w:val="clear" w:color="auto" w:fill="auto"/>
          </w:tcPr>
          <w:p w:rsidR="00DF412F" w:rsidRPr="00177D81" w:rsidRDefault="00DF412F" w:rsidP="00DF412F">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p>
        </w:tc>
      </w:tr>
      <w:tr w:rsidR="00DF412F" w:rsidRPr="00177D81" w:rsidTr="00BF21FA">
        <w:trPr>
          <w:trHeight w:val="97"/>
        </w:trPr>
        <w:tc>
          <w:tcPr>
            <w:tcW w:w="4046" w:type="dxa"/>
            <w:gridSpan w:val="4"/>
            <w:shd w:val="clear" w:color="auto" w:fill="auto"/>
          </w:tcPr>
          <w:p w:rsidR="00DF412F" w:rsidRPr="00177D81" w:rsidRDefault="00DF412F" w:rsidP="00DF412F">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sz w:val="20"/>
                <w:szCs w:val="20"/>
                <w:lang w:eastAsia="uk-UA"/>
              </w:rPr>
              <w:t>Кузов №</w:t>
            </w:r>
          </w:p>
        </w:tc>
        <w:tc>
          <w:tcPr>
            <w:tcW w:w="6934" w:type="dxa"/>
            <w:gridSpan w:val="9"/>
            <w:shd w:val="clear" w:color="auto" w:fill="auto"/>
          </w:tcPr>
          <w:p w:rsidR="00DF412F" w:rsidRPr="00177D81" w:rsidRDefault="00DF412F" w:rsidP="00DF412F">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p>
        </w:tc>
      </w:tr>
      <w:tr w:rsidR="00DF412F" w:rsidRPr="00177D81" w:rsidTr="00BF21FA">
        <w:trPr>
          <w:trHeight w:val="351"/>
        </w:trPr>
        <w:tc>
          <w:tcPr>
            <w:tcW w:w="4046" w:type="dxa"/>
            <w:gridSpan w:val="4"/>
            <w:shd w:val="clear" w:color="auto" w:fill="auto"/>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sz w:val="20"/>
                <w:szCs w:val="20"/>
                <w:lang w:eastAsia="uk-UA"/>
              </w:rPr>
              <w:t>Чи відповідає номер кузова (шасі) зазначеному в свідоцтві про реєстрацію транспортного засобу?</w:t>
            </w:r>
          </w:p>
        </w:tc>
        <w:tc>
          <w:tcPr>
            <w:tcW w:w="556" w:type="dxa"/>
            <w:shd w:val="clear" w:color="auto" w:fill="auto"/>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p>
        </w:tc>
        <w:tc>
          <w:tcPr>
            <w:tcW w:w="3129" w:type="dxa"/>
            <w:gridSpan w:val="4"/>
            <w:shd w:val="clear" w:color="auto" w:fill="auto"/>
          </w:tcPr>
          <w:p w:rsidR="00DF412F" w:rsidRPr="00177D81" w:rsidRDefault="00DF412F" w:rsidP="00DF412F">
            <w:pPr>
              <w:spacing w:after="0" w:line="240" w:lineRule="auto"/>
              <w:rPr>
                <w:rFonts w:ascii="Times New Roman" w:eastAsia="Times New Roman" w:hAnsi="Times New Roman" w:cs="Times New Roman"/>
                <w:spacing w:val="-12"/>
                <w:sz w:val="20"/>
                <w:szCs w:val="20"/>
                <w:lang w:eastAsia="uk-UA"/>
              </w:rPr>
            </w:pPr>
            <w:r w:rsidRPr="00177D81">
              <w:rPr>
                <w:rFonts w:ascii="Times New Roman" w:eastAsia="Times New Roman" w:hAnsi="Times New Roman" w:cs="Times New Roman"/>
                <w:sz w:val="20"/>
                <w:szCs w:val="20"/>
                <w:lang w:eastAsia="uk-UA"/>
              </w:rPr>
              <w:t xml:space="preserve">Чи встановлені на ТЗ вказані  в </w:t>
            </w:r>
            <w:r w:rsidRPr="00177D81">
              <w:rPr>
                <w:rFonts w:ascii="Times New Roman" w:eastAsia="Times New Roman" w:hAnsi="Times New Roman" w:cs="Times New Roman"/>
                <w:color w:val="000000"/>
                <w:sz w:val="20"/>
                <w:szCs w:val="20"/>
                <w:lang w:eastAsia="uk-UA"/>
              </w:rPr>
              <w:t xml:space="preserve">Заяві </w:t>
            </w:r>
            <w:r w:rsidRPr="00177D81">
              <w:rPr>
                <w:rFonts w:ascii="Times New Roman" w:eastAsia="Times New Roman" w:hAnsi="Times New Roman" w:cs="Times New Roman"/>
                <w:b/>
                <w:color w:val="000000"/>
                <w:sz w:val="20"/>
                <w:szCs w:val="20"/>
                <w:lang w:eastAsia="uk-UA"/>
              </w:rPr>
              <w:t>засоби проти викрадання</w:t>
            </w:r>
            <w:r w:rsidRPr="00177D81">
              <w:rPr>
                <w:rFonts w:ascii="Times New Roman" w:eastAsia="Times New Roman" w:hAnsi="Times New Roman" w:cs="Times New Roman"/>
                <w:b/>
                <w:color w:val="000000"/>
                <w:spacing w:val="-12"/>
                <w:sz w:val="20"/>
                <w:szCs w:val="20"/>
                <w:lang w:eastAsia="uk-UA"/>
              </w:rPr>
              <w:t>?</w:t>
            </w:r>
          </w:p>
        </w:tc>
        <w:tc>
          <w:tcPr>
            <w:tcW w:w="709" w:type="dxa"/>
            <w:gridSpan w:val="2"/>
            <w:shd w:val="clear" w:color="auto" w:fill="auto"/>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p>
        </w:tc>
        <w:tc>
          <w:tcPr>
            <w:tcW w:w="992" w:type="dxa"/>
            <w:shd w:val="clear" w:color="auto" w:fill="auto"/>
            <w:vAlign w:val="center"/>
          </w:tcPr>
          <w:p w:rsidR="00DF412F" w:rsidRPr="00177D81" w:rsidRDefault="00DF412F" w:rsidP="00DF412F">
            <w:pPr>
              <w:spacing w:after="0" w:line="240" w:lineRule="auto"/>
              <w:jc w:val="center"/>
              <w:rPr>
                <w:rFonts w:ascii="Times New Roman" w:eastAsia="Times New Roman" w:hAnsi="Times New Roman" w:cs="Times New Roman"/>
                <w:b/>
                <w:i/>
                <w:color w:val="000000"/>
                <w:spacing w:val="-12"/>
                <w:sz w:val="20"/>
                <w:szCs w:val="20"/>
                <w:lang w:eastAsia="uk-UA"/>
              </w:rPr>
            </w:pPr>
            <w:r w:rsidRPr="00177D81">
              <w:rPr>
                <w:rFonts w:ascii="Times New Roman" w:eastAsia="Times New Roman" w:hAnsi="Times New Roman" w:cs="Times New Roman"/>
                <w:color w:val="000000"/>
                <w:sz w:val="20"/>
                <w:szCs w:val="20"/>
                <w:lang w:eastAsia="uk-UA"/>
              </w:rPr>
              <w:t>Пробіг, км</w:t>
            </w:r>
          </w:p>
        </w:tc>
        <w:tc>
          <w:tcPr>
            <w:tcW w:w="1548" w:type="dxa"/>
            <w:shd w:val="clear" w:color="auto" w:fill="auto"/>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p>
        </w:tc>
      </w:tr>
      <w:tr w:rsidR="00DF412F" w:rsidRPr="00177D81" w:rsidTr="00BF21FA">
        <w:trPr>
          <w:trHeight w:hRule="exact" w:val="671"/>
        </w:trPr>
        <w:tc>
          <w:tcPr>
            <w:tcW w:w="4046" w:type="dxa"/>
            <w:gridSpan w:val="4"/>
            <w:shd w:val="clear" w:color="auto" w:fill="auto"/>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p>
        </w:tc>
        <w:tc>
          <w:tcPr>
            <w:tcW w:w="556" w:type="dxa"/>
            <w:shd w:val="clear" w:color="auto" w:fill="auto"/>
          </w:tcPr>
          <w:p w:rsidR="00DF412F" w:rsidRPr="00177D81" w:rsidRDefault="00DF412F" w:rsidP="00DF412F">
            <w:pPr>
              <w:spacing w:after="0" w:line="240" w:lineRule="auto"/>
              <w:rPr>
                <w:rFonts w:ascii="Times New Roman" w:eastAsia="Times New Roman" w:hAnsi="Times New Roman" w:cs="Times New Roman"/>
                <w:color w:val="000000"/>
                <w:spacing w:val="-12"/>
                <w:sz w:val="20"/>
                <w:szCs w:val="20"/>
                <w:lang w:eastAsia="uk-UA"/>
              </w:rPr>
            </w:pPr>
            <w:r w:rsidRPr="00177D81">
              <w:rPr>
                <w:rFonts w:ascii="Times New Roman" w:eastAsia="Times New Roman" w:hAnsi="Times New Roman" w:cs="Times New Roman"/>
                <w:color w:val="000000"/>
                <w:spacing w:val="-12"/>
                <w:sz w:val="20"/>
                <w:szCs w:val="20"/>
                <w:lang w:eastAsia="uk-UA"/>
              </w:rPr>
              <w:t>так/ні</w:t>
            </w:r>
          </w:p>
        </w:tc>
        <w:tc>
          <w:tcPr>
            <w:tcW w:w="3129" w:type="dxa"/>
            <w:gridSpan w:val="4"/>
            <w:shd w:val="clear" w:color="auto" w:fill="auto"/>
          </w:tcPr>
          <w:p w:rsidR="00DF412F" w:rsidRPr="00177D81" w:rsidRDefault="00DF412F" w:rsidP="00DF412F">
            <w:pPr>
              <w:spacing w:after="0" w:line="240" w:lineRule="auto"/>
              <w:rPr>
                <w:rFonts w:ascii="Times New Roman" w:eastAsia="Times New Roman" w:hAnsi="Times New Roman" w:cs="Times New Roman"/>
                <w:i/>
                <w:color w:val="999999"/>
                <w:spacing w:val="-12"/>
                <w:sz w:val="20"/>
                <w:szCs w:val="20"/>
                <w:lang w:eastAsia="uk-UA"/>
              </w:rPr>
            </w:pPr>
          </w:p>
        </w:tc>
        <w:tc>
          <w:tcPr>
            <w:tcW w:w="709" w:type="dxa"/>
            <w:gridSpan w:val="2"/>
            <w:shd w:val="clear" w:color="auto" w:fill="auto"/>
          </w:tcPr>
          <w:p w:rsidR="00DF412F" w:rsidRPr="00177D81" w:rsidRDefault="00DF412F" w:rsidP="00DF412F">
            <w:pPr>
              <w:spacing w:after="0" w:line="240" w:lineRule="auto"/>
              <w:rPr>
                <w:rFonts w:ascii="Times New Roman" w:eastAsia="Times New Roman" w:hAnsi="Times New Roman" w:cs="Times New Roman"/>
                <w:color w:val="000000"/>
                <w:spacing w:val="-12"/>
                <w:sz w:val="20"/>
                <w:szCs w:val="20"/>
                <w:lang w:eastAsia="uk-UA"/>
              </w:rPr>
            </w:pPr>
            <w:r w:rsidRPr="00177D81">
              <w:rPr>
                <w:rFonts w:ascii="Times New Roman" w:eastAsia="Times New Roman" w:hAnsi="Times New Roman" w:cs="Times New Roman"/>
                <w:color w:val="000000"/>
                <w:spacing w:val="-12"/>
                <w:sz w:val="20"/>
                <w:szCs w:val="20"/>
                <w:lang w:eastAsia="uk-UA"/>
              </w:rPr>
              <w:t>так/ні</w:t>
            </w:r>
          </w:p>
        </w:tc>
        <w:tc>
          <w:tcPr>
            <w:tcW w:w="992" w:type="dxa"/>
            <w:shd w:val="clear" w:color="auto" w:fill="auto"/>
          </w:tcPr>
          <w:p w:rsidR="00DF412F" w:rsidRPr="00177D81" w:rsidRDefault="00DF412F" w:rsidP="00DF412F">
            <w:pPr>
              <w:spacing w:after="0" w:line="240" w:lineRule="auto"/>
              <w:rPr>
                <w:rFonts w:ascii="Times New Roman" w:eastAsia="Times New Roman" w:hAnsi="Times New Roman" w:cs="Times New Roman"/>
                <w:b/>
                <w:i/>
                <w:color w:val="000000"/>
                <w:spacing w:val="-12"/>
                <w:sz w:val="20"/>
                <w:szCs w:val="20"/>
                <w:lang w:eastAsia="uk-UA"/>
              </w:rPr>
            </w:pPr>
          </w:p>
        </w:tc>
        <w:tc>
          <w:tcPr>
            <w:tcW w:w="1548" w:type="dxa"/>
            <w:shd w:val="clear" w:color="auto" w:fill="auto"/>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p>
        </w:tc>
      </w:tr>
      <w:tr w:rsidR="00DF412F" w:rsidRPr="00177D81" w:rsidTr="00BF21FA">
        <w:trPr>
          <w:trHeight w:hRule="exact" w:val="441"/>
        </w:trPr>
        <w:tc>
          <w:tcPr>
            <w:tcW w:w="10980" w:type="dxa"/>
            <w:gridSpan w:val="13"/>
            <w:shd w:val="clear" w:color="auto" w:fill="auto"/>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b/>
                <w:spacing w:val="-12"/>
                <w:sz w:val="20"/>
                <w:szCs w:val="20"/>
                <w:lang w:eastAsia="uk-UA"/>
              </w:rPr>
              <w:t>Пристрої проти викрадення:</w:t>
            </w:r>
            <w:r w:rsidRPr="00177D81">
              <w:rPr>
                <w:rFonts w:ascii="Times New Roman" w:eastAsia="Times New Roman" w:hAnsi="Times New Roman" w:cs="Times New Roman"/>
                <w:b/>
                <w:i/>
                <w:spacing w:val="-12"/>
                <w:sz w:val="20"/>
                <w:szCs w:val="20"/>
                <w:lang w:eastAsia="uk-UA"/>
              </w:rPr>
              <w:t xml:space="preserve"> </w:t>
            </w:r>
          </w:p>
        </w:tc>
      </w:tr>
      <w:tr w:rsidR="00DF412F" w:rsidRPr="00177D81" w:rsidTr="00BF21FA">
        <w:trPr>
          <w:trHeight w:hRule="exact" w:val="1268"/>
        </w:trPr>
        <w:tc>
          <w:tcPr>
            <w:tcW w:w="4046" w:type="dxa"/>
            <w:gridSpan w:val="4"/>
            <w:shd w:val="clear" w:color="auto" w:fill="auto"/>
          </w:tcPr>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Назва пристрою проти викрадення (виробник/модель):</w:t>
            </w:r>
          </w:p>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i/>
                <w:iCs/>
                <w:sz w:val="20"/>
                <w:szCs w:val="20"/>
                <w:lang w:eastAsia="uk-UA"/>
              </w:rPr>
              <w:t>(інформація зазначається у разі її наявності</w:t>
            </w:r>
            <w:r w:rsidRPr="00177D81">
              <w:rPr>
                <w:rFonts w:ascii="Times New Roman" w:eastAsia="Times New Roman" w:hAnsi="Times New Roman" w:cs="Times New Roman"/>
                <w:sz w:val="20"/>
                <w:szCs w:val="20"/>
                <w:lang w:eastAsia="uk-UA"/>
              </w:rPr>
              <w:t>)</w:t>
            </w:r>
          </w:p>
        </w:tc>
        <w:tc>
          <w:tcPr>
            <w:tcW w:w="6934" w:type="dxa"/>
            <w:gridSpan w:val="9"/>
            <w:shd w:val="clear" w:color="auto" w:fill="auto"/>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p>
        </w:tc>
      </w:tr>
      <w:tr w:rsidR="00DF412F" w:rsidRPr="00177D81" w:rsidTr="00BF21FA">
        <w:trPr>
          <w:trHeight w:val="1562"/>
        </w:trPr>
        <w:tc>
          <w:tcPr>
            <w:tcW w:w="1211" w:type="dxa"/>
            <w:shd w:val="clear" w:color="auto" w:fill="auto"/>
          </w:tcPr>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Наявність:</w:t>
            </w:r>
          </w:p>
        </w:tc>
        <w:tc>
          <w:tcPr>
            <w:tcW w:w="2835" w:type="dxa"/>
            <w:gridSpan w:val="3"/>
            <w:shd w:val="clear" w:color="auto" w:fill="auto"/>
          </w:tcPr>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так,    </w:t>
            </w:r>
          </w:p>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ні.</w:t>
            </w:r>
          </w:p>
          <w:p w:rsidR="00DF412F" w:rsidRPr="00177D81" w:rsidRDefault="00DF412F" w:rsidP="00DF412F">
            <w:pPr>
              <w:spacing w:after="0" w:line="240" w:lineRule="auto"/>
              <w:ind w:left="932"/>
              <w:rPr>
                <w:rFonts w:ascii="Times New Roman" w:eastAsia="Times New Roman" w:hAnsi="Times New Roman" w:cs="Times New Roman"/>
                <w:sz w:val="20"/>
                <w:szCs w:val="20"/>
                <w:lang w:eastAsia="uk-UA"/>
              </w:rPr>
            </w:pPr>
          </w:p>
        </w:tc>
        <w:tc>
          <w:tcPr>
            <w:tcW w:w="1134" w:type="dxa"/>
            <w:gridSpan w:val="3"/>
            <w:shd w:val="clear" w:color="auto" w:fill="auto"/>
          </w:tcPr>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Функціонал:</w:t>
            </w:r>
          </w:p>
        </w:tc>
        <w:tc>
          <w:tcPr>
            <w:tcW w:w="2900" w:type="dxa"/>
            <w:gridSpan w:val="3"/>
            <w:shd w:val="clear" w:color="auto" w:fill="auto"/>
          </w:tcPr>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подавання звукового сигналу, </w:t>
            </w:r>
          </w:p>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інформування оператора,</w:t>
            </w:r>
          </w:p>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супутникове стеження, </w:t>
            </w:r>
          </w:p>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блокування запуску двигуна,</w:t>
            </w:r>
          </w:p>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блокування гальм,</w:t>
            </w:r>
          </w:p>
        </w:tc>
        <w:tc>
          <w:tcPr>
            <w:tcW w:w="2900" w:type="dxa"/>
            <w:gridSpan w:val="3"/>
            <w:shd w:val="clear" w:color="auto" w:fill="auto"/>
          </w:tcPr>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блокування керма,</w:t>
            </w:r>
          </w:p>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блокування капоту,</w:t>
            </w:r>
          </w:p>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блокування важеля КПП,</w:t>
            </w:r>
          </w:p>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інше (зазначити):</w:t>
            </w:r>
          </w:p>
          <w:p w:rsidR="00DF412F" w:rsidRPr="00177D81" w:rsidRDefault="00DF412F" w:rsidP="00DF412F">
            <w:pPr>
              <w:spacing w:after="0" w:line="240" w:lineRule="auto"/>
              <w:ind w:left="932" w:hanging="680"/>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_________________________</w:t>
            </w:r>
          </w:p>
        </w:tc>
      </w:tr>
      <w:tr w:rsidR="00DF412F" w:rsidRPr="00177D81" w:rsidTr="00BF21FA">
        <w:trPr>
          <w:trHeight w:hRule="exact" w:val="282"/>
        </w:trPr>
        <w:tc>
          <w:tcPr>
            <w:tcW w:w="10980" w:type="dxa"/>
            <w:gridSpan w:val="13"/>
            <w:shd w:val="clear" w:color="auto" w:fill="auto"/>
          </w:tcPr>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Страхувальник має продемонструвати наявність та працездатність пристрою проти викрадення.</w:t>
            </w:r>
          </w:p>
        </w:tc>
      </w:tr>
      <w:tr w:rsidR="00DF412F" w:rsidRPr="00177D81" w:rsidTr="00BF21FA">
        <w:trPr>
          <w:trHeight w:hRule="exact" w:val="378"/>
        </w:trPr>
        <w:tc>
          <w:tcPr>
            <w:tcW w:w="4046" w:type="dxa"/>
            <w:gridSpan w:val="4"/>
            <w:shd w:val="clear" w:color="auto" w:fill="auto"/>
          </w:tcPr>
          <w:p w:rsidR="00DF412F" w:rsidRPr="00177D81" w:rsidRDefault="00DF412F" w:rsidP="00DF412F">
            <w:pPr>
              <w:spacing w:after="0" w:line="240" w:lineRule="auto"/>
              <w:rPr>
                <w:rFonts w:ascii="Times New Roman" w:eastAsia="Times New Roman" w:hAnsi="Times New Roman" w:cs="Times New Roman"/>
                <w:b/>
                <w:spacing w:val="-12"/>
                <w:sz w:val="20"/>
                <w:szCs w:val="20"/>
                <w:lang w:eastAsia="uk-UA"/>
              </w:rPr>
            </w:pPr>
            <w:r w:rsidRPr="00177D81">
              <w:rPr>
                <w:rFonts w:ascii="Times New Roman" w:eastAsia="Times New Roman" w:hAnsi="Times New Roman" w:cs="Times New Roman"/>
                <w:b/>
                <w:spacing w:val="-12"/>
                <w:sz w:val="20"/>
                <w:szCs w:val="20"/>
                <w:lang w:eastAsia="uk-UA"/>
              </w:rPr>
              <w:t>Наявні пошкодження:</w:t>
            </w:r>
          </w:p>
        </w:tc>
        <w:tc>
          <w:tcPr>
            <w:tcW w:w="6934" w:type="dxa"/>
            <w:gridSpan w:val="9"/>
            <w:shd w:val="clear" w:color="auto" w:fill="auto"/>
          </w:tcPr>
          <w:p w:rsidR="00DF412F" w:rsidRPr="00177D81" w:rsidRDefault="00DF412F" w:rsidP="00DF412F">
            <w:pPr>
              <w:spacing w:after="0" w:line="240" w:lineRule="auto"/>
              <w:rPr>
                <w:rFonts w:ascii="Times New Roman" w:eastAsia="Times New Roman" w:hAnsi="Times New Roman" w:cs="Times New Roman"/>
                <w:b/>
                <w:i/>
                <w:color w:val="000000"/>
                <w:spacing w:val="-12"/>
                <w:sz w:val="20"/>
                <w:szCs w:val="20"/>
                <w:lang w:eastAsia="uk-UA"/>
              </w:rPr>
            </w:pPr>
          </w:p>
        </w:tc>
      </w:tr>
      <w:tr w:rsidR="00DF412F" w:rsidRPr="00177D81" w:rsidTr="00BF21FA">
        <w:trPr>
          <w:trHeight w:hRule="exact" w:val="227"/>
        </w:trPr>
        <w:tc>
          <w:tcPr>
            <w:tcW w:w="10980" w:type="dxa"/>
            <w:gridSpan w:val="13"/>
            <w:shd w:val="clear" w:color="auto" w:fill="auto"/>
          </w:tcPr>
          <w:p w:rsidR="00DF412F" w:rsidRPr="00177D81" w:rsidRDefault="00DF412F" w:rsidP="00DF412F">
            <w:pPr>
              <w:spacing w:after="0" w:line="240" w:lineRule="auto"/>
              <w:rPr>
                <w:rFonts w:ascii="Times New Roman" w:eastAsia="Times New Roman" w:hAnsi="Times New Roman" w:cs="Times New Roman"/>
                <w:b/>
                <w:i/>
                <w:color w:val="000000"/>
                <w:spacing w:val="-12"/>
                <w:sz w:val="20"/>
                <w:szCs w:val="20"/>
                <w:lang w:eastAsia="uk-UA"/>
              </w:rPr>
            </w:pPr>
          </w:p>
        </w:tc>
      </w:tr>
      <w:tr w:rsidR="00DF412F" w:rsidRPr="00177D81" w:rsidTr="00BF21FA">
        <w:trPr>
          <w:trHeight w:hRule="exact" w:val="227"/>
        </w:trPr>
        <w:tc>
          <w:tcPr>
            <w:tcW w:w="10980" w:type="dxa"/>
            <w:gridSpan w:val="13"/>
          </w:tcPr>
          <w:p w:rsidR="00DF412F" w:rsidRPr="00177D81" w:rsidRDefault="00DF412F" w:rsidP="00DF412F">
            <w:pPr>
              <w:spacing w:after="0" w:line="240" w:lineRule="auto"/>
              <w:rPr>
                <w:rFonts w:ascii="Times New Roman" w:eastAsia="Times New Roman" w:hAnsi="Times New Roman" w:cs="Times New Roman"/>
                <w:b/>
                <w:i/>
                <w:color w:val="000000"/>
                <w:spacing w:val="-12"/>
                <w:sz w:val="20"/>
                <w:szCs w:val="20"/>
                <w:lang w:eastAsia="uk-UA"/>
              </w:rPr>
            </w:pPr>
          </w:p>
        </w:tc>
      </w:tr>
      <w:tr w:rsidR="00DF412F" w:rsidRPr="00177D81" w:rsidTr="00BF21FA">
        <w:trPr>
          <w:trHeight w:hRule="exact" w:val="227"/>
        </w:trPr>
        <w:tc>
          <w:tcPr>
            <w:tcW w:w="10980" w:type="dxa"/>
            <w:gridSpan w:val="13"/>
          </w:tcPr>
          <w:p w:rsidR="00DF412F" w:rsidRPr="00177D81" w:rsidRDefault="00DF412F" w:rsidP="00DF412F">
            <w:pPr>
              <w:spacing w:after="0" w:line="240" w:lineRule="auto"/>
              <w:rPr>
                <w:rFonts w:ascii="Times New Roman" w:eastAsia="Times New Roman" w:hAnsi="Times New Roman" w:cs="Times New Roman"/>
                <w:b/>
                <w:i/>
                <w:color w:val="000000"/>
                <w:spacing w:val="-12"/>
                <w:sz w:val="20"/>
                <w:szCs w:val="20"/>
                <w:lang w:eastAsia="uk-UA"/>
              </w:rPr>
            </w:pPr>
            <w:r w:rsidRPr="00177D81">
              <w:rPr>
                <w:rFonts w:ascii="Times New Roman" w:eastAsia="Times New Roman" w:hAnsi="Times New Roman" w:cs="Times New Roman"/>
                <w:b/>
                <w:i/>
                <w:noProof/>
                <w:spacing w:val="-12"/>
                <w:sz w:val="20"/>
                <w:szCs w:val="20"/>
                <w:lang w:eastAsia="uk-UA"/>
              </w:rPr>
              <w:drawing>
                <wp:anchor distT="36195" distB="36195" distL="6401435" distR="6401435" simplePos="0" relativeHeight="251659264" behindDoc="1" locked="0" layoutInCell="1" allowOverlap="0" wp14:anchorId="6E911248" wp14:editId="4E7754E2">
                  <wp:simplePos x="0" y="0"/>
                  <wp:positionH relativeFrom="margin">
                    <wp:posOffset>2745740</wp:posOffset>
                  </wp:positionH>
                  <wp:positionV relativeFrom="paragraph">
                    <wp:posOffset>139065</wp:posOffset>
                  </wp:positionV>
                  <wp:extent cx="3886200" cy="1849755"/>
                  <wp:effectExtent l="0" t="0" r="0" b="0"/>
                  <wp:wrapTight wrapText="bothSides">
                    <wp:wrapPolygon edited="0">
                      <wp:start x="0" y="0"/>
                      <wp:lineTo x="0" y="21355"/>
                      <wp:lineTo x="21494" y="21355"/>
                      <wp:lineTo x="2149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1849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F412F" w:rsidRPr="00177D81" w:rsidTr="00BF21FA">
        <w:trPr>
          <w:trHeight w:val="3042"/>
        </w:trPr>
        <w:tc>
          <w:tcPr>
            <w:tcW w:w="3956" w:type="dxa"/>
            <w:gridSpan w:val="3"/>
          </w:tcPr>
          <w:p w:rsidR="00DF412F" w:rsidRPr="00177D81" w:rsidRDefault="00DF412F" w:rsidP="00DF412F">
            <w:pPr>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b/>
                <w:sz w:val="20"/>
                <w:szCs w:val="20"/>
                <w:lang w:eastAsia="uk-UA"/>
              </w:rPr>
              <w:t>Схема ТЗ</w:t>
            </w:r>
            <w:r w:rsidRPr="00177D81">
              <w:rPr>
                <w:rFonts w:ascii="Times New Roman" w:eastAsia="Times New Roman" w:hAnsi="Times New Roman" w:cs="Times New Roman"/>
                <w:sz w:val="20"/>
                <w:szCs w:val="20"/>
                <w:lang w:eastAsia="uk-UA"/>
              </w:rPr>
              <w:t xml:space="preserve"> </w:t>
            </w:r>
          </w:p>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Ковпак колеса 55 56 57 58 </w:t>
            </w:r>
          </w:p>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Запасне колесо 59 </w:t>
            </w:r>
          </w:p>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Запасний інструмент 60</w:t>
            </w:r>
          </w:p>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Магнітола/радіоприймач 61 </w:t>
            </w:r>
          </w:p>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Акумулятор 62</w:t>
            </w:r>
          </w:p>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Ключ запалення 63</w:t>
            </w:r>
          </w:p>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Салон 64</w:t>
            </w:r>
          </w:p>
          <w:p w:rsidR="00DF412F" w:rsidRPr="00177D81" w:rsidRDefault="00DF412F" w:rsidP="00DF412F">
            <w:pPr>
              <w:spacing w:after="0" w:line="240"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sz w:val="20"/>
                <w:szCs w:val="20"/>
                <w:lang w:eastAsia="uk-UA"/>
              </w:rPr>
              <w:t>Підвіска 65</w:t>
            </w:r>
          </w:p>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p>
        </w:tc>
        <w:tc>
          <w:tcPr>
            <w:tcW w:w="7024" w:type="dxa"/>
            <w:gridSpan w:val="10"/>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b/>
                <w:i/>
                <w:noProof/>
                <w:spacing w:val="-12"/>
                <w:sz w:val="20"/>
                <w:szCs w:val="20"/>
                <w:lang w:eastAsia="uk-UA"/>
              </w:rPr>
              <w:drawing>
                <wp:inline distT="0" distB="0" distL="0" distR="0" wp14:anchorId="53003E56" wp14:editId="4B645A15">
                  <wp:extent cx="4201064" cy="1999624"/>
                  <wp:effectExtent l="0" t="0" r="952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2275" cy="2004960"/>
                          </a:xfrm>
                          <a:prstGeom prst="rect">
                            <a:avLst/>
                          </a:prstGeom>
                          <a:noFill/>
                          <a:ln>
                            <a:noFill/>
                          </a:ln>
                        </pic:spPr>
                      </pic:pic>
                    </a:graphicData>
                  </a:graphic>
                </wp:inline>
              </w:drawing>
            </w:r>
          </w:p>
        </w:tc>
      </w:tr>
      <w:tr w:rsidR="00DF412F" w:rsidRPr="00177D81" w:rsidTr="00BF21FA">
        <w:trPr>
          <w:trHeight w:hRule="exact" w:val="590"/>
        </w:trPr>
        <w:tc>
          <w:tcPr>
            <w:tcW w:w="4856" w:type="dxa"/>
            <w:gridSpan w:val="6"/>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sz w:val="20"/>
                <w:szCs w:val="20"/>
                <w:lang w:eastAsia="uk-UA"/>
              </w:rPr>
              <w:t>При проведенні огляду були зроблені фотоматеріали ТЗ</w:t>
            </w:r>
          </w:p>
        </w:tc>
        <w:tc>
          <w:tcPr>
            <w:tcW w:w="6124" w:type="dxa"/>
            <w:gridSpan w:val="7"/>
          </w:tcPr>
          <w:p w:rsidR="00DF412F" w:rsidRPr="00177D81" w:rsidRDefault="00DF412F" w:rsidP="00DF412F">
            <w:pPr>
              <w:spacing w:after="0" w:line="240" w:lineRule="auto"/>
              <w:rPr>
                <w:rFonts w:ascii="Times New Roman" w:eastAsia="Times New Roman" w:hAnsi="Times New Roman" w:cs="Times New Roman"/>
                <w:b/>
                <w:color w:val="000000"/>
                <w:spacing w:val="-12"/>
                <w:sz w:val="20"/>
                <w:szCs w:val="20"/>
                <w:lang w:eastAsia="uk-UA"/>
              </w:rPr>
            </w:pPr>
          </w:p>
        </w:tc>
      </w:tr>
      <w:tr w:rsidR="00DF412F" w:rsidRPr="00177D81" w:rsidTr="00BF21FA">
        <w:trPr>
          <w:trHeight w:hRule="exact" w:val="356"/>
        </w:trPr>
        <w:tc>
          <w:tcPr>
            <w:tcW w:w="4856" w:type="dxa"/>
            <w:gridSpan w:val="6"/>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p>
        </w:tc>
        <w:tc>
          <w:tcPr>
            <w:tcW w:w="6124" w:type="dxa"/>
            <w:gridSpan w:val="7"/>
          </w:tcPr>
          <w:p w:rsidR="00DF412F" w:rsidRPr="00177D81" w:rsidRDefault="00DF412F" w:rsidP="00DF412F">
            <w:pPr>
              <w:spacing w:after="0" w:line="240" w:lineRule="auto"/>
              <w:jc w:val="center"/>
              <w:rPr>
                <w:rFonts w:ascii="Times New Roman" w:eastAsia="Times New Roman" w:hAnsi="Times New Roman" w:cs="Times New Roman"/>
                <w:color w:val="000000"/>
                <w:spacing w:val="-12"/>
                <w:sz w:val="20"/>
                <w:szCs w:val="20"/>
                <w:lang w:eastAsia="uk-UA"/>
              </w:rPr>
            </w:pPr>
            <w:r w:rsidRPr="00177D81">
              <w:rPr>
                <w:rFonts w:ascii="Times New Roman" w:eastAsia="Times New Roman" w:hAnsi="Times New Roman" w:cs="Times New Roman"/>
                <w:color w:val="000000"/>
                <w:sz w:val="20"/>
                <w:szCs w:val="20"/>
                <w:lang w:eastAsia="uk-UA"/>
              </w:rPr>
              <w:t>зазначається  марка, модель і державний номер ТЗ</w:t>
            </w:r>
          </w:p>
        </w:tc>
      </w:tr>
      <w:tr w:rsidR="00DF412F" w:rsidRPr="00177D81" w:rsidTr="00BF21FA">
        <w:trPr>
          <w:trHeight w:hRule="exact" w:val="574"/>
        </w:trPr>
        <w:tc>
          <w:tcPr>
            <w:tcW w:w="4856" w:type="dxa"/>
            <w:gridSpan w:val="6"/>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sz w:val="20"/>
                <w:szCs w:val="20"/>
                <w:lang w:eastAsia="uk-UA"/>
              </w:rPr>
              <w:t>які зберігаються в електронному вигляді за адресою:</w:t>
            </w:r>
          </w:p>
        </w:tc>
        <w:tc>
          <w:tcPr>
            <w:tcW w:w="6124" w:type="dxa"/>
            <w:gridSpan w:val="7"/>
          </w:tcPr>
          <w:p w:rsidR="00DF412F" w:rsidRPr="00177D81" w:rsidRDefault="00DF412F" w:rsidP="00DF412F">
            <w:pPr>
              <w:spacing w:after="0" w:line="240" w:lineRule="auto"/>
              <w:rPr>
                <w:rFonts w:ascii="Times New Roman" w:eastAsia="Times New Roman" w:hAnsi="Times New Roman" w:cs="Times New Roman"/>
                <w:b/>
                <w:color w:val="000000"/>
                <w:spacing w:val="-12"/>
                <w:sz w:val="20"/>
                <w:szCs w:val="20"/>
                <w:lang w:eastAsia="uk-UA"/>
              </w:rPr>
            </w:pPr>
          </w:p>
        </w:tc>
      </w:tr>
      <w:tr w:rsidR="00DF412F" w:rsidRPr="00177D81" w:rsidTr="00BF21FA">
        <w:trPr>
          <w:trHeight w:hRule="exact" w:val="754"/>
        </w:trPr>
        <w:tc>
          <w:tcPr>
            <w:tcW w:w="4856" w:type="dxa"/>
            <w:gridSpan w:val="6"/>
          </w:tcPr>
          <w:p w:rsidR="00DF412F" w:rsidRPr="00177D81" w:rsidRDefault="00DF412F" w:rsidP="00DF412F">
            <w:pPr>
              <w:spacing w:after="0" w:line="240" w:lineRule="auto"/>
              <w:rPr>
                <w:rFonts w:ascii="Times New Roman" w:eastAsia="Times New Roman" w:hAnsi="Times New Roman" w:cs="Times New Roman"/>
                <w:b/>
                <w:i/>
                <w:color w:val="000000"/>
                <w:spacing w:val="-12"/>
                <w:sz w:val="20"/>
                <w:szCs w:val="20"/>
                <w:lang w:eastAsia="uk-UA"/>
              </w:rPr>
            </w:pPr>
          </w:p>
        </w:tc>
        <w:tc>
          <w:tcPr>
            <w:tcW w:w="6124" w:type="dxa"/>
            <w:gridSpan w:val="7"/>
          </w:tcPr>
          <w:p w:rsidR="00DF412F" w:rsidRPr="00177D81" w:rsidRDefault="00DF412F" w:rsidP="00DF412F">
            <w:pPr>
              <w:spacing w:after="0" w:line="240" w:lineRule="auto"/>
              <w:jc w:val="center"/>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color w:val="000000"/>
                <w:sz w:val="20"/>
                <w:szCs w:val="20"/>
                <w:lang w:eastAsia="uk-UA"/>
              </w:rPr>
              <w:t>зазначається  адреса, де зберігаються фотоматеріали</w:t>
            </w:r>
          </w:p>
        </w:tc>
      </w:tr>
      <w:tr w:rsidR="00DF412F" w:rsidRPr="00177D81" w:rsidTr="00BF21FA">
        <w:trPr>
          <w:trHeight w:hRule="exact" w:val="438"/>
        </w:trPr>
        <w:tc>
          <w:tcPr>
            <w:tcW w:w="4856" w:type="dxa"/>
            <w:gridSpan w:val="6"/>
          </w:tcPr>
          <w:p w:rsidR="00DF412F" w:rsidRPr="00177D81" w:rsidRDefault="00DF412F" w:rsidP="00DF412F">
            <w:pPr>
              <w:spacing w:after="0" w:line="240" w:lineRule="auto"/>
              <w:rPr>
                <w:rFonts w:ascii="Times New Roman" w:eastAsia="Times New Roman" w:hAnsi="Times New Roman" w:cs="Times New Roman"/>
                <w:b/>
                <w:i/>
                <w:color w:val="000000"/>
                <w:spacing w:val="-12"/>
                <w:sz w:val="20"/>
                <w:szCs w:val="20"/>
                <w:lang w:eastAsia="uk-UA"/>
              </w:rPr>
            </w:pPr>
          </w:p>
        </w:tc>
        <w:tc>
          <w:tcPr>
            <w:tcW w:w="6124" w:type="dxa"/>
            <w:gridSpan w:val="7"/>
          </w:tcPr>
          <w:p w:rsidR="00DF412F" w:rsidRPr="00177D81" w:rsidRDefault="00DF412F" w:rsidP="00DF412F">
            <w:pPr>
              <w:spacing w:after="0" w:line="240" w:lineRule="auto"/>
              <w:jc w:val="center"/>
              <w:rPr>
                <w:rFonts w:ascii="Times New Roman" w:eastAsia="Times New Roman" w:hAnsi="Times New Roman" w:cs="Times New Roman"/>
                <w:color w:val="000000"/>
                <w:sz w:val="20"/>
                <w:szCs w:val="20"/>
                <w:lang w:eastAsia="uk-UA"/>
              </w:rPr>
            </w:pPr>
          </w:p>
        </w:tc>
      </w:tr>
      <w:tr w:rsidR="00DF412F" w:rsidRPr="00177D81" w:rsidTr="00BF21FA">
        <w:trPr>
          <w:trHeight w:hRule="exact" w:val="417"/>
        </w:trPr>
        <w:tc>
          <w:tcPr>
            <w:tcW w:w="4856" w:type="dxa"/>
            <w:gridSpan w:val="6"/>
          </w:tcPr>
          <w:p w:rsidR="00DF412F" w:rsidRPr="00177D81" w:rsidRDefault="00DF412F" w:rsidP="00DF412F">
            <w:pPr>
              <w:spacing w:after="0" w:line="240" w:lineRule="auto"/>
              <w:rPr>
                <w:rFonts w:ascii="Times New Roman" w:eastAsia="Times New Roman" w:hAnsi="Times New Roman" w:cs="Times New Roman"/>
                <w:b/>
                <w:i/>
                <w:color w:val="000000"/>
                <w:spacing w:val="-12"/>
                <w:sz w:val="20"/>
                <w:szCs w:val="20"/>
                <w:lang w:eastAsia="uk-UA"/>
              </w:rPr>
            </w:pPr>
          </w:p>
        </w:tc>
        <w:tc>
          <w:tcPr>
            <w:tcW w:w="6124" w:type="dxa"/>
            <w:gridSpan w:val="7"/>
          </w:tcPr>
          <w:p w:rsidR="00DF412F" w:rsidRPr="00177D81" w:rsidRDefault="00DF412F" w:rsidP="00DF412F">
            <w:pPr>
              <w:spacing w:after="0" w:line="240" w:lineRule="auto"/>
              <w:jc w:val="center"/>
              <w:rPr>
                <w:rFonts w:ascii="Times New Roman" w:eastAsia="Times New Roman" w:hAnsi="Times New Roman" w:cs="Times New Roman"/>
                <w:color w:val="000000"/>
                <w:sz w:val="20"/>
                <w:szCs w:val="20"/>
                <w:lang w:eastAsia="uk-UA"/>
              </w:rPr>
            </w:pPr>
          </w:p>
        </w:tc>
      </w:tr>
      <w:tr w:rsidR="00DF412F" w:rsidRPr="00177D81" w:rsidTr="00BF21FA">
        <w:trPr>
          <w:trHeight w:hRule="exact" w:val="437"/>
        </w:trPr>
        <w:tc>
          <w:tcPr>
            <w:tcW w:w="4856" w:type="dxa"/>
            <w:gridSpan w:val="6"/>
          </w:tcPr>
          <w:p w:rsidR="00DF412F" w:rsidRPr="00177D81" w:rsidRDefault="00DF412F" w:rsidP="00DF412F">
            <w:pPr>
              <w:spacing w:after="0" w:line="240" w:lineRule="auto"/>
              <w:rPr>
                <w:rFonts w:ascii="Times New Roman" w:eastAsia="Times New Roman" w:hAnsi="Times New Roman" w:cs="Times New Roman"/>
                <w:b/>
                <w:i/>
                <w:color w:val="000000"/>
                <w:spacing w:val="-12"/>
                <w:sz w:val="20"/>
                <w:szCs w:val="20"/>
                <w:lang w:eastAsia="uk-UA"/>
              </w:rPr>
            </w:pPr>
          </w:p>
        </w:tc>
        <w:tc>
          <w:tcPr>
            <w:tcW w:w="6124" w:type="dxa"/>
            <w:gridSpan w:val="7"/>
          </w:tcPr>
          <w:p w:rsidR="00DF412F" w:rsidRPr="00177D81" w:rsidRDefault="00DF412F" w:rsidP="00DF412F">
            <w:pPr>
              <w:spacing w:after="0" w:line="240" w:lineRule="auto"/>
              <w:jc w:val="center"/>
              <w:rPr>
                <w:rFonts w:ascii="Times New Roman" w:eastAsia="Times New Roman" w:hAnsi="Times New Roman" w:cs="Times New Roman"/>
                <w:color w:val="000000"/>
                <w:sz w:val="20"/>
                <w:szCs w:val="20"/>
                <w:lang w:eastAsia="uk-UA"/>
              </w:rPr>
            </w:pPr>
          </w:p>
        </w:tc>
      </w:tr>
      <w:tr w:rsidR="00DF412F" w:rsidRPr="00177D81" w:rsidTr="00BF21FA">
        <w:trPr>
          <w:trHeight w:hRule="exact" w:val="428"/>
        </w:trPr>
        <w:tc>
          <w:tcPr>
            <w:tcW w:w="4856" w:type="dxa"/>
            <w:gridSpan w:val="6"/>
          </w:tcPr>
          <w:p w:rsidR="00DF412F" w:rsidRPr="00177D81" w:rsidRDefault="00DF412F" w:rsidP="00DF412F">
            <w:pPr>
              <w:spacing w:after="0" w:line="240" w:lineRule="auto"/>
              <w:rPr>
                <w:rFonts w:ascii="Times New Roman" w:eastAsia="Times New Roman" w:hAnsi="Times New Roman" w:cs="Times New Roman"/>
                <w:b/>
                <w:i/>
                <w:color w:val="000000"/>
                <w:spacing w:val="-12"/>
                <w:sz w:val="20"/>
                <w:szCs w:val="20"/>
                <w:lang w:eastAsia="uk-UA"/>
              </w:rPr>
            </w:pPr>
          </w:p>
        </w:tc>
        <w:tc>
          <w:tcPr>
            <w:tcW w:w="6124" w:type="dxa"/>
            <w:gridSpan w:val="7"/>
          </w:tcPr>
          <w:p w:rsidR="00DF412F" w:rsidRPr="00177D81" w:rsidRDefault="00DF412F" w:rsidP="00DF412F">
            <w:pPr>
              <w:spacing w:after="0" w:line="240" w:lineRule="auto"/>
              <w:jc w:val="center"/>
              <w:rPr>
                <w:rFonts w:ascii="Times New Roman" w:eastAsia="Times New Roman" w:hAnsi="Times New Roman" w:cs="Times New Roman"/>
                <w:color w:val="000000"/>
                <w:sz w:val="20"/>
                <w:szCs w:val="20"/>
                <w:lang w:eastAsia="uk-UA"/>
              </w:rPr>
            </w:pPr>
          </w:p>
        </w:tc>
      </w:tr>
      <w:tr w:rsidR="00DF412F" w:rsidRPr="00177D81" w:rsidTr="00BF21FA">
        <w:trPr>
          <w:trHeight w:hRule="exact" w:val="690"/>
        </w:trPr>
        <w:tc>
          <w:tcPr>
            <w:tcW w:w="2699" w:type="dxa"/>
            <w:gridSpan w:val="2"/>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b/>
                <w:sz w:val="20"/>
                <w:szCs w:val="20"/>
                <w:lang w:eastAsia="uk-UA"/>
              </w:rPr>
              <w:t>Представники Страховика:</w:t>
            </w:r>
          </w:p>
        </w:tc>
        <w:tc>
          <w:tcPr>
            <w:tcW w:w="4236" w:type="dxa"/>
            <w:gridSpan w:val="6"/>
          </w:tcPr>
          <w:p w:rsidR="00DF412F" w:rsidRPr="00177D81" w:rsidRDefault="00DF412F" w:rsidP="00DF412F">
            <w:pPr>
              <w:spacing w:after="0" w:line="240" w:lineRule="auto"/>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b/>
                <w:color w:val="000000"/>
                <w:spacing w:val="-12"/>
                <w:sz w:val="20"/>
                <w:szCs w:val="20"/>
                <w:lang w:eastAsia="uk-UA"/>
              </w:rPr>
              <w:t xml:space="preserve">1) </w:t>
            </w:r>
          </w:p>
        </w:tc>
        <w:tc>
          <w:tcPr>
            <w:tcW w:w="4045" w:type="dxa"/>
            <w:gridSpan w:val="5"/>
          </w:tcPr>
          <w:p w:rsidR="00DF412F" w:rsidRPr="00177D81" w:rsidRDefault="00DF412F" w:rsidP="00DF412F">
            <w:pPr>
              <w:spacing w:after="0" w:line="240" w:lineRule="auto"/>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b/>
                <w:color w:val="000000"/>
                <w:spacing w:val="-12"/>
                <w:sz w:val="20"/>
                <w:szCs w:val="20"/>
                <w:lang w:eastAsia="uk-UA"/>
              </w:rPr>
              <w:t>2)</w:t>
            </w:r>
          </w:p>
        </w:tc>
      </w:tr>
      <w:tr w:rsidR="00DF412F" w:rsidRPr="00177D81" w:rsidTr="00BF21FA">
        <w:trPr>
          <w:trHeight w:hRule="exact" w:val="325"/>
        </w:trPr>
        <w:tc>
          <w:tcPr>
            <w:tcW w:w="2699" w:type="dxa"/>
            <w:gridSpan w:val="2"/>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p>
        </w:tc>
        <w:tc>
          <w:tcPr>
            <w:tcW w:w="4236" w:type="dxa"/>
            <w:gridSpan w:val="6"/>
          </w:tcPr>
          <w:p w:rsidR="00DF412F" w:rsidRPr="00177D81" w:rsidRDefault="00DF412F" w:rsidP="00DF412F">
            <w:pPr>
              <w:spacing w:after="0" w:line="240" w:lineRule="auto"/>
              <w:jc w:val="center"/>
              <w:rPr>
                <w:rFonts w:ascii="Times New Roman" w:eastAsia="Times New Roman" w:hAnsi="Times New Roman" w:cs="Times New Roman"/>
                <w:color w:val="000000"/>
                <w:spacing w:val="-12"/>
                <w:sz w:val="20"/>
                <w:szCs w:val="20"/>
                <w:lang w:eastAsia="uk-UA"/>
              </w:rPr>
            </w:pPr>
            <w:r w:rsidRPr="00177D81">
              <w:rPr>
                <w:rFonts w:ascii="Times New Roman" w:eastAsia="Times New Roman" w:hAnsi="Times New Roman" w:cs="Times New Roman"/>
                <w:color w:val="000000"/>
                <w:spacing w:val="-12"/>
                <w:sz w:val="20"/>
                <w:szCs w:val="20"/>
                <w:lang w:eastAsia="uk-UA"/>
              </w:rPr>
              <w:t>ПІБ                                                                                    підпис</w:t>
            </w:r>
          </w:p>
        </w:tc>
        <w:tc>
          <w:tcPr>
            <w:tcW w:w="4045" w:type="dxa"/>
            <w:gridSpan w:val="5"/>
          </w:tcPr>
          <w:p w:rsidR="00DF412F" w:rsidRPr="00177D81" w:rsidRDefault="00DF412F" w:rsidP="00DF412F">
            <w:pPr>
              <w:spacing w:after="0" w:line="240" w:lineRule="auto"/>
              <w:jc w:val="center"/>
              <w:rPr>
                <w:rFonts w:ascii="Times New Roman" w:eastAsia="Times New Roman" w:hAnsi="Times New Roman" w:cs="Times New Roman"/>
                <w:color w:val="000000"/>
                <w:spacing w:val="-12"/>
                <w:sz w:val="20"/>
                <w:szCs w:val="20"/>
                <w:lang w:eastAsia="uk-UA"/>
              </w:rPr>
            </w:pPr>
            <w:r w:rsidRPr="00177D81">
              <w:rPr>
                <w:rFonts w:ascii="Times New Roman" w:eastAsia="Times New Roman" w:hAnsi="Times New Roman" w:cs="Times New Roman"/>
                <w:color w:val="000000"/>
                <w:spacing w:val="-12"/>
                <w:sz w:val="20"/>
                <w:szCs w:val="20"/>
                <w:lang w:eastAsia="uk-UA"/>
              </w:rPr>
              <w:t>ПІБ                                                                                    підпис</w:t>
            </w:r>
          </w:p>
        </w:tc>
      </w:tr>
      <w:tr w:rsidR="00DF412F" w:rsidRPr="00177D81" w:rsidTr="00BF21FA">
        <w:trPr>
          <w:trHeight w:hRule="exact" w:val="428"/>
        </w:trPr>
        <w:tc>
          <w:tcPr>
            <w:tcW w:w="2699" w:type="dxa"/>
            <w:gridSpan w:val="2"/>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b/>
                <w:sz w:val="20"/>
                <w:szCs w:val="20"/>
                <w:lang w:eastAsia="uk-UA"/>
              </w:rPr>
              <w:t>Страхувальник:</w:t>
            </w:r>
          </w:p>
        </w:tc>
        <w:tc>
          <w:tcPr>
            <w:tcW w:w="8281" w:type="dxa"/>
            <w:gridSpan w:val="11"/>
          </w:tcPr>
          <w:p w:rsidR="00DF412F" w:rsidRPr="00177D81" w:rsidRDefault="00DF412F" w:rsidP="00DF412F">
            <w:pPr>
              <w:spacing w:after="0" w:line="240" w:lineRule="auto"/>
              <w:rPr>
                <w:rFonts w:ascii="Times New Roman" w:eastAsia="Times New Roman" w:hAnsi="Times New Roman" w:cs="Times New Roman"/>
                <w:b/>
                <w:color w:val="000000"/>
                <w:spacing w:val="-12"/>
                <w:sz w:val="20"/>
                <w:szCs w:val="20"/>
                <w:lang w:eastAsia="uk-UA"/>
              </w:rPr>
            </w:pPr>
          </w:p>
        </w:tc>
      </w:tr>
      <w:tr w:rsidR="00DF412F" w:rsidRPr="00177D81" w:rsidTr="00BF21FA">
        <w:trPr>
          <w:trHeight w:hRule="exact" w:val="773"/>
        </w:trPr>
        <w:tc>
          <w:tcPr>
            <w:tcW w:w="2699" w:type="dxa"/>
            <w:gridSpan w:val="2"/>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p>
        </w:tc>
        <w:tc>
          <w:tcPr>
            <w:tcW w:w="8281" w:type="dxa"/>
            <w:gridSpan w:val="11"/>
          </w:tcPr>
          <w:p w:rsidR="00DF412F" w:rsidRPr="00177D81" w:rsidRDefault="00DF412F" w:rsidP="00DF412F">
            <w:pPr>
              <w:spacing w:after="0" w:line="240" w:lineRule="auto"/>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color w:val="000000"/>
                <w:sz w:val="20"/>
                <w:szCs w:val="20"/>
                <w:lang w:eastAsia="uk-UA"/>
              </w:rPr>
              <w:t>посада, прізвище, ім’я, по батькові Страхувальника/уповноваженої особи прописом                                                  М.П. підпис</w:t>
            </w:r>
          </w:p>
        </w:tc>
      </w:tr>
      <w:tr w:rsidR="00DF412F" w:rsidRPr="00177D81" w:rsidTr="00BF21FA">
        <w:trPr>
          <w:trHeight w:hRule="exact" w:val="466"/>
        </w:trPr>
        <w:tc>
          <w:tcPr>
            <w:tcW w:w="10980" w:type="dxa"/>
            <w:gridSpan w:val="13"/>
          </w:tcPr>
          <w:p w:rsidR="00DF412F" w:rsidRPr="00177D81" w:rsidRDefault="00DF412F" w:rsidP="00DF412F">
            <w:pPr>
              <w:tabs>
                <w:tab w:val="num" w:pos="180"/>
              </w:tabs>
              <w:spacing w:after="0" w:line="240" w:lineRule="auto"/>
              <w:rPr>
                <w:rFonts w:ascii="Times New Roman" w:eastAsia="Times New Roman" w:hAnsi="Times New Roman" w:cs="Times New Roman"/>
                <w:b/>
                <w:sz w:val="20"/>
                <w:szCs w:val="20"/>
                <w:lang w:eastAsia="uk-UA"/>
              </w:rPr>
            </w:pPr>
          </w:p>
        </w:tc>
      </w:tr>
    </w:tbl>
    <w:p w:rsidR="00DF412F" w:rsidRPr="00177D81" w:rsidRDefault="00DF412F" w:rsidP="00DF412F">
      <w:pPr>
        <w:numPr>
          <w:ilvl w:val="1"/>
          <w:numId w:val="17"/>
        </w:numPr>
        <w:tabs>
          <w:tab w:val="left" w:pos="360"/>
          <w:tab w:val="num" w:pos="900"/>
        </w:tabs>
        <w:spacing w:after="0" w:line="130" w:lineRule="exact"/>
        <w:jc w:val="both"/>
        <w:rPr>
          <w:rFonts w:ascii="Times New Roman" w:eastAsia="Times New Roman" w:hAnsi="Times New Roman" w:cs="Times New Roman"/>
          <w:b/>
          <w:sz w:val="20"/>
          <w:szCs w:val="20"/>
          <w:lang w:eastAsia="uk-UA"/>
        </w:rPr>
        <w:sectPr w:rsidR="00DF412F" w:rsidRPr="00177D81" w:rsidSect="00BF21FA">
          <w:pgSz w:w="11906" w:h="16838"/>
          <w:pgMar w:top="851" w:right="624" w:bottom="567" w:left="737" w:header="709" w:footer="709" w:gutter="0"/>
          <w:cols w:space="708"/>
          <w:docGrid w:linePitch="360"/>
        </w:sectPr>
      </w:pPr>
    </w:p>
    <w:p w:rsidR="00DF412F" w:rsidRPr="00177D81" w:rsidRDefault="00DF412F" w:rsidP="00DF412F">
      <w:pPr>
        <w:spacing w:after="0" w:line="240" w:lineRule="auto"/>
        <w:ind w:left="180"/>
        <w:jc w:val="center"/>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ПІДПИСИ СТОРІН</w:t>
      </w:r>
    </w:p>
    <w:p w:rsidR="00DF412F" w:rsidRPr="00177D81" w:rsidRDefault="00DF412F" w:rsidP="00DF412F">
      <w:pPr>
        <w:spacing w:after="0" w:line="240" w:lineRule="auto"/>
        <w:ind w:left="180"/>
        <w:jc w:val="center"/>
        <w:outlineLvl w:val="0"/>
        <w:rPr>
          <w:rFonts w:ascii="Times New Roman" w:eastAsia="Times New Roman" w:hAnsi="Times New Roman" w:cs="Times New Roman"/>
          <w:b/>
          <w:sz w:val="20"/>
          <w:szCs w:val="20"/>
          <w:lang w:eastAsia="uk-UA"/>
        </w:rPr>
      </w:pPr>
    </w:p>
    <w:tbl>
      <w:tblPr>
        <w:tblW w:w="10519" w:type="dxa"/>
        <w:tblInd w:w="-34" w:type="dxa"/>
        <w:tblLayout w:type="fixed"/>
        <w:tblLook w:val="0000" w:firstRow="0" w:lastRow="0" w:firstColumn="0" w:lastColumn="0" w:noHBand="0" w:noVBand="0"/>
      </w:tblPr>
      <w:tblGrid>
        <w:gridCol w:w="4849"/>
        <w:gridCol w:w="5670"/>
      </w:tblGrid>
      <w:tr w:rsidR="00DF412F" w:rsidRPr="00177D81" w:rsidTr="00BF21FA">
        <w:trPr>
          <w:cantSplit/>
          <w:trHeight w:val="3317"/>
        </w:trPr>
        <w:tc>
          <w:tcPr>
            <w:tcW w:w="4849" w:type="dxa"/>
            <w:shd w:val="clear" w:color="auto" w:fill="auto"/>
          </w:tcPr>
          <w:p w:rsidR="00DF412F" w:rsidRPr="00177D81" w:rsidRDefault="00DF412F" w:rsidP="00DF412F">
            <w:pPr>
              <w:tabs>
                <w:tab w:val="center" w:pos="4677"/>
                <w:tab w:val="right" w:pos="9355"/>
              </w:tabs>
              <w:spacing w:after="0" w:line="228" w:lineRule="auto"/>
              <w:jc w:val="center"/>
              <w:rPr>
                <w:rFonts w:ascii="Times New Roman" w:eastAsia="Times New Roman" w:hAnsi="Times New Roman" w:cs="Times New Roman"/>
                <w:b/>
                <w:caps/>
                <w:color w:val="000000"/>
                <w:sz w:val="20"/>
                <w:szCs w:val="20"/>
                <w:lang w:eastAsia="uk-UA"/>
              </w:rPr>
            </w:pPr>
            <w:r w:rsidRPr="00177D81">
              <w:rPr>
                <w:rFonts w:ascii="Times New Roman" w:eastAsia="Times New Roman" w:hAnsi="Times New Roman" w:cs="Times New Roman"/>
                <w:b/>
                <w:caps/>
                <w:color w:val="000000"/>
                <w:sz w:val="20"/>
                <w:szCs w:val="20"/>
                <w:lang w:eastAsia="uk-UA"/>
              </w:rPr>
              <w:t>СТРАХОВИК:</w:t>
            </w: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 xml:space="preserve">                    ________________ ___________</w:t>
            </w:r>
          </w:p>
          <w:p w:rsidR="00DF412F" w:rsidRPr="00177D81" w:rsidRDefault="00DF412F" w:rsidP="00DF412F">
            <w:pPr>
              <w:tabs>
                <w:tab w:val="center" w:pos="4677"/>
                <w:tab w:val="right" w:pos="9355"/>
              </w:tabs>
              <w:spacing w:after="0" w:line="228" w:lineRule="auto"/>
              <w:rPr>
                <w:rFonts w:ascii="Times New Roman" w:eastAsia="Times New Roman" w:hAnsi="Times New Roman" w:cs="Times New Roman"/>
                <w:b/>
                <w:bCs/>
                <w:color w:val="000000"/>
                <w:sz w:val="16"/>
                <w:szCs w:val="16"/>
                <w:lang w:eastAsia="uk-UA"/>
              </w:rPr>
            </w:pPr>
            <w:r w:rsidRPr="00177D81">
              <w:rPr>
                <w:rFonts w:ascii="Times New Roman" w:eastAsia="Times New Roman" w:hAnsi="Times New Roman" w:cs="Times New Roman"/>
                <w:b/>
                <w:bCs/>
                <w:color w:val="000000"/>
                <w:sz w:val="16"/>
                <w:szCs w:val="16"/>
                <w:lang w:eastAsia="uk-UA"/>
              </w:rPr>
              <w:t xml:space="preserve">                                              М.П.</w:t>
            </w:r>
            <w:r w:rsidRPr="00177D81">
              <w:rPr>
                <w:rFonts w:ascii="Times New Roman" w:eastAsia="Times New Roman" w:hAnsi="Times New Roman" w:cs="Times New Roman"/>
                <w:bCs/>
                <w:color w:val="000000"/>
                <w:sz w:val="16"/>
                <w:szCs w:val="16"/>
                <w:u w:val="single"/>
                <w:lang w:eastAsia="uk-UA"/>
              </w:rPr>
              <w:t xml:space="preserve">   </w:t>
            </w:r>
          </w:p>
        </w:tc>
        <w:tc>
          <w:tcPr>
            <w:tcW w:w="5670" w:type="dxa"/>
          </w:tcPr>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28" w:lineRule="auto"/>
              <w:rPr>
                <w:rFonts w:ascii="Times New Roman" w:eastAsia="Times New Roman" w:hAnsi="Times New Roman" w:cs="Times New Roman"/>
                <w:b/>
                <w:caps/>
                <w:color w:val="000000"/>
                <w:sz w:val="20"/>
                <w:szCs w:val="20"/>
                <w:lang w:eastAsia="uk-UA"/>
              </w:rPr>
            </w:pPr>
            <w:r w:rsidRPr="00177D81">
              <w:rPr>
                <w:rFonts w:ascii="Times New Roman" w:eastAsia="Times New Roman" w:hAnsi="Times New Roman" w:cs="Times New Roman"/>
                <w:b/>
                <w:color w:val="000000"/>
                <w:sz w:val="20"/>
                <w:szCs w:val="20"/>
                <w:lang w:val="ru-RU" w:eastAsia="uk-UA"/>
              </w:rPr>
              <w:t xml:space="preserve">                     </w:t>
            </w:r>
            <w:r w:rsidRPr="00177D81">
              <w:rPr>
                <w:rFonts w:ascii="Times New Roman" w:eastAsia="Times New Roman" w:hAnsi="Times New Roman" w:cs="Times New Roman"/>
                <w:b/>
                <w:color w:val="000000"/>
                <w:sz w:val="20"/>
                <w:szCs w:val="20"/>
                <w:lang w:eastAsia="uk-UA"/>
              </w:rPr>
              <w:t>СТРАХУВАЛЬНИК:</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b/>
                <w:spacing w:val="-6"/>
                <w:position w:val="-2"/>
                <w:sz w:val="20"/>
                <w:szCs w:val="20"/>
                <w:lang w:val="ru-RU" w:eastAsia="ru-RU"/>
              </w:rPr>
            </w:pPr>
            <w:r w:rsidRPr="00177D81">
              <w:rPr>
                <w:rFonts w:ascii="Times New Roman" w:eastAsia="Times New Roman" w:hAnsi="Times New Roman" w:cs="Times New Roman"/>
                <w:b/>
                <w:spacing w:val="-6"/>
                <w:position w:val="-2"/>
                <w:sz w:val="20"/>
                <w:szCs w:val="20"/>
                <w:lang w:eastAsia="ru-RU"/>
              </w:rPr>
              <w:t>Національна комісія</w:t>
            </w:r>
            <w:r w:rsidRPr="00177D81">
              <w:rPr>
                <w:rFonts w:ascii="Times New Roman" w:eastAsia="Times New Roman" w:hAnsi="Times New Roman" w:cs="Times New Roman"/>
                <w:b/>
                <w:spacing w:val="-6"/>
                <w:position w:val="-2"/>
                <w:sz w:val="20"/>
                <w:szCs w:val="20"/>
                <w:lang w:val="ru-RU" w:eastAsia="ru-RU"/>
              </w:rPr>
              <w:t>,</w:t>
            </w:r>
            <w:r w:rsidRPr="00177D81">
              <w:rPr>
                <w:rFonts w:ascii="Times New Roman" w:eastAsia="Times New Roman" w:hAnsi="Times New Roman" w:cs="Times New Roman"/>
                <w:b/>
                <w:spacing w:val="-6"/>
                <w:position w:val="-2"/>
                <w:sz w:val="20"/>
                <w:szCs w:val="20"/>
                <w:lang w:eastAsia="ru-RU"/>
              </w:rPr>
              <w:t xml:space="preserve"> що здійснює державне регулювання</w:t>
            </w:r>
            <w:r w:rsidRPr="00177D81">
              <w:rPr>
                <w:rFonts w:ascii="Times New Roman" w:eastAsia="Times New Roman" w:hAnsi="Times New Roman" w:cs="Times New Roman"/>
                <w:b/>
                <w:spacing w:val="-6"/>
                <w:position w:val="-2"/>
                <w:sz w:val="20"/>
                <w:szCs w:val="20"/>
                <w:lang w:val="ru-RU" w:eastAsia="ru-RU"/>
              </w:rPr>
              <w:t xml:space="preserve"> у сферах</w:t>
            </w:r>
            <w:r w:rsidRPr="00177D81">
              <w:rPr>
                <w:rFonts w:ascii="Times New Roman" w:eastAsia="Times New Roman" w:hAnsi="Times New Roman" w:cs="Times New Roman"/>
                <w:b/>
                <w:spacing w:val="-6"/>
                <w:position w:val="-2"/>
                <w:sz w:val="20"/>
                <w:szCs w:val="20"/>
                <w:lang w:eastAsia="ru-RU"/>
              </w:rPr>
              <w:t xml:space="preserve"> енергетики</w:t>
            </w:r>
            <w:r w:rsidRPr="00177D81">
              <w:rPr>
                <w:rFonts w:ascii="Times New Roman" w:eastAsia="Times New Roman" w:hAnsi="Times New Roman" w:cs="Times New Roman"/>
                <w:b/>
                <w:spacing w:val="-6"/>
                <w:position w:val="-2"/>
                <w:sz w:val="20"/>
                <w:szCs w:val="20"/>
                <w:lang w:val="ru-RU" w:eastAsia="ru-RU"/>
              </w:rPr>
              <w:t xml:space="preserve"> та</w:t>
            </w:r>
            <w:r w:rsidRPr="00177D81">
              <w:rPr>
                <w:rFonts w:ascii="Times New Roman" w:eastAsia="Times New Roman" w:hAnsi="Times New Roman" w:cs="Times New Roman"/>
                <w:b/>
                <w:spacing w:val="-6"/>
                <w:position w:val="-2"/>
                <w:sz w:val="20"/>
                <w:szCs w:val="20"/>
                <w:lang w:eastAsia="ru-RU"/>
              </w:rPr>
              <w:t xml:space="preserve"> комунальних послуг</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val="ru-RU" w:eastAsia="ru-RU"/>
              </w:rPr>
            </w:pP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val="ru-RU" w:eastAsia="ru-RU"/>
              </w:rPr>
            </w:pPr>
            <w:r w:rsidRPr="00177D81">
              <w:rPr>
                <w:rFonts w:ascii="Times New Roman" w:eastAsia="Times New Roman" w:hAnsi="Times New Roman" w:cs="Times New Roman"/>
                <w:spacing w:val="-6"/>
                <w:position w:val="-2"/>
                <w:sz w:val="20"/>
                <w:szCs w:val="20"/>
                <w:lang w:val="ru-RU" w:eastAsia="ru-RU"/>
              </w:rPr>
              <w:t>03057, м.</w:t>
            </w:r>
            <w:r w:rsidRPr="00177D81">
              <w:rPr>
                <w:rFonts w:ascii="Times New Roman" w:eastAsia="Times New Roman" w:hAnsi="Times New Roman" w:cs="Times New Roman"/>
                <w:spacing w:val="-6"/>
                <w:position w:val="-2"/>
                <w:sz w:val="20"/>
                <w:szCs w:val="20"/>
                <w:lang w:eastAsia="ru-RU"/>
              </w:rPr>
              <w:t xml:space="preserve"> Київ</w:t>
            </w:r>
            <w:r w:rsidRPr="00177D81">
              <w:rPr>
                <w:rFonts w:ascii="Times New Roman" w:eastAsia="Times New Roman" w:hAnsi="Times New Roman" w:cs="Times New Roman"/>
                <w:spacing w:val="-6"/>
                <w:position w:val="-2"/>
                <w:sz w:val="20"/>
                <w:szCs w:val="20"/>
                <w:lang w:val="ru-RU" w:eastAsia="ru-RU"/>
              </w:rPr>
              <w:t xml:space="preserve">, </w:t>
            </w:r>
            <w:proofErr w:type="spellStart"/>
            <w:r w:rsidRPr="00177D81">
              <w:rPr>
                <w:rFonts w:ascii="Times New Roman" w:eastAsia="Times New Roman" w:hAnsi="Times New Roman" w:cs="Times New Roman"/>
                <w:spacing w:val="-6"/>
                <w:position w:val="-2"/>
                <w:sz w:val="20"/>
                <w:szCs w:val="20"/>
                <w:lang w:val="ru-RU" w:eastAsia="ru-RU"/>
              </w:rPr>
              <w:t>вул</w:t>
            </w:r>
            <w:proofErr w:type="spellEnd"/>
            <w:r w:rsidRPr="00177D81">
              <w:rPr>
                <w:rFonts w:ascii="Times New Roman" w:eastAsia="Times New Roman" w:hAnsi="Times New Roman" w:cs="Times New Roman"/>
                <w:spacing w:val="-6"/>
                <w:position w:val="-2"/>
                <w:sz w:val="20"/>
                <w:szCs w:val="20"/>
                <w:lang w:val="ru-RU" w:eastAsia="ru-RU"/>
              </w:rPr>
              <w:t>.</w:t>
            </w:r>
            <w:r w:rsidR="008A05C6">
              <w:rPr>
                <w:rFonts w:ascii="Times New Roman" w:eastAsia="Times New Roman" w:hAnsi="Times New Roman" w:cs="Times New Roman"/>
                <w:spacing w:val="-6"/>
                <w:position w:val="-2"/>
                <w:sz w:val="20"/>
                <w:szCs w:val="20"/>
                <w:lang w:eastAsia="ru-RU"/>
              </w:rPr>
              <w:t xml:space="preserve"> Сім’ї Бродських</w:t>
            </w:r>
            <w:r w:rsidRPr="00177D81">
              <w:rPr>
                <w:rFonts w:ascii="Times New Roman" w:eastAsia="Times New Roman" w:hAnsi="Times New Roman" w:cs="Times New Roman"/>
                <w:spacing w:val="-6"/>
                <w:position w:val="-2"/>
                <w:sz w:val="20"/>
                <w:szCs w:val="20"/>
                <w:lang w:val="ru-RU" w:eastAsia="ru-RU"/>
              </w:rPr>
              <w:t>, 19</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val="ru-RU" w:eastAsia="ru-RU"/>
              </w:rPr>
            </w:pPr>
            <w:r w:rsidRPr="00177D81">
              <w:rPr>
                <w:rFonts w:ascii="Times New Roman" w:eastAsia="Times New Roman" w:hAnsi="Times New Roman" w:cs="Times New Roman"/>
                <w:spacing w:val="-6"/>
                <w:position w:val="-2"/>
                <w:sz w:val="20"/>
                <w:szCs w:val="20"/>
                <w:lang w:eastAsia="ru-RU"/>
              </w:rPr>
              <w:t>п</w:t>
            </w:r>
            <w:r w:rsidRPr="00177D81">
              <w:rPr>
                <w:rFonts w:ascii="Times New Roman" w:eastAsia="Times New Roman" w:hAnsi="Times New Roman" w:cs="Times New Roman"/>
                <w:spacing w:val="-6"/>
                <w:position w:val="-2"/>
                <w:sz w:val="20"/>
                <w:szCs w:val="20"/>
                <w:lang w:val="ru-RU" w:eastAsia="ru-RU"/>
              </w:rPr>
              <w:t>/р №</w:t>
            </w:r>
            <w:r w:rsidRPr="00177D81">
              <w:rPr>
                <w:rFonts w:ascii="Times New Roman" w:eastAsia="Times New Roman" w:hAnsi="Times New Roman" w:cs="Times New Roman"/>
                <w:color w:val="000000"/>
                <w:spacing w:val="-2"/>
                <w:w w:val="95"/>
                <w:position w:val="-2"/>
                <w:sz w:val="20"/>
                <w:szCs w:val="20"/>
                <w:lang w:eastAsia="ru-RU"/>
              </w:rPr>
              <w:t xml:space="preserve"> UA 378201720343141001100089160</w:t>
            </w:r>
            <w:r w:rsidRPr="00177D81">
              <w:rPr>
                <w:rFonts w:ascii="Times New Roman" w:eastAsia="Times New Roman" w:hAnsi="Times New Roman" w:cs="Times New Roman"/>
                <w:spacing w:val="-6"/>
                <w:position w:val="-2"/>
                <w:sz w:val="20"/>
                <w:szCs w:val="20"/>
                <w:lang w:val="ru-RU" w:eastAsia="ru-RU"/>
              </w:rPr>
              <w:t xml:space="preserve"> у ДКСУ</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val="ru-RU" w:eastAsia="ru-RU"/>
              </w:rPr>
            </w:pPr>
            <w:r w:rsidRPr="00177D81">
              <w:rPr>
                <w:rFonts w:ascii="Times New Roman" w:eastAsia="Times New Roman" w:hAnsi="Times New Roman" w:cs="Times New Roman"/>
                <w:spacing w:val="-6"/>
                <w:position w:val="-2"/>
                <w:sz w:val="20"/>
                <w:szCs w:val="20"/>
                <w:lang w:val="ru-RU" w:eastAsia="ru-RU"/>
              </w:rPr>
              <w:t>м.</w:t>
            </w:r>
            <w:r w:rsidRPr="00177D81">
              <w:rPr>
                <w:rFonts w:ascii="Times New Roman" w:eastAsia="Times New Roman" w:hAnsi="Times New Roman" w:cs="Times New Roman"/>
                <w:spacing w:val="-6"/>
                <w:position w:val="-2"/>
                <w:sz w:val="20"/>
                <w:szCs w:val="20"/>
                <w:lang w:eastAsia="ru-RU"/>
              </w:rPr>
              <w:t xml:space="preserve"> Київ</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val="ru-RU" w:eastAsia="ru-RU"/>
              </w:rPr>
            </w:pPr>
            <w:r w:rsidRPr="00177D81">
              <w:rPr>
                <w:rFonts w:ascii="Times New Roman" w:eastAsia="Times New Roman" w:hAnsi="Times New Roman" w:cs="Times New Roman"/>
                <w:spacing w:val="-6"/>
                <w:position w:val="-2"/>
                <w:sz w:val="20"/>
                <w:szCs w:val="20"/>
                <w:lang w:eastAsia="ru-RU"/>
              </w:rPr>
              <w:t>код банку</w:t>
            </w:r>
            <w:r w:rsidRPr="00177D81">
              <w:rPr>
                <w:rFonts w:ascii="Times New Roman" w:eastAsia="Times New Roman" w:hAnsi="Times New Roman" w:cs="Times New Roman"/>
                <w:spacing w:val="-6"/>
                <w:position w:val="-2"/>
                <w:sz w:val="20"/>
                <w:szCs w:val="20"/>
                <w:lang w:val="ru-RU" w:eastAsia="ru-RU"/>
              </w:rPr>
              <w:t xml:space="preserve"> 820172, код ЄДРПОУ 39369133</w:t>
            </w: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Керівник апарату ______________</w:t>
            </w:r>
            <w:r w:rsidRPr="00177D81">
              <w:rPr>
                <w:rFonts w:ascii="Times New Roman" w:eastAsia="Times New Roman" w:hAnsi="Times New Roman" w:cs="Times New Roman"/>
                <w:b/>
                <w:sz w:val="20"/>
                <w:szCs w:val="20"/>
                <w:lang w:val="ru-RU" w:eastAsia="uk-UA"/>
              </w:rPr>
              <w:t>___</w:t>
            </w:r>
            <w:r w:rsidRPr="00177D81">
              <w:rPr>
                <w:rFonts w:ascii="Times New Roman" w:eastAsia="Times New Roman" w:hAnsi="Times New Roman" w:cs="Times New Roman"/>
                <w:b/>
                <w:sz w:val="20"/>
                <w:szCs w:val="20"/>
                <w:lang w:eastAsia="uk-UA"/>
              </w:rPr>
              <w:t xml:space="preserve">__ О.В. Кострикін </w:t>
            </w:r>
          </w:p>
          <w:p w:rsidR="00DF412F" w:rsidRPr="00177D81" w:rsidRDefault="00DF412F" w:rsidP="00DF412F">
            <w:pPr>
              <w:spacing w:after="0" w:line="240" w:lineRule="auto"/>
              <w:rPr>
                <w:rFonts w:ascii="Times New Roman" w:eastAsia="Times New Roman" w:hAnsi="Times New Roman" w:cs="Times New Roman"/>
                <w:bCs/>
                <w:i/>
                <w:color w:val="000000"/>
                <w:sz w:val="16"/>
                <w:szCs w:val="16"/>
                <w:u w:val="single"/>
                <w:lang w:eastAsia="uk-UA"/>
              </w:rPr>
            </w:pPr>
            <w:r w:rsidRPr="00177D81">
              <w:rPr>
                <w:rFonts w:ascii="Times New Roman" w:eastAsia="Times New Roman" w:hAnsi="Times New Roman" w:cs="Times New Roman"/>
                <w:bCs/>
                <w:i/>
                <w:sz w:val="16"/>
                <w:szCs w:val="16"/>
                <w:lang w:eastAsia="uk-UA"/>
              </w:rPr>
              <w:t xml:space="preserve">           </w:t>
            </w:r>
            <w:r w:rsidRPr="00177D81">
              <w:rPr>
                <w:rFonts w:ascii="Times New Roman" w:eastAsia="Times New Roman" w:hAnsi="Times New Roman" w:cs="Times New Roman"/>
                <w:i/>
                <w:iCs/>
                <w:sz w:val="16"/>
                <w:szCs w:val="16"/>
                <w:lang w:eastAsia="uk-UA"/>
              </w:rPr>
              <w:t xml:space="preserve">                  </w:t>
            </w:r>
            <w:r w:rsidRPr="00177D81">
              <w:rPr>
                <w:rFonts w:ascii="Times New Roman" w:eastAsia="Times New Roman" w:hAnsi="Times New Roman" w:cs="Times New Roman"/>
                <w:i/>
                <w:iCs/>
                <w:sz w:val="16"/>
                <w:szCs w:val="16"/>
                <w:lang w:val="ru-RU" w:eastAsia="uk-UA"/>
              </w:rPr>
              <w:t xml:space="preserve">        </w:t>
            </w:r>
            <w:r w:rsidRPr="00177D81">
              <w:rPr>
                <w:rFonts w:ascii="Times New Roman" w:eastAsia="Times New Roman" w:hAnsi="Times New Roman" w:cs="Times New Roman"/>
                <w:i/>
                <w:iCs/>
                <w:sz w:val="16"/>
                <w:szCs w:val="16"/>
                <w:lang w:eastAsia="uk-UA"/>
              </w:rPr>
              <w:t xml:space="preserve">                             </w:t>
            </w:r>
            <w:r w:rsidRPr="00177D81">
              <w:rPr>
                <w:rFonts w:ascii="Times New Roman" w:eastAsia="Times New Roman" w:hAnsi="Times New Roman" w:cs="Times New Roman"/>
                <w:b/>
                <w:bCs/>
                <w:color w:val="000000"/>
                <w:sz w:val="16"/>
                <w:szCs w:val="16"/>
                <w:lang w:eastAsia="uk-UA"/>
              </w:rPr>
              <w:t>М.П.</w:t>
            </w:r>
          </w:p>
        </w:tc>
      </w:tr>
      <w:tr w:rsidR="00DF412F" w:rsidRPr="00177D81" w:rsidTr="00BF21FA">
        <w:trPr>
          <w:cantSplit/>
          <w:trHeight w:val="67"/>
        </w:trPr>
        <w:tc>
          <w:tcPr>
            <w:tcW w:w="4849" w:type="dxa"/>
          </w:tcPr>
          <w:p w:rsidR="00DF412F" w:rsidRPr="00177D81" w:rsidRDefault="00DF412F" w:rsidP="00DF412F">
            <w:pPr>
              <w:tabs>
                <w:tab w:val="center" w:pos="4677"/>
                <w:tab w:val="right" w:pos="9355"/>
              </w:tabs>
              <w:spacing w:after="0" w:line="228" w:lineRule="auto"/>
              <w:jc w:val="center"/>
              <w:rPr>
                <w:rFonts w:ascii="Times New Roman" w:eastAsia="Times New Roman" w:hAnsi="Times New Roman" w:cs="Times New Roman"/>
                <w:b/>
                <w:bCs/>
                <w:color w:val="000000"/>
                <w:sz w:val="20"/>
                <w:szCs w:val="20"/>
                <w:lang w:eastAsia="uk-UA"/>
              </w:rPr>
            </w:pPr>
          </w:p>
        </w:tc>
        <w:tc>
          <w:tcPr>
            <w:tcW w:w="5670" w:type="dxa"/>
          </w:tcPr>
          <w:p w:rsidR="00DF412F" w:rsidRPr="00177D81" w:rsidRDefault="00DF412F" w:rsidP="00DF412F">
            <w:pPr>
              <w:tabs>
                <w:tab w:val="center" w:pos="4677"/>
                <w:tab w:val="right" w:pos="9355"/>
              </w:tabs>
              <w:spacing w:after="0" w:line="228" w:lineRule="auto"/>
              <w:jc w:val="center"/>
              <w:rPr>
                <w:rFonts w:ascii="Times New Roman" w:eastAsia="Times New Roman" w:hAnsi="Times New Roman" w:cs="Times New Roman"/>
                <w:b/>
                <w:bCs/>
                <w:color w:val="000000"/>
                <w:sz w:val="20"/>
                <w:szCs w:val="20"/>
                <w:lang w:eastAsia="uk-UA"/>
              </w:rPr>
            </w:pPr>
          </w:p>
        </w:tc>
      </w:tr>
    </w:tbl>
    <w:p w:rsidR="00DF412F" w:rsidRPr="00177D81" w:rsidRDefault="00DF412F" w:rsidP="00DF412F">
      <w:pPr>
        <w:spacing w:after="0" w:line="240" w:lineRule="auto"/>
        <w:rPr>
          <w:rFonts w:ascii="Times New Roman" w:eastAsia="Times New Roman" w:hAnsi="Times New Roman" w:cs="Times New Roman"/>
          <w:sz w:val="24"/>
          <w:szCs w:val="24"/>
          <w:lang w:eastAsia="uk-UA"/>
        </w:rPr>
      </w:pPr>
    </w:p>
    <w:p w:rsidR="00DF412F" w:rsidRPr="00177D81" w:rsidRDefault="00DF412F" w:rsidP="00DF412F">
      <w:pPr>
        <w:tabs>
          <w:tab w:val="left" w:pos="720"/>
        </w:tabs>
        <w:spacing w:after="0" w:line="240" w:lineRule="auto"/>
        <w:jc w:val="center"/>
        <w:outlineLvl w:val="2"/>
        <w:rPr>
          <w:rFonts w:ascii="Times New Roman" w:eastAsia="Times New Roman" w:hAnsi="Times New Roman" w:cs="Times New Roman"/>
          <w:b/>
          <w:bCs/>
          <w:sz w:val="24"/>
          <w:szCs w:val="24"/>
          <w:lang w:eastAsia="ru-RU"/>
        </w:rPr>
        <w:sectPr w:rsidR="00DF412F" w:rsidRPr="00177D81" w:rsidSect="00BF21FA">
          <w:type w:val="continuous"/>
          <w:pgSz w:w="11906" w:h="16838"/>
          <w:pgMar w:top="720" w:right="624" w:bottom="539" w:left="902" w:header="709" w:footer="709" w:gutter="0"/>
          <w:cols w:sep="1" w:space="113"/>
          <w:docGrid w:linePitch="360"/>
        </w:sectPr>
      </w:pPr>
    </w:p>
    <w:p w:rsidR="00DF412F" w:rsidRPr="00177D81" w:rsidRDefault="00DF412F" w:rsidP="00DF412F">
      <w:pPr>
        <w:spacing w:after="0" w:line="240" w:lineRule="auto"/>
        <w:ind w:left="-284" w:right="-57" w:firstLine="284"/>
        <w:jc w:val="center"/>
        <w:outlineLvl w:val="0"/>
        <w:rPr>
          <w:rFonts w:ascii="Times New Roman" w:eastAsia="Times New Roman" w:hAnsi="Times New Roman" w:cs="Times New Roman"/>
          <w:b/>
          <w:sz w:val="20"/>
          <w:szCs w:val="20"/>
          <w:lang w:val="ru-RU" w:eastAsia="uk-UA"/>
        </w:rPr>
      </w:pPr>
      <w:r w:rsidRPr="00177D81">
        <w:rPr>
          <w:rFonts w:ascii="Times New Roman" w:eastAsia="Times New Roman" w:hAnsi="Times New Roman" w:cs="Times New Roman"/>
          <w:b/>
          <w:sz w:val="20"/>
          <w:szCs w:val="20"/>
          <w:lang w:eastAsia="uk-UA"/>
        </w:rPr>
        <w:lastRenderedPageBreak/>
        <w:t xml:space="preserve">                                                                                                                                                                                                                       Додаток </w:t>
      </w:r>
      <w:r w:rsidRPr="00177D81">
        <w:rPr>
          <w:rFonts w:ascii="Times New Roman" w:eastAsia="Times New Roman" w:hAnsi="Times New Roman" w:cs="Times New Roman"/>
          <w:b/>
          <w:sz w:val="20"/>
          <w:szCs w:val="20"/>
          <w:lang w:val="ru-RU" w:eastAsia="uk-UA"/>
        </w:rPr>
        <w:t>2</w:t>
      </w:r>
    </w:p>
    <w:p w:rsidR="00DF412F" w:rsidRPr="00177D81" w:rsidRDefault="00DF412F" w:rsidP="00DF412F">
      <w:pPr>
        <w:spacing w:after="0" w:line="240" w:lineRule="auto"/>
        <w:ind w:left="-57" w:right="-57"/>
        <w:jc w:val="right"/>
        <w:outlineLvl w:val="0"/>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до Договору № ______________</w:t>
      </w:r>
    </w:p>
    <w:p w:rsidR="00DF412F" w:rsidRPr="00177D81" w:rsidRDefault="00DF412F" w:rsidP="00DF412F">
      <w:pPr>
        <w:spacing w:after="0" w:line="240" w:lineRule="auto"/>
        <w:ind w:left="-57" w:right="-57"/>
        <w:jc w:val="right"/>
        <w:outlineLvl w:val="0"/>
        <w:rPr>
          <w:rFonts w:ascii="Times New Roman" w:eastAsia="Times New Roman" w:hAnsi="Times New Roman" w:cs="Times New Roman"/>
          <w:bCs/>
          <w:sz w:val="20"/>
          <w:szCs w:val="20"/>
          <w:lang w:eastAsia="uk-UA"/>
        </w:rPr>
      </w:pPr>
      <w:r w:rsidRPr="00177D81">
        <w:rPr>
          <w:rFonts w:ascii="Times New Roman" w:eastAsia="Times New Roman" w:hAnsi="Times New Roman" w:cs="Times New Roman"/>
          <w:sz w:val="20"/>
          <w:szCs w:val="20"/>
          <w:lang w:eastAsia="uk-UA"/>
        </w:rPr>
        <w:t>від «__» __________ 202</w:t>
      </w:r>
      <w:r w:rsidR="00AA42AD">
        <w:rPr>
          <w:rFonts w:ascii="Times New Roman" w:eastAsia="Times New Roman" w:hAnsi="Times New Roman" w:cs="Times New Roman"/>
          <w:sz w:val="20"/>
          <w:szCs w:val="20"/>
          <w:lang w:eastAsia="uk-UA"/>
        </w:rPr>
        <w:t>3</w:t>
      </w:r>
      <w:r w:rsidRPr="00177D81">
        <w:rPr>
          <w:rFonts w:ascii="Times New Roman" w:eastAsia="Times New Roman" w:hAnsi="Times New Roman" w:cs="Times New Roman"/>
          <w:sz w:val="20"/>
          <w:szCs w:val="20"/>
          <w:lang w:eastAsia="uk-UA"/>
        </w:rPr>
        <w:t xml:space="preserve"> року</w:t>
      </w:r>
    </w:p>
    <w:p w:rsidR="00DF412F" w:rsidRPr="00177D81" w:rsidRDefault="00DF412F" w:rsidP="00DF412F">
      <w:pPr>
        <w:spacing w:after="0" w:line="240" w:lineRule="auto"/>
        <w:jc w:val="right"/>
        <w:rPr>
          <w:rFonts w:ascii="Times New Roman" w:eastAsia="Times New Roman" w:hAnsi="Times New Roman" w:cs="Times New Roman"/>
          <w:sz w:val="24"/>
          <w:szCs w:val="24"/>
          <w:lang w:eastAsia="uk-UA"/>
        </w:rPr>
      </w:pPr>
    </w:p>
    <w:p w:rsidR="00DF412F" w:rsidRPr="00177D81" w:rsidRDefault="00DF412F" w:rsidP="00DF412F">
      <w:pPr>
        <w:keepNext/>
        <w:spacing w:before="240" w:after="60" w:line="240" w:lineRule="auto"/>
        <w:jc w:val="center"/>
        <w:outlineLvl w:val="1"/>
        <w:rPr>
          <w:rFonts w:ascii="Times New Roman" w:eastAsia="Times New Roman" w:hAnsi="Times New Roman" w:cs="Times New Roman"/>
          <w:b/>
          <w:bCs/>
          <w:iCs/>
          <w:sz w:val="20"/>
          <w:szCs w:val="20"/>
          <w:lang w:eastAsia="uk-UA"/>
        </w:rPr>
      </w:pPr>
      <w:r w:rsidRPr="00177D81">
        <w:rPr>
          <w:rFonts w:ascii="Times New Roman" w:eastAsia="Times New Roman" w:hAnsi="Times New Roman" w:cs="Times New Roman"/>
          <w:b/>
          <w:bCs/>
          <w:iCs/>
          <w:sz w:val="20"/>
          <w:szCs w:val="20"/>
          <w:lang w:val="ru-RU" w:eastAsia="uk-UA"/>
        </w:rPr>
        <w:t>ПЕРЕЛ</w:t>
      </w:r>
      <w:r w:rsidRPr="00177D81">
        <w:rPr>
          <w:rFonts w:ascii="Times New Roman" w:eastAsia="Times New Roman" w:hAnsi="Times New Roman" w:cs="Times New Roman"/>
          <w:b/>
          <w:bCs/>
          <w:iCs/>
          <w:sz w:val="20"/>
          <w:szCs w:val="20"/>
          <w:lang w:eastAsia="uk-UA"/>
        </w:rPr>
        <w:t>ІК ТРАНСПОРТНИХ ЗАСОБІВ (ТЗ)</w:t>
      </w:r>
    </w:p>
    <w:p w:rsidR="00DF412F" w:rsidRPr="00177D81" w:rsidRDefault="00DF412F" w:rsidP="00DF412F">
      <w:pPr>
        <w:spacing w:after="0" w:line="240" w:lineRule="auto"/>
        <w:jc w:val="both"/>
        <w:rPr>
          <w:rFonts w:ascii="Times New Roman" w:eastAsia="Times New Roman" w:hAnsi="Times New Roman" w:cs="Times New Roman"/>
          <w:sz w:val="20"/>
          <w:szCs w:val="20"/>
          <w:lang w:eastAsia="uk-UA"/>
        </w:rPr>
      </w:pPr>
    </w:p>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Страхувальника</w:t>
      </w:r>
      <w:r w:rsidRPr="00177D81">
        <w:rPr>
          <w:rFonts w:ascii="Times New Roman" w:eastAsia="Times New Roman" w:hAnsi="Times New Roman" w:cs="Times New Roman"/>
          <w:sz w:val="20"/>
          <w:szCs w:val="20"/>
          <w:u w:val="single"/>
          <w:lang w:eastAsia="uk-UA"/>
        </w:rPr>
        <w:t xml:space="preserve"> Національної комісії, що здійснює державне регулювання у сферах енергетики та комунальних послуг</w:t>
      </w:r>
      <w:r w:rsidRPr="00177D81">
        <w:rPr>
          <w:rFonts w:ascii="Times New Roman" w:eastAsia="Times New Roman" w:hAnsi="Times New Roman" w:cs="Times New Roman"/>
          <w:sz w:val="20"/>
          <w:szCs w:val="20"/>
          <w:lang w:eastAsia="uk-UA"/>
        </w:rPr>
        <w:t xml:space="preserve">, </w:t>
      </w:r>
    </w:p>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що забезпечуються договором добровільного страхування наземних транспортних засобів КАСКО  укладеним  з _________________________</w:t>
      </w:r>
    </w:p>
    <w:p w:rsidR="00DF412F" w:rsidRPr="00177D81" w:rsidRDefault="00DF412F" w:rsidP="00DF412F">
      <w:pPr>
        <w:suppressAutoHyphens/>
        <w:spacing w:after="0" w:line="240" w:lineRule="auto"/>
        <w:rPr>
          <w:rFonts w:ascii="Times New Roman" w:eastAsia="Times New Roman" w:hAnsi="Times New Roman" w:cs="Times New Roman"/>
          <w:sz w:val="20"/>
          <w:szCs w:val="20"/>
          <w:lang w:eastAsia="ar-SA"/>
        </w:rPr>
      </w:pPr>
    </w:p>
    <w:p w:rsidR="00DF412F" w:rsidRPr="00177D81" w:rsidRDefault="00DF412F" w:rsidP="00DF412F">
      <w:pPr>
        <w:spacing w:after="0" w:line="240" w:lineRule="auto"/>
        <w:jc w:val="both"/>
        <w:rPr>
          <w:rFonts w:ascii="Times New Roman" w:eastAsia="Times New Roman" w:hAnsi="Times New Roman" w:cs="Times New Roman"/>
          <w:sz w:val="20"/>
          <w:szCs w:val="20"/>
          <w:lang w:eastAsia="uk-UA"/>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643"/>
        <w:gridCol w:w="978"/>
        <w:gridCol w:w="1337"/>
        <w:gridCol w:w="1558"/>
        <w:gridCol w:w="991"/>
        <w:gridCol w:w="718"/>
        <w:gridCol w:w="1126"/>
        <w:gridCol w:w="1135"/>
        <w:gridCol w:w="1153"/>
        <w:gridCol w:w="1135"/>
        <w:gridCol w:w="1417"/>
        <w:gridCol w:w="850"/>
        <w:gridCol w:w="712"/>
        <w:gridCol w:w="1144"/>
      </w:tblGrid>
      <w:tr w:rsidR="00DF412F" w:rsidRPr="00177D81" w:rsidTr="00BF21FA">
        <w:trPr>
          <w:trHeight w:val="367"/>
        </w:trPr>
        <w:tc>
          <w:tcPr>
            <w:tcW w:w="143" w:type="pct"/>
            <w:vMerge w:val="restart"/>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з/п</w:t>
            </w:r>
          </w:p>
        </w:tc>
        <w:tc>
          <w:tcPr>
            <w:tcW w:w="210" w:type="pct"/>
            <w:vMerge w:val="restart"/>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Тип ТЗ</w:t>
            </w:r>
          </w:p>
        </w:tc>
        <w:tc>
          <w:tcPr>
            <w:tcW w:w="319" w:type="pct"/>
            <w:vMerge w:val="restart"/>
            <w:tcBorders>
              <w:lef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Марка та модель</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ТЗ</w:t>
            </w:r>
          </w:p>
        </w:tc>
        <w:tc>
          <w:tcPr>
            <w:tcW w:w="436" w:type="pct"/>
            <w:vMerge w:val="restart"/>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Державний</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номерний</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знак ТЗ</w:t>
            </w:r>
          </w:p>
        </w:tc>
        <w:tc>
          <w:tcPr>
            <w:tcW w:w="508" w:type="pct"/>
            <w:vMerge w:val="restart"/>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Номер шасі (кузова)</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p>
        </w:tc>
        <w:tc>
          <w:tcPr>
            <w:tcW w:w="323" w:type="pct"/>
            <w:vMerge w:val="restart"/>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Рік випуску</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p>
        </w:tc>
        <w:tc>
          <w:tcPr>
            <w:tcW w:w="970" w:type="pct"/>
            <w:gridSpan w:val="3"/>
            <w:tcBorders>
              <w:bottom w:val="single" w:sz="4" w:space="0" w:color="auto"/>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Підлягає ОТК</w:t>
            </w:r>
          </w:p>
        </w:tc>
        <w:tc>
          <w:tcPr>
            <w:tcW w:w="376" w:type="pct"/>
            <w:vMerge w:val="restart"/>
            <w:tcBorders>
              <w:right w:val="single" w:sz="4" w:space="0" w:color="auto"/>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Номер договору КАСКО</w:t>
            </w:r>
          </w:p>
        </w:tc>
        <w:tc>
          <w:tcPr>
            <w:tcW w:w="370" w:type="pct"/>
            <w:vMerge w:val="restart"/>
            <w:tcBorders>
              <w:left w:val="single" w:sz="4" w:space="0" w:color="auto"/>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Дата початку дії договору</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p>
        </w:tc>
        <w:tc>
          <w:tcPr>
            <w:tcW w:w="462" w:type="pct"/>
            <w:vMerge w:val="restart"/>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Строк</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страхування</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(кількість</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місяців)</w:t>
            </w:r>
          </w:p>
        </w:tc>
        <w:tc>
          <w:tcPr>
            <w:tcW w:w="509" w:type="pct"/>
            <w:gridSpan w:val="2"/>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Бонус-</w:t>
            </w:r>
            <w:proofErr w:type="spellStart"/>
            <w:r w:rsidRPr="00177D81">
              <w:rPr>
                <w:rFonts w:ascii="Times New Roman" w:eastAsia="Times New Roman" w:hAnsi="Times New Roman" w:cs="Times New Roman"/>
                <w:sz w:val="16"/>
                <w:szCs w:val="16"/>
                <w:lang w:eastAsia="uk-UA"/>
              </w:rPr>
              <w:t>малус</w:t>
            </w:r>
            <w:proofErr w:type="spellEnd"/>
          </w:p>
        </w:tc>
        <w:tc>
          <w:tcPr>
            <w:tcW w:w="374" w:type="pct"/>
            <w:vMerge w:val="restart"/>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Страховий платіж, грн.</w:t>
            </w:r>
          </w:p>
        </w:tc>
      </w:tr>
      <w:tr w:rsidR="00DF412F" w:rsidRPr="00177D81" w:rsidTr="00BF21FA">
        <w:trPr>
          <w:trHeight w:val="705"/>
        </w:trPr>
        <w:tc>
          <w:tcPr>
            <w:tcW w:w="143" w:type="pct"/>
            <w:vMerge/>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210" w:type="pct"/>
            <w:vMerge/>
            <w:tcBorders>
              <w:left w:val="single" w:sz="4" w:space="0" w:color="000000"/>
              <w:bottom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319" w:type="pct"/>
            <w:vMerge/>
            <w:tcBorders>
              <w:left w:val="single" w:sz="4" w:space="0" w:color="000000"/>
              <w:bottom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436" w:type="pct"/>
            <w:vMerge/>
            <w:tcBorders>
              <w:bottom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508" w:type="pct"/>
            <w:vMerge/>
            <w:tcBorders>
              <w:bottom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323" w:type="pct"/>
            <w:vMerge/>
            <w:tcBorders>
              <w:bottom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234" w:type="pct"/>
            <w:tcBorders>
              <w:bottom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Так/Ні</w:t>
            </w:r>
          </w:p>
        </w:tc>
        <w:tc>
          <w:tcPr>
            <w:tcW w:w="367" w:type="pct"/>
            <w:tcBorders>
              <w:bottom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val="en-US" w:eastAsia="uk-UA"/>
              </w:rPr>
            </w:pPr>
            <w:proofErr w:type="spellStart"/>
            <w:r w:rsidRPr="00177D81">
              <w:rPr>
                <w:rFonts w:ascii="Times New Roman" w:eastAsia="Times New Roman" w:hAnsi="Times New Roman" w:cs="Times New Roman"/>
                <w:sz w:val="16"/>
                <w:szCs w:val="16"/>
                <w:lang w:eastAsia="uk-UA"/>
              </w:rPr>
              <w:t>Періо</w:t>
            </w:r>
            <w:proofErr w:type="spellEnd"/>
            <w:r w:rsidRPr="00177D81">
              <w:rPr>
                <w:rFonts w:ascii="Times New Roman" w:eastAsia="Times New Roman" w:hAnsi="Times New Roman" w:cs="Times New Roman"/>
                <w:sz w:val="16"/>
                <w:szCs w:val="16"/>
                <w:lang w:eastAsia="uk-UA"/>
              </w:rPr>
              <w:t>-</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proofErr w:type="spellStart"/>
            <w:r w:rsidRPr="00177D81">
              <w:rPr>
                <w:rFonts w:ascii="Times New Roman" w:eastAsia="Times New Roman" w:hAnsi="Times New Roman" w:cs="Times New Roman"/>
                <w:sz w:val="16"/>
                <w:szCs w:val="16"/>
                <w:lang w:eastAsia="uk-UA"/>
              </w:rPr>
              <w:t>дичність</w:t>
            </w:r>
            <w:proofErr w:type="spellEnd"/>
          </w:p>
        </w:tc>
        <w:tc>
          <w:tcPr>
            <w:tcW w:w="370" w:type="pct"/>
            <w:tcBorders>
              <w:bottom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Закінчення чергового ОТК</w:t>
            </w:r>
          </w:p>
        </w:tc>
        <w:tc>
          <w:tcPr>
            <w:tcW w:w="376" w:type="pct"/>
            <w:vMerge/>
            <w:tcBorders>
              <w:bottom w:val="single" w:sz="4" w:space="0" w:color="000000"/>
              <w:right w:val="single" w:sz="4" w:space="0" w:color="auto"/>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370" w:type="pct"/>
            <w:vMerge/>
            <w:tcBorders>
              <w:left w:val="single" w:sz="4" w:space="0" w:color="auto"/>
              <w:bottom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462" w:type="pct"/>
            <w:vMerge/>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277" w:type="pct"/>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Клас</w:t>
            </w:r>
          </w:p>
        </w:tc>
        <w:tc>
          <w:tcPr>
            <w:tcW w:w="232" w:type="pct"/>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Коефіцієнт</w:t>
            </w:r>
          </w:p>
        </w:tc>
        <w:tc>
          <w:tcPr>
            <w:tcW w:w="374" w:type="pct"/>
            <w:vMerge/>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r>
      <w:tr w:rsidR="00DF412F" w:rsidRPr="00177D81" w:rsidTr="00BF21FA">
        <w:tc>
          <w:tcPr>
            <w:tcW w:w="143" w:type="pct"/>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1</w:t>
            </w:r>
          </w:p>
        </w:tc>
        <w:tc>
          <w:tcPr>
            <w:tcW w:w="210" w:type="pct"/>
            <w:tcBorders>
              <w:top w:val="single" w:sz="4" w:space="0" w:color="000000"/>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val="en-US" w:eastAsia="uk-UA"/>
              </w:rPr>
              <w:t>B</w:t>
            </w:r>
            <w:r w:rsidRPr="00177D81">
              <w:rPr>
                <w:rFonts w:ascii="Times New Roman" w:eastAsia="Times New Roman" w:hAnsi="Times New Roman" w:cs="Times New Roman"/>
                <w:sz w:val="20"/>
                <w:szCs w:val="20"/>
                <w:lang w:eastAsia="uk-UA"/>
              </w:rPr>
              <w:t>5</w:t>
            </w:r>
          </w:p>
        </w:tc>
        <w:tc>
          <w:tcPr>
            <w:tcW w:w="319" w:type="pct"/>
            <w:tcBorders>
              <w:top w:val="single" w:sz="4" w:space="0" w:color="000000"/>
              <w:lef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val="en-US" w:eastAsia="uk-UA"/>
              </w:rPr>
            </w:pPr>
            <w:r w:rsidRPr="00177D81">
              <w:rPr>
                <w:rFonts w:ascii="Times New Roman" w:eastAsia="Times New Roman" w:hAnsi="Times New Roman" w:cs="Times New Roman"/>
                <w:sz w:val="20"/>
                <w:szCs w:val="20"/>
                <w:lang w:val="en-US" w:eastAsia="uk-UA"/>
              </w:rPr>
              <w:t>Hyundai KONA</w:t>
            </w:r>
          </w:p>
        </w:tc>
        <w:tc>
          <w:tcPr>
            <w:tcW w:w="436" w:type="pct"/>
            <w:tcBorders>
              <w:top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val="en-US" w:eastAsia="uk-UA"/>
              </w:rPr>
            </w:pPr>
            <w:r w:rsidRPr="00177D81">
              <w:rPr>
                <w:rFonts w:ascii="Times New Roman" w:eastAsia="Times New Roman" w:hAnsi="Times New Roman" w:cs="Times New Roman"/>
                <w:sz w:val="20"/>
                <w:szCs w:val="20"/>
                <w:lang w:val="en-US" w:eastAsia="uk-UA"/>
              </w:rPr>
              <w:t>KA6910AE</w:t>
            </w:r>
          </w:p>
        </w:tc>
        <w:tc>
          <w:tcPr>
            <w:tcW w:w="508" w:type="pct"/>
            <w:tcBorders>
              <w:top w:val="single" w:sz="4" w:space="0" w:color="000000"/>
            </w:tcBorders>
            <w:vAlign w:val="center"/>
          </w:tcPr>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val="en-US" w:eastAsia="uk-UA"/>
              </w:rPr>
              <w:t>KMHK281GFKU054313</w:t>
            </w:r>
          </w:p>
        </w:tc>
        <w:tc>
          <w:tcPr>
            <w:tcW w:w="323" w:type="pct"/>
            <w:tcBorders>
              <w:top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val="en-US" w:eastAsia="uk-UA"/>
              </w:rPr>
            </w:pPr>
            <w:r w:rsidRPr="00177D81">
              <w:rPr>
                <w:rFonts w:ascii="Times New Roman" w:eastAsia="Times New Roman" w:hAnsi="Times New Roman" w:cs="Times New Roman"/>
                <w:sz w:val="20"/>
                <w:szCs w:val="20"/>
                <w:lang w:val="en-US" w:eastAsia="uk-UA"/>
              </w:rPr>
              <w:t>2019</w:t>
            </w:r>
          </w:p>
        </w:tc>
        <w:tc>
          <w:tcPr>
            <w:tcW w:w="234" w:type="pct"/>
            <w:tcBorders>
              <w:top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Ні</w:t>
            </w:r>
          </w:p>
        </w:tc>
        <w:tc>
          <w:tcPr>
            <w:tcW w:w="367" w:type="pct"/>
            <w:tcBorders>
              <w:top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w:t>
            </w:r>
          </w:p>
        </w:tc>
        <w:tc>
          <w:tcPr>
            <w:tcW w:w="370" w:type="pct"/>
            <w:tcBorders>
              <w:top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w:t>
            </w:r>
          </w:p>
        </w:tc>
        <w:tc>
          <w:tcPr>
            <w:tcW w:w="376" w:type="pct"/>
            <w:tcBorders>
              <w:top w:val="single" w:sz="4" w:space="0" w:color="000000"/>
              <w:right w:val="single" w:sz="4" w:space="0" w:color="auto"/>
            </w:tcBorders>
            <w:vAlign w:val="center"/>
          </w:tcPr>
          <w:p w:rsidR="00DF412F" w:rsidRPr="00177D81" w:rsidRDefault="00DF412F" w:rsidP="00DF412F">
            <w:pPr>
              <w:spacing w:after="0" w:line="240" w:lineRule="auto"/>
              <w:rPr>
                <w:rFonts w:ascii="Times New Roman" w:eastAsia="Times New Roman" w:hAnsi="Times New Roman" w:cs="Times New Roman"/>
                <w:sz w:val="20"/>
                <w:szCs w:val="20"/>
                <w:lang w:eastAsia="uk-UA"/>
              </w:rPr>
            </w:pPr>
          </w:p>
        </w:tc>
        <w:tc>
          <w:tcPr>
            <w:tcW w:w="370" w:type="pct"/>
            <w:tcBorders>
              <w:top w:val="single" w:sz="4" w:space="0" w:color="000000"/>
              <w:left w:val="single" w:sz="4" w:space="0" w:color="auto"/>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w:t>
            </w:r>
          </w:p>
        </w:tc>
        <w:tc>
          <w:tcPr>
            <w:tcW w:w="462" w:type="pct"/>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val="en-US" w:eastAsia="uk-UA"/>
              </w:rPr>
              <w:t>12</w:t>
            </w:r>
            <w:r w:rsidRPr="00177D81">
              <w:rPr>
                <w:rFonts w:ascii="Times New Roman" w:eastAsia="Times New Roman" w:hAnsi="Times New Roman" w:cs="Times New Roman"/>
                <w:sz w:val="20"/>
                <w:szCs w:val="20"/>
                <w:lang w:eastAsia="uk-UA"/>
              </w:rPr>
              <w:t xml:space="preserve"> міс.</w:t>
            </w:r>
          </w:p>
        </w:tc>
        <w:tc>
          <w:tcPr>
            <w:tcW w:w="277" w:type="pct"/>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232" w:type="pct"/>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374" w:type="pct"/>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r>
      <w:tr w:rsidR="00DF412F" w:rsidRPr="00177D81" w:rsidTr="00BF21FA">
        <w:tc>
          <w:tcPr>
            <w:tcW w:w="143" w:type="pct"/>
            <w:tcBorders>
              <w:top w:val="single" w:sz="4" w:space="0" w:color="000000"/>
              <w:left w:val="nil"/>
              <w:bottom w:val="nil"/>
              <w:right w:val="nil"/>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210" w:type="pct"/>
            <w:tcBorders>
              <w:top w:val="single" w:sz="4" w:space="0" w:color="000000"/>
              <w:left w:val="nil"/>
              <w:bottom w:val="nil"/>
              <w:right w:val="nil"/>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319" w:type="pct"/>
            <w:tcBorders>
              <w:top w:val="single" w:sz="4" w:space="0" w:color="000000"/>
              <w:left w:val="nil"/>
              <w:bottom w:val="nil"/>
              <w:right w:val="nil"/>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436" w:type="pct"/>
            <w:tcBorders>
              <w:top w:val="single" w:sz="4" w:space="0" w:color="000000"/>
              <w:left w:val="nil"/>
              <w:bottom w:val="nil"/>
              <w:right w:val="nil"/>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1802" w:type="pct"/>
            <w:gridSpan w:val="5"/>
            <w:tcBorders>
              <w:top w:val="single" w:sz="4" w:space="0" w:color="000000"/>
              <w:left w:val="nil"/>
              <w:bottom w:val="nil"/>
              <w:right w:val="nil"/>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745" w:type="pct"/>
            <w:gridSpan w:val="2"/>
            <w:tcBorders>
              <w:top w:val="single" w:sz="4" w:space="0" w:color="000000"/>
              <w:left w:val="single" w:sz="4" w:space="0" w:color="auto"/>
              <w:bottom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Всього:</w:t>
            </w:r>
          </w:p>
        </w:tc>
        <w:tc>
          <w:tcPr>
            <w:tcW w:w="462" w:type="pct"/>
            <w:tcBorders>
              <w:top w:val="single" w:sz="4" w:space="0" w:color="000000"/>
              <w:left w:val="single" w:sz="4" w:space="0" w:color="000000"/>
              <w:bottom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232" w:type="pct"/>
            <w:tcBorders>
              <w:top w:val="single" w:sz="4" w:space="0" w:color="000000"/>
              <w:left w:val="single" w:sz="4" w:space="0" w:color="000000"/>
              <w:bottom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412F" w:rsidRPr="00177D81" w:rsidRDefault="00DF412F" w:rsidP="00DF412F">
            <w:pPr>
              <w:spacing w:after="0" w:line="240" w:lineRule="auto"/>
              <w:jc w:val="center"/>
              <w:rPr>
                <w:rFonts w:ascii="Times New Roman" w:eastAsia="Times New Roman" w:hAnsi="Times New Roman" w:cs="Times New Roman"/>
                <w:b/>
                <w:sz w:val="20"/>
                <w:szCs w:val="20"/>
                <w:lang w:eastAsia="uk-UA"/>
              </w:rPr>
            </w:pPr>
          </w:p>
        </w:tc>
      </w:tr>
    </w:tbl>
    <w:p w:rsidR="00DF412F" w:rsidRPr="00177D81" w:rsidRDefault="00DF412F" w:rsidP="00DF412F">
      <w:pPr>
        <w:spacing w:after="0" w:line="240" w:lineRule="auto"/>
        <w:rPr>
          <w:rFonts w:ascii="Times New Roman" w:eastAsia="Times New Roman" w:hAnsi="Times New Roman" w:cs="Times New Roman"/>
          <w:sz w:val="20"/>
          <w:szCs w:val="20"/>
          <w:lang w:eastAsia="uk-UA"/>
        </w:rPr>
      </w:pPr>
    </w:p>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Страховий платіж  в розмірі :__________________ грн (________________________грн 00 коп.) підлягає сплаті на рахунок Страховика підлягає сплаті на рахунок Страховика протягом 7 (семи) робочих днів з дати підписання Договору.</w:t>
      </w:r>
    </w:p>
    <w:p w:rsidR="00DF412F" w:rsidRPr="00177D81" w:rsidRDefault="00DF412F" w:rsidP="00DF412F">
      <w:pPr>
        <w:spacing w:after="0" w:line="240" w:lineRule="auto"/>
        <w:rPr>
          <w:rFonts w:ascii="Times New Roman" w:eastAsia="Times New Roman" w:hAnsi="Times New Roman" w:cs="Times New Roman"/>
          <w:sz w:val="20"/>
          <w:szCs w:val="20"/>
          <w:lang w:eastAsia="uk-UA"/>
        </w:rPr>
      </w:pPr>
    </w:p>
    <w:p w:rsidR="00DF412F" w:rsidRPr="00177D81" w:rsidRDefault="00DF412F" w:rsidP="00DF412F">
      <w:pPr>
        <w:spacing w:after="0" w:line="240" w:lineRule="auto"/>
        <w:rPr>
          <w:rFonts w:ascii="Times New Roman" w:eastAsia="Times New Roman" w:hAnsi="Times New Roman" w:cs="Times New Roman"/>
          <w:sz w:val="20"/>
          <w:szCs w:val="20"/>
          <w:lang w:eastAsia="uk-UA"/>
        </w:rPr>
      </w:pPr>
    </w:p>
    <w:tbl>
      <w:tblPr>
        <w:tblW w:w="14850" w:type="dxa"/>
        <w:tblLayout w:type="fixed"/>
        <w:tblLook w:val="0000" w:firstRow="0" w:lastRow="0" w:firstColumn="0" w:lastColumn="0" w:noHBand="0" w:noVBand="0"/>
      </w:tblPr>
      <w:tblGrid>
        <w:gridCol w:w="7621"/>
        <w:gridCol w:w="7229"/>
      </w:tblGrid>
      <w:tr w:rsidR="00DF412F" w:rsidRPr="00177D81" w:rsidTr="00BF21FA">
        <w:trPr>
          <w:trHeight w:val="100"/>
        </w:trPr>
        <w:tc>
          <w:tcPr>
            <w:tcW w:w="7621" w:type="dxa"/>
          </w:tcPr>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 xml:space="preserve">СТРАХОВИК: </w:t>
            </w: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 xml:space="preserve">_______________________                    </w:t>
            </w: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16"/>
                <w:szCs w:val="16"/>
                <w:lang w:eastAsia="uk-UA"/>
              </w:rPr>
            </w:pPr>
            <w:r w:rsidRPr="00177D81">
              <w:rPr>
                <w:rFonts w:ascii="Times New Roman" w:eastAsia="Times New Roman" w:hAnsi="Times New Roman" w:cs="Times New Roman"/>
                <w:b/>
                <w:sz w:val="16"/>
                <w:szCs w:val="16"/>
                <w:lang w:eastAsia="uk-UA"/>
              </w:rPr>
              <w:t xml:space="preserve">                       М.П.</w:t>
            </w: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tc>
        <w:tc>
          <w:tcPr>
            <w:tcW w:w="7229" w:type="dxa"/>
          </w:tcPr>
          <w:p w:rsidR="00DF412F" w:rsidRPr="00177D81" w:rsidRDefault="00DF412F" w:rsidP="00DF412F">
            <w:pPr>
              <w:spacing w:after="0" w:line="216"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СТРАХУВАЛЬНИК:</w:t>
            </w:r>
          </w:p>
          <w:p w:rsidR="00DF412F" w:rsidRPr="00177D81" w:rsidRDefault="00DF412F" w:rsidP="00DF412F">
            <w:pPr>
              <w:spacing w:after="0" w:line="216"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Національна комісія, що здійснює державне</w:t>
            </w:r>
          </w:p>
          <w:p w:rsidR="00DF412F" w:rsidRPr="00177D81" w:rsidRDefault="00DF412F" w:rsidP="00DF412F">
            <w:pPr>
              <w:spacing w:after="0" w:line="216"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регулювання у сферах енергетики</w:t>
            </w:r>
          </w:p>
          <w:p w:rsidR="00DF412F" w:rsidRPr="00177D81" w:rsidRDefault="00DF412F" w:rsidP="00DF412F">
            <w:pPr>
              <w:spacing w:after="0" w:line="216"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та комунальних послуг</w:t>
            </w:r>
          </w:p>
          <w:p w:rsidR="00DF412F" w:rsidRPr="00177D81" w:rsidRDefault="00DF412F" w:rsidP="00DF412F">
            <w:pPr>
              <w:tabs>
                <w:tab w:val="left" w:pos="540"/>
              </w:tabs>
              <w:spacing w:after="0" w:line="240" w:lineRule="auto"/>
              <w:jc w:val="both"/>
              <w:rPr>
                <w:rFonts w:ascii="Times New Roman" w:eastAsia="Times New Roman" w:hAnsi="Times New Roman" w:cs="Times New Roman"/>
                <w:snapToGrid w:val="0"/>
                <w:spacing w:val="-6"/>
                <w:position w:val="-2"/>
                <w:sz w:val="20"/>
                <w:szCs w:val="20"/>
                <w:lang w:eastAsia="uk-UA"/>
              </w:rPr>
            </w:pPr>
            <w:r w:rsidRPr="00177D81">
              <w:rPr>
                <w:rFonts w:ascii="Times New Roman" w:eastAsia="Times New Roman" w:hAnsi="Times New Roman" w:cs="Times New Roman"/>
                <w:snapToGrid w:val="0"/>
                <w:spacing w:val="-6"/>
                <w:position w:val="-2"/>
                <w:sz w:val="20"/>
                <w:szCs w:val="20"/>
                <w:lang w:eastAsia="uk-UA"/>
              </w:rPr>
              <w:t>ЄДРПОУ 39369133</w:t>
            </w: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p w:rsidR="00DF412F" w:rsidRPr="00177D81" w:rsidRDefault="00DF412F" w:rsidP="00DF412F">
            <w:pPr>
              <w:spacing w:after="0" w:line="216"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Керівник апарату</w:t>
            </w:r>
          </w:p>
          <w:p w:rsidR="00DF412F" w:rsidRPr="00177D81" w:rsidRDefault="00DF412F" w:rsidP="00DF412F">
            <w:pPr>
              <w:spacing w:after="0" w:line="216" w:lineRule="auto"/>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 xml:space="preserve">_______________________  О.В. Кострикін </w:t>
            </w: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16"/>
                <w:szCs w:val="16"/>
                <w:lang w:eastAsia="uk-UA"/>
              </w:rPr>
            </w:pPr>
            <w:r w:rsidRPr="00177D81">
              <w:rPr>
                <w:rFonts w:ascii="Times New Roman" w:eastAsia="Times New Roman" w:hAnsi="Times New Roman" w:cs="Times New Roman"/>
                <w:b/>
                <w:sz w:val="20"/>
                <w:szCs w:val="20"/>
                <w:lang w:eastAsia="uk-UA"/>
              </w:rPr>
              <w:t xml:space="preserve">                    </w:t>
            </w:r>
            <w:r w:rsidRPr="00177D81">
              <w:rPr>
                <w:rFonts w:ascii="Times New Roman" w:eastAsia="Times New Roman" w:hAnsi="Times New Roman" w:cs="Times New Roman"/>
                <w:b/>
                <w:sz w:val="16"/>
                <w:szCs w:val="16"/>
                <w:lang w:eastAsia="uk-UA"/>
              </w:rPr>
              <w:t>М.П.</w:t>
            </w:r>
          </w:p>
        </w:tc>
      </w:tr>
    </w:tbl>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Агент код _________/__________/____________</w:t>
      </w:r>
    </w:p>
    <w:p w:rsidR="00DF412F" w:rsidRPr="00177D81" w:rsidRDefault="00DF412F" w:rsidP="00DF412F">
      <w:pPr>
        <w:tabs>
          <w:tab w:val="left" w:pos="720"/>
        </w:tabs>
        <w:spacing w:after="0" w:line="240" w:lineRule="auto"/>
        <w:jc w:val="center"/>
        <w:outlineLvl w:val="2"/>
        <w:rPr>
          <w:rFonts w:ascii="Times New Roman" w:eastAsia="Times New Roman" w:hAnsi="Times New Roman" w:cs="Times New Roman"/>
          <w:b/>
          <w:bCs/>
          <w:sz w:val="24"/>
          <w:szCs w:val="24"/>
          <w:lang w:eastAsia="ru-RU"/>
        </w:rPr>
      </w:pPr>
    </w:p>
    <w:p w:rsidR="00584084" w:rsidRPr="00177D81" w:rsidRDefault="00584084">
      <w:pPr>
        <w:rPr>
          <w:rFonts w:ascii="Times New Roman" w:hAnsi="Times New Roman" w:cs="Times New Roman"/>
        </w:rPr>
      </w:pPr>
    </w:p>
    <w:sectPr w:rsidR="00584084" w:rsidRPr="00177D81" w:rsidSect="00BF21FA">
      <w:pgSz w:w="16838" w:h="11906" w:orient="landscape"/>
      <w:pgMar w:top="53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8D7"/>
    <w:multiLevelType w:val="multilevel"/>
    <w:tmpl w:val="C6E02C2E"/>
    <w:lvl w:ilvl="0">
      <w:start w:val="1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902306"/>
    <w:multiLevelType w:val="multilevel"/>
    <w:tmpl w:val="88C447B8"/>
    <w:lvl w:ilvl="0">
      <w:start w:val="15"/>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090B130C"/>
    <w:multiLevelType w:val="multilevel"/>
    <w:tmpl w:val="43E2C5A0"/>
    <w:lvl w:ilvl="0">
      <w:start w:val="19"/>
      <w:numFmt w:val="decimal"/>
      <w:lvlText w:val="%1."/>
      <w:lvlJc w:val="left"/>
      <w:pPr>
        <w:tabs>
          <w:tab w:val="num" w:pos="0"/>
        </w:tabs>
        <w:ind w:left="510" w:hanging="510"/>
      </w:pPr>
      <w:rPr>
        <w:rFonts w:cs="Times New Roman" w:hint="default"/>
        <w:b/>
      </w:rPr>
    </w:lvl>
    <w:lvl w:ilvl="1">
      <w:start w:val="1"/>
      <w:numFmt w:val="decimal"/>
      <w:lvlText w:val="%1.%2."/>
      <w:lvlJc w:val="left"/>
      <w:pPr>
        <w:tabs>
          <w:tab w:val="num" w:pos="-180"/>
        </w:tabs>
        <w:ind w:left="510" w:hanging="510"/>
      </w:pPr>
      <w:rPr>
        <w:rFonts w:cs="Times New Roman" w:hint="default"/>
        <w:b/>
        <w:i w:val="0"/>
        <w:sz w:val="20"/>
        <w:szCs w:val="20"/>
      </w:rPr>
    </w:lvl>
    <w:lvl w:ilvl="2">
      <w:start w:val="1"/>
      <w:numFmt w:val="decimal"/>
      <w:lvlText w:val="%1.%2.%3."/>
      <w:lvlJc w:val="left"/>
      <w:pPr>
        <w:tabs>
          <w:tab w:val="num" w:pos="-76"/>
        </w:tabs>
        <w:ind w:left="794" w:hanging="510"/>
      </w:pPr>
      <w:rPr>
        <w:rFonts w:ascii="Times New Roman" w:hAnsi="Times New Roman" w:cs="Times New Roman" w:hint="default"/>
        <w:b/>
        <w:sz w:val="20"/>
        <w:szCs w:val="20"/>
      </w:rPr>
    </w:lvl>
    <w:lvl w:ilvl="3">
      <w:start w:val="1"/>
      <w:numFmt w:val="decimal"/>
      <w:lvlText w:val="%1.%2.%3.%4."/>
      <w:lvlJc w:val="left"/>
      <w:pPr>
        <w:tabs>
          <w:tab w:val="num" w:pos="0"/>
        </w:tabs>
        <w:ind w:left="1260" w:hanging="720"/>
      </w:pPr>
      <w:rPr>
        <w:rFonts w:cs="Times New Roman" w:hint="default"/>
        <w:b/>
      </w:rPr>
    </w:lvl>
    <w:lvl w:ilvl="4">
      <w:start w:val="1"/>
      <w:numFmt w:val="decimal"/>
      <w:lvlText w:val="%1.%2.%3.%4.%5."/>
      <w:lvlJc w:val="left"/>
      <w:pPr>
        <w:tabs>
          <w:tab w:val="num" w:pos="0"/>
        </w:tabs>
        <w:ind w:left="1440" w:hanging="720"/>
      </w:pPr>
      <w:rPr>
        <w:rFonts w:cs="Times New Roman" w:hint="default"/>
        <w:b/>
      </w:rPr>
    </w:lvl>
    <w:lvl w:ilvl="5">
      <w:start w:val="1"/>
      <w:numFmt w:val="decimal"/>
      <w:lvlText w:val="%1.%2.%3.%4.%5.%6."/>
      <w:lvlJc w:val="left"/>
      <w:pPr>
        <w:tabs>
          <w:tab w:val="num" w:pos="0"/>
        </w:tabs>
        <w:ind w:left="1620" w:hanging="720"/>
      </w:pPr>
      <w:rPr>
        <w:rFonts w:cs="Times New Roman" w:hint="default"/>
        <w:b/>
      </w:rPr>
    </w:lvl>
    <w:lvl w:ilvl="6">
      <w:start w:val="1"/>
      <w:numFmt w:val="decimal"/>
      <w:lvlText w:val="%1.%2.%3.%4.%5.%6.%7."/>
      <w:lvlJc w:val="left"/>
      <w:pPr>
        <w:tabs>
          <w:tab w:val="num" w:pos="0"/>
        </w:tabs>
        <w:ind w:left="2160" w:hanging="1080"/>
      </w:pPr>
      <w:rPr>
        <w:rFonts w:cs="Times New Roman" w:hint="default"/>
        <w:b/>
      </w:rPr>
    </w:lvl>
    <w:lvl w:ilvl="7">
      <w:start w:val="1"/>
      <w:numFmt w:val="decimal"/>
      <w:lvlText w:val="%1.%2.%3.%4.%5.%6.%7.%8."/>
      <w:lvlJc w:val="left"/>
      <w:pPr>
        <w:tabs>
          <w:tab w:val="num" w:pos="0"/>
        </w:tabs>
        <w:ind w:left="2340" w:hanging="1080"/>
      </w:pPr>
      <w:rPr>
        <w:rFonts w:cs="Times New Roman" w:hint="default"/>
        <w:b/>
      </w:rPr>
    </w:lvl>
    <w:lvl w:ilvl="8">
      <w:start w:val="1"/>
      <w:numFmt w:val="decimal"/>
      <w:lvlText w:val="%1.%2.%3.%4.%5.%6.%7.%8.%9."/>
      <w:lvlJc w:val="left"/>
      <w:pPr>
        <w:tabs>
          <w:tab w:val="num" w:pos="0"/>
        </w:tabs>
        <w:ind w:left="2520" w:hanging="1080"/>
      </w:pPr>
      <w:rPr>
        <w:rFonts w:cs="Times New Roman" w:hint="default"/>
        <w:b/>
      </w:rPr>
    </w:lvl>
  </w:abstractNum>
  <w:abstractNum w:abstractNumId="3" w15:restartNumberingAfterBreak="0">
    <w:nsid w:val="0E4B15FD"/>
    <w:multiLevelType w:val="hybridMultilevel"/>
    <w:tmpl w:val="C29ED9CA"/>
    <w:lvl w:ilvl="0" w:tplc="20E658EC">
      <w:start w:val="11"/>
      <w:numFmt w:val="bullet"/>
      <w:lvlText w:val=""/>
      <w:lvlJc w:val="left"/>
      <w:pPr>
        <w:ind w:left="720" w:hanging="360"/>
      </w:pPr>
      <w:rPr>
        <w:rFonts w:ascii="Symbol" w:eastAsia="Times New Roman" w:hAnsi="Symbol" w:hint="default"/>
        <w:b w:val="0"/>
        <w:bCs w:val="0"/>
        <w:i/>
        <w:iCs/>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16E5BEA"/>
    <w:multiLevelType w:val="hybridMultilevel"/>
    <w:tmpl w:val="245424D4"/>
    <w:lvl w:ilvl="0" w:tplc="98B2768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1BAC5A1B"/>
    <w:multiLevelType w:val="hybridMultilevel"/>
    <w:tmpl w:val="52EA3854"/>
    <w:lvl w:ilvl="0" w:tplc="67547A06">
      <w:start w:val="1"/>
      <w:numFmt w:val="bullet"/>
      <w:lvlText w:val=""/>
      <w:lvlJc w:val="left"/>
      <w:pPr>
        <w:ind w:left="720" w:hanging="360"/>
      </w:pPr>
      <w:rPr>
        <w:rFonts w:ascii="Symbol" w:hAnsi="Symbol"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D06480"/>
    <w:multiLevelType w:val="multilevel"/>
    <w:tmpl w:val="19CE3D8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145CD1"/>
    <w:multiLevelType w:val="multilevel"/>
    <w:tmpl w:val="10D0435C"/>
    <w:lvl w:ilvl="0">
      <w:start w:val="10"/>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24CF55AB"/>
    <w:multiLevelType w:val="multilevel"/>
    <w:tmpl w:val="85605C48"/>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B72CC5"/>
    <w:multiLevelType w:val="multilevel"/>
    <w:tmpl w:val="A97A4C64"/>
    <w:lvl w:ilvl="0">
      <w:start w:val="1"/>
      <w:numFmt w:val="decimal"/>
      <w:lvlText w:val="%1."/>
      <w:lvlJc w:val="left"/>
      <w:pPr>
        <w:tabs>
          <w:tab w:val="num" w:pos="0"/>
        </w:tabs>
      </w:pPr>
      <w:rPr>
        <w:rFonts w:ascii="Arial" w:hAnsi="Arial" w:cs="Arial" w:hint="default"/>
        <w:b/>
        <w:sz w:val="16"/>
        <w:szCs w:val="16"/>
      </w:rPr>
    </w:lvl>
    <w:lvl w:ilvl="1">
      <w:start w:val="1"/>
      <w:numFmt w:val="decimal"/>
      <w:lvlText w:val="%1.%2."/>
      <w:lvlJc w:val="left"/>
      <w:pPr>
        <w:tabs>
          <w:tab w:val="num" w:pos="792"/>
        </w:tabs>
        <w:ind w:left="792" w:hanging="432"/>
      </w:pPr>
      <w:rPr>
        <w:rFonts w:ascii="Arial" w:hAnsi="Arial" w:cs="Arial" w:hint="default"/>
        <w:b/>
        <w:sz w:val="16"/>
        <w:szCs w:val="16"/>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34FF69EA"/>
    <w:multiLevelType w:val="multilevel"/>
    <w:tmpl w:val="13BEE2CA"/>
    <w:lvl w:ilvl="0">
      <w:start w:val="9"/>
      <w:numFmt w:val="decimal"/>
      <w:lvlText w:val="%1."/>
      <w:lvlJc w:val="left"/>
      <w:pPr>
        <w:ind w:left="525" w:hanging="525"/>
      </w:pPr>
      <w:rPr>
        <w:rFonts w:hint="default"/>
        <w:sz w:val="25"/>
      </w:rPr>
    </w:lvl>
    <w:lvl w:ilvl="1">
      <w:start w:val="10"/>
      <w:numFmt w:val="decimal"/>
      <w:lvlText w:val="%1.%2."/>
      <w:lvlJc w:val="left"/>
      <w:pPr>
        <w:ind w:left="525" w:hanging="525"/>
      </w:pPr>
      <w:rPr>
        <w:rFonts w:hint="default"/>
        <w:sz w:val="25"/>
      </w:rPr>
    </w:lvl>
    <w:lvl w:ilvl="2">
      <w:start w:val="1"/>
      <w:numFmt w:val="decimal"/>
      <w:lvlText w:val="%1.%2.%3."/>
      <w:lvlJc w:val="left"/>
      <w:pPr>
        <w:ind w:left="720" w:hanging="720"/>
      </w:pPr>
      <w:rPr>
        <w:rFonts w:hint="default"/>
        <w:sz w:val="25"/>
      </w:rPr>
    </w:lvl>
    <w:lvl w:ilvl="3">
      <w:start w:val="1"/>
      <w:numFmt w:val="decimal"/>
      <w:lvlText w:val="%1.%2.%3.%4."/>
      <w:lvlJc w:val="left"/>
      <w:pPr>
        <w:ind w:left="720" w:hanging="720"/>
      </w:pPr>
      <w:rPr>
        <w:rFonts w:hint="default"/>
        <w:sz w:val="25"/>
      </w:rPr>
    </w:lvl>
    <w:lvl w:ilvl="4">
      <w:start w:val="1"/>
      <w:numFmt w:val="decimal"/>
      <w:lvlText w:val="%1.%2.%3.%4.%5."/>
      <w:lvlJc w:val="left"/>
      <w:pPr>
        <w:ind w:left="1080" w:hanging="1080"/>
      </w:pPr>
      <w:rPr>
        <w:rFonts w:hint="default"/>
        <w:sz w:val="25"/>
      </w:rPr>
    </w:lvl>
    <w:lvl w:ilvl="5">
      <w:start w:val="1"/>
      <w:numFmt w:val="decimal"/>
      <w:lvlText w:val="%1.%2.%3.%4.%5.%6."/>
      <w:lvlJc w:val="left"/>
      <w:pPr>
        <w:ind w:left="1080" w:hanging="1080"/>
      </w:pPr>
      <w:rPr>
        <w:rFonts w:hint="default"/>
        <w:sz w:val="25"/>
      </w:rPr>
    </w:lvl>
    <w:lvl w:ilvl="6">
      <w:start w:val="1"/>
      <w:numFmt w:val="decimal"/>
      <w:lvlText w:val="%1.%2.%3.%4.%5.%6.%7."/>
      <w:lvlJc w:val="left"/>
      <w:pPr>
        <w:ind w:left="1440" w:hanging="1440"/>
      </w:pPr>
      <w:rPr>
        <w:rFonts w:hint="default"/>
        <w:sz w:val="25"/>
      </w:rPr>
    </w:lvl>
    <w:lvl w:ilvl="7">
      <w:start w:val="1"/>
      <w:numFmt w:val="decimal"/>
      <w:lvlText w:val="%1.%2.%3.%4.%5.%6.%7.%8."/>
      <w:lvlJc w:val="left"/>
      <w:pPr>
        <w:ind w:left="1440" w:hanging="1440"/>
      </w:pPr>
      <w:rPr>
        <w:rFonts w:hint="default"/>
        <w:sz w:val="25"/>
      </w:rPr>
    </w:lvl>
    <w:lvl w:ilvl="8">
      <w:start w:val="1"/>
      <w:numFmt w:val="decimal"/>
      <w:lvlText w:val="%1.%2.%3.%4.%5.%6.%7.%8.%9."/>
      <w:lvlJc w:val="left"/>
      <w:pPr>
        <w:ind w:left="1800" w:hanging="1800"/>
      </w:pPr>
      <w:rPr>
        <w:rFonts w:hint="default"/>
        <w:sz w:val="25"/>
      </w:rPr>
    </w:lvl>
  </w:abstractNum>
  <w:abstractNum w:abstractNumId="11" w15:restartNumberingAfterBreak="0">
    <w:nsid w:val="38BC4000"/>
    <w:multiLevelType w:val="multilevel"/>
    <w:tmpl w:val="DF489088"/>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90E1746"/>
    <w:multiLevelType w:val="multilevel"/>
    <w:tmpl w:val="2DF0AE8A"/>
    <w:lvl w:ilvl="0">
      <w:start w:val="9"/>
      <w:numFmt w:val="decimal"/>
      <w:lvlText w:val="%1."/>
      <w:lvlJc w:val="left"/>
      <w:pPr>
        <w:tabs>
          <w:tab w:val="num" w:pos="0"/>
        </w:tabs>
      </w:pPr>
      <w:rPr>
        <w:rFonts w:ascii="Arial" w:hAnsi="Arial" w:cs="Arial" w:hint="default"/>
        <w:b/>
        <w:sz w:val="16"/>
        <w:szCs w:val="16"/>
      </w:rPr>
    </w:lvl>
    <w:lvl w:ilvl="1">
      <w:start w:val="1"/>
      <w:numFmt w:val="decimal"/>
      <w:lvlText w:val="%1.%2."/>
      <w:lvlJc w:val="left"/>
      <w:pPr>
        <w:tabs>
          <w:tab w:val="num" w:pos="1141"/>
        </w:tabs>
        <w:ind w:left="1141" w:hanging="432"/>
      </w:pPr>
      <w:rPr>
        <w:rFonts w:ascii="Arial" w:hAnsi="Arial" w:cs="Arial" w:hint="default"/>
        <w:b/>
        <w:sz w:val="16"/>
        <w:szCs w:val="16"/>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410A59F3"/>
    <w:multiLevelType w:val="hybridMultilevel"/>
    <w:tmpl w:val="F5F67182"/>
    <w:lvl w:ilvl="0" w:tplc="F9FE374E">
      <w:numFmt w:val="bullet"/>
      <w:lvlText w:val="-"/>
      <w:lvlJc w:val="left"/>
      <w:pPr>
        <w:ind w:left="807" w:hanging="360"/>
      </w:pPr>
      <w:rPr>
        <w:rFonts w:ascii="Times New Roman" w:eastAsia="Times New Roman" w:hAnsi="Times New Roman" w:hint="default"/>
      </w:rPr>
    </w:lvl>
    <w:lvl w:ilvl="1" w:tplc="04220003">
      <w:start w:val="1"/>
      <w:numFmt w:val="bullet"/>
      <w:lvlText w:val="o"/>
      <w:lvlJc w:val="left"/>
      <w:pPr>
        <w:ind w:left="1527" w:hanging="360"/>
      </w:pPr>
      <w:rPr>
        <w:rFonts w:ascii="Courier New" w:hAnsi="Courier New" w:cs="Courier New" w:hint="default"/>
      </w:rPr>
    </w:lvl>
    <w:lvl w:ilvl="2" w:tplc="04220005">
      <w:start w:val="1"/>
      <w:numFmt w:val="bullet"/>
      <w:lvlText w:val=""/>
      <w:lvlJc w:val="left"/>
      <w:pPr>
        <w:ind w:left="2247" w:hanging="360"/>
      </w:pPr>
      <w:rPr>
        <w:rFonts w:ascii="Wingdings" w:hAnsi="Wingdings" w:cs="Wingdings" w:hint="default"/>
      </w:rPr>
    </w:lvl>
    <w:lvl w:ilvl="3" w:tplc="04220001">
      <w:start w:val="1"/>
      <w:numFmt w:val="bullet"/>
      <w:lvlText w:val=""/>
      <w:lvlJc w:val="left"/>
      <w:pPr>
        <w:ind w:left="2967" w:hanging="360"/>
      </w:pPr>
      <w:rPr>
        <w:rFonts w:ascii="Symbol" w:hAnsi="Symbol" w:cs="Symbol" w:hint="default"/>
      </w:rPr>
    </w:lvl>
    <w:lvl w:ilvl="4" w:tplc="04220003">
      <w:start w:val="1"/>
      <w:numFmt w:val="bullet"/>
      <w:lvlText w:val="o"/>
      <w:lvlJc w:val="left"/>
      <w:pPr>
        <w:ind w:left="3687" w:hanging="360"/>
      </w:pPr>
      <w:rPr>
        <w:rFonts w:ascii="Courier New" w:hAnsi="Courier New" w:cs="Courier New" w:hint="default"/>
      </w:rPr>
    </w:lvl>
    <w:lvl w:ilvl="5" w:tplc="04220005">
      <w:start w:val="1"/>
      <w:numFmt w:val="bullet"/>
      <w:lvlText w:val=""/>
      <w:lvlJc w:val="left"/>
      <w:pPr>
        <w:ind w:left="4407" w:hanging="360"/>
      </w:pPr>
      <w:rPr>
        <w:rFonts w:ascii="Wingdings" w:hAnsi="Wingdings" w:cs="Wingdings" w:hint="default"/>
      </w:rPr>
    </w:lvl>
    <w:lvl w:ilvl="6" w:tplc="04220001">
      <w:start w:val="1"/>
      <w:numFmt w:val="bullet"/>
      <w:lvlText w:val=""/>
      <w:lvlJc w:val="left"/>
      <w:pPr>
        <w:ind w:left="5127" w:hanging="360"/>
      </w:pPr>
      <w:rPr>
        <w:rFonts w:ascii="Symbol" w:hAnsi="Symbol" w:cs="Symbol" w:hint="default"/>
      </w:rPr>
    </w:lvl>
    <w:lvl w:ilvl="7" w:tplc="04220003">
      <w:start w:val="1"/>
      <w:numFmt w:val="bullet"/>
      <w:lvlText w:val="o"/>
      <w:lvlJc w:val="left"/>
      <w:pPr>
        <w:ind w:left="5847" w:hanging="360"/>
      </w:pPr>
      <w:rPr>
        <w:rFonts w:ascii="Courier New" w:hAnsi="Courier New" w:cs="Courier New" w:hint="default"/>
      </w:rPr>
    </w:lvl>
    <w:lvl w:ilvl="8" w:tplc="04220005">
      <w:start w:val="1"/>
      <w:numFmt w:val="bullet"/>
      <w:lvlText w:val=""/>
      <w:lvlJc w:val="left"/>
      <w:pPr>
        <w:ind w:left="6567" w:hanging="360"/>
      </w:pPr>
      <w:rPr>
        <w:rFonts w:ascii="Wingdings" w:hAnsi="Wingdings" w:cs="Wingdings" w:hint="default"/>
      </w:rPr>
    </w:lvl>
  </w:abstractNum>
  <w:abstractNum w:abstractNumId="14" w15:restartNumberingAfterBreak="0">
    <w:nsid w:val="4C5D4245"/>
    <w:multiLevelType w:val="multilevel"/>
    <w:tmpl w:val="3822BCBA"/>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50596B"/>
    <w:multiLevelType w:val="hybridMultilevel"/>
    <w:tmpl w:val="5BEC0988"/>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863B25"/>
    <w:multiLevelType w:val="multilevel"/>
    <w:tmpl w:val="9C1674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961F99"/>
    <w:multiLevelType w:val="hybridMultilevel"/>
    <w:tmpl w:val="6DE8E1EA"/>
    <w:lvl w:ilvl="0" w:tplc="0422000D">
      <w:start w:val="1"/>
      <w:numFmt w:val="bullet"/>
      <w:lvlText w:val=""/>
      <w:lvlJc w:val="left"/>
      <w:pPr>
        <w:ind w:left="720" w:hanging="360"/>
      </w:pPr>
      <w:rPr>
        <w:rFonts w:ascii="Wingdings" w:hAnsi="Wingdings" w:cs="Wingdings" w:hint="default"/>
      </w:rPr>
    </w:lvl>
    <w:lvl w:ilvl="1" w:tplc="0422000D">
      <w:start w:val="1"/>
      <w:numFmt w:val="bullet"/>
      <w:lvlText w:val=""/>
      <w:lvlJc w:val="left"/>
      <w:pPr>
        <w:ind w:left="1785" w:hanging="705"/>
      </w:pPr>
      <w:rPr>
        <w:rFonts w:ascii="Wingdings" w:hAnsi="Wingdings" w:cs="Wingdings"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8" w15:restartNumberingAfterBreak="0">
    <w:nsid w:val="54FF152B"/>
    <w:multiLevelType w:val="hybridMultilevel"/>
    <w:tmpl w:val="6F825A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5D64C7C"/>
    <w:multiLevelType w:val="hybridMultilevel"/>
    <w:tmpl w:val="DC460C58"/>
    <w:lvl w:ilvl="0" w:tplc="2000000F">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93C2888"/>
    <w:multiLevelType w:val="multilevel"/>
    <w:tmpl w:val="65B68ED8"/>
    <w:lvl w:ilvl="0">
      <w:start w:val="1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F3D047F"/>
    <w:multiLevelType w:val="multilevel"/>
    <w:tmpl w:val="33021AA2"/>
    <w:lvl w:ilvl="0">
      <w:start w:val="1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4554E70"/>
    <w:multiLevelType w:val="multilevel"/>
    <w:tmpl w:val="DEE21A68"/>
    <w:lvl w:ilvl="0">
      <w:start w:val="1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F736133"/>
    <w:multiLevelType w:val="hybridMultilevel"/>
    <w:tmpl w:val="67AEDC0A"/>
    <w:lvl w:ilvl="0" w:tplc="5E86B222">
      <w:start w:val="1"/>
      <w:numFmt w:val="bullet"/>
      <w:lvlText w:val="-"/>
      <w:lvlJc w:val="left"/>
      <w:pPr>
        <w:ind w:left="126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FE73A7C"/>
    <w:multiLevelType w:val="multilevel"/>
    <w:tmpl w:val="E04C6444"/>
    <w:lvl w:ilvl="0">
      <w:start w:val="1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0EF5124"/>
    <w:multiLevelType w:val="multilevel"/>
    <w:tmpl w:val="44864F5E"/>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24D533E"/>
    <w:multiLevelType w:val="multilevel"/>
    <w:tmpl w:val="DF7C1DCC"/>
    <w:lvl w:ilvl="0">
      <w:start w:val="16"/>
      <w:numFmt w:val="decimal"/>
      <w:lvlText w:val="%1."/>
      <w:lvlJc w:val="left"/>
      <w:pPr>
        <w:tabs>
          <w:tab w:val="num" w:pos="540"/>
        </w:tabs>
        <w:ind w:left="540" w:hanging="360"/>
      </w:pPr>
      <w:rPr>
        <w:rFonts w:cs="Times New Roman" w:hint="default"/>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578"/>
        </w:tabs>
        <w:ind w:left="-124" w:firstLine="266"/>
      </w:pPr>
      <w:rPr>
        <w:rFonts w:cs="Times New Roman" w:hint="default"/>
        <w:b/>
      </w:rPr>
    </w:lvl>
    <w:lvl w:ilvl="3">
      <w:start w:val="1"/>
      <w:numFmt w:val="decimal"/>
      <w:lvlText w:val="%1.%2.%3.%4."/>
      <w:lvlJc w:val="left"/>
      <w:pPr>
        <w:tabs>
          <w:tab w:val="num" w:pos="1728"/>
        </w:tabs>
        <w:ind w:left="1728" w:hanging="648"/>
      </w:pPr>
      <w:rPr>
        <w:rFonts w:cs="Times New Roman" w:hint="default"/>
        <w:b/>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15:restartNumberingAfterBreak="0">
    <w:nsid w:val="744F3A70"/>
    <w:multiLevelType w:val="multilevel"/>
    <w:tmpl w:val="52D8A0EE"/>
    <w:lvl w:ilvl="0">
      <w:start w:val="1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1710" w:hanging="1080"/>
      </w:pPr>
      <w:rPr>
        <w:rFonts w:hint="default"/>
      </w:rPr>
    </w:lvl>
    <w:lvl w:ilvl="8">
      <w:start w:val="1"/>
      <w:numFmt w:val="decimal"/>
      <w:lvlText w:val="%1.%2.%3.%4.%5.%6.%7.%8.%9"/>
      <w:lvlJc w:val="left"/>
      <w:pPr>
        <w:ind w:left="2160" w:hanging="1440"/>
      </w:pPr>
      <w:rPr>
        <w:rFonts w:hint="default"/>
      </w:rPr>
    </w:lvl>
  </w:abstractNum>
  <w:abstractNum w:abstractNumId="28" w15:restartNumberingAfterBreak="0">
    <w:nsid w:val="75434DA8"/>
    <w:multiLevelType w:val="multilevel"/>
    <w:tmpl w:val="FB3E0A7E"/>
    <w:lvl w:ilvl="0">
      <w:start w:val="6"/>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751287E"/>
    <w:multiLevelType w:val="hybridMultilevel"/>
    <w:tmpl w:val="5BAEA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97781A"/>
    <w:multiLevelType w:val="hybridMultilevel"/>
    <w:tmpl w:val="BE3C78CA"/>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7057C"/>
    <w:multiLevelType w:val="multilevel"/>
    <w:tmpl w:val="13982618"/>
    <w:lvl w:ilvl="0">
      <w:start w:val="5"/>
      <w:numFmt w:val="decimal"/>
      <w:lvlText w:val="%1."/>
      <w:lvlJc w:val="left"/>
      <w:pPr>
        <w:tabs>
          <w:tab w:val="num" w:pos="3420"/>
        </w:tabs>
      </w:pPr>
      <w:rPr>
        <w:rFonts w:ascii="Arial" w:hAnsi="Arial" w:cs="Arial" w:hint="default"/>
        <w:b/>
        <w:sz w:val="16"/>
        <w:szCs w:val="16"/>
      </w:rPr>
    </w:lvl>
    <w:lvl w:ilvl="1">
      <w:start w:val="1"/>
      <w:numFmt w:val="decimal"/>
      <w:lvlText w:val="%1.%2."/>
      <w:lvlJc w:val="left"/>
      <w:pPr>
        <w:tabs>
          <w:tab w:val="num" w:pos="432"/>
        </w:tabs>
        <w:ind w:left="432" w:hanging="432"/>
      </w:pPr>
      <w:rPr>
        <w:rFonts w:ascii="Arial" w:hAnsi="Arial" w:cs="Arial" w:hint="default"/>
        <w:b/>
        <w:sz w:val="16"/>
        <w:szCs w:val="16"/>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18"/>
  </w:num>
  <w:num w:numId="3">
    <w:abstractNumId w:val="13"/>
  </w:num>
  <w:num w:numId="4">
    <w:abstractNumId w:val="17"/>
  </w:num>
  <w:num w:numId="5">
    <w:abstractNumId w:val="32"/>
  </w:num>
  <w:num w:numId="6">
    <w:abstractNumId w:val="4"/>
  </w:num>
  <w:num w:numId="7">
    <w:abstractNumId w:val="23"/>
  </w:num>
  <w:num w:numId="8">
    <w:abstractNumId w:val="7"/>
  </w:num>
  <w:num w:numId="9">
    <w:abstractNumId w:val="30"/>
  </w:num>
  <w:num w:numId="10">
    <w:abstractNumId w:val="15"/>
  </w:num>
  <w:num w:numId="11">
    <w:abstractNumId w:val="6"/>
  </w:num>
  <w:num w:numId="12">
    <w:abstractNumId w:val="28"/>
  </w:num>
  <w:num w:numId="13">
    <w:abstractNumId w:val="16"/>
  </w:num>
  <w:num w:numId="14">
    <w:abstractNumId w:val="19"/>
  </w:num>
  <w:num w:numId="15">
    <w:abstractNumId w:val="10"/>
  </w:num>
  <w:num w:numId="16">
    <w:abstractNumId w:val="9"/>
  </w:num>
  <w:num w:numId="17">
    <w:abstractNumId w:val="26"/>
  </w:num>
  <w:num w:numId="18">
    <w:abstractNumId w:val="31"/>
  </w:num>
  <w:num w:numId="19">
    <w:abstractNumId w:val="12"/>
  </w:num>
  <w:num w:numId="20">
    <w:abstractNumId w:val="2"/>
  </w:num>
  <w:num w:numId="21">
    <w:abstractNumId w:val="29"/>
  </w:num>
  <w:num w:numId="22">
    <w:abstractNumId w:val="5"/>
  </w:num>
  <w:num w:numId="23">
    <w:abstractNumId w:val="11"/>
  </w:num>
  <w:num w:numId="24">
    <w:abstractNumId w:val="8"/>
  </w:num>
  <w:num w:numId="25">
    <w:abstractNumId w:val="14"/>
  </w:num>
  <w:num w:numId="26">
    <w:abstractNumId w:val="24"/>
  </w:num>
  <w:num w:numId="27">
    <w:abstractNumId w:val="21"/>
  </w:num>
  <w:num w:numId="28">
    <w:abstractNumId w:val="22"/>
  </w:num>
  <w:num w:numId="29">
    <w:abstractNumId w:val="27"/>
  </w:num>
  <w:num w:numId="30">
    <w:abstractNumId w:val="20"/>
  </w:num>
  <w:num w:numId="31">
    <w:abstractNumId w:val="25"/>
  </w:num>
  <w:num w:numId="32">
    <w:abstractNumId w:val="1"/>
  </w:num>
  <w:num w:numId="33">
    <w:abstractNumId w:val="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12F"/>
    <w:rsid w:val="00091986"/>
    <w:rsid w:val="001734F1"/>
    <w:rsid w:val="00177D81"/>
    <w:rsid w:val="002566E9"/>
    <w:rsid w:val="002B2229"/>
    <w:rsid w:val="003B265B"/>
    <w:rsid w:val="0043266A"/>
    <w:rsid w:val="004A2712"/>
    <w:rsid w:val="004D3A08"/>
    <w:rsid w:val="00547E51"/>
    <w:rsid w:val="00584084"/>
    <w:rsid w:val="005A106D"/>
    <w:rsid w:val="00730A0A"/>
    <w:rsid w:val="0075227B"/>
    <w:rsid w:val="00783B30"/>
    <w:rsid w:val="007D5C19"/>
    <w:rsid w:val="008161B9"/>
    <w:rsid w:val="008805C0"/>
    <w:rsid w:val="008A05C6"/>
    <w:rsid w:val="008E0D19"/>
    <w:rsid w:val="00965FBA"/>
    <w:rsid w:val="009773CD"/>
    <w:rsid w:val="00A360DF"/>
    <w:rsid w:val="00AA42AD"/>
    <w:rsid w:val="00AA7442"/>
    <w:rsid w:val="00AD5872"/>
    <w:rsid w:val="00B101EE"/>
    <w:rsid w:val="00B50F76"/>
    <w:rsid w:val="00B516FF"/>
    <w:rsid w:val="00B92912"/>
    <w:rsid w:val="00BC77C9"/>
    <w:rsid w:val="00BF21FA"/>
    <w:rsid w:val="00D76692"/>
    <w:rsid w:val="00DF412F"/>
    <w:rsid w:val="00DF47AD"/>
    <w:rsid w:val="00E44EDE"/>
    <w:rsid w:val="00EB1DE7"/>
    <w:rsid w:val="00EF0D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81C941"/>
  <w15:chartTrackingRefBased/>
  <w15:docId w15:val="{9AD8E4FF-0BE8-4576-8429-5FD066F6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DF412F"/>
    <w:pPr>
      <w:keepNext/>
      <w:spacing w:before="240" w:after="60" w:line="240" w:lineRule="auto"/>
      <w:outlineLvl w:val="0"/>
    </w:pPr>
    <w:rPr>
      <w:rFonts w:ascii="Calibri Light" w:eastAsia="Times New Roman" w:hAnsi="Calibri Light" w:cs="Calibri Light"/>
      <w:b/>
      <w:bCs/>
      <w:kern w:val="32"/>
      <w:sz w:val="32"/>
      <w:szCs w:val="32"/>
      <w:lang w:eastAsia="uk-UA"/>
    </w:rPr>
  </w:style>
  <w:style w:type="paragraph" w:styleId="2">
    <w:name w:val="heading 2"/>
    <w:basedOn w:val="a"/>
    <w:next w:val="a"/>
    <w:link w:val="20"/>
    <w:uiPriority w:val="99"/>
    <w:qFormat/>
    <w:rsid w:val="00DF412F"/>
    <w:pPr>
      <w:keepNext/>
      <w:spacing w:before="240" w:after="60" w:line="240" w:lineRule="auto"/>
      <w:outlineLvl w:val="1"/>
    </w:pPr>
    <w:rPr>
      <w:rFonts w:ascii="Cambria" w:eastAsia="Times New Roman" w:hAnsi="Cambria" w:cs="Cambria"/>
      <w:b/>
      <w:bCs/>
      <w:i/>
      <w:iCs/>
      <w:sz w:val="28"/>
      <w:szCs w:val="28"/>
      <w:lang w:eastAsia="uk-UA"/>
    </w:rPr>
  </w:style>
  <w:style w:type="paragraph" w:styleId="3">
    <w:name w:val="heading 3"/>
    <w:basedOn w:val="a"/>
    <w:link w:val="30"/>
    <w:uiPriority w:val="99"/>
    <w:qFormat/>
    <w:rsid w:val="00DF412F"/>
    <w:pPr>
      <w:spacing w:before="100" w:beforeAutospacing="1" w:after="100" w:afterAutospacing="1" w:line="240" w:lineRule="auto"/>
      <w:outlineLvl w:val="2"/>
    </w:pPr>
    <w:rPr>
      <w:rFonts w:ascii="Cambria" w:eastAsia="Times New Roman" w:hAnsi="Cambria" w:cs="Cambria"/>
      <w:b/>
      <w:bCs/>
      <w:color w:val="4F81BD"/>
      <w:sz w:val="24"/>
      <w:szCs w:val="24"/>
      <w:lang w:val="ru-RU" w:eastAsia="ru-RU"/>
    </w:rPr>
  </w:style>
  <w:style w:type="paragraph" w:styleId="4">
    <w:name w:val="heading 4"/>
    <w:basedOn w:val="a"/>
    <w:next w:val="a"/>
    <w:link w:val="40"/>
    <w:semiHidden/>
    <w:unhideWhenUsed/>
    <w:qFormat/>
    <w:rsid w:val="00DF412F"/>
    <w:pPr>
      <w:keepNext/>
      <w:keepLines/>
      <w:spacing w:before="40" w:after="0"/>
      <w:outlineLvl w:val="3"/>
    </w:pPr>
    <w:rPr>
      <w:rFonts w:ascii="Cambria" w:eastAsia="Times New Roman" w:hAnsi="Cambria" w:cs="Times New Roman"/>
      <w:i/>
      <w:iCs/>
      <w:color w:val="365F91"/>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412F"/>
    <w:rPr>
      <w:rFonts w:ascii="Calibri Light" w:eastAsia="Times New Roman" w:hAnsi="Calibri Light" w:cs="Calibri Light"/>
      <w:b/>
      <w:bCs/>
      <w:kern w:val="32"/>
      <w:sz w:val="32"/>
      <w:szCs w:val="32"/>
      <w:lang w:eastAsia="uk-UA"/>
    </w:rPr>
  </w:style>
  <w:style w:type="character" w:customStyle="1" w:styleId="20">
    <w:name w:val="Заголовок 2 Знак"/>
    <w:basedOn w:val="a0"/>
    <w:link w:val="2"/>
    <w:uiPriority w:val="99"/>
    <w:rsid w:val="00DF412F"/>
    <w:rPr>
      <w:rFonts w:ascii="Cambria" w:eastAsia="Times New Roman" w:hAnsi="Cambria" w:cs="Cambria"/>
      <w:b/>
      <w:bCs/>
      <w:i/>
      <w:iCs/>
      <w:sz w:val="28"/>
      <w:szCs w:val="28"/>
      <w:lang w:eastAsia="uk-UA"/>
    </w:rPr>
  </w:style>
  <w:style w:type="character" w:customStyle="1" w:styleId="30">
    <w:name w:val="Заголовок 3 Знак"/>
    <w:basedOn w:val="a0"/>
    <w:link w:val="3"/>
    <w:uiPriority w:val="99"/>
    <w:rsid w:val="00DF412F"/>
    <w:rPr>
      <w:rFonts w:ascii="Cambria" w:eastAsia="Times New Roman" w:hAnsi="Cambria" w:cs="Cambria"/>
      <w:b/>
      <w:bCs/>
      <w:color w:val="4F81BD"/>
      <w:sz w:val="24"/>
      <w:szCs w:val="24"/>
      <w:lang w:val="ru-RU" w:eastAsia="ru-RU"/>
    </w:rPr>
  </w:style>
  <w:style w:type="paragraph" w:customStyle="1" w:styleId="41">
    <w:name w:val="Заголовок 41"/>
    <w:basedOn w:val="a"/>
    <w:next w:val="a"/>
    <w:semiHidden/>
    <w:unhideWhenUsed/>
    <w:qFormat/>
    <w:locked/>
    <w:rsid w:val="00DF412F"/>
    <w:pPr>
      <w:keepNext/>
      <w:keepLines/>
      <w:spacing w:before="40" w:after="0" w:line="240" w:lineRule="auto"/>
      <w:outlineLvl w:val="3"/>
    </w:pPr>
    <w:rPr>
      <w:rFonts w:ascii="Cambria" w:eastAsia="Times New Roman" w:hAnsi="Cambria" w:cs="Times New Roman"/>
      <w:i/>
      <w:iCs/>
      <w:color w:val="365F91"/>
      <w:sz w:val="24"/>
      <w:szCs w:val="24"/>
      <w:lang w:eastAsia="uk-UA"/>
    </w:rPr>
  </w:style>
  <w:style w:type="numbering" w:customStyle="1" w:styleId="11">
    <w:name w:val="Немає списку1"/>
    <w:next w:val="a2"/>
    <w:uiPriority w:val="99"/>
    <w:semiHidden/>
    <w:unhideWhenUsed/>
    <w:rsid w:val="00DF412F"/>
  </w:style>
  <w:style w:type="paragraph" w:styleId="a3">
    <w:name w:val="Normal (Web)"/>
    <w:basedOn w:val="a"/>
    <w:link w:val="a4"/>
    <w:uiPriority w:val="99"/>
    <w:qFormat/>
    <w:rsid w:val="00DF41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rsid w:val="00DF412F"/>
    <w:pPr>
      <w:spacing w:after="0" w:line="240" w:lineRule="auto"/>
    </w:pPr>
    <w:rPr>
      <w:rFonts w:ascii="Tahoma" w:eastAsia="Times New Roman" w:hAnsi="Tahoma" w:cs="Tahoma"/>
      <w:sz w:val="16"/>
      <w:szCs w:val="16"/>
      <w:lang w:val="ru-RU" w:eastAsia="ru-RU"/>
    </w:rPr>
  </w:style>
  <w:style w:type="character" w:customStyle="1" w:styleId="a6">
    <w:name w:val="Текст у виносці Знак"/>
    <w:basedOn w:val="a0"/>
    <w:link w:val="a5"/>
    <w:uiPriority w:val="99"/>
    <w:semiHidden/>
    <w:rsid w:val="00DF412F"/>
    <w:rPr>
      <w:rFonts w:ascii="Tahoma" w:eastAsia="Times New Roman" w:hAnsi="Tahoma" w:cs="Tahoma"/>
      <w:sz w:val="16"/>
      <w:szCs w:val="16"/>
      <w:lang w:val="ru-RU" w:eastAsia="ru-RU"/>
    </w:rPr>
  </w:style>
  <w:style w:type="character" w:customStyle="1" w:styleId="CharAttribute70">
    <w:name w:val="CharAttribute70"/>
    <w:uiPriority w:val="99"/>
    <w:rsid w:val="00DF412F"/>
    <w:rPr>
      <w:rFonts w:ascii="Times New Roman" w:eastAsia="Times New Roman" w:cs="Times New Roman"/>
      <w:sz w:val="24"/>
      <w:szCs w:val="24"/>
    </w:rPr>
  </w:style>
  <w:style w:type="character" w:customStyle="1" w:styleId="CharAttribute20">
    <w:name w:val="CharAttribute20"/>
    <w:uiPriority w:val="99"/>
    <w:rsid w:val="00DF412F"/>
    <w:rPr>
      <w:rFonts w:ascii="Times New Roman" w:eastAsia="Times New Roman" w:cs="Times New Roman"/>
      <w:sz w:val="24"/>
      <w:szCs w:val="24"/>
    </w:rPr>
  </w:style>
  <w:style w:type="paragraph" w:styleId="a7">
    <w:name w:val="Title"/>
    <w:basedOn w:val="a"/>
    <w:link w:val="a8"/>
    <w:uiPriority w:val="99"/>
    <w:qFormat/>
    <w:rsid w:val="00DF412F"/>
    <w:pPr>
      <w:spacing w:after="0" w:line="240" w:lineRule="auto"/>
      <w:jc w:val="center"/>
    </w:pPr>
    <w:rPr>
      <w:rFonts w:ascii="Times New Roman" w:eastAsia="Times New Roman" w:hAnsi="Times New Roman" w:cs="Times New Roman"/>
      <w:sz w:val="24"/>
      <w:szCs w:val="24"/>
      <w:lang w:val="ru-RU" w:eastAsia="ru-RU"/>
    </w:rPr>
  </w:style>
  <w:style w:type="character" w:customStyle="1" w:styleId="a8">
    <w:name w:val="Назва Знак"/>
    <w:basedOn w:val="a0"/>
    <w:link w:val="a7"/>
    <w:uiPriority w:val="99"/>
    <w:rsid w:val="00DF412F"/>
    <w:rPr>
      <w:rFonts w:ascii="Times New Roman" w:eastAsia="Times New Roman" w:hAnsi="Times New Roman" w:cs="Times New Roman"/>
      <w:sz w:val="24"/>
      <w:szCs w:val="24"/>
      <w:lang w:val="ru-RU" w:eastAsia="ru-RU"/>
    </w:rPr>
  </w:style>
  <w:style w:type="character" w:customStyle="1" w:styleId="a4">
    <w:name w:val="Звичайний (веб) Знак"/>
    <w:link w:val="a3"/>
    <w:uiPriority w:val="99"/>
    <w:locked/>
    <w:rsid w:val="00DF412F"/>
    <w:rPr>
      <w:rFonts w:ascii="Times New Roman" w:eastAsia="Times New Roman" w:hAnsi="Times New Roman" w:cs="Times New Roman"/>
      <w:sz w:val="24"/>
      <w:szCs w:val="24"/>
      <w:lang w:val="ru-RU" w:eastAsia="ru-RU"/>
    </w:rPr>
  </w:style>
  <w:style w:type="paragraph" w:styleId="a9">
    <w:name w:val="No Spacing"/>
    <w:uiPriority w:val="99"/>
    <w:qFormat/>
    <w:rsid w:val="00DF412F"/>
    <w:pPr>
      <w:spacing w:after="0" w:line="240" w:lineRule="auto"/>
    </w:pPr>
    <w:rPr>
      <w:rFonts w:ascii="Times New Roman" w:eastAsia="Times New Roman" w:hAnsi="Times New Roman" w:cs="Times New Roman"/>
      <w:sz w:val="24"/>
      <w:szCs w:val="24"/>
      <w:lang w:eastAsia="uk-UA"/>
    </w:rPr>
  </w:style>
  <w:style w:type="character" w:customStyle="1" w:styleId="hps">
    <w:name w:val="hps"/>
    <w:basedOn w:val="a0"/>
    <w:uiPriority w:val="99"/>
    <w:rsid w:val="00DF412F"/>
  </w:style>
  <w:style w:type="character" w:customStyle="1" w:styleId="CharAttribute19">
    <w:name w:val="CharAttribute19"/>
    <w:uiPriority w:val="99"/>
    <w:rsid w:val="00DF412F"/>
    <w:rPr>
      <w:rFonts w:ascii="Times New Roman" w:eastAsia="Times New Roman" w:cs="Times New Roman"/>
      <w:sz w:val="24"/>
      <w:szCs w:val="24"/>
    </w:rPr>
  </w:style>
  <w:style w:type="paragraph" w:styleId="aa">
    <w:name w:val="List Paragraph"/>
    <w:basedOn w:val="a"/>
    <w:uiPriority w:val="34"/>
    <w:qFormat/>
    <w:rsid w:val="00DF412F"/>
    <w:pPr>
      <w:spacing w:after="0" w:line="240" w:lineRule="auto"/>
      <w:ind w:left="720"/>
    </w:pPr>
    <w:rPr>
      <w:rFonts w:ascii="Calibri" w:eastAsia="Times New Roman" w:hAnsi="Calibri" w:cs="Calibri"/>
      <w:sz w:val="24"/>
      <w:szCs w:val="24"/>
      <w:lang w:eastAsia="uk-UA"/>
    </w:rPr>
  </w:style>
  <w:style w:type="character" w:customStyle="1" w:styleId="CharAttribute83">
    <w:name w:val="CharAttribute83"/>
    <w:uiPriority w:val="99"/>
    <w:rsid w:val="00DF412F"/>
    <w:rPr>
      <w:rFonts w:ascii="Times New Roman" w:eastAsia="Times New Roman" w:cs="Times New Roman"/>
      <w:b/>
      <w:bCs/>
      <w:sz w:val="24"/>
      <w:szCs w:val="24"/>
    </w:rPr>
  </w:style>
  <w:style w:type="paragraph" w:styleId="ab">
    <w:name w:val="header"/>
    <w:basedOn w:val="a"/>
    <w:link w:val="ac"/>
    <w:uiPriority w:val="99"/>
    <w:semiHidden/>
    <w:rsid w:val="00DF412F"/>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c">
    <w:name w:val="Верхній колонтитул Знак"/>
    <w:basedOn w:val="a0"/>
    <w:link w:val="ab"/>
    <w:uiPriority w:val="99"/>
    <w:semiHidden/>
    <w:rsid w:val="00DF412F"/>
    <w:rPr>
      <w:rFonts w:ascii="Times New Roman" w:eastAsia="Times New Roman" w:hAnsi="Times New Roman" w:cs="Times New Roman"/>
      <w:sz w:val="24"/>
      <w:szCs w:val="24"/>
      <w:lang w:val="ru-RU" w:eastAsia="ru-RU"/>
    </w:rPr>
  </w:style>
  <w:style w:type="paragraph" w:styleId="ad">
    <w:name w:val="footer"/>
    <w:basedOn w:val="a"/>
    <w:link w:val="ae"/>
    <w:uiPriority w:val="99"/>
    <w:semiHidden/>
    <w:rsid w:val="00DF412F"/>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e">
    <w:name w:val="Нижній колонтитул Знак"/>
    <w:basedOn w:val="a0"/>
    <w:link w:val="ad"/>
    <w:uiPriority w:val="99"/>
    <w:semiHidden/>
    <w:rsid w:val="00DF412F"/>
    <w:rPr>
      <w:rFonts w:ascii="Times New Roman" w:eastAsia="Times New Roman" w:hAnsi="Times New Roman" w:cs="Times New Roman"/>
      <w:sz w:val="24"/>
      <w:szCs w:val="24"/>
      <w:lang w:val="ru-RU" w:eastAsia="ru-RU"/>
    </w:rPr>
  </w:style>
  <w:style w:type="character" w:customStyle="1" w:styleId="apple-converted-space">
    <w:name w:val="apple-converted-space"/>
    <w:basedOn w:val="a0"/>
    <w:uiPriority w:val="99"/>
    <w:rsid w:val="00DF412F"/>
  </w:style>
  <w:style w:type="paragraph" w:customStyle="1" w:styleId="12">
    <w:name w:val="Основной текст1"/>
    <w:basedOn w:val="a"/>
    <w:uiPriority w:val="99"/>
    <w:rsid w:val="00DF412F"/>
    <w:pPr>
      <w:widowControl w:val="0"/>
      <w:spacing w:after="0" w:line="240" w:lineRule="auto"/>
    </w:pPr>
    <w:rPr>
      <w:rFonts w:ascii="Arial" w:eastAsia="Times New Roman" w:hAnsi="Arial" w:cs="Arial"/>
      <w:sz w:val="24"/>
      <w:szCs w:val="24"/>
      <w:lang w:val="ru-RU" w:eastAsia="ru-RU"/>
    </w:rPr>
  </w:style>
  <w:style w:type="character" w:styleId="af">
    <w:name w:val="annotation reference"/>
    <w:uiPriority w:val="99"/>
    <w:semiHidden/>
    <w:rsid w:val="00DF412F"/>
    <w:rPr>
      <w:sz w:val="16"/>
      <w:szCs w:val="16"/>
    </w:rPr>
  </w:style>
  <w:style w:type="paragraph" w:styleId="af0">
    <w:name w:val="annotation text"/>
    <w:basedOn w:val="a"/>
    <w:link w:val="af1"/>
    <w:semiHidden/>
    <w:rsid w:val="00DF412F"/>
    <w:pPr>
      <w:spacing w:after="0" w:line="240" w:lineRule="auto"/>
    </w:pPr>
    <w:rPr>
      <w:rFonts w:ascii="Times New Roman" w:eastAsia="Times New Roman" w:hAnsi="Times New Roman" w:cs="Times New Roman"/>
      <w:sz w:val="20"/>
      <w:szCs w:val="20"/>
      <w:lang w:eastAsia="uk-UA"/>
    </w:rPr>
  </w:style>
  <w:style w:type="character" w:customStyle="1" w:styleId="af1">
    <w:name w:val="Текст примітки Знак"/>
    <w:basedOn w:val="a0"/>
    <w:link w:val="af0"/>
    <w:semiHidden/>
    <w:rsid w:val="00DF412F"/>
    <w:rPr>
      <w:rFonts w:ascii="Times New Roman" w:eastAsia="Times New Roman" w:hAnsi="Times New Roman" w:cs="Times New Roman"/>
      <w:sz w:val="20"/>
      <w:szCs w:val="20"/>
      <w:lang w:eastAsia="uk-UA"/>
    </w:rPr>
  </w:style>
  <w:style w:type="paragraph" w:styleId="af2">
    <w:name w:val="annotation subject"/>
    <w:basedOn w:val="af0"/>
    <w:next w:val="af0"/>
    <w:link w:val="af3"/>
    <w:uiPriority w:val="99"/>
    <w:semiHidden/>
    <w:rsid w:val="00DF412F"/>
    <w:rPr>
      <w:b/>
      <w:bCs/>
    </w:rPr>
  </w:style>
  <w:style w:type="character" w:customStyle="1" w:styleId="af3">
    <w:name w:val="Тема примітки Знак"/>
    <w:basedOn w:val="af1"/>
    <w:link w:val="af2"/>
    <w:uiPriority w:val="99"/>
    <w:semiHidden/>
    <w:rsid w:val="00DF412F"/>
    <w:rPr>
      <w:rFonts w:ascii="Times New Roman" w:eastAsia="Times New Roman" w:hAnsi="Times New Roman" w:cs="Times New Roman"/>
      <w:b/>
      <w:bCs/>
      <w:sz w:val="20"/>
      <w:szCs w:val="20"/>
      <w:lang w:eastAsia="uk-UA"/>
    </w:rPr>
  </w:style>
  <w:style w:type="character" w:styleId="af4">
    <w:name w:val="Hyperlink"/>
    <w:uiPriority w:val="99"/>
    <w:semiHidden/>
    <w:rsid w:val="00DF412F"/>
    <w:rPr>
      <w:color w:val="0000FF"/>
      <w:u w:val="single"/>
    </w:rPr>
  </w:style>
  <w:style w:type="paragraph" w:customStyle="1" w:styleId="13">
    <w:name w:val="Обычный (веб)1"/>
    <w:basedOn w:val="a"/>
    <w:uiPriority w:val="99"/>
    <w:rsid w:val="00DF412F"/>
    <w:pPr>
      <w:suppressAutoHyphens/>
      <w:spacing w:before="280" w:after="280" w:line="240" w:lineRule="auto"/>
    </w:pPr>
    <w:rPr>
      <w:rFonts w:ascii="Times New Roman" w:eastAsia="Times New Roman" w:hAnsi="Times New Roman" w:cs="Times New Roman"/>
      <w:sz w:val="24"/>
      <w:szCs w:val="24"/>
      <w:lang w:val="ru-RU" w:eastAsia="zh-CN"/>
    </w:rPr>
  </w:style>
  <w:style w:type="table" w:styleId="af5">
    <w:name w:val="Table Grid"/>
    <w:basedOn w:val="a1"/>
    <w:uiPriority w:val="99"/>
    <w:rsid w:val="00DF412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DF412F"/>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f7">
    <w:name w:val="Основний текст Знак"/>
    <w:basedOn w:val="a0"/>
    <w:link w:val="af6"/>
    <w:rsid w:val="00DF412F"/>
    <w:rPr>
      <w:rFonts w:ascii="Times New Roman" w:eastAsia="Times New Roman" w:hAnsi="Times New Roman" w:cs="Times New Roman"/>
      <w:sz w:val="24"/>
      <w:szCs w:val="24"/>
      <w:lang w:val="ru-RU" w:eastAsia="ar-SA"/>
    </w:rPr>
  </w:style>
  <w:style w:type="character" w:customStyle="1" w:styleId="xfm68392981">
    <w:name w:val="xfm_68392981"/>
    <w:rsid w:val="00DF412F"/>
  </w:style>
  <w:style w:type="paragraph" w:styleId="af8">
    <w:name w:val="Plain Text"/>
    <w:basedOn w:val="a"/>
    <w:link w:val="af9"/>
    <w:rsid w:val="00DF412F"/>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DF412F"/>
    <w:rPr>
      <w:rFonts w:ascii="Courier New" w:eastAsia="Times New Roman" w:hAnsi="Courier New" w:cs="Times New Roman"/>
      <w:sz w:val="20"/>
      <w:szCs w:val="20"/>
      <w:lang w:eastAsia="ru-RU"/>
    </w:rPr>
  </w:style>
  <w:style w:type="paragraph" w:styleId="afa">
    <w:name w:val="Body Text Indent"/>
    <w:basedOn w:val="a"/>
    <w:link w:val="afb"/>
    <w:rsid w:val="00DF412F"/>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b">
    <w:name w:val="Основний текст з відступом Знак"/>
    <w:basedOn w:val="a0"/>
    <w:link w:val="afa"/>
    <w:rsid w:val="00DF412F"/>
    <w:rPr>
      <w:rFonts w:ascii="Times New Roman" w:eastAsia="Times New Roman" w:hAnsi="Times New Roman" w:cs="Times New Roman"/>
      <w:sz w:val="24"/>
      <w:szCs w:val="24"/>
      <w:lang w:val="ru-RU" w:eastAsia="ar-SA"/>
    </w:rPr>
  </w:style>
  <w:style w:type="character" w:styleId="afc">
    <w:name w:val="page number"/>
    <w:basedOn w:val="a0"/>
    <w:rsid w:val="00DF412F"/>
  </w:style>
  <w:style w:type="paragraph" w:styleId="HTML">
    <w:name w:val="HTML Preformatted"/>
    <w:basedOn w:val="a"/>
    <w:link w:val="HTML0"/>
    <w:rsid w:val="00DF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ий HTML Знак"/>
    <w:basedOn w:val="a0"/>
    <w:link w:val="HTML"/>
    <w:rsid w:val="00DF412F"/>
    <w:rPr>
      <w:rFonts w:ascii="Courier New" w:eastAsia="Times New Roman" w:hAnsi="Courier New" w:cs="Courier New"/>
      <w:color w:val="000000"/>
      <w:sz w:val="21"/>
      <w:szCs w:val="21"/>
      <w:lang w:val="ru-RU" w:eastAsia="ru-RU"/>
    </w:rPr>
  </w:style>
  <w:style w:type="paragraph" w:styleId="31">
    <w:name w:val="Body Text 3"/>
    <w:basedOn w:val="a"/>
    <w:link w:val="32"/>
    <w:rsid w:val="00DF412F"/>
    <w:pPr>
      <w:suppressAutoHyphens/>
      <w:spacing w:after="120" w:line="240" w:lineRule="auto"/>
    </w:pPr>
    <w:rPr>
      <w:rFonts w:ascii="Times New Roman" w:eastAsia="Times New Roman" w:hAnsi="Times New Roman" w:cs="Times New Roman"/>
      <w:sz w:val="16"/>
      <w:szCs w:val="16"/>
      <w:lang w:val="ru-RU" w:eastAsia="ar-SA"/>
    </w:rPr>
  </w:style>
  <w:style w:type="character" w:customStyle="1" w:styleId="32">
    <w:name w:val="Основний текст 3 Знак"/>
    <w:basedOn w:val="a0"/>
    <w:link w:val="31"/>
    <w:rsid w:val="00DF412F"/>
    <w:rPr>
      <w:rFonts w:ascii="Times New Roman" w:eastAsia="Times New Roman" w:hAnsi="Times New Roman" w:cs="Times New Roman"/>
      <w:sz w:val="16"/>
      <w:szCs w:val="16"/>
      <w:lang w:val="ru-RU" w:eastAsia="ar-SA"/>
    </w:rPr>
  </w:style>
  <w:style w:type="character" w:styleId="afd">
    <w:name w:val="Emphasis"/>
    <w:basedOn w:val="a0"/>
    <w:uiPriority w:val="20"/>
    <w:qFormat/>
    <w:rsid w:val="00DF412F"/>
    <w:rPr>
      <w:i/>
      <w:iCs/>
    </w:rPr>
  </w:style>
  <w:style w:type="paragraph" w:customStyle="1" w:styleId="LO-normal">
    <w:name w:val="LO-normal"/>
    <w:rsid w:val="00DF412F"/>
    <w:pPr>
      <w:suppressAutoHyphens/>
      <w:spacing w:after="0" w:line="276" w:lineRule="auto"/>
    </w:pPr>
    <w:rPr>
      <w:rFonts w:ascii="Arial" w:eastAsia="Times New Roman" w:hAnsi="Arial" w:cs="Arial"/>
      <w:color w:val="000000"/>
      <w:szCs w:val="20"/>
      <w:lang w:val="en-US" w:eastAsia="zh-CN"/>
    </w:rPr>
  </w:style>
  <w:style w:type="character" w:styleId="afe">
    <w:name w:val="Strong"/>
    <w:qFormat/>
    <w:rsid w:val="00DF412F"/>
    <w:rPr>
      <w:rFonts w:cs="Times New Roman"/>
      <w:b/>
    </w:rPr>
  </w:style>
  <w:style w:type="paragraph" w:customStyle="1" w:styleId="aff">
    <w:name w:val="Готовый"/>
    <w:basedOn w:val="a"/>
    <w:rsid w:val="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color w:val="000000"/>
      <w:spacing w:val="-2"/>
      <w:w w:val="95"/>
      <w:position w:val="-2"/>
      <w:sz w:val="20"/>
      <w:szCs w:val="20"/>
      <w:lang w:val="ru-RU" w:eastAsia="ru-RU"/>
    </w:rPr>
  </w:style>
  <w:style w:type="character" w:customStyle="1" w:styleId="aff0">
    <w:name w:val="Печатная машинка"/>
    <w:rsid w:val="00DF412F"/>
    <w:rPr>
      <w:rFonts w:ascii="Courier New" w:hAnsi="Courier New" w:cs="Courier New" w:hint="default"/>
      <w:sz w:val="20"/>
    </w:rPr>
  </w:style>
  <w:style w:type="character" w:customStyle="1" w:styleId="40">
    <w:name w:val="Заголовок 4 Знак"/>
    <w:basedOn w:val="a0"/>
    <w:link w:val="4"/>
    <w:semiHidden/>
    <w:rsid w:val="00DF412F"/>
    <w:rPr>
      <w:rFonts w:ascii="Cambria" w:eastAsia="Times New Roman" w:hAnsi="Cambria" w:cs="Times New Roman"/>
      <w:i/>
      <w:iCs/>
      <w:color w:val="365F91"/>
      <w:sz w:val="24"/>
      <w:szCs w:val="24"/>
      <w:lang w:val="uk-UA" w:eastAsia="uk-UA"/>
    </w:rPr>
  </w:style>
  <w:style w:type="character" w:customStyle="1" w:styleId="410">
    <w:name w:val="Заголовок 4 Знак1"/>
    <w:basedOn w:val="a0"/>
    <w:uiPriority w:val="9"/>
    <w:semiHidden/>
    <w:rsid w:val="00DF41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44555</Words>
  <Characters>25397</Characters>
  <Application>Microsoft Office Word</Application>
  <DocSecurity>0</DocSecurity>
  <Lines>211</Lines>
  <Paragraphs>139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Яговий</dc:creator>
  <cp:keywords/>
  <dc:description/>
  <cp:lastModifiedBy>Олег Хмелюк</cp:lastModifiedBy>
  <cp:revision>16</cp:revision>
  <cp:lastPrinted>2023-10-05T07:35:00Z</cp:lastPrinted>
  <dcterms:created xsi:type="dcterms:W3CDTF">2022-09-27T09:07:00Z</dcterms:created>
  <dcterms:modified xsi:type="dcterms:W3CDTF">2023-10-13T11:19:00Z</dcterms:modified>
</cp:coreProperties>
</file>