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2BE7B" w14:textId="1CEB3BF7" w:rsidR="00855715" w:rsidRPr="00DE6BF5" w:rsidRDefault="002F3D3C">
      <w:pPr>
        <w:pStyle w:val="Standard"/>
        <w:ind w:firstLine="540"/>
        <w:jc w:val="center"/>
        <w:rPr>
          <w:b/>
          <w:bCs/>
          <w:sz w:val="24"/>
          <w:szCs w:val="24"/>
          <w:lang w:val="uk-UA"/>
        </w:rPr>
      </w:pPr>
      <w:r w:rsidRPr="00DE6BF5">
        <w:rPr>
          <w:b/>
          <w:sz w:val="22"/>
          <w:szCs w:val="22"/>
          <w:lang w:val="uk-UA"/>
        </w:rPr>
        <w:t xml:space="preserve"> </w:t>
      </w:r>
      <w:r w:rsidRPr="00DE6BF5">
        <w:rPr>
          <w:b/>
          <w:sz w:val="24"/>
          <w:szCs w:val="24"/>
          <w:lang w:val="uk-UA"/>
        </w:rPr>
        <w:t>ДОГОВІР ПОСТАЧАННЯ №</w:t>
      </w:r>
      <w:r w:rsidR="00797064">
        <w:rPr>
          <w:b/>
          <w:sz w:val="24"/>
          <w:szCs w:val="24"/>
          <w:lang w:val="uk-UA"/>
        </w:rPr>
        <w:t xml:space="preserve"> </w:t>
      </w:r>
    </w:p>
    <w:p w14:paraId="49123486" w14:textId="77777777" w:rsidR="00855715" w:rsidRPr="00DE6BF5" w:rsidRDefault="00855715">
      <w:pPr>
        <w:pStyle w:val="Standard"/>
        <w:ind w:firstLine="60"/>
        <w:rPr>
          <w:b/>
          <w:bCs/>
          <w:sz w:val="24"/>
          <w:szCs w:val="24"/>
          <w:lang w:val="uk-UA"/>
        </w:rPr>
      </w:pPr>
    </w:p>
    <w:p w14:paraId="5A7C9459" w14:textId="6678B8A4" w:rsidR="002D6A1E" w:rsidRPr="00DE6BF5" w:rsidRDefault="00A53B9B" w:rsidP="002D6A1E">
      <w:pPr>
        <w:pStyle w:val="Standard"/>
        <w:ind w:firstLine="540"/>
        <w:rPr>
          <w:sz w:val="24"/>
          <w:szCs w:val="24"/>
          <w:lang w:val="uk-UA"/>
        </w:rPr>
      </w:pPr>
      <w:r>
        <w:rPr>
          <w:sz w:val="24"/>
          <w:szCs w:val="24"/>
          <w:lang w:val="uk-UA"/>
        </w:rPr>
        <w:t xml:space="preserve">с-ще </w:t>
      </w:r>
      <w:r w:rsidR="00797064">
        <w:rPr>
          <w:sz w:val="24"/>
          <w:szCs w:val="24"/>
          <w:lang w:val="uk-UA"/>
        </w:rPr>
        <w:t>Володарка</w:t>
      </w:r>
      <w:r w:rsidR="002F3D3C" w:rsidRPr="00DE6BF5">
        <w:rPr>
          <w:sz w:val="24"/>
          <w:szCs w:val="24"/>
          <w:lang w:val="uk-UA"/>
        </w:rPr>
        <w:t xml:space="preserve">                                                     </w:t>
      </w:r>
      <w:r w:rsidR="006E5063" w:rsidRPr="00DE6BF5">
        <w:rPr>
          <w:sz w:val="24"/>
          <w:szCs w:val="24"/>
          <w:lang w:val="uk-UA"/>
        </w:rPr>
        <w:t xml:space="preserve">                     </w:t>
      </w:r>
      <w:r w:rsidR="002F3D3C" w:rsidRPr="00DE6BF5">
        <w:rPr>
          <w:sz w:val="24"/>
          <w:szCs w:val="24"/>
          <w:lang w:val="uk-UA"/>
        </w:rPr>
        <w:t xml:space="preserve">    </w:t>
      </w:r>
      <w:r w:rsidR="002D6A1E" w:rsidRPr="00DE6BF5">
        <w:rPr>
          <w:sz w:val="24"/>
          <w:szCs w:val="24"/>
          <w:lang w:val="uk-UA"/>
        </w:rPr>
        <w:t xml:space="preserve">« </w:t>
      </w:r>
      <w:r w:rsidR="00DE2C37">
        <w:rPr>
          <w:sz w:val="24"/>
          <w:szCs w:val="24"/>
          <w:lang w:val="uk-UA"/>
        </w:rPr>
        <w:t>__</w:t>
      </w:r>
      <w:r w:rsidR="002D6A1E" w:rsidRPr="00DE6BF5">
        <w:rPr>
          <w:sz w:val="24"/>
          <w:szCs w:val="24"/>
          <w:lang w:val="uk-UA"/>
        </w:rPr>
        <w:t xml:space="preserve">» </w:t>
      </w:r>
      <w:r w:rsidR="00DE2C37">
        <w:rPr>
          <w:sz w:val="24"/>
          <w:szCs w:val="24"/>
          <w:lang w:val="uk-UA"/>
        </w:rPr>
        <w:t>___________</w:t>
      </w:r>
      <w:r w:rsidR="002D6A1E" w:rsidRPr="00DE6BF5">
        <w:rPr>
          <w:sz w:val="24"/>
          <w:szCs w:val="24"/>
          <w:lang w:val="uk-UA"/>
        </w:rPr>
        <w:t xml:space="preserve"> 202</w:t>
      </w:r>
      <w:r>
        <w:rPr>
          <w:sz w:val="24"/>
          <w:szCs w:val="24"/>
          <w:lang w:val="uk-UA"/>
        </w:rPr>
        <w:t>4</w:t>
      </w:r>
      <w:r w:rsidR="002D6A1E" w:rsidRPr="00DE6BF5">
        <w:rPr>
          <w:sz w:val="24"/>
          <w:szCs w:val="24"/>
          <w:lang w:val="uk-UA"/>
        </w:rPr>
        <w:t xml:space="preserve"> р. </w:t>
      </w:r>
    </w:p>
    <w:p w14:paraId="67D21CAC" w14:textId="77777777" w:rsidR="00AA3351" w:rsidRPr="00DE6BF5" w:rsidRDefault="00AA3351" w:rsidP="002D6A1E">
      <w:pPr>
        <w:pStyle w:val="Standard"/>
        <w:ind w:firstLine="540"/>
        <w:rPr>
          <w:b/>
          <w:bCs/>
          <w:sz w:val="24"/>
          <w:szCs w:val="24"/>
          <w:lang w:val="uk-UA"/>
        </w:rPr>
      </w:pPr>
    </w:p>
    <w:p w14:paraId="4D9A6721" w14:textId="496F0B3A" w:rsidR="00855715" w:rsidRPr="00DE6BF5" w:rsidRDefault="00797064">
      <w:pPr>
        <w:pStyle w:val="Standard"/>
        <w:ind w:firstLine="426"/>
        <w:jc w:val="both"/>
        <w:rPr>
          <w:sz w:val="24"/>
          <w:szCs w:val="24"/>
          <w:lang w:val="uk-UA"/>
        </w:rPr>
      </w:pPr>
      <w:r>
        <w:rPr>
          <w:b/>
          <w:i/>
          <w:sz w:val="24"/>
          <w:szCs w:val="24"/>
          <w:u w:val="single"/>
          <w:lang w:val="uk-UA" w:eastAsia="uk-UA"/>
        </w:rPr>
        <w:t>_____________________________________________________________________________________________________________________________________________________</w:t>
      </w:r>
      <w:r w:rsidRPr="00C37FFB">
        <w:rPr>
          <w:sz w:val="24"/>
          <w:szCs w:val="24"/>
          <w:lang w:val="uk-UA" w:eastAsia="uk-UA"/>
        </w:rPr>
        <w:t xml:space="preserve">, </w:t>
      </w:r>
      <w:r>
        <w:rPr>
          <w:sz w:val="24"/>
          <w:szCs w:val="24"/>
          <w:lang w:val="uk-UA" w:eastAsia="uk-UA"/>
        </w:rPr>
        <w:t xml:space="preserve">іменоване </w:t>
      </w:r>
      <w:r w:rsidRPr="00C37FFB">
        <w:rPr>
          <w:sz w:val="24"/>
          <w:szCs w:val="24"/>
          <w:lang w:val="uk-UA" w:eastAsia="uk-UA"/>
        </w:rPr>
        <w:t xml:space="preserve">надалі </w:t>
      </w:r>
      <w:proofErr w:type="spellStart"/>
      <w:r w:rsidRPr="00C37FFB">
        <w:rPr>
          <w:sz w:val="24"/>
          <w:szCs w:val="24"/>
          <w:lang w:val="uk-UA" w:eastAsia="uk-UA"/>
        </w:rPr>
        <w:t>„</w:t>
      </w:r>
      <w:r>
        <w:rPr>
          <w:sz w:val="24"/>
          <w:szCs w:val="24"/>
          <w:lang w:val="uk-UA" w:eastAsia="uk-UA"/>
        </w:rPr>
        <w:t>Постачальник</w:t>
      </w:r>
      <w:proofErr w:type="spellEnd"/>
      <w:r w:rsidRPr="00C37FFB">
        <w:rPr>
          <w:sz w:val="24"/>
          <w:szCs w:val="24"/>
          <w:lang w:val="uk-UA" w:eastAsia="uk-UA"/>
        </w:rPr>
        <w:t>”</w:t>
      </w:r>
      <w:r w:rsidRPr="00B03C4F">
        <w:rPr>
          <w:sz w:val="24"/>
          <w:szCs w:val="24"/>
          <w:lang w:val="uk-UA" w:eastAsia="uk-UA"/>
        </w:rPr>
        <w:t xml:space="preserve"> </w:t>
      </w:r>
      <w:r>
        <w:rPr>
          <w:sz w:val="24"/>
          <w:szCs w:val="24"/>
          <w:lang w:val="uk-UA" w:eastAsia="uk-UA"/>
        </w:rPr>
        <w:t xml:space="preserve">в особі </w:t>
      </w:r>
      <w:r>
        <w:rPr>
          <w:b/>
          <w:i/>
          <w:sz w:val="24"/>
          <w:szCs w:val="24"/>
          <w:lang w:val="uk-UA" w:eastAsia="uk-UA"/>
        </w:rPr>
        <w:t xml:space="preserve">_________________________________________, </w:t>
      </w:r>
      <w:r w:rsidRPr="00B03C4F">
        <w:rPr>
          <w:sz w:val="24"/>
          <w:szCs w:val="24"/>
          <w:lang w:val="uk-UA" w:eastAsia="uk-UA"/>
        </w:rPr>
        <w:t>що діє на підставі</w:t>
      </w:r>
      <w:r>
        <w:rPr>
          <w:b/>
          <w:i/>
          <w:sz w:val="24"/>
          <w:szCs w:val="24"/>
          <w:lang w:val="uk-UA" w:eastAsia="uk-UA"/>
        </w:rPr>
        <w:t xml:space="preserve"> ____________________________</w:t>
      </w:r>
      <w:r w:rsidRPr="00C37FFB">
        <w:rPr>
          <w:sz w:val="24"/>
          <w:szCs w:val="24"/>
          <w:lang w:val="uk-UA" w:eastAsia="uk-UA"/>
        </w:rPr>
        <w:t xml:space="preserve">, з однієї сторони </w:t>
      </w:r>
      <w:r w:rsidRPr="00CD7856">
        <w:rPr>
          <w:sz w:val="24"/>
          <w:szCs w:val="24"/>
          <w:lang w:val="uk-UA" w:eastAsia="uk-UA"/>
        </w:rPr>
        <w:t xml:space="preserve">і </w:t>
      </w:r>
      <w:r>
        <w:rPr>
          <w:b/>
          <w:i/>
          <w:sz w:val="24"/>
          <w:szCs w:val="24"/>
          <w:u w:val="single"/>
          <w:lang w:val="uk-UA" w:eastAsia="uk-UA"/>
        </w:rPr>
        <w:t>КОМУНАЛЬНЕ НЕКОМЕРЦІЙНЕ ПІДПРИЄМСТВО ВОЛОДАРСЬКОЇ СЕЛИЩНОЇ РАДИ «ВОЛОДАРСЬКА ЛІКАРНЯ»</w:t>
      </w:r>
      <w:r>
        <w:rPr>
          <w:sz w:val="24"/>
          <w:szCs w:val="24"/>
          <w:lang w:val="uk-UA" w:eastAsia="uk-UA"/>
        </w:rPr>
        <w:t xml:space="preserve">, іменоване надалі «Покупець», </w:t>
      </w:r>
      <w:r w:rsidRPr="00C37FFB">
        <w:rPr>
          <w:sz w:val="24"/>
          <w:szCs w:val="24"/>
          <w:lang w:val="uk-UA" w:eastAsia="uk-UA"/>
        </w:rPr>
        <w:t xml:space="preserve">в особі </w:t>
      </w:r>
      <w:proofErr w:type="spellStart"/>
      <w:r w:rsidRPr="003131DA">
        <w:rPr>
          <w:b/>
          <w:i/>
          <w:sz w:val="24"/>
          <w:szCs w:val="24"/>
          <w:lang w:val="uk-UA" w:eastAsia="uk-UA"/>
        </w:rPr>
        <w:t>т.в.о.директора</w:t>
      </w:r>
      <w:proofErr w:type="spellEnd"/>
      <w:r>
        <w:rPr>
          <w:b/>
          <w:i/>
          <w:sz w:val="24"/>
          <w:szCs w:val="24"/>
          <w:lang w:val="uk-UA" w:eastAsia="uk-UA"/>
        </w:rPr>
        <w:t xml:space="preserve"> Євгенія ЛІЩУКА</w:t>
      </w:r>
      <w:r>
        <w:rPr>
          <w:sz w:val="24"/>
          <w:szCs w:val="24"/>
          <w:lang w:val="uk-UA" w:eastAsia="uk-UA"/>
        </w:rPr>
        <w:t>, що</w:t>
      </w:r>
      <w:r w:rsidRPr="00C37FFB">
        <w:rPr>
          <w:sz w:val="24"/>
          <w:szCs w:val="24"/>
          <w:lang w:val="uk-UA" w:eastAsia="uk-UA"/>
        </w:rPr>
        <w:t xml:space="preserve"> діє на підставі Статуту</w:t>
      </w:r>
      <w:r>
        <w:rPr>
          <w:sz w:val="24"/>
          <w:szCs w:val="24"/>
          <w:lang w:val="uk-UA" w:eastAsia="uk-UA"/>
        </w:rPr>
        <w:t xml:space="preserve"> з іншої сторони</w:t>
      </w:r>
      <w:r w:rsidRPr="00C37FFB">
        <w:rPr>
          <w:sz w:val="24"/>
          <w:szCs w:val="24"/>
          <w:lang w:val="uk-UA" w:eastAsia="uk-UA"/>
        </w:rPr>
        <w:t>,</w:t>
      </w:r>
      <w:r>
        <w:rPr>
          <w:sz w:val="24"/>
          <w:szCs w:val="24"/>
          <w:lang w:val="uk-UA" w:eastAsia="uk-UA"/>
        </w:rPr>
        <w:t xml:space="preserve"> іменовані надалі «сторони», </w:t>
      </w:r>
      <w:r w:rsidR="00946743" w:rsidRPr="00DE6BF5">
        <w:rPr>
          <w:sz w:val="24"/>
          <w:szCs w:val="24"/>
          <w:lang w:val="uk-UA"/>
        </w:rPr>
        <w:t xml:space="preserve">уклали цей Договір </w:t>
      </w:r>
      <w:r w:rsidR="00E57868" w:rsidRPr="00DE6BF5">
        <w:rPr>
          <w:sz w:val="24"/>
          <w:szCs w:val="24"/>
          <w:lang w:val="uk-UA"/>
        </w:rPr>
        <w:t xml:space="preserve">під час дії воєнного стану в Україні, затвердженого Законом України "Про затвердження Указу Президента України "Про введення воєнного стану в Україні" від 24.02.2022 №  2102-IX, Законом України "Про затвердження Указу Президента України від 6 лютого 2023 №58/2023 </w:t>
      </w:r>
      <w:bookmarkStart w:id="0" w:name="_Hlk127881203"/>
      <w:r w:rsidR="00E57868" w:rsidRPr="00DE6BF5">
        <w:rPr>
          <w:sz w:val="24"/>
          <w:szCs w:val="24"/>
          <w:lang w:val="uk-UA"/>
        </w:rPr>
        <w:t>"</w:t>
      </w:r>
      <w:bookmarkEnd w:id="0"/>
      <w:r w:rsidR="00E57868" w:rsidRPr="00DE6BF5">
        <w:rPr>
          <w:sz w:val="24"/>
          <w:szCs w:val="24"/>
          <w:lang w:val="uk-UA"/>
        </w:rPr>
        <w:t>Про продовження строку дії воєнного стану в Україні"" від 07.02.2023 №2915-IX, та на підставі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 1178 (зі змінами та доповненнями),</w:t>
      </w:r>
      <w:r w:rsidR="00946743" w:rsidRPr="00DE6BF5">
        <w:rPr>
          <w:sz w:val="24"/>
          <w:szCs w:val="24"/>
          <w:lang w:val="uk-UA"/>
        </w:rPr>
        <w:t xml:space="preserve"> про наступне:</w:t>
      </w:r>
    </w:p>
    <w:p w14:paraId="37733E65" w14:textId="77777777" w:rsidR="00855715" w:rsidRPr="00DE6BF5" w:rsidRDefault="002F3D3C">
      <w:pPr>
        <w:pStyle w:val="Standard"/>
        <w:ind w:firstLine="540"/>
        <w:jc w:val="center"/>
        <w:rPr>
          <w:b/>
          <w:bCs/>
          <w:sz w:val="24"/>
          <w:szCs w:val="24"/>
          <w:lang w:val="uk-UA"/>
        </w:rPr>
      </w:pPr>
      <w:r w:rsidRPr="00DE6BF5">
        <w:rPr>
          <w:b/>
          <w:bCs/>
          <w:sz w:val="24"/>
          <w:szCs w:val="24"/>
          <w:lang w:val="uk-UA"/>
        </w:rPr>
        <w:t>1. ПРЕДМЕТ  ДОГОВОРУ</w:t>
      </w:r>
    </w:p>
    <w:p w14:paraId="5B2D87A0" w14:textId="15E7E80D" w:rsidR="00855715" w:rsidRPr="00DE6BF5" w:rsidRDefault="002F3D3C" w:rsidP="00DB4CB7">
      <w:pPr>
        <w:pStyle w:val="Standard"/>
        <w:ind w:firstLine="540"/>
        <w:jc w:val="both"/>
        <w:rPr>
          <w:sz w:val="24"/>
          <w:szCs w:val="24"/>
          <w:lang w:val="uk-UA"/>
        </w:rPr>
      </w:pPr>
      <w:r w:rsidRPr="00DE6BF5">
        <w:rPr>
          <w:sz w:val="24"/>
          <w:szCs w:val="24"/>
          <w:lang w:val="uk-UA"/>
        </w:rPr>
        <w:t>1.1.</w:t>
      </w:r>
      <w:r w:rsidRPr="00DE6BF5">
        <w:rPr>
          <w:b/>
          <w:bCs/>
          <w:i/>
          <w:iCs/>
          <w:sz w:val="24"/>
          <w:szCs w:val="24"/>
          <w:lang w:val="uk-UA"/>
        </w:rPr>
        <w:t xml:space="preserve"> Постачальник </w:t>
      </w:r>
      <w:r w:rsidRPr="00DE6BF5">
        <w:rPr>
          <w:sz w:val="24"/>
          <w:szCs w:val="24"/>
          <w:lang w:val="uk-UA"/>
        </w:rPr>
        <w:t xml:space="preserve">передає у власність </w:t>
      </w:r>
      <w:r w:rsidRPr="00DE6BF5">
        <w:rPr>
          <w:b/>
          <w:bCs/>
          <w:i/>
          <w:iCs/>
          <w:sz w:val="24"/>
          <w:szCs w:val="24"/>
          <w:lang w:val="uk-UA"/>
        </w:rPr>
        <w:t xml:space="preserve">Покупця, </w:t>
      </w:r>
      <w:r w:rsidRPr="00DE6BF5">
        <w:rPr>
          <w:sz w:val="24"/>
          <w:szCs w:val="24"/>
          <w:lang w:val="uk-UA"/>
        </w:rPr>
        <w:t>а</w:t>
      </w:r>
      <w:r w:rsidRPr="00DE6BF5">
        <w:rPr>
          <w:b/>
          <w:bCs/>
          <w:i/>
          <w:iCs/>
          <w:sz w:val="24"/>
          <w:szCs w:val="24"/>
          <w:lang w:val="uk-UA"/>
        </w:rPr>
        <w:t xml:space="preserve"> Покупець </w:t>
      </w:r>
      <w:r w:rsidRPr="0049557D">
        <w:rPr>
          <w:sz w:val="24"/>
          <w:szCs w:val="24"/>
          <w:lang w:val="uk-UA"/>
        </w:rPr>
        <w:t xml:space="preserve">сплачує за: </w:t>
      </w:r>
      <w:r w:rsidR="001F50D6" w:rsidRPr="0049557D">
        <w:rPr>
          <w:b/>
          <w:bCs/>
          <w:sz w:val="24"/>
          <w:szCs w:val="24"/>
          <w:lang w:val="uk-UA"/>
        </w:rPr>
        <w:t xml:space="preserve">ДК 021-2015: </w:t>
      </w:r>
      <w:r w:rsidR="007E55C3" w:rsidRPr="007E55C3">
        <w:rPr>
          <w:b/>
          <w:bCs/>
          <w:sz w:val="24"/>
          <w:szCs w:val="24"/>
          <w:lang w:val="uk-UA"/>
        </w:rPr>
        <w:t>33660000-4 </w:t>
      </w:r>
      <w:r w:rsidR="007E55C3">
        <w:rPr>
          <w:b/>
          <w:bCs/>
          <w:sz w:val="24"/>
          <w:szCs w:val="24"/>
          <w:lang w:val="uk-UA"/>
        </w:rPr>
        <w:t>–</w:t>
      </w:r>
      <w:r w:rsidR="007E55C3" w:rsidRPr="007E55C3">
        <w:rPr>
          <w:b/>
          <w:bCs/>
          <w:sz w:val="24"/>
          <w:szCs w:val="24"/>
          <w:lang w:val="uk-UA"/>
        </w:rPr>
        <w:t> </w:t>
      </w:r>
      <w:r w:rsidR="007E55C3">
        <w:rPr>
          <w:b/>
          <w:bCs/>
          <w:sz w:val="24"/>
          <w:szCs w:val="24"/>
          <w:lang w:val="uk-UA"/>
        </w:rPr>
        <w:t>«</w:t>
      </w:r>
      <w:r w:rsidR="007E55C3" w:rsidRPr="007E55C3">
        <w:rPr>
          <w:b/>
          <w:bCs/>
          <w:sz w:val="24"/>
          <w:szCs w:val="24"/>
          <w:lang w:val="uk-UA"/>
        </w:rPr>
        <w:t>Лікарські засоби для лікування хвороб нервової системи та захворювань органів чуття</w:t>
      </w:r>
      <w:r w:rsidR="007E55C3">
        <w:rPr>
          <w:b/>
          <w:bCs/>
          <w:sz w:val="24"/>
          <w:szCs w:val="24"/>
          <w:lang w:val="uk-UA"/>
        </w:rPr>
        <w:t>»</w:t>
      </w:r>
      <w:r w:rsidRPr="0049557D">
        <w:rPr>
          <w:sz w:val="24"/>
          <w:szCs w:val="24"/>
          <w:lang w:val="uk-UA"/>
        </w:rPr>
        <w:t>, визначену в асортименті, кільк</w:t>
      </w:r>
      <w:r w:rsidRPr="00DE6BF5">
        <w:rPr>
          <w:sz w:val="24"/>
          <w:szCs w:val="24"/>
          <w:lang w:val="uk-UA"/>
        </w:rPr>
        <w:t>ості та за цінами (далі – “Товар”), які зазначені у  видаткових накладних та специфікаці</w:t>
      </w:r>
      <w:r w:rsidR="00D7332E" w:rsidRPr="00DE6BF5">
        <w:rPr>
          <w:sz w:val="24"/>
          <w:szCs w:val="24"/>
          <w:lang w:val="uk-UA"/>
        </w:rPr>
        <w:t>ї</w:t>
      </w:r>
      <w:r w:rsidRPr="00DE6BF5">
        <w:rPr>
          <w:sz w:val="24"/>
          <w:szCs w:val="24"/>
          <w:lang w:val="uk-UA"/>
        </w:rPr>
        <w:t xml:space="preserve"> (Додаток</w:t>
      </w:r>
      <w:r w:rsidR="008B228F" w:rsidRPr="00DE6BF5">
        <w:rPr>
          <w:sz w:val="24"/>
          <w:szCs w:val="24"/>
          <w:lang w:val="uk-UA"/>
        </w:rPr>
        <w:t xml:space="preserve"> </w:t>
      </w:r>
      <w:r w:rsidRPr="00DE6BF5">
        <w:rPr>
          <w:sz w:val="24"/>
          <w:szCs w:val="24"/>
          <w:lang w:val="uk-UA"/>
        </w:rPr>
        <w:t>№1), що додаються до цього Договору і є його невід’ємною частиною.</w:t>
      </w:r>
    </w:p>
    <w:p w14:paraId="7CB8E448" w14:textId="77777777" w:rsidR="00855715" w:rsidRDefault="002F3D3C">
      <w:pPr>
        <w:pStyle w:val="10"/>
        <w:suppressAutoHyphens/>
        <w:autoSpaceDE w:val="0"/>
        <w:ind w:firstLine="540"/>
        <w:jc w:val="both"/>
        <w:textAlignment w:val="auto"/>
        <w:rPr>
          <w:rStyle w:val="11"/>
          <w:rFonts w:ascii="Times New Roman" w:eastAsia="Times New Roman" w:hAnsi="Times New Roman" w:cs="Times New Roman"/>
          <w:kern w:val="0"/>
          <w:lang w:eastAsia="uk-UA" w:bidi="ar-SA"/>
        </w:rPr>
      </w:pPr>
      <w:r w:rsidRPr="00DE6BF5">
        <w:rPr>
          <w:rStyle w:val="11"/>
          <w:rFonts w:ascii="Times New Roman" w:eastAsia="Times New Roman" w:hAnsi="Times New Roman" w:cs="Times New Roman"/>
          <w:kern w:val="0"/>
          <w:lang w:eastAsia="uk-UA" w:bidi="ar-SA"/>
        </w:rPr>
        <w:t xml:space="preserve">1.2. Кількість товару, що є предметом Договору, може бути скоригована в залежності від виділених асигнувань та потреб </w:t>
      </w:r>
      <w:r w:rsidRPr="00DE6BF5">
        <w:rPr>
          <w:rStyle w:val="11"/>
          <w:rFonts w:ascii="Times New Roman" w:eastAsia="Times New Roman" w:hAnsi="Times New Roman" w:cs="Times New Roman"/>
          <w:b/>
          <w:bCs/>
          <w:i/>
          <w:iCs/>
          <w:kern w:val="0"/>
          <w:lang w:eastAsia="uk-UA" w:bidi="ar-SA"/>
        </w:rPr>
        <w:t>Покупця</w:t>
      </w:r>
      <w:r w:rsidRPr="00DE6BF5">
        <w:rPr>
          <w:rStyle w:val="11"/>
          <w:rFonts w:ascii="Times New Roman" w:eastAsia="Times New Roman" w:hAnsi="Times New Roman" w:cs="Times New Roman"/>
          <w:kern w:val="0"/>
          <w:lang w:eastAsia="uk-UA" w:bidi="ar-SA"/>
        </w:rPr>
        <w:t>.</w:t>
      </w:r>
    </w:p>
    <w:p w14:paraId="5C1A9238" w14:textId="77777777" w:rsidR="00855715" w:rsidRPr="00DE6BF5" w:rsidRDefault="00855715">
      <w:pPr>
        <w:pStyle w:val="10"/>
        <w:suppressAutoHyphens/>
        <w:autoSpaceDE w:val="0"/>
        <w:ind w:firstLine="540"/>
        <w:jc w:val="both"/>
        <w:textAlignment w:val="auto"/>
        <w:rPr>
          <w:rFonts w:ascii="Times New Roman" w:eastAsia="Times New Roman" w:hAnsi="Times New Roman" w:cs="Times New Roman"/>
          <w:kern w:val="0"/>
          <w:lang w:eastAsia="uk-UA" w:bidi="ar-SA"/>
        </w:rPr>
      </w:pPr>
    </w:p>
    <w:p w14:paraId="02685620" w14:textId="77777777" w:rsidR="00855715" w:rsidRPr="00DE6BF5" w:rsidRDefault="002F3D3C">
      <w:pPr>
        <w:pStyle w:val="10"/>
        <w:suppressAutoHyphens/>
        <w:autoSpaceDE w:val="0"/>
        <w:ind w:firstLine="540"/>
        <w:jc w:val="center"/>
        <w:textAlignment w:val="auto"/>
        <w:rPr>
          <w:rFonts w:ascii="Times New Roman" w:eastAsia="Times New Roman" w:hAnsi="Times New Roman" w:cs="Times New Roman"/>
          <w:b/>
          <w:bCs/>
          <w:kern w:val="0"/>
          <w:lang w:eastAsia="uk-UA" w:bidi="ar-SA"/>
        </w:rPr>
      </w:pPr>
      <w:r w:rsidRPr="00DE6BF5">
        <w:rPr>
          <w:rFonts w:ascii="Times New Roman" w:eastAsia="Times New Roman" w:hAnsi="Times New Roman" w:cs="Times New Roman"/>
          <w:b/>
          <w:bCs/>
          <w:kern w:val="0"/>
          <w:lang w:eastAsia="uk-UA" w:bidi="ar-SA"/>
        </w:rPr>
        <w:t>2. ЦІНА ТОВАРУ ТА СУМА ДОГОВОРУ</w:t>
      </w:r>
    </w:p>
    <w:p w14:paraId="77BCACB0" w14:textId="7F9B4A1D" w:rsidR="00855715" w:rsidRPr="00DE6BF5" w:rsidRDefault="002F3D3C">
      <w:pPr>
        <w:pStyle w:val="10"/>
        <w:suppressAutoHyphens/>
        <w:autoSpaceDE w:val="0"/>
        <w:ind w:firstLine="540"/>
        <w:jc w:val="both"/>
        <w:textAlignment w:val="auto"/>
        <w:rPr>
          <w:rFonts w:ascii="Times New Roman" w:eastAsia="Times New Roman" w:hAnsi="Times New Roman" w:cs="Times New Roman"/>
          <w:kern w:val="0"/>
          <w:lang w:eastAsia="uk-UA" w:bidi="ar-SA"/>
        </w:rPr>
      </w:pPr>
      <w:r w:rsidRPr="00DE6BF5">
        <w:rPr>
          <w:rFonts w:ascii="Times New Roman" w:eastAsia="Times New Roman" w:hAnsi="Times New Roman" w:cs="Times New Roman"/>
          <w:kern w:val="0"/>
          <w:lang w:eastAsia="uk-UA" w:bidi="ar-SA"/>
        </w:rPr>
        <w:t>2.1. Ціна товару кожного найменування зазначається у видаткових накладних та специфікаці</w:t>
      </w:r>
      <w:r w:rsidR="00D7332E" w:rsidRPr="00DE6BF5">
        <w:rPr>
          <w:rFonts w:ascii="Times New Roman" w:eastAsia="Times New Roman" w:hAnsi="Times New Roman" w:cs="Times New Roman"/>
          <w:kern w:val="0"/>
          <w:lang w:eastAsia="uk-UA" w:bidi="ar-SA"/>
        </w:rPr>
        <w:t>ї</w:t>
      </w:r>
      <w:r w:rsidRPr="00DE6BF5">
        <w:rPr>
          <w:rFonts w:ascii="Times New Roman" w:eastAsia="Times New Roman" w:hAnsi="Times New Roman" w:cs="Times New Roman"/>
          <w:kern w:val="0"/>
          <w:lang w:eastAsia="uk-UA" w:bidi="ar-SA"/>
        </w:rPr>
        <w:t xml:space="preserve"> (Додаток №1), що є невід’ємною частиною Договору. </w:t>
      </w:r>
    </w:p>
    <w:p w14:paraId="629A345E" w14:textId="04C98D1E" w:rsidR="00797064" w:rsidRDefault="002F3D3C" w:rsidP="0049557D">
      <w:pPr>
        <w:kinsoku w:val="0"/>
        <w:overflowPunct w:val="0"/>
        <w:autoSpaceDE w:val="0"/>
        <w:adjustRightInd w:val="0"/>
        <w:spacing w:before="19"/>
        <w:ind w:right="109" w:firstLine="540"/>
        <w:jc w:val="both"/>
        <w:rPr>
          <w:rFonts w:ascii="Times New Roman" w:hAnsi="Times New Roman" w:cs="Times New Roman"/>
          <w:spacing w:val="-1"/>
        </w:rPr>
      </w:pPr>
      <w:r w:rsidRPr="00DE6BF5">
        <w:rPr>
          <w:rStyle w:val="11"/>
          <w:rFonts w:ascii="Times New Roman" w:eastAsia="Times New Roman" w:hAnsi="Times New Roman" w:cs="Times New Roman"/>
          <w:kern w:val="0"/>
          <w:lang w:eastAsia="uk-UA" w:bidi="ar-SA"/>
        </w:rPr>
        <w:t>2.2</w:t>
      </w:r>
      <w:r w:rsidR="00797064" w:rsidRPr="00797064">
        <w:rPr>
          <w:rFonts w:ascii="Times New Roman" w:hAnsi="Times New Roman" w:cs="Times New Roman"/>
          <w:spacing w:val="-1"/>
        </w:rPr>
        <w:t xml:space="preserve"> </w:t>
      </w:r>
      <w:r w:rsidR="00797064">
        <w:rPr>
          <w:rFonts w:ascii="Times New Roman" w:hAnsi="Times New Roman" w:cs="Times New Roman"/>
          <w:spacing w:val="-1"/>
        </w:rPr>
        <w:t>Загальна сума договору складає _____________________________________</w:t>
      </w:r>
    </w:p>
    <w:p w14:paraId="50D7E06D" w14:textId="77777777" w:rsidR="00797064" w:rsidRDefault="00797064" w:rsidP="00797064">
      <w:pPr>
        <w:kinsoku w:val="0"/>
        <w:overflowPunct w:val="0"/>
        <w:autoSpaceDE w:val="0"/>
        <w:adjustRightInd w:val="0"/>
        <w:spacing w:before="19"/>
        <w:ind w:right="109"/>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_____________________________________________________________________________ і визначається на підставі всіх супровідних документів на Товар, підписаних уповноваженими представниками сторін.</w:t>
      </w:r>
    </w:p>
    <w:p w14:paraId="72CAB93C" w14:textId="77777777" w:rsidR="00855715" w:rsidRPr="00DE6BF5" w:rsidRDefault="002F3D3C">
      <w:pPr>
        <w:pStyle w:val="Standard"/>
        <w:ind w:firstLine="540"/>
        <w:jc w:val="both"/>
        <w:rPr>
          <w:sz w:val="24"/>
          <w:szCs w:val="24"/>
          <w:lang w:val="uk-UA"/>
        </w:rPr>
      </w:pPr>
      <w:r w:rsidRPr="00DE6BF5">
        <w:rPr>
          <w:sz w:val="24"/>
          <w:szCs w:val="24"/>
          <w:lang w:val="uk-UA"/>
        </w:rPr>
        <w:t>2.3. Ціни на товар можуть коригуватися у зв’язку зі змінами чинного податкового, митного законодавства України, коливаннями відпускних цін виробника товару та курсів валют (для імпортних товарів). Зміни цін оформляються письмово у вигляді додаткової угоди до цього Договору, що є його невід’ємною частиною.</w:t>
      </w:r>
    </w:p>
    <w:p w14:paraId="663118FF" w14:textId="77777777" w:rsidR="00855715" w:rsidRPr="00DE6BF5" w:rsidRDefault="002F3D3C">
      <w:pPr>
        <w:pStyle w:val="Standard"/>
        <w:ind w:firstLine="540"/>
        <w:jc w:val="both"/>
        <w:rPr>
          <w:b/>
          <w:bCs/>
          <w:sz w:val="24"/>
          <w:szCs w:val="24"/>
          <w:lang w:val="uk-UA"/>
        </w:rPr>
      </w:pPr>
      <w:r w:rsidRPr="00DE6BF5">
        <w:rPr>
          <w:b/>
          <w:bCs/>
          <w:sz w:val="24"/>
          <w:szCs w:val="24"/>
          <w:lang w:val="uk-UA"/>
        </w:rPr>
        <w:t xml:space="preserve">           </w:t>
      </w:r>
    </w:p>
    <w:p w14:paraId="0498E58D" w14:textId="77777777" w:rsidR="00855715" w:rsidRPr="00DE6BF5" w:rsidRDefault="002F3D3C">
      <w:pPr>
        <w:pStyle w:val="Standard"/>
        <w:ind w:firstLine="540"/>
        <w:jc w:val="center"/>
        <w:rPr>
          <w:b/>
          <w:bCs/>
          <w:sz w:val="24"/>
          <w:szCs w:val="24"/>
          <w:lang w:val="uk-UA"/>
        </w:rPr>
      </w:pPr>
      <w:r w:rsidRPr="00DE6BF5">
        <w:rPr>
          <w:b/>
          <w:bCs/>
          <w:sz w:val="24"/>
          <w:szCs w:val="24"/>
          <w:lang w:val="uk-UA"/>
        </w:rPr>
        <w:t>3. УМОВИ ПОСТАВКИ ТА ПРИЙМАННЯ-ПЕРЕДАЧІ ТОВАРУ</w:t>
      </w:r>
    </w:p>
    <w:p w14:paraId="2C99BC23" w14:textId="3214282B" w:rsidR="00567CE6" w:rsidRDefault="0049557D">
      <w:pPr>
        <w:pStyle w:val="10"/>
        <w:tabs>
          <w:tab w:val="left" w:pos="234"/>
          <w:tab w:val="left" w:pos="780"/>
        </w:tabs>
        <w:autoSpaceDE w:val="0"/>
        <w:ind w:firstLine="560"/>
        <w:jc w:val="both"/>
        <w:textAlignment w:val="auto"/>
        <w:rPr>
          <w:rFonts w:ascii="Times New Roman" w:hAnsi="Times New Roman" w:cs="Times New Roman"/>
          <w:shd w:val="clear" w:color="auto" w:fill="FFFFFF"/>
        </w:rPr>
      </w:pPr>
      <w:r w:rsidRPr="0049557D">
        <w:rPr>
          <w:rStyle w:val="11"/>
          <w:rFonts w:ascii="Times New Roman" w:eastAsia="Times New Roman" w:hAnsi="Times New Roman" w:cs="Times New Roman"/>
          <w:kern w:val="0"/>
          <w:lang w:eastAsia="uk-UA" w:bidi="ar-SA"/>
        </w:rPr>
        <w:t>3.1</w:t>
      </w:r>
      <w:r w:rsidR="002F3D3C" w:rsidRPr="0049557D">
        <w:rPr>
          <w:rStyle w:val="11"/>
          <w:rFonts w:ascii="Times New Roman" w:eastAsia="Times New Roman" w:hAnsi="Times New Roman" w:cs="Times New Roman"/>
          <w:kern w:val="0"/>
          <w:lang w:eastAsia="uk-UA" w:bidi="ar-SA"/>
        </w:rPr>
        <w:t>.</w:t>
      </w:r>
      <w:r w:rsidR="00567CE6" w:rsidRPr="00567CE6">
        <w:rPr>
          <w:rFonts w:ascii="Times New Roman" w:hAnsi="Times New Roman" w:cs="Times New Roman"/>
          <w:shd w:val="clear" w:color="auto" w:fill="FFFFFF"/>
        </w:rPr>
        <w:t xml:space="preserve"> </w:t>
      </w:r>
      <w:r w:rsidR="00567CE6">
        <w:rPr>
          <w:rStyle w:val="11"/>
          <w:rFonts w:ascii="Times New Roman" w:eastAsia="Times New Roman" w:hAnsi="Times New Roman" w:cs="Times New Roman"/>
          <w:kern w:val="0"/>
          <w:lang w:eastAsia="uk-UA" w:bidi="ar-SA"/>
        </w:rPr>
        <w:t xml:space="preserve">. </w:t>
      </w:r>
      <w:r w:rsidR="00567CE6">
        <w:rPr>
          <w:rFonts w:ascii="Times New Roman" w:hAnsi="Times New Roman" w:cs="Times New Roman"/>
          <w:shd w:val="clear" w:color="auto" w:fill="FFFFFF"/>
        </w:rPr>
        <w:t xml:space="preserve">Поставка Товару здійснюється у строк </w:t>
      </w:r>
      <w:r w:rsidR="00567CE6" w:rsidRPr="00DD6193">
        <w:rPr>
          <w:rFonts w:ascii="Times New Roman" w:hAnsi="Times New Roman" w:cs="Times New Roman"/>
          <w:shd w:val="clear" w:color="auto" w:fill="FFFFFF"/>
        </w:rPr>
        <w:t xml:space="preserve">до </w:t>
      </w:r>
      <w:r w:rsidR="00567CE6" w:rsidRPr="0075441B">
        <w:rPr>
          <w:rFonts w:ascii="Times New Roman" w:hAnsi="Times New Roman" w:cs="Times New Roman"/>
          <w:b/>
          <w:bCs/>
          <w:highlight w:val="yellow"/>
        </w:rPr>
        <w:t>03.05.2024 року.</w:t>
      </w:r>
      <w:bookmarkStart w:id="1" w:name="_GoBack"/>
      <w:bookmarkEnd w:id="1"/>
    </w:p>
    <w:p w14:paraId="008566D9" w14:textId="421FAF94" w:rsidR="00567CE6" w:rsidRDefault="00567CE6">
      <w:pPr>
        <w:pStyle w:val="10"/>
        <w:tabs>
          <w:tab w:val="left" w:pos="234"/>
          <w:tab w:val="left" w:pos="780"/>
        </w:tabs>
        <w:autoSpaceDE w:val="0"/>
        <w:ind w:firstLine="560"/>
        <w:jc w:val="both"/>
        <w:textAlignment w:val="auto"/>
        <w:rPr>
          <w:rFonts w:ascii="Times New Roman" w:hAnsi="Times New Roman" w:cs="Times New Roman"/>
          <w:b/>
          <w:bCs/>
        </w:rPr>
      </w:pPr>
      <w:r>
        <w:rPr>
          <w:rFonts w:ascii="Times New Roman" w:hAnsi="Times New Roman" w:cs="Times New Roman"/>
          <w:shd w:val="clear" w:color="auto" w:fill="FFFFFF"/>
        </w:rPr>
        <w:t xml:space="preserve">3.2. </w:t>
      </w:r>
      <w:r>
        <w:rPr>
          <w:rFonts w:ascii="Times New Roman" w:hAnsi="Times New Roman" w:cs="Times New Roman"/>
          <w:shd w:val="clear" w:color="auto" w:fill="FFFFFF"/>
        </w:rPr>
        <w:t>Місце поставки (передачі) Товару:</w:t>
      </w:r>
      <w:r>
        <w:rPr>
          <w:rFonts w:ascii="Times New Roman" w:hAnsi="Times New Roman" w:cs="Times New Roman"/>
          <w:b/>
          <w:bCs/>
        </w:rPr>
        <w:t xml:space="preserve"> Київська обл. </w:t>
      </w:r>
      <w:r>
        <w:rPr>
          <w:rFonts w:ascii="Times New Roman" w:hAnsi="Times New Roman" w:cs="Times New Roman"/>
          <w:b/>
          <w:bCs/>
        </w:rPr>
        <w:t>с-ще</w:t>
      </w:r>
      <w:r>
        <w:rPr>
          <w:rFonts w:ascii="Times New Roman" w:hAnsi="Times New Roman" w:cs="Times New Roman"/>
          <w:b/>
          <w:bCs/>
        </w:rPr>
        <w:t xml:space="preserve"> Володарка </w:t>
      </w:r>
      <w:proofErr w:type="spellStart"/>
      <w:r>
        <w:rPr>
          <w:rFonts w:ascii="Times New Roman" w:hAnsi="Times New Roman" w:cs="Times New Roman"/>
          <w:b/>
          <w:bCs/>
        </w:rPr>
        <w:t>вул.Коцюбинського</w:t>
      </w:r>
      <w:proofErr w:type="spellEnd"/>
      <w:r>
        <w:rPr>
          <w:rFonts w:ascii="Times New Roman" w:hAnsi="Times New Roman" w:cs="Times New Roman"/>
          <w:b/>
          <w:bCs/>
        </w:rPr>
        <w:t>,25</w:t>
      </w:r>
    </w:p>
    <w:p w14:paraId="21C25B58" w14:textId="19CE016B" w:rsidR="00855715" w:rsidRPr="00DE6BF5" w:rsidRDefault="002F3D3C">
      <w:pPr>
        <w:autoSpaceDE w:val="0"/>
        <w:ind w:firstLine="540"/>
        <w:jc w:val="both"/>
        <w:textAlignment w:val="auto"/>
        <w:rPr>
          <w:rFonts w:ascii="Times New Roman" w:eastAsia="Times New Roman" w:hAnsi="Times New Roman" w:cs="Times New Roman"/>
          <w:kern w:val="0"/>
          <w:lang w:bidi="ar-SA"/>
        </w:rPr>
      </w:pPr>
      <w:r w:rsidRPr="00DE6BF5">
        <w:rPr>
          <w:rFonts w:ascii="Times New Roman" w:eastAsia="Times New Roman" w:hAnsi="Times New Roman" w:cs="Times New Roman"/>
          <w:kern w:val="0"/>
          <w:lang w:bidi="ar-SA"/>
        </w:rPr>
        <w:t>3.</w:t>
      </w:r>
      <w:r w:rsidR="00284884">
        <w:rPr>
          <w:rFonts w:ascii="Times New Roman" w:eastAsia="Times New Roman" w:hAnsi="Times New Roman" w:cs="Times New Roman"/>
          <w:kern w:val="0"/>
          <w:lang w:bidi="ar-SA"/>
        </w:rPr>
        <w:t>3</w:t>
      </w:r>
      <w:r w:rsidRPr="00DE6BF5">
        <w:rPr>
          <w:rFonts w:ascii="Times New Roman" w:eastAsia="Times New Roman" w:hAnsi="Times New Roman" w:cs="Times New Roman"/>
          <w:kern w:val="0"/>
          <w:lang w:bidi="ar-SA"/>
        </w:rPr>
        <w:t xml:space="preserve">. Приймання-передача товару по кількості проводиться відповідно до видаткової накладної, по якості </w:t>
      </w:r>
      <w:r w:rsidR="008B7F79" w:rsidRPr="00DE6BF5">
        <w:rPr>
          <w:rFonts w:ascii="Times New Roman" w:eastAsia="Times New Roman" w:hAnsi="Times New Roman" w:cs="Times New Roman"/>
          <w:kern w:val="0"/>
          <w:lang w:bidi="ar-SA"/>
        </w:rPr>
        <w:t>–</w:t>
      </w:r>
      <w:r w:rsidRPr="00DE6BF5">
        <w:rPr>
          <w:rFonts w:ascii="Times New Roman" w:eastAsia="Times New Roman" w:hAnsi="Times New Roman" w:cs="Times New Roman"/>
          <w:kern w:val="0"/>
          <w:lang w:bidi="ar-SA"/>
        </w:rPr>
        <w:t xml:space="preserve"> відповідно до ст.5  цього Договору.</w:t>
      </w:r>
    </w:p>
    <w:p w14:paraId="3836F78A" w14:textId="51D9F266"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bidi="ar-SA"/>
        </w:rPr>
        <w:t>3.</w:t>
      </w:r>
      <w:r w:rsidR="00284884">
        <w:rPr>
          <w:rFonts w:ascii="Times New Roman" w:eastAsia="Times New Roman" w:hAnsi="Times New Roman" w:cs="Times New Roman"/>
          <w:kern w:val="0"/>
          <w:lang w:bidi="ar-SA"/>
        </w:rPr>
        <w:t>4</w:t>
      </w:r>
      <w:r w:rsidRPr="00DE6BF5">
        <w:rPr>
          <w:rFonts w:ascii="Times New Roman" w:eastAsia="Times New Roman" w:hAnsi="Times New Roman" w:cs="Times New Roman"/>
          <w:kern w:val="0"/>
          <w:lang w:bidi="ar-SA"/>
        </w:rPr>
        <w:t xml:space="preserve">. Датою поставки товару є дата підписання </w:t>
      </w:r>
      <w:r w:rsidRPr="00DE6BF5">
        <w:rPr>
          <w:rFonts w:ascii="Times New Roman" w:eastAsia="Times New Roman" w:hAnsi="Times New Roman" w:cs="Times New Roman"/>
          <w:b/>
          <w:bCs/>
          <w:i/>
          <w:iCs/>
          <w:kern w:val="0"/>
          <w:lang w:bidi="ar-SA"/>
        </w:rPr>
        <w:t xml:space="preserve">Покупцем </w:t>
      </w:r>
      <w:r w:rsidRPr="00DE6BF5">
        <w:rPr>
          <w:rFonts w:ascii="Times New Roman" w:eastAsia="Times New Roman" w:hAnsi="Times New Roman" w:cs="Times New Roman"/>
          <w:kern w:val="0"/>
          <w:lang w:bidi="ar-SA"/>
        </w:rPr>
        <w:t>видаткової накладної.</w:t>
      </w:r>
    </w:p>
    <w:p w14:paraId="2FC3484B" w14:textId="5C44F2F7"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bidi="ar-SA"/>
        </w:rPr>
        <w:t>3.</w:t>
      </w:r>
      <w:r w:rsidR="00284884">
        <w:rPr>
          <w:rFonts w:ascii="Times New Roman" w:eastAsia="Times New Roman" w:hAnsi="Times New Roman" w:cs="Times New Roman"/>
          <w:kern w:val="0"/>
          <w:lang w:bidi="ar-SA"/>
        </w:rPr>
        <w:t>5</w:t>
      </w:r>
      <w:r w:rsidRPr="00DE6BF5">
        <w:rPr>
          <w:rFonts w:ascii="Times New Roman" w:eastAsia="Times New Roman" w:hAnsi="Times New Roman" w:cs="Times New Roman"/>
          <w:kern w:val="0"/>
          <w:lang w:bidi="ar-SA"/>
        </w:rPr>
        <w:t xml:space="preserve">. Зобов’язання  </w:t>
      </w:r>
      <w:r w:rsidRPr="00DE6BF5">
        <w:rPr>
          <w:rFonts w:ascii="Times New Roman" w:eastAsia="Times New Roman" w:hAnsi="Times New Roman" w:cs="Times New Roman"/>
          <w:b/>
          <w:bCs/>
          <w:i/>
          <w:iCs/>
          <w:kern w:val="0"/>
          <w:lang w:bidi="ar-SA"/>
        </w:rPr>
        <w:t xml:space="preserve">Постачальника </w:t>
      </w:r>
      <w:r w:rsidRPr="00DE6BF5">
        <w:rPr>
          <w:rFonts w:ascii="Times New Roman" w:eastAsia="Times New Roman" w:hAnsi="Times New Roman" w:cs="Times New Roman"/>
          <w:kern w:val="0"/>
          <w:lang w:bidi="ar-SA"/>
        </w:rPr>
        <w:t>щодо поставки товару вважаються виконаними у повному обсязі з дати підписання видаткової накладної.</w:t>
      </w:r>
    </w:p>
    <w:p w14:paraId="71B932F2" w14:textId="4A7536BA"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bidi="ar-SA"/>
        </w:rPr>
        <w:t>3.</w:t>
      </w:r>
      <w:r w:rsidR="00284884">
        <w:rPr>
          <w:rFonts w:ascii="Times New Roman" w:eastAsia="Times New Roman" w:hAnsi="Times New Roman" w:cs="Times New Roman"/>
          <w:kern w:val="0"/>
          <w:lang w:bidi="ar-SA"/>
        </w:rPr>
        <w:t>6</w:t>
      </w:r>
      <w:r w:rsidRPr="00DE6BF5">
        <w:rPr>
          <w:rFonts w:ascii="Times New Roman" w:eastAsia="Times New Roman" w:hAnsi="Times New Roman" w:cs="Times New Roman"/>
          <w:kern w:val="0"/>
          <w:lang w:bidi="ar-SA"/>
        </w:rPr>
        <w:t xml:space="preserve">. </w:t>
      </w:r>
      <w:r w:rsidRPr="00DE6BF5">
        <w:rPr>
          <w:rFonts w:ascii="Times New Roman" w:eastAsia="Times New Roman" w:hAnsi="Times New Roman" w:cs="Times New Roman"/>
          <w:b/>
          <w:bCs/>
          <w:i/>
          <w:iCs/>
          <w:kern w:val="0"/>
          <w:lang w:bidi="ar-SA"/>
        </w:rPr>
        <w:t xml:space="preserve">Покупець </w:t>
      </w:r>
      <w:r w:rsidRPr="00DE6BF5">
        <w:rPr>
          <w:rFonts w:ascii="Times New Roman" w:eastAsia="Times New Roman" w:hAnsi="Times New Roman" w:cs="Times New Roman"/>
          <w:kern w:val="0"/>
          <w:lang w:bidi="ar-SA"/>
        </w:rPr>
        <w:t xml:space="preserve">має право пред’явити претензію </w:t>
      </w:r>
      <w:r w:rsidRPr="00DE6BF5">
        <w:rPr>
          <w:rFonts w:ascii="Times New Roman" w:eastAsia="Times New Roman" w:hAnsi="Times New Roman" w:cs="Times New Roman"/>
          <w:b/>
          <w:bCs/>
          <w:i/>
          <w:iCs/>
          <w:kern w:val="0"/>
          <w:lang w:bidi="ar-SA"/>
        </w:rPr>
        <w:t xml:space="preserve">Постачальнику </w:t>
      </w:r>
      <w:r w:rsidRPr="00DE6BF5">
        <w:rPr>
          <w:rFonts w:ascii="Times New Roman" w:eastAsia="Times New Roman" w:hAnsi="Times New Roman" w:cs="Times New Roman"/>
          <w:kern w:val="0"/>
          <w:lang w:bidi="ar-SA"/>
        </w:rPr>
        <w:t>по кількості та якості товару в момент прийому-передачі товару.</w:t>
      </w:r>
    </w:p>
    <w:p w14:paraId="68E4559D" w14:textId="4E571C67"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bidi="ar-SA"/>
        </w:rPr>
        <w:t>3.</w:t>
      </w:r>
      <w:r w:rsidR="00284884">
        <w:rPr>
          <w:rFonts w:ascii="Times New Roman" w:eastAsia="Times New Roman" w:hAnsi="Times New Roman" w:cs="Times New Roman"/>
          <w:kern w:val="0"/>
          <w:lang w:bidi="ar-SA"/>
        </w:rPr>
        <w:t>7</w:t>
      </w:r>
      <w:r w:rsidRPr="00DE6BF5">
        <w:rPr>
          <w:rFonts w:ascii="Times New Roman" w:eastAsia="Times New Roman" w:hAnsi="Times New Roman" w:cs="Times New Roman"/>
          <w:kern w:val="0"/>
          <w:lang w:bidi="ar-SA"/>
        </w:rPr>
        <w:t xml:space="preserve">. При виникненні претензій по кількості чи якості товару, що трапилися з вини </w:t>
      </w:r>
      <w:r w:rsidRPr="00DE6BF5">
        <w:rPr>
          <w:rFonts w:ascii="Times New Roman" w:eastAsia="Times New Roman" w:hAnsi="Times New Roman" w:cs="Times New Roman"/>
          <w:b/>
          <w:bCs/>
          <w:i/>
          <w:iCs/>
          <w:kern w:val="0"/>
          <w:lang w:bidi="ar-SA"/>
        </w:rPr>
        <w:t>Постачальника</w:t>
      </w:r>
      <w:r w:rsidRPr="00DE6BF5">
        <w:rPr>
          <w:rFonts w:ascii="Times New Roman" w:eastAsia="Times New Roman" w:hAnsi="Times New Roman" w:cs="Times New Roman"/>
          <w:kern w:val="0"/>
          <w:lang w:bidi="ar-SA"/>
        </w:rPr>
        <w:t>,</w:t>
      </w:r>
      <w:r w:rsidRPr="00DE6BF5">
        <w:rPr>
          <w:rFonts w:ascii="Times New Roman" w:eastAsia="Times New Roman" w:hAnsi="Times New Roman" w:cs="Times New Roman"/>
          <w:b/>
          <w:bCs/>
          <w:i/>
          <w:iCs/>
          <w:kern w:val="0"/>
          <w:lang w:bidi="ar-SA"/>
        </w:rPr>
        <w:t xml:space="preserve"> </w:t>
      </w:r>
      <w:r w:rsidRPr="00DE6BF5">
        <w:rPr>
          <w:rFonts w:ascii="Times New Roman" w:eastAsia="Times New Roman" w:hAnsi="Times New Roman" w:cs="Times New Roman"/>
          <w:kern w:val="0"/>
          <w:lang w:bidi="ar-SA"/>
        </w:rPr>
        <w:t>останній повинен здійснити додаткову поставку або заміну неякісного товару протягом 3-х робочих днів з дати отримання претензій від</w:t>
      </w:r>
      <w:r w:rsidRPr="00DE6BF5">
        <w:rPr>
          <w:rFonts w:ascii="Times New Roman" w:eastAsia="Times New Roman" w:hAnsi="Times New Roman" w:cs="Times New Roman"/>
          <w:b/>
          <w:bCs/>
          <w:kern w:val="0"/>
          <w:lang w:bidi="ar-SA"/>
        </w:rPr>
        <w:t xml:space="preserve">  </w:t>
      </w:r>
      <w:r w:rsidRPr="00DE6BF5">
        <w:rPr>
          <w:rFonts w:ascii="Times New Roman" w:eastAsia="Times New Roman" w:hAnsi="Times New Roman" w:cs="Times New Roman"/>
          <w:b/>
          <w:bCs/>
          <w:i/>
          <w:iCs/>
          <w:kern w:val="0"/>
          <w:lang w:bidi="ar-SA"/>
        </w:rPr>
        <w:t>Покупця</w:t>
      </w:r>
      <w:r w:rsidRPr="00DE6BF5">
        <w:rPr>
          <w:rFonts w:ascii="Times New Roman" w:eastAsia="Times New Roman" w:hAnsi="Times New Roman" w:cs="Times New Roman"/>
          <w:kern w:val="0"/>
          <w:lang w:bidi="ar-SA"/>
        </w:rPr>
        <w:t xml:space="preserve">. </w:t>
      </w:r>
    </w:p>
    <w:p w14:paraId="2033FA6D" w14:textId="77777777" w:rsidR="00AA3351" w:rsidRPr="00DE6BF5" w:rsidRDefault="00AA3351">
      <w:pPr>
        <w:pStyle w:val="Textbodyindent"/>
        <w:tabs>
          <w:tab w:val="left" w:pos="720"/>
        </w:tabs>
        <w:ind w:firstLine="540"/>
        <w:jc w:val="both"/>
        <w:rPr>
          <w:rFonts w:ascii="Times New Roman" w:hAnsi="Times New Roman" w:cs="Times New Roman"/>
          <w:lang w:val="uk-UA"/>
        </w:rPr>
      </w:pPr>
    </w:p>
    <w:p w14:paraId="4A8A04B1" w14:textId="77777777" w:rsidR="0049557D" w:rsidRDefault="0049557D">
      <w:pPr>
        <w:pStyle w:val="Standard"/>
        <w:ind w:firstLine="540"/>
        <w:jc w:val="center"/>
        <w:rPr>
          <w:b/>
          <w:bCs/>
          <w:sz w:val="24"/>
          <w:szCs w:val="24"/>
          <w:lang w:val="uk-UA"/>
        </w:rPr>
      </w:pPr>
    </w:p>
    <w:p w14:paraId="38EBE62F" w14:textId="77777777" w:rsidR="00855715" w:rsidRPr="00DE6BF5" w:rsidRDefault="002F3D3C">
      <w:pPr>
        <w:pStyle w:val="Standard"/>
        <w:ind w:firstLine="540"/>
        <w:jc w:val="center"/>
        <w:rPr>
          <w:b/>
          <w:bCs/>
          <w:sz w:val="24"/>
          <w:szCs w:val="24"/>
          <w:lang w:val="uk-UA"/>
        </w:rPr>
      </w:pPr>
      <w:r w:rsidRPr="00DE6BF5">
        <w:rPr>
          <w:b/>
          <w:bCs/>
          <w:sz w:val="24"/>
          <w:szCs w:val="24"/>
          <w:lang w:val="uk-UA"/>
        </w:rPr>
        <w:t>4. ПОРЯДОК РОЗРАХУНКІВ</w:t>
      </w:r>
    </w:p>
    <w:p w14:paraId="4CEA5FE2" w14:textId="77777777" w:rsidR="00855715" w:rsidRPr="00DE6BF5" w:rsidRDefault="002F3D3C">
      <w:pPr>
        <w:autoSpaceDE w:val="0"/>
        <w:ind w:firstLine="540"/>
        <w:jc w:val="both"/>
        <w:rPr>
          <w:rFonts w:ascii="Times New Roman" w:hAnsi="Times New Roman" w:cs="Times New Roman"/>
        </w:rPr>
      </w:pPr>
      <w:r w:rsidRPr="00DE6BF5">
        <w:rPr>
          <w:rFonts w:ascii="Times New Roman" w:hAnsi="Times New Roman" w:cs="Times New Roman"/>
        </w:rPr>
        <w:t xml:space="preserve">4.1. </w:t>
      </w:r>
      <w:r w:rsidRPr="00DE6BF5">
        <w:rPr>
          <w:rFonts w:ascii="Times New Roman" w:eastAsia="Times New Roman" w:hAnsi="Times New Roman" w:cs="Times New Roman"/>
          <w:kern w:val="0"/>
          <w:lang w:bidi="ar-SA"/>
        </w:rPr>
        <w:t>Розрахунки за поставлений товар здійснюються на умовах відстрочки платежу, протягом 30 календарних днів з дати отримання товару за відповідною видатковою накладною.</w:t>
      </w:r>
    </w:p>
    <w:p w14:paraId="566D2D87" w14:textId="77777777" w:rsidR="00855715" w:rsidRPr="00DE6BF5" w:rsidRDefault="002F3D3C">
      <w:pPr>
        <w:pStyle w:val="Standard"/>
        <w:ind w:firstLine="540"/>
        <w:jc w:val="both"/>
        <w:rPr>
          <w:sz w:val="24"/>
          <w:szCs w:val="24"/>
        </w:rPr>
      </w:pPr>
      <w:r w:rsidRPr="00DE6BF5">
        <w:rPr>
          <w:sz w:val="24"/>
          <w:szCs w:val="24"/>
          <w:lang w:val="uk-UA"/>
        </w:rPr>
        <w:t xml:space="preserve">4.2. </w:t>
      </w:r>
      <w:r w:rsidRPr="00DE6BF5">
        <w:rPr>
          <w:b/>
          <w:i/>
          <w:sz w:val="24"/>
          <w:szCs w:val="24"/>
          <w:lang w:val="uk-UA"/>
        </w:rPr>
        <w:t>Постачальник</w:t>
      </w:r>
      <w:r w:rsidRPr="00DE6BF5">
        <w:rPr>
          <w:sz w:val="24"/>
          <w:szCs w:val="24"/>
          <w:lang w:val="uk-UA"/>
        </w:rPr>
        <w:t xml:space="preserve"> залишає за собою право зараховувати кошти, що надійшли від </w:t>
      </w:r>
      <w:r w:rsidRPr="00DE6BF5">
        <w:rPr>
          <w:b/>
          <w:i/>
          <w:sz w:val="24"/>
          <w:szCs w:val="24"/>
          <w:lang w:val="uk-UA"/>
        </w:rPr>
        <w:t>Покупця,</w:t>
      </w:r>
      <w:r w:rsidRPr="00DE6BF5">
        <w:rPr>
          <w:sz w:val="24"/>
          <w:szCs w:val="24"/>
          <w:lang w:val="uk-UA"/>
        </w:rPr>
        <w:t xml:space="preserve"> незалежно від вказаного призначення платежу, в рахунок заборгованості, що виникла раніше.</w:t>
      </w:r>
    </w:p>
    <w:p w14:paraId="3578785F" w14:textId="77777777" w:rsidR="00855715" w:rsidRPr="00DE6BF5" w:rsidRDefault="002F3D3C">
      <w:pPr>
        <w:pStyle w:val="Standard"/>
        <w:ind w:firstLine="540"/>
        <w:jc w:val="both"/>
        <w:rPr>
          <w:sz w:val="24"/>
          <w:szCs w:val="24"/>
          <w:lang w:val="uk-UA"/>
        </w:rPr>
      </w:pPr>
      <w:r w:rsidRPr="00DE6BF5">
        <w:rPr>
          <w:sz w:val="24"/>
          <w:szCs w:val="24"/>
          <w:lang w:val="uk-UA"/>
        </w:rPr>
        <w:t>4.3. Усі розрахунки за договором проводяться у безготівковій формі.</w:t>
      </w:r>
    </w:p>
    <w:p w14:paraId="5DB448AC" w14:textId="77777777" w:rsidR="00170569" w:rsidRPr="00DE6BF5" w:rsidRDefault="00170569">
      <w:pPr>
        <w:pStyle w:val="Standard"/>
        <w:ind w:firstLine="540"/>
        <w:jc w:val="both"/>
        <w:rPr>
          <w:sz w:val="24"/>
          <w:szCs w:val="24"/>
          <w:lang w:val="uk-UA"/>
        </w:rPr>
      </w:pPr>
    </w:p>
    <w:p w14:paraId="6EA29602" w14:textId="77777777" w:rsidR="00855715" w:rsidRPr="00DE6BF5" w:rsidRDefault="002F3D3C">
      <w:pPr>
        <w:pStyle w:val="Standard"/>
        <w:ind w:firstLine="540"/>
        <w:jc w:val="center"/>
        <w:rPr>
          <w:b/>
          <w:bCs/>
          <w:sz w:val="24"/>
          <w:szCs w:val="24"/>
          <w:lang w:val="uk-UA"/>
        </w:rPr>
      </w:pPr>
      <w:r w:rsidRPr="00DE6BF5">
        <w:rPr>
          <w:b/>
          <w:bCs/>
          <w:sz w:val="24"/>
          <w:szCs w:val="24"/>
          <w:lang w:val="uk-UA"/>
        </w:rPr>
        <w:t>5. ЯКІСТЬ ТОВАРУ</w:t>
      </w:r>
    </w:p>
    <w:p w14:paraId="6E61CD66" w14:textId="77777777"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bidi="ar-SA"/>
        </w:rPr>
        <w:t xml:space="preserve">5.1. </w:t>
      </w:r>
      <w:r w:rsidRPr="00DE6BF5">
        <w:rPr>
          <w:rFonts w:ascii="Times New Roman" w:eastAsia="Times New Roman" w:hAnsi="Times New Roman" w:cs="Times New Roman"/>
          <w:b/>
          <w:bCs/>
          <w:i/>
          <w:iCs/>
          <w:kern w:val="0"/>
          <w:lang w:bidi="ar-SA"/>
        </w:rPr>
        <w:t xml:space="preserve">Постачальник </w:t>
      </w:r>
      <w:r w:rsidRPr="00DE6BF5">
        <w:rPr>
          <w:rFonts w:ascii="Times New Roman" w:eastAsia="Times New Roman" w:hAnsi="Times New Roman" w:cs="Times New Roman"/>
          <w:kern w:val="0"/>
          <w:lang w:bidi="ar-SA"/>
        </w:rPr>
        <w:t xml:space="preserve">гарантує якість товару згідно з </w:t>
      </w:r>
      <w:proofErr w:type="spellStart"/>
      <w:r w:rsidRPr="00DE6BF5">
        <w:rPr>
          <w:rFonts w:ascii="Times New Roman" w:eastAsia="Times New Roman" w:hAnsi="Times New Roman" w:cs="Times New Roman"/>
          <w:kern w:val="0"/>
          <w:lang w:bidi="ar-SA"/>
        </w:rPr>
        <w:t>медико-технічними</w:t>
      </w:r>
      <w:proofErr w:type="spellEnd"/>
      <w:r w:rsidRPr="00DE6BF5">
        <w:rPr>
          <w:rFonts w:ascii="Times New Roman" w:eastAsia="Times New Roman" w:hAnsi="Times New Roman" w:cs="Times New Roman"/>
          <w:kern w:val="0"/>
          <w:lang w:bidi="ar-SA"/>
        </w:rPr>
        <w:t xml:space="preserve"> вимогами  </w:t>
      </w:r>
      <w:r w:rsidRPr="00DE6BF5">
        <w:rPr>
          <w:rFonts w:ascii="Times New Roman" w:eastAsia="Times New Roman" w:hAnsi="Times New Roman" w:cs="Times New Roman"/>
          <w:b/>
          <w:bCs/>
          <w:i/>
          <w:iCs/>
          <w:kern w:val="0"/>
          <w:lang w:bidi="ar-SA"/>
        </w:rPr>
        <w:t>Покупця</w:t>
      </w:r>
      <w:r w:rsidRPr="00DE6BF5">
        <w:rPr>
          <w:rFonts w:ascii="Times New Roman" w:eastAsia="Times New Roman" w:hAnsi="Times New Roman" w:cs="Times New Roman"/>
          <w:kern w:val="0"/>
          <w:lang w:bidi="ar-SA"/>
        </w:rPr>
        <w:t xml:space="preserve">. Якість товару підтверджується сертифікатами якості які надаються </w:t>
      </w:r>
      <w:r w:rsidRPr="00DE6BF5">
        <w:rPr>
          <w:rFonts w:ascii="Times New Roman" w:eastAsia="Times New Roman" w:hAnsi="Times New Roman" w:cs="Times New Roman"/>
          <w:b/>
          <w:bCs/>
          <w:i/>
          <w:iCs/>
          <w:kern w:val="0"/>
          <w:lang w:bidi="ar-SA"/>
        </w:rPr>
        <w:t xml:space="preserve">Постачальником </w:t>
      </w:r>
      <w:r w:rsidRPr="00DE6BF5">
        <w:rPr>
          <w:rFonts w:ascii="Times New Roman" w:eastAsia="Times New Roman" w:hAnsi="Times New Roman" w:cs="Times New Roman"/>
          <w:kern w:val="0"/>
          <w:lang w:bidi="ar-SA"/>
        </w:rPr>
        <w:t xml:space="preserve">на кожну партію товару, поставленого відповідно до заявки </w:t>
      </w:r>
      <w:r w:rsidRPr="00DE6BF5">
        <w:rPr>
          <w:rFonts w:ascii="Times New Roman" w:eastAsia="Times New Roman" w:hAnsi="Times New Roman" w:cs="Times New Roman"/>
          <w:b/>
          <w:bCs/>
          <w:i/>
          <w:iCs/>
          <w:kern w:val="0"/>
          <w:lang w:bidi="ar-SA"/>
        </w:rPr>
        <w:t>Покупця</w:t>
      </w:r>
      <w:r w:rsidRPr="00DE6BF5">
        <w:rPr>
          <w:rFonts w:ascii="Times New Roman" w:eastAsia="Times New Roman" w:hAnsi="Times New Roman" w:cs="Times New Roman"/>
          <w:kern w:val="0"/>
          <w:lang w:bidi="ar-SA"/>
        </w:rPr>
        <w:t>.</w:t>
      </w:r>
    </w:p>
    <w:p w14:paraId="3911B9DE" w14:textId="26A9361B"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bidi="ar-SA"/>
        </w:rPr>
        <w:t xml:space="preserve">5.2. Залишковий термін придатності товару на момент поставки складає не менше </w:t>
      </w:r>
      <w:r w:rsidR="002E0A11">
        <w:rPr>
          <w:rFonts w:ascii="Times New Roman" w:eastAsia="Times New Roman" w:hAnsi="Times New Roman" w:cs="Times New Roman"/>
          <w:kern w:val="0"/>
          <w:highlight w:val="yellow"/>
          <w:lang w:bidi="ar-SA"/>
        </w:rPr>
        <w:t>80</w:t>
      </w:r>
      <w:r w:rsidRPr="005914CF">
        <w:rPr>
          <w:rFonts w:ascii="Times New Roman" w:eastAsia="Times New Roman" w:hAnsi="Times New Roman" w:cs="Times New Roman"/>
          <w:kern w:val="0"/>
          <w:highlight w:val="yellow"/>
          <w:lang w:bidi="ar-SA"/>
        </w:rPr>
        <w:t>%</w:t>
      </w:r>
      <w:r w:rsidRPr="00DE6BF5">
        <w:rPr>
          <w:rFonts w:ascii="Times New Roman" w:eastAsia="Times New Roman" w:hAnsi="Times New Roman" w:cs="Times New Roman"/>
          <w:kern w:val="0"/>
          <w:lang w:bidi="ar-SA"/>
        </w:rPr>
        <w:t xml:space="preserve"> загального терміну його придатності, зазначеного на упаковці. </w:t>
      </w:r>
    </w:p>
    <w:p w14:paraId="78143E34" w14:textId="77777777" w:rsidR="00855715" w:rsidRPr="00DE6BF5" w:rsidRDefault="00855715">
      <w:pPr>
        <w:autoSpaceDE w:val="0"/>
        <w:ind w:firstLine="540"/>
        <w:jc w:val="both"/>
        <w:textAlignment w:val="auto"/>
        <w:rPr>
          <w:rFonts w:ascii="Times New Roman" w:eastAsia="Times New Roman" w:hAnsi="Times New Roman" w:cs="Times New Roman"/>
          <w:kern w:val="0"/>
          <w:lang w:bidi="ar-SA"/>
        </w:rPr>
      </w:pPr>
    </w:p>
    <w:p w14:paraId="3BA358D0" w14:textId="77777777" w:rsidR="00855715" w:rsidRPr="00DE6BF5" w:rsidRDefault="002F3D3C">
      <w:pPr>
        <w:tabs>
          <w:tab w:val="left" w:pos="720"/>
          <w:tab w:val="left" w:pos="1080"/>
        </w:tabs>
        <w:autoSpaceDE w:val="0"/>
        <w:ind w:left="360"/>
        <w:jc w:val="center"/>
        <w:textAlignment w:val="auto"/>
        <w:rPr>
          <w:rFonts w:ascii="Times New Roman" w:hAnsi="Times New Roman" w:cs="Times New Roman"/>
        </w:rPr>
      </w:pPr>
      <w:r w:rsidRPr="00DE6BF5">
        <w:rPr>
          <w:rFonts w:ascii="Times New Roman" w:eastAsia="Times New Roman" w:hAnsi="Times New Roman" w:cs="Times New Roman"/>
          <w:b/>
          <w:bCs/>
          <w:kern w:val="0"/>
          <w:lang w:bidi="ar-SA"/>
        </w:rPr>
        <w:t>6. ПАКУВАННЯ ТА МАРКУВАННЯ</w:t>
      </w:r>
    </w:p>
    <w:p w14:paraId="0492EA39" w14:textId="77777777" w:rsidR="00855715" w:rsidRPr="00DE6BF5" w:rsidRDefault="002F3D3C">
      <w:pPr>
        <w:pStyle w:val="Standard"/>
        <w:ind w:firstLine="567"/>
        <w:jc w:val="both"/>
        <w:rPr>
          <w:sz w:val="24"/>
          <w:szCs w:val="24"/>
          <w:lang w:val="uk-UA"/>
        </w:rPr>
      </w:pPr>
      <w:r w:rsidRPr="00DE6BF5">
        <w:rPr>
          <w:sz w:val="24"/>
          <w:szCs w:val="24"/>
          <w:lang w:val="uk-UA"/>
        </w:rPr>
        <w:t>6.1. Товар, що постачається, повинен бути промаркований згідно вимог ст. 12 Закону України “Про лікарські засоби”</w:t>
      </w:r>
    </w:p>
    <w:p w14:paraId="13304B33" w14:textId="77777777" w:rsidR="00855715" w:rsidRPr="00DE6BF5" w:rsidRDefault="002F3D3C">
      <w:pPr>
        <w:pStyle w:val="Standard"/>
        <w:ind w:firstLine="540"/>
        <w:jc w:val="both"/>
        <w:rPr>
          <w:sz w:val="24"/>
          <w:szCs w:val="24"/>
        </w:rPr>
      </w:pPr>
      <w:r w:rsidRPr="00DE6BF5">
        <w:rPr>
          <w:sz w:val="24"/>
          <w:szCs w:val="24"/>
          <w:lang w:val="uk-UA"/>
        </w:rPr>
        <w:t xml:space="preserve">6.2. Товар повинен передаватися </w:t>
      </w:r>
      <w:r w:rsidRPr="00DE6BF5">
        <w:rPr>
          <w:b/>
          <w:bCs/>
          <w:i/>
          <w:iCs/>
          <w:sz w:val="24"/>
          <w:szCs w:val="24"/>
          <w:lang w:val="uk-UA"/>
        </w:rPr>
        <w:t xml:space="preserve">Покупцеві </w:t>
      </w:r>
      <w:r w:rsidRPr="00DE6BF5">
        <w:rPr>
          <w:sz w:val="24"/>
          <w:szCs w:val="24"/>
          <w:lang w:val="uk-UA"/>
        </w:rPr>
        <w:t>в упаковці підприємства-виробника. Упаковки не повинні бути деформовані або пошкоджені.</w:t>
      </w:r>
    </w:p>
    <w:p w14:paraId="3EC1A9BC" w14:textId="77777777"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bidi="ar-SA"/>
        </w:rPr>
        <w:t xml:space="preserve">6.3. Товар, отриманий розпакованим або у неналежній упаковці, має бути замінений </w:t>
      </w:r>
      <w:r w:rsidRPr="00DE6BF5">
        <w:rPr>
          <w:rFonts w:ascii="Times New Roman" w:eastAsia="Times New Roman" w:hAnsi="Times New Roman" w:cs="Times New Roman"/>
          <w:b/>
          <w:bCs/>
          <w:i/>
          <w:iCs/>
          <w:kern w:val="0"/>
          <w:lang w:bidi="ar-SA"/>
        </w:rPr>
        <w:t xml:space="preserve">Постачальником </w:t>
      </w:r>
      <w:r w:rsidRPr="00DE6BF5">
        <w:rPr>
          <w:rFonts w:ascii="Times New Roman" w:eastAsia="Times New Roman" w:hAnsi="Times New Roman" w:cs="Times New Roman"/>
          <w:kern w:val="0"/>
          <w:lang w:bidi="ar-SA"/>
        </w:rPr>
        <w:t xml:space="preserve">за власний рахунок впродовж 3-х робочих днів з дати постачання. </w:t>
      </w:r>
    </w:p>
    <w:p w14:paraId="269972B5" w14:textId="77777777" w:rsidR="00855715" w:rsidRPr="00DE6BF5" w:rsidRDefault="00855715">
      <w:pPr>
        <w:pStyle w:val="Standard"/>
        <w:ind w:firstLine="540"/>
        <w:jc w:val="both"/>
        <w:rPr>
          <w:sz w:val="24"/>
          <w:szCs w:val="24"/>
          <w:lang w:val="uk-UA"/>
        </w:rPr>
      </w:pPr>
    </w:p>
    <w:p w14:paraId="67D24253" w14:textId="77777777" w:rsidR="00855715" w:rsidRPr="00DE6BF5" w:rsidRDefault="002F3D3C">
      <w:pPr>
        <w:pStyle w:val="Standard"/>
        <w:widowControl/>
        <w:numPr>
          <w:ilvl w:val="0"/>
          <w:numId w:val="4"/>
        </w:numPr>
        <w:tabs>
          <w:tab w:val="left" w:pos="-14760"/>
        </w:tabs>
        <w:autoSpaceDE/>
        <w:jc w:val="center"/>
        <w:rPr>
          <w:b/>
          <w:bCs/>
          <w:sz w:val="24"/>
          <w:szCs w:val="24"/>
          <w:lang w:val="uk-UA"/>
        </w:rPr>
      </w:pPr>
      <w:r w:rsidRPr="00DE6BF5">
        <w:rPr>
          <w:b/>
          <w:bCs/>
          <w:sz w:val="24"/>
          <w:szCs w:val="24"/>
          <w:lang w:val="uk-UA"/>
        </w:rPr>
        <w:t>ВІДПОВІДАЛЬНІСТЬ СТОРІН</w:t>
      </w:r>
    </w:p>
    <w:p w14:paraId="08474951" w14:textId="77777777" w:rsidR="00855715" w:rsidRPr="00DE6BF5" w:rsidRDefault="002F3D3C">
      <w:pPr>
        <w:pStyle w:val="10"/>
        <w:suppressAutoHyphens/>
        <w:autoSpaceDE w:val="0"/>
        <w:ind w:firstLine="540"/>
        <w:jc w:val="both"/>
        <w:rPr>
          <w:rFonts w:ascii="Times New Roman" w:hAnsi="Times New Roman" w:cs="Times New Roman"/>
        </w:rPr>
      </w:pPr>
      <w:r w:rsidRPr="00DE6BF5">
        <w:rPr>
          <w:rStyle w:val="11"/>
          <w:rFonts w:ascii="Times New Roman" w:hAnsi="Times New Roman" w:cs="Times New Roman"/>
        </w:rPr>
        <w:t xml:space="preserve">7.1. У разі затримки поставки товару або поставки не в повному обсязі партії товару, заявленої </w:t>
      </w:r>
      <w:r w:rsidRPr="00DE6BF5">
        <w:rPr>
          <w:rStyle w:val="11"/>
          <w:rFonts w:ascii="Times New Roman" w:hAnsi="Times New Roman" w:cs="Times New Roman"/>
          <w:b/>
          <w:bCs/>
          <w:i/>
          <w:iCs/>
        </w:rPr>
        <w:t>Покупцем</w:t>
      </w:r>
      <w:r w:rsidRPr="00DE6BF5">
        <w:rPr>
          <w:rStyle w:val="11"/>
          <w:rFonts w:ascii="Times New Roman" w:hAnsi="Times New Roman" w:cs="Times New Roman"/>
        </w:rPr>
        <w:t xml:space="preserve">, </w:t>
      </w:r>
      <w:r w:rsidRPr="00DE6BF5">
        <w:rPr>
          <w:rStyle w:val="11"/>
          <w:rFonts w:ascii="Times New Roman" w:hAnsi="Times New Roman" w:cs="Times New Roman"/>
          <w:b/>
          <w:bCs/>
          <w:i/>
          <w:iCs/>
        </w:rPr>
        <w:t xml:space="preserve">Постачальник </w:t>
      </w:r>
      <w:r w:rsidRPr="00DE6BF5">
        <w:rPr>
          <w:rStyle w:val="11"/>
          <w:rFonts w:ascii="Times New Roman" w:hAnsi="Times New Roman" w:cs="Times New Roman"/>
        </w:rPr>
        <w:t>сплачує пеню у розмірі подвійної облікової ставки НБУ від суми непоставленого товару за кожний день затримки.</w:t>
      </w:r>
    </w:p>
    <w:p w14:paraId="31D44FC4" w14:textId="19DB5E50" w:rsidR="00855715" w:rsidRPr="00DE6BF5" w:rsidRDefault="002F3D3C">
      <w:pPr>
        <w:pStyle w:val="10"/>
        <w:suppressAutoHyphens/>
        <w:autoSpaceDE w:val="0"/>
        <w:ind w:firstLine="540"/>
        <w:jc w:val="both"/>
        <w:rPr>
          <w:rFonts w:ascii="Times New Roman" w:hAnsi="Times New Roman" w:cs="Times New Roman"/>
        </w:rPr>
      </w:pPr>
      <w:r w:rsidRPr="00DE6BF5">
        <w:rPr>
          <w:rFonts w:ascii="Times New Roman" w:hAnsi="Times New Roman" w:cs="Times New Roman"/>
        </w:rPr>
        <w:t>7.2. За порушення умов оплати, Покупець сплачує пеню у розмірі подвійної облікової ставки НБУ, що діяла у період, за який сплачується пеня, за кожен день прострочення, відповідно до Закону України «Про відповідальність за несвоєчасне виконання грошових зобов</w:t>
      </w:r>
      <w:r w:rsidR="008B7F79" w:rsidRPr="00DE6BF5">
        <w:rPr>
          <w:rFonts w:ascii="Times New Roman" w:hAnsi="Times New Roman" w:cs="Times New Roman"/>
        </w:rPr>
        <w:t>’</w:t>
      </w:r>
      <w:r w:rsidRPr="00DE6BF5">
        <w:rPr>
          <w:rFonts w:ascii="Times New Roman" w:hAnsi="Times New Roman" w:cs="Times New Roman"/>
        </w:rPr>
        <w:t>язань». При цьому нарахування штрафних санкцій припиняється через один рік від дня коли зобов’язання мало бути виконане.</w:t>
      </w:r>
    </w:p>
    <w:p w14:paraId="3904D38B" w14:textId="77777777" w:rsidR="00855715" w:rsidRPr="00DE6BF5" w:rsidRDefault="002F3D3C">
      <w:pPr>
        <w:pStyle w:val="10"/>
        <w:suppressAutoHyphens/>
        <w:autoSpaceDE w:val="0"/>
        <w:ind w:firstLine="540"/>
        <w:jc w:val="both"/>
        <w:rPr>
          <w:rFonts w:ascii="Times New Roman" w:hAnsi="Times New Roman" w:cs="Times New Roman"/>
        </w:rPr>
      </w:pPr>
      <w:r w:rsidRPr="00DE6BF5">
        <w:rPr>
          <w:rFonts w:ascii="Times New Roman" w:hAnsi="Times New Roman" w:cs="Times New Roman"/>
        </w:rPr>
        <w:t>7.3. За прострочення понад тридцять календарних днів Покупець додатково сплачує штраф в розмірі 10 % вартості неоплаченого Товару.</w:t>
      </w:r>
    </w:p>
    <w:p w14:paraId="09343DF6" w14:textId="0112DB5A" w:rsidR="00855715" w:rsidRPr="00DE6BF5" w:rsidRDefault="002F3D3C">
      <w:pPr>
        <w:pStyle w:val="10"/>
        <w:suppressAutoHyphens/>
        <w:autoSpaceDE w:val="0"/>
        <w:ind w:firstLine="540"/>
        <w:jc w:val="both"/>
        <w:rPr>
          <w:rFonts w:ascii="Times New Roman" w:hAnsi="Times New Roman" w:cs="Times New Roman"/>
        </w:rPr>
      </w:pPr>
      <w:r w:rsidRPr="00DE6BF5">
        <w:rPr>
          <w:rStyle w:val="11"/>
          <w:rFonts w:ascii="Times New Roman" w:hAnsi="Times New Roman" w:cs="Times New Roman"/>
        </w:rPr>
        <w:t xml:space="preserve">7.4. Сплата штрафних санкцій не звільняє </w:t>
      </w:r>
      <w:r w:rsidRPr="00DE6BF5">
        <w:rPr>
          <w:rStyle w:val="11"/>
          <w:rFonts w:ascii="Times New Roman" w:hAnsi="Times New Roman" w:cs="Times New Roman"/>
          <w:b/>
          <w:bCs/>
          <w:i/>
          <w:iCs/>
        </w:rPr>
        <w:t>Сторону</w:t>
      </w:r>
      <w:r w:rsidRPr="00DE6BF5">
        <w:rPr>
          <w:rStyle w:val="11"/>
          <w:rFonts w:ascii="Times New Roman" w:hAnsi="Times New Roman" w:cs="Times New Roman"/>
          <w:i/>
          <w:iCs/>
        </w:rPr>
        <w:t>,</w:t>
      </w:r>
      <w:r w:rsidRPr="00DE6BF5">
        <w:rPr>
          <w:rStyle w:val="11"/>
          <w:rFonts w:ascii="Times New Roman" w:hAnsi="Times New Roman" w:cs="Times New Roman"/>
        </w:rPr>
        <w:t xml:space="preserve"> яка їх сплатила від виконання зобов</w:t>
      </w:r>
      <w:r w:rsidR="008B7F79" w:rsidRPr="00DE6BF5">
        <w:rPr>
          <w:rStyle w:val="11"/>
          <w:rFonts w:ascii="Times New Roman" w:hAnsi="Times New Roman" w:cs="Times New Roman"/>
        </w:rPr>
        <w:t>’</w:t>
      </w:r>
      <w:r w:rsidRPr="00DE6BF5">
        <w:rPr>
          <w:rStyle w:val="11"/>
          <w:rFonts w:ascii="Times New Roman" w:hAnsi="Times New Roman" w:cs="Times New Roman"/>
        </w:rPr>
        <w:t>язань за цим Договором.</w:t>
      </w:r>
    </w:p>
    <w:p w14:paraId="3439BE44" w14:textId="77777777" w:rsidR="00855715" w:rsidRPr="00DE6BF5" w:rsidRDefault="002F3D3C">
      <w:pPr>
        <w:pStyle w:val="10"/>
        <w:tabs>
          <w:tab w:val="left" w:pos="0"/>
        </w:tabs>
        <w:suppressAutoHyphens/>
        <w:autoSpaceDE w:val="0"/>
        <w:spacing w:line="100" w:lineRule="atLeast"/>
        <w:ind w:firstLine="520"/>
        <w:jc w:val="both"/>
        <w:rPr>
          <w:rFonts w:ascii="Times New Roman" w:hAnsi="Times New Roman" w:cs="Times New Roman"/>
        </w:rPr>
      </w:pPr>
      <w:r w:rsidRPr="00DE6BF5">
        <w:rPr>
          <w:rFonts w:ascii="Times New Roman" w:hAnsi="Times New Roman" w:cs="Times New Roman"/>
        </w:rPr>
        <w:t>7.5. У випадках, не передбачених Даним Договором, Сторони несуть відповідальність передбачену чинним законодавством України.</w:t>
      </w:r>
    </w:p>
    <w:p w14:paraId="2644FD83" w14:textId="77777777" w:rsidR="00855715" w:rsidRPr="00DE6BF5" w:rsidRDefault="00855715">
      <w:pPr>
        <w:pStyle w:val="Textbody"/>
        <w:tabs>
          <w:tab w:val="left" w:pos="0"/>
        </w:tabs>
        <w:spacing w:after="0" w:line="100" w:lineRule="atLeast"/>
        <w:ind w:firstLine="520"/>
        <w:rPr>
          <w:rFonts w:ascii="Times New Roman" w:hAnsi="Times New Roman" w:cs="Times New Roman"/>
          <w:sz w:val="24"/>
          <w:szCs w:val="24"/>
          <w:lang w:val="uk-UA"/>
        </w:rPr>
      </w:pPr>
    </w:p>
    <w:p w14:paraId="3FBE5704" w14:textId="77777777" w:rsidR="00855715" w:rsidRPr="00DE6BF5" w:rsidRDefault="002F3D3C">
      <w:pPr>
        <w:pStyle w:val="Standard"/>
        <w:widowControl/>
        <w:numPr>
          <w:ilvl w:val="0"/>
          <w:numId w:val="4"/>
        </w:numPr>
        <w:tabs>
          <w:tab w:val="left" w:pos="-14760"/>
        </w:tabs>
        <w:autoSpaceDE/>
        <w:jc w:val="center"/>
        <w:rPr>
          <w:b/>
          <w:bCs/>
          <w:sz w:val="24"/>
          <w:szCs w:val="24"/>
          <w:lang w:val="uk-UA"/>
        </w:rPr>
      </w:pPr>
      <w:r w:rsidRPr="00DE6BF5">
        <w:rPr>
          <w:b/>
          <w:bCs/>
          <w:sz w:val="24"/>
          <w:szCs w:val="24"/>
          <w:lang w:val="uk-UA"/>
        </w:rPr>
        <w:t>ФОРС-МАЖОРНІ ОБСТАВИНИ</w:t>
      </w:r>
    </w:p>
    <w:p w14:paraId="041D18C9" w14:textId="77777777" w:rsidR="00855715" w:rsidRPr="00DE6BF5" w:rsidRDefault="002F3D3C">
      <w:pPr>
        <w:pStyle w:val="Standard"/>
        <w:ind w:firstLine="540"/>
        <w:jc w:val="both"/>
        <w:rPr>
          <w:sz w:val="24"/>
          <w:szCs w:val="24"/>
          <w:lang w:val="uk-UA"/>
        </w:rPr>
      </w:pPr>
      <w:r w:rsidRPr="00DE6BF5">
        <w:rPr>
          <w:sz w:val="24"/>
          <w:szCs w:val="24"/>
          <w:lang w:val="uk-UA"/>
        </w:rPr>
        <w:t xml:space="preserve">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DE6BF5">
        <w:rPr>
          <w:b/>
          <w:bCs/>
          <w:i/>
          <w:iCs/>
          <w:sz w:val="24"/>
          <w:szCs w:val="24"/>
          <w:lang w:val="uk-UA"/>
        </w:rPr>
        <w:t>Сторони</w:t>
      </w:r>
      <w:r w:rsidRPr="00DE6BF5">
        <w:rPr>
          <w:sz w:val="24"/>
          <w:szCs w:val="24"/>
          <w:lang w:val="uk-UA"/>
        </w:rPr>
        <w:t xml:space="preserve">,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w:t>
      </w:r>
      <w:r w:rsidRPr="00DE6BF5">
        <w:rPr>
          <w:b/>
          <w:bCs/>
          <w:i/>
          <w:iCs/>
          <w:sz w:val="24"/>
          <w:szCs w:val="24"/>
          <w:lang w:val="uk-UA"/>
        </w:rPr>
        <w:t xml:space="preserve">Сторін </w:t>
      </w:r>
      <w:r w:rsidRPr="00DE6BF5">
        <w:rPr>
          <w:sz w:val="24"/>
          <w:szCs w:val="24"/>
          <w:lang w:val="uk-UA"/>
        </w:rPr>
        <w:t>зобов’язань за цим Договором, виконання умов цього Договору відсувається відповідно до часу, протягом якого будуть діяти такі обставини.</w:t>
      </w:r>
    </w:p>
    <w:p w14:paraId="6B4C92CF" w14:textId="5A9232CF" w:rsidR="00855715" w:rsidRPr="00DE6BF5" w:rsidRDefault="002F3D3C">
      <w:pPr>
        <w:pStyle w:val="Standard"/>
        <w:ind w:firstLine="540"/>
        <w:jc w:val="both"/>
        <w:rPr>
          <w:sz w:val="24"/>
          <w:szCs w:val="24"/>
        </w:rPr>
      </w:pPr>
      <w:bookmarkStart w:id="2" w:name="_Hlk109724248"/>
      <w:r w:rsidRPr="00DE6BF5">
        <w:rPr>
          <w:sz w:val="24"/>
          <w:szCs w:val="24"/>
          <w:lang w:val="uk-UA"/>
        </w:rPr>
        <w:t xml:space="preserve">8.2. </w:t>
      </w:r>
      <w:r w:rsidR="005F613F" w:rsidRPr="00DE6BF5">
        <w:rPr>
          <w:sz w:val="24"/>
          <w:szCs w:val="24"/>
          <w:lang w:val="uk-UA"/>
        </w:rPr>
        <w:t>Якщо ці обставини будуть продовжуватися більше 6 місяців, то кожна зі Сторін вправі відмовитися від подальшого виконання обов’язків за цим Договором.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14:paraId="73A90D73" w14:textId="77777777" w:rsidR="00855715" w:rsidRPr="00DE6BF5" w:rsidRDefault="002F3D3C">
      <w:pPr>
        <w:pStyle w:val="Standard"/>
        <w:ind w:firstLine="540"/>
        <w:jc w:val="both"/>
        <w:rPr>
          <w:sz w:val="24"/>
          <w:szCs w:val="24"/>
        </w:rPr>
      </w:pPr>
      <w:r w:rsidRPr="00DE6BF5">
        <w:rPr>
          <w:sz w:val="24"/>
          <w:szCs w:val="24"/>
          <w:lang w:val="uk-UA"/>
        </w:rPr>
        <w:t xml:space="preserve">8.3. </w:t>
      </w:r>
      <w:r w:rsidRPr="00DE6BF5">
        <w:rPr>
          <w:b/>
          <w:bCs/>
          <w:i/>
          <w:iCs/>
          <w:sz w:val="24"/>
          <w:szCs w:val="24"/>
          <w:lang w:val="uk-UA"/>
        </w:rPr>
        <w:t>Сторона</w:t>
      </w:r>
      <w:r w:rsidRPr="00DE6BF5">
        <w:rPr>
          <w:sz w:val="24"/>
          <w:szCs w:val="24"/>
          <w:lang w:val="uk-UA"/>
        </w:rPr>
        <w:t xml:space="preserve">, для якої створилася неможливість виконання зобов’язань за цим </w:t>
      </w:r>
      <w:r w:rsidRPr="00DE6BF5">
        <w:rPr>
          <w:sz w:val="24"/>
          <w:szCs w:val="24"/>
          <w:lang w:val="uk-UA"/>
        </w:rPr>
        <w:lastRenderedPageBreak/>
        <w:t xml:space="preserve">Договором, повинна в термін не більше 5 днів письмово сповістити іншу </w:t>
      </w:r>
      <w:r w:rsidRPr="00DE6BF5">
        <w:rPr>
          <w:b/>
          <w:bCs/>
          <w:i/>
          <w:iCs/>
          <w:sz w:val="24"/>
          <w:szCs w:val="24"/>
          <w:lang w:val="uk-UA"/>
        </w:rPr>
        <w:t xml:space="preserve">Сторону </w:t>
      </w:r>
      <w:r w:rsidRPr="00DE6BF5">
        <w:rPr>
          <w:sz w:val="24"/>
          <w:szCs w:val="24"/>
          <w:lang w:val="uk-UA"/>
        </w:rPr>
        <w:t>про початок і припинення форс-мажорних обставин.</w:t>
      </w:r>
    </w:p>
    <w:p w14:paraId="3775F787" w14:textId="5CA60115" w:rsidR="00855715" w:rsidRPr="00DE6BF5" w:rsidRDefault="002F3D3C">
      <w:pPr>
        <w:pStyle w:val="Standard"/>
        <w:ind w:firstLine="540"/>
        <w:jc w:val="both"/>
        <w:rPr>
          <w:sz w:val="24"/>
          <w:szCs w:val="24"/>
          <w:lang w:val="uk-UA"/>
        </w:rPr>
      </w:pPr>
      <w:r w:rsidRPr="00DE6BF5">
        <w:rPr>
          <w:sz w:val="24"/>
          <w:szCs w:val="24"/>
          <w:lang w:val="uk-UA"/>
        </w:rPr>
        <w:t>8.4. Наявність та строк дії форс-мажорних обставин підтверджується Торгово-промисловою палатою України</w:t>
      </w:r>
      <w:bookmarkEnd w:id="2"/>
      <w:r w:rsidR="00855B61" w:rsidRPr="00DE6BF5">
        <w:rPr>
          <w:sz w:val="24"/>
          <w:szCs w:val="24"/>
          <w:lang w:val="uk-UA"/>
        </w:rPr>
        <w:t xml:space="preserve">, </w:t>
      </w:r>
      <w:bookmarkStart w:id="3" w:name="_Hlk109724280"/>
      <w:r w:rsidR="00855B61" w:rsidRPr="00DE6BF5">
        <w:rPr>
          <w:sz w:val="24"/>
          <w:szCs w:val="24"/>
          <w:lang w:val="uk-UA"/>
        </w:rPr>
        <w:t xml:space="preserve">крім </w:t>
      </w:r>
      <w:r w:rsidR="008C16CE" w:rsidRPr="00DE6BF5">
        <w:rPr>
          <w:sz w:val="24"/>
          <w:szCs w:val="24"/>
          <w:lang w:val="uk-UA"/>
        </w:rPr>
        <w:t>обставин</w:t>
      </w:r>
      <w:r w:rsidR="00855B61" w:rsidRPr="00DE6BF5">
        <w:rPr>
          <w:sz w:val="24"/>
          <w:szCs w:val="24"/>
          <w:lang w:val="uk-UA"/>
        </w:rPr>
        <w:t xml:space="preserve"> визначен</w:t>
      </w:r>
      <w:r w:rsidR="008C16CE" w:rsidRPr="00DE6BF5">
        <w:rPr>
          <w:sz w:val="24"/>
          <w:szCs w:val="24"/>
          <w:lang w:val="uk-UA"/>
        </w:rPr>
        <w:t>их</w:t>
      </w:r>
      <w:r w:rsidR="00855B61" w:rsidRPr="00DE6BF5">
        <w:rPr>
          <w:sz w:val="24"/>
          <w:szCs w:val="24"/>
          <w:lang w:val="uk-UA"/>
        </w:rPr>
        <w:t xml:space="preserve"> п.8.5.Договору.</w:t>
      </w:r>
    </w:p>
    <w:p w14:paraId="119FB4FF" w14:textId="7D2DBD24" w:rsidR="001A29D6" w:rsidRPr="00DE6BF5" w:rsidRDefault="001A29D6" w:rsidP="00855B61">
      <w:pPr>
        <w:pStyle w:val="1b"/>
        <w:shd w:val="clear" w:color="auto" w:fill="FFFFFF"/>
        <w:ind w:left="0" w:firstLine="567"/>
        <w:jc w:val="both"/>
        <w:rPr>
          <w:sz w:val="24"/>
          <w:szCs w:val="24"/>
        </w:rPr>
      </w:pPr>
      <w:r w:rsidRPr="00DE6BF5">
        <w:rPr>
          <w:spacing w:val="2"/>
          <w:sz w:val="24"/>
          <w:szCs w:val="24"/>
        </w:rPr>
        <w:t>8.5.</w:t>
      </w:r>
      <w:r w:rsidR="005F561D" w:rsidRPr="00DE6BF5">
        <w:rPr>
          <w:spacing w:val="2"/>
          <w:sz w:val="24"/>
          <w:szCs w:val="24"/>
        </w:rPr>
        <w:t xml:space="preserve"> Сторони підтверджують розуміння того, що на момент підписання цього Догов</w:t>
      </w:r>
      <w:r w:rsidR="005F561D" w:rsidRPr="00DE6BF5">
        <w:rPr>
          <w:spacing w:val="2"/>
          <w:sz w:val="24"/>
          <w:szCs w:val="24"/>
        </w:rPr>
        <w:t>о</w:t>
      </w:r>
      <w:r w:rsidR="005F561D" w:rsidRPr="00DE6BF5">
        <w:rPr>
          <w:spacing w:val="2"/>
          <w:sz w:val="24"/>
          <w:szCs w:val="24"/>
        </w:rPr>
        <w:t>ру в Україні введений та продовжує діяти воєнний стан</w:t>
      </w:r>
      <w:r w:rsidR="005F561D" w:rsidRPr="00DE6BF5">
        <w:rPr>
          <w:sz w:val="24"/>
          <w:szCs w:val="24"/>
        </w:rPr>
        <w:t xml:space="preserve"> </w:t>
      </w:r>
      <w:r w:rsidR="005F561D" w:rsidRPr="00DE6BF5">
        <w:rPr>
          <w:spacing w:val="2"/>
          <w:sz w:val="24"/>
          <w:szCs w:val="24"/>
        </w:rPr>
        <w:t>оголошений Указом Президента України від 24 лютого 2022 року №64/2022 "Про введення воєнного стану в Україні" з</w:t>
      </w:r>
      <w:r w:rsidR="005F561D" w:rsidRPr="00DE6BF5">
        <w:rPr>
          <w:spacing w:val="2"/>
          <w:sz w:val="24"/>
          <w:szCs w:val="24"/>
        </w:rPr>
        <w:t>а</w:t>
      </w:r>
      <w:r w:rsidR="005F561D" w:rsidRPr="00DE6BF5">
        <w:rPr>
          <w:spacing w:val="2"/>
          <w:sz w:val="24"/>
          <w:szCs w:val="24"/>
        </w:rPr>
        <w:t>твердженого Законом України від 24 лютого 2022 року № 2102-IX, у зв'язку з чим, у ма</w:t>
      </w:r>
      <w:r w:rsidR="005F561D" w:rsidRPr="00DE6BF5">
        <w:rPr>
          <w:spacing w:val="2"/>
          <w:sz w:val="24"/>
          <w:szCs w:val="24"/>
        </w:rPr>
        <w:t>й</w:t>
      </w:r>
      <w:r w:rsidR="005F561D" w:rsidRPr="00DE6BF5">
        <w:rPr>
          <w:spacing w:val="2"/>
          <w:sz w:val="24"/>
          <w:szCs w:val="24"/>
        </w:rPr>
        <w:t>бутньому Сторони не будуть посилатися на нього як на форс-мажорні обставини в роз</w:t>
      </w:r>
      <w:r w:rsidR="005F561D" w:rsidRPr="00DE6BF5">
        <w:rPr>
          <w:spacing w:val="2"/>
          <w:sz w:val="24"/>
          <w:szCs w:val="24"/>
        </w:rPr>
        <w:t>у</w:t>
      </w:r>
      <w:r w:rsidR="005F561D" w:rsidRPr="00DE6BF5">
        <w:rPr>
          <w:spacing w:val="2"/>
          <w:sz w:val="24"/>
          <w:szCs w:val="24"/>
        </w:rPr>
        <w:t>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прийняття нормативно-правових актів органами державної влади або місцевого самоврядування, які впливають на строки та умови виконання цього Договору. У разі н</w:t>
      </w:r>
      <w:r w:rsidR="005F561D" w:rsidRPr="00DE6BF5">
        <w:rPr>
          <w:spacing w:val="2"/>
          <w:sz w:val="24"/>
          <w:szCs w:val="24"/>
        </w:rPr>
        <w:t>а</w:t>
      </w:r>
      <w:r w:rsidR="005F561D" w:rsidRPr="00DE6BF5">
        <w:rPr>
          <w:spacing w:val="2"/>
          <w:sz w:val="24"/>
          <w:szCs w:val="24"/>
        </w:rPr>
        <w:t>стання таких обставин, Сторони діють відповідно до положень п. 8.1.-8.4. цього Договору</w:t>
      </w:r>
      <w:r w:rsidR="00855B61" w:rsidRPr="00DE6BF5">
        <w:rPr>
          <w:spacing w:val="2"/>
          <w:sz w:val="24"/>
          <w:szCs w:val="24"/>
        </w:rPr>
        <w:t>.</w:t>
      </w:r>
    </w:p>
    <w:bookmarkEnd w:id="3"/>
    <w:p w14:paraId="43A5CE89" w14:textId="77777777" w:rsidR="00855715" w:rsidRPr="00DE6BF5" w:rsidRDefault="00855715">
      <w:pPr>
        <w:pStyle w:val="Standard"/>
        <w:ind w:firstLine="540"/>
        <w:jc w:val="both"/>
        <w:rPr>
          <w:sz w:val="24"/>
          <w:szCs w:val="24"/>
          <w:lang w:val="uk-UA"/>
        </w:rPr>
      </w:pPr>
    </w:p>
    <w:p w14:paraId="4AF1251A" w14:textId="77777777" w:rsidR="00855715" w:rsidRPr="00DE6BF5" w:rsidRDefault="002F3D3C">
      <w:pPr>
        <w:pStyle w:val="Standard"/>
        <w:widowControl/>
        <w:numPr>
          <w:ilvl w:val="0"/>
          <w:numId w:val="4"/>
        </w:numPr>
        <w:tabs>
          <w:tab w:val="left" w:pos="-14760"/>
        </w:tabs>
        <w:autoSpaceDE/>
        <w:jc w:val="center"/>
        <w:rPr>
          <w:b/>
          <w:bCs/>
          <w:sz w:val="24"/>
          <w:szCs w:val="24"/>
          <w:lang w:val="uk-UA"/>
        </w:rPr>
      </w:pPr>
      <w:r w:rsidRPr="00DE6BF5">
        <w:rPr>
          <w:b/>
          <w:bCs/>
          <w:sz w:val="24"/>
          <w:szCs w:val="24"/>
          <w:lang w:val="uk-UA"/>
        </w:rPr>
        <w:t>ВИРІШЕННЯ СПОРІВ</w:t>
      </w:r>
    </w:p>
    <w:p w14:paraId="20292D4A" w14:textId="77777777" w:rsidR="00855715" w:rsidRPr="00DE6BF5" w:rsidRDefault="002F3D3C">
      <w:pPr>
        <w:pStyle w:val="Standard"/>
        <w:ind w:firstLine="540"/>
        <w:jc w:val="both"/>
        <w:rPr>
          <w:sz w:val="24"/>
          <w:szCs w:val="24"/>
        </w:rPr>
      </w:pPr>
      <w:r w:rsidRPr="00DE6BF5">
        <w:rPr>
          <w:sz w:val="24"/>
          <w:szCs w:val="24"/>
          <w:lang w:val="uk-UA"/>
        </w:rPr>
        <w:t xml:space="preserve">9.1. Усі спори та розбіжності, які виникли впродовж терміну дії Договору, вирішуються </w:t>
      </w:r>
      <w:r w:rsidRPr="00DE6BF5">
        <w:rPr>
          <w:b/>
          <w:bCs/>
          <w:i/>
          <w:iCs/>
          <w:sz w:val="24"/>
          <w:szCs w:val="24"/>
          <w:lang w:val="uk-UA"/>
        </w:rPr>
        <w:t xml:space="preserve">Сторонами </w:t>
      </w:r>
      <w:r w:rsidRPr="00DE6BF5">
        <w:rPr>
          <w:sz w:val="24"/>
          <w:szCs w:val="24"/>
          <w:lang w:val="uk-UA"/>
        </w:rPr>
        <w:t>шляхом переговорів.</w:t>
      </w:r>
    </w:p>
    <w:p w14:paraId="66BB375D" w14:textId="77777777" w:rsidR="00855715" w:rsidRPr="00DE6BF5" w:rsidRDefault="002F3D3C">
      <w:pPr>
        <w:pStyle w:val="Standard"/>
        <w:ind w:firstLine="540"/>
        <w:jc w:val="both"/>
        <w:rPr>
          <w:sz w:val="24"/>
          <w:szCs w:val="24"/>
        </w:rPr>
      </w:pPr>
      <w:r w:rsidRPr="00DE6BF5">
        <w:rPr>
          <w:sz w:val="24"/>
          <w:szCs w:val="24"/>
          <w:lang w:val="uk-UA"/>
        </w:rPr>
        <w:t xml:space="preserve">9.2. Спірні питання, з яких </w:t>
      </w:r>
      <w:r w:rsidRPr="00DE6BF5">
        <w:rPr>
          <w:b/>
          <w:bCs/>
          <w:i/>
          <w:iCs/>
          <w:sz w:val="24"/>
          <w:szCs w:val="24"/>
          <w:lang w:val="uk-UA"/>
        </w:rPr>
        <w:t xml:space="preserve">Сторони </w:t>
      </w:r>
      <w:r w:rsidRPr="00DE6BF5">
        <w:rPr>
          <w:sz w:val="24"/>
          <w:szCs w:val="24"/>
          <w:lang w:val="uk-UA"/>
        </w:rPr>
        <w:t>не дійшли згоди шляхом переговорів, розв’язуються у відповідності до чинного законодавства .</w:t>
      </w:r>
    </w:p>
    <w:p w14:paraId="3747CF91" w14:textId="77777777" w:rsidR="00855715" w:rsidRPr="00DE6BF5" w:rsidRDefault="00855715">
      <w:pPr>
        <w:pStyle w:val="Standard"/>
        <w:ind w:firstLine="540"/>
        <w:jc w:val="both"/>
        <w:rPr>
          <w:sz w:val="24"/>
          <w:szCs w:val="24"/>
        </w:rPr>
      </w:pPr>
    </w:p>
    <w:p w14:paraId="70E07288" w14:textId="77777777" w:rsidR="00855715" w:rsidRPr="00DE6BF5" w:rsidRDefault="002F3D3C">
      <w:pPr>
        <w:autoSpaceDE w:val="0"/>
        <w:ind w:firstLine="540"/>
        <w:jc w:val="center"/>
        <w:textAlignment w:val="auto"/>
        <w:rPr>
          <w:rFonts w:ascii="Times New Roman" w:hAnsi="Times New Roman" w:cs="Times New Roman"/>
        </w:rPr>
      </w:pPr>
      <w:r w:rsidRPr="00DE6BF5">
        <w:rPr>
          <w:rFonts w:ascii="Times New Roman" w:eastAsia="Times New Roman" w:hAnsi="Times New Roman" w:cs="Times New Roman"/>
          <w:b/>
          <w:kern w:val="0"/>
          <w:lang w:eastAsia="ar-SA" w:bidi="ar-SA"/>
        </w:rPr>
        <w:t>10. АНТИКОРУПЦІЙНЕ ЗАСТЕРЕЖЕННЯ</w:t>
      </w:r>
    </w:p>
    <w:p w14:paraId="6D96D054" w14:textId="77777777"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eastAsia="ar-SA" w:bidi="ar-SA"/>
        </w:rPr>
        <w:t xml:space="preserve">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w:t>
      </w:r>
      <w:proofErr w:type="spellStart"/>
      <w:r w:rsidRPr="00DE6BF5">
        <w:rPr>
          <w:rFonts w:ascii="Times New Roman" w:eastAsia="Times New Roman" w:hAnsi="Times New Roman" w:cs="Times New Roman"/>
          <w:kern w:val="0"/>
          <w:lang w:eastAsia="ar-SA" w:bidi="ar-SA"/>
        </w:rPr>
        <w:t>які-небуть</w:t>
      </w:r>
      <w:proofErr w:type="spellEnd"/>
      <w:r w:rsidRPr="00DE6BF5">
        <w:rPr>
          <w:rFonts w:ascii="Times New Roman" w:eastAsia="Times New Roman" w:hAnsi="Times New Roman" w:cs="Times New Roman"/>
          <w:kern w:val="0"/>
          <w:lang w:eastAsia="ar-SA" w:bidi="ar-SA"/>
        </w:rPr>
        <w:t xml:space="preserve"> неправомірні переваги чи інші неправомірні цілі.</w:t>
      </w:r>
    </w:p>
    <w:p w14:paraId="4DC30958" w14:textId="77777777"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eastAsia="ar-SA" w:bidi="ar-SA"/>
        </w:rPr>
        <w:t xml:space="preserve">10.2. При виконанні своїх зобов’язань за цим Договором, Сторони, їх афілійовані особи, працівники або посередники не здійснюють дії, що кваліфікуються як: надання/одержання </w:t>
      </w:r>
      <w:proofErr w:type="spellStart"/>
      <w:r w:rsidRPr="00DE6BF5">
        <w:rPr>
          <w:rFonts w:ascii="Times New Roman" w:eastAsia="Times New Roman" w:hAnsi="Times New Roman" w:cs="Times New Roman"/>
          <w:kern w:val="0"/>
          <w:lang w:eastAsia="ar-SA" w:bidi="ar-SA"/>
        </w:rPr>
        <w:t>хабаря</w:t>
      </w:r>
      <w:proofErr w:type="spellEnd"/>
      <w:r w:rsidRPr="00DE6BF5">
        <w:rPr>
          <w:rFonts w:ascii="Times New Roman" w:eastAsia="Times New Roman" w:hAnsi="Times New Roman" w:cs="Times New Roman"/>
          <w:kern w:val="0"/>
          <w:lang w:eastAsia="ar-SA" w:bidi="ar-SA"/>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4E4A6549" w14:textId="77777777" w:rsidR="00855715" w:rsidRPr="00DE6BF5" w:rsidRDefault="002F3D3C">
      <w:pPr>
        <w:autoSpaceDE w:val="0"/>
        <w:ind w:firstLine="540"/>
        <w:jc w:val="both"/>
        <w:textAlignment w:val="auto"/>
        <w:rPr>
          <w:rFonts w:ascii="Times New Roman" w:hAnsi="Times New Roman" w:cs="Times New Roman"/>
        </w:rPr>
      </w:pPr>
      <w:r w:rsidRPr="00DE6BF5">
        <w:rPr>
          <w:rFonts w:ascii="Times New Roman" w:eastAsia="Times New Roman" w:hAnsi="Times New Roman" w:cs="Times New Roman"/>
          <w:kern w:val="0"/>
          <w:lang w:eastAsia="ar-SA" w:bidi="ar-SA"/>
        </w:rPr>
        <w:t xml:space="preserve">10.3. Кожна із </w:t>
      </w:r>
      <w:r w:rsidRPr="00DE6BF5">
        <w:rPr>
          <w:rFonts w:ascii="Times New Roman" w:eastAsia="Times New Roman" w:hAnsi="Times New Roman" w:cs="Times New Roman"/>
          <w:b/>
          <w:bCs/>
          <w:i/>
          <w:iCs/>
          <w:kern w:val="0"/>
          <w:lang w:eastAsia="ar-SA" w:bidi="ar-SA"/>
        </w:rPr>
        <w:t>Сторін</w:t>
      </w:r>
      <w:r w:rsidRPr="00DE6BF5">
        <w:rPr>
          <w:rFonts w:ascii="Times New Roman" w:eastAsia="Times New Roman" w:hAnsi="Times New Roman" w:cs="Times New Roman"/>
          <w:kern w:val="0"/>
          <w:lang w:eastAsia="ar-SA" w:bidi="ar-SA"/>
        </w:rPr>
        <w:t xml:space="preserve"> цього Договору відмовляється від стимулювання будь-яким чином працівників іншої </w:t>
      </w:r>
      <w:r w:rsidRPr="00DE6BF5">
        <w:rPr>
          <w:rFonts w:ascii="Times New Roman" w:eastAsia="Times New Roman" w:hAnsi="Times New Roman" w:cs="Times New Roman"/>
          <w:b/>
          <w:bCs/>
          <w:i/>
          <w:iCs/>
          <w:kern w:val="0"/>
          <w:lang w:eastAsia="ar-SA" w:bidi="ar-SA"/>
        </w:rPr>
        <w:t>Сторони</w:t>
      </w:r>
      <w:r w:rsidRPr="00DE6BF5">
        <w:rPr>
          <w:rFonts w:ascii="Times New Roman" w:eastAsia="Times New Roman" w:hAnsi="Times New Roman" w:cs="Times New Roman"/>
          <w:kern w:val="0"/>
          <w:lang w:eastAsia="ar-SA" w:bidi="ar-SA"/>
        </w:rPr>
        <w:t xml:space="preserve">, в тому числі шляхом надання грошових сум, подарунків, безоплатного виконання на їх адресу робіт (послуг) та іншими, не перерахованими у цьому пункті способом, що ставлять працівника в певну залежність і спрямовані на забезпечення виконання цим працівником будь-яких дій на користь стимулюючої його </w:t>
      </w:r>
      <w:r w:rsidRPr="00DE6BF5">
        <w:rPr>
          <w:rFonts w:ascii="Times New Roman" w:eastAsia="Times New Roman" w:hAnsi="Times New Roman" w:cs="Times New Roman"/>
          <w:b/>
          <w:bCs/>
          <w:i/>
          <w:iCs/>
          <w:kern w:val="0"/>
          <w:lang w:eastAsia="ar-SA" w:bidi="ar-SA"/>
        </w:rPr>
        <w:t>Сторони</w:t>
      </w:r>
      <w:r w:rsidRPr="00DE6BF5">
        <w:rPr>
          <w:rFonts w:ascii="Times New Roman" w:eastAsia="Times New Roman" w:hAnsi="Times New Roman" w:cs="Times New Roman"/>
          <w:kern w:val="0"/>
          <w:lang w:eastAsia="ar-SA" w:bidi="ar-SA"/>
        </w:rPr>
        <w:t>.</w:t>
      </w:r>
    </w:p>
    <w:p w14:paraId="171C8613" w14:textId="6854C8D9" w:rsidR="00855715" w:rsidRPr="00DE6BF5" w:rsidRDefault="00855715">
      <w:pPr>
        <w:pStyle w:val="Standard"/>
        <w:ind w:firstLine="540"/>
        <w:jc w:val="both"/>
        <w:rPr>
          <w:sz w:val="24"/>
          <w:szCs w:val="24"/>
          <w:lang w:val="uk-UA"/>
        </w:rPr>
      </w:pPr>
    </w:p>
    <w:p w14:paraId="3C50579A" w14:textId="77777777" w:rsidR="00855715" w:rsidRPr="00DE6BF5" w:rsidRDefault="002F3D3C">
      <w:pPr>
        <w:pStyle w:val="Standard"/>
        <w:widowControl/>
        <w:numPr>
          <w:ilvl w:val="0"/>
          <w:numId w:val="5"/>
        </w:numPr>
        <w:tabs>
          <w:tab w:val="left" w:pos="-19440"/>
        </w:tabs>
        <w:autoSpaceDE/>
        <w:jc w:val="center"/>
        <w:rPr>
          <w:b/>
          <w:bCs/>
          <w:sz w:val="24"/>
          <w:szCs w:val="24"/>
          <w:lang w:val="uk-UA"/>
        </w:rPr>
      </w:pPr>
      <w:r w:rsidRPr="00DE6BF5">
        <w:rPr>
          <w:b/>
          <w:bCs/>
          <w:sz w:val="24"/>
          <w:szCs w:val="24"/>
          <w:lang w:val="uk-UA"/>
        </w:rPr>
        <w:t>СТРОК ДІЇ ДОГОВОРУ</w:t>
      </w:r>
    </w:p>
    <w:p w14:paraId="713D7A78" w14:textId="7629E7AB" w:rsidR="00855715" w:rsidRPr="00DE6BF5" w:rsidRDefault="002F3D3C" w:rsidP="00DB4CB7">
      <w:pPr>
        <w:pStyle w:val="Standard"/>
        <w:ind w:firstLine="360"/>
        <w:jc w:val="both"/>
        <w:rPr>
          <w:bCs/>
          <w:sz w:val="24"/>
          <w:szCs w:val="24"/>
        </w:rPr>
      </w:pPr>
      <w:r w:rsidRPr="00DE6BF5">
        <w:rPr>
          <w:sz w:val="24"/>
          <w:szCs w:val="24"/>
          <w:lang w:val="uk-UA"/>
        </w:rPr>
        <w:t xml:space="preserve">11.1. </w:t>
      </w:r>
      <w:r w:rsidR="00DA5BAB" w:rsidRPr="00DE6BF5">
        <w:rPr>
          <w:sz w:val="24"/>
          <w:szCs w:val="24"/>
          <w:lang w:val="uk-UA"/>
        </w:rPr>
        <w:t xml:space="preserve">Цей Договір  набирає чинності з дня його підписання та діє протягом дії воєнного стану, а в частині оплати за поставлений товар — до здійснення оплати. </w:t>
      </w:r>
      <w:proofErr w:type="gramStart"/>
      <w:r w:rsidR="00DB4CB7" w:rsidRPr="00DE6BF5">
        <w:rPr>
          <w:sz w:val="24"/>
          <w:szCs w:val="24"/>
        </w:rPr>
        <w:t xml:space="preserve">У </w:t>
      </w:r>
      <w:proofErr w:type="spellStart"/>
      <w:r w:rsidR="00DB4CB7" w:rsidRPr="00DE6BF5">
        <w:rPr>
          <w:sz w:val="24"/>
          <w:szCs w:val="24"/>
        </w:rPr>
        <w:t>разі</w:t>
      </w:r>
      <w:proofErr w:type="spellEnd"/>
      <w:r w:rsidR="00DB4CB7" w:rsidRPr="00DE6BF5">
        <w:rPr>
          <w:sz w:val="24"/>
          <w:szCs w:val="24"/>
        </w:rPr>
        <w:t xml:space="preserve"> </w:t>
      </w:r>
      <w:proofErr w:type="spellStart"/>
      <w:r w:rsidR="00DB4CB7" w:rsidRPr="00DE6BF5">
        <w:rPr>
          <w:sz w:val="24"/>
          <w:szCs w:val="24"/>
        </w:rPr>
        <w:t>продов</w:t>
      </w:r>
      <w:r w:rsidR="00DA5BAB" w:rsidRPr="00DE6BF5">
        <w:rPr>
          <w:sz w:val="24"/>
          <w:szCs w:val="24"/>
        </w:rPr>
        <w:t>ження</w:t>
      </w:r>
      <w:proofErr w:type="spellEnd"/>
      <w:r w:rsidR="00DA5BAB" w:rsidRPr="00DE6BF5">
        <w:rPr>
          <w:sz w:val="24"/>
          <w:szCs w:val="24"/>
          <w:lang w:val="uk-UA"/>
        </w:rPr>
        <w:t xml:space="preserve"> дії</w:t>
      </w:r>
      <w:r w:rsidR="00DA5BAB" w:rsidRPr="00DE6BF5">
        <w:rPr>
          <w:sz w:val="24"/>
          <w:szCs w:val="24"/>
        </w:rPr>
        <w:t xml:space="preserve"> </w:t>
      </w:r>
      <w:proofErr w:type="spellStart"/>
      <w:r w:rsidR="00DA5BAB" w:rsidRPr="00DE6BF5">
        <w:rPr>
          <w:sz w:val="24"/>
          <w:szCs w:val="24"/>
        </w:rPr>
        <w:t>воєнного</w:t>
      </w:r>
      <w:proofErr w:type="spellEnd"/>
      <w:r w:rsidR="00DA5BAB" w:rsidRPr="00DE6BF5">
        <w:rPr>
          <w:sz w:val="24"/>
          <w:szCs w:val="24"/>
        </w:rPr>
        <w:t xml:space="preserve"> стану</w:t>
      </w:r>
      <w:r w:rsidR="00DB4CB7" w:rsidRPr="00DE6BF5">
        <w:rPr>
          <w:sz w:val="24"/>
          <w:szCs w:val="24"/>
        </w:rPr>
        <w:t xml:space="preserve"> </w:t>
      </w:r>
      <w:proofErr w:type="spellStart"/>
      <w:r w:rsidR="00DB4CB7" w:rsidRPr="00DE6BF5">
        <w:rPr>
          <w:sz w:val="24"/>
          <w:szCs w:val="24"/>
        </w:rPr>
        <w:t>дія</w:t>
      </w:r>
      <w:proofErr w:type="spellEnd"/>
      <w:r w:rsidR="00DB4CB7" w:rsidRPr="00DE6BF5">
        <w:rPr>
          <w:sz w:val="24"/>
          <w:szCs w:val="24"/>
        </w:rPr>
        <w:t xml:space="preserve"> договору автоматично </w:t>
      </w:r>
      <w:proofErr w:type="spellStart"/>
      <w:r w:rsidR="00DB4CB7" w:rsidRPr="00DE6BF5">
        <w:rPr>
          <w:sz w:val="24"/>
          <w:szCs w:val="24"/>
        </w:rPr>
        <w:t>продовжується</w:t>
      </w:r>
      <w:proofErr w:type="spellEnd"/>
      <w:r w:rsidR="00DB4CB7" w:rsidRPr="00DE6BF5">
        <w:rPr>
          <w:sz w:val="24"/>
          <w:szCs w:val="24"/>
        </w:rPr>
        <w:t xml:space="preserve"> на </w:t>
      </w:r>
      <w:proofErr w:type="spellStart"/>
      <w:r w:rsidR="00DB4CB7" w:rsidRPr="00DE6BF5">
        <w:rPr>
          <w:sz w:val="24"/>
          <w:szCs w:val="24"/>
        </w:rPr>
        <w:t>період</w:t>
      </w:r>
      <w:proofErr w:type="spellEnd"/>
      <w:r w:rsidR="00DB4CB7" w:rsidRPr="00DE6BF5">
        <w:rPr>
          <w:sz w:val="24"/>
          <w:szCs w:val="24"/>
        </w:rPr>
        <w:t xml:space="preserve"> на </w:t>
      </w:r>
      <w:proofErr w:type="spellStart"/>
      <w:r w:rsidR="00DB4CB7" w:rsidRPr="00DE6BF5">
        <w:rPr>
          <w:sz w:val="24"/>
          <w:szCs w:val="24"/>
        </w:rPr>
        <w:t>який</w:t>
      </w:r>
      <w:proofErr w:type="spellEnd"/>
      <w:r w:rsidR="00DB4CB7" w:rsidRPr="00DE6BF5">
        <w:rPr>
          <w:sz w:val="24"/>
          <w:szCs w:val="24"/>
        </w:rPr>
        <w:t xml:space="preserve"> </w:t>
      </w:r>
      <w:proofErr w:type="spellStart"/>
      <w:r w:rsidR="00DB4CB7" w:rsidRPr="00DE6BF5">
        <w:rPr>
          <w:sz w:val="24"/>
          <w:szCs w:val="24"/>
        </w:rPr>
        <w:t>пр</w:t>
      </w:r>
      <w:r w:rsidR="00DA5BAB" w:rsidRPr="00DE6BF5">
        <w:rPr>
          <w:sz w:val="24"/>
          <w:szCs w:val="24"/>
        </w:rPr>
        <w:t>одовжено</w:t>
      </w:r>
      <w:proofErr w:type="spellEnd"/>
      <w:r w:rsidR="00DA5BAB" w:rsidRPr="00DE6BF5">
        <w:rPr>
          <w:sz w:val="24"/>
          <w:szCs w:val="24"/>
        </w:rPr>
        <w:t xml:space="preserve"> </w:t>
      </w:r>
      <w:proofErr w:type="spellStart"/>
      <w:r w:rsidR="00DA5BAB" w:rsidRPr="00DE6BF5">
        <w:rPr>
          <w:sz w:val="24"/>
          <w:szCs w:val="24"/>
        </w:rPr>
        <w:t>воєнний</w:t>
      </w:r>
      <w:proofErr w:type="spellEnd"/>
      <w:r w:rsidR="00DA5BAB" w:rsidRPr="00DE6BF5">
        <w:rPr>
          <w:sz w:val="24"/>
          <w:szCs w:val="24"/>
        </w:rPr>
        <w:t xml:space="preserve"> </w:t>
      </w:r>
      <w:r w:rsidR="00DA5BAB" w:rsidRPr="00DE6BF5">
        <w:rPr>
          <w:sz w:val="24"/>
          <w:szCs w:val="24"/>
          <w:lang w:val="uk-UA"/>
        </w:rPr>
        <w:t>стан,</w:t>
      </w:r>
      <w:r w:rsidR="00DB4CB7" w:rsidRPr="00DE6BF5">
        <w:rPr>
          <w:sz w:val="24"/>
          <w:szCs w:val="24"/>
        </w:rPr>
        <w:t xml:space="preserve"> </w:t>
      </w:r>
      <w:bookmarkStart w:id="4" w:name="_Hlk107925793"/>
      <w:r w:rsidR="00DB4CB7" w:rsidRPr="00DE6BF5">
        <w:rPr>
          <w:sz w:val="24"/>
          <w:szCs w:val="24"/>
        </w:rPr>
        <w:t xml:space="preserve">але не </w:t>
      </w:r>
      <w:proofErr w:type="spellStart"/>
      <w:r w:rsidR="00DB4CB7" w:rsidRPr="00DE6BF5">
        <w:rPr>
          <w:sz w:val="24"/>
          <w:szCs w:val="24"/>
        </w:rPr>
        <w:t>більше</w:t>
      </w:r>
      <w:proofErr w:type="spellEnd"/>
      <w:r w:rsidR="00DB4CB7" w:rsidRPr="00DE6BF5">
        <w:rPr>
          <w:sz w:val="24"/>
          <w:szCs w:val="24"/>
        </w:rPr>
        <w:t xml:space="preserve"> як до 31.12.202</w:t>
      </w:r>
      <w:r w:rsidR="00A53B9B">
        <w:rPr>
          <w:sz w:val="24"/>
          <w:szCs w:val="24"/>
          <w:lang w:val="uk-UA"/>
        </w:rPr>
        <w:t>4</w:t>
      </w:r>
      <w:r w:rsidR="00DB4CB7" w:rsidRPr="00DE6BF5">
        <w:rPr>
          <w:sz w:val="24"/>
          <w:szCs w:val="24"/>
        </w:rPr>
        <w:t xml:space="preserve"> року</w:t>
      </w:r>
      <w:bookmarkEnd w:id="4"/>
      <w:r w:rsidR="00DB4CB7" w:rsidRPr="00DE6BF5">
        <w:rPr>
          <w:bCs/>
          <w:sz w:val="24"/>
          <w:szCs w:val="24"/>
        </w:rPr>
        <w:t>.</w:t>
      </w:r>
      <w:bookmarkStart w:id="5" w:name="103"/>
      <w:bookmarkEnd w:id="5"/>
      <w:proofErr w:type="gramEnd"/>
    </w:p>
    <w:p w14:paraId="5E905164" w14:textId="4523708F" w:rsidR="00855715" w:rsidRPr="00DE6BF5" w:rsidRDefault="002F3D3C">
      <w:pPr>
        <w:pStyle w:val="Standard"/>
        <w:ind w:firstLine="360"/>
        <w:jc w:val="both"/>
        <w:rPr>
          <w:sz w:val="24"/>
          <w:szCs w:val="24"/>
          <w:lang w:val="uk-UA"/>
        </w:rPr>
      </w:pPr>
      <w:r w:rsidRPr="00DE6BF5">
        <w:rPr>
          <w:sz w:val="24"/>
          <w:szCs w:val="24"/>
          <w:lang w:val="uk-UA"/>
        </w:rPr>
        <w:t>11.2. Дія Договору</w:t>
      </w:r>
      <w:r w:rsidR="00DA5BAB" w:rsidRPr="00DE6BF5">
        <w:rPr>
          <w:sz w:val="24"/>
          <w:szCs w:val="24"/>
          <w:lang w:val="uk-UA"/>
        </w:rPr>
        <w:t xml:space="preserve"> достроково</w:t>
      </w:r>
      <w:r w:rsidRPr="00DE6BF5">
        <w:rPr>
          <w:sz w:val="24"/>
          <w:szCs w:val="24"/>
          <w:lang w:val="uk-UA"/>
        </w:rPr>
        <w:t xml:space="preserve"> припиняється:</w:t>
      </w:r>
    </w:p>
    <w:p w14:paraId="4A127EA9" w14:textId="7676DF3C" w:rsidR="00DA5BAB" w:rsidRPr="00DE6BF5" w:rsidRDefault="00DA5BAB">
      <w:pPr>
        <w:pStyle w:val="Standard"/>
        <w:ind w:firstLine="360"/>
        <w:jc w:val="both"/>
        <w:rPr>
          <w:sz w:val="24"/>
          <w:szCs w:val="24"/>
          <w:lang w:val="uk-UA"/>
        </w:rPr>
      </w:pPr>
      <w:r w:rsidRPr="00DE6BF5">
        <w:rPr>
          <w:sz w:val="24"/>
          <w:szCs w:val="24"/>
          <w:lang w:val="uk-UA"/>
        </w:rPr>
        <w:t>- при виникненні обставин форс-мажору згідно п.п.8.1.</w:t>
      </w:r>
      <w:r w:rsidR="00257883" w:rsidRPr="00DE6BF5">
        <w:rPr>
          <w:sz w:val="24"/>
          <w:szCs w:val="24"/>
          <w:lang w:val="uk-UA"/>
        </w:rPr>
        <w:t xml:space="preserve">, </w:t>
      </w:r>
      <w:r w:rsidRPr="00DE6BF5">
        <w:rPr>
          <w:sz w:val="24"/>
          <w:szCs w:val="24"/>
          <w:lang w:val="uk-UA"/>
        </w:rPr>
        <w:t>8.2. цього Договору;</w:t>
      </w:r>
    </w:p>
    <w:p w14:paraId="52FBF8AB" w14:textId="77777777" w:rsidR="00855715" w:rsidRPr="00DE6BF5" w:rsidRDefault="002F3D3C">
      <w:pPr>
        <w:pStyle w:val="Standard"/>
        <w:ind w:firstLine="360"/>
        <w:jc w:val="both"/>
        <w:rPr>
          <w:sz w:val="24"/>
          <w:szCs w:val="24"/>
          <w:lang w:val="uk-UA"/>
        </w:rPr>
      </w:pPr>
      <w:r w:rsidRPr="00DE6BF5">
        <w:rPr>
          <w:sz w:val="24"/>
          <w:szCs w:val="24"/>
          <w:lang w:val="uk-UA"/>
        </w:rPr>
        <w:t xml:space="preserve">- достроково за згодою </w:t>
      </w:r>
      <w:r w:rsidRPr="00DE6BF5">
        <w:rPr>
          <w:b/>
          <w:bCs/>
          <w:i/>
          <w:iCs/>
          <w:sz w:val="24"/>
          <w:szCs w:val="24"/>
          <w:lang w:val="uk-UA"/>
        </w:rPr>
        <w:t>Сторін</w:t>
      </w:r>
      <w:r w:rsidRPr="00DE6BF5">
        <w:rPr>
          <w:sz w:val="24"/>
          <w:szCs w:val="24"/>
          <w:lang w:val="uk-UA"/>
        </w:rPr>
        <w:t>;</w:t>
      </w:r>
    </w:p>
    <w:p w14:paraId="277F9436" w14:textId="77777777" w:rsidR="00855715" w:rsidRPr="00DE6BF5" w:rsidRDefault="002F3D3C">
      <w:pPr>
        <w:pStyle w:val="Standard"/>
        <w:ind w:firstLine="360"/>
        <w:jc w:val="both"/>
        <w:rPr>
          <w:sz w:val="24"/>
          <w:szCs w:val="24"/>
          <w:lang w:val="uk-UA"/>
        </w:rPr>
      </w:pPr>
      <w:r w:rsidRPr="00DE6BF5">
        <w:rPr>
          <w:sz w:val="24"/>
          <w:szCs w:val="24"/>
          <w:lang w:val="uk-UA"/>
        </w:rPr>
        <w:t>- з інших підстав, передбачених чинним законодавством України.</w:t>
      </w:r>
    </w:p>
    <w:p w14:paraId="64659828" w14:textId="77777777" w:rsidR="00855715" w:rsidRPr="00DE6BF5" w:rsidRDefault="00855715">
      <w:pPr>
        <w:pStyle w:val="Standard"/>
        <w:jc w:val="both"/>
        <w:rPr>
          <w:sz w:val="24"/>
          <w:szCs w:val="24"/>
          <w:lang w:val="uk-UA"/>
        </w:rPr>
      </w:pPr>
    </w:p>
    <w:p w14:paraId="288B2DBE" w14:textId="77777777" w:rsidR="00855715" w:rsidRPr="00DE6BF5" w:rsidRDefault="002F3D3C">
      <w:pPr>
        <w:pStyle w:val="Standard"/>
        <w:widowControl/>
        <w:numPr>
          <w:ilvl w:val="0"/>
          <w:numId w:val="5"/>
        </w:numPr>
        <w:tabs>
          <w:tab w:val="left" w:pos="-19440"/>
        </w:tabs>
        <w:autoSpaceDE/>
        <w:jc w:val="center"/>
        <w:rPr>
          <w:b/>
          <w:bCs/>
          <w:sz w:val="24"/>
          <w:szCs w:val="24"/>
          <w:lang w:val="uk-UA"/>
        </w:rPr>
      </w:pPr>
      <w:r w:rsidRPr="00DE6BF5">
        <w:rPr>
          <w:b/>
          <w:bCs/>
          <w:sz w:val="24"/>
          <w:szCs w:val="24"/>
          <w:lang w:val="uk-UA"/>
        </w:rPr>
        <w:t>ПРИКІНЦЕВІ ПОЛОЖЕННЯ</w:t>
      </w:r>
    </w:p>
    <w:p w14:paraId="7E66AB7C" w14:textId="77777777" w:rsidR="00855715" w:rsidRPr="00DE6BF5" w:rsidRDefault="002F3D3C">
      <w:pPr>
        <w:pStyle w:val="Standard"/>
        <w:ind w:firstLine="540"/>
        <w:jc w:val="both"/>
        <w:rPr>
          <w:sz w:val="24"/>
          <w:szCs w:val="24"/>
        </w:rPr>
      </w:pPr>
      <w:r w:rsidRPr="00DE6BF5">
        <w:rPr>
          <w:sz w:val="24"/>
          <w:szCs w:val="24"/>
          <w:lang w:val="uk-UA"/>
        </w:rPr>
        <w:t xml:space="preserve">12.1. Цей Договір складено в двох оригінальних примірниках, по одному для кожної зі </w:t>
      </w:r>
      <w:r w:rsidRPr="00DE6BF5">
        <w:rPr>
          <w:b/>
          <w:bCs/>
          <w:i/>
          <w:iCs/>
          <w:sz w:val="24"/>
          <w:szCs w:val="24"/>
          <w:lang w:val="uk-UA"/>
        </w:rPr>
        <w:t>Сторін</w:t>
      </w:r>
      <w:r w:rsidRPr="00DE6BF5">
        <w:rPr>
          <w:sz w:val="24"/>
          <w:szCs w:val="24"/>
          <w:lang w:val="uk-UA"/>
        </w:rPr>
        <w:t>, які мають рівну юридичну силу.</w:t>
      </w:r>
    </w:p>
    <w:p w14:paraId="771F8DC5" w14:textId="77777777" w:rsidR="00855715" w:rsidRPr="00DE6BF5" w:rsidRDefault="002F3D3C">
      <w:pPr>
        <w:pStyle w:val="Standard"/>
        <w:ind w:firstLine="540"/>
        <w:jc w:val="both"/>
        <w:rPr>
          <w:sz w:val="24"/>
          <w:szCs w:val="24"/>
        </w:rPr>
      </w:pPr>
      <w:r w:rsidRPr="00DE6BF5">
        <w:rPr>
          <w:sz w:val="24"/>
          <w:szCs w:val="24"/>
          <w:lang w:val="uk-UA"/>
        </w:rPr>
        <w:t xml:space="preserve">12.4.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DE6BF5">
        <w:rPr>
          <w:b/>
          <w:bCs/>
          <w:i/>
          <w:iCs/>
          <w:sz w:val="24"/>
          <w:szCs w:val="24"/>
          <w:lang w:val="uk-UA"/>
        </w:rPr>
        <w:t>Сторонами</w:t>
      </w:r>
      <w:r w:rsidRPr="00DE6BF5">
        <w:rPr>
          <w:sz w:val="24"/>
          <w:szCs w:val="24"/>
          <w:lang w:val="uk-UA"/>
        </w:rPr>
        <w:t>. Усі додаткові угоди є невід’ємними частинами Договору.</w:t>
      </w:r>
    </w:p>
    <w:p w14:paraId="108EBE2C" w14:textId="77777777" w:rsidR="00855715" w:rsidRPr="00DE6BF5" w:rsidRDefault="002F3D3C">
      <w:pPr>
        <w:pStyle w:val="Standard"/>
        <w:ind w:firstLine="540"/>
        <w:jc w:val="both"/>
        <w:rPr>
          <w:sz w:val="24"/>
          <w:szCs w:val="24"/>
        </w:rPr>
      </w:pPr>
      <w:r w:rsidRPr="00DE6BF5">
        <w:rPr>
          <w:sz w:val="24"/>
          <w:szCs w:val="24"/>
          <w:lang w:val="uk-UA"/>
        </w:rPr>
        <w:lastRenderedPageBreak/>
        <w:t xml:space="preserve">12.5. Жодна із </w:t>
      </w:r>
      <w:r w:rsidRPr="00DE6BF5">
        <w:rPr>
          <w:b/>
          <w:bCs/>
          <w:i/>
          <w:iCs/>
          <w:sz w:val="24"/>
          <w:szCs w:val="24"/>
          <w:lang w:val="uk-UA"/>
        </w:rPr>
        <w:t xml:space="preserve">Сторін </w:t>
      </w:r>
      <w:r w:rsidRPr="00DE6BF5">
        <w:rPr>
          <w:sz w:val="24"/>
          <w:szCs w:val="24"/>
          <w:lang w:val="uk-UA"/>
        </w:rPr>
        <w:t xml:space="preserve">не має права передавати свої права та обов’язки за цим Договором третім особам без письмової згоди іншої </w:t>
      </w:r>
      <w:r w:rsidRPr="00DE6BF5">
        <w:rPr>
          <w:b/>
          <w:bCs/>
          <w:i/>
          <w:iCs/>
          <w:sz w:val="24"/>
          <w:szCs w:val="24"/>
          <w:lang w:val="uk-UA"/>
        </w:rPr>
        <w:t>Сторони</w:t>
      </w:r>
      <w:r w:rsidRPr="00DE6BF5">
        <w:rPr>
          <w:sz w:val="24"/>
          <w:szCs w:val="24"/>
          <w:lang w:val="uk-UA"/>
        </w:rPr>
        <w:t>.</w:t>
      </w:r>
    </w:p>
    <w:p w14:paraId="4F225E59" w14:textId="77777777" w:rsidR="00855715" w:rsidRPr="00DE6BF5" w:rsidRDefault="002F3D3C">
      <w:pPr>
        <w:pStyle w:val="Standard"/>
        <w:ind w:firstLine="540"/>
        <w:jc w:val="both"/>
        <w:rPr>
          <w:sz w:val="24"/>
          <w:szCs w:val="24"/>
          <w:lang w:val="uk-UA"/>
        </w:rPr>
      </w:pPr>
      <w:r w:rsidRPr="00DE6BF5">
        <w:rPr>
          <w:sz w:val="24"/>
          <w:szCs w:val="24"/>
          <w:lang w:val="uk-UA"/>
        </w:rPr>
        <w:t xml:space="preserve">12.6. У випадках, не передбачених цим Договором, </w:t>
      </w:r>
      <w:r w:rsidRPr="00DE6BF5">
        <w:rPr>
          <w:b/>
          <w:bCs/>
          <w:i/>
          <w:iCs/>
          <w:sz w:val="24"/>
          <w:szCs w:val="24"/>
          <w:lang w:val="uk-UA"/>
        </w:rPr>
        <w:t xml:space="preserve">Сторони </w:t>
      </w:r>
      <w:r w:rsidRPr="00DE6BF5">
        <w:rPr>
          <w:sz w:val="24"/>
          <w:szCs w:val="24"/>
          <w:lang w:val="uk-UA"/>
        </w:rPr>
        <w:t>керуються чинним законодавством України.</w:t>
      </w:r>
    </w:p>
    <w:p w14:paraId="29660675" w14:textId="77777777" w:rsidR="00DA5BAB" w:rsidRPr="00DE6BF5" w:rsidRDefault="00DA5BAB" w:rsidP="00DA5BAB">
      <w:pPr>
        <w:autoSpaceDE w:val="0"/>
        <w:ind w:firstLine="540"/>
        <w:jc w:val="both"/>
        <w:rPr>
          <w:rFonts w:ascii="Times New Roman" w:eastAsia="Times New Roman" w:hAnsi="Times New Roman" w:cs="Times New Roman"/>
          <w:lang w:val="ru-RU" w:bidi="ar-SA"/>
        </w:rPr>
      </w:pPr>
      <w:bookmarkStart w:id="6" w:name="_Hlk109725593"/>
      <w:r w:rsidRPr="00DE6BF5">
        <w:rPr>
          <w:rFonts w:ascii="Times New Roman" w:eastAsia="Times New Roman" w:hAnsi="Times New Roman" w:cs="Times New Roman"/>
          <w:lang w:bidi="ar-SA"/>
        </w:rPr>
        <w:t>12.7. Усі листування за цим Договором (заявки на поставку, листи про обставини форс-мажору, про дострокове розірвання Договору чи внесення змін до Договору тощо) здійснюються на електронну адресу Сторони, зазначену у цьому Договорі,  або у паперовому вигляді кур’єром.</w:t>
      </w:r>
      <w:bookmarkEnd w:id="6"/>
    </w:p>
    <w:p w14:paraId="3CE2B127" w14:textId="77777777" w:rsidR="00DA5BAB" w:rsidRPr="00DE6BF5" w:rsidRDefault="00DA5BAB">
      <w:pPr>
        <w:pStyle w:val="Standard"/>
        <w:ind w:firstLine="540"/>
        <w:jc w:val="both"/>
        <w:rPr>
          <w:sz w:val="24"/>
          <w:szCs w:val="24"/>
        </w:rPr>
      </w:pPr>
    </w:p>
    <w:p w14:paraId="7A43C5B7" w14:textId="77777777" w:rsidR="00855715" w:rsidRPr="00DE6BF5" w:rsidRDefault="002F3D3C">
      <w:pPr>
        <w:pStyle w:val="Standard"/>
        <w:widowControl/>
        <w:numPr>
          <w:ilvl w:val="0"/>
          <w:numId w:val="5"/>
        </w:numPr>
        <w:tabs>
          <w:tab w:val="left" w:pos="-19440"/>
        </w:tabs>
        <w:autoSpaceDE/>
        <w:jc w:val="center"/>
        <w:rPr>
          <w:b/>
          <w:bCs/>
          <w:sz w:val="24"/>
          <w:szCs w:val="24"/>
          <w:lang w:val="uk-UA"/>
        </w:rPr>
      </w:pPr>
      <w:r w:rsidRPr="00DE6BF5">
        <w:rPr>
          <w:b/>
          <w:bCs/>
          <w:sz w:val="24"/>
          <w:szCs w:val="24"/>
          <w:lang w:val="uk-UA"/>
        </w:rPr>
        <w:t>ЮРИДИЧНІ АДРЕСИ, БАНКІВСЬКІ РЕКВІЗИТИ І ПІДПИСИ СТОРІН</w:t>
      </w:r>
    </w:p>
    <w:p w14:paraId="480615FC" w14:textId="3A858F09" w:rsidR="00855715" w:rsidRPr="00DE6BF5" w:rsidRDefault="00855715" w:rsidP="008B7F79">
      <w:pPr>
        <w:pStyle w:val="Standard"/>
        <w:spacing w:before="34" w:line="431" w:lineRule="exact"/>
        <w:jc w:val="right"/>
        <w:rPr>
          <w:sz w:val="24"/>
          <w:szCs w:val="24"/>
          <w:lang w:val="uk-UA"/>
        </w:rPr>
      </w:pPr>
    </w:p>
    <w:tbl>
      <w:tblPr>
        <w:tblW w:w="9590" w:type="dxa"/>
        <w:tblInd w:w="-34" w:type="dxa"/>
        <w:tblLayout w:type="fixed"/>
        <w:tblCellMar>
          <w:left w:w="10" w:type="dxa"/>
          <w:right w:w="10" w:type="dxa"/>
        </w:tblCellMar>
        <w:tblLook w:val="04A0" w:firstRow="1" w:lastRow="0" w:firstColumn="1" w:lastColumn="0" w:noHBand="0" w:noVBand="1"/>
      </w:tblPr>
      <w:tblGrid>
        <w:gridCol w:w="4712"/>
        <w:gridCol w:w="4878"/>
      </w:tblGrid>
      <w:tr w:rsidR="002D6A1E" w:rsidRPr="00DE6BF5" w14:paraId="27903FF6" w14:textId="77777777" w:rsidTr="002D6A1E">
        <w:trPr>
          <w:cantSplit/>
          <w:trHeight w:val="254"/>
        </w:trPr>
        <w:tc>
          <w:tcPr>
            <w:tcW w:w="4712" w:type="dxa"/>
            <w:tcBorders>
              <w:bottom w:val="single" w:sz="4" w:space="0" w:color="auto"/>
            </w:tcBorders>
            <w:shd w:val="clear" w:color="auto" w:fill="auto"/>
            <w:tcMar>
              <w:top w:w="0" w:type="dxa"/>
              <w:left w:w="108" w:type="dxa"/>
              <w:bottom w:w="0" w:type="dxa"/>
              <w:right w:w="108" w:type="dxa"/>
            </w:tcMar>
          </w:tcPr>
          <w:p w14:paraId="689A3E9E" w14:textId="77777777" w:rsidR="002D6A1E" w:rsidRPr="00DE6BF5" w:rsidRDefault="002D6A1E" w:rsidP="006E7BBD">
            <w:pPr>
              <w:keepNext/>
              <w:tabs>
                <w:tab w:val="left" w:pos="0"/>
              </w:tabs>
              <w:snapToGrid w:val="0"/>
              <w:spacing w:line="276" w:lineRule="auto"/>
              <w:jc w:val="center"/>
              <w:outlineLvl w:val="8"/>
              <w:rPr>
                <w:rFonts w:ascii="Times New Roman" w:hAnsi="Times New Roman" w:cs="Times New Roman"/>
              </w:rPr>
            </w:pPr>
            <w:r w:rsidRPr="00DE6BF5">
              <w:rPr>
                <w:rFonts w:ascii="Times New Roman" w:hAnsi="Times New Roman" w:cs="Times New Roman"/>
                <w:b/>
                <w:bCs/>
              </w:rPr>
              <w:t>ПОКУПЕЦЬ</w:t>
            </w:r>
          </w:p>
        </w:tc>
        <w:tc>
          <w:tcPr>
            <w:tcW w:w="4878" w:type="dxa"/>
            <w:tcBorders>
              <w:bottom w:val="single" w:sz="4" w:space="0" w:color="auto"/>
            </w:tcBorders>
            <w:shd w:val="clear" w:color="auto" w:fill="auto"/>
            <w:tcMar>
              <w:top w:w="0" w:type="dxa"/>
              <w:left w:w="108" w:type="dxa"/>
              <w:bottom w:w="0" w:type="dxa"/>
              <w:right w:w="108" w:type="dxa"/>
            </w:tcMar>
          </w:tcPr>
          <w:p w14:paraId="006115DC" w14:textId="77777777" w:rsidR="002D6A1E" w:rsidRPr="00DE6BF5" w:rsidRDefault="002D6A1E" w:rsidP="006E7BBD">
            <w:pPr>
              <w:keepNext/>
              <w:tabs>
                <w:tab w:val="left" w:pos="0"/>
              </w:tabs>
              <w:snapToGrid w:val="0"/>
              <w:spacing w:line="276" w:lineRule="auto"/>
              <w:jc w:val="center"/>
              <w:outlineLvl w:val="8"/>
              <w:rPr>
                <w:rFonts w:ascii="Times New Roman" w:hAnsi="Times New Roman" w:cs="Times New Roman"/>
                <w:b/>
                <w:bCs/>
              </w:rPr>
            </w:pPr>
            <w:r w:rsidRPr="00DE6BF5">
              <w:rPr>
                <w:rFonts w:ascii="Times New Roman" w:hAnsi="Times New Roman" w:cs="Times New Roman"/>
                <w:b/>
                <w:bCs/>
              </w:rPr>
              <w:t>ПОСТАЧАЛЬНИК</w:t>
            </w:r>
          </w:p>
        </w:tc>
      </w:tr>
      <w:tr w:rsidR="002D6A1E" w:rsidRPr="00DE6BF5" w14:paraId="5A31B75F" w14:textId="77777777" w:rsidTr="002D6A1E">
        <w:trPr>
          <w:cantSplit/>
          <w:trHeight w:val="4752"/>
        </w:trPr>
        <w:tc>
          <w:tcPr>
            <w:tcW w:w="47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2F496" w14:textId="77777777" w:rsidR="007649D8" w:rsidRPr="005914CF" w:rsidRDefault="007649D8" w:rsidP="007649D8">
            <w:pPr>
              <w:rPr>
                <w:rFonts w:ascii="Times New Roman" w:hAnsi="Times New Roman" w:cs="Times New Roman"/>
                <w:b/>
                <w:bCs/>
              </w:rPr>
            </w:pPr>
            <w:r w:rsidRPr="005914CF">
              <w:rPr>
                <w:rFonts w:ascii="Times New Roman" w:hAnsi="Times New Roman" w:cs="Times New Roman"/>
                <w:b/>
                <w:bCs/>
              </w:rPr>
              <w:t>КНП ВСР«ВОЛОДАРСЬКА ЛІКАРНЯ»</w:t>
            </w:r>
          </w:p>
          <w:p w14:paraId="334DE7EC" w14:textId="77777777" w:rsidR="007649D8" w:rsidRPr="005914CF" w:rsidRDefault="007649D8" w:rsidP="007649D8">
            <w:pPr>
              <w:rPr>
                <w:rFonts w:ascii="Times New Roman" w:hAnsi="Times New Roman" w:cs="Times New Roman"/>
              </w:rPr>
            </w:pPr>
            <w:r w:rsidRPr="005914CF">
              <w:rPr>
                <w:rFonts w:ascii="Times New Roman" w:hAnsi="Times New Roman" w:cs="Times New Roman"/>
                <w:bCs/>
              </w:rPr>
              <w:t xml:space="preserve">Юридична адреса: </w:t>
            </w:r>
            <w:r w:rsidRPr="005914CF">
              <w:rPr>
                <w:rFonts w:ascii="Times New Roman" w:hAnsi="Times New Roman" w:cs="Times New Roman"/>
              </w:rPr>
              <w:t xml:space="preserve">09301, </w:t>
            </w:r>
          </w:p>
          <w:p w14:paraId="4EC722DF" w14:textId="77777777" w:rsidR="007649D8" w:rsidRPr="005914CF" w:rsidRDefault="007649D8" w:rsidP="007649D8">
            <w:pPr>
              <w:rPr>
                <w:rFonts w:ascii="Times New Roman" w:hAnsi="Times New Roman" w:cs="Times New Roman"/>
              </w:rPr>
            </w:pPr>
            <w:r w:rsidRPr="005914CF">
              <w:rPr>
                <w:rFonts w:ascii="Times New Roman" w:hAnsi="Times New Roman" w:cs="Times New Roman"/>
              </w:rPr>
              <w:t xml:space="preserve">Київська область, </w:t>
            </w:r>
            <w:proofErr w:type="spellStart"/>
            <w:r w:rsidRPr="005914CF">
              <w:rPr>
                <w:rFonts w:ascii="Times New Roman" w:hAnsi="Times New Roman" w:cs="Times New Roman"/>
              </w:rPr>
              <w:t>Білоцеркіський</w:t>
            </w:r>
            <w:proofErr w:type="spellEnd"/>
            <w:r w:rsidRPr="005914CF">
              <w:rPr>
                <w:rFonts w:ascii="Times New Roman" w:hAnsi="Times New Roman" w:cs="Times New Roman"/>
              </w:rPr>
              <w:t xml:space="preserve"> р-н., </w:t>
            </w:r>
          </w:p>
          <w:p w14:paraId="4891B28F" w14:textId="77777777" w:rsidR="007649D8" w:rsidRPr="005914CF" w:rsidRDefault="007649D8" w:rsidP="007649D8">
            <w:pPr>
              <w:rPr>
                <w:rFonts w:ascii="Times New Roman" w:hAnsi="Times New Roman" w:cs="Times New Roman"/>
              </w:rPr>
            </w:pPr>
            <w:proofErr w:type="spellStart"/>
            <w:r w:rsidRPr="005914CF">
              <w:rPr>
                <w:rFonts w:ascii="Times New Roman" w:hAnsi="Times New Roman" w:cs="Times New Roman"/>
              </w:rPr>
              <w:t>смт</w:t>
            </w:r>
            <w:proofErr w:type="spellEnd"/>
            <w:r w:rsidRPr="005914CF">
              <w:rPr>
                <w:rFonts w:ascii="Times New Roman" w:hAnsi="Times New Roman" w:cs="Times New Roman"/>
              </w:rPr>
              <w:t xml:space="preserve"> Володарка, вул. Коцюбинського, 25, </w:t>
            </w:r>
          </w:p>
          <w:p w14:paraId="187BE0DB" w14:textId="77777777" w:rsidR="007649D8" w:rsidRPr="005914CF" w:rsidRDefault="007649D8" w:rsidP="007649D8">
            <w:pPr>
              <w:rPr>
                <w:rFonts w:ascii="Times New Roman" w:hAnsi="Times New Roman" w:cs="Times New Roman"/>
              </w:rPr>
            </w:pPr>
            <w:r w:rsidRPr="005914CF">
              <w:rPr>
                <w:rFonts w:ascii="Times New Roman" w:hAnsi="Times New Roman" w:cs="Times New Roman"/>
              </w:rPr>
              <w:t>тел./факс. (04569) 5-15-56</w:t>
            </w:r>
          </w:p>
          <w:p w14:paraId="636E0148" w14:textId="77777777" w:rsidR="007649D8" w:rsidRPr="005914CF" w:rsidRDefault="007649D8" w:rsidP="007649D8">
            <w:pPr>
              <w:rPr>
                <w:rFonts w:ascii="Times New Roman" w:hAnsi="Times New Roman" w:cs="Times New Roman"/>
              </w:rPr>
            </w:pPr>
            <w:r w:rsidRPr="005914CF">
              <w:rPr>
                <w:rFonts w:ascii="Times New Roman" w:hAnsi="Times New Roman" w:cs="Times New Roman"/>
              </w:rPr>
              <w:t>Е-</w:t>
            </w:r>
            <w:r w:rsidRPr="005914CF">
              <w:rPr>
                <w:rFonts w:ascii="Times New Roman" w:hAnsi="Times New Roman" w:cs="Times New Roman"/>
                <w:lang w:val="en-US"/>
              </w:rPr>
              <w:t>mail</w:t>
            </w:r>
            <w:r w:rsidRPr="005914CF">
              <w:rPr>
                <w:rFonts w:ascii="Times New Roman" w:hAnsi="Times New Roman" w:cs="Times New Roman"/>
                <w:bCs/>
              </w:rPr>
              <w:t xml:space="preserve">: </w:t>
            </w:r>
            <w:r w:rsidRPr="005914CF">
              <w:rPr>
                <w:rFonts w:ascii="Times New Roman" w:hAnsi="Times New Roman" w:cs="Times New Roman" w:hint="eastAsia"/>
                <w:lang w:val="en-US"/>
              </w:rPr>
              <w:t>crl_volodarka@ukr.net</w:t>
            </w:r>
          </w:p>
          <w:p w14:paraId="0E340B30" w14:textId="77777777" w:rsidR="007649D8" w:rsidRPr="005914CF" w:rsidRDefault="007649D8" w:rsidP="007649D8">
            <w:pPr>
              <w:rPr>
                <w:rFonts w:ascii="Times New Roman" w:hAnsi="Times New Roman" w:cs="Times New Roman"/>
              </w:rPr>
            </w:pPr>
            <w:r w:rsidRPr="005914CF">
              <w:rPr>
                <w:rFonts w:ascii="Times New Roman" w:hAnsi="Times New Roman" w:cs="Times New Roman"/>
              </w:rPr>
              <w:t>Поточний рахунок</w:t>
            </w:r>
          </w:p>
          <w:p w14:paraId="7D9DF6B8" w14:textId="0471037A" w:rsidR="007649D8" w:rsidRPr="005914CF" w:rsidRDefault="007649D8" w:rsidP="007649D8">
            <w:pPr>
              <w:rPr>
                <w:rFonts w:ascii="Times New Roman" w:hAnsi="Times New Roman" w:cs="Times New Roman"/>
              </w:rPr>
            </w:pPr>
            <w:r w:rsidRPr="005D7E06">
              <w:rPr>
                <w:rFonts w:ascii="Times New Roman" w:hAnsi="Times New Roman" w:cs="Times New Roman"/>
                <w:lang w:val="en-US"/>
              </w:rPr>
              <w:t>UA</w:t>
            </w:r>
            <w:r w:rsidRPr="005D7E06">
              <w:rPr>
                <w:rFonts w:ascii="Times New Roman" w:hAnsi="Times New Roman" w:cs="Times New Roman"/>
              </w:rPr>
              <w:t>448201720344340006000041799</w:t>
            </w:r>
          </w:p>
          <w:p w14:paraId="300ED938" w14:textId="77777777" w:rsidR="007649D8" w:rsidRPr="005914CF" w:rsidRDefault="007649D8" w:rsidP="007649D8">
            <w:pPr>
              <w:rPr>
                <w:rFonts w:ascii="Times New Roman" w:hAnsi="Times New Roman" w:cs="Times New Roman"/>
                <w:lang w:eastAsia="ru-RU"/>
              </w:rPr>
            </w:pPr>
            <w:proofErr w:type="spellStart"/>
            <w:r>
              <w:rPr>
                <w:rFonts w:ascii="Times New Roman" w:hAnsi="Times New Roman" w:cs="Times New Roman"/>
                <w:lang w:eastAsia="ru-RU"/>
              </w:rPr>
              <w:t>Держказначейська</w:t>
            </w:r>
            <w:proofErr w:type="spellEnd"/>
            <w:r>
              <w:rPr>
                <w:rFonts w:ascii="Times New Roman" w:hAnsi="Times New Roman" w:cs="Times New Roman"/>
                <w:lang w:eastAsia="ru-RU"/>
              </w:rPr>
              <w:t xml:space="preserve"> служба України</w:t>
            </w:r>
          </w:p>
          <w:p w14:paraId="44B0143B" w14:textId="77777777" w:rsidR="007649D8" w:rsidRPr="005914CF" w:rsidRDefault="007649D8" w:rsidP="007649D8">
            <w:pPr>
              <w:rPr>
                <w:rFonts w:ascii="Times New Roman" w:hAnsi="Times New Roman" w:cs="Times New Roman"/>
              </w:rPr>
            </w:pPr>
            <w:r w:rsidRPr="005914CF">
              <w:rPr>
                <w:rFonts w:ascii="Times New Roman" w:hAnsi="Times New Roman" w:cs="Times New Roman"/>
              </w:rPr>
              <w:t xml:space="preserve">Код  ЄДРПОУ </w:t>
            </w:r>
            <w:r>
              <w:rPr>
                <w:rFonts w:ascii="Times New Roman" w:hAnsi="Times New Roman" w:cs="Times New Roman"/>
                <w:lang w:val="ru-RU"/>
              </w:rPr>
              <w:t>01994505</w:t>
            </w:r>
          </w:p>
          <w:p w14:paraId="6E83B65B" w14:textId="2737F154" w:rsidR="007649D8" w:rsidRPr="005914CF" w:rsidRDefault="007649D8" w:rsidP="007649D8">
            <w:pPr>
              <w:rPr>
                <w:rFonts w:ascii="Times New Roman" w:hAnsi="Times New Roman" w:cs="Times New Roman"/>
              </w:rPr>
            </w:pPr>
            <w:r>
              <w:rPr>
                <w:rFonts w:ascii="Times New Roman" w:hAnsi="Times New Roman" w:cs="Times New Roman"/>
              </w:rPr>
              <w:t>ІПН 019945010091</w:t>
            </w:r>
          </w:p>
          <w:p w14:paraId="4DF7A83C" w14:textId="77777777" w:rsidR="007649D8" w:rsidRPr="005914CF" w:rsidRDefault="007649D8" w:rsidP="007649D8">
            <w:pPr>
              <w:rPr>
                <w:rFonts w:ascii="Times New Roman" w:hAnsi="Times New Roman" w:cs="Times New Roman"/>
              </w:rPr>
            </w:pPr>
          </w:p>
          <w:p w14:paraId="30FDE448" w14:textId="77777777" w:rsidR="007649D8" w:rsidRPr="005914CF" w:rsidRDefault="007649D8" w:rsidP="007649D8">
            <w:pPr>
              <w:rPr>
                <w:rFonts w:ascii="Times New Roman" w:hAnsi="Times New Roman" w:cs="Times New Roman"/>
                <w:b/>
                <w:bCs/>
              </w:rPr>
            </w:pPr>
            <w:proofErr w:type="spellStart"/>
            <w:r>
              <w:rPr>
                <w:rFonts w:ascii="Times New Roman" w:hAnsi="Times New Roman" w:cs="Times New Roman"/>
                <w:b/>
                <w:bCs/>
              </w:rPr>
              <w:t>Т.в.</w:t>
            </w:r>
            <w:r w:rsidRPr="005914CF">
              <w:rPr>
                <w:rFonts w:ascii="Times New Roman" w:hAnsi="Times New Roman" w:cs="Times New Roman"/>
                <w:b/>
                <w:bCs/>
              </w:rPr>
              <w:t>о</w:t>
            </w:r>
            <w:proofErr w:type="spellEnd"/>
            <w:r w:rsidRPr="005914CF">
              <w:rPr>
                <w:rFonts w:ascii="Times New Roman" w:hAnsi="Times New Roman" w:cs="Times New Roman"/>
                <w:b/>
                <w:bCs/>
              </w:rPr>
              <w:t>. директора</w:t>
            </w:r>
          </w:p>
          <w:p w14:paraId="172B79DF" w14:textId="77777777" w:rsidR="007649D8" w:rsidRPr="005914CF" w:rsidRDefault="007649D8" w:rsidP="007649D8">
            <w:pPr>
              <w:rPr>
                <w:rFonts w:ascii="Times New Roman" w:hAnsi="Times New Roman" w:cs="Times New Roman"/>
                <w:b/>
                <w:bCs/>
              </w:rPr>
            </w:pPr>
          </w:p>
          <w:p w14:paraId="79EF2012" w14:textId="77777777" w:rsidR="007649D8" w:rsidRPr="005914CF" w:rsidRDefault="007649D8" w:rsidP="007649D8">
            <w:pPr>
              <w:rPr>
                <w:rFonts w:ascii="Times New Roman" w:hAnsi="Times New Roman" w:cs="Times New Roman"/>
              </w:rPr>
            </w:pPr>
            <w:proofErr w:type="spellStart"/>
            <w:r w:rsidRPr="005914CF">
              <w:rPr>
                <w:rFonts w:ascii="Times New Roman" w:hAnsi="Times New Roman" w:cs="Times New Roman"/>
              </w:rPr>
              <w:t>________________</w:t>
            </w:r>
            <w:r>
              <w:rPr>
                <w:rFonts w:ascii="Times New Roman" w:hAnsi="Times New Roman" w:cs="Times New Roman"/>
                <w:b/>
                <w:bCs/>
              </w:rPr>
              <w:t>Євген</w:t>
            </w:r>
            <w:proofErr w:type="spellEnd"/>
            <w:r>
              <w:rPr>
                <w:rFonts w:ascii="Times New Roman" w:hAnsi="Times New Roman" w:cs="Times New Roman"/>
                <w:b/>
                <w:bCs/>
              </w:rPr>
              <w:t>ій ЛІЩУК</w:t>
            </w:r>
          </w:p>
          <w:p w14:paraId="65AE5E5A" w14:textId="77777777" w:rsidR="007649D8" w:rsidRPr="00DE6BF5" w:rsidRDefault="007649D8" w:rsidP="007649D8">
            <w:pPr>
              <w:rPr>
                <w:rFonts w:ascii="Times New Roman" w:hAnsi="Times New Roman" w:cs="Times New Roman"/>
                <w:b/>
                <w:bCs/>
                <w:sz w:val="20"/>
                <w:szCs w:val="20"/>
              </w:rPr>
            </w:pPr>
            <w:r w:rsidRPr="005914CF">
              <w:rPr>
                <w:rFonts w:ascii="Times New Roman" w:hAnsi="Times New Roman" w:cs="Times New Roman"/>
                <w:b/>
                <w:bCs/>
                <w:sz w:val="20"/>
                <w:szCs w:val="20"/>
              </w:rPr>
              <w:t>М.П.</w:t>
            </w:r>
          </w:p>
          <w:p w14:paraId="2151B3EC" w14:textId="77777777" w:rsidR="002D6A1E" w:rsidRPr="00D92B59" w:rsidRDefault="002D6A1E" w:rsidP="006E7BBD">
            <w:pPr>
              <w:rPr>
                <w:rFonts w:ascii="Times New Roman" w:hAnsi="Times New Roman" w:cs="Times New Roman"/>
                <w:b/>
                <w:bCs/>
                <w:highlight w:val="yellow"/>
              </w:rPr>
            </w:pPr>
          </w:p>
        </w:tc>
        <w:tc>
          <w:tcPr>
            <w:tcW w:w="4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6C2F2" w14:textId="7994ACAB" w:rsidR="002D6A1E" w:rsidRPr="00DE6BF5" w:rsidRDefault="002D6A1E" w:rsidP="006E7BBD">
            <w:pPr>
              <w:keepNext/>
              <w:autoSpaceDE w:val="0"/>
              <w:outlineLvl w:val="0"/>
              <w:rPr>
                <w:rFonts w:ascii="Times New Roman" w:hAnsi="Times New Roman" w:cs="Times New Roman"/>
                <w:b/>
                <w:bCs/>
                <w:iCs/>
                <w:sz w:val="20"/>
                <w:szCs w:val="20"/>
              </w:rPr>
            </w:pPr>
          </w:p>
        </w:tc>
      </w:tr>
    </w:tbl>
    <w:p w14:paraId="4F9A6E98" w14:textId="77777777" w:rsidR="00B6305E" w:rsidRPr="00DE6BF5" w:rsidRDefault="00B6305E" w:rsidP="00B6305E">
      <w:pPr>
        <w:pStyle w:val="Standard"/>
        <w:jc w:val="right"/>
        <w:rPr>
          <w:sz w:val="14"/>
          <w:szCs w:val="14"/>
          <w:lang w:val="uk-UA"/>
        </w:rPr>
      </w:pPr>
    </w:p>
    <w:p w14:paraId="404DD6E0" w14:textId="6D66A0CC" w:rsidR="007649D8" w:rsidRDefault="007649D8">
      <w:pPr>
        <w:suppressAutoHyphens w:val="0"/>
        <w:rPr>
          <w:rFonts w:ascii="Times New Roman" w:eastAsia="Times New Roman" w:hAnsi="Times New Roman" w:cs="Times New Roman"/>
          <w:lang w:bidi="ar-SA"/>
        </w:rPr>
      </w:pPr>
      <w:r>
        <w:br w:type="page"/>
      </w:r>
    </w:p>
    <w:p w14:paraId="7E9D054D" w14:textId="77777777" w:rsidR="00B6305E" w:rsidRPr="00DE6BF5" w:rsidRDefault="00B6305E" w:rsidP="00C75CD2">
      <w:pPr>
        <w:autoSpaceDE w:val="0"/>
        <w:adjustRightInd w:val="0"/>
        <w:jc w:val="right"/>
        <w:rPr>
          <w:rFonts w:ascii="Times New Roman" w:hAnsi="Times New Roman" w:cs="Times New Roman"/>
        </w:rPr>
      </w:pPr>
    </w:p>
    <w:p w14:paraId="334BB28F" w14:textId="2A118EB8" w:rsidR="00C75CD2" w:rsidRPr="00DE6BF5" w:rsidRDefault="00C75CD2" w:rsidP="0026613B">
      <w:pPr>
        <w:autoSpaceDE w:val="0"/>
        <w:adjustRightInd w:val="0"/>
        <w:spacing w:line="276" w:lineRule="auto"/>
        <w:jc w:val="right"/>
        <w:rPr>
          <w:rFonts w:ascii="Times New Roman" w:hAnsi="Times New Roman" w:cs="Times New Roman"/>
        </w:rPr>
      </w:pPr>
      <w:r w:rsidRPr="00DE6BF5">
        <w:rPr>
          <w:rFonts w:ascii="Times New Roman" w:hAnsi="Times New Roman" w:cs="Times New Roman"/>
        </w:rPr>
        <w:t>Додаток № 1</w:t>
      </w:r>
    </w:p>
    <w:p w14:paraId="7A0DD46A" w14:textId="0F78DF48" w:rsidR="00C75CD2" w:rsidRPr="00DE6BF5" w:rsidRDefault="00C75CD2" w:rsidP="0026613B">
      <w:pPr>
        <w:autoSpaceDE w:val="0"/>
        <w:adjustRightInd w:val="0"/>
        <w:spacing w:line="276" w:lineRule="auto"/>
        <w:jc w:val="right"/>
        <w:rPr>
          <w:rFonts w:ascii="Times New Roman" w:hAnsi="Times New Roman" w:cs="Times New Roman"/>
        </w:rPr>
      </w:pPr>
      <w:r w:rsidRPr="00DE6BF5">
        <w:rPr>
          <w:rFonts w:ascii="Times New Roman" w:hAnsi="Times New Roman" w:cs="Times New Roman"/>
        </w:rPr>
        <w:t xml:space="preserve">від </w:t>
      </w:r>
      <w:r w:rsidR="00D92B59">
        <w:rPr>
          <w:rFonts w:ascii="Times New Roman" w:hAnsi="Times New Roman" w:cs="Times New Roman"/>
        </w:rPr>
        <w:t>________________</w:t>
      </w:r>
      <w:r w:rsidRPr="00DE6BF5">
        <w:rPr>
          <w:rFonts w:ascii="Times New Roman" w:hAnsi="Times New Roman" w:cs="Times New Roman"/>
        </w:rPr>
        <w:t xml:space="preserve"> р.</w:t>
      </w:r>
    </w:p>
    <w:p w14:paraId="7F9AD6BF" w14:textId="134341E7" w:rsidR="00C75CD2" w:rsidRPr="00DE6BF5" w:rsidRDefault="005914CF" w:rsidP="0026613B">
      <w:pPr>
        <w:autoSpaceDE w:val="0"/>
        <w:adjustRightInd w:val="0"/>
        <w:spacing w:line="276" w:lineRule="auto"/>
        <w:jc w:val="right"/>
        <w:rPr>
          <w:rFonts w:ascii="Times New Roman" w:hAnsi="Times New Roman" w:cs="Times New Roman"/>
          <w:lang w:val="ru-RU"/>
        </w:rPr>
      </w:pPr>
      <w:r>
        <w:rPr>
          <w:rFonts w:ascii="Times New Roman" w:hAnsi="Times New Roman" w:cs="Times New Roman"/>
        </w:rPr>
        <w:t>до Договору № ___</w:t>
      </w:r>
    </w:p>
    <w:p w14:paraId="722D617C" w14:textId="414A7862" w:rsidR="00C75CD2" w:rsidRPr="00DE6BF5" w:rsidRDefault="00C75CD2" w:rsidP="0026613B">
      <w:pPr>
        <w:autoSpaceDE w:val="0"/>
        <w:adjustRightInd w:val="0"/>
        <w:spacing w:line="276" w:lineRule="auto"/>
        <w:jc w:val="right"/>
        <w:rPr>
          <w:rFonts w:ascii="Times New Roman" w:hAnsi="Times New Roman" w:cs="Times New Roman"/>
        </w:rPr>
      </w:pPr>
      <w:r w:rsidRPr="00DE6BF5">
        <w:rPr>
          <w:rFonts w:ascii="Times New Roman" w:hAnsi="Times New Roman" w:cs="Times New Roman"/>
        </w:rPr>
        <w:t xml:space="preserve">від </w:t>
      </w:r>
      <w:r w:rsidR="00D92B59">
        <w:rPr>
          <w:rFonts w:ascii="Times New Roman" w:hAnsi="Times New Roman" w:cs="Times New Roman"/>
        </w:rPr>
        <w:t>___________</w:t>
      </w:r>
      <w:r w:rsidRPr="00DE6BF5">
        <w:rPr>
          <w:rFonts w:ascii="Times New Roman" w:hAnsi="Times New Roman" w:cs="Times New Roman"/>
        </w:rPr>
        <w:t xml:space="preserve"> 202</w:t>
      </w:r>
      <w:r w:rsidR="00A53B9B">
        <w:rPr>
          <w:rFonts w:ascii="Times New Roman" w:hAnsi="Times New Roman" w:cs="Times New Roman"/>
        </w:rPr>
        <w:t>4</w:t>
      </w:r>
      <w:r w:rsidRPr="00DE6BF5">
        <w:rPr>
          <w:rFonts w:ascii="Times New Roman" w:hAnsi="Times New Roman" w:cs="Times New Roman"/>
        </w:rPr>
        <w:t xml:space="preserve"> р.</w:t>
      </w:r>
    </w:p>
    <w:p w14:paraId="5201B4E0" w14:textId="77777777" w:rsidR="00C75CD2" w:rsidRPr="00DE6BF5" w:rsidRDefault="00C75CD2" w:rsidP="00C75CD2">
      <w:pPr>
        <w:autoSpaceDE w:val="0"/>
        <w:adjustRightInd w:val="0"/>
        <w:rPr>
          <w:rFonts w:ascii="Times New Roman" w:hAnsi="Times New Roman" w:cs="Times New Roman"/>
        </w:rPr>
      </w:pPr>
    </w:p>
    <w:p w14:paraId="2684E5B2" w14:textId="77777777" w:rsidR="00C75CD2" w:rsidRPr="00DE6BF5" w:rsidRDefault="00C75CD2" w:rsidP="00C75CD2">
      <w:pPr>
        <w:autoSpaceDE w:val="0"/>
        <w:adjustRightInd w:val="0"/>
        <w:ind w:firstLine="540"/>
        <w:jc w:val="center"/>
        <w:rPr>
          <w:rFonts w:ascii="Times New Roman" w:hAnsi="Times New Roman" w:cs="Times New Roman"/>
          <w:b/>
          <w:bCs/>
        </w:rPr>
      </w:pPr>
      <w:r w:rsidRPr="00DE6BF5">
        <w:rPr>
          <w:rFonts w:ascii="Times New Roman" w:hAnsi="Times New Roman" w:cs="Times New Roman"/>
          <w:b/>
          <w:bCs/>
        </w:rPr>
        <w:t>СПЕЦИФІКАЦІЯ</w:t>
      </w:r>
    </w:p>
    <w:p w14:paraId="536C9BDB" w14:textId="77777777" w:rsidR="00C75CD2" w:rsidRPr="00DE6BF5" w:rsidRDefault="00C75CD2" w:rsidP="00C75CD2">
      <w:pPr>
        <w:autoSpaceDE w:val="0"/>
        <w:adjustRightInd w:val="0"/>
        <w:ind w:firstLine="540"/>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540"/>
        <w:gridCol w:w="4116"/>
        <w:gridCol w:w="113"/>
        <w:gridCol w:w="857"/>
        <w:gridCol w:w="1177"/>
        <w:gridCol w:w="1476"/>
        <w:gridCol w:w="1326"/>
        <w:gridCol w:w="77"/>
      </w:tblGrid>
      <w:tr w:rsidR="00C75CD2" w:rsidRPr="00DE6BF5" w14:paraId="10E379FB" w14:textId="77777777" w:rsidTr="001B1E63">
        <w:trPr>
          <w:gridBefore w:val="1"/>
          <w:wBefore w:w="39" w:type="dxa"/>
          <w:trHeight w:val="420"/>
          <w:jc w:val="center"/>
        </w:trPr>
        <w:tc>
          <w:tcPr>
            <w:tcW w:w="540" w:type="dxa"/>
            <w:shd w:val="clear" w:color="auto" w:fill="auto"/>
            <w:vAlign w:val="center"/>
          </w:tcPr>
          <w:p w14:paraId="08A3F143" w14:textId="7BEB0259" w:rsidR="00C75CD2" w:rsidRPr="00DE6BF5" w:rsidRDefault="00C75CD2" w:rsidP="00097178">
            <w:pPr>
              <w:autoSpaceDE w:val="0"/>
              <w:adjustRightInd w:val="0"/>
              <w:jc w:val="center"/>
              <w:rPr>
                <w:rFonts w:ascii="Times New Roman" w:hAnsi="Times New Roman" w:cs="Times New Roman"/>
              </w:rPr>
            </w:pPr>
            <w:r w:rsidRPr="00DE6BF5">
              <w:rPr>
                <w:rFonts w:ascii="Times New Roman" w:hAnsi="Times New Roman" w:cs="Times New Roman"/>
              </w:rPr>
              <w:t>№</w:t>
            </w:r>
            <w:r w:rsidR="00097178" w:rsidRPr="00DE6BF5">
              <w:rPr>
                <w:rFonts w:ascii="Times New Roman" w:hAnsi="Times New Roman" w:cs="Times New Roman"/>
              </w:rPr>
              <w:t xml:space="preserve"> п/</w:t>
            </w:r>
            <w:proofErr w:type="spellStart"/>
            <w:r w:rsidR="00097178" w:rsidRPr="00DE6BF5">
              <w:rPr>
                <w:rFonts w:ascii="Times New Roman" w:hAnsi="Times New Roman" w:cs="Times New Roman"/>
              </w:rPr>
              <w:t>п</w:t>
            </w:r>
            <w:proofErr w:type="spellEnd"/>
          </w:p>
        </w:tc>
        <w:tc>
          <w:tcPr>
            <w:tcW w:w="4229" w:type="dxa"/>
            <w:gridSpan w:val="2"/>
            <w:shd w:val="clear" w:color="auto" w:fill="auto"/>
            <w:vAlign w:val="center"/>
          </w:tcPr>
          <w:p w14:paraId="146B3C82" w14:textId="77777777" w:rsidR="00C75CD2" w:rsidRPr="00DE6BF5" w:rsidRDefault="00C75CD2" w:rsidP="00097178">
            <w:pPr>
              <w:autoSpaceDE w:val="0"/>
              <w:adjustRightInd w:val="0"/>
              <w:jc w:val="center"/>
              <w:rPr>
                <w:rFonts w:ascii="Times New Roman" w:hAnsi="Times New Roman" w:cs="Times New Roman"/>
              </w:rPr>
            </w:pPr>
            <w:r w:rsidRPr="00DE6BF5">
              <w:rPr>
                <w:rFonts w:ascii="Times New Roman" w:hAnsi="Times New Roman" w:cs="Times New Roman"/>
              </w:rPr>
              <w:t>Найменування</w:t>
            </w:r>
          </w:p>
        </w:tc>
        <w:tc>
          <w:tcPr>
            <w:tcW w:w="857" w:type="dxa"/>
            <w:shd w:val="clear" w:color="auto" w:fill="auto"/>
            <w:vAlign w:val="center"/>
          </w:tcPr>
          <w:p w14:paraId="70FCFE4C" w14:textId="77777777" w:rsidR="00C75CD2" w:rsidRPr="00DE6BF5" w:rsidRDefault="00C75CD2" w:rsidP="00097178">
            <w:pPr>
              <w:autoSpaceDE w:val="0"/>
              <w:adjustRightInd w:val="0"/>
              <w:jc w:val="center"/>
              <w:rPr>
                <w:rFonts w:ascii="Times New Roman" w:hAnsi="Times New Roman" w:cs="Times New Roman"/>
              </w:rPr>
            </w:pPr>
            <w:r w:rsidRPr="00DE6BF5">
              <w:rPr>
                <w:rFonts w:ascii="Times New Roman" w:hAnsi="Times New Roman" w:cs="Times New Roman"/>
              </w:rPr>
              <w:t>Од.</w:t>
            </w:r>
          </w:p>
          <w:p w14:paraId="34B496DB" w14:textId="77777777" w:rsidR="00C75CD2" w:rsidRPr="00DE6BF5" w:rsidRDefault="00C75CD2" w:rsidP="00097178">
            <w:pPr>
              <w:autoSpaceDE w:val="0"/>
              <w:adjustRightInd w:val="0"/>
              <w:jc w:val="center"/>
              <w:rPr>
                <w:rFonts w:ascii="Times New Roman" w:hAnsi="Times New Roman" w:cs="Times New Roman"/>
              </w:rPr>
            </w:pPr>
            <w:proofErr w:type="spellStart"/>
            <w:r w:rsidRPr="00DE6BF5">
              <w:rPr>
                <w:rFonts w:ascii="Times New Roman" w:hAnsi="Times New Roman" w:cs="Times New Roman"/>
              </w:rPr>
              <w:t>вим</w:t>
            </w:r>
            <w:proofErr w:type="spellEnd"/>
            <w:r w:rsidRPr="00DE6BF5">
              <w:rPr>
                <w:rFonts w:ascii="Times New Roman" w:hAnsi="Times New Roman" w:cs="Times New Roman"/>
              </w:rPr>
              <w:t>.</w:t>
            </w:r>
          </w:p>
        </w:tc>
        <w:tc>
          <w:tcPr>
            <w:tcW w:w="1085" w:type="dxa"/>
            <w:shd w:val="clear" w:color="auto" w:fill="auto"/>
            <w:vAlign w:val="center"/>
          </w:tcPr>
          <w:p w14:paraId="0F0C231B" w14:textId="77777777" w:rsidR="00C75CD2" w:rsidRPr="00DE6BF5" w:rsidRDefault="00C75CD2" w:rsidP="00097178">
            <w:pPr>
              <w:autoSpaceDE w:val="0"/>
              <w:adjustRightInd w:val="0"/>
              <w:jc w:val="center"/>
              <w:rPr>
                <w:rFonts w:ascii="Times New Roman" w:hAnsi="Times New Roman" w:cs="Times New Roman"/>
              </w:rPr>
            </w:pPr>
            <w:r w:rsidRPr="00DE6BF5">
              <w:rPr>
                <w:rFonts w:ascii="Times New Roman" w:hAnsi="Times New Roman" w:cs="Times New Roman"/>
              </w:rPr>
              <w:t>Кількість</w:t>
            </w:r>
          </w:p>
        </w:tc>
        <w:tc>
          <w:tcPr>
            <w:tcW w:w="1476" w:type="dxa"/>
            <w:shd w:val="clear" w:color="auto" w:fill="auto"/>
            <w:vAlign w:val="center"/>
          </w:tcPr>
          <w:p w14:paraId="5FAB8A97" w14:textId="77777777" w:rsidR="00C75CD2" w:rsidRPr="00DE6BF5" w:rsidRDefault="00C75CD2" w:rsidP="00097178">
            <w:pPr>
              <w:autoSpaceDE w:val="0"/>
              <w:adjustRightInd w:val="0"/>
              <w:jc w:val="center"/>
              <w:rPr>
                <w:rFonts w:ascii="Times New Roman" w:hAnsi="Times New Roman" w:cs="Times New Roman"/>
              </w:rPr>
            </w:pPr>
            <w:r w:rsidRPr="00DE6BF5">
              <w:rPr>
                <w:rFonts w:ascii="Times New Roman" w:hAnsi="Times New Roman" w:cs="Times New Roman"/>
              </w:rPr>
              <w:t>Ціна без ПДВ, грн.</w:t>
            </w:r>
          </w:p>
        </w:tc>
        <w:tc>
          <w:tcPr>
            <w:tcW w:w="1403" w:type="dxa"/>
            <w:gridSpan w:val="2"/>
            <w:shd w:val="clear" w:color="auto" w:fill="auto"/>
            <w:vAlign w:val="center"/>
          </w:tcPr>
          <w:p w14:paraId="52F09D25" w14:textId="77777777" w:rsidR="00C75CD2" w:rsidRPr="00DE6BF5" w:rsidRDefault="00C75CD2" w:rsidP="00097178">
            <w:pPr>
              <w:autoSpaceDE w:val="0"/>
              <w:adjustRightInd w:val="0"/>
              <w:jc w:val="center"/>
              <w:rPr>
                <w:rFonts w:ascii="Times New Roman" w:hAnsi="Times New Roman" w:cs="Times New Roman"/>
              </w:rPr>
            </w:pPr>
            <w:r w:rsidRPr="00DE6BF5">
              <w:rPr>
                <w:rFonts w:ascii="Times New Roman" w:hAnsi="Times New Roman" w:cs="Times New Roman"/>
              </w:rPr>
              <w:t>Сума без ПДВ,</w:t>
            </w:r>
          </w:p>
          <w:p w14:paraId="73C9698F" w14:textId="77777777" w:rsidR="00C75CD2" w:rsidRPr="00DE6BF5" w:rsidRDefault="00C75CD2" w:rsidP="00097178">
            <w:pPr>
              <w:autoSpaceDE w:val="0"/>
              <w:adjustRightInd w:val="0"/>
              <w:jc w:val="center"/>
              <w:rPr>
                <w:rFonts w:ascii="Times New Roman" w:hAnsi="Times New Roman" w:cs="Times New Roman"/>
              </w:rPr>
            </w:pPr>
            <w:r w:rsidRPr="00DE6BF5">
              <w:rPr>
                <w:rFonts w:ascii="Times New Roman" w:hAnsi="Times New Roman" w:cs="Times New Roman"/>
              </w:rPr>
              <w:t>грн.</w:t>
            </w:r>
          </w:p>
        </w:tc>
      </w:tr>
      <w:tr w:rsidR="00C75CD2" w:rsidRPr="00DE6BF5" w14:paraId="34900097" w14:textId="77777777" w:rsidTr="001B1E63">
        <w:trPr>
          <w:gridBefore w:val="1"/>
          <w:wBefore w:w="39" w:type="dxa"/>
          <w:trHeight w:val="378"/>
          <w:jc w:val="center"/>
        </w:trPr>
        <w:tc>
          <w:tcPr>
            <w:tcW w:w="540" w:type="dxa"/>
            <w:shd w:val="clear" w:color="auto" w:fill="auto"/>
            <w:vAlign w:val="center"/>
          </w:tcPr>
          <w:p w14:paraId="01CB3C5F" w14:textId="3F5A733F" w:rsidR="00C75CD2" w:rsidRPr="00DE6BF5" w:rsidRDefault="00C75CD2" w:rsidP="00C75CD2">
            <w:pPr>
              <w:autoSpaceDE w:val="0"/>
              <w:adjustRightInd w:val="0"/>
              <w:jc w:val="center"/>
              <w:rPr>
                <w:rFonts w:ascii="Times New Roman" w:hAnsi="Times New Roman" w:cs="Times New Roman"/>
              </w:rPr>
            </w:pPr>
          </w:p>
        </w:tc>
        <w:tc>
          <w:tcPr>
            <w:tcW w:w="4229" w:type="dxa"/>
            <w:gridSpan w:val="2"/>
            <w:shd w:val="clear" w:color="auto" w:fill="auto"/>
            <w:vAlign w:val="center"/>
          </w:tcPr>
          <w:p w14:paraId="6CD7C61A" w14:textId="740A0478" w:rsidR="00C75CD2" w:rsidRPr="00DE6BF5" w:rsidRDefault="00C75CD2" w:rsidP="00C75CD2">
            <w:pPr>
              <w:autoSpaceDE w:val="0"/>
              <w:adjustRightInd w:val="0"/>
              <w:rPr>
                <w:rFonts w:ascii="Times New Roman" w:hAnsi="Times New Roman" w:cs="Times New Roman"/>
              </w:rPr>
            </w:pPr>
          </w:p>
        </w:tc>
        <w:tc>
          <w:tcPr>
            <w:tcW w:w="857" w:type="dxa"/>
            <w:shd w:val="clear" w:color="auto" w:fill="auto"/>
            <w:vAlign w:val="center"/>
          </w:tcPr>
          <w:p w14:paraId="2CD7B920" w14:textId="00DE87BD" w:rsidR="00C75CD2" w:rsidRPr="00DE6BF5" w:rsidRDefault="00C75CD2" w:rsidP="00C75CD2">
            <w:pPr>
              <w:autoSpaceDE w:val="0"/>
              <w:adjustRightInd w:val="0"/>
              <w:jc w:val="center"/>
              <w:rPr>
                <w:rFonts w:ascii="Times New Roman" w:hAnsi="Times New Roman" w:cs="Times New Roman"/>
              </w:rPr>
            </w:pPr>
          </w:p>
        </w:tc>
        <w:tc>
          <w:tcPr>
            <w:tcW w:w="1085" w:type="dxa"/>
            <w:shd w:val="clear" w:color="auto" w:fill="auto"/>
            <w:vAlign w:val="center"/>
          </w:tcPr>
          <w:p w14:paraId="6AE5DDC2" w14:textId="4C3AA526" w:rsidR="00C75CD2" w:rsidRPr="00DE6BF5" w:rsidRDefault="00C75CD2" w:rsidP="00C75CD2">
            <w:pPr>
              <w:autoSpaceDE w:val="0"/>
              <w:adjustRightInd w:val="0"/>
              <w:jc w:val="center"/>
              <w:rPr>
                <w:rFonts w:ascii="Times New Roman" w:hAnsi="Times New Roman" w:cs="Times New Roman"/>
              </w:rPr>
            </w:pPr>
          </w:p>
        </w:tc>
        <w:tc>
          <w:tcPr>
            <w:tcW w:w="1476" w:type="dxa"/>
            <w:shd w:val="clear" w:color="auto" w:fill="auto"/>
            <w:vAlign w:val="center"/>
          </w:tcPr>
          <w:p w14:paraId="0F795337" w14:textId="6D8CC3A6" w:rsidR="00C75CD2" w:rsidRPr="00DE6BF5" w:rsidRDefault="00C75CD2" w:rsidP="00C75CD2">
            <w:pPr>
              <w:autoSpaceDE w:val="0"/>
              <w:adjustRightInd w:val="0"/>
              <w:jc w:val="center"/>
              <w:rPr>
                <w:rFonts w:ascii="Times New Roman" w:hAnsi="Times New Roman" w:cs="Times New Roman"/>
              </w:rPr>
            </w:pPr>
          </w:p>
        </w:tc>
        <w:tc>
          <w:tcPr>
            <w:tcW w:w="1403" w:type="dxa"/>
            <w:gridSpan w:val="2"/>
            <w:shd w:val="clear" w:color="auto" w:fill="auto"/>
            <w:vAlign w:val="center"/>
          </w:tcPr>
          <w:p w14:paraId="3C7A22A6" w14:textId="22CB551B" w:rsidR="00C75CD2" w:rsidRPr="00DE6BF5" w:rsidRDefault="00C75CD2" w:rsidP="00C75CD2">
            <w:pPr>
              <w:autoSpaceDE w:val="0"/>
              <w:adjustRightInd w:val="0"/>
              <w:jc w:val="center"/>
              <w:rPr>
                <w:rFonts w:ascii="Times New Roman" w:hAnsi="Times New Roman" w:cs="Times New Roman"/>
              </w:rPr>
            </w:pPr>
          </w:p>
        </w:tc>
      </w:tr>
      <w:tr w:rsidR="00C75CD2" w:rsidRPr="00DE6BF5" w14:paraId="428BDEF4" w14:textId="77777777" w:rsidTr="001B1E63">
        <w:trPr>
          <w:gridBefore w:val="1"/>
          <w:wBefore w:w="39" w:type="dxa"/>
          <w:trHeight w:val="378"/>
          <w:jc w:val="center"/>
        </w:trPr>
        <w:tc>
          <w:tcPr>
            <w:tcW w:w="540" w:type="dxa"/>
            <w:shd w:val="clear" w:color="auto" w:fill="auto"/>
            <w:vAlign w:val="center"/>
          </w:tcPr>
          <w:p w14:paraId="3A6C1609" w14:textId="6F1EBCD8" w:rsidR="00C75CD2" w:rsidRPr="00DE6BF5" w:rsidRDefault="00C75CD2" w:rsidP="00C75CD2">
            <w:pPr>
              <w:autoSpaceDE w:val="0"/>
              <w:adjustRightInd w:val="0"/>
              <w:jc w:val="center"/>
              <w:rPr>
                <w:rFonts w:ascii="Times New Roman" w:hAnsi="Times New Roman" w:cs="Times New Roman"/>
              </w:rPr>
            </w:pPr>
          </w:p>
        </w:tc>
        <w:tc>
          <w:tcPr>
            <w:tcW w:w="4229" w:type="dxa"/>
            <w:gridSpan w:val="2"/>
            <w:shd w:val="clear" w:color="auto" w:fill="auto"/>
            <w:vAlign w:val="center"/>
          </w:tcPr>
          <w:p w14:paraId="5F962C3D" w14:textId="3C99B0C1" w:rsidR="00C75CD2" w:rsidRPr="00DE6BF5" w:rsidRDefault="00C75CD2" w:rsidP="00C75CD2">
            <w:pPr>
              <w:autoSpaceDE w:val="0"/>
              <w:adjustRightInd w:val="0"/>
              <w:rPr>
                <w:rFonts w:ascii="Times New Roman" w:hAnsi="Times New Roman" w:cs="Times New Roman"/>
                <w:lang w:val="ru-RU"/>
              </w:rPr>
            </w:pPr>
          </w:p>
        </w:tc>
        <w:tc>
          <w:tcPr>
            <w:tcW w:w="857" w:type="dxa"/>
            <w:shd w:val="clear" w:color="auto" w:fill="auto"/>
            <w:vAlign w:val="center"/>
          </w:tcPr>
          <w:p w14:paraId="1F2BF941" w14:textId="6BBFEAA5" w:rsidR="00C75CD2" w:rsidRPr="00DE6BF5" w:rsidRDefault="00C75CD2" w:rsidP="00C75CD2">
            <w:pPr>
              <w:autoSpaceDE w:val="0"/>
              <w:adjustRightInd w:val="0"/>
              <w:jc w:val="center"/>
              <w:rPr>
                <w:rFonts w:ascii="Times New Roman" w:hAnsi="Times New Roman" w:cs="Times New Roman"/>
              </w:rPr>
            </w:pPr>
          </w:p>
        </w:tc>
        <w:tc>
          <w:tcPr>
            <w:tcW w:w="1085" w:type="dxa"/>
            <w:shd w:val="clear" w:color="auto" w:fill="auto"/>
            <w:vAlign w:val="center"/>
          </w:tcPr>
          <w:p w14:paraId="7505E4F6" w14:textId="4BC550F7" w:rsidR="00C75CD2" w:rsidRPr="00DE6BF5" w:rsidRDefault="00C75CD2" w:rsidP="00C75CD2">
            <w:pPr>
              <w:autoSpaceDE w:val="0"/>
              <w:adjustRightInd w:val="0"/>
              <w:jc w:val="center"/>
              <w:rPr>
                <w:rFonts w:ascii="Times New Roman" w:hAnsi="Times New Roman" w:cs="Times New Roman"/>
              </w:rPr>
            </w:pPr>
          </w:p>
        </w:tc>
        <w:tc>
          <w:tcPr>
            <w:tcW w:w="1476" w:type="dxa"/>
            <w:shd w:val="clear" w:color="auto" w:fill="auto"/>
            <w:vAlign w:val="center"/>
          </w:tcPr>
          <w:p w14:paraId="7E2DB3F7" w14:textId="0FF882F9" w:rsidR="00C75CD2" w:rsidRPr="00DE6BF5" w:rsidRDefault="00C75CD2" w:rsidP="00C75CD2">
            <w:pPr>
              <w:autoSpaceDE w:val="0"/>
              <w:adjustRightInd w:val="0"/>
              <w:jc w:val="center"/>
              <w:rPr>
                <w:rFonts w:ascii="Times New Roman" w:hAnsi="Times New Roman" w:cs="Times New Roman"/>
              </w:rPr>
            </w:pPr>
          </w:p>
        </w:tc>
        <w:tc>
          <w:tcPr>
            <w:tcW w:w="1403" w:type="dxa"/>
            <w:gridSpan w:val="2"/>
            <w:shd w:val="clear" w:color="auto" w:fill="auto"/>
            <w:vAlign w:val="center"/>
          </w:tcPr>
          <w:p w14:paraId="3A5DFBA6" w14:textId="0C03FC73" w:rsidR="00C75CD2" w:rsidRPr="00DE6BF5" w:rsidRDefault="00C75CD2" w:rsidP="00C75CD2">
            <w:pPr>
              <w:autoSpaceDE w:val="0"/>
              <w:adjustRightInd w:val="0"/>
              <w:jc w:val="center"/>
              <w:rPr>
                <w:rFonts w:ascii="Times New Roman" w:hAnsi="Times New Roman" w:cs="Times New Roman"/>
              </w:rPr>
            </w:pPr>
          </w:p>
        </w:tc>
      </w:tr>
      <w:tr w:rsidR="00C75CD2" w:rsidRPr="00DE6BF5" w14:paraId="7683B6D3" w14:textId="77777777" w:rsidTr="001B1E63">
        <w:trPr>
          <w:gridBefore w:val="1"/>
          <w:wBefore w:w="39" w:type="dxa"/>
          <w:trHeight w:val="378"/>
          <w:jc w:val="center"/>
        </w:trPr>
        <w:tc>
          <w:tcPr>
            <w:tcW w:w="540" w:type="dxa"/>
            <w:shd w:val="clear" w:color="auto" w:fill="auto"/>
            <w:vAlign w:val="center"/>
          </w:tcPr>
          <w:p w14:paraId="7CF5FC20" w14:textId="3A23CA06" w:rsidR="00C75CD2" w:rsidRPr="00DE6BF5" w:rsidRDefault="00C75CD2" w:rsidP="00C75CD2">
            <w:pPr>
              <w:autoSpaceDE w:val="0"/>
              <w:adjustRightInd w:val="0"/>
              <w:jc w:val="center"/>
              <w:rPr>
                <w:rFonts w:ascii="Times New Roman" w:hAnsi="Times New Roman" w:cs="Times New Roman"/>
              </w:rPr>
            </w:pPr>
          </w:p>
        </w:tc>
        <w:tc>
          <w:tcPr>
            <w:tcW w:w="4229" w:type="dxa"/>
            <w:gridSpan w:val="2"/>
            <w:shd w:val="clear" w:color="auto" w:fill="auto"/>
            <w:vAlign w:val="center"/>
          </w:tcPr>
          <w:p w14:paraId="03D661CC" w14:textId="759A43B1" w:rsidR="00C75CD2" w:rsidRPr="00DE6BF5" w:rsidRDefault="00C75CD2" w:rsidP="00C75CD2">
            <w:pPr>
              <w:autoSpaceDE w:val="0"/>
              <w:adjustRightInd w:val="0"/>
              <w:rPr>
                <w:rFonts w:ascii="Times New Roman" w:hAnsi="Times New Roman" w:cs="Times New Roman"/>
                <w:lang w:val="ru-RU"/>
              </w:rPr>
            </w:pPr>
          </w:p>
        </w:tc>
        <w:tc>
          <w:tcPr>
            <w:tcW w:w="857" w:type="dxa"/>
            <w:shd w:val="clear" w:color="auto" w:fill="auto"/>
            <w:vAlign w:val="center"/>
          </w:tcPr>
          <w:p w14:paraId="5272807C" w14:textId="0A7640A2" w:rsidR="00C75CD2" w:rsidRPr="00DE6BF5" w:rsidRDefault="00C75CD2" w:rsidP="00C75CD2">
            <w:pPr>
              <w:autoSpaceDE w:val="0"/>
              <w:adjustRightInd w:val="0"/>
              <w:jc w:val="center"/>
              <w:rPr>
                <w:rFonts w:ascii="Times New Roman" w:hAnsi="Times New Roman" w:cs="Times New Roman"/>
              </w:rPr>
            </w:pPr>
          </w:p>
        </w:tc>
        <w:tc>
          <w:tcPr>
            <w:tcW w:w="1085" w:type="dxa"/>
            <w:shd w:val="clear" w:color="auto" w:fill="auto"/>
            <w:vAlign w:val="center"/>
          </w:tcPr>
          <w:p w14:paraId="0DB809CA" w14:textId="177BFBC4" w:rsidR="00C75CD2" w:rsidRPr="00DE6BF5" w:rsidRDefault="00C75CD2" w:rsidP="00C75CD2">
            <w:pPr>
              <w:autoSpaceDE w:val="0"/>
              <w:adjustRightInd w:val="0"/>
              <w:jc w:val="center"/>
              <w:rPr>
                <w:rFonts w:ascii="Times New Roman" w:hAnsi="Times New Roman" w:cs="Times New Roman"/>
              </w:rPr>
            </w:pPr>
          </w:p>
        </w:tc>
        <w:tc>
          <w:tcPr>
            <w:tcW w:w="1476" w:type="dxa"/>
            <w:shd w:val="clear" w:color="auto" w:fill="auto"/>
            <w:vAlign w:val="center"/>
          </w:tcPr>
          <w:p w14:paraId="685C3DB5" w14:textId="67A09B8A" w:rsidR="00C75CD2" w:rsidRPr="00DE6BF5" w:rsidRDefault="00C75CD2" w:rsidP="00C75CD2">
            <w:pPr>
              <w:autoSpaceDE w:val="0"/>
              <w:adjustRightInd w:val="0"/>
              <w:jc w:val="center"/>
              <w:rPr>
                <w:rFonts w:ascii="Times New Roman" w:hAnsi="Times New Roman" w:cs="Times New Roman"/>
              </w:rPr>
            </w:pPr>
          </w:p>
        </w:tc>
        <w:tc>
          <w:tcPr>
            <w:tcW w:w="1403" w:type="dxa"/>
            <w:gridSpan w:val="2"/>
            <w:shd w:val="clear" w:color="auto" w:fill="auto"/>
            <w:vAlign w:val="center"/>
          </w:tcPr>
          <w:p w14:paraId="35B832DA" w14:textId="093F976B" w:rsidR="00C75CD2" w:rsidRPr="00DE6BF5" w:rsidRDefault="00C75CD2" w:rsidP="00C75CD2">
            <w:pPr>
              <w:autoSpaceDE w:val="0"/>
              <w:adjustRightInd w:val="0"/>
              <w:jc w:val="center"/>
              <w:rPr>
                <w:rFonts w:ascii="Times New Roman" w:hAnsi="Times New Roman" w:cs="Times New Roman"/>
              </w:rPr>
            </w:pPr>
          </w:p>
        </w:tc>
      </w:tr>
      <w:tr w:rsidR="00C75CD2" w:rsidRPr="00DE6BF5" w14:paraId="3464F5E5" w14:textId="77777777" w:rsidTr="001B1E63">
        <w:trPr>
          <w:gridBefore w:val="1"/>
          <w:wBefore w:w="39" w:type="dxa"/>
          <w:trHeight w:val="378"/>
          <w:jc w:val="center"/>
        </w:trPr>
        <w:tc>
          <w:tcPr>
            <w:tcW w:w="540" w:type="dxa"/>
            <w:shd w:val="clear" w:color="auto" w:fill="auto"/>
            <w:vAlign w:val="center"/>
          </w:tcPr>
          <w:p w14:paraId="1748ED76" w14:textId="24A49498" w:rsidR="00C75CD2" w:rsidRPr="00DE6BF5" w:rsidRDefault="00C75CD2" w:rsidP="00C75CD2">
            <w:pPr>
              <w:autoSpaceDE w:val="0"/>
              <w:adjustRightInd w:val="0"/>
              <w:jc w:val="center"/>
              <w:rPr>
                <w:rFonts w:ascii="Times New Roman" w:hAnsi="Times New Roman" w:cs="Times New Roman"/>
              </w:rPr>
            </w:pPr>
          </w:p>
        </w:tc>
        <w:tc>
          <w:tcPr>
            <w:tcW w:w="4229" w:type="dxa"/>
            <w:gridSpan w:val="2"/>
            <w:shd w:val="clear" w:color="auto" w:fill="auto"/>
            <w:vAlign w:val="center"/>
          </w:tcPr>
          <w:p w14:paraId="63CA98A3" w14:textId="54ADA520" w:rsidR="00C75CD2" w:rsidRPr="00DE6BF5" w:rsidRDefault="00C75CD2" w:rsidP="00C75CD2">
            <w:pPr>
              <w:autoSpaceDE w:val="0"/>
              <w:adjustRightInd w:val="0"/>
              <w:rPr>
                <w:rFonts w:ascii="Times New Roman" w:hAnsi="Times New Roman" w:cs="Times New Roman"/>
                <w:lang w:val="ru-RU"/>
              </w:rPr>
            </w:pPr>
          </w:p>
        </w:tc>
        <w:tc>
          <w:tcPr>
            <w:tcW w:w="857" w:type="dxa"/>
            <w:shd w:val="clear" w:color="auto" w:fill="auto"/>
            <w:vAlign w:val="center"/>
          </w:tcPr>
          <w:p w14:paraId="6E4E9E12" w14:textId="564CA047" w:rsidR="00C75CD2" w:rsidRPr="00DE6BF5" w:rsidRDefault="00C75CD2" w:rsidP="00C75CD2">
            <w:pPr>
              <w:autoSpaceDE w:val="0"/>
              <w:adjustRightInd w:val="0"/>
              <w:jc w:val="center"/>
              <w:rPr>
                <w:rFonts w:ascii="Times New Roman" w:hAnsi="Times New Roman" w:cs="Times New Roman"/>
              </w:rPr>
            </w:pPr>
          </w:p>
        </w:tc>
        <w:tc>
          <w:tcPr>
            <w:tcW w:w="1085" w:type="dxa"/>
            <w:shd w:val="clear" w:color="auto" w:fill="auto"/>
            <w:vAlign w:val="center"/>
          </w:tcPr>
          <w:p w14:paraId="59131837" w14:textId="30054C4B" w:rsidR="00C75CD2" w:rsidRPr="00DE6BF5" w:rsidRDefault="00C75CD2" w:rsidP="00C75CD2">
            <w:pPr>
              <w:autoSpaceDE w:val="0"/>
              <w:adjustRightInd w:val="0"/>
              <w:jc w:val="center"/>
              <w:rPr>
                <w:rFonts w:ascii="Times New Roman" w:hAnsi="Times New Roman" w:cs="Times New Roman"/>
              </w:rPr>
            </w:pPr>
          </w:p>
        </w:tc>
        <w:tc>
          <w:tcPr>
            <w:tcW w:w="1476" w:type="dxa"/>
            <w:shd w:val="clear" w:color="auto" w:fill="auto"/>
            <w:vAlign w:val="center"/>
          </w:tcPr>
          <w:p w14:paraId="4C94E39A" w14:textId="3F440875" w:rsidR="00C75CD2" w:rsidRPr="00DE6BF5" w:rsidRDefault="00C75CD2" w:rsidP="00C75CD2">
            <w:pPr>
              <w:autoSpaceDE w:val="0"/>
              <w:adjustRightInd w:val="0"/>
              <w:jc w:val="center"/>
              <w:rPr>
                <w:rFonts w:ascii="Times New Roman" w:hAnsi="Times New Roman" w:cs="Times New Roman"/>
              </w:rPr>
            </w:pPr>
          </w:p>
        </w:tc>
        <w:tc>
          <w:tcPr>
            <w:tcW w:w="1403" w:type="dxa"/>
            <w:gridSpan w:val="2"/>
            <w:shd w:val="clear" w:color="auto" w:fill="auto"/>
            <w:vAlign w:val="center"/>
          </w:tcPr>
          <w:p w14:paraId="06EC5AD3" w14:textId="0A0A113D" w:rsidR="00C75CD2" w:rsidRPr="00DE6BF5" w:rsidRDefault="00C75CD2" w:rsidP="00C75CD2">
            <w:pPr>
              <w:autoSpaceDE w:val="0"/>
              <w:adjustRightInd w:val="0"/>
              <w:jc w:val="center"/>
              <w:rPr>
                <w:rFonts w:ascii="Times New Roman" w:hAnsi="Times New Roman" w:cs="Times New Roman"/>
              </w:rPr>
            </w:pPr>
          </w:p>
        </w:tc>
      </w:tr>
      <w:tr w:rsidR="00C75CD2" w:rsidRPr="00DE6BF5" w14:paraId="14D7410B" w14:textId="77777777" w:rsidTr="001B1E63">
        <w:trPr>
          <w:gridBefore w:val="1"/>
          <w:wBefore w:w="39" w:type="dxa"/>
          <w:trHeight w:val="378"/>
          <w:jc w:val="center"/>
        </w:trPr>
        <w:tc>
          <w:tcPr>
            <w:tcW w:w="540" w:type="dxa"/>
            <w:shd w:val="clear" w:color="auto" w:fill="auto"/>
            <w:vAlign w:val="center"/>
          </w:tcPr>
          <w:p w14:paraId="291BDFF9" w14:textId="63390FE5" w:rsidR="00C75CD2" w:rsidRPr="00DE6BF5" w:rsidRDefault="00C75CD2" w:rsidP="00C75CD2">
            <w:pPr>
              <w:autoSpaceDE w:val="0"/>
              <w:adjustRightInd w:val="0"/>
              <w:jc w:val="center"/>
              <w:rPr>
                <w:rFonts w:ascii="Times New Roman" w:hAnsi="Times New Roman" w:cs="Times New Roman"/>
              </w:rPr>
            </w:pPr>
          </w:p>
        </w:tc>
        <w:tc>
          <w:tcPr>
            <w:tcW w:w="4229" w:type="dxa"/>
            <w:gridSpan w:val="2"/>
            <w:shd w:val="clear" w:color="auto" w:fill="auto"/>
            <w:vAlign w:val="center"/>
          </w:tcPr>
          <w:p w14:paraId="2D6C0FED" w14:textId="1222FC63" w:rsidR="00C75CD2" w:rsidRPr="00DE6BF5" w:rsidRDefault="00C75CD2" w:rsidP="00C75CD2">
            <w:pPr>
              <w:autoSpaceDE w:val="0"/>
              <w:adjustRightInd w:val="0"/>
              <w:rPr>
                <w:rFonts w:ascii="Times New Roman" w:hAnsi="Times New Roman" w:cs="Times New Roman"/>
                <w:lang w:val="ru-RU"/>
              </w:rPr>
            </w:pPr>
          </w:p>
        </w:tc>
        <w:tc>
          <w:tcPr>
            <w:tcW w:w="857" w:type="dxa"/>
            <w:shd w:val="clear" w:color="auto" w:fill="auto"/>
            <w:vAlign w:val="center"/>
          </w:tcPr>
          <w:p w14:paraId="25ABC0FB" w14:textId="4FE7FEB3" w:rsidR="00C75CD2" w:rsidRPr="00DE6BF5" w:rsidRDefault="00C75CD2" w:rsidP="00C75CD2">
            <w:pPr>
              <w:autoSpaceDE w:val="0"/>
              <w:adjustRightInd w:val="0"/>
              <w:jc w:val="center"/>
              <w:rPr>
                <w:rFonts w:ascii="Times New Roman" w:hAnsi="Times New Roman" w:cs="Times New Roman"/>
              </w:rPr>
            </w:pPr>
          </w:p>
        </w:tc>
        <w:tc>
          <w:tcPr>
            <w:tcW w:w="1085" w:type="dxa"/>
            <w:shd w:val="clear" w:color="auto" w:fill="auto"/>
            <w:vAlign w:val="center"/>
          </w:tcPr>
          <w:p w14:paraId="49171468" w14:textId="68924EDA" w:rsidR="00C75CD2" w:rsidRPr="00DE6BF5" w:rsidRDefault="00C75CD2" w:rsidP="00C75CD2">
            <w:pPr>
              <w:autoSpaceDE w:val="0"/>
              <w:adjustRightInd w:val="0"/>
              <w:jc w:val="center"/>
              <w:rPr>
                <w:rFonts w:ascii="Times New Roman" w:hAnsi="Times New Roman" w:cs="Times New Roman"/>
              </w:rPr>
            </w:pPr>
          </w:p>
        </w:tc>
        <w:tc>
          <w:tcPr>
            <w:tcW w:w="1476" w:type="dxa"/>
            <w:shd w:val="clear" w:color="auto" w:fill="auto"/>
            <w:vAlign w:val="center"/>
          </w:tcPr>
          <w:p w14:paraId="1576AE9A" w14:textId="6F0D340A" w:rsidR="00C75CD2" w:rsidRPr="00DE6BF5" w:rsidRDefault="00C75CD2" w:rsidP="00C75CD2">
            <w:pPr>
              <w:autoSpaceDE w:val="0"/>
              <w:adjustRightInd w:val="0"/>
              <w:jc w:val="center"/>
              <w:rPr>
                <w:rFonts w:ascii="Times New Roman" w:hAnsi="Times New Roman" w:cs="Times New Roman"/>
              </w:rPr>
            </w:pPr>
          </w:p>
        </w:tc>
        <w:tc>
          <w:tcPr>
            <w:tcW w:w="1403" w:type="dxa"/>
            <w:gridSpan w:val="2"/>
            <w:shd w:val="clear" w:color="auto" w:fill="auto"/>
            <w:vAlign w:val="center"/>
          </w:tcPr>
          <w:p w14:paraId="0515151A" w14:textId="58E54822" w:rsidR="00C75CD2" w:rsidRPr="00DE6BF5" w:rsidRDefault="00C75CD2" w:rsidP="00C75CD2">
            <w:pPr>
              <w:autoSpaceDE w:val="0"/>
              <w:adjustRightInd w:val="0"/>
              <w:jc w:val="center"/>
              <w:rPr>
                <w:rFonts w:ascii="Times New Roman" w:hAnsi="Times New Roman" w:cs="Times New Roman"/>
              </w:rPr>
            </w:pPr>
          </w:p>
        </w:tc>
      </w:tr>
      <w:tr w:rsidR="00C75CD2" w:rsidRPr="00DE6BF5" w14:paraId="75B33CCB" w14:textId="77777777" w:rsidTr="001B1E63">
        <w:trPr>
          <w:gridBefore w:val="1"/>
          <w:wBefore w:w="39" w:type="dxa"/>
          <w:trHeight w:val="378"/>
          <w:jc w:val="center"/>
        </w:trPr>
        <w:tc>
          <w:tcPr>
            <w:tcW w:w="540" w:type="dxa"/>
            <w:shd w:val="clear" w:color="auto" w:fill="auto"/>
            <w:vAlign w:val="center"/>
          </w:tcPr>
          <w:p w14:paraId="0B5172B8" w14:textId="598764DA" w:rsidR="00C75CD2" w:rsidRPr="00DE6BF5" w:rsidRDefault="00C75CD2" w:rsidP="00C75CD2">
            <w:pPr>
              <w:autoSpaceDE w:val="0"/>
              <w:adjustRightInd w:val="0"/>
              <w:jc w:val="center"/>
              <w:rPr>
                <w:rFonts w:ascii="Times New Roman" w:hAnsi="Times New Roman" w:cs="Times New Roman"/>
              </w:rPr>
            </w:pPr>
          </w:p>
        </w:tc>
        <w:tc>
          <w:tcPr>
            <w:tcW w:w="4229" w:type="dxa"/>
            <w:gridSpan w:val="2"/>
            <w:shd w:val="clear" w:color="auto" w:fill="auto"/>
            <w:vAlign w:val="center"/>
          </w:tcPr>
          <w:p w14:paraId="4EAABE08" w14:textId="7B32738A" w:rsidR="00C75CD2" w:rsidRPr="00DE6BF5" w:rsidRDefault="00C75CD2" w:rsidP="00C75CD2">
            <w:pPr>
              <w:autoSpaceDE w:val="0"/>
              <w:adjustRightInd w:val="0"/>
              <w:rPr>
                <w:rFonts w:ascii="Times New Roman" w:hAnsi="Times New Roman" w:cs="Times New Roman"/>
                <w:lang w:val="ru-RU"/>
              </w:rPr>
            </w:pPr>
          </w:p>
        </w:tc>
        <w:tc>
          <w:tcPr>
            <w:tcW w:w="857" w:type="dxa"/>
            <w:shd w:val="clear" w:color="auto" w:fill="auto"/>
            <w:vAlign w:val="center"/>
          </w:tcPr>
          <w:p w14:paraId="074913CC" w14:textId="2DB105A6" w:rsidR="00C75CD2" w:rsidRPr="00DE6BF5" w:rsidRDefault="00C75CD2" w:rsidP="00C75CD2">
            <w:pPr>
              <w:autoSpaceDE w:val="0"/>
              <w:adjustRightInd w:val="0"/>
              <w:jc w:val="center"/>
              <w:rPr>
                <w:rFonts w:ascii="Times New Roman" w:hAnsi="Times New Roman" w:cs="Times New Roman"/>
              </w:rPr>
            </w:pPr>
          </w:p>
        </w:tc>
        <w:tc>
          <w:tcPr>
            <w:tcW w:w="1085" w:type="dxa"/>
            <w:shd w:val="clear" w:color="auto" w:fill="auto"/>
            <w:vAlign w:val="center"/>
          </w:tcPr>
          <w:p w14:paraId="19893940" w14:textId="631EBFCD" w:rsidR="00C75CD2" w:rsidRPr="00DE6BF5" w:rsidRDefault="00C75CD2" w:rsidP="00C75CD2">
            <w:pPr>
              <w:autoSpaceDE w:val="0"/>
              <w:adjustRightInd w:val="0"/>
              <w:jc w:val="center"/>
              <w:rPr>
                <w:rFonts w:ascii="Times New Roman" w:hAnsi="Times New Roman" w:cs="Times New Roman"/>
              </w:rPr>
            </w:pPr>
          </w:p>
        </w:tc>
        <w:tc>
          <w:tcPr>
            <w:tcW w:w="1476" w:type="dxa"/>
            <w:shd w:val="clear" w:color="auto" w:fill="auto"/>
            <w:vAlign w:val="center"/>
          </w:tcPr>
          <w:p w14:paraId="4066124F" w14:textId="366F33B0" w:rsidR="00C75CD2" w:rsidRPr="00DE6BF5" w:rsidRDefault="00C75CD2" w:rsidP="00C75CD2">
            <w:pPr>
              <w:autoSpaceDE w:val="0"/>
              <w:adjustRightInd w:val="0"/>
              <w:jc w:val="center"/>
              <w:rPr>
                <w:rFonts w:ascii="Times New Roman" w:hAnsi="Times New Roman" w:cs="Times New Roman"/>
              </w:rPr>
            </w:pPr>
          </w:p>
        </w:tc>
        <w:tc>
          <w:tcPr>
            <w:tcW w:w="1403" w:type="dxa"/>
            <w:gridSpan w:val="2"/>
            <w:shd w:val="clear" w:color="auto" w:fill="auto"/>
            <w:vAlign w:val="center"/>
          </w:tcPr>
          <w:p w14:paraId="26D9342C" w14:textId="1F23AB4C" w:rsidR="00C75CD2" w:rsidRPr="00DE6BF5" w:rsidRDefault="00C75CD2" w:rsidP="00C75CD2">
            <w:pPr>
              <w:autoSpaceDE w:val="0"/>
              <w:adjustRightInd w:val="0"/>
              <w:jc w:val="center"/>
              <w:rPr>
                <w:rFonts w:ascii="Times New Roman" w:hAnsi="Times New Roman" w:cs="Times New Roman"/>
              </w:rPr>
            </w:pPr>
          </w:p>
        </w:tc>
      </w:tr>
      <w:tr w:rsidR="00C75CD2" w:rsidRPr="00DE6BF5" w14:paraId="16ECEB89" w14:textId="77777777" w:rsidTr="001B1E63">
        <w:trPr>
          <w:gridBefore w:val="1"/>
          <w:wBefore w:w="39" w:type="dxa"/>
          <w:trHeight w:val="378"/>
          <w:jc w:val="center"/>
        </w:trPr>
        <w:tc>
          <w:tcPr>
            <w:tcW w:w="540" w:type="dxa"/>
            <w:shd w:val="clear" w:color="auto" w:fill="auto"/>
            <w:vAlign w:val="center"/>
          </w:tcPr>
          <w:p w14:paraId="588A1E12" w14:textId="79A27EA4" w:rsidR="00C75CD2" w:rsidRPr="00DE6BF5" w:rsidRDefault="00C75CD2" w:rsidP="00C75CD2">
            <w:pPr>
              <w:autoSpaceDE w:val="0"/>
              <w:adjustRightInd w:val="0"/>
              <w:jc w:val="center"/>
              <w:rPr>
                <w:rFonts w:ascii="Times New Roman" w:hAnsi="Times New Roman" w:cs="Times New Roman"/>
              </w:rPr>
            </w:pPr>
          </w:p>
        </w:tc>
        <w:tc>
          <w:tcPr>
            <w:tcW w:w="4229" w:type="dxa"/>
            <w:gridSpan w:val="2"/>
            <w:shd w:val="clear" w:color="auto" w:fill="auto"/>
            <w:vAlign w:val="center"/>
          </w:tcPr>
          <w:p w14:paraId="45B081D0" w14:textId="1F221594" w:rsidR="00C75CD2" w:rsidRPr="00DE6BF5" w:rsidRDefault="00C75CD2" w:rsidP="00C75CD2">
            <w:pPr>
              <w:autoSpaceDE w:val="0"/>
              <w:adjustRightInd w:val="0"/>
              <w:rPr>
                <w:rFonts w:ascii="Times New Roman" w:hAnsi="Times New Roman" w:cs="Times New Roman"/>
              </w:rPr>
            </w:pPr>
          </w:p>
        </w:tc>
        <w:tc>
          <w:tcPr>
            <w:tcW w:w="857" w:type="dxa"/>
            <w:shd w:val="clear" w:color="auto" w:fill="auto"/>
            <w:vAlign w:val="center"/>
          </w:tcPr>
          <w:p w14:paraId="1F70EA45" w14:textId="6EF3EEEE" w:rsidR="00C75CD2" w:rsidRPr="00DE6BF5" w:rsidRDefault="00C75CD2" w:rsidP="00C75CD2">
            <w:pPr>
              <w:autoSpaceDE w:val="0"/>
              <w:adjustRightInd w:val="0"/>
              <w:jc w:val="center"/>
              <w:rPr>
                <w:rFonts w:ascii="Times New Roman" w:hAnsi="Times New Roman" w:cs="Times New Roman"/>
              </w:rPr>
            </w:pPr>
          </w:p>
        </w:tc>
        <w:tc>
          <w:tcPr>
            <w:tcW w:w="1085" w:type="dxa"/>
            <w:shd w:val="clear" w:color="auto" w:fill="auto"/>
            <w:vAlign w:val="center"/>
          </w:tcPr>
          <w:p w14:paraId="49D82D83" w14:textId="40113390" w:rsidR="00C75CD2" w:rsidRPr="00DE6BF5" w:rsidRDefault="00C75CD2" w:rsidP="00C75CD2">
            <w:pPr>
              <w:autoSpaceDE w:val="0"/>
              <w:adjustRightInd w:val="0"/>
              <w:jc w:val="center"/>
              <w:rPr>
                <w:rFonts w:ascii="Times New Roman" w:hAnsi="Times New Roman" w:cs="Times New Roman"/>
              </w:rPr>
            </w:pPr>
          </w:p>
        </w:tc>
        <w:tc>
          <w:tcPr>
            <w:tcW w:w="1476" w:type="dxa"/>
            <w:shd w:val="clear" w:color="auto" w:fill="auto"/>
            <w:vAlign w:val="center"/>
          </w:tcPr>
          <w:p w14:paraId="0556C945" w14:textId="177A0B53" w:rsidR="00C75CD2" w:rsidRPr="00DE6BF5" w:rsidRDefault="00C75CD2" w:rsidP="00C75CD2">
            <w:pPr>
              <w:autoSpaceDE w:val="0"/>
              <w:adjustRightInd w:val="0"/>
              <w:jc w:val="center"/>
              <w:rPr>
                <w:rFonts w:ascii="Times New Roman" w:hAnsi="Times New Roman" w:cs="Times New Roman"/>
              </w:rPr>
            </w:pPr>
          </w:p>
        </w:tc>
        <w:tc>
          <w:tcPr>
            <w:tcW w:w="1403" w:type="dxa"/>
            <w:gridSpan w:val="2"/>
            <w:shd w:val="clear" w:color="auto" w:fill="auto"/>
            <w:vAlign w:val="center"/>
          </w:tcPr>
          <w:p w14:paraId="6D7404E6" w14:textId="3A34D271" w:rsidR="00C75CD2" w:rsidRPr="00DE6BF5" w:rsidRDefault="00C75CD2" w:rsidP="00C75CD2">
            <w:pPr>
              <w:autoSpaceDE w:val="0"/>
              <w:adjustRightInd w:val="0"/>
              <w:jc w:val="center"/>
              <w:rPr>
                <w:rFonts w:ascii="Times New Roman" w:hAnsi="Times New Roman" w:cs="Times New Roman"/>
              </w:rPr>
            </w:pPr>
          </w:p>
        </w:tc>
      </w:tr>
      <w:tr w:rsidR="00C75CD2" w:rsidRPr="00DE6BF5" w14:paraId="31B246CB" w14:textId="77777777" w:rsidTr="001B1E63">
        <w:trPr>
          <w:gridBefore w:val="1"/>
          <w:wBefore w:w="39" w:type="dxa"/>
          <w:trHeight w:val="378"/>
          <w:jc w:val="center"/>
        </w:trPr>
        <w:tc>
          <w:tcPr>
            <w:tcW w:w="540" w:type="dxa"/>
            <w:shd w:val="clear" w:color="auto" w:fill="auto"/>
            <w:vAlign w:val="center"/>
          </w:tcPr>
          <w:p w14:paraId="49D99E5A" w14:textId="2217C7A0" w:rsidR="00C75CD2" w:rsidRPr="00DE6BF5" w:rsidRDefault="00C75CD2" w:rsidP="00C75CD2">
            <w:pPr>
              <w:autoSpaceDE w:val="0"/>
              <w:adjustRightInd w:val="0"/>
              <w:jc w:val="center"/>
              <w:rPr>
                <w:rFonts w:ascii="Times New Roman" w:hAnsi="Times New Roman" w:cs="Times New Roman"/>
              </w:rPr>
            </w:pPr>
          </w:p>
        </w:tc>
        <w:tc>
          <w:tcPr>
            <w:tcW w:w="4229" w:type="dxa"/>
            <w:gridSpan w:val="2"/>
            <w:shd w:val="clear" w:color="auto" w:fill="auto"/>
            <w:vAlign w:val="center"/>
          </w:tcPr>
          <w:p w14:paraId="3C9CCFCB" w14:textId="0804254E" w:rsidR="00C75CD2" w:rsidRPr="00DE6BF5" w:rsidRDefault="00C75CD2" w:rsidP="00C75CD2">
            <w:pPr>
              <w:autoSpaceDE w:val="0"/>
              <w:adjustRightInd w:val="0"/>
              <w:rPr>
                <w:rFonts w:ascii="Times New Roman" w:hAnsi="Times New Roman" w:cs="Times New Roman"/>
                <w:lang w:val="ru-RU"/>
              </w:rPr>
            </w:pPr>
          </w:p>
        </w:tc>
        <w:tc>
          <w:tcPr>
            <w:tcW w:w="857" w:type="dxa"/>
            <w:shd w:val="clear" w:color="auto" w:fill="auto"/>
            <w:vAlign w:val="center"/>
          </w:tcPr>
          <w:p w14:paraId="66DC6434" w14:textId="258C0763" w:rsidR="00C75CD2" w:rsidRPr="00DE6BF5" w:rsidRDefault="00C75CD2" w:rsidP="00C75CD2">
            <w:pPr>
              <w:autoSpaceDE w:val="0"/>
              <w:adjustRightInd w:val="0"/>
              <w:jc w:val="center"/>
              <w:rPr>
                <w:rFonts w:ascii="Times New Roman" w:hAnsi="Times New Roman" w:cs="Times New Roman"/>
              </w:rPr>
            </w:pPr>
          </w:p>
        </w:tc>
        <w:tc>
          <w:tcPr>
            <w:tcW w:w="1085" w:type="dxa"/>
            <w:shd w:val="clear" w:color="auto" w:fill="auto"/>
            <w:vAlign w:val="center"/>
          </w:tcPr>
          <w:p w14:paraId="2FFD0758" w14:textId="4EEAECD2" w:rsidR="00C75CD2" w:rsidRPr="00DE6BF5" w:rsidRDefault="00C75CD2" w:rsidP="00C75CD2">
            <w:pPr>
              <w:autoSpaceDE w:val="0"/>
              <w:adjustRightInd w:val="0"/>
              <w:jc w:val="center"/>
              <w:rPr>
                <w:rFonts w:ascii="Times New Roman" w:hAnsi="Times New Roman" w:cs="Times New Roman"/>
              </w:rPr>
            </w:pPr>
          </w:p>
        </w:tc>
        <w:tc>
          <w:tcPr>
            <w:tcW w:w="1476" w:type="dxa"/>
            <w:shd w:val="clear" w:color="auto" w:fill="auto"/>
            <w:vAlign w:val="center"/>
          </w:tcPr>
          <w:p w14:paraId="190F7664" w14:textId="05A2BAF5" w:rsidR="00C75CD2" w:rsidRPr="00DE6BF5" w:rsidRDefault="00C75CD2" w:rsidP="00C75CD2">
            <w:pPr>
              <w:autoSpaceDE w:val="0"/>
              <w:adjustRightInd w:val="0"/>
              <w:jc w:val="center"/>
              <w:rPr>
                <w:rFonts w:ascii="Times New Roman" w:hAnsi="Times New Roman" w:cs="Times New Roman"/>
              </w:rPr>
            </w:pPr>
          </w:p>
        </w:tc>
        <w:tc>
          <w:tcPr>
            <w:tcW w:w="1403" w:type="dxa"/>
            <w:gridSpan w:val="2"/>
            <w:shd w:val="clear" w:color="auto" w:fill="auto"/>
            <w:vAlign w:val="center"/>
          </w:tcPr>
          <w:p w14:paraId="013D8F62" w14:textId="69E15C67" w:rsidR="00C75CD2" w:rsidRPr="00DE6BF5" w:rsidRDefault="00C75CD2" w:rsidP="00C75CD2">
            <w:pPr>
              <w:autoSpaceDE w:val="0"/>
              <w:adjustRightInd w:val="0"/>
              <w:jc w:val="center"/>
              <w:rPr>
                <w:rFonts w:ascii="Times New Roman" w:hAnsi="Times New Roman" w:cs="Times New Roman"/>
              </w:rPr>
            </w:pPr>
          </w:p>
        </w:tc>
      </w:tr>
      <w:tr w:rsidR="00C75CD2" w:rsidRPr="00DE6BF5" w14:paraId="354AA5F3" w14:textId="77777777" w:rsidTr="001B1E63">
        <w:trPr>
          <w:gridBefore w:val="1"/>
          <w:wBefore w:w="39" w:type="dxa"/>
          <w:trHeight w:val="378"/>
          <w:jc w:val="center"/>
        </w:trPr>
        <w:tc>
          <w:tcPr>
            <w:tcW w:w="540" w:type="dxa"/>
            <w:shd w:val="clear" w:color="auto" w:fill="auto"/>
            <w:vAlign w:val="center"/>
          </w:tcPr>
          <w:p w14:paraId="1BA4FE37" w14:textId="0EDBCC74" w:rsidR="00C75CD2" w:rsidRPr="00DE6BF5" w:rsidRDefault="00C75CD2" w:rsidP="00C75CD2">
            <w:pPr>
              <w:autoSpaceDE w:val="0"/>
              <w:adjustRightInd w:val="0"/>
              <w:jc w:val="center"/>
              <w:rPr>
                <w:rFonts w:ascii="Times New Roman" w:hAnsi="Times New Roman" w:cs="Times New Roman"/>
              </w:rPr>
            </w:pPr>
          </w:p>
        </w:tc>
        <w:tc>
          <w:tcPr>
            <w:tcW w:w="4229" w:type="dxa"/>
            <w:gridSpan w:val="2"/>
            <w:shd w:val="clear" w:color="auto" w:fill="auto"/>
            <w:vAlign w:val="center"/>
          </w:tcPr>
          <w:p w14:paraId="23B95162" w14:textId="1CC6BA0A" w:rsidR="00C75CD2" w:rsidRPr="00DE6BF5" w:rsidRDefault="00C75CD2" w:rsidP="00C75CD2">
            <w:pPr>
              <w:autoSpaceDE w:val="0"/>
              <w:adjustRightInd w:val="0"/>
              <w:rPr>
                <w:rFonts w:ascii="Times New Roman" w:hAnsi="Times New Roman" w:cs="Times New Roman"/>
                <w:lang w:val="ru-RU"/>
              </w:rPr>
            </w:pPr>
          </w:p>
        </w:tc>
        <w:tc>
          <w:tcPr>
            <w:tcW w:w="857" w:type="dxa"/>
            <w:shd w:val="clear" w:color="auto" w:fill="auto"/>
            <w:vAlign w:val="center"/>
          </w:tcPr>
          <w:p w14:paraId="1773E86F" w14:textId="7FD4AB90" w:rsidR="00C75CD2" w:rsidRPr="00DE6BF5" w:rsidRDefault="00C75CD2" w:rsidP="00C75CD2">
            <w:pPr>
              <w:autoSpaceDE w:val="0"/>
              <w:adjustRightInd w:val="0"/>
              <w:jc w:val="center"/>
              <w:rPr>
                <w:rFonts w:ascii="Times New Roman" w:hAnsi="Times New Roman" w:cs="Times New Roman"/>
              </w:rPr>
            </w:pPr>
          </w:p>
        </w:tc>
        <w:tc>
          <w:tcPr>
            <w:tcW w:w="1085" w:type="dxa"/>
            <w:shd w:val="clear" w:color="auto" w:fill="auto"/>
            <w:vAlign w:val="center"/>
          </w:tcPr>
          <w:p w14:paraId="54A896E8" w14:textId="01DFBFFB" w:rsidR="00C75CD2" w:rsidRPr="00DE6BF5" w:rsidRDefault="00C75CD2" w:rsidP="00C75CD2">
            <w:pPr>
              <w:autoSpaceDE w:val="0"/>
              <w:adjustRightInd w:val="0"/>
              <w:jc w:val="center"/>
              <w:rPr>
                <w:rFonts w:ascii="Times New Roman" w:hAnsi="Times New Roman" w:cs="Times New Roman"/>
              </w:rPr>
            </w:pPr>
          </w:p>
        </w:tc>
        <w:tc>
          <w:tcPr>
            <w:tcW w:w="1476" w:type="dxa"/>
            <w:shd w:val="clear" w:color="auto" w:fill="auto"/>
            <w:vAlign w:val="center"/>
          </w:tcPr>
          <w:p w14:paraId="62B21F0A" w14:textId="396F676E" w:rsidR="00C75CD2" w:rsidRPr="00DE6BF5" w:rsidRDefault="00C75CD2" w:rsidP="00C75CD2">
            <w:pPr>
              <w:autoSpaceDE w:val="0"/>
              <w:adjustRightInd w:val="0"/>
              <w:jc w:val="center"/>
              <w:rPr>
                <w:rFonts w:ascii="Times New Roman" w:hAnsi="Times New Roman" w:cs="Times New Roman"/>
              </w:rPr>
            </w:pPr>
          </w:p>
        </w:tc>
        <w:tc>
          <w:tcPr>
            <w:tcW w:w="1403" w:type="dxa"/>
            <w:gridSpan w:val="2"/>
            <w:shd w:val="clear" w:color="auto" w:fill="auto"/>
            <w:vAlign w:val="center"/>
          </w:tcPr>
          <w:p w14:paraId="665DBDE3" w14:textId="05521800" w:rsidR="00C75CD2" w:rsidRPr="00DE6BF5" w:rsidRDefault="00C75CD2" w:rsidP="00C75CD2">
            <w:pPr>
              <w:autoSpaceDE w:val="0"/>
              <w:adjustRightInd w:val="0"/>
              <w:jc w:val="center"/>
              <w:rPr>
                <w:rFonts w:ascii="Times New Roman" w:hAnsi="Times New Roman" w:cs="Times New Roman"/>
              </w:rPr>
            </w:pPr>
          </w:p>
        </w:tc>
      </w:tr>
      <w:tr w:rsidR="00C75CD2" w:rsidRPr="00DE6BF5" w14:paraId="1B6D90AE" w14:textId="77777777" w:rsidTr="001B1E63">
        <w:trPr>
          <w:gridBefore w:val="1"/>
          <w:wBefore w:w="39" w:type="dxa"/>
          <w:trHeight w:val="345"/>
          <w:jc w:val="center"/>
        </w:trPr>
        <w:tc>
          <w:tcPr>
            <w:tcW w:w="8187" w:type="dxa"/>
            <w:gridSpan w:val="6"/>
            <w:shd w:val="clear" w:color="auto" w:fill="auto"/>
          </w:tcPr>
          <w:p w14:paraId="4CA4B976" w14:textId="13C08525" w:rsidR="00C75CD2" w:rsidRPr="00DE6BF5" w:rsidRDefault="00C75CD2" w:rsidP="006E7BBD">
            <w:pPr>
              <w:autoSpaceDE w:val="0"/>
              <w:adjustRightInd w:val="0"/>
              <w:jc w:val="right"/>
              <w:rPr>
                <w:rFonts w:ascii="Times New Roman" w:hAnsi="Times New Roman" w:cs="Times New Roman"/>
              </w:rPr>
            </w:pPr>
          </w:p>
        </w:tc>
        <w:tc>
          <w:tcPr>
            <w:tcW w:w="1403" w:type="dxa"/>
            <w:gridSpan w:val="2"/>
            <w:shd w:val="clear" w:color="auto" w:fill="auto"/>
          </w:tcPr>
          <w:p w14:paraId="4F341099" w14:textId="213F482C" w:rsidR="00C75CD2" w:rsidRPr="00DE6BF5" w:rsidRDefault="00C75CD2" w:rsidP="006E7BBD">
            <w:pPr>
              <w:autoSpaceDE w:val="0"/>
              <w:adjustRightInd w:val="0"/>
              <w:jc w:val="center"/>
              <w:rPr>
                <w:rFonts w:ascii="Times New Roman" w:hAnsi="Times New Roman" w:cs="Times New Roman"/>
              </w:rPr>
            </w:pPr>
          </w:p>
        </w:tc>
      </w:tr>
      <w:tr w:rsidR="00C75CD2" w:rsidRPr="00DE6BF5" w14:paraId="2078EE69" w14:textId="77777777" w:rsidTr="001B1E63">
        <w:trPr>
          <w:gridBefore w:val="1"/>
          <w:wBefore w:w="39" w:type="dxa"/>
          <w:trHeight w:val="210"/>
          <w:jc w:val="center"/>
        </w:trPr>
        <w:tc>
          <w:tcPr>
            <w:tcW w:w="8187" w:type="dxa"/>
            <w:gridSpan w:val="6"/>
            <w:shd w:val="clear" w:color="auto" w:fill="auto"/>
          </w:tcPr>
          <w:p w14:paraId="187DF284" w14:textId="0920F0B9" w:rsidR="00C75CD2" w:rsidRPr="00DE6BF5" w:rsidRDefault="00C75CD2" w:rsidP="006E7BBD">
            <w:pPr>
              <w:autoSpaceDE w:val="0"/>
              <w:adjustRightInd w:val="0"/>
              <w:jc w:val="right"/>
              <w:rPr>
                <w:rFonts w:ascii="Times New Roman" w:hAnsi="Times New Roman" w:cs="Times New Roman"/>
              </w:rPr>
            </w:pPr>
          </w:p>
        </w:tc>
        <w:tc>
          <w:tcPr>
            <w:tcW w:w="1403" w:type="dxa"/>
            <w:gridSpan w:val="2"/>
            <w:shd w:val="clear" w:color="auto" w:fill="auto"/>
          </w:tcPr>
          <w:p w14:paraId="0BADAAAA" w14:textId="5BC0A904" w:rsidR="00C75CD2" w:rsidRPr="00DE6BF5" w:rsidRDefault="00C75CD2" w:rsidP="006E7BBD">
            <w:pPr>
              <w:autoSpaceDE w:val="0"/>
              <w:adjustRightInd w:val="0"/>
              <w:jc w:val="center"/>
              <w:rPr>
                <w:rFonts w:ascii="Times New Roman" w:hAnsi="Times New Roman" w:cs="Times New Roman"/>
              </w:rPr>
            </w:pPr>
          </w:p>
        </w:tc>
      </w:tr>
      <w:tr w:rsidR="00C75CD2" w:rsidRPr="00DE6BF5" w14:paraId="5602E353" w14:textId="77777777" w:rsidTr="001B1E63">
        <w:trPr>
          <w:gridBefore w:val="1"/>
          <w:wBefore w:w="39" w:type="dxa"/>
          <w:trHeight w:val="440"/>
          <w:jc w:val="center"/>
        </w:trPr>
        <w:tc>
          <w:tcPr>
            <w:tcW w:w="8187" w:type="dxa"/>
            <w:gridSpan w:val="6"/>
            <w:shd w:val="clear" w:color="auto" w:fill="auto"/>
          </w:tcPr>
          <w:p w14:paraId="4D9D558B" w14:textId="04ED971F" w:rsidR="00C75CD2" w:rsidRPr="00DE6BF5" w:rsidRDefault="00C75CD2" w:rsidP="008B228F">
            <w:pPr>
              <w:autoSpaceDE w:val="0"/>
              <w:adjustRightInd w:val="0"/>
              <w:jc w:val="right"/>
              <w:rPr>
                <w:rFonts w:ascii="Times New Roman" w:hAnsi="Times New Roman" w:cs="Times New Roman"/>
              </w:rPr>
            </w:pPr>
          </w:p>
        </w:tc>
        <w:tc>
          <w:tcPr>
            <w:tcW w:w="1403" w:type="dxa"/>
            <w:gridSpan w:val="2"/>
            <w:shd w:val="clear" w:color="auto" w:fill="auto"/>
          </w:tcPr>
          <w:p w14:paraId="6A4AE367" w14:textId="4FBF9CC2" w:rsidR="00C75CD2" w:rsidRPr="00DE6BF5" w:rsidRDefault="00C75CD2" w:rsidP="008B228F">
            <w:pPr>
              <w:autoSpaceDE w:val="0"/>
              <w:adjustRightInd w:val="0"/>
              <w:jc w:val="center"/>
              <w:rPr>
                <w:rFonts w:ascii="Times New Roman" w:hAnsi="Times New Roman" w:cs="Times New Roman"/>
              </w:rPr>
            </w:pPr>
          </w:p>
        </w:tc>
      </w:tr>
      <w:tr w:rsidR="008B228F" w:rsidRPr="00DE6BF5" w14:paraId="029E57AE" w14:textId="77777777" w:rsidTr="001B1E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77" w:type="dxa"/>
          <w:cantSplit/>
          <w:trHeight w:val="254"/>
        </w:trPr>
        <w:tc>
          <w:tcPr>
            <w:tcW w:w="4695" w:type="dxa"/>
            <w:gridSpan w:val="3"/>
            <w:tcBorders>
              <w:bottom w:val="single" w:sz="4" w:space="0" w:color="auto"/>
            </w:tcBorders>
            <w:shd w:val="clear" w:color="auto" w:fill="auto"/>
            <w:tcMar>
              <w:top w:w="0" w:type="dxa"/>
              <w:left w:w="108" w:type="dxa"/>
              <w:bottom w:w="0" w:type="dxa"/>
              <w:right w:w="108" w:type="dxa"/>
            </w:tcMar>
          </w:tcPr>
          <w:p w14:paraId="5C4AB0CD" w14:textId="77777777" w:rsidR="002E305F" w:rsidRPr="00DE6BF5" w:rsidRDefault="002E305F" w:rsidP="006E7BBD">
            <w:pPr>
              <w:keepNext/>
              <w:tabs>
                <w:tab w:val="left" w:pos="0"/>
              </w:tabs>
              <w:snapToGrid w:val="0"/>
              <w:spacing w:line="276" w:lineRule="auto"/>
              <w:jc w:val="center"/>
              <w:outlineLvl w:val="8"/>
              <w:rPr>
                <w:rFonts w:ascii="Times New Roman" w:hAnsi="Times New Roman" w:cs="Times New Roman"/>
                <w:b/>
                <w:bCs/>
              </w:rPr>
            </w:pPr>
          </w:p>
          <w:p w14:paraId="2C60AE49" w14:textId="230D9CF2" w:rsidR="008B228F" w:rsidRPr="00DE6BF5" w:rsidRDefault="008B228F" w:rsidP="006E7BBD">
            <w:pPr>
              <w:keepNext/>
              <w:tabs>
                <w:tab w:val="left" w:pos="0"/>
              </w:tabs>
              <w:snapToGrid w:val="0"/>
              <w:spacing w:line="276" w:lineRule="auto"/>
              <w:jc w:val="center"/>
              <w:outlineLvl w:val="8"/>
              <w:rPr>
                <w:rFonts w:ascii="Times New Roman" w:hAnsi="Times New Roman" w:cs="Times New Roman"/>
              </w:rPr>
            </w:pPr>
            <w:r w:rsidRPr="00DE6BF5">
              <w:rPr>
                <w:rFonts w:ascii="Times New Roman" w:hAnsi="Times New Roman" w:cs="Times New Roman"/>
                <w:b/>
                <w:bCs/>
              </w:rPr>
              <w:t>ПОКУПЕЦЬ</w:t>
            </w:r>
          </w:p>
        </w:tc>
        <w:tc>
          <w:tcPr>
            <w:tcW w:w="4857" w:type="dxa"/>
            <w:gridSpan w:val="5"/>
            <w:tcBorders>
              <w:bottom w:val="single" w:sz="4" w:space="0" w:color="auto"/>
            </w:tcBorders>
            <w:shd w:val="clear" w:color="auto" w:fill="auto"/>
            <w:tcMar>
              <w:top w:w="0" w:type="dxa"/>
              <w:left w:w="108" w:type="dxa"/>
              <w:bottom w:w="0" w:type="dxa"/>
              <w:right w:w="108" w:type="dxa"/>
            </w:tcMar>
          </w:tcPr>
          <w:p w14:paraId="5DE7B4D1" w14:textId="77777777" w:rsidR="002E305F" w:rsidRPr="00DE6BF5" w:rsidRDefault="002E305F" w:rsidP="006E7BBD">
            <w:pPr>
              <w:keepNext/>
              <w:tabs>
                <w:tab w:val="left" w:pos="0"/>
              </w:tabs>
              <w:snapToGrid w:val="0"/>
              <w:spacing w:line="276" w:lineRule="auto"/>
              <w:jc w:val="center"/>
              <w:outlineLvl w:val="8"/>
              <w:rPr>
                <w:rFonts w:ascii="Times New Roman" w:hAnsi="Times New Roman" w:cs="Times New Roman"/>
                <w:b/>
                <w:bCs/>
              </w:rPr>
            </w:pPr>
          </w:p>
          <w:p w14:paraId="140AEFCD" w14:textId="386D8DDA" w:rsidR="008B228F" w:rsidRPr="00DE6BF5" w:rsidRDefault="008B228F" w:rsidP="006E7BBD">
            <w:pPr>
              <w:keepNext/>
              <w:tabs>
                <w:tab w:val="left" w:pos="0"/>
              </w:tabs>
              <w:snapToGrid w:val="0"/>
              <w:spacing w:line="276" w:lineRule="auto"/>
              <w:jc w:val="center"/>
              <w:outlineLvl w:val="8"/>
              <w:rPr>
                <w:rFonts w:ascii="Times New Roman" w:hAnsi="Times New Roman" w:cs="Times New Roman"/>
                <w:b/>
                <w:bCs/>
              </w:rPr>
            </w:pPr>
            <w:r w:rsidRPr="00DE6BF5">
              <w:rPr>
                <w:rFonts w:ascii="Times New Roman" w:hAnsi="Times New Roman" w:cs="Times New Roman"/>
                <w:b/>
                <w:bCs/>
              </w:rPr>
              <w:t>ПОСТАЧАЛЬНИК</w:t>
            </w:r>
          </w:p>
        </w:tc>
      </w:tr>
      <w:tr w:rsidR="008B228F" w:rsidRPr="00DE6BF5" w14:paraId="6437A32D" w14:textId="77777777" w:rsidTr="001B1E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77" w:type="dxa"/>
          <w:cantSplit/>
          <w:trHeight w:val="4752"/>
        </w:trPr>
        <w:tc>
          <w:tcPr>
            <w:tcW w:w="469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965746" w14:textId="703A93CF" w:rsidR="008B228F" w:rsidRPr="005914CF" w:rsidRDefault="008B228F" w:rsidP="006E7BBD">
            <w:pPr>
              <w:rPr>
                <w:rFonts w:ascii="Times New Roman" w:hAnsi="Times New Roman" w:cs="Times New Roman"/>
                <w:b/>
                <w:bCs/>
              </w:rPr>
            </w:pPr>
            <w:r w:rsidRPr="005914CF">
              <w:rPr>
                <w:rFonts w:ascii="Times New Roman" w:hAnsi="Times New Roman" w:cs="Times New Roman"/>
                <w:b/>
                <w:bCs/>
              </w:rPr>
              <w:t xml:space="preserve">КНП </w:t>
            </w:r>
            <w:r w:rsidR="005914CF" w:rsidRPr="005914CF">
              <w:rPr>
                <w:rFonts w:ascii="Times New Roman" w:hAnsi="Times New Roman" w:cs="Times New Roman"/>
                <w:b/>
                <w:bCs/>
              </w:rPr>
              <w:t>ВСР</w:t>
            </w:r>
            <w:r w:rsidRPr="005914CF">
              <w:rPr>
                <w:rFonts w:ascii="Times New Roman" w:hAnsi="Times New Roman" w:cs="Times New Roman"/>
                <w:b/>
                <w:bCs/>
              </w:rPr>
              <w:t>«</w:t>
            </w:r>
            <w:r w:rsidR="005914CF" w:rsidRPr="005914CF">
              <w:rPr>
                <w:rFonts w:ascii="Times New Roman" w:hAnsi="Times New Roman" w:cs="Times New Roman"/>
                <w:b/>
                <w:bCs/>
              </w:rPr>
              <w:t>ВОЛОДАРСЬКА ЛІКАРНЯ»</w:t>
            </w:r>
          </w:p>
          <w:p w14:paraId="159EE097" w14:textId="09F2791E" w:rsidR="008B228F" w:rsidRPr="005914CF" w:rsidRDefault="008B228F" w:rsidP="006E7BBD">
            <w:pPr>
              <w:rPr>
                <w:rFonts w:ascii="Times New Roman" w:hAnsi="Times New Roman" w:cs="Times New Roman"/>
              </w:rPr>
            </w:pPr>
            <w:r w:rsidRPr="005914CF">
              <w:rPr>
                <w:rFonts w:ascii="Times New Roman" w:hAnsi="Times New Roman" w:cs="Times New Roman"/>
                <w:bCs/>
              </w:rPr>
              <w:t xml:space="preserve">Юридична адреса: </w:t>
            </w:r>
            <w:r w:rsidR="005914CF" w:rsidRPr="005914CF">
              <w:rPr>
                <w:rFonts w:ascii="Times New Roman" w:hAnsi="Times New Roman" w:cs="Times New Roman"/>
              </w:rPr>
              <w:t>09301</w:t>
            </w:r>
            <w:r w:rsidRPr="005914CF">
              <w:rPr>
                <w:rFonts w:ascii="Times New Roman" w:hAnsi="Times New Roman" w:cs="Times New Roman"/>
              </w:rPr>
              <w:t xml:space="preserve">, </w:t>
            </w:r>
          </w:p>
          <w:p w14:paraId="0B1AC844" w14:textId="1BEF88E0" w:rsidR="008B228F" w:rsidRPr="005914CF" w:rsidRDefault="008B228F" w:rsidP="006E7BBD">
            <w:pPr>
              <w:rPr>
                <w:rFonts w:ascii="Times New Roman" w:hAnsi="Times New Roman" w:cs="Times New Roman"/>
              </w:rPr>
            </w:pPr>
            <w:r w:rsidRPr="005914CF">
              <w:rPr>
                <w:rFonts w:ascii="Times New Roman" w:hAnsi="Times New Roman" w:cs="Times New Roman"/>
              </w:rPr>
              <w:t>Київська область,</w:t>
            </w:r>
            <w:r w:rsidR="009166E5" w:rsidRPr="005914CF">
              <w:rPr>
                <w:rFonts w:ascii="Times New Roman" w:hAnsi="Times New Roman" w:cs="Times New Roman"/>
              </w:rPr>
              <w:t xml:space="preserve"> </w:t>
            </w:r>
            <w:proofErr w:type="spellStart"/>
            <w:r w:rsidRPr="005914CF">
              <w:rPr>
                <w:rFonts w:ascii="Times New Roman" w:hAnsi="Times New Roman" w:cs="Times New Roman"/>
              </w:rPr>
              <w:t>Білоцеркіський</w:t>
            </w:r>
            <w:proofErr w:type="spellEnd"/>
            <w:r w:rsidRPr="005914CF">
              <w:rPr>
                <w:rFonts w:ascii="Times New Roman" w:hAnsi="Times New Roman" w:cs="Times New Roman"/>
              </w:rPr>
              <w:t xml:space="preserve"> р-н., </w:t>
            </w:r>
          </w:p>
          <w:p w14:paraId="1D819027" w14:textId="0F756DB3" w:rsidR="008B228F" w:rsidRPr="005914CF" w:rsidRDefault="005914CF" w:rsidP="006E7BBD">
            <w:pPr>
              <w:rPr>
                <w:rFonts w:ascii="Times New Roman" w:hAnsi="Times New Roman" w:cs="Times New Roman"/>
              </w:rPr>
            </w:pPr>
            <w:proofErr w:type="spellStart"/>
            <w:r w:rsidRPr="005914CF">
              <w:rPr>
                <w:rFonts w:ascii="Times New Roman" w:hAnsi="Times New Roman" w:cs="Times New Roman"/>
              </w:rPr>
              <w:t>смт</w:t>
            </w:r>
            <w:proofErr w:type="spellEnd"/>
            <w:r w:rsidRPr="005914CF">
              <w:rPr>
                <w:rFonts w:ascii="Times New Roman" w:hAnsi="Times New Roman" w:cs="Times New Roman"/>
              </w:rPr>
              <w:t xml:space="preserve"> Володарка</w:t>
            </w:r>
            <w:r w:rsidR="008B228F" w:rsidRPr="005914CF">
              <w:rPr>
                <w:rFonts w:ascii="Times New Roman" w:hAnsi="Times New Roman" w:cs="Times New Roman"/>
              </w:rPr>
              <w:t xml:space="preserve">, вул. </w:t>
            </w:r>
            <w:r w:rsidRPr="005914CF">
              <w:rPr>
                <w:rFonts w:ascii="Times New Roman" w:hAnsi="Times New Roman" w:cs="Times New Roman"/>
              </w:rPr>
              <w:t>Коцюбинського, 25</w:t>
            </w:r>
            <w:r w:rsidR="008B228F" w:rsidRPr="005914CF">
              <w:rPr>
                <w:rFonts w:ascii="Times New Roman" w:hAnsi="Times New Roman" w:cs="Times New Roman"/>
              </w:rPr>
              <w:t xml:space="preserve">, </w:t>
            </w:r>
          </w:p>
          <w:p w14:paraId="0E83EB88" w14:textId="29980D21" w:rsidR="008B228F" w:rsidRPr="005914CF" w:rsidRDefault="005914CF" w:rsidP="006E7BBD">
            <w:pPr>
              <w:rPr>
                <w:rFonts w:ascii="Times New Roman" w:hAnsi="Times New Roman" w:cs="Times New Roman"/>
              </w:rPr>
            </w:pPr>
            <w:r w:rsidRPr="005914CF">
              <w:rPr>
                <w:rFonts w:ascii="Times New Roman" w:hAnsi="Times New Roman" w:cs="Times New Roman"/>
              </w:rPr>
              <w:t>тел./факс. (04569</w:t>
            </w:r>
            <w:r w:rsidR="008B228F" w:rsidRPr="005914CF">
              <w:rPr>
                <w:rFonts w:ascii="Times New Roman" w:hAnsi="Times New Roman" w:cs="Times New Roman"/>
              </w:rPr>
              <w:t>) 5-1</w:t>
            </w:r>
            <w:r w:rsidRPr="005914CF">
              <w:rPr>
                <w:rFonts w:ascii="Times New Roman" w:hAnsi="Times New Roman" w:cs="Times New Roman"/>
              </w:rPr>
              <w:t>5</w:t>
            </w:r>
            <w:r w:rsidR="008B228F" w:rsidRPr="005914CF">
              <w:rPr>
                <w:rFonts w:ascii="Times New Roman" w:hAnsi="Times New Roman" w:cs="Times New Roman"/>
              </w:rPr>
              <w:t>-</w:t>
            </w:r>
            <w:r w:rsidRPr="005914CF">
              <w:rPr>
                <w:rFonts w:ascii="Times New Roman" w:hAnsi="Times New Roman" w:cs="Times New Roman"/>
              </w:rPr>
              <w:t>56</w:t>
            </w:r>
          </w:p>
          <w:p w14:paraId="75EF7F31" w14:textId="27786E02" w:rsidR="008B228F" w:rsidRPr="005914CF" w:rsidRDefault="008B228F" w:rsidP="006E7BBD">
            <w:pPr>
              <w:rPr>
                <w:rFonts w:ascii="Times New Roman" w:hAnsi="Times New Roman" w:cs="Times New Roman"/>
              </w:rPr>
            </w:pPr>
            <w:r w:rsidRPr="005914CF">
              <w:rPr>
                <w:rFonts w:ascii="Times New Roman" w:hAnsi="Times New Roman" w:cs="Times New Roman"/>
              </w:rPr>
              <w:t>Е-</w:t>
            </w:r>
            <w:r w:rsidRPr="005914CF">
              <w:rPr>
                <w:rFonts w:ascii="Times New Roman" w:hAnsi="Times New Roman" w:cs="Times New Roman"/>
                <w:lang w:val="en-US"/>
              </w:rPr>
              <w:t>mail</w:t>
            </w:r>
            <w:r w:rsidRPr="005914CF">
              <w:rPr>
                <w:rFonts w:ascii="Times New Roman" w:hAnsi="Times New Roman" w:cs="Times New Roman"/>
                <w:bCs/>
              </w:rPr>
              <w:t xml:space="preserve">: </w:t>
            </w:r>
            <w:r w:rsidR="005914CF" w:rsidRPr="005914CF">
              <w:rPr>
                <w:rFonts w:ascii="Times New Roman" w:hAnsi="Times New Roman" w:cs="Times New Roman" w:hint="eastAsia"/>
                <w:lang w:val="en-US"/>
              </w:rPr>
              <w:t>crl_volodarka@ukr.net</w:t>
            </w:r>
          </w:p>
          <w:p w14:paraId="7FEF833E" w14:textId="77777777" w:rsidR="008B228F" w:rsidRPr="005914CF" w:rsidRDefault="008B228F" w:rsidP="006E7BBD">
            <w:pPr>
              <w:rPr>
                <w:rFonts w:ascii="Times New Roman" w:hAnsi="Times New Roman" w:cs="Times New Roman"/>
              </w:rPr>
            </w:pPr>
            <w:r w:rsidRPr="005914CF">
              <w:rPr>
                <w:rFonts w:ascii="Times New Roman" w:hAnsi="Times New Roman" w:cs="Times New Roman"/>
              </w:rPr>
              <w:t>Поточний рахунок</w:t>
            </w:r>
          </w:p>
          <w:p w14:paraId="228AD8E3" w14:textId="6CB7870A" w:rsidR="008B228F" w:rsidRPr="005914CF" w:rsidRDefault="008B228F" w:rsidP="006E7BBD">
            <w:pPr>
              <w:rPr>
                <w:rFonts w:ascii="Times New Roman" w:hAnsi="Times New Roman" w:cs="Times New Roman"/>
              </w:rPr>
            </w:pPr>
            <w:r w:rsidRPr="005D7E06">
              <w:rPr>
                <w:rFonts w:ascii="Times New Roman" w:hAnsi="Times New Roman" w:cs="Times New Roman"/>
                <w:lang w:val="en-US"/>
              </w:rPr>
              <w:t>UA</w:t>
            </w:r>
            <w:r w:rsidR="005914CF" w:rsidRPr="005D7E06">
              <w:rPr>
                <w:rFonts w:ascii="Times New Roman" w:hAnsi="Times New Roman" w:cs="Times New Roman"/>
              </w:rPr>
              <w:t>448201720344340006000041799</w:t>
            </w:r>
            <w:r w:rsidRPr="005914CF">
              <w:rPr>
                <w:rFonts w:ascii="Times New Roman" w:hAnsi="Times New Roman" w:cs="Times New Roman"/>
                <w:lang w:eastAsia="ru-RU"/>
              </w:rPr>
              <w:t xml:space="preserve"> </w:t>
            </w:r>
          </w:p>
          <w:p w14:paraId="43AF3D94" w14:textId="781D9C46" w:rsidR="008B228F" w:rsidRPr="005914CF" w:rsidRDefault="007649D8" w:rsidP="006E7BBD">
            <w:pPr>
              <w:rPr>
                <w:rFonts w:ascii="Times New Roman" w:hAnsi="Times New Roman" w:cs="Times New Roman"/>
                <w:lang w:eastAsia="ru-RU"/>
              </w:rPr>
            </w:pPr>
            <w:proofErr w:type="spellStart"/>
            <w:r>
              <w:rPr>
                <w:rFonts w:ascii="Times New Roman" w:hAnsi="Times New Roman" w:cs="Times New Roman"/>
                <w:lang w:eastAsia="ru-RU"/>
              </w:rPr>
              <w:t>Держказначейська</w:t>
            </w:r>
            <w:proofErr w:type="spellEnd"/>
            <w:r>
              <w:rPr>
                <w:rFonts w:ascii="Times New Roman" w:hAnsi="Times New Roman" w:cs="Times New Roman"/>
                <w:lang w:eastAsia="ru-RU"/>
              </w:rPr>
              <w:t xml:space="preserve"> служба України</w:t>
            </w:r>
          </w:p>
          <w:p w14:paraId="34DA2AB0" w14:textId="18C67953" w:rsidR="008B228F" w:rsidRPr="005914CF" w:rsidRDefault="008B228F" w:rsidP="006E7BBD">
            <w:pPr>
              <w:rPr>
                <w:rFonts w:ascii="Times New Roman" w:hAnsi="Times New Roman" w:cs="Times New Roman"/>
              </w:rPr>
            </w:pPr>
            <w:r w:rsidRPr="005914CF">
              <w:rPr>
                <w:rFonts w:ascii="Times New Roman" w:hAnsi="Times New Roman" w:cs="Times New Roman"/>
              </w:rPr>
              <w:t xml:space="preserve">Код  ЄДРПОУ </w:t>
            </w:r>
            <w:r w:rsidR="007649D8">
              <w:rPr>
                <w:rFonts w:ascii="Times New Roman" w:hAnsi="Times New Roman" w:cs="Times New Roman"/>
                <w:lang w:val="ru-RU"/>
              </w:rPr>
              <w:t>01994505</w:t>
            </w:r>
          </w:p>
          <w:p w14:paraId="20C01E82" w14:textId="77777777" w:rsidR="007649D8" w:rsidRPr="005914CF" w:rsidRDefault="007649D8" w:rsidP="007649D8">
            <w:pPr>
              <w:rPr>
                <w:rFonts w:ascii="Times New Roman" w:hAnsi="Times New Roman" w:cs="Times New Roman"/>
              </w:rPr>
            </w:pPr>
            <w:r>
              <w:rPr>
                <w:rFonts w:ascii="Times New Roman" w:hAnsi="Times New Roman" w:cs="Times New Roman"/>
              </w:rPr>
              <w:t>ІПН 019945010091</w:t>
            </w:r>
          </w:p>
          <w:p w14:paraId="239D869C" w14:textId="77777777" w:rsidR="008B228F" w:rsidRPr="005914CF" w:rsidRDefault="008B228F" w:rsidP="006E7BBD">
            <w:pPr>
              <w:rPr>
                <w:rFonts w:ascii="Times New Roman" w:hAnsi="Times New Roman" w:cs="Times New Roman"/>
              </w:rPr>
            </w:pPr>
          </w:p>
          <w:p w14:paraId="6D41E416" w14:textId="77777777" w:rsidR="008B228F" w:rsidRPr="005914CF" w:rsidRDefault="008B228F" w:rsidP="006E7BBD">
            <w:pPr>
              <w:rPr>
                <w:rFonts w:ascii="Times New Roman" w:hAnsi="Times New Roman" w:cs="Times New Roman"/>
              </w:rPr>
            </w:pPr>
          </w:p>
          <w:p w14:paraId="13D822E5" w14:textId="450BA041" w:rsidR="008B228F" w:rsidRPr="005914CF" w:rsidRDefault="007649D8" w:rsidP="006E7BBD">
            <w:pPr>
              <w:rPr>
                <w:rFonts w:ascii="Times New Roman" w:hAnsi="Times New Roman" w:cs="Times New Roman"/>
                <w:b/>
                <w:bCs/>
              </w:rPr>
            </w:pPr>
            <w:proofErr w:type="spellStart"/>
            <w:r>
              <w:rPr>
                <w:rFonts w:ascii="Times New Roman" w:hAnsi="Times New Roman" w:cs="Times New Roman"/>
                <w:b/>
                <w:bCs/>
              </w:rPr>
              <w:t>Т.в.</w:t>
            </w:r>
            <w:r w:rsidR="008B228F" w:rsidRPr="005914CF">
              <w:rPr>
                <w:rFonts w:ascii="Times New Roman" w:hAnsi="Times New Roman" w:cs="Times New Roman"/>
                <w:b/>
                <w:bCs/>
              </w:rPr>
              <w:t>о</w:t>
            </w:r>
            <w:proofErr w:type="spellEnd"/>
            <w:r w:rsidR="008B228F" w:rsidRPr="005914CF">
              <w:rPr>
                <w:rFonts w:ascii="Times New Roman" w:hAnsi="Times New Roman" w:cs="Times New Roman"/>
                <w:b/>
                <w:bCs/>
              </w:rPr>
              <w:t>. директора</w:t>
            </w:r>
          </w:p>
          <w:p w14:paraId="65BF6B41" w14:textId="77777777" w:rsidR="008B228F" w:rsidRPr="005914CF" w:rsidRDefault="008B228F" w:rsidP="006E7BBD">
            <w:pPr>
              <w:rPr>
                <w:rFonts w:ascii="Times New Roman" w:hAnsi="Times New Roman" w:cs="Times New Roman"/>
                <w:b/>
                <w:bCs/>
              </w:rPr>
            </w:pPr>
          </w:p>
          <w:p w14:paraId="65C262F4" w14:textId="75AD8973" w:rsidR="00B6305E" w:rsidRPr="005914CF" w:rsidRDefault="00B6305E" w:rsidP="00B6305E">
            <w:pPr>
              <w:rPr>
                <w:rFonts w:ascii="Times New Roman" w:hAnsi="Times New Roman" w:cs="Times New Roman"/>
              </w:rPr>
            </w:pPr>
            <w:proofErr w:type="spellStart"/>
            <w:r w:rsidRPr="005914CF">
              <w:rPr>
                <w:rFonts w:ascii="Times New Roman" w:hAnsi="Times New Roman" w:cs="Times New Roman"/>
              </w:rPr>
              <w:t>________________</w:t>
            </w:r>
            <w:r w:rsidR="007649D8">
              <w:rPr>
                <w:rFonts w:ascii="Times New Roman" w:hAnsi="Times New Roman" w:cs="Times New Roman"/>
                <w:b/>
                <w:bCs/>
              </w:rPr>
              <w:t>Євген</w:t>
            </w:r>
            <w:proofErr w:type="spellEnd"/>
            <w:r w:rsidR="007649D8">
              <w:rPr>
                <w:rFonts w:ascii="Times New Roman" w:hAnsi="Times New Roman" w:cs="Times New Roman"/>
                <w:b/>
                <w:bCs/>
              </w:rPr>
              <w:t>ій ЛІЩУК</w:t>
            </w:r>
          </w:p>
          <w:p w14:paraId="6D5B22E6" w14:textId="77777777" w:rsidR="00B6305E" w:rsidRPr="00DE6BF5" w:rsidRDefault="00B6305E" w:rsidP="00B6305E">
            <w:pPr>
              <w:rPr>
                <w:rFonts w:ascii="Times New Roman" w:hAnsi="Times New Roman" w:cs="Times New Roman"/>
                <w:b/>
                <w:bCs/>
                <w:sz w:val="20"/>
                <w:szCs w:val="20"/>
              </w:rPr>
            </w:pPr>
            <w:r w:rsidRPr="005914CF">
              <w:rPr>
                <w:rFonts w:ascii="Times New Roman" w:hAnsi="Times New Roman" w:cs="Times New Roman"/>
                <w:b/>
                <w:bCs/>
                <w:sz w:val="20"/>
                <w:szCs w:val="20"/>
              </w:rPr>
              <w:t>М.П.</w:t>
            </w:r>
          </w:p>
          <w:p w14:paraId="3D179B2A" w14:textId="77777777" w:rsidR="008B228F" w:rsidRPr="00DE6BF5" w:rsidRDefault="008B228F" w:rsidP="006E7BBD">
            <w:pPr>
              <w:rPr>
                <w:rFonts w:ascii="Times New Roman" w:hAnsi="Times New Roman" w:cs="Times New Roman"/>
                <w:b/>
                <w:bCs/>
              </w:rPr>
            </w:pPr>
          </w:p>
        </w:tc>
        <w:tc>
          <w:tcPr>
            <w:tcW w:w="485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8CD91" w14:textId="77777777" w:rsidR="008B228F" w:rsidRDefault="008B228F" w:rsidP="006E7BBD">
            <w:pPr>
              <w:autoSpaceDE w:val="0"/>
              <w:rPr>
                <w:rFonts w:ascii="Times New Roman" w:hAnsi="Times New Roman" w:cs="Times New Roman"/>
                <w:b/>
                <w:bCs/>
                <w:iCs/>
              </w:rPr>
            </w:pPr>
          </w:p>
          <w:p w14:paraId="1D7F057A" w14:textId="77777777" w:rsidR="007649D8" w:rsidRDefault="007649D8" w:rsidP="006E7BBD">
            <w:pPr>
              <w:autoSpaceDE w:val="0"/>
              <w:rPr>
                <w:rFonts w:ascii="Times New Roman" w:hAnsi="Times New Roman" w:cs="Times New Roman"/>
                <w:b/>
                <w:bCs/>
                <w:iCs/>
              </w:rPr>
            </w:pPr>
          </w:p>
          <w:p w14:paraId="2D01E72C" w14:textId="77777777" w:rsidR="007649D8" w:rsidRDefault="007649D8" w:rsidP="006E7BBD">
            <w:pPr>
              <w:autoSpaceDE w:val="0"/>
              <w:rPr>
                <w:rFonts w:ascii="Times New Roman" w:hAnsi="Times New Roman" w:cs="Times New Roman"/>
                <w:b/>
                <w:bCs/>
                <w:iCs/>
              </w:rPr>
            </w:pPr>
          </w:p>
          <w:p w14:paraId="2490DB3E" w14:textId="693D98E5" w:rsidR="008B228F" w:rsidRPr="00DE6BF5" w:rsidRDefault="008B228F" w:rsidP="006E7BBD">
            <w:pPr>
              <w:keepNext/>
              <w:autoSpaceDE w:val="0"/>
              <w:outlineLvl w:val="0"/>
              <w:rPr>
                <w:rFonts w:ascii="Times New Roman" w:hAnsi="Times New Roman" w:cs="Times New Roman"/>
                <w:b/>
                <w:bCs/>
                <w:iCs/>
                <w:sz w:val="20"/>
                <w:szCs w:val="20"/>
              </w:rPr>
            </w:pPr>
          </w:p>
        </w:tc>
      </w:tr>
    </w:tbl>
    <w:p w14:paraId="3F79528D" w14:textId="77777777" w:rsidR="008B228F" w:rsidRPr="00DE6BF5" w:rsidRDefault="008B228F" w:rsidP="002D6A1E">
      <w:pPr>
        <w:pStyle w:val="Standard"/>
        <w:spacing w:before="34" w:line="431" w:lineRule="exact"/>
        <w:rPr>
          <w:sz w:val="24"/>
          <w:szCs w:val="24"/>
          <w:lang w:val="uk-UA"/>
        </w:rPr>
      </w:pPr>
    </w:p>
    <w:sectPr w:rsidR="008B228F" w:rsidRPr="00DE6BF5" w:rsidSect="002E305F">
      <w:footerReference w:type="default" r:id="rId9"/>
      <w:pgSz w:w="11906" w:h="16838"/>
      <w:pgMar w:top="568" w:right="850" w:bottom="568" w:left="1417" w:header="85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53B06" w14:textId="77777777" w:rsidR="00855E5D" w:rsidRDefault="00855E5D">
      <w:pPr>
        <w:rPr>
          <w:rFonts w:hint="eastAsia"/>
        </w:rPr>
      </w:pPr>
      <w:r>
        <w:separator/>
      </w:r>
    </w:p>
  </w:endnote>
  <w:endnote w:type="continuationSeparator" w:id="0">
    <w:p w14:paraId="346903BB" w14:textId="77777777" w:rsidR="00855E5D" w:rsidRDefault="00855E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F723A" w14:textId="77777777" w:rsidR="007512D7" w:rsidRDefault="002F3D3C">
    <w:pPr>
      <w:pStyle w:val="a6"/>
    </w:pPr>
    <w:r>
      <w:rPr>
        <w:noProof/>
        <w:lang w:val="uk-UA" w:eastAsia="uk-UA"/>
      </w:rPr>
      <mc:AlternateContent>
        <mc:Choice Requires="wps">
          <w:drawing>
            <wp:anchor distT="0" distB="0" distL="114300" distR="114300" simplePos="0" relativeHeight="251659264" behindDoc="0" locked="0" layoutInCell="1" allowOverlap="1" wp14:anchorId="45024385" wp14:editId="02E52EE5">
              <wp:simplePos x="0" y="0"/>
              <wp:positionH relativeFrom="margin">
                <wp:align>center</wp:align>
              </wp:positionH>
              <wp:positionV relativeFrom="paragraph">
                <wp:posOffset>722</wp:posOffset>
              </wp:positionV>
              <wp:extent cx="64136" cy="144146"/>
              <wp:effectExtent l="0" t="0" r="12064" b="8254"/>
              <wp:wrapSquare wrapText="bothSides"/>
              <wp:docPr id="1" name="Рамка1"/>
              <wp:cNvGraphicFramePr/>
              <a:graphic xmlns:a="http://schemas.openxmlformats.org/drawingml/2006/main">
                <a:graphicData uri="http://schemas.microsoft.com/office/word/2010/wordprocessingShape">
                  <wps:wsp>
                    <wps:cNvSpPr txBox="1"/>
                    <wps:spPr>
                      <a:xfrm>
                        <a:off x="0" y="0"/>
                        <a:ext cx="64136" cy="144146"/>
                      </a:xfrm>
                      <a:prstGeom prst="rect">
                        <a:avLst/>
                      </a:prstGeom>
                      <a:noFill/>
                      <a:ln>
                        <a:noFill/>
                        <a:prstDash/>
                      </a:ln>
                    </wps:spPr>
                    <wps:txbx>
                      <w:txbxContent>
                        <w:p w14:paraId="2D44B80C" w14:textId="77777777" w:rsidR="007512D7" w:rsidRDefault="002F3D3C">
                          <w:pPr>
                            <w:pStyle w:val="a6"/>
                          </w:pPr>
                          <w:r>
                            <w:rPr>
                              <w:rStyle w:val="ab"/>
                            </w:rPr>
                            <w:fldChar w:fldCharType="begin"/>
                          </w:r>
                          <w:r>
                            <w:rPr>
                              <w:rStyle w:val="ab"/>
                            </w:rPr>
                            <w:instrText xml:space="preserve"> PAGE </w:instrText>
                          </w:r>
                          <w:r>
                            <w:rPr>
                              <w:rStyle w:val="ab"/>
                            </w:rPr>
                            <w:fldChar w:fldCharType="separate"/>
                          </w:r>
                          <w:r w:rsidR="0075441B">
                            <w:rPr>
                              <w:rStyle w:val="ab"/>
                              <w:noProof/>
                            </w:rPr>
                            <w:t>1</w:t>
                          </w:r>
                          <w:r>
                            <w:rPr>
                              <w:rStyle w:val="ab"/>
                            </w:rPr>
                            <w:fldChar w:fldCharType="end"/>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Рамка1" o:spid="_x0000_s1026" type="#_x0000_t202" style="position:absolute;margin-left:0;margin-top:.05pt;width:5.05pt;height:11.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" filled="f" stroked="f">
              <v:textbox inset="0,0,0,0">
                <w:txbxContent>
                  <w:p w14:paraId="2D44B80C" w14:textId="77777777" w:rsidR="007512D7" w:rsidRDefault="002F3D3C">
                    <w:pPr>
                      <w:pStyle w:val="a6"/>
                    </w:pPr>
                    <w:r>
                      <w:rPr>
                        <w:rStyle w:val="ab"/>
                      </w:rPr>
                      <w:fldChar w:fldCharType="begin"/>
                    </w:r>
                    <w:r>
                      <w:rPr>
                        <w:rStyle w:val="ab"/>
                      </w:rPr>
                      <w:instrText xml:space="preserve"> PAGE </w:instrText>
                    </w:r>
                    <w:r>
                      <w:rPr>
                        <w:rStyle w:val="ab"/>
                      </w:rPr>
                      <w:fldChar w:fldCharType="separate"/>
                    </w:r>
                    <w:r w:rsidR="0075441B">
                      <w:rPr>
                        <w:rStyle w:val="ab"/>
                        <w:noProof/>
                      </w:rPr>
                      <w:t>1</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286AE" w14:textId="77777777" w:rsidR="00855E5D" w:rsidRDefault="00855E5D">
      <w:pPr>
        <w:rPr>
          <w:rFonts w:hint="eastAsia"/>
        </w:rPr>
      </w:pPr>
      <w:r>
        <w:rPr>
          <w:color w:val="000000"/>
        </w:rPr>
        <w:separator/>
      </w:r>
    </w:p>
  </w:footnote>
  <w:footnote w:type="continuationSeparator" w:id="0">
    <w:p w14:paraId="4536C7B3" w14:textId="77777777" w:rsidR="00855E5D" w:rsidRDefault="00855E5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841"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
    <w:nsid w:val="34B12AEE"/>
    <w:multiLevelType w:val="multilevel"/>
    <w:tmpl w:val="5ED6B062"/>
    <w:lvl w:ilvl="0">
      <w:start w:val="1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E9B08EA"/>
    <w:multiLevelType w:val="multilevel"/>
    <w:tmpl w:val="381622AE"/>
    <w:styleLink w:val="WW8Num3"/>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7D6658C"/>
    <w:multiLevelType w:val="multilevel"/>
    <w:tmpl w:val="E050FAC8"/>
    <w:styleLink w:val="WW8Num2"/>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8C47A00"/>
    <w:multiLevelType w:val="multilevel"/>
    <w:tmpl w:val="597ED1FA"/>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ECA6CD9"/>
    <w:multiLevelType w:val="multilevel"/>
    <w:tmpl w:val="2C0ADE4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15"/>
    <w:rsid w:val="000425F5"/>
    <w:rsid w:val="00097178"/>
    <w:rsid w:val="000D555F"/>
    <w:rsid w:val="000F5F3C"/>
    <w:rsid w:val="00111EB0"/>
    <w:rsid w:val="00117DCE"/>
    <w:rsid w:val="001457DB"/>
    <w:rsid w:val="00170569"/>
    <w:rsid w:val="00191E85"/>
    <w:rsid w:val="00196C31"/>
    <w:rsid w:val="001A29D6"/>
    <w:rsid w:val="001B1E63"/>
    <w:rsid w:val="001C4585"/>
    <w:rsid w:val="001E46B8"/>
    <w:rsid w:val="001E598C"/>
    <w:rsid w:val="001F399E"/>
    <w:rsid w:val="001F50D6"/>
    <w:rsid w:val="0022171E"/>
    <w:rsid w:val="00257883"/>
    <w:rsid w:val="0026613B"/>
    <w:rsid w:val="00267F6B"/>
    <w:rsid w:val="00272E6B"/>
    <w:rsid w:val="00274128"/>
    <w:rsid w:val="00284884"/>
    <w:rsid w:val="002B6785"/>
    <w:rsid w:val="002C049F"/>
    <w:rsid w:val="002D6A1E"/>
    <w:rsid w:val="002E0A11"/>
    <w:rsid w:val="002E305F"/>
    <w:rsid w:val="002F3D3C"/>
    <w:rsid w:val="00300637"/>
    <w:rsid w:val="0031544B"/>
    <w:rsid w:val="003338E8"/>
    <w:rsid w:val="00333FB7"/>
    <w:rsid w:val="00334163"/>
    <w:rsid w:val="003845D2"/>
    <w:rsid w:val="003A0876"/>
    <w:rsid w:val="003C197B"/>
    <w:rsid w:val="003E3A55"/>
    <w:rsid w:val="003E7263"/>
    <w:rsid w:val="00465D16"/>
    <w:rsid w:val="0049557D"/>
    <w:rsid w:val="004E4279"/>
    <w:rsid w:val="00533175"/>
    <w:rsid w:val="005573D0"/>
    <w:rsid w:val="00567CE6"/>
    <w:rsid w:val="00574B2A"/>
    <w:rsid w:val="005778A9"/>
    <w:rsid w:val="005914CF"/>
    <w:rsid w:val="005B6E41"/>
    <w:rsid w:val="005C3E7C"/>
    <w:rsid w:val="005C5DE6"/>
    <w:rsid w:val="005D7E06"/>
    <w:rsid w:val="005E068B"/>
    <w:rsid w:val="005F35A8"/>
    <w:rsid w:val="005F561D"/>
    <w:rsid w:val="005F613F"/>
    <w:rsid w:val="0062354D"/>
    <w:rsid w:val="006438D6"/>
    <w:rsid w:val="00644EBF"/>
    <w:rsid w:val="006475D5"/>
    <w:rsid w:val="00660FB5"/>
    <w:rsid w:val="006B6CF2"/>
    <w:rsid w:val="006B74EC"/>
    <w:rsid w:val="006C28D0"/>
    <w:rsid w:val="006E5063"/>
    <w:rsid w:val="006E6DCB"/>
    <w:rsid w:val="007047C4"/>
    <w:rsid w:val="00706DA0"/>
    <w:rsid w:val="00711EE2"/>
    <w:rsid w:val="00725AF4"/>
    <w:rsid w:val="0075441B"/>
    <w:rsid w:val="007649D8"/>
    <w:rsid w:val="007651C7"/>
    <w:rsid w:val="00781212"/>
    <w:rsid w:val="00782A46"/>
    <w:rsid w:val="007911F2"/>
    <w:rsid w:val="00791800"/>
    <w:rsid w:val="00797064"/>
    <w:rsid w:val="007A70C7"/>
    <w:rsid w:val="007E55C3"/>
    <w:rsid w:val="00802F37"/>
    <w:rsid w:val="00804A8E"/>
    <w:rsid w:val="00826DE6"/>
    <w:rsid w:val="008310C6"/>
    <w:rsid w:val="008545D5"/>
    <w:rsid w:val="00855715"/>
    <w:rsid w:val="00855B61"/>
    <w:rsid w:val="00855E5D"/>
    <w:rsid w:val="008A1F55"/>
    <w:rsid w:val="008A7956"/>
    <w:rsid w:val="008B228F"/>
    <w:rsid w:val="008B7F79"/>
    <w:rsid w:val="008C16CE"/>
    <w:rsid w:val="008C26AA"/>
    <w:rsid w:val="008E559E"/>
    <w:rsid w:val="00905DF8"/>
    <w:rsid w:val="009166E5"/>
    <w:rsid w:val="00920D42"/>
    <w:rsid w:val="00925494"/>
    <w:rsid w:val="0094292F"/>
    <w:rsid w:val="00946743"/>
    <w:rsid w:val="00955738"/>
    <w:rsid w:val="00965B55"/>
    <w:rsid w:val="00975550"/>
    <w:rsid w:val="009A0508"/>
    <w:rsid w:val="009B241E"/>
    <w:rsid w:val="009F5EBD"/>
    <w:rsid w:val="00A21CD1"/>
    <w:rsid w:val="00A53B9B"/>
    <w:rsid w:val="00A630A3"/>
    <w:rsid w:val="00A712D1"/>
    <w:rsid w:val="00A801D6"/>
    <w:rsid w:val="00A80A02"/>
    <w:rsid w:val="00A83EA5"/>
    <w:rsid w:val="00A96E7D"/>
    <w:rsid w:val="00A97604"/>
    <w:rsid w:val="00AA3351"/>
    <w:rsid w:val="00AD5D89"/>
    <w:rsid w:val="00AF39DC"/>
    <w:rsid w:val="00B02836"/>
    <w:rsid w:val="00B6305E"/>
    <w:rsid w:val="00B774F5"/>
    <w:rsid w:val="00B905FE"/>
    <w:rsid w:val="00BC466C"/>
    <w:rsid w:val="00BD19E4"/>
    <w:rsid w:val="00BD5D82"/>
    <w:rsid w:val="00BF584E"/>
    <w:rsid w:val="00C10A2A"/>
    <w:rsid w:val="00C116F9"/>
    <w:rsid w:val="00C406D0"/>
    <w:rsid w:val="00C505CD"/>
    <w:rsid w:val="00C5635E"/>
    <w:rsid w:val="00C65F43"/>
    <w:rsid w:val="00C75CD2"/>
    <w:rsid w:val="00C85FAC"/>
    <w:rsid w:val="00CC4EFA"/>
    <w:rsid w:val="00CC681B"/>
    <w:rsid w:val="00CE32D2"/>
    <w:rsid w:val="00CE3B0F"/>
    <w:rsid w:val="00CE3F54"/>
    <w:rsid w:val="00D711D8"/>
    <w:rsid w:val="00D7332E"/>
    <w:rsid w:val="00D7418C"/>
    <w:rsid w:val="00D82F0A"/>
    <w:rsid w:val="00D92B59"/>
    <w:rsid w:val="00DA477A"/>
    <w:rsid w:val="00DA5BAB"/>
    <w:rsid w:val="00DB4CB7"/>
    <w:rsid w:val="00DE2C37"/>
    <w:rsid w:val="00DE6824"/>
    <w:rsid w:val="00DE6BF5"/>
    <w:rsid w:val="00E44D1F"/>
    <w:rsid w:val="00E46293"/>
    <w:rsid w:val="00E555EA"/>
    <w:rsid w:val="00E57868"/>
    <w:rsid w:val="00E6645A"/>
    <w:rsid w:val="00E70B9C"/>
    <w:rsid w:val="00E7754A"/>
    <w:rsid w:val="00EC2847"/>
    <w:rsid w:val="00ED2EE6"/>
    <w:rsid w:val="00ED6389"/>
    <w:rsid w:val="00EF106C"/>
    <w:rsid w:val="00F03A92"/>
    <w:rsid w:val="00F30D90"/>
    <w:rsid w:val="00F5367D"/>
    <w:rsid w:val="00F53A05"/>
    <w:rsid w:val="00F57B30"/>
    <w:rsid w:val="00FB0A40"/>
    <w:rsid w:val="00FC4B8F"/>
    <w:rsid w:val="00FF7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uk-U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5E"/>
    <w:pPr>
      <w:suppressAutoHyphens/>
    </w:pPr>
  </w:style>
  <w:style w:type="paragraph" w:styleId="1">
    <w:name w:val="heading 1"/>
    <w:basedOn w:val="Standard"/>
    <w:next w:val="Standard"/>
    <w:uiPriority w:val="9"/>
    <w:qFormat/>
    <w:pPr>
      <w:keepNext/>
      <w:spacing w:before="240" w:after="60"/>
      <w:outlineLvl w:val="0"/>
    </w:pPr>
    <w:rPr>
      <w:rFonts w:ascii="Arial" w:hAnsi="Arial" w:cs="Arial"/>
      <w:b/>
      <w:bCs/>
      <w:sz w:val="32"/>
      <w:szCs w:val="32"/>
    </w:rPr>
  </w:style>
  <w:style w:type="paragraph" w:styleId="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9">
    <w:name w:val="heading 9"/>
    <w:basedOn w:val="Standard"/>
    <w:next w:val="Standard"/>
    <w:pPr>
      <w:keepNext/>
      <w:widowControl/>
      <w:autoSpaceDE/>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style>
  <w:style w:type="character" w:customStyle="1" w:styleId="11">
    <w:name w:val="Шрифт абзацу за замовчуванням1"/>
  </w:style>
  <w:style w:type="paragraph" w:customStyle="1" w:styleId="Standard">
    <w:name w:val="Standard"/>
    <w:pPr>
      <w:suppressAutoHyphens/>
      <w:autoSpaceDE w:val="0"/>
    </w:pPr>
    <w:rPr>
      <w:rFonts w:ascii="Times New Roman" w:eastAsia="Times New Roman" w:hAnsi="Times New Roman" w:cs="Times New Roman"/>
      <w:sz w:val="20"/>
      <w:szCs w:val="20"/>
      <w:lang w:val="ru-RU"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widowControl/>
      <w:spacing w:after="120"/>
      <w:jc w:val="both"/>
    </w:pPr>
    <w:rPr>
      <w:rFonts w:ascii="Arial" w:hAnsi="Arial" w:cs="Arial"/>
      <w:lang w:val="en-GB"/>
    </w:rPr>
  </w:style>
  <w:style w:type="paragraph" w:styleId="a3">
    <w:name w:val="List"/>
    <w:basedOn w:val="Textbody"/>
    <w:rPr>
      <w:rFonts w:cs="Tahoma"/>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2">
    <w:name w:val="Название1"/>
    <w:basedOn w:val="Standard"/>
    <w:pPr>
      <w:suppressLineNumbers/>
      <w:spacing w:before="120" w:after="120"/>
    </w:pPr>
    <w:rPr>
      <w:rFonts w:ascii="Arial" w:hAnsi="Arial" w:cs="Tahoma"/>
      <w:i/>
      <w:iCs/>
      <w:szCs w:val="24"/>
    </w:rPr>
  </w:style>
  <w:style w:type="paragraph" w:customStyle="1" w:styleId="13">
    <w:name w:val="Указатель1"/>
    <w:basedOn w:val="Standard"/>
    <w:pPr>
      <w:suppressLineNumbers/>
    </w:pPr>
    <w:rPr>
      <w:rFonts w:ascii="Arial" w:hAnsi="Arial" w:cs="Tahoma"/>
    </w:rPr>
  </w:style>
  <w:style w:type="paragraph" w:styleId="a5">
    <w:name w:val="header"/>
    <w:basedOn w:val="Standard"/>
    <w:pPr>
      <w:tabs>
        <w:tab w:val="center" w:pos="4819"/>
        <w:tab w:val="right" w:pos="9639"/>
      </w:tabs>
    </w:pPr>
  </w:style>
  <w:style w:type="paragraph" w:styleId="a6">
    <w:name w:val="footer"/>
    <w:basedOn w:val="Standard"/>
    <w:pPr>
      <w:tabs>
        <w:tab w:val="center" w:pos="4819"/>
        <w:tab w:val="right" w:pos="9639"/>
      </w:tabs>
    </w:pPr>
  </w:style>
  <w:style w:type="paragraph" w:customStyle="1" w:styleId="Textbodyindent">
    <w:name w:val="Text body indent"/>
    <w:basedOn w:val="Standard"/>
    <w:pPr>
      <w:widowControl/>
      <w:autoSpaceDE/>
      <w:jc w:val="center"/>
    </w:pPr>
    <w:rPr>
      <w:rFonts w:ascii="Courier New" w:hAnsi="Courier New" w:cs="Courier New"/>
      <w:b/>
      <w:bCs/>
      <w:sz w:val="24"/>
      <w:szCs w:val="24"/>
    </w:rPr>
  </w:style>
  <w:style w:type="paragraph" w:customStyle="1" w:styleId="WW-21">
    <w:name w:val="WW-Основной текст с отступом 21"/>
    <w:basedOn w:val="Standard"/>
    <w:pPr>
      <w:widowControl/>
      <w:autoSpaceDE/>
      <w:ind w:firstLine="540"/>
      <w:jc w:val="both"/>
    </w:pPr>
    <w:rPr>
      <w:sz w:val="24"/>
      <w:szCs w:val="24"/>
      <w:lang w:val="uk-UA"/>
    </w:rPr>
  </w:style>
  <w:style w:type="paragraph" w:styleId="a7">
    <w:name w:val="Balloon Text"/>
    <w:basedOn w:val="Standard"/>
    <w:rPr>
      <w:rFonts w:ascii="Tahoma" w:hAnsi="Tahoma" w:cs="Tahoma"/>
      <w:sz w:val="16"/>
      <w:szCs w:val="16"/>
    </w:rPr>
  </w:style>
  <w:style w:type="paragraph" w:customStyle="1" w:styleId="14">
    <w:name w:val="Схема документа1"/>
    <w:basedOn w:val="Standard"/>
    <w:rPr>
      <w:rFonts w:ascii="Tahoma" w:hAnsi="Tahoma" w:cs="Tahoma"/>
    </w:rPr>
  </w:style>
  <w:style w:type="paragraph" w:customStyle="1" w:styleId="a8">
    <w:name w:val="Содержимое таблицы"/>
    <w:basedOn w:val="Standard"/>
    <w:pPr>
      <w:suppressLineNumbers/>
    </w:pPr>
  </w:style>
  <w:style w:type="paragraph" w:customStyle="1" w:styleId="a9">
    <w:name w:val="Заголовок таблицы"/>
    <w:basedOn w:val="a8"/>
    <w:pPr>
      <w:jc w:val="center"/>
    </w:pPr>
    <w:rPr>
      <w:b/>
      <w:bCs/>
    </w:rPr>
  </w:style>
  <w:style w:type="paragraph" w:customStyle="1" w:styleId="aa">
    <w:name w:val="Содержимое врезки"/>
    <w:basedOn w:val="Textbody"/>
  </w:style>
  <w:style w:type="paragraph" w:customStyle="1" w:styleId="15">
    <w:name w:val="Обычный (веб)1"/>
    <w:basedOn w:val="Standard"/>
    <w:pPr>
      <w:widowControl/>
      <w:suppressAutoHyphens w:val="0"/>
      <w:autoSpaceDE/>
      <w:spacing w:before="280" w:after="119"/>
    </w:pPr>
    <w:rPr>
      <w:sz w:val="24"/>
      <w:szCs w:val="24"/>
      <w:lang w:val="uk-U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16">
    <w:name w:val="Основной шрифт абзаца1"/>
  </w:style>
  <w:style w:type="character" w:styleId="ab">
    <w:name w:val="page number"/>
    <w:basedOn w:val="16"/>
  </w:style>
  <w:style w:type="paragraph" w:customStyle="1" w:styleId="17">
    <w:name w:val="Верхній колонтитул1"/>
    <w:basedOn w:val="10"/>
    <w:pPr>
      <w:tabs>
        <w:tab w:val="center" w:pos="4819"/>
        <w:tab w:val="right" w:pos="9639"/>
      </w:tabs>
    </w:pPr>
    <w:rPr>
      <w:rFonts w:cs="Mangal"/>
      <w:szCs w:val="21"/>
    </w:rPr>
  </w:style>
  <w:style w:type="character" w:customStyle="1" w:styleId="ac">
    <w:name w:val="Верхній колонтитул Знак"/>
    <w:basedOn w:val="11"/>
    <w:rPr>
      <w:rFonts w:cs="Mangal"/>
      <w:szCs w:val="21"/>
    </w:rPr>
  </w:style>
  <w:style w:type="paragraph" w:customStyle="1" w:styleId="18">
    <w:name w:val="Нижній колонтитул1"/>
    <w:basedOn w:val="10"/>
    <w:pPr>
      <w:tabs>
        <w:tab w:val="center" w:pos="4819"/>
        <w:tab w:val="right" w:pos="9639"/>
      </w:tabs>
    </w:pPr>
    <w:rPr>
      <w:rFonts w:cs="Mangal"/>
      <w:szCs w:val="21"/>
    </w:rPr>
  </w:style>
  <w:style w:type="character" w:customStyle="1" w:styleId="ad">
    <w:name w:val="Нижній колонтитул Знак"/>
    <w:basedOn w:val="11"/>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paragraph" w:styleId="ae">
    <w:name w:val="No Spacing"/>
    <w:uiPriority w:val="1"/>
    <w:qFormat/>
    <w:rsid w:val="007A70C7"/>
    <w:pPr>
      <w:suppressAutoHyphens/>
    </w:pPr>
    <w:rPr>
      <w:rFonts w:cs="Mangal"/>
      <w:szCs w:val="21"/>
    </w:rPr>
  </w:style>
  <w:style w:type="character" w:styleId="af">
    <w:name w:val="Hyperlink"/>
    <w:uiPriority w:val="99"/>
    <w:rsid w:val="002B6785"/>
    <w:rPr>
      <w:color w:val="0563C1"/>
      <w:u w:val="single"/>
    </w:rPr>
  </w:style>
  <w:style w:type="character" w:customStyle="1" w:styleId="19">
    <w:name w:val="Шрифт абзацу за замовчуванням1"/>
    <w:rsid w:val="002B6785"/>
  </w:style>
  <w:style w:type="character" w:customStyle="1" w:styleId="1a">
    <w:name w:val="Незакрита згадка1"/>
    <w:basedOn w:val="a0"/>
    <w:uiPriority w:val="99"/>
    <w:semiHidden/>
    <w:unhideWhenUsed/>
    <w:rsid w:val="00DB4CB7"/>
    <w:rPr>
      <w:color w:val="605E5C"/>
      <w:shd w:val="clear" w:color="auto" w:fill="E1DFDD"/>
    </w:rPr>
  </w:style>
  <w:style w:type="paragraph" w:customStyle="1" w:styleId="1b">
    <w:name w:val="Абзац списка1"/>
    <w:basedOn w:val="a"/>
    <w:rsid w:val="001A29D6"/>
    <w:pPr>
      <w:widowControl/>
      <w:suppressAutoHyphens w:val="0"/>
      <w:autoSpaceDN/>
      <w:ind w:left="720"/>
      <w:textAlignment w:val="auto"/>
    </w:pPr>
    <w:rPr>
      <w:rFonts w:ascii="Times New Roman" w:eastAsia="Calibri" w:hAnsi="Times New Roman" w:cs="Times New Roman"/>
      <w:kern w:val="0"/>
      <w:sz w:val="20"/>
      <w:szCs w:val="20"/>
      <w:lang w:eastAsia="en-US" w:bidi="ar-SA"/>
    </w:rPr>
  </w:style>
  <w:style w:type="paragraph" w:styleId="30">
    <w:name w:val="Body Text Indent 3"/>
    <w:basedOn w:val="a"/>
    <w:link w:val="31"/>
    <w:uiPriority w:val="99"/>
    <w:unhideWhenUsed/>
    <w:rsid w:val="00C116F9"/>
    <w:pPr>
      <w:widowControl/>
      <w:suppressAutoHyphens w:val="0"/>
      <w:autoSpaceDN/>
      <w:spacing w:after="120" w:line="276" w:lineRule="auto"/>
      <w:ind w:left="283"/>
      <w:jc w:val="both"/>
      <w:textAlignment w:val="auto"/>
    </w:pPr>
    <w:rPr>
      <w:rFonts w:ascii="Times New Roman" w:eastAsia="Calibri" w:hAnsi="Times New Roman" w:cs="Times New Roman"/>
      <w:kern w:val="0"/>
      <w:sz w:val="16"/>
      <w:szCs w:val="16"/>
      <w:lang w:val="ru-RU" w:eastAsia="en-US" w:bidi="ar-SA"/>
    </w:rPr>
  </w:style>
  <w:style w:type="character" w:customStyle="1" w:styleId="31">
    <w:name w:val="Основний текст з відступом 3 Знак"/>
    <w:basedOn w:val="a0"/>
    <w:link w:val="30"/>
    <w:uiPriority w:val="99"/>
    <w:rsid w:val="00C116F9"/>
    <w:rPr>
      <w:rFonts w:ascii="Times New Roman" w:eastAsia="Calibri" w:hAnsi="Times New Roman" w:cs="Times New Roman"/>
      <w:kern w:val="0"/>
      <w:sz w:val="16"/>
      <w:szCs w:val="16"/>
      <w:lang w:val="ru-RU" w:eastAsia="en-US" w:bidi="ar-SA"/>
    </w:rPr>
  </w:style>
  <w:style w:type="paragraph" w:styleId="af0">
    <w:name w:val="List Paragraph"/>
    <w:basedOn w:val="a"/>
    <w:uiPriority w:val="34"/>
    <w:qFormat/>
    <w:rsid w:val="00C116F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uk-U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5E"/>
    <w:pPr>
      <w:suppressAutoHyphens/>
    </w:pPr>
  </w:style>
  <w:style w:type="paragraph" w:styleId="1">
    <w:name w:val="heading 1"/>
    <w:basedOn w:val="Standard"/>
    <w:next w:val="Standard"/>
    <w:uiPriority w:val="9"/>
    <w:qFormat/>
    <w:pPr>
      <w:keepNext/>
      <w:spacing w:before="240" w:after="60"/>
      <w:outlineLvl w:val="0"/>
    </w:pPr>
    <w:rPr>
      <w:rFonts w:ascii="Arial" w:hAnsi="Arial" w:cs="Arial"/>
      <w:b/>
      <w:bCs/>
      <w:sz w:val="32"/>
      <w:szCs w:val="32"/>
    </w:rPr>
  </w:style>
  <w:style w:type="paragraph" w:styleId="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9">
    <w:name w:val="heading 9"/>
    <w:basedOn w:val="Standard"/>
    <w:next w:val="Standard"/>
    <w:pPr>
      <w:keepNext/>
      <w:widowControl/>
      <w:autoSpaceDE/>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style>
  <w:style w:type="character" w:customStyle="1" w:styleId="11">
    <w:name w:val="Шрифт абзацу за замовчуванням1"/>
  </w:style>
  <w:style w:type="paragraph" w:customStyle="1" w:styleId="Standard">
    <w:name w:val="Standard"/>
    <w:pPr>
      <w:suppressAutoHyphens/>
      <w:autoSpaceDE w:val="0"/>
    </w:pPr>
    <w:rPr>
      <w:rFonts w:ascii="Times New Roman" w:eastAsia="Times New Roman" w:hAnsi="Times New Roman" w:cs="Times New Roman"/>
      <w:sz w:val="20"/>
      <w:szCs w:val="20"/>
      <w:lang w:val="ru-RU"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widowControl/>
      <w:spacing w:after="120"/>
      <w:jc w:val="both"/>
    </w:pPr>
    <w:rPr>
      <w:rFonts w:ascii="Arial" w:hAnsi="Arial" w:cs="Arial"/>
      <w:lang w:val="en-GB"/>
    </w:rPr>
  </w:style>
  <w:style w:type="paragraph" w:styleId="a3">
    <w:name w:val="List"/>
    <w:basedOn w:val="Textbody"/>
    <w:rPr>
      <w:rFonts w:cs="Tahoma"/>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2">
    <w:name w:val="Название1"/>
    <w:basedOn w:val="Standard"/>
    <w:pPr>
      <w:suppressLineNumbers/>
      <w:spacing w:before="120" w:after="120"/>
    </w:pPr>
    <w:rPr>
      <w:rFonts w:ascii="Arial" w:hAnsi="Arial" w:cs="Tahoma"/>
      <w:i/>
      <w:iCs/>
      <w:szCs w:val="24"/>
    </w:rPr>
  </w:style>
  <w:style w:type="paragraph" w:customStyle="1" w:styleId="13">
    <w:name w:val="Указатель1"/>
    <w:basedOn w:val="Standard"/>
    <w:pPr>
      <w:suppressLineNumbers/>
    </w:pPr>
    <w:rPr>
      <w:rFonts w:ascii="Arial" w:hAnsi="Arial" w:cs="Tahoma"/>
    </w:rPr>
  </w:style>
  <w:style w:type="paragraph" w:styleId="a5">
    <w:name w:val="header"/>
    <w:basedOn w:val="Standard"/>
    <w:pPr>
      <w:tabs>
        <w:tab w:val="center" w:pos="4819"/>
        <w:tab w:val="right" w:pos="9639"/>
      </w:tabs>
    </w:pPr>
  </w:style>
  <w:style w:type="paragraph" w:styleId="a6">
    <w:name w:val="footer"/>
    <w:basedOn w:val="Standard"/>
    <w:pPr>
      <w:tabs>
        <w:tab w:val="center" w:pos="4819"/>
        <w:tab w:val="right" w:pos="9639"/>
      </w:tabs>
    </w:pPr>
  </w:style>
  <w:style w:type="paragraph" w:customStyle="1" w:styleId="Textbodyindent">
    <w:name w:val="Text body indent"/>
    <w:basedOn w:val="Standard"/>
    <w:pPr>
      <w:widowControl/>
      <w:autoSpaceDE/>
      <w:jc w:val="center"/>
    </w:pPr>
    <w:rPr>
      <w:rFonts w:ascii="Courier New" w:hAnsi="Courier New" w:cs="Courier New"/>
      <w:b/>
      <w:bCs/>
      <w:sz w:val="24"/>
      <w:szCs w:val="24"/>
    </w:rPr>
  </w:style>
  <w:style w:type="paragraph" w:customStyle="1" w:styleId="WW-21">
    <w:name w:val="WW-Основной текст с отступом 21"/>
    <w:basedOn w:val="Standard"/>
    <w:pPr>
      <w:widowControl/>
      <w:autoSpaceDE/>
      <w:ind w:firstLine="540"/>
      <w:jc w:val="both"/>
    </w:pPr>
    <w:rPr>
      <w:sz w:val="24"/>
      <w:szCs w:val="24"/>
      <w:lang w:val="uk-UA"/>
    </w:rPr>
  </w:style>
  <w:style w:type="paragraph" w:styleId="a7">
    <w:name w:val="Balloon Text"/>
    <w:basedOn w:val="Standard"/>
    <w:rPr>
      <w:rFonts w:ascii="Tahoma" w:hAnsi="Tahoma" w:cs="Tahoma"/>
      <w:sz w:val="16"/>
      <w:szCs w:val="16"/>
    </w:rPr>
  </w:style>
  <w:style w:type="paragraph" w:customStyle="1" w:styleId="14">
    <w:name w:val="Схема документа1"/>
    <w:basedOn w:val="Standard"/>
    <w:rPr>
      <w:rFonts w:ascii="Tahoma" w:hAnsi="Tahoma" w:cs="Tahoma"/>
    </w:rPr>
  </w:style>
  <w:style w:type="paragraph" w:customStyle="1" w:styleId="a8">
    <w:name w:val="Содержимое таблицы"/>
    <w:basedOn w:val="Standard"/>
    <w:pPr>
      <w:suppressLineNumbers/>
    </w:pPr>
  </w:style>
  <w:style w:type="paragraph" w:customStyle="1" w:styleId="a9">
    <w:name w:val="Заголовок таблицы"/>
    <w:basedOn w:val="a8"/>
    <w:pPr>
      <w:jc w:val="center"/>
    </w:pPr>
    <w:rPr>
      <w:b/>
      <w:bCs/>
    </w:rPr>
  </w:style>
  <w:style w:type="paragraph" w:customStyle="1" w:styleId="aa">
    <w:name w:val="Содержимое врезки"/>
    <w:basedOn w:val="Textbody"/>
  </w:style>
  <w:style w:type="paragraph" w:customStyle="1" w:styleId="15">
    <w:name w:val="Обычный (веб)1"/>
    <w:basedOn w:val="Standard"/>
    <w:pPr>
      <w:widowControl/>
      <w:suppressAutoHyphens w:val="0"/>
      <w:autoSpaceDE/>
      <w:spacing w:before="280" w:after="119"/>
    </w:pPr>
    <w:rPr>
      <w:sz w:val="24"/>
      <w:szCs w:val="24"/>
      <w:lang w:val="uk-U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16">
    <w:name w:val="Основной шрифт абзаца1"/>
  </w:style>
  <w:style w:type="character" w:styleId="ab">
    <w:name w:val="page number"/>
    <w:basedOn w:val="16"/>
  </w:style>
  <w:style w:type="paragraph" w:customStyle="1" w:styleId="17">
    <w:name w:val="Верхній колонтитул1"/>
    <w:basedOn w:val="10"/>
    <w:pPr>
      <w:tabs>
        <w:tab w:val="center" w:pos="4819"/>
        <w:tab w:val="right" w:pos="9639"/>
      </w:tabs>
    </w:pPr>
    <w:rPr>
      <w:rFonts w:cs="Mangal"/>
      <w:szCs w:val="21"/>
    </w:rPr>
  </w:style>
  <w:style w:type="character" w:customStyle="1" w:styleId="ac">
    <w:name w:val="Верхній колонтитул Знак"/>
    <w:basedOn w:val="11"/>
    <w:rPr>
      <w:rFonts w:cs="Mangal"/>
      <w:szCs w:val="21"/>
    </w:rPr>
  </w:style>
  <w:style w:type="paragraph" w:customStyle="1" w:styleId="18">
    <w:name w:val="Нижній колонтитул1"/>
    <w:basedOn w:val="10"/>
    <w:pPr>
      <w:tabs>
        <w:tab w:val="center" w:pos="4819"/>
        <w:tab w:val="right" w:pos="9639"/>
      </w:tabs>
    </w:pPr>
    <w:rPr>
      <w:rFonts w:cs="Mangal"/>
      <w:szCs w:val="21"/>
    </w:rPr>
  </w:style>
  <w:style w:type="character" w:customStyle="1" w:styleId="ad">
    <w:name w:val="Нижній колонтитул Знак"/>
    <w:basedOn w:val="11"/>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paragraph" w:styleId="ae">
    <w:name w:val="No Spacing"/>
    <w:uiPriority w:val="1"/>
    <w:qFormat/>
    <w:rsid w:val="007A70C7"/>
    <w:pPr>
      <w:suppressAutoHyphens/>
    </w:pPr>
    <w:rPr>
      <w:rFonts w:cs="Mangal"/>
      <w:szCs w:val="21"/>
    </w:rPr>
  </w:style>
  <w:style w:type="character" w:styleId="af">
    <w:name w:val="Hyperlink"/>
    <w:uiPriority w:val="99"/>
    <w:rsid w:val="002B6785"/>
    <w:rPr>
      <w:color w:val="0563C1"/>
      <w:u w:val="single"/>
    </w:rPr>
  </w:style>
  <w:style w:type="character" w:customStyle="1" w:styleId="19">
    <w:name w:val="Шрифт абзацу за замовчуванням1"/>
    <w:rsid w:val="002B6785"/>
  </w:style>
  <w:style w:type="character" w:customStyle="1" w:styleId="1a">
    <w:name w:val="Незакрита згадка1"/>
    <w:basedOn w:val="a0"/>
    <w:uiPriority w:val="99"/>
    <w:semiHidden/>
    <w:unhideWhenUsed/>
    <w:rsid w:val="00DB4CB7"/>
    <w:rPr>
      <w:color w:val="605E5C"/>
      <w:shd w:val="clear" w:color="auto" w:fill="E1DFDD"/>
    </w:rPr>
  </w:style>
  <w:style w:type="paragraph" w:customStyle="1" w:styleId="1b">
    <w:name w:val="Абзац списка1"/>
    <w:basedOn w:val="a"/>
    <w:rsid w:val="001A29D6"/>
    <w:pPr>
      <w:widowControl/>
      <w:suppressAutoHyphens w:val="0"/>
      <w:autoSpaceDN/>
      <w:ind w:left="720"/>
      <w:textAlignment w:val="auto"/>
    </w:pPr>
    <w:rPr>
      <w:rFonts w:ascii="Times New Roman" w:eastAsia="Calibri" w:hAnsi="Times New Roman" w:cs="Times New Roman"/>
      <w:kern w:val="0"/>
      <w:sz w:val="20"/>
      <w:szCs w:val="20"/>
      <w:lang w:eastAsia="en-US" w:bidi="ar-SA"/>
    </w:rPr>
  </w:style>
  <w:style w:type="paragraph" w:styleId="30">
    <w:name w:val="Body Text Indent 3"/>
    <w:basedOn w:val="a"/>
    <w:link w:val="31"/>
    <w:uiPriority w:val="99"/>
    <w:unhideWhenUsed/>
    <w:rsid w:val="00C116F9"/>
    <w:pPr>
      <w:widowControl/>
      <w:suppressAutoHyphens w:val="0"/>
      <w:autoSpaceDN/>
      <w:spacing w:after="120" w:line="276" w:lineRule="auto"/>
      <w:ind w:left="283"/>
      <w:jc w:val="both"/>
      <w:textAlignment w:val="auto"/>
    </w:pPr>
    <w:rPr>
      <w:rFonts w:ascii="Times New Roman" w:eastAsia="Calibri" w:hAnsi="Times New Roman" w:cs="Times New Roman"/>
      <w:kern w:val="0"/>
      <w:sz w:val="16"/>
      <w:szCs w:val="16"/>
      <w:lang w:val="ru-RU" w:eastAsia="en-US" w:bidi="ar-SA"/>
    </w:rPr>
  </w:style>
  <w:style w:type="character" w:customStyle="1" w:styleId="31">
    <w:name w:val="Основний текст з відступом 3 Знак"/>
    <w:basedOn w:val="a0"/>
    <w:link w:val="30"/>
    <w:uiPriority w:val="99"/>
    <w:rsid w:val="00C116F9"/>
    <w:rPr>
      <w:rFonts w:ascii="Times New Roman" w:eastAsia="Calibri" w:hAnsi="Times New Roman" w:cs="Times New Roman"/>
      <w:kern w:val="0"/>
      <w:sz w:val="16"/>
      <w:szCs w:val="16"/>
      <w:lang w:val="ru-RU" w:eastAsia="en-US" w:bidi="ar-SA"/>
    </w:rPr>
  </w:style>
  <w:style w:type="paragraph" w:styleId="af0">
    <w:name w:val="List Paragraph"/>
    <w:basedOn w:val="a"/>
    <w:uiPriority w:val="34"/>
    <w:qFormat/>
    <w:rsid w:val="00C116F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70824">
      <w:bodyDiv w:val="1"/>
      <w:marLeft w:val="0"/>
      <w:marRight w:val="0"/>
      <w:marTop w:val="0"/>
      <w:marBottom w:val="0"/>
      <w:divBdr>
        <w:top w:val="none" w:sz="0" w:space="0" w:color="auto"/>
        <w:left w:val="none" w:sz="0" w:space="0" w:color="auto"/>
        <w:bottom w:val="none" w:sz="0" w:space="0" w:color="auto"/>
        <w:right w:val="none" w:sz="0" w:space="0" w:color="auto"/>
      </w:divBdr>
      <w:divsChild>
        <w:div w:id="698511102">
          <w:marLeft w:val="0"/>
          <w:marRight w:val="0"/>
          <w:marTop w:val="0"/>
          <w:marBottom w:val="0"/>
          <w:divBdr>
            <w:top w:val="none" w:sz="0" w:space="0" w:color="auto"/>
            <w:left w:val="none" w:sz="0" w:space="0" w:color="auto"/>
            <w:bottom w:val="none" w:sz="0" w:space="0" w:color="auto"/>
            <w:right w:val="none" w:sz="0" w:space="0" w:color="auto"/>
          </w:divBdr>
        </w:div>
      </w:divsChild>
    </w:div>
    <w:div w:id="1924948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2BAB-3592-4F2E-BA7E-06AB2D75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7640</Words>
  <Characters>4355</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ПОСТАЧАННЯ № Ао-________</vt:lpstr>
      <vt:lpstr>ДОГОВІР ПОСТАЧАННЯ № Ао-________</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ПОСТАЧАННЯ № Ао-________</dc:title>
  <dc:creator>Jurist</dc:creator>
  <cp:lastModifiedBy>OLGA</cp:lastModifiedBy>
  <cp:revision>10</cp:revision>
  <cp:lastPrinted>2023-10-06T07:53:00Z</cp:lastPrinted>
  <dcterms:created xsi:type="dcterms:W3CDTF">2023-10-17T10:41:00Z</dcterms:created>
  <dcterms:modified xsi:type="dcterms:W3CDTF">2024-04-19T07:11:00Z</dcterms:modified>
</cp:coreProperties>
</file>