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8BD43" w14:textId="77777777" w:rsidR="003A5056" w:rsidRPr="003A5056" w:rsidRDefault="003A5056" w:rsidP="003A5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056">
        <w:rPr>
          <w:rFonts w:ascii="Times New Roman" w:hAnsi="Times New Roman" w:cs="Times New Roman"/>
          <w:b/>
          <w:sz w:val="24"/>
          <w:szCs w:val="24"/>
        </w:rPr>
        <w:t>Державне агентство автомобільних доріг України</w:t>
      </w:r>
    </w:p>
    <w:p w14:paraId="40218576" w14:textId="77777777" w:rsidR="003A5056" w:rsidRPr="003A5056" w:rsidRDefault="003A5056" w:rsidP="003A5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056">
        <w:rPr>
          <w:rFonts w:ascii="Times New Roman" w:hAnsi="Times New Roman" w:cs="Times New Roman"/>
          <w:b/>
          <w:sz w:val="24"/>
          <w:szCs w:val="24"/>
        </w:rPr>
        <w:t>Служба автомобільних доріг у Тернопільській області</w:t>
      </w:r>
    </w:p>
    <w:p w14:paraId="6109DCB4" w14:textId="77777777" w:rsidR="003A5056" w:rsidRPr="003A5056" w:rsidRDefault="003A5056" w:rsidP="003A5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4C140" w14:textId="77777777" w:rsidR="003A5056" w:rsidRPr="003A5056" w:rsidRDefault="003A5056" w:rsidP="003A5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6A89C" w14:textId="77777777" w:rsidR="003A5056" w:rsidRPr="003A5056" w:rsidRDefault="003A5056" w:rsidP="003A5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F6C3F" w14:textId="77777777" w:rsidR="003A5056" w:rsidRPr="003A5056" w:rsidRDefault="003A5056" w:rsidP="003A5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3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3258"/>
        <w:gridCol w:w="5248"/>
      </w:tblGrid>
      <w:tr w:rsidR="003A5056" w:rsidRPr="003A5056" w14:paraId="2E5E4F2C" w14:textId="77777777" w:rsidTr="003A5056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238853A" w14:textId="77777777" w:rsidR="003A5056" w:rsidRPr="003A5056" w:rsidRDefault="003A5056" w:rsidP="003A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D5BE1D5" w14:textId="77777777" w:rsidR="003A5056" w:rsidRPr="00F054B0" w:rsidRDefault="003A5056" w:rsidP="003A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ЗАТВЕРДЖЕНО РІШЕННЯМ </w:t>
            </w:r>
          </w:p>
          <w:p w14:paraId="38F3611A" w14:textId="77777777" w:rsidR="003A5056" w:rsidRPr="00F054B0" w:rsidRDefault="003A5056" w:rsidP="003A50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УПОВНОВАЖЕНОЇ ОСОБИ</w:t>
            </w:r>
          </w:p>
          <w:p w14:paraId="6BE0E92D" w14:textId="0821FA9F" w:rsidR="003A5056" w:rsidRPr="00F054B0" w:rsidRDefault="003A5056" w:rsidP="003A50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№</w:t>
            </w:r>
            <w:r w:rsidR="00DF41A7" w:rsidRPr="00F0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 </w:t>
            </w:r>
            <w:r w:rsidRPr="00F054B0">
              <w:rPr>
                <w:rFonts w:ascii="Times New Roman" w:hAnsi="Times New Roman" w:cs="Times New Roman"/>
                <w:b/>
                <w:sz w:val="24"/>
                <w:szCs w:val="24"/>
              </w:rPr>
              <w:t>ВІД «</w:t>
            </w:r>
            <w:r w:rsidR="00A831E1" w:rsidRPr="00F054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0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A831E1" w:rsidRPr="00F054B0">
              <w:rPr>
                <w:rFonts w:ascii="Times New Roman" w:hAnsi="Times New Roman" w:cs="Times New Roman"/>
                <w:b/>
                <w:sz w:val="24"/>
                <w:szCs w:val="24"/>
              </w:rPr>
              <w:t>лип</w:t>
            </w:r>
            <w:r w:rsidRPr="00F054B0">
              <w:rPr>
                <w:rFonts w:ascii="Times New Roman" w:hAnsi="Times New Roman" w:cs="Times New Roman"/>
                <w:b/>
                <w:sz w:val="24"/>
                <w:szCs w:val="24"/>
              </w:rPr>
              <w:t>ня 2022 року</w:t>
            </w:r>
          </w:p>
        </w:tc>
      </w:tr>
      <w:tr w:rsidR="003A5056" w:rsidRPr="003A5056" w14:paraId="1233883F" w14:textId="77777777" w:rsidTr="003A5056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100D25" w14:textId="77777777" w:rsidR="003A5056" w:rsidRPr="003A5056" w:rsidRDefault="003A5056" w:rsidP="003A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9D52D31" w14:textId="77777777" w:rsidR="003A5056" w:rsidRPr="003A5056" w:rsidRDefault="003A5056" w:rsidP="003A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056" w:rsidRPr="003A5056" w14:paraId="01210A52" w14:textId="77777777" w:rsidTr="003A5056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DFE8B63" w14:textId="77777777" w:rsidR="003A5056" w:rsidRPr="003A5056" w:rsidRDefault="003A5056" w:rsidP="003A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9363F24" w14:textId="77777777" w:rsidR="003A5056" w:rsidRPr="003A5056" w:rsidRDefault="003A5056" w:rsidP="003A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056" w:rsidRPr="003A5056" w14:paraId="281CD8DC" w14:textId="77777777" w:rsidTr="003A5056"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958EC7" w14:textId="77777777" w:rsidR="003A5056" w:rsidRPr="003A5056" w:rsidRDefault="003A5056" w:rsidP="003A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9361D3" w14:textId="77777777" w:rsidR="003A5056" w:rsidRPr="003A5056" w:rsidRDefault="003A5056" w:rsidP="003A5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B83767" w14:textId="77777777" w:rsidR="003A5056" w:rsidRDefault="003A5056" w:rsidP="003A5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05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37324F33" w14:textId="77777777" w:rsidR="003A5056" w:rsidRDefault="003A5056" w:rsidP="003A50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516D8" w14:textId="77777777" w:rsidR="003A5056" w:rsidRPr="003A5056" w:rsidRDefault="003A5056" w:rsidP="003A5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05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41A229A" w14:textId="77777777" w:rsidR="003A5056" w:rsidRDefault="003A5056" w:rsidP="003A50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E4862" w14:textId="77777777" w:rsidR="003A5056" w:rsidRPr="0033438C" w:rsidRDefault="003A5056" w:rsidP="003A5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38C">
        <w:rPr>
          <w:rFonts w:ascii="Times New Roman" w:hAnsi="Times New Roman" w:cs="Times New Roman"/>
          <w:b/>
          <w:sz w:val="24"/>
          <w:szCs w:val="24"/>
        </w:rPr>
        <w:t>ПЕРЕЛІК ЗМІН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3438C">
        <w:rPr>
          <w:rFonts w:ascii="Times New Roman" w:hAnsi="Times New Roman" w:cs="Times New Roman"/>
          <w:b/>
          <w:sz w:val="24"/>
          <w:szCs w:val="24"/>
        </w:rPr>
        <w:t xml:space="preserve"> ЩО ВНОСЯТЬСЯ ДО ТЕНДЕРНОЇ ДОКУМЕНТАЦІЇ</w:t>
      </w:r>
    </w:p>
    <w:p w14:paraId="0E1BBAA9" w14:textId="77777777" w:rsidR="003A5056" w:rsidRPr="0033438C" w:rsidRDefault="003A5056" w:rsidP="003A50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43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ЩОДО ПРОВЕДЕННЯ </w:t>
      </w:r>
    </w:p>
    <w:p w14:paraId="58D49DD0" w14:textId="77777777" w:rsidR="003A5056" w:rsidRPr="0033438C" w:rsidRDefault="003A5056" w:rsidP="003A50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43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ВІДКРИТИХ ТОРГІВ НА ЗАКУПІВЛЮ</w:t>
      </w:r>
    </w:p>
    <w:p w14:paraId="6FB72C25" w14:textId="77777777" w:rsidR="003A5056" w:rsidRPr="0033438C" w:rsidRDefault="003A5056" w:rsidP="003A50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2583BF" w14:textId="77777777" w:rsidR="003A5056" w:rsidRPr="0033438C" w:rsidRDefault="003A5056" w:rsidP="003A50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847" w:type="dxa"/>
        <w:jc w:val="center"/>
        <w:tblLayout w:type="fixed"/>
        <w:tblLook w:val="0000" w:firstRow="0" w:lastRow="0" w:firstColumn="0" w:lastColumn="0" w:noHBand="0" w:noVBand="0"/>
      </w:tblPr>
      <w:tblGrid>
        <w:gridCol w:w="9847"/>
      </w:tblGrid>
      <w:tr w:rsidR="003A5056" w:rsidRPr="0033438C" w14:paraId="59A6E951" w14:textId="77777777" w:rsidTr="00643EFD">
        <w:trPr>
          <w:trHeight w:val="730"/>
          <w:jc w:val="center"/>
        </w:trPr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73C1D69" w14:textId="77777777" w:rsidR="003A5056" w:rsidRPr="0033438C" w:rsidRDefault="003A5056" w:rsidP="00643EFD">
            <w:pPr>
              <w:tabs>
                <w:tab w:val="left" w:pos="519"/>
              </w:tabs>
              <w:spacing w:after="0" w:line="240" w:lineRule="auto"/>
              <w:ind w:firstLine="2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438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Бензин А-95, дизельне паливо</w:t>
            </w:r>
            <w:r w:rsidRPr="003343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(ДК 021:2015: 09130000-9 Нафта і дистиляти)    </w:t>
            </w:r>
          </w:p>
          <w:p w14:paraId="58413BFB" w14:textId="77777777" w:rsidR="003A5056" w:rsidRPr="0033438C" w:rsidRDefault="003A5056" w:rsidP="00643EFD">
            <w:pPr>
              <w:tabs>
                <w:tab w:val="left" w:pos="519"/>
              </w:tabs>
              <w:spacing w:after="0" w:line="240" w:lineRule="auto"/>
              <w:ind w:firstLine="2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351C029" w14:textId="77777777" w:rsidR="003A5056" w:rsidRPr="003A5056" w:rsidRDefault="003A5056" w:rsidP="003A5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0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45C8C7" w14:textId="77777777" w:rsidR="003A5056" w:rsidRPr="003A5056" w:rsidRDefault="003A5056" w:rsidP="003A50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432B6" w14:textId="77777777" w:rsidR="003A5056" w:rsidRPr="003A5056" w:rsidRDefault="003A5056" w:rsidP="003A50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A67B3" w14:textId="77777777" w:rsidR="003A5056" w:rsidRPr="003A5056" w:rsidRDefault="003A5056" w:rsidP="003A50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93A56" w14:textId="77777777" w:rsidR="003A5056" w:rsidRPr="003A5056" w:rsidRDefault="003A5056" w:rsidP="003A50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FB5E7" w14:textId="77777777" w:rsidR="003A5056" w:rsidRPr="003A5056" w:rsidRDefault="003A5056" w:rsidP="003A50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255C2" w14:textId="77777777" w:rsidR="003A5056" w:rsidRPr="003A5056" w:rsidRDefault="003A5056" w:rsidP="003A50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0AA40" w14:textId="77777777" w:rsidR="003A5056" w:rsidRPr="003A5056" w:rsidRDefault="003A5056" w:rsidP="003A50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02A9F" w14:textId="77777777" w:rsidR="003A5056" w:rsidRPr="003A5056" w:rsidRDefault="003A5056" w:rsidP="003A50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FF9A4" w14:textId="77777777" w:rsidR="003A5056" w:rsidRPr="003A5056" w:rsidRDefault="003A5056" w:rsidP="003A50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E8E75D" w14:textId="77777777" w:rsidR="003A5056" w:rsidRDefault="003A5056" w:rsidP="003A50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0AC01" w14:textId="77777777" w:rsidR="003A5056" w:rsidRDefault="003A5056" w:rsidP="003A50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39EAB" w14:textId="77777777" w:rsidR="003A5056" w:rsidRPr="003A5056" w:rsidRDefault="003A5056" w:rsidP="003A50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AED26" w14:textId="77777777" w:rsidR="003A5056" w:rsidRPr="003A5056" w:rsidRDefault="003A5056" w:rsidP="003A5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056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0BE89B48" w14:textId="77777777" w:rsidR="003A5056" w:rsidRDefault="003A5056" w:rsidP="003A5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056">
        <w:rPr>
          <w:rFonts w:ascii="Times New Roman" w:hAnsi="Times New Roman" w:cs="Times New Roman"/>
          <w:b/>
          <w:sz w:val="24"/>
          <w:szCs w:val="24"/>
        </w:rPr>
        <w:t>м. Тернопіль — 2022</w:t>
      </w:r>
    </w:p>
    <w:tbl>
      <w:tblPr>
        <w:tblStyle w:val="a4"/>
        <w:tblW w:w="0" w:type="auto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261"/>
        <w:gridCol w:w="3254"/>
      </w:tblGrid>
      <w:tr w:rsidR="00057919" w14:paraId="47E8590D" w14:textId="77777777" w:rsidTr="008C5095">
        <w:trPr>
          <w:trHeight w:val="402"/>
        </w:trPr>
        <w:tc>
          <w:tcPr>
            <w:tcW w:w="3544" w:type="dxa"/>
            <w:vAlign w:val="center"/>
          </w:tcPr>
          <w:p w14:paraId="2615317B" w14:textId="199624E2" w:rsidR="00057919" w:rsidRPr="00F2704F" w:rsidRDefault="00264EAF" w:rsidP="00F054B0">
            <w:pPr>
              <w:ind w:left="143" w:right="13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Абзац, п</w:t>
            </w:r>
            <w:r w:rsidR="00A831E1" w:rsidRPr="00A831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ункт, розділ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</w:t>
            </w:r>
            <w:r w:rsidR="00A831E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ендерної документації</w:t>
            </w:r>
            <w:r w:rsidR="00F2704F" w:rsidRPr="00F270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, </w:t>
            </w:r>
            <w:r w:rsidR="00F270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 який</w:t>
            </w:r>
            <w:r w:rsidR="00F2704F" w:rsidRPr="00F270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були внесені зміни</w:t>
            </w:r>
          </w:p>
        </w:tc>
        <w:tc>
          <w:tcPr>
            <w:tcW w:w="3261" w:type="dxa"/>
            <w:vAlign w:val="center"/>
          </w:tcPr>
          <w:p w14:paraId="1617F349" w14:textId="77777777" w:rsidR="00057919" w:rsidRPr="00F2704F" w:rsidRDefault="00F2704F" w:rsidP="00F054B0">
            <w:pPr>
              <w:ind w:left="146" w:right="13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70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Стара редакція</w:t>
            </w:r>
          </w:p>
        </w:tc>
        <w:tc>
          <w:tcPr>
            <w:tcW w:w="3254" w:type="dxa"/>
            <w:vAlign w:val="center"/>
          </w:tcPr>
          <w:p w14:paraId="2FDCE274" w14:textId="77777777" w:rsidR="00057919" w:rsidRPr="00F2704F" w:rsidRDefault="00F2704F" w:rsidP="00F054B0">
            <w:pPr>
              <w:ind w:left="146" w:right="13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70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Нова редакція</w:t>
            </w:r>
          </w:p>
        </w:tc>
      </w:tr>
      <w:tr w:rsidR="00C31D26" w14:paraId="243CFBBF" w14:textId="77777777" w:rsidTr="008C5095">
        <w:trPr>
          <w:trHeight w:val="402"/>
        </w:trPr>
        <w:tc>
          <w:tcPr>
            <w:tcW w:w="3544" w:type="dxa"/>
            <w:vAlign w:val="center"/>
          </w:tcPr>
          <w:p w14:paraId="644D44DE" w14:textId="62924D40" w:rsidR="0048366C" w:rsidRPr="0048366C" w:rsidRDefault="008C5095" w:rsidP="00F054B0">
            <w:pPr>
              <w:shd w:val="clear" w:color="auto" w:fill="FFFFFF"/>
              <w:tabs>
                <w:tab w:val="center" w:pos="426"/>
              </w:tabs>
              <w:ind w:left="143" w:right="13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Абзац 3 п</w:t>
            </w:r>
            <w:r w:rsidR="004836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ункт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4836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48366C" w:rsidRPr="004836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Документи, що надаються учасником у складі тендерної пропозиції для підтвердження можливості виконання зазначеного:</w:t>
            </w:r>
            <w:r w:rsidR="004836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7ABB11E5" w14:textId="38881BA0" w:rsidR="00B0691F" w:rsidRPr="00B0691F" w:rsidRDefault="00B0691F" w:rsidP="00F054B0">
            <w:pPr>
              <w:ind w:left="143" w:right="137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069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ДОДАТОК</w:t>
            </w:r>
            <w:r w:rsidR="004836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 </w:t>
            </w:r>
            <w:r w:rsidRPr="00B069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№3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B069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 тендерної документації</w:t>
            </w:r>
            <w:r w:rsidRPr="00B069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069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ІНФОРМАЦІЯ ПРО НЕОБХІДНІ ТЕХНІЧНІ, ЯКІСНІ ТА КІЛЬКІСНІ ХАРАКТЕРИСТИКИ ПРЕДМЕТА ЗАКУПІВЛІ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»</w:t>
            </w:r>
          </w:p>
          <w:p w14:paraId="1B307C32" w14:textId="75AA7F97" w:rsidR="00B0691F" w:rsidRPr="00B0691F" w:rsidRDefault="00B0691F" w:rsidP="00F054B0">
            <w:pPr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37AD2A8E" w14:textId="15BCEB28" w:rsidR="00C31D26" w:rsidRPr="00C31D26" w:rsidRDefault="00C31D26" w:rsidP="00F054B0">
            <w:pPr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21093D8" w14:textId="77777777" w:rsidR="0048366C" w:rsidRPr="0048366C" w:rsidRDefault="0048366C" w:rsidP="00F054B0">
            <w:pPr>
              <w:shd w:val="clear" w:color="auto" w:fill="FFFFFF"/>
              <w:tabs>
                <w:tab w:val="center" w:pos="426"/>
              </w:tabs>
              <w:ind w:left="146" w:right="137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3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довідка, (або інше) в довільній формі за підписом керівника або уповноваженої особи учасника, завірений печаткою (за наявності), яка містить перелік розташованих АЗС учасника із зазначенням адрес їх розташування. </w:t>
            </w:r>
            <w:r w:rsidRPr="004836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АЗС учасника </w:t>
            </w:r>
            <w:r w:rsidRPr="0048366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повинні бути розташовані на території м. Тернопіль та  на всій території України;</w:t>
            </w:r>
          </w:p>
          <w:p w14:paraId="09465378" w14:textId="21AA88BD" w:rsidR="00C31D26" w:rsidRPr="00F2704F" w:rsidRDefault="00C31D26" w:rsidP="008C5095">
            <w:pPr>
              <w:shd w:val="clear" w:color="auto" w:fill="FFFFFF"/>
              <w:tabs>
                <w:tab w:val="center" w:pos="426"/>
              </w:tabs>
              <w:ind w:left="146" w:right="137" w:firstLine="284"/>
              <w:jc w:val="both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</w:tcPr>
          <w:p w14:paraId="766A99CC" w14:textId="6B87330A" w:rsidR="0048366C" w:rsidRPr="0048366C" w:rsidRDefault="0048366C" w:rsidP="00F054B0">
            <w:pPr>
              <w:shd w:val="clear" w:color="auto" w:fill="FFFFFF"/>
              <w:tabs>
                <w:tab w:val="center" w:pos="426"/>
              </w:tabs>
              <w:ind w:left="137" w:right="136" w:firstLine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83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довідка, (або інше) в довільній формі за підписом керівника або уповноваженої особи учасника, завірений печаткою (за наявності), яка містить перелік розташованих АЗС учасника із зазначенням адрес їх розташування. </w:t>
            </w:r>
          </w:p>
          <w:p w14:paraId="69FCD9D0" w14:textId="2BB03ED9" w:rsidR="00C31D26" w:rsidRPr="00F2704F" w:rsidRDefault="00C31D26" w:rsidP="008C5095">
            <w:pPr>
              <w:shd w:val="clear" w:color="auto" w:fill="FFFFFF"/>
              <w:tabs>
                <w:tab w:val="center" w:pos="426"/>
              </w:tabs>
              <w:ind w:left="137" w:right="136" w:firstLine="283"/>
              <w:jc w:val="both"/>
              <w:rPr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31D26" w14:paraId="215C4F5E" w14:textId="77777777" w:rsidTr="008C5095">
        <w:trPr>
          <w:trHeight w:val="5063"/>
        </w:trPr>
        <w:tc>
          <w:tcPr>
            <w:tcW w:w="3544" w:type="dxa"/>
          </w:tcPr>
          <w:p w14:paraId="7A837D24" w14:textId="524110E7" w:rsidR="0048366C" w:rsidRPr="0048366C" w:rsidRDefault="008C5095" w:rsidP="00F054B0">
            <w:pPr>
              <w:ind w:left="143" w:right="137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Абзац 11 та 12 п</w:t>
            </w:r>
            <w:r w:rsidR="004836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ункт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</w:t>
            </w:r>
            <w:r w:rsidR="004836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«</w:t>
            </w:r>
            <w:r w:rsidR="0048366C" w:rsidRPr="004836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ТЕХНІЧНА СПЕЦИФІКАЦІЯ</w:t>
            </w:r>
            <w:r w:rsidR="004836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»</w:t>
            </w:r>
            <w:r w:rsidR="0048366C" w:rsidRPr="00B069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ДОДАТОК</w:t>
            </w:r>
            <w:r w:rsidR="0048366C" w:rsidRPr="004836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 </w:t>
            </w:r>
            <w:r w:rsidR="0048366C" w:rsidRPr="00B069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№3</w:t>
            </w:r>
            <w:r w:rsidR="0048366C" w:rsidRPr="004836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48366C" w:rsidRPr="00B069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 тендерної документації</w:t>
            </w:r>
            <w:r w:rsidR="0048366C" w:rsidRPr="004836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«ІНФОРМАЦІЯ ПРО НЕОБХІДНІ ТЕХНІЧНІ, ЯКІСНІ ТА КІЛЬКІСНІ ХАРАКТЕРИСТИКИ ПРЕДМЕТА ЗАКУПІВЛІ»</w:t>
            </w:r>
          </w:p>
          <w:p w14:paraId="5C6B9A65" w14:textId="2164B807" w:rsidR="0048366C" w:rsidRPr="0048366C" w:rsidRDefault="0048366C" w:rsidP="00F054B0">
            <w:pPr>
              <w:ind w:left="143" w:right="137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5292998A" w14:textId="5F10C7F2" w:rsidR="00C31D26" w:rsidRPr="00C31D26" w:rsidRDefault="00C31D26" w:rsidP="00F054B0">
            <w:pPr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07CE441C" w14:textId="77777777" w:rsidR="0048366C" w:rsidRPr="0048366C" w:rsidRDefault="0048366C" w:rsidP="00F054B0">
            <w:pPr>
              <w:ind w:left="146" w:right="137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Учасник повинен забезпечити Замовнику гарантовану можливість отримання </w:t>
            </w:r>
            <w:r w:rsidRPr="004836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48366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ензин</w:t>
            </w:r>
            <w:r w:rsidRPr="004836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48366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А-95 та дизельного палива </w:t>
            </w:r>
            <w:r w:rsidRPr="00483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талонами (скретч-картами, тощо) на всій території України та м.Тернопіль.</w:t>
            </w:r>
          </w:p>
          <w:p w14:paraId="25CD110A" w14:textId="5287B66D" w:rsidR="0048366C" w:rsidRDefault="0048366C" w:rsidP="008C5095">
            <w:pPr>
              <w:ind w:left="146" w:right="137" w:firstLine="284"/>
              <w:jc w:val="both"/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4836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Товар поставляється у вигляді талонів (скретч-карт, тощо).</w:t>
            </w:r>
            <w:r w:rsidRPr="0048366C">
              <w:rPr>
                <w:rFonts w:ascii="Times New Roman" w:eastAsia="Tahoma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r w:rsidRPr="0048366C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Т</w:t>
            </w:r>
            <w:r w:rsidRPr="0048366C">
              <w:rPr>
                <w:rFonts w:ascii="Times New Roman" w:eastAsia="Tahoma" w:hAnsi="Times New Roman" w:cs="Times New Roman"/>
                <w:sz w:val="24"/>
                <w:szCs w:val="24"/>
                <w:lang w:val="ru-RU" w:eastAsia="zh-CN" w:bidi="hi-IN"/>
              </w:rPr>
              <w:t xml:space="preserve">алони </w:t>
            </w:r>
            <w:r w:rsidRPr="0048366C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(с</w:t>
            </w:r>
            <w:r w:rsidRPr="0048366C">
              <w:rPr>
                <w:rFonts w:ascii="Times New Roman" w:eastAsia="Tahoma" w:hAnsi="Times New Roman" w:cs="Times New Roman"/>
                <w:sz w:val="24"/>
                <w:szCs w:val="24"/>
                <w:lang w:val="ru-RU" w:eastAsia="zh-CN" w:bidi="hi-IN"/>
              </w:rPr>
              <w:t>кретч-карти</w:t>
            </w:r>
            <w:r w:rsidRPr="0048366C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, тощо)</w:t>
            </w:r>
            <w:r w:rsidRPr="0048366C">
              <w:rPr>
                <w:rFonts w:ascii="Times New Roman" w:eastAsia="Tahoma" w:hAnsi="Times New Roman" w:cs="Times New Roman"/>
                <w:sz w:val="24"/>
                <w:szCs w:val="24"/>
                <w:lang w:val="ru-RU" w:eastAsia="zh-CN" w:bidi="hi-IN"/>
              </w:rPr>
              <w:t xml:space="preserve"> повинні діяти на всіх АЗС учасник</w:t>
            </w:r>
            <w:r w:rsidRPr="0048366C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а,</w:t>
            </w:r>
            <w:r w:rsidRPr="00483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які він вказує у </w:t>
            </w:r>
            <w:r w:rsidRPr="0048366C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Довід</w:t>
            </w:r>
            <w:r w:rsidRPr="0048366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ці</w:t>
            </w:r>
            <w:r w:rsidRPr="0048366C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, яка містить </w:t>
            </w:r>
            <w:r w:rsidRPr="004836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перелік розташування АЗС учасника у</w:t>
            </w:r>
            <w:r w:rsidRPr="00483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м.Тернопіль та Україні</w:t>
            </w:r>
            <w:r w:rsidRPr="004836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із зазначенням адрес.</w:t>
            </w:r>
          </w:p>
        </w:tc>
        <w:tc>
          <w:tcPr>
            <w:tcW w:w="3254" w:type="dxa"/>
          </w:tcPr>
          <w:p w14:paraId="1A6EE236" w14:textId="6147A042" w:rsidR="0048366C" w:rsidRPr="0048366C" w:rsidRDefault="0048366C" w:rsidP="00F054B0">
            <w:pPr>
              <w:ind w:left="137" w:right="136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Учасник повинен забезпечити Замовнику гарантовану можливість отримання </w:t>
            </w:r>
            <w:r w:rsidRPr="004836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48366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ензин</w:t>
            </w:r>
            <w:r w:rsidRPr="004836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48366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 А-95 та дизельного палива </w:t>
            </w:r>
            <w:r w:rsidRPr="00483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талонами (скретч-картами, тощо).</w:t>
            </w:r>
          </w:p>
          <w:p w14:paraId="646DEC69" w14:textId="3B6E4F4F" w:rsidR="0048366C" w:rsidRPr="0048366C" w:rsidRDefault="0048366C" w:rsidP="008C5095">
            <w:pPr>
              <w:ind w:left="137" w:right="136" w:firstLine="2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4836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Товар поставляється у вигляді талонів (скретч-карт, тощо).</w:t>
            </w:r>
            <w:r w:rsidRPr="0048366C">
              <w:rPr>
                <w:rFonts w:ascii="Times New Roman" w:eastAsia="Tahoma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r w:rsidRPr="0048366C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Т</w:t>
            </w:r>
            <w:r w:rsidRPr="0048366C">
              <w:rPr>
                <w:rFonts w:ascii="Times New Roman" w:eastAsia="Tahoma" w:hAnsi="Times New Roman" w:cs="Times New Roman"/>
                <w:sz w:val="24"/>
                <w:szCs w:val="24"/>
                <w:lang w:val="ru-RU" w:eastAsia="zh-CN" w:bidi="hi-IN"/>
              </w:rPr>
              <w:t xml:space="preserve">алони </w:t>
            </w:r>
            <w:r w:rsidRPr="0048366C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(с</w:t>
            </w:r>
            <w:r w:rsidRPr="0048366C">
              <w:rPr>
                <w:rFonts w:ascii="Times New Roman" w:eastAsia="Tahoma" w:hAnsi="Times New Roman" w:cs="Times New Roman"/>
                <w:sz w:val="24"/>
                <w:szCs w:val="24"/>
                <w:lang w:val="ru-RU" w:eastAsia="zh-CN" w:bidi="hi-IN"/>
              </w:rPr>
              <w:t>кретч-карти</w:t>
            </w:r>
            <w:r w:rsidRPr="0048366C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, тощо)</w:t>
            </w:r>
            <w:r w:rsidRPr="0048366C">
              <w:rPr>
                <w:rFonts w:ascii="Times New Roman" w:eastAsia="Tahoma" w:hAnsi="Times New Roman" w:cs="Times New Roman"/>
                <w:sz w:val="24"/>
                <w:szCs w:val="24"/>
                <w:lang w:val="ru-RU" w:eastAsia="zh-CN" w:bidi="hi-IN"/>
              </w:rPr>
              <w:t xml:space="preserve"> повинні діяти на всіх АЗС учасник</w:t>
            </w:r>
            <w:r w:rsidRPr="0048366C">
              <w:rPr>
                <w:rFonts w:ascii="Times New Roman" w:eastAsia="Tahoma" w:hAnsi="Times New Roman" w:cs="Times New Roman"/>
                <w:sz w:val="24"/>
                <w:szCs w:val="24"/>
                <w:lang w:eastAsia="zh-CN" w:bidi="hi-IN"/>
              </w:rPr>
              <w:t>а</w:t>
            </w:r>
            <w:r w:rsidRPr="004836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5993392" w14:textId="77777777" w:rsidR="00C31D26" w:rsidRPr="00D811F9" w:rsidRDefault="00C31D26" w:rsidP="008C5095">
            <w:pPr>
              <w:shd w:val="clear" w:color="auto" w:fill="FFFFFF"/>
              <w:ind w:left="137" w:right="136" w:firstLine="283"/>
              <w:jc w:val="both"/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92529E" w14:paraId="121D36C2" w14:textId="77777777" w:rsidTr="008C5095">
        <w:trPr>
          <w:trHeight w:val="402"/>
        </w:trPr>
        <w:tc>
          <w:tcPr>
            <w:tcW w:w="3544" w:type="dxa"/>
          </w:tcPr>
          <w:p w14:paraId="2170D5F4" w14:textId="0CB73B0F" w:rsidR="0092529E" w:rsidRPr="00F054B0" w:rsidRDefault="008C5095" w:rsidP="00F054B0">
            <w:pPr>
              <w:ind w:left="143" w:right="137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Абзац 1 п</w:t>
            </w:r>
            <w:r w:rsidR="0092529E" w:rsidRPr="00F054B0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>у</w:t>
            </w:r>
            <w:r w:rsidR="0092529E" w:rsidRPr="00F054B0">
              <w:rPr>
                <w:rFonts w:ascii="Times New Roman" w:hAnsi="Times New Roman" w:cs="Times New Roman"/>
                <w:b/>
                <w:color w:val="121212"/>
                <w:sz w:val="24"/>
                <w:szCs w:val="24"/>
              </w:rPr>
              <w:t xml:space="preserve"> 1 «Кінцевий строк подання тендерної пропозиції» </w:t>
            </w:r>
            <w:r w:rsidR="0092529E" w:rsidRPr="00F054B0">
              <w:rPr>
                <w:rFonts w:ascii="Times New Roman" w:eastAsia="Calibri" w:hAnsi="Times New Roman" w:cs="Times New Roman"/>
                <w:b/>
                <w:color w:val="121212"/>
                <w:sz w:val="24"/>
                <w:szCs w:val="24"/>
                <w:lang w:eastAsia="ru-RU"/>
              </w:rPr>
              <w:t>Розділу 4. «Подання та розкриття тендерної пропозиції» тендерної документації</w:t>
            </w:r>
          </w:p>
        </w:tc>
        <w:tc>
          <w:tcPr>
            <w:tcW w:w="3261" w:type="dxa"/>
          </w:tcPr>
          <w:p w14:paraId="618AE87B" w14:textId="77777777" w:rsidR="0092529E" w:rsidRPr="0092529E" w:rsidRDefault="0092529E" w:rsidP="00F054B0">
            <w:pPr>
              <w:ind w:left="146" w:right="137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29E">
              <w:rPr>
                <w:rFonts w:ascii="Times New Roman" w:eastAsia="Calibri" w:hAnsi="Times New Roman" w:cs="Times New Roman"/>
                <w:color w:val="121212"/>
                <w:sz w:val="24"/>
                <w:szCs w:val="24"/>
                <w:lang w:eastAsia="ru-RU"/>
              </w:rPr>
              <w:t xml:space="preserve">Кінцевий строк подання тендерних пропозицій </w:t>
            </w:r>
            <w:r w:rsidRPr="009252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22.07.2022 до 10.00 год.</w:t>
            </w:r>
          </w:p>
          <w:p w14:paraId="00CCC0FE" w14:textId="4056B09C" w:rsidR="0092529E" w:rsidRPr="0048366C" w:rsidRDefault="0092529E" w:rsidP="00F054B0">
            <w:pPr>
              <w:ind w:left="146" w:right="13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54" w:type="dxa"/>
          </w:tcPr>
          <w:p w14:paraId="69E394FE" w14:textId="23673756" w:rsidR="0092529E" w:rsidRPr="0092529E" w:rsidRDefault="0092529E" w:rsidP="00F054B0">
            <w:pPr>
              <w:ind w:left="137" w:right="136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529E">
              <w:rPr>
                <w:rFonts w:ascii="Times New Roman" w:eastAsia="Calibri" w:hAnsi="Times New Roman" w:cs="Times New Roman"/>
                <w:color w:val="121212"/>
                <w:sz w:val="24"/>
                <w:szCs w:val="24"/>
                <w:lang w:eastAsia="ru-RU"/>
              </w:rPr>
              <w:t xml:space="preserve">Кінцевий строк подання тендерних пропозицій </w:t>
            </w:r>
            <w:r w:rsidRPr="009252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28.07.2022 до 10.00 год.</w:t>
            </w:r>
          </w:p>
          <w:p w14:paraId="4A149176" w14:textId="58C226C3" w:rsidR="0092529E" w:rsidRPr="0048366C" w:rsidRDefault="0092529E" w:rsidP="00F054B0">
            <w:pPr>
              <w:ind w:left="137" w:right="13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3594997D" w14:textId="77777777" w:rsidR="00057919" w:rsidRDefault="00057919" w:rsidP="00057919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05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7464"/>
    <w:multiLevelType w:val="hybridMultilevel"/>
    <w:tmpl w:val="81761416"/>
    <w:lvl w:ilvl="0" w:tplc="F33E448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04774"/>
    <w:multiLevelType w:val="hybridMultilevel"/>
    <w:tmpl w:val="6B2E1C3C"/>
    <w:lvl w:ilvl="0" w:tplc="FF30864A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14979"/>
    <w:multiLevelType w:val="multilevel"/>
    <w:tmpl w:val="89E8FD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  <w:sz w:val="28"/>
        <w:szCs w:val="28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" w15:restartNumberingAfterBreak="0">
    <w:nsid w:val="461E3A1E"/>
    <w:multiLevelType w:val="hybridMultilevel"/>
    <w:tmpl w:val="4808CF10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75"/>
    <w:rsid w:val="00057919"/>
    <w:rsid w:val="00184327"/>
    <w:rsid w:val="00264EAF"/>
    <w:rsid w:val="002C68ED"/>
    <w:rsid w:val="003107EA"/>
    <w:rsid w:val="0033438C"/>
    <w:rsid w:val="003A5056"/>
    <w:rsid w:val="003F4469"/>
    <w:rsid w:val="0048366C"/>
    <w:rsid w:val="00612AE1"/>
    <w:rsid w:val="006A53EB"/>
    <w:rsid w:val="006B1707"/>
    <w:rsid w:val="006C766B"/>
    <w:rsid w:val="008C5095"/>
    <w:rsid w:val="0092529E"/>
    <w:rsid w:val="009B6C44"/>
    <w:rsid w:val="00A47A75"/>
    <w:rsid w:val="00A831E1"/>
    <w:rsid w:val="00AA06C6"/>
    <w:rsid w:val="00B0691F"/>
    <w:rsid w:val="00C31D26"/>
    <w:rsid w:val="00C33DD7"/>
    <w:rsid w:val="00DF41A7"/>
    <w:rsid w:val="00E73122"/>
    <w:rsid w:val="00F054B0"/>
    <w:rsid w:val="00F2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1EF8"/>
  <w15:chartTrackingRefBased/>
  <w15:docId w15:val="{EA8A3959-888E-4ACE-BD7B-C90EAD6A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38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5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semiHidden/>
    <w:unhideWhenUsed/>
    <w:rsid w:val="00F2704F"/>
    <w:pPr>
      <w:spacing w:after="0" w:line="240" w:lineRule="auto"/>
    </w:pPr>
    <w:rPr>
      <w:rFonts w:ascii="Calibri" w:hAnsi="Calibri"/>
      <w:szCs w:val="21"/>
      <w:lang w:val="ru-RU"/>
    </w:rPr>
  </w:style>
  <w:style w:type="character" w:customStyle="1" w:styleId="a6">
    <w:name w:val="Текст Знак"/>
    <w:basedOn w:val="a0"/>
    <w:link w:val="a5"/>
    <w:uiPriority w:val="99"/>
    <w:semiHidden/>
    <w:rsid w:val="00F2704F"/>
    <w:rPr>
      <w:rFonts w:ascii="Calibri" w:hAnsi="Calibri"/>
      <w:szCs w:val="21"/>
      <w:lang w:val="ru-RU"/>
    </w:rPr>
  </w:style>
  <w:style w:type="character" w:customStyle="1" w:styleId="a7">
    <w:name w:val="Основний текст_"/>
    <w:basedOn w:val="a0"/>
    <w:link w:val="1"/>
    <w:locked/>
    <w:rsid w:val="00C31D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ий текст1"/>
    <w:basedOn w:val="a"/>
    <w:link w:val="a7"/>
    <w:rsid w:val="00C31D26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C31D26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styleId="2">
    <w:name w:val="Body Text Indent 2"/>
    <w:basedOn w:val="a"/>
    <w:link w:val="20"/>
    <w:qFormat/>
    <w:rsid w:val="00C31D26"/>
    <w:pPr>
      <w:spacing w:after="0" w:line="240" w:lineRule="auto"/>
      <w:ind w:hanging="18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20">
    <w:name w:val="Основний текст з відступом 2 Знак"/>
    <w:basedOn w:val="a0"/>
    <w:link w:val="2"/>
    <w:rsid w:val="00C31D26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A83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Ірина Рубашевська</cp:lastModifiedBy>
  <cp:revision>15</cp:revision>
  <dcterms:created xsi:type="dcterms:W3CDTF">2022-01-14T17:26:00Z</dcterms:created>
  <dcterms:modified xsi:type="dcterms:W3CDTF">2022-07-20T12:27:00Z</dcterms:modified>
</cp:coreProperties>
</file>