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6D2" w:rsidRPr="00CE667E" w:rsidRDefault="00C506D2" w:rsidP="00C506D2">
      <w:pPr>
        <w:spacing w:after="0" w:line="240" w:lineRule="auto"/>
        <w:ind w:left="7820" w:firstLine="100"/>
        <w:rPr>
          <w:rFonts w:ascii="Times New Roman" w:eastAsia="Times New Roman" w:hAnsi="Times New Roman"/>
          <w:sz w:val="24"/>
          <w:szCs w:val="24"/>
          <w:lang w:eastAsia="ru-RU"/>
        </w:rPr>
      </w:pPr>
      <w:r w:rsidRPr="00CE667E">
        <w:rPr>
          <w:rFonts w:ascii="Times New Roman" w:eastAsia="Times New Roman" w:hAnsi="Times New Roman"/>
          <w:b/>
          <w:bCs/>
          <w:color w:val="000000"/>
          <w:sz w:val="24"/>
          <w:szCs w:val="24"/>
          <w:lang w:eastAsia="ru-RU"/>
        </w:rPr>
        <w:t xml:space="preserve">    ДОДАТОК </w:t>
      </w:r>
      <w:r>
        <w:rPr>
          <w:rFonts w:ascii="Times New Roman" w:eastAsia="Times New Roman" w:hAnsi="Times New Roman"/>
          <w:b/>
          <w:bCs/>
          <w:color w:val="000000"/>
          <w:sz w:val="24"/>
          <w:szCs w:val="24"/>
          <w:lang w:eastAsia="ru-RU"/>
        </w:rPr>
        <w:t>2</w:t>
      </w:r>
      <w:bookmarkStart w:id="0" w:name="_GoBack"/>
      <w:bookmarkEnd w:id="0"/>
    </w:p>
    <w:p w:rsidR="00C506D2" w:rsidRPr="00CE667E" w:rsidRDefault="00C506D2" w:rsidP="00C506D2">
      <w:pPr>
        <w:spacing w:after="0" w:line="240" w:lineRule="auto"/>
        <w:ind w:left="2880"/>
        <w:contextualSpacing/>
        <w:jc w:val="right"/>
        <w:rPr>
          <w:rFonts w:ascii="Times New Roman" w:eastAsia="Times New Roman" w:hAnsi="Times New Roman"/>
          <w:i/>
          <w:iCs/>
          <w:color w:val="000000"/>
          <w:sz w:val="24"/>
          <w:szCs w:val="24"/>
          <w:shd w:val="clear" w:color="auto" w:fill="FFFFFF"/>
          <w:lang w:eastAsia="ru-RU"/>
        </w:rPr>
      </w:pPr>
      <w:r w:rsidRPr="00CE667E">
        <w:rPr>
          <w:rFonts w:ascii="Times New Roman" w:eastAsia="Times New Roman" w:hAnsi="Times New Roman"/>
          <w:i/>
          <w:iCs/>
          <w:color w:val="000000"/>
          <w:sz w:val="24"/>
          <w:szCs w:val="24"/>
          <w:lang w:eastAsia="ru-RU"/>
        </w:rPr>
        <w:t xml:space="preserve">    до </w:t>
      </w:r>
      <w:r w:rsidRPr="00CE667E">
        <w:rPr>
          <w:rFonts w:ascii="Times New Roman" w:eastAsia="Times New Roman" w:hAnsi="Times New Roman"/>
          <w:i/>
          <w:iCs/>
          <w:color w:val="000000"/>
          <w:sz w:val="24"/>
          <w:szCs w:val="24"/>
          <w:shd w:val="clear" w:color="auto" w:fill="FFFFFF"/>
          <w:lang w:eastAsia="ru-RU"/>
        </w:rPr>
        <w:t> тендерної документації</w:t>
      </w:r>
    </w:p>
    <w:p w:rsidR="00C506D2" w:rsidRDefault="00C506D2" w:rsidP="00A92B8D">
      <w:pPr>
        <w:spacing w:after="0" w:line="240" w:lineRule="auto"/>
        <w:ind w:right="-25"/>
        <w:jc w:val="center"/>
        <w:rPr>
          <w:rFonts w:ascii="Times New Roman" w:eastAsia="Times New Roman" w:hAnsi="Times New Roman"/>
          <w:b/>
          <w:sz w:val="24"/>
          <w:szCs w:val="24"/>
          <w:lang w:eastAsia="ru-RU"/>
        </w:rPr>
      </w:pPr>
    </w:p>
    <w:p w:rsidR="00A92B8D" w:rsidRPr="00A92B8D" w:rsidRDefault="00A92B8D" w:rsidP="00A92B8D">
      <w:pPr>
        <w:spacing w:after="0" w:line="240" w:lineRule="auto"/>
        <w:ind w:right="-25"/>
        <w:jc w:val="center"/>
        <w:rPr>
          <w:rFonts w:ascii="Times New Roman" w:eastAsia="Times New Roman" w:hAnsi="Times New Roman"/>
          <w:b/>
          <w:sz w:val="24"/>
          <w:szCs w:val="24"/>
          <w:lang w:eastAsia="ru-RU"/>
        </w:rPr>
      </w:pPr>
      <w:r w:rsidRPr="00A92B8D">
        <w:rPr>
          <w:rFonts w:ascii="Times New Roman" w:eastAsia="Times New Roman" w:hAnsi="Times New Roman"/>
          <w:b/>
          <w:sz w:val="24"/>
          <w:szCs w:val="24"/>
          <w:lang w:eastAsia="ru-RU"/>
        </w:rPr>
        <w:t>ТЕХНІЧНІ, ЯКІСНІ ТА КІЛЬКІСНІ ХАРАКТЕРИСТИКИ ПРЕДМЕТА ЗАКУПІВЛІ</w:t>
      </w:r>
    </w:p>
    <w:p w:rsidR="00A92B8D" w:rsidRPr="00A92B8D" w:rsidRDefault="00A92B8D" w:rsidP="00A92B8D">
      <w:pPr>
        <w:spacing w:after="0" w:line="240" w:lineRule="auto"/>
        <w:jc w:val="center"/>
        <w:rPr>
          <w:rFonts w:ascii="Times New Roman" w:hAnsi="Times New Roman"/>
          <w:b/>
          <w:sz w:val="28"/>
          <w:szCs w:val="28"/>
        </w:rPr>
      </w:pPr>
    </w:p>
    <w:p w:rsidR="00C865D5" w:rsidRDefault="00C865D5" w:rsidP="00A92B8D">
      <w:pPr>
        <w:spacing w:after="0" w:line="240" w:lineRule="auto"/>
        <w:ind w:right="-25"/>
        <w:jc w:val="center"/>
        <w:rPr>
          <w:rFonts w:ascii="Times New Roman" w:eastAsia="Tahoma" w:hAnsi="Times New Roman"/>
          <w:b/>
          <w:sz w:val="24"/>
          <w:szCs w:val="24"/>
          <w:lang w:val="en-US" w:bidi="hi-IN"/>
        </w:rPr>
      </w:pPr>
      <w:r w:rsidRPr="00667CA4">
        <w:rPr>
          <w:rFonts w:ascii="Times New Roman" w:eastAsia="Tahoma" w:hAnsi="Times New Roman"/>
          <w:b/>
          <w:sz w:val="24"/>
          <w:szCs w:val="24"/>
          <w:lang w:bidi="hi-IN"/>
        </w:rPr>
        <w:t>Аналізатор біохімічний</w:t>
      </w:r>
      <w:r>
        <w:rPr>
          <w:rFonts w:ascii="Times New Roman" w:eastAsia="Tahoma" w:hAnsi="Times New Roman"/>
          <w:b/>
          <w:sz w:val="24"/>
          <w:szCs w:val="24"/>
          <w:lang w:val="en-US" w:bidi="hi-IN"/>
        </w:rPr>
        <w:t xml:space="preserve"> </w:t>
      </w:r>
    </w:p>
    <w:p w:rsidR="005B4FAF" w:rsidRDefault="00C865D5" w:rsidP="00A92B8D">
      <w:pPr>
        <w:spacing w:after="0" w:line="240" w:lineRule="auto"/>
        <w:ind w:right="-25"/>
        <w:jc w:val="center"/>
        <w:rPr>
          <w:rFonts w:ascii="Times New Roman" w:eastAsia="Tahoma" w:hAnsi="Times New Roman"/>
          <w:b/>
          <w:sz w:val="24"/>
          <w:szCs w:val="24"/>
          <w:lang w:bidi="hi-IN"/>
        </w:rPr>
      </w:pPr>
      <w:r>
        <w:rPr>
          <w:rFonts w:ascii="Times New Roman" w:eastAsia="Tahoma" w:hAnsi="Times New Roman"/>
          <w:b/>
          <w:sz w:val="24"/>
          <w:szCs w:val="24"/>
          <w:lang w:val="en-US" w:bidi="hi-IN"/>
        </w:rPr>
        <w:t>(</w:t>
      </w:r>
      <w:r>
        <w:rPr>
          <w:rFonts w:ascii="Times New Roman" w:eastAsia="Tahoma" w:hAnsi="Times New Roman"/>
          <w:b/>
          <w:sz w:val="24"/>
          <w:szCs w:val="24"/>
          <w:lang w:bidi="hi-IN"/>
        </w:rPr>
        <w:t xml:space="preserve">код ДК 021:2015 - </w:t>
      </w:r>
      <w:r w:rsidRPr="00667CA4">
        <w:rPr>
          <w:rFonts w:ascii="Times New Roman" w:eastAsia="Tahoma" w:hAnsi="Times New Roman"/>
          <w:b/>
          <w:sz w:val="24"/>
          <w:szCs w:val="24"/>
          <w:lang w:bidi="hi-IN"/>
        </w:rPr>
        <w:t>38430000-8 Детектори та аналізатори</w:t>
      </w:r>
      <w:r>
        <w:rPr>
          <w:rFonts w:ascii="Times New Roman" w:eastAsia="Tahoma" w:hAnsi="Times New Roman"/>
          <w:b/>
          <w:sz w:val="24"/>
          <w:szCs w:val="24"/>
          <w:lang w:bidi="hi-IN"/>
        </w:rPr>
        <w:t xml:space="preserve">, </w:t>
      </w:r>
    </w:p>
    <w:p w:rsidR="00A92B8D" w:rsidRDefault="00C865D5" w:rsidP="00A92B8D">
      <w:pPr>
        <w:spacing w:after="0" w:line="240" w:lineRule="auto"/>
        <w:ind w:right="-25"/>
        <w:jc w:val="center"/>
        <w:rPr>
          <w:rFonts w:ascii="Times New Roman" w:eastAsia="Tahoma" w:hAnsi="Times New Roman"/>
          <w:b/>
          <w:sz w:val="24"/>
          <w:szCs w:val="24"/>
          <w:lang w:bidi="hi-IN"/>
        </w:rPr>
      </w:pPr>
      <w:r w:rsidRPr="00667CA4">
        <w:rPr>
          <w:rFonts w:ascii="Times New Roman" w:eastAsia="Tahoma" w:hAnsi="Times New Roman"/>
          <w:b/>
          <w:sz w:val="24"/>
          <w:szCs w:val="24"/>
          <w:lang w:bidi="hi-IN"/>
        </w:rPr>
        <w:t>Класифікатор медичних виробів НК:024:2019: 56669 - Біохімічний автоматичний аналізатор метаболічного профілю IVD, стаціонарний</w:t>
      </w:r>
      <w:r>
        <w:rPr>
          <w:rFonts w:ascii="Times New Roman" w:eastAsia="Tahoma" w:hAnsi="Times New Roman"/>
          <w:b/>
          <w:sz w:val="24"/>
          <w:szCs w:val="24"/>
          <w:lang w:bidi="hi-IN"/>
        </w:rPr>
        <w:t>)</w:t>
      </w:r>
    </w:p>
    <w:p w:rsidR="00C865D5" w:rsidRPr="00A92B8D" w:rsidRDefault="00C865D5" w:rsidP="00A92B8D">
      <w:pPr>
        <w:spacing w:after="0" w:line="240" w:lineRule="auto"/>
        <w:ind w:right="-25"/>
        <w:jc w:val="center"/>
        <w:rPr>
          <w:rFonts w:ascii="Times New Roman" w:eastAsia="Times New Roman" w:hAnsi="Times New Roman"/>
          <w:b/>
          <w:sz w:val="24"/>
          <w:szCs w:val="24"/>
          <w:lang w:eastAsia="ru-RU"/>
        </w:rPr>
      </w:pPr>
    </w:p>
    <w:p w:rsidR="00A92B8D" w:rsidRPr="00A92B8D" w:rsidRDefault="00A92B8D" w:rsidP="00A92B8D">
      <w:pPr>
        <w:widowControl w:val="0"/>
        <w:spacing w:after="0" w:line="240" w:lineRule="auto"/>
        <w:ind w:firstLine="567"/>
        <w:contextualSpacing/>
        <w:jc w:val="center"/>
        <w:rPr>
          <w:rFonts w:ascii="Times New Roman" w:eastAsia="Times New Roman" w:hAnsi="Times New Roman" w:cs="Lohit Devanagari"/>
          <w:b/>
          <w:color w:val="00000A"/>
          <w:sz w:val="24"/>
          <w:szCs w:val="24"/>
          <w:shd w:val="clear" w:color="auto" w:fill="FFFFFF"/>
          <w:lang w:eastAsia="zh-CN" w:bidi="hi-IN"/>
        </w:rPr>
      </w:pPr>
      <w:r w:rsidRPr="00A92B8D">
        <w:rPr>
          <w:rFonts w:ascii="Times New Roman" w:eastAsia="Times New Roman" w:hAnsi="Times New Roman" w:cs="Lohit Devanagari"/>
          <w:b/>
          <w:color w:val="00000A"/>
          <w:sz w:val="24"/>
          <w:szCs w:val="24"/>
          <w:shd w:val="clear" w:color="auto" w:fill="FFFFFF"/>
          <w:lang w:eastAsia="zh-CN" w:bidi="hi-IN"/>
        </w:rPr>
        <w:t>ТЕХНІЧНЕ ЗАВДАННЯ</w:t>
      </w:r>
    </w:p>
    <w:p w:rsidR="00A92B8D" w:rsidRPr="00A92B8D" w:rsidRDefault="00A92B8D" w:rsidP="00A92B8D">
      <w:pPr>
        <w:tabs>
          <w:tab w:val="left" w:pos="6184"/>
        </w:tabs>
        <w:spacing w:after="0" w:line="240" w:lineRule="auto"/>
        <w:rPr>
          <w:rFonts w:ascii="Times New Roman" w:eastAsia="Times New Roman" w:hAnsi="Times New Roman" w:cs="Lohit Devanagari"/>
          <w:color w:val="FF0000"/>
          <w:sz w:val="24"/>
          <w:szCs w:val="24"/>
          <w:lang w:eastAsia="zh-CN" w:bidi="hi-IN"/>
        </w:rPr>
      </w:pPr>
      <w:r w:rsidRPr="00A92B8D">
        <w:rPr>
          <w:rFonts w:ascii="Times New Roman" w:eastAsia="Times New Roman" w:hAnsi="Times New Roman" w:cs="Lohit Devanagari"/>
          <w:color w:val="FF0000"/>
          <w:sz w:val="24"/>
          <w:szCs w:val="24"/>
          <w:lang w:eastAsia="zh-CN" w:bidi="hi-IN"/>
        </w:rPr>
        <w:tab/>
      </w:r>
    </w:p>
    <w:p w:rsidR="00A92B8D" w:rsidRPr="00A92B8D" w:rsidRDefault="00A92B8D" w:rsidP="004A586F">
      <w:pPr>
        <w:spacing w:after="0" w:line="240" w:lineRule="auto"/>
        <w:ind w:firstLine="567"/>
        <w:jc w:val="both"/>
        <w:rPr>
          <w:rFonts w:ascii="Times New Roman" w:hAnsi="Times New Roman"/>
          <w:b/>
          <w:i/>
          <w:sz w:val="24"/>
          <w:szCs w:val="24"/>
          <w:lang w:eastAsia="ar-SA"/>
        </w:rPr>
      </w:pPr>
      <w:r w:rsidRPr="00A92B8D">
        <w:rPr>
          <w:rFonts w:ascii="Times New Roman" w:eastAsia="Times New Roman" w:hAnsi="Times New Roman"/>
          <w:color w:val="000000"/>
          <w:sz w:val="24"/>
          <w:szCs w:val="24"/>
        </w:rPr>
        <w:t xml:space="preserve">1. Товар, запропонований Учасником, повинен відповідати національним та/або міжнародним стандартам, медико-технічним вимогам до предмету закупівлі, встановленим у даному додатку та всіх інших вимог, </w:t>
      </w:r>
      <w:r w:rsidRPr="00A92B8D">
        <w:rPr>
          <w:rFonts w:ascii="Times New Roman" w:hAnsi="Times New Roman"/>
          <w:sz w:val="24"/>
          <w:szCs w:val="24"/>
          <w:lang w:eastAsia="ar-SA"/>
        </w:rPr>
        <w:t xml:space="preserve">про що у складі тендерної пропозиції надається </w:t>
      </w:r>
      <w:r w:rsidRPr="00A92B8D">
        <w:rPr>
          <w:rFonts w:ascii="Times New Roman" w:hAnsi="Times New Roman"/>
          <w:b/>
          <w:i/>
          <w:sz w:val="24"/>
          <w:szCs w:val="24"/>
          <w:lang w:eastAsia="ar-SA"/>
        </w:rPr>
        <w:t>лист-згода.</w:t>
      </w:r>
    </w:p>
    <w:p w:rsidR="00A92B8D" w:rsidRPr="00A92B8D" w:rsidRDefault="00A92B8D" w:rsidP="00A92B8D">
      <w:pPr>
        <w:spacing w:after="0" w:line="240" w:lineRule="auto"/>
        <w:ind w:firstLine="567"/>
        <w:jc w:val="both"/>
        <w:rPr>
          <w:rFonts w:ascii="Times New Roman" w:eastAsia="Times New Roman" w:hAnsi="Times New Roman"/>
          <w:color w:val="000000"/>
          <w:sz w:val="24"/>
          <w:szCs w:val="24"/>
        </w:rPr>
      </w:pPr>
      <w:r w:rsidRPr="00A92B8D">
        <w:rPr>
          <w:rFonts w:ascii="Times New Roman" w:eastAsia="Times New Roman" w:hAnsi="Times New Roman"/>
          <w:color w:val="000000"/>
          <w:sz w:val="24"/>
          <w:szCs w:val="24"/>
        </w:rPr>
        <w:t>Відповідність технічних характеристик запропонованого Учасником Товару вимогам технічної специфікації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 з наданням копії документів в складі пропозиції.</w:t>
      </w:r>
    </w:p>
    <w:p w:rsidR="00A92B8D" w:rsidRPr="00A92B8D" w:rsidRDefault="00A92B8D" w:rsidP="00A92B8D">
      <w:pPr>
        <w:spacing w:after="0" w:line="240" w:lineRule="auto"/>
        <w:ind w:firstLine="567"/>
        <w:jc w:val="both"/>
        <w:rPr>
          <w:rFonts w:ascii="Times New Roman" w:eastAsia="Times New Roman" w:hAnsi="Times New Roman"/>
          <w:color w:val="000000"/>
          <w:sz w:val="24"/>
          <w:szCs w:val="24"/>
        </w:rPr>
      </w:pPr>
      <w:r w:rsidRPr="00A92B8D">
        <w:rPr>
          <w:rFonts w:ascii="Times New Roman" w:eastAsia="Times New Roman" w:hAnsi="Times New Roman"/>
          <w:color w:val="000000"/>
          <w:sz w:val="24"/>
          <w:szCs w:val="24"/>
        </w:rPr>
        <w:t xml:space="preserve">2. На підтвердження, що запропонований товар є новим, Учасник повинен надати </w:t>
      </w:r>
      <w:r w:rsidRPr="00A92B8D">
        <w:rPr>
          <w:rFonts w:ascii="Times New Roman" w:eastAsia="Times New Roman" w:hAnsi="Times New Roman"/>
          <w:b/>
          <w:bCs/>
          <w:i/>
          <w:iCs/>
          <w:color w:val="000000"/>
          <w:sz w:val="24"/>
          <w:szCs w:val="24"/>
        </w:rPr>
        <w:t>лист у довільній формі</w:t>
      </w:r>
      <w:r w:rsidRPr="00A92B8D">
        <w:rPr>
          <w:rFonts w:ascii="Times New Roman" w:eastAsia="Times New Roman" w:hAnsi="Times New Roman"/>
          <w:color w:val="000000"/>
          <w:sz w:val="24"/>
          <w:szCs w:val="24"/>
        </w:rPr>
        <w:t>,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p>
    <w:p w:rsidR="00A92B8D" w:rsidRPr="00A92B8D" w:rsidRDefault="00A92B8D" w:rsidP="00A92B8D">
      <w:pPr>
        <w:spacing w:after="0" w:line="240" w:lineRule="auto"/>
        <w:ind w:firstLine="567"/>
        <w:jc w:val="both"/>
        <w:rPr>
          <w:rFonts w:ascii="Times New Roman" w:eastAsia="Times New Roman" w:hAnsi="Times New Roman"/>
          <w:color w:val="000000"/>
          <w:sz w:val="24"/>
          <w:szCs w:val="24"/>
        </w:rPr>
      </w:pPr>
      <w:r w:rsidRPr="00A92B8D">
        <w:rPr>
          <w:rFonts w:ascii="Times New Roman" w:eastAsia="Times New Roman" w:hAnsi="Times New Roman"/>
          <w:color w:val="000000"/>
          <w:sz w:val="24"/>
          <w:szCs w:val="24"/>
        </w:rPr>
        <w:t>3. Учасник повинен підтвердити можливість поставки запропонованого ним Товару, у кількості та в терміни, визначені цим Оголошенням та пропозицією Учасника. На підтвердження Учасник у складі своєї пропозиції повинен надати файл відсканований з оригіналу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закупівлі,  а також гарантії щодо терміну гарантійного обслуговування.</w:t>
      </w:r>
    </w:p>
    <w:p w:rsidR="00A92B8D" w:rsidRPr="00A92B8D" w:rsidRDefault="00A92B8D" w:rsidP="00A92B8D">
      <w:pPr>
        <w:spacing w:after="0" w:line="240" w:lineRule="auto"/>
        <w:ind w:firstLine="567"/>
        <w:jc w:val="both"/>
        <w:rPr>
          <w:rFonts w:ascii="Times New Roman" w:eastAsia="Times New Roman" w:hAnsi="Times New Roman"/>
          <w:color w:val="000000"/>
          <w:sz w:val="24"/>
          <w:szCs w:val="24"/>
        </w:rPr>
      </w:pPr>
      <w:r w:rsidRPr="00A92B8D">
        <w:rPr>
          <w:rFonts w:ascii="Times New Roman" w:eastAsia="Times New Roman" w:hAnsi="Times New Roman"/>
          <w:color w:val="000000"/>
          <w:sz w:val="24"/>
          <w:szCs w:val="24"/>
        </w:rPr>
        <w:t xml:space="preserve">4. Учасник повинен провести кваліфікований інструктаж працівників Замовника по користуванню запропонованим обладнанням. На підтвердження надати </w:t>
      </w:r>
      <w:r w:rsidRPr="00A92B8D">
        <w:rPr>
          <w:rFonts w:ascii="Times New Roman" w:eastAsia="Times New Roman" w:hAnsi="Times New Roman"/>
          <w:b/>
          <w:bCs/>
          <w:i/>
          <w:iCs/>
          <w:color w:val="000000"/>
          <w:sz w:val="24"/>
          <w:szCs w:val="24"/>
        </w:rPr>
        <w:t>гарантійний лист</w:t>
      </w:r>
      <w:r w:rsidRPr="00A92B8D">
        <w:rPr>
          <w:rFonts w:ascii="Times New Roman" w:eastAsia="Times New Roman" w:hAnsi="Times New Roman"/>
          <w:color w:val="000000"/>
          <w:sz w:val="24"/>
          <w:szCs w:val="24"/>
        </w:rPr>
        <w:t xml:space="preserve"> про забезпечення інструктажу персоналу Замовника по користуванню (керуванню) обладнанням за місцем його експлуатації.</w:t>
      </w:r>
    </w:p>
    <w:p w:rsidR="00A92B8D" w:rsidRPr="00A92B8D" w:rsidRDefault="00A92B8D" w:rsidP="00A92B8D">
      <w:pPr>
        <w:spacing w:after="0" w:line="240" w:lineRule="auto"/>
        <w:ind w:firstLine="567"/>
        <w:jc w:val="both"/>
        <w:rPr>
          <w:rFonts w:ascii="Times New Roman" w:eastAsia="Times New Roman" w:hAnsi="Times New Roman"/>
          <w:color w:val="000000"/>
          <w:sz w:val="24"/>
          <w:szCs w:val="24"/>
        </w:rPr>
      </w:pPr>
      <w:r w:rsidRPr="00A92B8D">
        <w:rPr>
          <w:rFonts w:ascii="Times New Roman" w:eastAsia="Times New Roman" w:hAnsi="Times New Roman"/>
          <w:color w:val="000000"/>
          <w:sz w:val="24"/>
          <w:szCs w:val="24"/>
        </w:rPr>
        <w:t xml:space="preserve">5. Гарантійне сервісне та постсервісне обслуговування товару, запропонованого Учасником повинно здійснюватися кваліфікованими працівниками, які мають відповідні знання та навички. На підтвердження Учасник повинен надати </w:t>
      </w:r>
      <w:r w:rsidRPr="00A92B8D">
        <w:rPr>
          <w:rFonts w:ascii="Times New Roman" w:eastAsia="Times New Roman" w:hAnsi="Times New Roman"/>
          <w:b/>
          <w:bCs/>
          <w:i/>
          <w:iCs/>
          <w:color w:val="000000"/>
          <w:sz w:val="24"/>
          <w:szCs w:val="24"/>
        </w:rPr>
        <w:t>гарантійний лист</w:t>
      </w:r>
      <w:r w:rsidRPr="00A92B8D">
        <w:rPr>
          <w:rFonts w:ascii="Times New Roman" w:eastAsia="Times New Roman" w:hAnsi="Times New Roman"/>
          <w:color w:val="000000"/>
          <w:sz w:val="24"/>
          <w:szCs w:val="24"/>
        </w:rPr>
        <w:t xml:space="preserve"> в довільній формі щодо відповідності вимогам, вказаним у вищевказаному пункті. </w:t>
      </w:r>
    </w:p>
    <w:p w:rsidR="00A92B8D" w:rsidRPr="00A92B8D" w:rsidRDefault="00A92B8D" w:rsidP="00A92B8D">
      <w:pPr>
        <w:spacing w:after="0" w:line="240" w:lineRule="auto"/>
        <w:ind w:firstLine="567"/>
        <w:jc w:val="both"/>
        <w:rPr>
          <w:rFonts w:ascii="Times New Roman" w:eastAsia="Times New Roman" w:hAnsi="Times New Roman"/>
          <w:color w:val="000000"/>
          <w:sz w:val="24"/>
          <w:szCs w:val="24"/>
        </w:rPr>
      </w:pPr>
      <w:r w:rsidRPr="00A92B8D">
        <w:rPr>
          <w:rFonts w:ascii="Times New Roman" w:eastAsia="Times New Roman" w:hAnsi="Times New Roman"/>
          <w:color w:val="000000"/>
          <w:sz w:val="24"/>
          <w:szCs w:val="24"/>
        </w:rPr>
        <w:t>6.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 копії документів наведених нижче:</w:t>
      </w:r>
    </w:p>
    <w:p w:rsidR="00A92B8D" w:rsidRPr="00A92B8D" w:rsidRDefault="00A92B8D" w:rsidP="00A92B8D">
      <w:pPr>
        <w:spacing w:after="0" w:line="240" w:lineRule="auto"/>
        <w:ind w:firstLine="567"/>
        <w:jc w:val="both"/>
        <w:rPr>
          <w:rFonts w:ascii="Times New Roman" w:eastAsia="Times New Roman" w:hAnsi="Times New Roman"/>
          <w:color w:val="000000"/>
          <w:sz w:val="24"/>
          <w:szCs w:val="24"/>
        </w:rPr>
      </w:pPr>
      <w:r w:rsidRPr="00A92B8D">
        <w:rPr>
          <w:rFonts w:ascii="Times New Roman" w:eastAsia="Times New Roman" w:hAnsi="Times New Roman"/>
          <w:color w:val="000000"/>
          <w:sz w:val="24"/>
          <w:szCs w:val="24"/>
        </w:rPr>
        <w:t>- завірену копію декларації або сертифікату відповідності,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A92B8D" w:rsidRPr="00A92B8D" w:rsidRDefault="00A92B8D" w:rsidP="00A92B8D">
      <w:pPr>
        <w:spacing w:after="0" w:line="240" w:lineRule="auto"/>
        <w:ind w:firstLine="567"/>
        <w:jc w:val="both"/>
        <w:rPr>
          <w:rFonts w:ascii="Times New Roman" w:eastAsia="Times New Roman" w:hAnsi="Times New Roman"/>
          <w:color w:val="000000"/>
          <w:sz w:val="24"/>
          <w:szCs w:val="24"/>
        </w:rPr>
      </w:pPr>
      <w:r w:rsidRPr="00A92B8D">
        <w:rPr>
          <w:rFonts w:ascii="Times New Roman" w:eastAsia="Times New Roman" w:hAnsi="Times New Roman"/>
          <w:color w:val="000000"/>
          <w:sz w:val="24"/>
          <w:szCs w:val="24"/>
        </w:rPr>
        <w:lastRenderedPageBreak/>
        <w:t xml:space="preserve">7. Проведення доставки, </w:t>
      </w:r>
      <w:r w:rsidR="00B06710" w:rsidRPr="00A92B8D">
        <w:rPr>
          <w:rFonts w:ascii="Times New Roman" w:eastAsia="Times New Roman" w:hAnsi="Times New Roman"/>
          <w:color w:val="000000"/>
          <w:sz w:val="24"/>
          <w:szCs w:val="24"/>
        </w:rPr>
        <w:t>інсталяції</w:t>
      </w:r>
      <w:r w:rsidRPr="00A92B8D">
        <w:rPr>
          <w:rFonts w:ascii="Times New Roman" w:eastAsia="Times New Roman" w:hAnsi="Times New Roman"/>
          <w:color w:val="000000"/>
          <w:sz w:val="24"/>
          <w:szCs w:val="24"/>
        </w:rPr>
        <w:t xml:space="preserve"> та пуску обладнання за рахунок Учасника. На підтвердження Учасник повинен надати </w:t>
      </w:r>
      <w:r w:rsidRPr="00A92B8D">
        <w:rPr>
          <w:rFonts w:ascii="Times New Roman" w:eastAsia="Times New Roman" w:hAnsi="Times New Roman"/>
          <w:b/>
          <w:bCs/>
          <w:i/>
          <w:iCs/>
          <w:color w:val="000000"/>
          <w:sz w:val="24"/>
          <w:szCs w:val="24"/>
        </w:rPr>
        <w:t>лист у довільній формі</w:t>
      </w:r>
      <w:r w:rsidRPr="00A92B8D">
        <w:rPr>
          <w:rFonts w:ascii="Times New Roman" w:eastAsia="Times New Roman" w:hAnsi="Times New Roman"/>
          <w:color w:val="000000"/>
          <w:sz w:val="24"/>
          <w:szCs w:val="24"/>
        </w:rPr>
        <w:t xml:space="preserve"> в якому зазначити, що запропонований Товар буде доставлено та інстальовано за рахунок Учасника.</w:t>
      </w:r>
    </w:p>
    <w:p w:rsidR="00A92B8D" w:rsidRPr="00A92B8D" w:rsidRDefault="00A92B8D" w:rsidP="00A92B8D">
      <w:pPr>
        <w:spacing w:after="0" w:line="240" w:lineRule="auto"/>
        <w:ind w:firstLine="720"/>
        <w:jc w:val="both"/>
        <w:rPr>
          <w:rFonts w:ascii="Times New Roman" w:eastAsia="Times New Roman" w:hAnsi="Times New Roman"/>
          <w:i/>
          <w:sz w:val="24"/>
          <w:szCs w:val="24"/>
        </w:rPr>
      </w:pPr>
      <w:r w:rsidRPr="00A92B8D">
        <w:rPr>
          <w:rFonts w:ascii="Times New Roman" w:eastAsia="Times New Roman" w:hAnsi="Times New Roman"/>
          <w:sz w:val="24"/>
          <w:szCs w:val="24"/>
          <w:lang w:eastAsia="ru-RU"/>
        </w:rPr>
        <w:t>8. Якщо учасник в складі цінової пропозиції пропонує аналогічний товар (еквівалент), він повинен повністю відповідати усім характеристикам товару зазначеного у дан</w:t>
      </w:r>
      <w:r w:rsidR="00C4541B">
        <w:rPr>
          <w:rFonts w:ascii="Times New Roman" w:eastAsia="Times New Roman" w:hAnsi="Times New Roman"/>
          <w:sz w:val="24"/>
          <w:szCs w:val="24"/>
          <w:lang w:eastAsia="ru-RU"/>
        </w:rPr>
        <w:t xml:space="preserve">ій </w:t>
      </w:r>
      <w:r w:rsidRPr="00A92B8D">
        <w:rPr>
          <w:rFonts w:ascii="Times New Roman" w:eastAsia="Times New Roman" w:hAnsi="Times New Roman"/>
          <w:sz w:val="24"/>
          <w:szCs w:val="24"/>
          <w:lang w:eastAsia="ru-RU"/>
        </w:rPr>
        <w:t xml:space="preserve"> </w:t>
      </w:r>
      <w:r w:rsidR="00C4541B">
        <w:rPr>
          <w:rFonts w:ascii="Times New Roman" w:eastAsia="Times New Roman" w:hAnsi="Times New Roman"/>
          <w:sz w:val="24"/>
          <w:szCs w:val="24"/>
          <w:lang w:eastAsia="ru-RU"/>
        </w:rPr>
        <w:t>документації</w:t>
      </w:r>
      <w:r w:rsidRPr="00A92B8D">
        <w:rPr>
          <w:rFonts w:ascii="Times New Roman" w:eastAsia="Times New Roman" w:hAnsi="Times New Roman"/>
          <w:sz w:val="24"/>
          <w:szCs w:val="24"/>
          <w:lang w:eastAsia="ru-RU"/>
        </w:rPr>
        <w:t xml:space="preserve">. Для підтвердження учасник в складі своєї пропозиції додатково повинен надати порівняльну таблицю із всіма </w:t>
      </w:r>
      <w:r w:rsidRPr="00A92B8D">
        <w:rPr>
          <w:rFonts w:ascii="Times New Roman" w:eastAsia="Times New Roman" w:hAnsi="Times New Roman"/>
          <w:color w:val="000000"/>
          <w:sz w:val="24"/>
          <w:szCs w:val="24"/>
          <w:lang w:eastAsia="ru-RU"/>
        </w:rPr>
        <w:t xml:space="preserve">характеристиками запропонованого ним товару та товару зазначеного в </w:t>
      </w:r>
      <w:r w:rsidR="00BB442A">
        <w:rPr>
          <w:rFonts w:ascii="Times New Roman" w:eastAsia="Times New Roman" w:hAnsi="Times New Roman"/>
          <w:color w:val="000000"/>
          <w:sz w:val="24"/>
          <w:szCs w:val="24"/>
          <w:lang w:eastAsia="ru-RU"/>
        </w:rPr>
        <w:t>тендерній документації</w:t>
      </w:r>
      <w:r w:rsidRPr="00A92B8D">
        <w:rPr>
          <w:rFonts w:ascii="Times New Roman" w:eastAsia="Times New Roman" w:hAnsi="Times New Roman"/>
          <w:color w:val="000000"/>
          <w:sz w:val="24"/>
          <w:szCs w:val="24"/>
          <w:lang w:eastAsia="ru-RU"/>
        </w:rPr>
        <w:t xml:space="preserve">. </w:t>
      </w:r>
      <w:r w:rsidRPr="00A92B8D">
        <w:rPr>
          <w:rFonts w:ascii="Times New Roman" w:eastAsia="Times New Roman" w:hAnsi="Times New Roman"/>
          <w:iCs/>
          <w:sz w:val="24"/>
          <w:szCs w:val="24"/>
        </w:rPr>
        <w:t>При цьому якість запропонованого аналогу та/або еквіваленти товару має відповідати якості, що заявлена у технічній специфікації Замовника. </w:t>
      </w:r>
      <w:r w:rsidRPr="00A92B8D">
        <w:rPr>
          <w:rFonts w:ascii="Times New Roman" w:eastAsia="Times New Roman" w:hAnsi="Times New Roman"/>
          <w:color w:val="000000"/>
          <w:sz w:val="24"/>
          <w:szCs w:val="24"/>
          <w:lang w:eastAsia="ru-RU"/>
        </w:rPr>
        <w:t>Зазначені характеристики потрібно підтвердити поданням скан-копій документів, у яких прописані заявлені особливості товару (настанови з експлуатації, інструкції, технічного опису, сертифіката якості, тощо, українською мовою) від виробника (представника) завірених печаткою та підписом учасника.</w:t>
      </w:r>
    </w:p>
    <w:p w:rsidR="00A92B8D" w:rsidRPr="00A92B8D" w:rsidRDefault="00A92B8D" w:rsidP="00A92B8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A92B8D">
        <w:rPr>
          <w:rFonts w:ascii="Times New Roman" w:eastAsia="Times New Roman" w:hAnsi="Times New Roman"/>
          <w:sz w:val="24"/>
          <w:szCs w:val="24"/>
          <w:lang w:eastAsia="ru-RU"/>
        </w:rPr>
        <w:t xml:space="preserve">9. Якщо запропонований учасником товар частково або повністю відрізняється від товару зазначеного в </w:t>
      </w:r>
      <w:r w:rsidRPr="00A92B8D">
        <w:rPr>
          <w:rFonts w:ascii="Times New Roman" w:eastAsia="Times New Roman" w:hAnsi="Times New Roman"/>
          <w:color w:val="000000"/>
          <w:sz w:val="24"/>
          <w:szCs w:val="24"/>
          <w:lang w:eastAsia="ru-RU"/>
        </w:rPr>
        <w:t>оголошенні про проведення закупівлі</w:t>
      </w:r>
      <w:r w:rsidRPr="00A92B8D">
        <w:rPr>
          <w:rFonts w:ascii="Times New Roman" w:eastAsia="Times New Roman" w:hAnsi="Times New Roman"/>
          <w:sz w:val="24"/>
          <w:szCs w:val="24"/>
          <w:lang w:eastAsia="ru-RU"/>
        </w:rPr>
        <w:t xml:space="preserve"> Замовника, така пропозиція буде відхилена.</w:t>
      </w:r>
    </w:p>
    <w:p w:rsidR="00A92B8D" w:rsidRPr="00A92B8D" w:rsidRDefault="00A92B8D" w:rsidP="00A92B8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4"/>
          <w:szCs w:val="24"/>
          <w:lang w:val="ru-RU" w:eastAsia="ru-RU"/>
        </w:rPr>
      </w:pPr>
    </w:p>
    <w:p w:rsidR="00A92B8D" w:rsidRPr="00A92B8D" w:rsidRDefault="00A92B8D" w:rsidP="00A92B8D">
      <w:pPr>
        <w:spacing w:after="0" w:line="240" w:lineRule="auto"/>
        <w:jc w:val="both"/>
        <w:rPr>
          <w:rFonts w:ascii="Times New Roman" w:eastAsia="Times New Roman" w:hAnsi="Times New Roman"/>
          <w:b/>
          <w:i/>
          <w:sz w:val="24"/>
          <w:szCs w:val="24"/>
          <w:lang w:eastAsia="uk-UA"/>
        </w:rPr>
      </w:pPr>
      <w:r w:rsidRPr="00A92B8D">
        <w:rPr>
          <w:rFonts w:ascii="Times New Roman" w:eastAsia="Times New Roman" w:hAnsi="Times New Roman"/>
          <w:b/>
          <w:i/>
          <w:sz w:val="24"/>
          <w:szCs w:val="24"/>
          <w:highlight w:val="white"/>
        </w:rPr>
        <w:t>Учасник у складі пропозиції повинен надати довідку, що містить технічну специфікацію запропонованого товару за наступною формою:</w:t>
      </w:r>
    </w:p>
    <w:p w:rsidR="00A92B8D" w:rsidRPr="00A92B8D" w:rsidRDefault="00A92B8D" w:rsidP="00A92B8D">
      <w:pPr>
        <w:spacing w:after="0" w:line="240" w:lineRule="auto"/>
        <w:jc w:val="center"/>
        <w:rPr>
          <w:rFonts w:ascii="Times New Roman" w:hAnsi="Times New Roman"/>
          <w:b/>
          <w:sz w:val="24"/>
          <w:szCs w:val="24"/>
        </w:rPr>
      </w:pPr>
    </w:p>
    <w:p w:rsidR="00A92B8D" w:rsidRPr="00A92B8D" w:rsidRDefault="00A92B8D" w:rsidP="00A92B8D">
      <w:pPr>
        <w:spacing w:after="0" w:line="240" w:lineRule="auto"/>
        <w:jc w:val="center"/>
        <w:rPr>
          <w:rFonts w:ascii="Times New Roman" w:hAnsi="Times New Roman"/>
          <w:b/>
          <w:sz w:val="28"/>
          <w:szCs w:val="28"/>
        </w:rPr>
      </w:pPr>
      <w:r w:rsidRPr="00A92B8D">
        <w:rPr>
          <w:rFonts w:ascii="Times New Roman" w:hAnsi="Times New Roman"/>
          <w:b/>
          <w:sz w:val="28"/>
          <w:szCs w:val="28"/>
        </w:rPr>
        <w:t>Медико-технічні вимоги</w:t>
      </w:r>
    </w:p>
    <w:p w:rsidR="00A92B8D" w:rsidRPr="00A92B8D" w:rsidRDefault="00E81509" w:rsidP="00757D4C">
      <w:pPr>
        <w:spacing w:after="0" w:line="240" w:lineRule="auto"/>
        <w:jc w:val="center"/>
        <w:rPr>
          <w:rFonts w:ascii="Times New Roman" w:hAnsi="Times New Roman"/>
          <w:b/>
          <w:sz w:val="28"/>
          <w:szCs w:val="28"/>
        </w:rPr>
      </w:pPr>
      <w:r>
        <w:rPr>
          <w:rFonts w:ascii="Times New Roman" w:hAnsi="Times New Roman"/>
          <w:b/>
          <w:sz w:val="28"/>
          <w:szCs w:val="28"/>
        </w:rPr>
        <w:t>Аналізатор біохімічний – 1 шт.</w:t>
      </w:r>
    </w:p>
    <w:p w:rsidR="00A92B8D" w:rsidRPr="00A92B8D" w:rsidRDefault="009500A5" w:rsidP="00757D4C">
      <w:pPr>
        <w:tabs>
          <w:tab w:val="left" w:pos="630"/>
        </w:tabs>
        <w:spacing w:after="0" w:line="240" w:lineRule="auto"/>
        <w:jc w:val="center"/>
        <w:rPr>
          <w:rFonts w:ascii="Times New Roman" w:eastAsia="Times New Roman" w:hAnsi="Times New Roman"/>
          <w:b/>
          <w:sz w:val="24"/>
          <w:szCs w:val="24"/>
          <w:lang w:eastAsia="ru-RU"/>
        </w:rPr>
      </w:pPr>
      <w:r w:rsidRPr="00A92B8D">
        <w:rPr>
          <w:rFonts w:ascii="Times New Roman" w:eastAsia="Times New Roman" w:hAnsi="Times New Roman"/>
          <w:b/>
          <w:sz w:val="24"/>
          <w:szCs w:val="24"/>
          <w:lang w:eastAsia="ru-RU"/>
        </w:rPr>
        <w:t xml:space="preserve">Код </w:t>
      </w:r>
      <w:r w:rsidR="00A92B8D" w:rsidRPr="00A92B8D">
        <w:rPr>
          <w:rFonts w:ascii="Times New Roman" w:eastAsia="Times New Roman" w:hAnsi="Times New Roman"/>
          <w:b/>
          <w:sz w:val="24"/>
          <w:szCs w:val="24"/>
          <w:lang w:eastAsia="ru-RU"/>
        </w:rPr>
        <w:t>ДК 021:2015 38430000-8 Детектори та аналізатори</w:t>
      </w:r>
      <w:hyperlink r:id="rId8" w:history="1"/>
    </w:p>
    <w:p w:rsidR="00A92B8D" w:rsidRPr="00A92B8D" w:rsidRDefault="00A92B8D" w:rsidP="00757D4C">
      <w:pPr>
        <w:tabs>
          <w:tab w:val="left" w:pos="630"/>
        </w:tabs>
        <w:spacing w:after="0" w:line="240" w:lineRule="auto"/>
        <w:jc w:val="center"/>
        <w:rPr>
          <w:rFonts w:ascii="Times New Roman" w:eastAsia="Times New Roman" w:hAnsi="Times New Roman"/>
          <w:b/>
          <w:color w:val="FF0000"/>
          <w:sz w:val="24"/>
          <w:szCs w:val="24"/>
          <w:lang w:eastAsia="ru-RU"/>
        </w:rPr>
      </w:pPr>
      <w:r w:rsidRPr="00A92B8D">
        <w:rPr>
          <w:rFonts w:ascii="Times New Roman" w:eastAsia="Times New Roman" w:hAnsi="Times New Roman"/>
          <w:b/>
          <w:sz w:val="24"/>
          <w:szCs w:val="24"/>
          <w:lang w:eastAsia="ru-RU"/>
        </w:rPr>
        <w:t>Класифікатор медичних виробів НК:024:2019:</w:t>
      </w:r>
      <w:r w:rsidR="00F44F6A" w:rsidRPr="00F44F6A">
        <w:rPr>
          <w:rFonts w:ascii="Arial" w:hAnsi="Arial" w:cs="Arial"/>
          <w:color w:val="4D5156"/>
          <w:sz w:val="21"/>
          <w:szCs w:val="21"/>
          <w:shd w:val="clear" w:color="auto" w:fill="FFFFFF"/>
        </w:rPr>
        <w:t xml:space="preserve"> </w:t>
      </w:r>
      <w:r w:rsidR="00F44F6A" w:rsidRPr="00F44F6A">
        <w:rPr>
          <w:rFonts w:ascii="Times New Roman" w:eastAsia="Times New Roman" w:hAnsi="Times New Roman"/>
          <w:b/>
          <w:sz w:val="24"/>
          <w:szCs w:val="24"/>
          <w:lang w:eastAsia="ru-RU"/>
        </w:rPr>
        <w:t xml:space="preserve">56669 - </w:t>
      </w:r>
      <w:r w:rsidR="009847A4" w:rsidRPr="009847A4">
        <w:rPr>
          <w:rFonts w:ascii="Times New Roman" w:eastAsia="Times New Roman" w:hAnsi="Times New Roman"/>
          <w:b/>
          <w:sz w:val="24"/>
          <w:szCs w:val="24"/>
          <w:lang w:eastAsia="ru-RU"/>
        </w:rPr>
        <w:t>Біохімічний автоматичний аналізатор метаболічного профілю IVD, стаціонарний</w:t>
      </w:r>
    </w:p>
    <w:p w:rsidR="00AB7DF2" w:rsidRPr="00E82A4B" w:rsidRDefault="00AB7DF2" w:rsidP="004A4826">
      <w:pPr>
        <w:spacing w:after="0" w:line="240" w:lineRule="auto"/>
        <w:rPr>
          <w:rFonts w:ascii="Times New Roman" w:hAnsi="Times New Roman"/>
          <w:b/>
          <w:sz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663"/>
        <w:gridCol w:w="2835"/>
      </w:tblGrid>
      <w:tr w:rsidR="00D10963" w:rsidRPr="00E82A4B" w:rsidTr="00426037">
        <w:tc>
          <w:tcPr>
            <w:tcW w:w="10060" w:type="dxa"/>
            <w:gridSpan w:val="3"/>
            <w:shd w:val="clear" w:color="auto" w:fill="auto"/>
            <w:vAlign w:val="center"/>
          </w:tcPr>
          <w:p w:rsidR="00D10963" w:rsidRPr="00E82A4B" w:rsidRDefault="00D10963" w:rsidP="00E119E9">
            <w:pPr>
              <w:spacing w:after="0" w:line="240" w:lineRule="auto"/>
              <w:rPr>
                <w:rFonts w:ascii="Times New Roman" w:eastAsia="MS Mincho" w:hAnsi="Times New Roman"/>
                <w:b/>
                <w:bCs/>
                <w:lang w:eastAsia="ja-JP"/>
              </w:rPr>
            </w:pPr>
            <w:r w:rsidRPr="00E82A4B">
              <w:rPr>
                <w:rFonts w:ascii="Times New Roman" w:hAnsi="Times New Roman"/>
                <w:b/>
                <w:sz w:val="24"/>
              </w:rPr>
              <w:t>1. Загальні вимоги</w:t>
            </w:r>
          </w:p>
        </w:tc>
      </w:tr>
      <w:tr w:rsidR="00D10963" w:rsidRPr="00E82A4B" w:rsidTr="00426037">
        <w:tc>
          <w:tcPr>
            <w:tcW w:w="562" w:type="dxa"/>
            <w:shd w:val="clear" w:color="auto" w:fill="auto"/>
            <w:vAlign w:val="center"/>
          </w:tcPr>
          <w:p w:rsidR="00D10963" w:rsidRPr="00E82A4B" w:rsidRDefault="00D10963" w:rsidP="0064067F">
            <w:pPr>
              <w:spacing w:after="0" w:line="240" w:lineRule="auto"/>
              <w:jc w:val="center"/>
              <w:rPr>
                <w:rFonts w:ascii="Times New Roman" w:hAnsi="Times New Roman"/>
              </w:rPr>
            </w:pPr>
            <w:r w:rsidRPr="00E82A4B">
              <w:rPr>
                <w:rFonts w:ascii="Times New Roman" w:hAnsi="Times New Roman"/>
                <w:b/>
              </w:rPr>
              <w:t>№</w:t>
            </w:r>
          </w:p>
        </w:tc>
        <w:tc>
          <w:tcPr>
            <w:tcW w:w="6663" w:type="dxa"/>
            <w:shd w:val="clear" w:color="auto" w:fill="auto"/>
            <w:vAlign w:val="center"/>
          </w:tcPr>
          <w:p w:rsidR="00D10963" w:rsidRPr="00E82A4B" w:rsidRDefault="00D10963" w:rsidP="0064067F">
            <w:pPr>
              <w:spacing w:after="0" w:line="240" w:lineRule="auto"/>
              <w:jc w:val="center"/>
              <w:rPr>
                <w:rFonts w:ascii="Times New Roman" w:hAnsi="Times New Roman"/>
                <w:b/>
              </w:rPr>
            </w:pPr>
            <w:r w:rsidRPr="00E82A4B">
              <w:rPr>
                <w:rFonts w:ascii="Times New Roman" w:hAnsi="Times New Roman"/>
                <w:b/>
              </w:rPr>
              <w:t>Найменування загальних відомостей</w:t>
            </w:r>
          </w:p>
        </w:tc>
        <w:tc>
          <w:tcPr>
            <w:tcW w:w="2835" w:type="dxa"/>
            <w:shd w:val="clear" w:color="auto" w:fill="auto"/>
            <w:vAlign w:val="center"/>
          </w:tcPr>
          <w:p w:rsidR="00D10963" w:rsidRPr="00E82A4B" w:rsidRDefault="00D10963" w:rsidP="0064067F">
            <w:pPr>
              <w:spacing w:after="0" w:line="240" w:lineRule="auto"/>
              <w:jc w:val="center"/>
              <w:rPr>
                <w:rFonts w:ascii="Times New Roman" w:hAnsi="Times New Roman"/>
                <w:b/>
              </w:rPr>
            </w:pPr>
            <w:r w:rsidRPr="00E82A4B">
              <w:rPr>
                <w:rFonts w:ascii="Times New Roman" w:hAnsi="Times New Roman"/>
                <w:b/>
              </w:rPr>
              <w:t>Інформація</w:t>
            </w:r>
            <w:r>
              <w:rPr>
                <w:rFonts w:ascii="Times New Roman" w:hAnsi="Times New Roman"/>
                <w:b/>
              </w:rPr>
              <w:t xml:space="preserve"> (вказати)</w:t>
            </w:r>
          </w:p>
        </w:tc>
      </w:tr>
      <w:tr w:rsidR="00D10963" w:rsidRPr="00E82A4B" w:rsidTr="00426037">
        <w:tc>
          <w:tcPr>
            <w:tcW w:w="562" w:type="dxa"/>
            <w:shd w:val="clear" w:color="auto" w:fill="auto"/>
            <w:vAlign w:val="center"/>
          </w:tcPr>
          <w:p w:rsidR="00D10963" w:rsidRPr="00E82A4B" w:rsidRDefault="00D10963" w:rsidP="0064067F">
            <w:pPr>
              <w:spacing w:after="0" w:line="240" w:lineRule="auto"/>
              <w:jc w:val="center"/>
              <w:rPr>
                <w:rFonts w:ascii="Times New Roman" w:hAnsi="Times New Roman"/>
              </w:rPr>
            </w:pPr>
            <w:r w:rsidRPr="00E82A4B">
              <w:rPr>
                <w:rFonts w:ascii="Times New Roman" w:hAnsi="Times New Roman"/>
              </w:rPr>
              <w:t>1.</w:t>
            </w:r>
          </w:p>
        </w:tc>
        <w:tc>
          <w:tcPr>
            <w:tcW w:w="6663" w:type="dxa"/>
            <w:shd w:val="clear" w:color="auto" w:fill="auto"/>
            <w:vAlign w:val="center"/>
          </w:tcPr>
          <w:p w:rsidR="00D10963" w:rsidRPr="00E82A4B" w:rsidRDefault="00D10963" w:rsidP="00B041AC">
            <w:pPr>
              <w:spacing w:after="0" w:line="240" w:lineRule="auto"/>
              <w:rPr>
                <w:rFonts w:ascii="Times New Roman" w:hAnsi="Times New Roman"/>
              </w:rPr>
            </w:pPr>
            <w:r w:rsidRPr="00E82A4B">
              <w:rPr>
                <w:rFonts w:ascii="Times New Roman" w:hAnsi="Times New Roman"/>
              </w:rPr>
              <w:t xml:space="preserve">Країна виробництва </w:t>
            </w:r>
          </w:p>
        </w:tc>
        <w:tc>
          <w:tcPr>
            <w:tcW w:w="2835" w:type="dxa"/>
            <w:shd w:val="clear" w:color="auto" w:fill="auto"/>
            <w:vAlign w:val="center"/>
          </w:tcPr>
          <w:p w:rsidR="00D10963" w:rsidRPr="00E82A4B" w:rsidRDefault="00D10963" w:rsidP="004A4826">
            <w:pPr>
              <w:spacing w:after="0" w:line="240" w:lineRule="auto"/>
              <w:jc w:val="center"/>
              <w:rPr>
                <w:rFonts w:ascii="Times New Roman" w:eastAsia="MS Mincho" w:hAnsi="Times New Roman"/>
                <w:b/>
                <w:bCs/>
                <w:lang w:eastAsia="ja-JP"/>
              </w:rPr>
            </w:pPr>
          </w:p>
        </w:tc>
      </w:tr>
      <w:tr w:rsidR="00D10963" w:rsidRPr="00E82A4B" w:rsidTr="00426037">
        <w:tc>
          <w:tcPr>
            <w:tcW w:w="562" w:type="dxa"/>
            <w:shd w:val="clear" w:color="auto" w:fill="auto"/>
            <w:vAlign w:val="center"/>
          </w:tcPr>
          <w:p w:rsidR="00D10963" w:rsidRPr="00E82A4B" w:rsidRDefault="00D10963" w:rsidP="0064067F">
            <w:pPr>
              <w:spacing w:after="0" w:line="240" w:lineRule="auto"/>
              <w:jc w:val="center"/>
              <w:rPr>
                <w:rFonts w:ascii="Times New Roman" w:hAnsi="Times New Roman"/>
              </w:rPr>
            </w:pPr>
            <w:r w:rsidRPr="00E82A4B">
              <w:rPr>
                <w:rFonts w:ascii="Times New Roman" w:hAnsi="Times New Roman"/>
              </w:rPr>
              <w:t>2.</w:t>
            </w:r>
          </w:p>
        </w:tc>
        <w:tc>
          <w:tcPr>
            <w:tcW w:w="6663" w:type="dxa"/>
            <w:shd w:val="clear" w:color="auto" w:fill="auto"/>
            <w:vAlign w:val="center"/>
          </w:tcPr>
          <w:p w:rsidR="00D10963" w:rsidRPr="00E82A4B" w:rsidRDefault="00D10963" w:rsidP="0064067F">
            <w:pPr>
              <w:spacing w:after="0" w:line="240" w:lineRule="auto"/>
              <w:rPr>
                <w:rFonts w:ascii="Times New Roman" w:hAnsi="Times New Roman"/>
              </w:rPr>
            </w:pPr>
            <w:r w:rsidRPr="00E82A4B">
              <w:rPr>
                <w:rFonts w:ascii="Times New Roman" w:hAnsi="Times New Roman"/>
              </w:rPr>
              <w:t>Виробник</w:t>
            </w:r>
          </w:p>
        </w:tc>
        <w:tc>
          <w:tcPr>
            <w:tcW w:w="2835" w:type="dxa"/>
            <w:shd w:val="clear" w:color="auto" w:fill="auto"/>
            <w:vAlign w:val="center"/>
          </w:tcPr>
          <w:p w:rsidR="00D10963" w:rsidRPr="00E82A4B" w:rsidRDefault="00D10963" w:rsidP="004A4826">
            <w:pPr>
              <w:spacing w:after="0" w:line="240" w:lineRule="auto"/>
              <w:jc w:val="center"/>
              <w:rPr>
                <w:rFonts w:ascii="Times New Roman" w:eastAsia="MS Mincho" w:hAnsi="Times New Roman"/>
                <w:b/>
                <w:bCs/>
                <w:lang w:eastAsia="ja-JP"/>
              </w:rPr>
            </w:pPr>
          </w:p>
        </w:tc>
      </w:tr>
      <w:tr w:rsidR="00D10963" w:rsidRPr="00E82A4B" w:rsidTr="00426037">
        <w:tc>
          <w:tcPr>
            <w:tcW w:w="562" w:type="dxa"/>
            <w:shd w:val="clear" w:color="auto" w:fill="auto"/>
            <w:vAlign w:val="center"/>
          </w:tcPr>
          <w:p w:rsidR="00D10963" w:rsidRPr="00E82A4B" w:rsidRDefault="00D10963" w:rsidP="0064067F">
            <w:pPr>
              <w:spacing w:after="0" w:line="240" w:lineRule="auto"/>
              <w:jc w:val="center"/>
              <w:rPr>
                <w:rFonts w:ascii="Times New Roman" w:hAnsi="Times New Roman"/>
              </w:rPr>
            </w:pPr>
            <w:r w:rsidRPr="00E82A4B">
              <w:rPr>
                <w:rFonts w:ascii="Times New Roman" w:hAnsi="Times New Roman"/>
              </w:rPr>
              <w:t>3.</w:t>
            </w:r>
          </w:p>
        </w:tc>
        <w:tc>
          <w:tcPr>
            <w:tcW w:w="6663" w:type="dxa"/>
            <w:shd w:val="clear" w:color="auto" w:fill="auto"/>
            <w:vAlign w:val="center"/>
          </w:tcPr>
          <w:p w:rsidR="00D10963" w:rsidRPr="00E82A4B" w:rsidRDefault="00D10963" w:rsidP="0064067F">
            <w:pPr>
              <w:spacing w:after="0" w:line="240" w:lineRule="auto"/>
              <w:rPr>
                <w:rFonts w:ascii="Times New Roman" w:hAnsi="Times New Roman"/>
              </w:rPr>
            </w:pPr>
            <w:r w:rsidRPr="00E82A4B">
              <w:rPr>
                <w:rFonts w:ascii="Times New Roman" w:hAnsi="Times New Roman"/>
              </w:rPr>
              <w:t>Модель</w:t>
            </w:r>
          </w:p>
        </w:tc>
        <w:tc>
          <w:tcPr>
            <w:tcW w:w="2835" w:type="dxa"/>
            <w:shd w:val="clear" w:color="auto" w:fill="auto"/>
            <w:vAlign w:val="center"/>
          </w:tcPr>
          <w:p w:rsidR="00D10963" w:rsidRPr="00E82A4B" w:rsidRDefault="00D10963" w:rsidP="004A4826">
            <w:pPr>
              <w:spacing w:after="0" w:line="240" w:lineRule="auto"/>
              <w:jc w:val="center"/>
              <w:rPr>
                <w:rFonts w:ascii="Times New Roman" w:eastAsia="MS Mincho" w:hAnsi="Times New Roman"/>
                <w:b/>
                <w:bCs/>
                <w:lang w:eastAsia="ja-JP"/>
              </w:rPr>
            </w:pPr>
          </w:p>
        </w:tc>
      </w:tr>
      <w:tr w:rsidR="00D10963" w:rsidRPr="00E82A4B" w:rsidTr="00426037">
        <w:tc>
          <w:tcPr>
            <w:tcW w:w="562" w:type="dxa"/>
            <w:shd w:val="clear" w:color="auto" w:fill="auto"/>
            <w:vAlign w:val="center"/>
          </w:tcPr>
          <w:p w:rsidR="00D10963" w:rsidRPr="00E82A4B" w:rsidRDefault="00D10963" w:rsidP="0064067F">
            <w:pPr>
              <w:spacing w:after="0" w:line="240" w:lineRule="auto"/>
              <w:jc w:val="center"/>
              <w:rPr>
                <w:rFonts w:ascii="Times New Roman" w:hAnsi="Times New Roman"/>
              </w:rPr>
            </w:pPr>
            <w:r w:rsidRPr="00E82A4B">
              <w:rPr>
                <w:rFonts w:ascii="Times New Roman" w:hAnsi="Times New Roman"/>
              </w:rPr>
              <w:t>4.</w:t>
            </w:r>
          </w:p>
        </w:tc>
        <w:tc>
          <w:tcPr>
            <w:tcW w:w="6663" w:type="dxa"/>
            <w:shd w:val="clear" w:color="auto" w:fill="auto"/>
            <w:vAlign w:val="center"/>
          </w:tcPr>
          <w:p w:rsidR="00D10963" w:rsidRPr="00E82A4B" w:rsidRDefault="00D10963" w:rsidP="0064067F">
            <w:pPr>
              <w:spacing w:after="0" w:line="240" w:lineRule="auto"/>
              <w:rPr>
                <w:rFonts w:ascii="Times New Roman" w:hAnsi="Times New Roman"/>
              </w:rPr>
            </w:pPr>
            <w:r w:rsidRPr="00E82A4B">
              <w:rPr>
                <w:rFonts w:ascii="Times New Roman" w:hAnsi="Times New Roman"/>
              </w:rPr>
              <w:t xml:space="preserve">Рік виготовлення пристрою </w:t>
            </w:r>
            <w:r>
              <w:rPr>
                <w:rFonts w:ascii="Times New Roman" w:hAnsi="Times New Roman"/>
                <w:i/>
              </w:rPr>
              <w:t>(не раніше 2022</w:t>
            </w:r>
            <w:r w:rsidRPr="00E82A4B">
              <w:rPr>
                <w:rFonts w:ascii="Times New Roman" w:hAnsi="Times New Roman"/>
                <w:i/>
              </w:rPr>
              <w:t xml:space="preserve"> року)</w:t>
            </w:r>
          </w:p>
        </w:tc>
        <w:tc>
          <w:tcPr>
            <w:tcW w:w="2835" w:type="dxa"/>
            <w:shd w:val="clear" w:color="auto" w:fill="auto"/>
            <w:vAlign w:val="center"/>
          </w:tcPr>
          <w:p w:rsidR="00D10963" w:rsidRPr="00E82A4B" w:rsidRDefault="00D10963" w:rsidP="004A4826">
            <w:pPr>
              <w:spacing w:after="0" w:line="240" w:lineRule="auto"/>
              <w:jc w:val="center"/>
              <w:rPr>
                <w:rFonts w:ascii="Times New Roman" w:eastAsia="MS Mincho" w:hAnsi="Times New Roman"/>
                <w:b/>
                <w:bCs/>
                <w:lang w:eastAsia="ja-JP"/>
              </w:rPr>
            </w:pPr>
          </w:p>
        </w:tc>
      </w:tr>
      <w:tr w:rsidR="009A6BAD" w:rsidRPr="00E82A4B" w:rsidTr="00426037">
        <w:tc>
          <w:tcPr>
            <w:tcW w:w="562" w:type="dxa"/>
            <w:shd w:val="clear" w:color="auto" w:fill="auto"/>
            <w:vAlign w:val="center"/>
          </w:tcPr>
          <w:p w:rsidR="009A6BAD" w:rsidRPr="00E82A4B" w:rsidRDefault="009A6BAD" w:rsidP="0064067F">
            <w:pPr>
              <w:spacing w:after="0" w:line="240" w:lineRule="auto"/>
              <w:jc w:val="center"/>
              <w:rPr>
                <w:rFonts w:ascii="Times New Roman" w:hAnsi="Times New Roman"/>
              </w:rPr>
            </w:pPr>
            <w:r>
              <w:rPr>
                <w:rFonts w:ascii="Times New Roman" w:hAnsi="Times New Roman"/>
              </w:rPr>
              <w:t>5.</w:t>
            </w:r>
          </w:p>
        </w:tc>
        <w:tc>
          <w:tcPr>
            <w:tcW w:w="6663" w:type="dxa"/>
            <w:shd w:val="clear" w:color="auto" w:fill="auto"/>
            <w:vAlign w:val="center"/>
          </w:tcPr>
          <w:p w:rsidR="009A6BAD" w:rsidRPr="00E82A4B" w:rsidRDefault="009A6BAD" w:rsidP="0064067F">
            <w:pPr>
              <w:spacing w:after="0" w:line="240" w:lineRule="auto"/>
              <w:rPr>
                <w:rFonts w:ascii="Times New Roman" w:hAnsi="Times New Roman"/>
              </w:rPr>
            </w:pPr>
            <w:r w:rsidRPr="009A6BAD">
              <w:rPr>
                <w:rFonts w:ascii="Times New Roman" w:hAnsi="Times New Roman"/>
              </w:rPr>
              <w:t xml:space="preserve">Гарантійний термін експлуатації </w:t>
            </w:r>
            <w:r w:rsidRPr="009A6BAD">
              <w:rPr>
                <w:rFonts w:ascii="Times New Roman" w:hAnsi="Times New Roman"/>
                <w:i/>
              </w:rPr>
              <w:t>(не менше одного року)</w:t>
            </w:r>
          </w:p>
        </w:tc>
        <w:tc>
          <w:tcPr>
            <w:tcW w:w="2835" w:type="dxa"/>
            <w:shd w:val="clear" w:color="auto" w:fill="auto"/>
            <w:vAlign w:val="center"/>
          </w:tcPr>
          <w:p w:rsidR="009A6BAD" w:rsidRPr="00E82A4B" w:rsidRDefault="009A6BAD" w:rsidP="004A4826">
            <w:pPr>
              <w:spacing w:after="0" w:line="240" w:lineRule="auto"/>
              <w:jc w:val="center"/>
              <w:rPr>
                <w:rFonts w:ascii="Times New Roman" w:eastAsia="MS Mincho" w:hAnsi="Times New Roman"/>
                <w:b/>
                <w:bCs/>
                <w:lang w:eastAsia="ja-JP"/>
              </w:rPr>
            </w:pPr>
          </w:p>
        </w:tc>
      </w:tr>
      <w:tr w:rsidR="002710C2" w:rsidRPr="00E82A4B" w:rsidTr="00426037">
        <w:tc>
          <w:tcPr>
            <w:tcW w:w="10060" w:type="dxa"/>
            <w:gridSpan w:val="3"/>
            <w:shd w:val="clear" w:color="auto" w:fill="auto"/>
            <w:vAlign w:val="center"/>
          </w:tcPr>
          <w:p w:rsidR="002710C2" w:rsidRPr="00E82A4B" w:rsidRDefault="002710C2" w:rsidP="002710C2">
            <w:pPr>
              <w:spacing w:after="0" w:line="240" w:lineRule="auto"/>
              <w:rPr>
                <w:rFonts w:ascii="Times New Roman" w:eastAsia="MS Mincho" w:hAnsi="Times New Roman"/>
                <w:b/>
                <w:bCs/>
                <w:lang w:eastAsia="ja-JP"/>
              </w:rPr>
            </w:pPr>
            <w:r>
              <w:rPr>
                <w:rFonts w:ascii="Times New Roman" w:eastAsia="MS Mincho" w:hAnsi="Times New Roman"/>
                <w:b/>
                <w:bCs/>
                <w:lang w:eastAsia="ja-JP"/>
              </w:rPr>
              <w:t>2. Комплектація</w:t>
            </w:r>
          </w:p>
        </w:tc>
      </w:tr>
      <w:tr w:rsidR="002710C2" w:rsidRPr="00E82A4B" w:rsidTr="00426037">
        <w:tc>
          <w:tcPr>
            <w:tcW w:w="562" w:type="dxa"/>
            <w:shd w:val="clear" w:color="auto" w:fill="auto"/>
            <w:vAlign w:val="center"/>
          </w:tcPr>
          <w:p w:rsidR="002710C2" w:rsidRPr="002710C2" w:rsidRDefault="002710C2" w:rsidP="0064067F">
            <w:pPr>
              <w:spacing w:after="0" w:line="240" w:lineRule="auto"/>
              <w:jc w:val="center"/>
              <w:rPr>
                <w:rFonts w:ascii="Times New Roman" w:hAnsi="Times New Roman"/>
                <w:b/>
              </w:rPr>
            </w:pPr>
            <w:r w:rsidRPr="002710C2">
              <w:rPr>
                <w:rFonts w:ascii="Times New Roman" w:hAnsi="Times New Roman"/>
                <w:b/>
              </w:rPr>
              <w:t>№</w:t>
            </w:r>
          </w:p>
        </w:tc>
        <w:tc>
          <w:tcPr>
            <w:tcW w:w="6663" w:type="dxa"/>
            <w:shd w:val="clear" w:color="auto" w:fill="auto"/>
            <w:vAlign w:val="center"/>
          </w:tcPr>
          <w:p w:rsidR="002710C2" w:rsidRPr="002710C2" w:rsidRDefault="002710C2" w:rsidP="0064067F">
            <w:pPr>
              <w:spacing w:after="0" w:line="240" w:lineRule="auto"/>
              <w:rPr>
                <w:rFonts w:ascii="Times New Roman" w:hAnsi="Times New Roman"/>
                <w:b/>
              </w:rPr>
            </w:pPr>
            <w:r>
              <w:rPr>
                <w:rFonts w:ascii="Times New Roman" w:hAnsi="Times New Roman"/>
                <w:b/>
              </w:rPr>
              <w:t>Найменування комплектуючих</w:t>
            </w:r>
          </w:p>
        </w:tc>
        <w:tc>
          <w:tcPr>
            <w:tcW w:w="2835" w:type="dxa"/>
            <w:shd w:val="clear" w:color="auto" w:fill="auto"/>
            <w:vAlign w:val="center"/>
          </w:tcPr>
          <w:p w:rsidR="002710C2" w:rsidRPr="002710C2" w:rsidRDefault="002710C2" w:rsidP="004A4826">
            <w:pPr>
              <w:spacing w:after="0" w:line="240" w:lineRule="auto"/>
              <w:jc w:val="center"/>
              <w:rPr>
                <w:rFonts w:ascii="Times New Roman" w:eastAsia="MS Mincho" w:hAnsi="Times New Roman"/>
                <w:b/>
                <w:bCs/>
                <w:lang w:eastAsia="ja-JP"/>
              </w:rPr>
            </w:pPr>
            <w:r>
              <w:rPr>
                <w:rFonts w:ascii="Times New Roman" w:eastAsia="MS Mincho" w:hAnsi="Times New Roman"/>
                <w:b/>
                <w:bCs/>
                <w:lang w:eastAsia="ja-JP"/>
              </w:rPr>
              <w:t>Наявність (так/ні)</w:t>
            </w:r>
          </w:p>
        </w:tc>
      </w:tr>
      <w:tr w:rsidR="002710C2" w:rsidRPr="00E82A4B" w:rsidTr="00426037">
        <w:tc>
          <w:tcPr>
            <w:tcW w:w="562" w:type="dxa"/>
            <w:shd w:val="clear" w:color="auto" w:fill="auto"/>
            <w:vAlign w:val="center"/>
          </w:tcPr>
          <w:p w:rsidR="002710C2" w:rsidRDefault="002710C2" w:rsidP="0064067F">
            <w:pPr>
              <w:spacing w:after="0" w:line="240" w:lineRule="auto"/>
              <w:jc w:val="center"/>
              <w:rPr>
                <w:rFonts w:ascii="Times New Roman" w:hAnsi="Times New Roman"/>
              </w:rPr>
            </w:pPr>
            <w:r>
              <w:rPr>
                <w:rFonts w:ascii="Times New Roman" w:hAnsi="Times New Roman"/>
              </w:rPr>
              <w:t>1.</w:t>
            </w:r>
          </w:p>
        </w:tc>
        <w:tc>
          <w:tcPr>
            <w:tcW w:w="6663" w:type="dxa"/>
            <w:shd w:val="clear" w:color="auto" w:fill="auto"/>
            <w:vAlign w:val="center"/>
          </w:tcPr>
          <w:p w:rsidR="002710C2" w:rsidRPr="009A6BAD" w:rsidRDefault="00386E2E" w:rsidP="00386E2E">
            <w:pPr>
              <w:spacing w:after="0" w:line="240" w:lineRule="auto"/>
              <w:rPr>
                <w:rFonts w:ascii="Times New Roman" w:hAnsi="Times New Roman"/>
              </w:rPr>
            </w:pPr>
            <w:r>
              <w:rPr>
                <w:rFonts w:ascii="Times New Roman" w:hAnsi="Times New Roman"/>
              </w:rPr>
              <w:t>Аналізатор біохімічний – 1 шт</w:t>
            </w:r>
            <w:r w:rsidR="00C4541B">
              <w:rPr>
                <w:rFonts w:ascii="Times New Roman" w:hAnsi="Times New Roman"/>
              </w:rPr>
              <w:t>.</w:t>
            </w:r>
          </w:p>
        </w:tc>
        <w:tc>
          <w:tcPr>
            <w:tcW w:w="2835" w:type="dxa"/>
            <w:shd w:val="clear" w:color="auto" w:fill="auto"/>
            <w:vAlign w:val="center"/>
          </w:tcPr>
          <w:p w:rsidR="002710C2" w:rsidRPr="00E82A4B" w:rsidRDefault="002710C2" w:rsidP="004A4826">
            <w:pPr>
              <w:spacing w:after="0" w:line="240" w:lineRule="auto"/>
              <w:jc w:val="center"/>
              <w:rPr>
                <w:rFonts w:ascii="Times New Roman" w:eastAsia="MS Mincho" w:hAnsi="Times New Roman"/>
                <w:b/>
                <w:bCs/>
                <w:lang w:eastAsia="ja-JP"/>
              </w:rPr>
            </w:pPr>
          </w:p>
        </w:tc>
      </w:tr>
      <w:tr w:rsidR="00386E2E" w:rsidRPr="00E82A4B" w:rsidTr="00426037">
        <w:tc>
          <w:tcPr>
            <w:tcW w:w="562" w:type="dxa"/>
            <w:shd w:val="clear" w:color="auto" w:fill="auto"/>
            <w:vAlign w:val="center"/>
          </w:tcPr>
          <w:p w:rsidR="00386E2E" w:rsidRDefault="00386E2E" w:rsidP="00500016">
            <w:pPr>
              <w:spacing w:after="0" w:line="240" w:lineRule="auto"/>
              <w:jc w:val="center"/>
              <w:rPr>
                <w:rFonts w:ascii="Times New Roman" w:hAnsi="Times New Roman"/>
              </w:rPr>
            </w:pPr>
            <w:r>
              <w:rPr>
                <w:rFonts w:ascii="Times New Roman" w:hAnsi="Times New Roman"/>
              </w:rPr>
              <w:t>2.</w:t>
            </w:r>
          </w:p>
        </w:tc>
        <w:tc>
          <w:tcPr>
            <w:tcW w:w="6663" w:type="dxa"/>
            <w:shd w:val="clear" w:color="auto" w:fill="auto"/>
            <w:vAlign w:val="center"/>
          </w:tcPr>
          <w:p w:rsidR="00386E2E" w:rsidRDefault="00386E2E" w:rsidP="009704E0">
            <w:pPr>
              <w:spacing w:after="0" w:line="240" w:lineRule="auto"/>
              <w:rPr>
                <w:rFonts w:ascii="Times New Roman" w:hAnsi="Times New Roman"/>
              </w:rPr>
            </w:pPr>
            <w:r>
              <w:rPr>
                <w:rFonts w:ascii="Times New Roman" w:hAnsi="Times New Roman"/>
              </w:rPr>
              <w:t>Системний блок – 1 шт</w:t>
            </w:r>
            <w:r w:rsidR="00C4541B">
              <w:rPr>
                <w:rFonts w:ascii="Times New Roman" w:hAnsi="Times New Roman"/>
              </w:rPr>
              <w:t>.</w:t>
            </w:r>
          </w:p>
        </w:tc>
        <w:tc>
          <w:tcPr>
            <w:tcW w:w="2835" w:type="dxa"/>
            <w:shd w:val="clear" w:color="auto" w:fill="auto"/>
            <w:vAlign w:val="center"/>
          </w:tcPr>
          <w:p w:rsidR="00386E2E" w:rsidRPr="00E82A4B" w:rsidRDefault="00386E2E" w:rsidP="004A4826">
            <w:pPr>
              <w:spacing w:after="0" w:line="240" w:lineRule="auto"/>
              <w:jc w:val="center"/>
              <w:rPr>
                <w:rFonts w:ascii="Times New Roman" w:eastAsia="MS Mincho" w:hAnsi="Times New Roman"/>
                <w:b/>
                <w:bCs/>
                <w:lang w:eastAsia="ja-JP"/>
              </w:rPr>
            </w:pPr>
          </w:p>
        </w:tc>
      </w:tr>
      <w:tr w:rsidR="00386E2E" w:rsidRPr="00E82A4B" w:rsidTr="00426037">
        <w:tc>
          <w:tcPr>
            <w:tcW w:w="562" w:type="dxa"/>
            <w:shd w:val="clear" w:color="auto" w:fill="auto"/>
            <w:vAlign w:val="center"/>
          </w:tcPr>
          <w:p w:rsidR="00386E2E" w:rsidRDefault="00386E2E" w:rsidP="00500016">
            <w:pPr>
              <w:spacing w:after="0" w:line="240" w:lineRule="auto"/>
              <w:jc w:val="center"/>
              <w:rPr>
                <w:rFonts w:ascii="Times New Roman" w:hAnsi="Times New Roman"/>
              </w:rPr>
            </w:pPr>
            <w:r>
              <w:rPr>
                <w:rFonts w:ascii="Times New Roman" w:hAnsi="Times New Roman"/>
              </w:rPr>
              <w:t>3.</w:t>
            </w:r>
          </w:p>
        </w:tc>
        <w:tc>
          <w:tcPr>
            <w:tcW w:w="6663" w:type="dxa"/>
            <w:shd w:val="clear" w:color="auto" w:fill="auto"/>
            <w:vAlign w:val="center"/>
          </w:tcPr>
          <w:p w:rsidR="00386E2E" w:rsidRPr="009A6BAD" w:rsidRDefault="00386E2E" w:rsidP="0064067F">
            <w:pPr>
              <w:spacing w:after="0" w:line="240" w:lineRule="auto"/>
              <w:rPr>
                <w:rFonts w:ascii="Times New Roman" w:hAnsi="Times New Roman"/>
              </w:rPr>
            </w:pPr>
            <w:r>
              <w:rPr>
                <w:rFonts w:ascii="Times New Roman" w:hAnsi="Times New Roman"/>
              </w:rPr>
              <w:t>Клавіатура – 1</w:t>
            </w:r>
            <w:r w:rsidR="00C4541B">
              <w:rPr>
                <w:rFonts w:ascii="Times New Roman" w:hAnsi="Times New Roman"/>
              </w:rPr>
              <w:t xml:space="preserve"> </w:t>
            </w:r>
            <w:r>
              <w:rPr>
                <w:rFonts w:ascii="Times New Roman" w:hAnsi="Times New Roman"/>
              </w:rPr>
              <w:t>шт</w:t>
            </w:r>
            <w:r w:rsidR="00C4541B">
              <w:rPr>
                <w:rFonts w:ascii="Times New Roman" w:hAnsi="Times New Roman"/>
              </w:rPr>
              <w:t>.</w:t>
            </w:r>
          </w:p>
        </w:tc>
        <w:tc>
          <w:tcPr>
            <w:tcW w:w="2835" w:type="dxa"/>
            <w:shd w:val="clear" w:color="auto" w:fill="auto"/>
            <w:vAlign w:val="center"/>
          </w:tcPr>
          <w:p w:rsidR="00386E2E" w:rsidRPr="00E82A4B" w:rsidRDefault="00386E2E" w:rsidP="004A4826">
            <w:pPr>
              <w:spacing w:after="0" w:line="240" w:lineRule="auto"/>
              <w:jc w:val="center"/>
              <w:rPr>
                <w:rFonts w:ascii="Times New Roman" w:eastAsia="MS Mincho" w:hAnsi="Times New Roman"/>
                <w:b/>
                <w:bCs/>
                <w:lang w:eastAsia="ja-JP"/>
              </w:rPr>
            </w:pPr>
          </w:p>
        </w:tc>
      </w:tr>
      <w:tr w:rsidR="00386E2E" w:rsidRPr="00E82A4B" w:rsidTr="00426037">
        <w:tc>
          <w:tcPr>
            <w:tcW w:w="562" w:type="dxa"/>
            <w:shd w:val="clear" w:color="auto" w:fill="auto"/>
            <w:vAlign w:val="center"/>
          </w:tcPr>
          <w:p w:rsidR="00386E2E" w:rsidRDefault="00386E2E" w:rsidP="00500016">
            <w:pPr>
              <w:spacing w:after="0" w:line="240" w:lineRule="auto"/>
              <w:jc w:val="center"/>
              <w:rPr>
                <w:rFonts w:ascii="Times New Roman" w:hAnsi="Times New Roman"/>
              </w:rPr>
            </w:pPr>
            <w:r>
              <w:rPr>
                <w:rFonts w:ascii="Times New Roman" w:hAnsi="Times New Roman"/>
              </w:rPr>
              <w:t>4.</w:t>
            </w:r>
          </w:p>
        </w:tc>
        <w:tc>
          <w:tcPr>
            <w:tcW w:w="6663" w:type="dxa"/>
            <w:shd w:val="clear" w:color="auto" w:fill="auto"/>
            <w:vAlign w:val="center"/>
          </w:tcPr>
          <w:p w:rsidR="00386E2E" w:rsidRPr="009A6BAD" w:rsidRDefault="00386E2E" w:rsidP="0064067F">
            <w:pPr>
              <w:spacing w:after="0" w:line="240" w:lineRule="auto"/>
              <w:rPr>
                <w:rFonts w:ascii="Times New Roman" w:hAnsi="Times New Roman"/>
              </w:rPr>
            </w:pPr>
            <w:r>
              <w:rPr>
                <w:rFonts w:ascii="Times New Roman" w:hAnsi="Times New Roman"/>
              </w:rPr>
              <w:t>Комп’ютерна миша – 1 шт</w:t>
            </w:r>
            <w:r w:rsidR="008E5BE4">
              <w:rPr>
                <w:rFonts w:ascii="Times New Roman" w:hAnsi="Times New Roman"/>
              </w:rPr>
              <w:t>.</w:t>
            </w:r>
          </w:p>
        </w:tc>
        <w:tc>
          <w:tcPr>
            <w:tcW w:w="2835" w:type="dxa"/>
            <w:shd w:val="clear" w:color="auto" w:fill="auto"/>
            <w:vAlign w:val="center"/>
          </w:tcPr>
          <w:p w:rsidR="00386E2E" w:rsidRPr="00E82A4B" w:rsidRDefault="00386E2E" w:rsidP="004A4826">
            <w:pPr>
              <w:spacing w:after="0" w:line="240" w:lineRule="auto"/>
              <w:jc w:val="center"/>
              <w:rPr>
                <w:rFonts w:ascii="Times New Roman" w:eastAsia="MS Mincho" w:hAnsi="Times New Roman"/>
                <w:b/>
                <w:bCs/>
                <w:lang w:eastAsia="ja-JP"/>
              </w:rPr>
            </w:pPr>
          </w:p>
        </w:tc>
      </w:tr>
      <w:tr w:rsidR="00386E2E" w:rsidRPr="00E82A4B" w:rsidTr="00426037">
        <w:tc>
          <w:tcPr>
            <w:tcW w:w="562" w:type="dxa"/>
            <w:shd w:val="clear" w:color="auto" w:fill="auto"/>
            <w:vAlign w:val="center"/>
          </w:tcPr>
          <w:p w:rsidR="00386E2E" w:rsidRDefault="00386E2E" w:rsidP="00500016">
            <w:pPr>
              <w:spacing w:after="0" w:line="240" w:lineRule="auto"/>
              <w:jc w:val="center"/>
              <w:rPr>
                <w:rFonts w:ascii="Times New Roman" w:hAnsi="Times New Roman"/>
              </w:rPr>
            </w:pPr>
            <w:r>
              <w:rPr>
                <w:rFonts w:ascii="Times New Roman" w:hAnsi="Times New Roman"/>
              </w:rPr>
              <w:t>5.</w:t>
            </w:r>
          </w:p>
        </w:tc>
        <w:tc>
          <w:tcPr>
            <w:tcW w:w="6663" w:type="dxa"/>
            <w:shd w:val="clear" w:color="auto" w:fill="auto"/>
            <w:vAlign w:val="center"/>
          </w:tcPr>
          <w:p w:rsidR="00386E2E" w:rsidRPr="009A6BAD" w:rsidRDefault="00386E2E" w:rsidP="0064067F">
            <w:pPr>
              <w:spacing w:after="0" w:line="240" w:lineRule="auto"/>
              <w:rPr>
                <w:rFonts w:ascii="Times New Roman" w:hAnsi="Times New Roman"/>
              </w:rPr>
            </w:pPr>
            <w:r>
              <w:rPr>
                <w:rFonts w:ascii="Times New Roman" w:hAnsi="Times New Roman"/>
              </w:rPr>
              <w:t>Принтер – 1 шт</w:t>
            </w:r>
            <w:r w:rsidR="008E5BE4">
              <w:rPr>
                <w:rFonts w:ascii="Times New Roman" w:hAnsi="Times New Roman"/>
              </w:rPr>
              <w:t>.</w:t>
            </w:r>
          </w:p>
        </w:tc>
        <w:tc>
          <w:tcPr>
            <w:tcW w:w="2835" w:type="dxa"/>
            <w:shd w:val="clear" w:color="auto" w:fill="auto"/>
            <w:vAlign w:val="center"/>
          </w:tcPr>
          <w:p w:rsidR="00386E2E" w:rsidRPr="00E82A4B" w:rsidRDefault="00386E2E" w:rsidP="004A4826">
            <w:pPr>
              <w:spacing w:after="0" w:line="240" w:lineRule="auto"/>
              <w:jc w:val="center"/>
              <w:rPr>
                <w:rFonts w:ascii="Times New Roman" w:eastAsia="MS Mincho" w:hAnsi="Times New Roman"/>
                <w:b/>
                <w:bCs/>
                <w:lang w:eastAsia="ja-JP"/>
              </w:rPr>
            </w:pPr>
          </w:p>
        </w:tc>
      </w:tr>
      <w:tr w:rsidR="00386E2E" w:rsidRPr="00E82A4B" w:rsidTr="00426037">
        <w:tc>
          <w:tcPr>
            <w:tcW w:w="562" w:type="dxa"/>
            <w:shd w:val="clear" w:color="auto" w:fill="auto"/>
            <w:vAlign w:val="center"/>
          </w:tcPr>
          <w:p w:rsidR="00386E2E" w:rsidRDefault="00386E2E" w:rsidP="00500016">
            <w:pPr>
              <w:spacing w:after="0" w:line="240" w:lineRule="auto"/>
              <w:jc w:val="center"/>
              <w:rPr>
                <w:rFonts w:ascii="Times New Roman" w:hAnsi="Times New Roman"/>
              </w:rPr>
            </w:pPr>
            <w:r>
              <w:rPr>
                <w:rFonts w:ascii="Times New Roman" w:hAnsi="Times New Roman"/>
              </w:rPr>
              <w:t>6.</w:t>
            </w:r>
          </w:p>
        </w:tc>
        <w:tc>
          <w:tcPr>
            <w:tcW w:w="6663" w:type="dxa"/>
            <w:shd w:val="clear" w:color="auto" w:fill="auto"/>
            <w:vAlign w:val="center"/>
          </w:tcPr>
          <w:p w:rsidR="00386E2E" w:rsidRPr="009A6BAD" w:rsidRDefault="00386E2E" w:rsidP="008E5BE4">
            <w:pPr>
              <w:spacing w:after="0" w:line="240" w:lineRule="auto"/>
              <w:rPr>
                <w:rFonts w:ascii="Times New Roman" w:hAnsi="Times New Roman"/>
              </w:rPr>
            </w:pPr>
            <w:r>
              <w:rPr>
                <w:rFonts w:ascii="Times New Roman" w:hAnsi="Times New Roman"/>
              </w:rPr>
              <w:t>Монітор – 1 шт</w:t>
            </w:r>
            <w:r w:rsidR="008E5BE4">
              <w:rPr>
                <w:rFonts w:ascii="Times New Roman" w:hAnsi="Times New Roman"/>
              </w:rPr>
              <w:t>.</w:t>
            </w:r>
          </w:p>
        </w:tc>
        <w:tc>
          <w:tcPr>
            <w:tcW w:w="2835" w:type="dxa"/>
            <w:shd w:val="clear" w:color="auto" w:fill="auto"/>
            <w:vAlign w:val="center"/>
          </w:tcPr>
          <w:p w:rsidR="00386E2E" w:rsidRPr="00E82A4B" w:rsidRDefault="00386E2E" w:rsidP="004A4826">
            <w:pPr>
              <w:spacing w:after="0" w:line="240" w:lineRule="auto"/>
              <w:jc w:val="center"/>
              <w:rPr>
                <w:rFonts w:ascii="Times New Roman" w:eastAsia="MS Mincho" w:hAnsi="Times New Roman"/>
                <w:b/>
                <w:bCs/>
                <w:lang w:eastAsia="ja-JP"/>
              </w:rPr>
            </w:pPr>
          </w:p>
        </w:tc>
      </w:tr>
      <w:tr w:rsidR="00386E2E" w:rsidRPr="00E82A4B" w:rsidTr="00426037">
        <w:tc>
          <w:tcPr>
            <w:tcW w:w="562" w:type="dxa"/>
            <w:shd w:val="clear" w:color="auto" w:fill="auto"/>
            <w:vAlign w:val="center"/>
          </w:tcPr>
          <w:p w:rsidR="00386E2E" w:rsidRDefault="00386E2E" w:rsidP="0064067F">
            <w:pPr>
              <w:spacing w:after="0" w:line="240" w:lineRule="auto"/>
              <w:jc w:val="center"/>
              <w:rPr>
                <w:rFonts w:ascii="Times New Roman" w:hAnsi="Times New Roman"/>
              </w:rPr>
            </w:pPr>
            <w:r>
              <w:rPr>
                <w:rFonts w:ascii="Times New Roman" w:hAnsi="Times New Roman"/>
              </w:rPr>
              <w:t>7.</w:t>
            </w:r>
          </w:p>
        </w:tc>
        <w:tc>
          <w:tcPr>
            <w:tcW w:w="6663" w:type="dxa"/>
            <w:shd w:val="clear" w:color="auto" w:fill="auto"/>
            <w:vAlign w:val="center"/>
          </w:tcPr>
          <w:p w:rsidR="00386E2E" w:rsidRPr="009A6BAD" w:rsidRDefault="00386E2E" w:rsidP="0064067F">
            <w:pPr>
              <w:spacing w:after="0" w:line="240" w:lineRule="auto"/>
              <w:rPr>
                <w:rFonts w:ascii="Times New Roman" w:hAnsi="Times New Roman"/>
              </w:rPr>
            </w:pPr>
            <w:r>
              <w:rPr>
                <w:rFonts w:ascii="Times New Roman" w:hAnsi="Times New Roman"/>
              </w:rPr>
              <w:t>Блок безперебійного живлення – 1 шт</w:t>
            </w:r>
            <w:r w:rsidR="008E5BE4">
              <w:rPr>
                <w:rFonts w:ascii="Times New Roman" w:hAnsi="Times New Roman"/>
              </w:rPr>
              <w:t>.</w:t>
            </w:r>
          </w:p>
        </w:tc>
        <w:tc>
          <w:tcPr>
            <w:tcW w:w="2835" w:type="dxa"/>
            <w:shd w:val="clear" w:color="auto" w:fill="auto"/>
            <w:vAlign w:val="center"/>
          </w:tcPr>
          <w:p w:rsidR="00386E2E" w:rsidRPr="00E82A4B" w:rsidRDefault="00386E2E" w:rsidP="004A4826">
            <w:pPr>
              <w:spacing w:after="0" w:line="240" w:lineRule="auto"/>
              <w:jc w:val="center"/>
              <w:rPr>
                <w:rFonts w:ascii="Times New Roman" w:eastAsia="MS Mincho" w:hAnsi="Times New Roman"/>
                <w:b/>
                <w:bCs/>
                <w:lang w:eastAsia="ja-JP"/>
              </w:rPr>
            </w:pPr>
          </w:p>
        </w:tc>
      </w:tr>
      <w:tr w:rsidR="00386E2E" w:rsidRPr="00E82A4B" w:rsidTr="00426037">
        <w:tc>
          <w:tcPr>
            <w:tcW w:w="10060" w:type="dxa"/>
            <w:gridSpan w:val="3"/>
            <w:shd w:val="clear" w:color="auto" w:fill="auto"/>
            <w:vAlign w:val="center"/>
          </w:tcPr>
          <w:p w:rsidR="00386E2E" w:rsidRPr="00E82A4B" w:rsidRDefault="00386E2E" w:rsidP="00E119E9">
            <w:pPr>
              <w:spacing w:after="0" w:line="240" w:lineRule="auto"/>
              <w:rPr>
                <w:rFonts w:ascii="Times New Roman" w:eastAsia="MS Mincho" w:hAnsi="Times New Roman"/>
                <w:b/>
                <w:bCs/>
                <w:lang w:eastAsia="ja-JP"/>
              </w:rPr>
            </w:pPr>
            <w:r>
              <w:rPr>
                <w:rFonts w:ascii="Times New Roman" w:hAnsi="Times New Roman"/>
                <w:b/>
                <w:sz w:val="24"/>
              </w:rPr>
              <w:t>3</w:t>
            </w:r>
            <w:r w:rsidRPr="00E82A4B">
              <w:rPr>
                <w:rFonts w:ascii="Times New Roman" w:hAnsi="Times New Roman"/>
                <w:b/>
                <w:sz w:val="24"/>
              </w:rPr>
              <w:t>. Технічні параметри</w:t>
            </w:r>
          </w:p>
        </w:tc>
      </w:tr>
      <w:tr w:rsidR="00386E2E" w:rsidRPr="00E82A4B" w:rsidTr="00426037">
        <w:tc>
          <w:tcPr>
            <w:tcW w:w="562" w:type="dxa"/>
            <w:shd w:val="clear" w:color="auto" w:fill="auto"/>
            <w:vAlign w:val="center"/>
          </w:tcPr>
          <w:p w:rsidR="00386E2E" w:rsidRPr="00E82A4B" w:rsidRDefault="00386E2E" w:rsidP="004A4826">
            <w:pPr>
              <w:spacing w:after="0" w:line="240" w:lineRule="auto"/>
              <w:jc w:val="center"/>
              <w:rPr>
                <w:rFonts w:ascii="Times New Roman" w:hAnsi="Times New Roman"/>
                <w:b/>
              </w:rPr>
            </w:pPr>
            <w:r w:rsidRPr="00E82A4B">
              <w:rPr>
                <w:rFonts w:ascii="Times New Roman" w:hAnsi="Times New Roman"/>
                <w:b/>
              </w:rPr>
              <w:t>№</w:t>
            </w:r>
          </w:p>
        </w:tc>
        <w:tc>
          <w:tcPr>
            <w:tcW w:w="6663" w:type="dxa"/>
            <w:shd w:val="clear" w:color="auto" w:fill="auto"/>
            <w:vAlign w:val="center"/>
          </w:tcPr>
          <w:p w:rsidR="00386E2E" w:rsidRPr="00E82A4B" w:rsidRDefault="00386E2E" w:rsidP="004A4826">
            <w:pPr>
              <w:spacing w:after="0" w:line="240" w:lineRule="auto"/>
              <w:jc w:val="center"/>
              <w:rPr>
                <w:rFonts w:ascii="Times New Roman" w:hAnsi="Times New Roman"/>
                <w:b/>
              </w:rPr>
            </w:pPr>
            <w:r w:rsidRPr="00E82A4B">
              <w:rPr>
                <w:rFonts w:ascii="Times New Roman" w:hAnsi="Times New Roman"/>
                <w:b/>
              </w:rPr>
              <w:t>Найменування технічних параметрів</w:t>
            </w:r>
          </w:p>
        </w:tc>
        <w:tc>
          <w:tcPr>
            <w:tcW w:w="2835" w:type="dxa"/>
            <w:shd w:val="clear" w:color="auto" w:fill="auto"/>
            <w:vAlign w:val="center"/>
          </w:tcPr>
          <w:p w:rsidR="00386E2E" w:rsidRPr="00E82A4B" w:rsidRDefault="00386E2E" w:rsidP="004A4826">
            <w:pPr>
              <w:spacing w:after="0" w:line="240" w:lineRule="auto"/>
              <w:jc w:val="center"/>
              <w:rPr>
                <w:rFonts w:ascii="Times New Roman" w:eastAsia="MS Mincho" w:hAnsi="Times New Roman"/>
                <w:b/>
                <w:bCs/>
                <w:lang w:eastAsia="ja-JP"/>
              </w:rPr>
            </w:pPr>
            <w:r w:rsidRPr="00E82A4B">
              <w:rPr>
                <w:rFonts w:ascii="Times New Roman" w:eastAsia="MS Mincho" w:hAnsi="Times New Roman"/>
                <w:b/>
                <w:bCs/>
                <w:lang w:eastAsia="ja-JP"/>
              </w:rPr>
              <w:t>Відповідність (так/ні)</w:t>
            </w:r>
          </w:p>
          <w:p w:rsidR="00386E2E" w:rsidRPr="00E82A4B" w:rsidRDefault="00386E2E" w:rsidP="004A4826">
            <w:pPr>
              <w:spacing w:after="0" w:line="240" w:lineRule="auto"/>
              <w:jc w:val="center"/>
              <w:rPr>
                <w:rFonts w:ascii="Times New Roman" w:hAnsi="Times New Roman"/>
                <w:i/>
              </w:rPr>
            </w:pPr>
            <w:r w:rsidRPr="00E82A4B">
              <w:rPr>
                <w:rFonts w:ascii="Times New Roman" w:eastAsia="MS Mincho" w:hAnsi="Times New Roman"/>
                <w:bCs/>
                <w:i/>
                <w:lang w:eastAsia="ja-JP"/>
              </w:rPr>
              <w:t>та посилання на відповідну сторінку (розділ) технічної документації виробника або інструкції з використання</w:t>
            </w:r>
          </w:p>
        </w:tc>
      </w:tr>
      <w:tr w:rsidR="00386E2E" w:rsidRPr="00E82A4B" w:rsidTr="00426037">
        <w:trPr>
          <w:trHeight w:val="393"/>
        </w:trPr>
        <w:tc>
          <w:tcPr>
            <w:tcW w:w="562" w:type="dxa"/>
            <w:shd w:val="clear" w:color="auto" w:fill="auto"/>
            <w:vAlign w:val="center"/>
          </w:tcPr>
          <w:p w:rsidR="00386E2E" w:rsidRPr="00BF28C5" w:rsidRDefault="00386E2E" w:rsidP="004A4826">
            <w:pPr>
              <w:spacing w:after="0" w:line="240" w:lineRule="auto"/>
              <w:jc w:val="center"/>
              <w:rPr>
                <w:rFonts w:ascii="Times New Roman" w:hAnsi="Times New Roman"/>
              </w:rPr>
            </w:pPr>
            <w:r w:rsidRPr="00BF28C5">
              <w:rPr>
                <w:rFonts w:ascii="Times New Roman" w:hAnsi="Times New Roman"/>
              </w:rPr>
              <w:t>1.</w:t>
            </w:r>
          </w:p>
        </w:tc>
        <w:tc>
          <w:tcPr>
            <w:tcW w:w="6663" w:type="dxa"/>
            <w:shd w:val="clear" w:color="auto" w:fill="auto"/>
            <w:vAlign w:val="center"/>
          </w:tcPr>
          <w:p w:rsidR="00386E2E" w:rsidRPr="00BF28C5" w:rsidRDefault="00386E2E" w:rsidP="004A4826">
            <w:pPr>
              <w:spacing w:after="0" w:line="240" w:lineRule="auto"/>
              <w:rPr>
                <w:rFonts w:ascii="Times New Roman" w:hAnsi="Times New Roman"/>
              </w:rPr>
            </w:pPr>
            <w:r w:rsidRPr="00BF28C5">
              <w:rPr>
                <w:rFonts w:ascii="Times New Roman" w:hAnsi="Times New Roman"/>
              </w:rPr>
              <w:t>Принципи аналізу: колориметрія, турбідиметрія та метод ISE (опційно).</w:t>
            </w:r>
          </w:p>
        </w:tc>
        <w:tc>
          <w:tcPr>
            <w:tcW w:w="2835" w:type="dxa"/>
            <w:shd w:val="clear" w:color="auto" w:fill="auto"/>
            <w:vAlign w:val="center"/>
          </w:tcPr>
          <w:p w:rsidR="00386E2E" w:rsidRPr="00BF28C5" w:rsidRDefault="00386E2E" w:rsidP="004A4826">
            <w:pPr>
              <w:spacing w:after="0" w:line="240" w:lineRule="auto"/>
              <w:rPr>
                <w:rFonts w:ascii="Times New Roman" w:hAnsi="Times New Roman"/>
              </w:rPr>
            </w:pPr>
          </w:p>
        </w:tc>
      </w:tr>
      <w:tr w:rsidR="00386E2E" w:rsidRPr="00E82A4B" w:rsidTr="00426037">
        <w:trPr>
          <w:trHeight w:val="585"/>
        </w:trPr>
        <w:tc>
          <w:tcPr>
            <w:tcW w:w="562" w:type="dxa"/>
            <w:shd w:val="clear" w:color="auto" w:fill="auto"/>
            <w:vAlign w:val="center"/>
          </w:tcPr>
          <w:p w:rsidR="00386E2E" w:rsidRPr="00BF28C5" w:rsidRDefault="00386E2E" w:rsidP="004A4826">
            <w:pPr>
              <w:spacing w:after="0" w:line="240" w:lineRule="auto"/>
              <w:jc w:val="center"/>
              <w:rPr>
                <w:rFonts w:ascii="Times New Roman" w:hAnsi="Times New Roman"/>
              </w:rPr>
            </w:pPr>
            <w:r w:rsidRPr="00BF28C5">
              <w:rPr>
                <w:rFonts w:ascii="Times New Roman" w:hAnsi="Times New Roman"/>
              </w:rPr>
              <w:t>2.</w:t>
            </w:r>
          </w:p>
        </w:tc>
        <w:tc>
          <w:tcPr>
            <w:tcW w:w="6663" w:type="dxa"/>
            <w:shd w:val="clear" w:color="auto" w:fill="auto"/>
            <w:vAlign w:val="center"/>
          </w:tcPr>
          <w:p w:rsidR="00386E2E" w:rsidRPr="00BF28C5" w:rsidRDefault="00386E2E" w:rsidP="004A4826">
            <w:pPr>
              <w:spacing w:after="0" w:line="240" w:lineRule="auto"/>
              <w:rPr>
                <w:rFonts w:ascii="Times New Roman" w:hAnsi="Times New Roman"/>
              </w:rPr>
            </w:pPr>
            <w:r w:rsidRPr="00BF28C5">
              <w:rPr>
                <w:rFonts w:ascii="Times New Roman" w:hAnsi="Times New Roman"/>
              </w:rPr>
              <w:t>Продуктивність: не менш як 240 біохімічних тестів за годину (400 тестів за годину за умови встановлення ISE-модуля).</w:t>
            </w:r>
          </w:p>
        </w:tc>
        <w:tc>
          <w:tcPr>
            <w:tcW w:w="2835" w:type="dxa"/>
            <w:shd w:val="clear" w:color="auto" w:fill="auto"/>
            <w:vAlign w:val="center"/>
          </w:tcPr>
          <w:p w:rsidR="00386E2E" w:rsidRPr="00BF28C5" w:rsidRDefault="00386E2E" w:rsidP="004A4826">
            <w:pPr>
              <w:spacing w:after="0" w:line="240" w:lineRule="auto"/>
              <w:rPr>
                <w:rFonts w:ascii="Times New Roman" w:hAnsi="Times New Roman"/>
              </w:rPr>
            </w:pPr>
          </w:p>
        </w:tc>
      </w:tr>
      <w:tr w:rsidR="00386E2E" w:rsidRPr="00E82A4B" w:rsidTr="00426037">
        <w:tc>
          <w:tcPr>
            <w:tcW w:w="562" w:type="dxa"/>
            <w:shd w:val="clear" w:color="auto" w:fill="auto"/>
            <w:vAlign w:val="center"/>
          </w:tcPr>
          <w:p w:rsidR="00386E2E" w:rsidRPr="00BF28C5" w:rsidRDefault="00386E2E" w:rsidP="004A4826">
            <w:pPr>
              <w:spacing w:after="0" w:line="240" w:lineRule="auto"/>
              <w:jc w:val="center"/>
              <w:rPr>
                <w:rFonts w:ascii="Times New Roman" w:hAnsi="Times New Roman"/>
              </w:rPr>
            </w:pPr>
            <w:r w:rsidRPr="00BF28C5">
              <w:rPr>
                <w:rFonts w:ascii="Times New Roman" w:hAnsi="Times New Roman"/>
              </w:rPr>
              <w:t>3.</w:t>
            </w:r>
          </w:p>
        </w:tc>
        <w:tc>
          <w:tcPr>
            <w:tcW w:w="6663" w:type="dxa"/>
            <w:shd w:val="clear" w:color="auto" w:fill="auto"/>
            <w:vAlign w:val="center"/>
          </w:tcPr>
          <w:p w:rsidR="00386E2E" w:rsidRPr="00BF28C5" w:rsidRDefault="00386E2E" w:rsidP="004A4826">
            <w:pPr>
              <w:spacing w:after="0" w:line="240" w:lineRule="auto"/>
              <w:rPr>
                <w:rFonts w:ascii="Times New Roman" w:hAnsi="Times New Roman"/>
              </w:rPr>
            </w:pPr>
            <w:r w:rsidRPr="00BF28C5">
              <w:rPr>
                <w:rFonts w:ascii="Times New Roman" w:hAnsi="Times New Roman"/>
              </w:rPr>
              <w:t>Максимальна кількість тестів, що виконуються одночасно: не менше 100.</w:t>
            </w:r>
          </w:p>
        </w:tc>
        <w:tc>
          <w:tcPr>
            <w:tcW w:w="2835" w:type="dxa"/>
            <w:shd w:val="clear" w:color="auto" w:fill="auto"/>
            <w:vAlign w:val="center"/>
          </w:tcPr>
          <w:p w:rsidR="00386E2E" w:rsidRPr="00BF28C5" w:rsidRDefault="00386E2E" w:rsidP="004A4826">
            <w:pPr>
              <w:spacing w:after="0" w:line="240" w:lineRule="auto"/>
              <w:rPr>
                <w:rFonts w:ascii="Times New Roman" w:hAnsi="Times New Roman"/>
              </w:rPr>
            </w:pPr>
          </w:p>
        </w:tc>
      </w:tr>
      <w:tr w:rsidR="00386E2E" w:rsidRPr="00E82A4B" w:rsidTr="00426037">
        <w:tc>
          <w:tcPr>
            <w:tcW w:w="562" w:type="dxa"/>
            <w:shd w:val="clear" w:color="auto" w:fill="auto"/>
            <w:vAlign w:val="center"/>
          </w:tcPr>
          <w:p w:rsidR="00386E2E" w:rsidRPr="00BF28C5" w:rsidRDefault="00386E2E" w:rsidP="004A4826">
            <w:pPr>
              <w:spacing w:after="0" w:line="240" w:lineRule="auto"/>
              <w:jc w:val="center"/>
              <w:rPr>
                <w:rFonts w:ascii="Times New Roman" w:hAnsi="Times New Roman"/>
              </w:rPr>
            </w:pPr>
            <w:r w:rsidRPr="00BF28C5">
              <w:rPr>
                <w:rFonts w:ascii="Times New Roman" w:hAnsi="Times New Roman"/>
              </w:rPr>
              <w:t>4.</w:t>
            </w:r>
          </w:p>
        </w:tc>
        <w:tc>
          <w:tcPr>
            <w:tcW w:w="6663" w:type="dxa"/>
            <w:shd w:val="clear" w:color="auto" w:fill="auto"/>
            <w:vAlign w:val="center"/>
          </w:tcPr>
          <w:p w:rsidR="00386E2E" w:rsidRPr="00BF28C5" w:rsidRDefault="00386E2E" w:rsidP="004A4826">
            <w:pPr>
              <w:tabs>
                <w:tab w:val="left" w:pos="1164"/>
              </w:tabs>
              <w:spacing w:after="0" w:line="240" w:lineRule="auto"/>
              <w:rPr>
                <w:rFonts w:ascii="Times New Roman" w:hAnsi="Times New Roman"/>
              </w:rPr>
            </w:pPr>
            <w:r w:rsidRPr="00BF28C5">
              <w:rPr>
                <w:rFonts w:ascii="Times New Roman" w:hAnsi="Times New Roman"/>
              </w:rPr>
              <w:t>Період вимірювання: не довше 15 секунд.</w:t>
            </w:r>
          </w:p>
        </w:tc>
        <w:tc>
          <w:tcPr>
            <w:tcW w:w="2835" w:type="dxa"/>
            <w:shd w:val="clear" w:color="auto" w:fill="auto"/>
            <w:vAlign w:val="center"/>
          </w:tcPr>
          <w:p w:rsidR="00386E2E" w:rsidRPr="00BF28C5" w:rsidRDefault="00386E2E" w:rsidP="004A4826">
            <w:pPr>
              <w:spacing w:after="0" w:line="240" w:lineRule="auto"/>
              <w:rPr>
                <w:rFonts w:ascii="Times New Roman" w:hAnsi="Times New Roman"/>
              </w:rPr>
            </w:pPr>
          </w:p>
        </w:tc>
      </w:tr>
      <w:tr w:rsidR="00386E2E" w:rsidRPr="00E82A4B" w:rsidTr="00426037">
        <w:tc>
          <w:tcPr>
            <w:tcW w:w="562" w:type="dxa"/>
            <w:shd w:val="clear" w:color="auto" w:fill="auto"/>
            <w:vAlign w:val="center"/>
          </w:tcPr>
          <w:p w:rsidR="00386E2E" w:rsidRPr="00BF28C5" w:rsidRDefault="00386E2E" w:rsidP="004A4826">
            <w:pPr>
              <w:spacing w:after="0" w:line="240" w:lineRule="auto"/>
              <w:jc w:val="center"/>
              <w:rPr>
                <w:rFonts w:ascii="Times New Roman" w:hAnsi="Times New Roman"/>
              </w:rPr>
            </w:pPr>
            <w:r w:rsidRPr="00BF28C5">
              <w:rPr>
                <w:rFonts w:ascii="Times New Roman" w:hAnsi="Times New Roman"/>
              </w:rPr>
              <w:lastRenderedPageBreak/>
              <w:t>5.</w:t>
            </w:r>
          </w:p>
        </w:tc>
        <w:tc>
          <w:tcPr>
            <w:tcW w:w="6663" w:type="dxa"/>
            <w:shd w:val="clear" w:color="auto" w:fill="auto"/>
            <w:vAlign w:val="center"/>
          </w:tcPr>
          <w:p w:rsidR="00386E2E" w:rsidRPr="00BF28C5" w:rsidRDefault="00386E2E" w:rsidP="004A4826">
            <w:pPr>
              <w:tabs>
                <w:tab w:val="left" w:pos="1164"/>
              </w:tabs>
              <w:spacing w:after="0" w:line="240" w:lineRule="auto"/>
              <w:rPr>
                <w:rFonts w:ascii="Times New Roman" w:hAnsi="Times New Roman"/>
              </w:rPr>
            </w:pPr>
            <w:r w:rsidRPr="00BF28C5">
              <w:rPr>
                <w:rFonts w:ascii="Times New Roman" w:hAnsi="Times New Roman"/>
              </w:rPr>
              <w:t>Діапазон вимірювання абсорбції: 0 - 3,5 одиниць оптичної щільності.</w:t>
            </w:r>
          </w:p>
        </w:tc>
        <w:tc>
          <w:tcPr>
            <w:tcW w:w="2835" w:type="dxa"/>
            <w:shd w:val="clear" w:color="auto" w:fill="auto"/>
            <w:vAlign w:val="center"/>
          </w:tcPr>
          <w:p w:rsidR="00386E2E" w:rsidRPr="00BF28C5" w:rsidRDefault="00386E2E" w:rsidP="004A4826">
            <w:pPr>
              <w:spacing w:after="0" w:line="240" w:lineRule="auto"/>
              <w:rPr>
                <w:rFonts w:ascii="Times New Roman" w:hAnsi="Times New Roman"/>
              </w:rPr>
            </w:pPr>
          </w:p>
        </w:tc>
      </w:tr>
      <w:tr w:rsidR="00386E2E" w:rsidRPr="00E82A4B" w:rsidTr="00426037">
        <w:tc>
          <w:tcPr>
            <w:tcW w:w="562" w:type="dxa"/>
            <w:shd w:val="clear" w:color="auto" w:fill="auto"/>
            <w:vAlign w:val="center"/>
          </w:tcPr>
          <w:p w:rsidR="00386E2E" w:rsidRPr="00BF28C5" w:rsidRDefault="00386E2E" w:rsidP="004A4826">
            <w:pPr>
              <w:spacing w:after="0" w:line="240" w:lineRule="auto"/>
              <w:jc w:val="center"/>
              <w:rPr>
                <w:rFonts w:ascii="Times New Roman" w:hAnsi="Times New Roman"/>
              </w:rPr>
            </w:pPr>
            <w:r w:rsidRPr="00BF28C5">
              <w:rPr>
                <w:rFonts w:ascii="Times New Roman" w:hAnsi="Times New Roman"/>
              </w:rPr>
              <w:t>6.</w:t>
            </w:r>
          </w:p>
        </w:tc>
        <w:tc>
          <w:tcPr>
            <w:tcW w:w="6663" w:type="dxa"/>
            <w:shd w:val="clear" w:color="auto" w:fill="auto"/>
            <w:vAlign w:val="center"/>
          </w:tcPr>
          <w:p w:rsidR="00386E2E" w:rsidRPr="00BF28C5" w:rsidRDefault="00386E2E" w:rsidP="004A4826">
            <w:pPr>
              <w:tabs>
                <w:tab w:val="left" w:pos="1164"/>
              </w:tabs>
              <w:spacing w:after="0" w:line="240" w:lineRule="auto"/>
              <w:rPr>
                <w:rFonts w:ascii="Times New Roman" w:hAnsi="Times New Roman"/>
              </w:rPr>
            </w:pPr>
            <w:r w:rsidRPr="00BF28C5">
              <w:rPr>
                <w:rFonts w:ascii="Times New Roman" w:hAnsi="Times New Roman"/>
              </w:rPr>
              <w:t>Реакційний об’єм суміші: 100-360 мкл.</w:t>
            </w:r>
          </w:p>
        </w:tc>
        <w:tc>
          <w:tcPr>
            <w:tcW w:w="2835" w:type="dxa"/>
            <w:shd w:val="clear" w:color="auto" w:fill="auto"/>
            <w:vAlign w:val="center"/>
          </w:tcPr>
          <w:p w:rsidR="00386E2E" w:rsidRPr="00BF28C5" w:rsidRDefault="00386E2E" w:rsidP="004A4826">
            <w:pPr>
              <w:spacing w:after="0" w:line="240" w:lineRule="auto"/>
              <w:rPr>
                <w:rFonts w:ascii="Times New Roman" w:hAnsi="Times New Roman"/>
              </w:rPr>
            </w:pPr>
          </w:p>
        </w:tc>
      </w:tr>
      <w:tr w:rsidR="00386E2E" w:rsidRPr="00E82A4B" w:rsidTr="00426037">
        <w:tc>
          <w:tcPr>
            <w:tcW w:w="562" w:type="dxa"/>
            <w:shd w:val="clear" w:color="auto" w:fill="auto"/>
            <w:vAlign w:val="center"/>
          </w:tcPr>
          <w:p w:rsidR="00386E2E" w:rsidRPr="00BF28C5" w:rsidRDefault="00386E2E" w:rsidP="004A4826">
            <w:pPr>
              <w:spacing w:after="0" w:line="240" w:lineRule="auto"/>
              <w:jc w:val="center"/>
              <w:rPr>
                <w:rFonts w:ascii="Times New Roman" w:hAnsi="Times New Roman"/>
              </w:rPr>
            </w:pPr>
            <w:r w:rsidRPr="00BF28C5">
              <w:rPr>
                <w:rFonts w:ascii="Times New Roman" w:hAnsi="Times New Roman"/>
              </w:rPr>
              <w:t>7.</w:t>
            </w:r>
          </w:p>
        </w:tc>
        <w:tc>
          <w:tcPr>
            <w:tcW w:w="6663" w:type="dxa"/>
            <w:shd w:val="clear" w:color="auto" w:fill="auto"/>
            <w:vAlign w:val="center"/>
          </w:tcPr>
          <w:p w:rsidR="00386E2E" w:rsidRPr="00BF28C5" w:rsidRDefault="00386E2E" w:rsidP="004A4826">
            <w:pPr>
              <w:spacing w:after="0" w:line="240" w:lineRule="auto"/>
              <w:rPr>
                <w:rFonts w:ascii="Times New Roman" w:hAnsi="Times New Roman"/>
              </w:rPr>
            </w:pPr>
            <w:r w:rsidRPr="00BF28C5">
              <w:rPr>
                <w:rFonts w:ascii="Times New Roman" w:hAnsi="Times New Roman"/>
              </w:rPr>
              <w:t>Типи реакції: кінцева точка, фіксований час, кінетика, підтримка одно- та двореагентних методик, підтримка одиночної та подвійної довжини хвилі.</w:t>
            </w:r>
          </w:p>
        </w:tc>
        <w:tc>
          <w:tcPr>
            <w:tcW w:w="2835" w:type="dxa"/>
            <w:shd w:val="clear" w:color="auto" w:fill="auto"/>
            <w:vAlign w:val="center"/>
          </w:tcPr>
          <w:p w:rsidR="00386E2E" w:rsidRPr="00BF28C5" w:rsidRDefault="00386E2E" w:rsidP="004A4826">
            <w:pPr>
              <w:spacing w:after="0" w:line="240" w:lineRule="auto"/>
              <w:rPr>
                <w:rFonts w:ascii="Times New Roman" w:hAnsi="Times New Roman"/>
              </w:rPr>
            </w:pPr>
          </w:p>
        </w:tc>
      </w:tr>
      <w:tr w:rsidR="00386E2E" w:rsidRPr="00E82A4B" w:rsidTr="00426037">
        <w:tc>
          <w:tcPr>
            <w:tcW w:w="562" w:type="dxa"/>
            <w:shd w:val="clear" w:color="auto" w:fill="auto"/>
            <w:vAlign w:val="center"/>
          </w:tcPr>
          <w:p w:rsidR="00386E2E" w:rsidRPr="00BF28C5" w:rsidRDefault="00386E2E" w:rsidP="004A4826">
            <w:pPr>
              <w:spacing w:after="0" w:line="240" w:lineRule="auto"/>
              <w:jc w:val="center"/>
              <w:rPr>
                <w:rFonts w:ascii="Times New Roman" w:hAnsi="Times New Roman"/>
              </w:rPr>
            </w:pPr>
            <w:r w:rsidRPr="00BF28C5">
              <w:rPr>
                <w:rFonts w:ascii="Times New Roman" w:hAnsi="Times New Roman"/>
              </w:rPr>
              <w:t>8.</w:t>
            </w:r>
          </w:p>
        </w:tc>
        <w:tc>
          <w:tcPr>
            <w:tcW w:w="6663" w:type="dxa"/>
            <w:shd w:val="clear" w:color="auto" w:fill="auto"/>
            <w:vAlign w:val="center"/>
          </w:tcPr>
          <w:p w:rsidR="00386E2E" w:rsidRPr="00BF28C5" w:rsidRDefault="00386E2E" w:rsidP="004A4826">
            <w:pPr>
              <w:pStyle w:val="13"/>
              <w:rPr>
                <w:rFonts w:eastAsia="Calibri"/>
                <w:sz w:val="22"/>
                <w:szCs w:val="22"/>
              </w:rPr>
            </w:pPr>
            <w:r w:rsidRPr="00BF28C5">
              <w:rPr>
                <w:rFonts w:eastAsia="Calibri"/>
                <w:sz w:val="22"/>
                <w:szCs w:val="22"/>
              </w:rPr>
              <w:t>Карусель для зразків та реагентів - не менше 3-х кіл у каруселі з наступним розташуванням:</w:t>
            </w:r>
          </w:p>
          <w:p w:rsidR="00386E2E" w:rsidRPr="00BF28C5" w:rsidRDefault="00386E2E" w:rsidP="004A4826">
            <w:pPr>
              <w:pStyle w:val="13"/>
              <w:rPr>
                <w:rFonts w:eastAsia="Calibri"/>
                <w:sz w:val="22"/>
                <w:szCs w:val="22"/>
              </w:rPr>
            </w:pPr>
            <w:r w:rsidRPr="00BF28C5">
              <w:rPr>
                <w:rFonts w:eastAsia="Calibri"/>
                <w:sz w:val="22"/>
                <w:szCs w:val="22"/>
              </w:rPr>
              <w:t>1) зовнішнє коло: 50 позицій для зразків;</w:t>
            </w:r>
          </w:p>
          <w:p w:rsidR="00386E2E" w:rsidRPr="00BF28C5" w:rsidRDefault="00386E2E" w:rsidP="004A4826">
            <w:pPr>
              <w:pStyle w:val="13"/>
              <w:rPr>
                <w:rFonts w:eastAsia="Calibri"/>
                <w:sz w:val="22"/>
                <w:szCs w:val="22"/>
              </w:rPr>
            </w:pPr>
            <w:r w:rsidRPr="00BF28C5">
              <w:rPr>
                <w:rFonts w:eastAsia="Calibri"/>
                <w:sz w:val="22"/>
                <w:szCs w:val="22"/>
              </w:rPr>
              <w:t>2) середнє коло: 50 позицій для зразків або реагентів;</w:t>
            </w:r>
          </w:p>
          <w:p w:rsidR="00386E2E" w:rsidRPr="00BF28C5" w:rsidRDefault="00386E2E" w:rsidP="004A4826">
            <w:pPr>
              <w:spacing w:after="0" w:line="240" w:lineRule="auto"/>
              <w:rPr>
                <w:rFonts w:ascii="Times New Roman" w:hAnsi="Times New Roman"/>
              </w:rPr>
            </w:pPr>
            <w:r w:rsidRPr="00BF28C5">
              <w:rPr>
                <w:rFonts w:ascii="Times New Roman" w:hAnsi="Times New Roman"/>
              </w:rPr>
              <w:t>3) внутрішнє коло: 50 позицій для реагентів.</w:t>
            </w:r>
          </w:p>
        </w:tc>
        <w:tc>
          <w:tcPr>
            <w:tcW w:w="2835" w:type="dxa"/>
            <w:shd w:val="clear" w:color="auto" w:fill="auto"/>
            <w:vAlign w:val="center"/>
          </w:tcPr>
          <w:p w:rsidR="00386E2E" w:rsidRPr="00BF28C5" w:rsidRDefault="00386E2E" w:rsidP="004A4826">
            <w:pPr>
              <w:spacing w:after="0" w:line="240" w:lineRule="auto"/>
              <w:rPr>
                <w:rFonts w:ascii="Times New Roman" w:hAnsi="Times New Roman"/>
              </w:rPr>
            </w:pPr>
          </w:p>
        </w:tc>
      </w:tr>
      <w:tr w:rsidR="00386E2E" w:rsidRPr="00E82A4B" w:rsidTr="00426037">
        <w:tc>
          <w:tcPr>
            <w:tcW w:w="562" w:type="dxa"/>
            <w:shd w:val="clear" w:color="auto" w:fill="auto"/>
            <w:vAlign w:val="center"/>
          </w:tcPr>
          <w:p w:rsidR="00386E2E" w:rsidRPr="00BF28C5" w:rsidRDefault="00386E2E" w:rsidP="004A4826">
            <w:pPr>
              <w:spacing w:after="0" w:line="240" w:lineRule="auto"/>
              <w:jc w:val="center"/>
              <w:rPr>
                <w:rFonts w:ascii="Times New Roman" w:hAnsi="Times New Roman"/>
              </w:rPr>
            </w:pPr>
            <w:r w:rsidRPr="00BF28C5">
              <w:rPr>
                <w:rFonts w:ascii="Times New Roman" w:hAnsi="Times New Roman"/>
              </w:rPr>
              <w:t>9.</w:t>
            </w:r>
          </w:p>
        </w:tc>
        <w:tc>
          <w:tcPr>
            <w:tcW w:w="6663" w:type="dxa"/>
            <w:shd w:val="clear" w:color="auto" w:fill="auto"/>
            <w:vAlign w:val="center"/>
          </w:tcPr>
          <w:p w:rsidR="00386E2E" w:rsidRPr="00BF28C5" w:rsidRDefault="00386E2E" w:rsidP="004A4826">
            <w:pPr>
              <w:pStyle w:val="13"/>
              <w:rPr>
                <w:rFonts w:eastAsia="Calibri"/>
                <w:sz w:val="22"/>
                <w:szCs w:val="22"/>
              </w:rPr>
            </w:pPr>
            <w:r w:rsidRPr="00BF28C5">
              <w:rPr>
                <w:rFonts w:eastAsia="Calibri"/>
                <w:sz w:val="22"/>
                <w:szCs w:val="22"/>
              </w:rPr>
              <w:t>Робоча температура реакційної каруселі: 37±0,3°С.</w:t>
            </w:r>
          </w:p>
        </w:tc>
        <w:tc>
          <w:tcPr>
            <w:tcW w:w="2835" w:type="dxa"/>
            <w:shd w:val="clear" w:color="auto" w:fill="auto"/>
            <w:vAlign w:val="center"/>
          </w:tcPr>
          <w:p w:rsidR="00386E2E" w:rsidRPr="00BF28C5" w:rsidRDefault="00386E2E" w:rsidP="004A4826">
            <w:pPr>
              <w:spacing w:after="0" w:line="240" w:lineRule="auto"/>
              <w:rPr>
                <w:rFonts w:ascii="Times New Roman" w:hAnsi="Times New Roman"/>
              </w:rPr>
            </w:pPr>
          </w:p>
        </w:tc>
      </w:tr>
      <w:tr w:rsidR="00386E2E" w:rsidRPr="00E82A4B" w:rsidTr="00426037">
        <w:tc>
          <w:tcPr>
            <w:tcW w:w="562" w:type="dxa"/>
            <w:shd w:val="clear" w:color="auto" w:fill="auto"/>
            <w:vAlign w:val="center"/>
          </w:tcPr>
          <w:p w:rsidR="00386E2E" w:rsidRPr="00BF28C5" w:rsidRDefault="00386E2E" w:rsidP="004A4826">
            <w:pPr>
              <w:spacing w:after="0" w:line="240" w:lineRule="auto"/>
              <w:jc w:val="center"/>
              <w:rPr>
                <w:rFonts w:ascii="Times New Roman" w:hAnsi="Times New Roman"/>
              </w:rPr>
            </w:pPr>
            <w:r w:rsidRPr="00BF28C5">
              <w:rPr>
                <w:rFonts w:ascii="Times New Roman" w:hAnsi="Times New Roman"/>
              </w:rPr>
              <w:t>10.</w:t>
            </w:r>
          </w:p>
        </w:tc>
        <w:tc>
          <w:tcPr>
            <w:tcW w:w="6663" w:type="dxa"/>
            <w:shd w:val="clear" w:color="auto" w:fill="auto"/>
            <w:vAlign w:val="center"/>
          </w:tcPr>
          <w:p w:rsidR="00386E2E" w:rsidRPr="00BF28C5" w:rsidRDefault="00386E2E" w:rsidP="004A4826">
            <w:pPr>
              <w:pStyle w:val="13"/>
              <w:rPr>
                <w:rFonts w:eastAsia="Calibri"/>
                <w:sz w:val="22"/>
                <w:szCs w:val="22"/>
                <w:lang w:val="uk-UA"/>
              </w:rPr>
            </w:pPr>
            <w:r w:rsidRPr="00BF28C5">
              <w:rPr>
                <w:rFonts w:eastAsia="Calibri"/>
                <w:sz w:val="22"/>
                <w:szCs w:val="22"/>
                <w:lang w:val="uk-UA"/>
              </w:rPr>
              <w:t xml:space="preserve">Доступні типи калібрування: за фактором, двоточкове лінійне, багатоточкове лінійне, </w:t>
            </w:r>
            <w:r w:rsidRPr="00BF28C5">
              <w:rPr>
                <w:rFonts w:eastAsia="Calibri"/>
                <w:sz w:val="22"/>
                <w:szCs w:val="22"/>
              </w:rPr>
              <w:t>Logit</w:t>
            </w:r>
            <w:r w:rsidRPr="00BF28C5">
              <w:rPr>
                <w:rFonts w:eastAsia="Calibri"/>
                <w:sz w:val="22"/>
                <w:szCs w:val="22"/>
                <w:lang w:val="uk-UA"/>
              </w:rPr>
              <w:t>-</w:t>
            </w:r>
            <w:r w:rsidRPr="00BF28C5">
              <w:rPr>
                <w:rFonts w:eastAsia="Calibri"/>
                <w:sz w:val="22"/>
                <w:szCs w:val="22"/>
              </w:rPr>
              <w:t>Log</w:t>
            </w:r>
            <w:r w:rsidRPr="00BF28C5">
              <w:rPr>
                <w:rFonts w:eastAsia="Calibri"/>
                <w:sz w:val="22"/>
                <w:szCs w:val="22"/>
                <w:lang w:val="uk-UA"/>
              </w:rPr>
              <w:t xml:space="preserve"> 4</w:t>
            </w:r>
            <w:r w:rsidRPr="00BF28C5">
              <w:rPr>
                <w:rFonts w:eastAsia="Calibri"/>
                <w:sz w:val="22"/>
                <w:szCs w:val="22"/>
              </w:rPr>
              <w:t>P</w:t>
            </w:r>
            <w:r w:rsidRPr="00BF28C5">
              <w:rPr>
                <w:rFonts w:eastAsia="Calibri"/>
                <w:sz w:val="22"/>
                <w:szCs w:val="22"/>
                <w:lang w:val="uk-UA"/>
              </w:rPr>
              <w:t xml:space="preserve">, </w:t>
            </w:r>
            <w:r w:rsidRPr="00BF28C5">
              <w:rPr>
                <w:rFonts w:eastAsia="Calibri"/>
                <w:sz w:val="22"/>
                <w:szCs w:val="22"/>
              </w:rPr>
              <w:t>Logit</w:t>
            </w:r>
            <w:r w:rsidRPr="00BF28C5">
              <w:rPr>
                <w:rFonts w:eastAsia="Calibri"/>
                <w:sz w:val="22"/>
                <w:szCs w:val="22"/>
                <w:lang w:val="uk-UA"/>
              </w:rPr>
              <w:t>-</w:t>
            </w:r>
            <w:r w:rsidRPr="00BF28C5">
              <w:rPr>
                <w:rFonts w:eastAsia="Calibri"/>
                <w:sz w:val="22"/>
                <w:szCs w:val="22"/>
              </w:rPr>
              <w:t>Log</w:t>
            </w:r>
            <w:r w:rsidRPr="00BF28C5">
              <w:rPr>
                <w:rFonts w:eastAsia="Calibri"/>
                <w:sz w:val="22"/>
                <w:szCs w:val="22"/>
                <w:lang w:val="uk-UA"/>
              </w:rPr>
              <w:t xml:space="preserve"> 5</w:t>
            </w:r>
            <w:r w:rsidRPr="00BF28C5">
              <w:rPr>
                <w:rFonts w:eastAsia="Calibri"/>
                <w:sz w:val="22"/>
                <w:szCs w:val="22"/>
              </w:rPr>
              <w:t>P</w:t>
            </w:r>
            <w:r w:rsidRPr="00BF28C5">
              <w:rPr>
                <w:rFonts w:eastAsia="Calibri"/>
                <w:sz w:val="22"/>
                <w:szCs w:val="22"/>
                <w:lang w:val="uk-UA"/>
              </w:rPr>
              <w:t xml:space="preserve">, експоненціальне 5Р, поліном 5Р, парабола, сплайн, </w:t>
            </w:r>
            <w:r w:rsidRPr="00BF28C5">
              <w:rPr>
                <w:rFonts w:eastAsia="Calibri"/>
                <w:sz w:val="22"/>
                <w:szCs w:val="22"/>
              </w:rPr>
              <w:t>Log</w:t>
            </w:r>
            <w:r w:rsidRPr="00BF28C5">
              <w:rPr>
                <w:rFonts w:eastAsia="Calibri"/>
                <w:sz w:val="22"/>
                <w:szCs w:val="22"/>
                <w:lang w:val="uk-UA"/>
              </w:rPr>
              <w:t>3</w:t>
            </w:r>
            <w:r w:rsidRPr="00BF28C5">
              <w:rPr>
                <w:rFonts w:eastAsia="Calibri"/>
                <w:sz w:val="22"/>
                <w:szCs w:val="22"/>
              </w:rPr>
              <w:t>P</w:t>
            </w:r>
            <w:r w:rsidRPr="00BF28C5">
              <w:rPr>
                <w:rFonts w:eastAsia="Calibri"/>
                <w:sz w:val="22"/>
                <w:szCs w:val="22"/>
                <w:lang w:val="uk-UA"/>
              </w:rPr>
              <w:t xml:space="preserve"> та перервана лінія.</w:t>
            </w:r>
          </w:p>
        </w:tc>
        <w:tc>
          <w:tcPr>
            <w:tcW w:w="2835" w:type="dxa"/>
            <w:shd w:val="clear" w:color="auto" w:fill="auto"/>
            <w:vAlign w:val="center"/>
          </w:tcPr>
          <w:p w:rsidR="00386E2E" w:rsidRPr="00BF28C5" w:rsidRDefault="00386E2E" w:rsidP="004A4826">
            <w:pPr>
              <w:spacing w:after="0" w:line="240" w:lineRule="auto"/>
              <w:rPr>
                <w:rFonts w:ascii="Times New Roman" w:hAnsi="Times New Roman"/>
              </w:rPr>
            </w:pPr>
          </w:p>
        </w:tc>
      </w:tr>
      <w:tr w:rsidR="00386E2E" w:rsidRPr="00E82A4B" w:rsidTr="00426037">
        <w:tc>
          <w:tcPr>
            <w:tcW w:w="562" w:type="dxa"/>
            <w:shd w:val="clear" w:color="auto" w:fill="auto"/>
            <w:vAlign w:val="center"/>
          </w:tcPr>
          <w:p w:rsidR="00386E2E" w:rsidRPr="00BF28C5" w:rsidRDefault="00386E2E" w:rsidP="004A4826">
            <w:pPr>
              <w:spacing w:after="0" w:line="240" w:lineRule="auto"/>
              <w:jc w:val="center"/>
              <w:rPr>
                <w:rFonts w:ascii="Times New Roman" w:hAnsi="Times New Roman"/>
              </w:rPr>
            </w:pPr>
            <w:r w:rsidRPr="00BF28C5">
              <w:rPr>
                <w:rFonts w:ascii="Times New Roman" w:hAnsi="Times New Roman"/>
              </w:rPr>
              <w:t>11.</w:t>
            </w:r>
          </w:p>
        </w:tc>
        <w:tc>
          <w:tcPr>
            <w:tcW w:w="6663" w:type="dxa"/>
            <w:shd w:val="clear" w:color="auto" w:fill="auto"/>
            <w:vAlign w:val="center"/>
          </w:tcPr>
          <w:p w:rsidR="00386E2E" w:rsidRPr="00BF28C5" w:rsidRDefault="00386E2E" w:rsidP="004A4826">
            <w:pPr>
              <w:pStyle w:val="13"/>
              <w:rPr>
                <w:rFonts w:eastAsia="Calibri"/>
                <w:sz w:val="22"/>
                <w:szCs w:val="22"/>
              </w:rPr>
            </w:pPr>
            <w:proofErr w:type="spellStart"/>
            <w:r w:rsidRPr="00BF28C5">
              <w:rPr>
                <w:rFonts w:eastAsia="Calibri"/>
                <w:sz w:val="22"/>
                <w:szCs w:val="22"/>
              </w:rPr>
              <w:t>Встановлені</w:t>
            </w:r>
            <w:proofErr w:type="spellEnd"/>
            <w:r w:rsidRPr="00BF28C5">
              <w:rPr>
                <w:rFonts w:eastAsia="Calibri"/>
                <w:sz w:val="22"/>
                <w:szCs w:val="22"/>
              </w:rPr>
              <w:t xml:space="preserve"> </w:t>
            </w:r>
            <w:proofErr w:type="spellStart"/>
            <w:r w:rsidRPr="00BF28C5">
              <w:rPr>
                <w:rFonts w:eastAsia="Calibri"/>
                <w:sz w:val="22"/>
                <w:szCs w:val="22"/>
              </w:rPr>
              <w:t>світлофільтри</w:t>
            </w:r>
            <w:proofErr w:type="spellEnd"/>
            <w:r w:rsidRPr="00BF28C5">
              <w:rPr>
                <w:rFonts w:eastAsia="Calibri"/>
                <w:sz w:val="22"/>
                <w:szCs w:val="22"/>
              </w:rPr>
              <w:t xml:space="preserve"> (12 </w:t>
            </w:r>
            <w:proofErr w:type="spellStart"/>
            <w:r w:rsidRPr="00BF28C5">
              <w:rPr>
                <w:rFonts w:eastAsia="Calibri"/>
                <w:sz w:val="22"/>
                <w:szCs w:val="22"/>
              </w:rPr>
              <w:t>шт</w:t>
            </w:r>
            <w:proofErr w:type="spellEnd"/>
            <w:r w:rsidR="00F47DBC">
              <w:rPr>
                <w:rFonts w:eastAsia="Calibri"/>
                <w:sz w:val="22"/>
                <w:szCs w:val="22"/>
                <w:lang w:val="uk-UA"/>
              </w:rPr>
              <w:t>.</w:t>
            </w:r>
            <w:r w:rsidRPr="00BF28C5">
              <w:rPr>
                <w:rFonts w:eastAsia="Calibri"/>
                <w:sz w:val="22"/>
                <w:szCs w:val="22"/>
              </w:rPr>
              <w:t>): 340, 380, 412, 450, 505, 546, 570, 605, 660, 700, 740 та 800 нм.</w:t>
            </w:r>
          </w:p>
        </w:tc>
        <w:tc>
          <w:tcPr>
            <w:tcW w:w="2835" w:type="dxa"/>
            <w:shd w:val="clear" w:color="auto" w:fill="auto"/>
            <w:vAlign w:val="center"/>
          </w:tcPr>
          <w:p w:rsidR="00386E2E" w:rsidRPr="00BF28C5" w:rsidRDefault="00386E2E" w:rsidP="004A4826">
            <w:pPr>
              <w:spacing w:after="0" w:line="240" w:lineRule="auto"/>
              <w:rPr>
                <w:rFonts w:ascii="Times New Roman" w:hAnsi="Times New Roman"/>
              </w:rPr>
            </w:pPr>
          </w:p>
        </w:tc>
      </w:tr>
      <w:tr w:rsidR="00386E2E" w:rsidRPr="00E82A4B" w:rsidTr="00426037">
        <w:tc>
          <w:tcPr>
            <w:tcW w:w="562" w:type="dxa"/>
            <w:shd w:val="clear" w:color="auto" w:fill="auto"/>
            <w:vAlign w:val="center"/>
          </w:tcPr>
          <w:p w:rsidR="00386E2E" w:rsidRPr="00BF28C5" w:rsidRDefault="00386E2E" w:rsidP="004A4826">
            <w:pPr>
              <w:spacing w:after="0" w:line="240" w:lineRule="auto"/>
              <w:jc w:val="center"/>
              <w:rPr>
                <w:rFonts w:ascii="Times New Roman" w:hAnsi="Times New Roman"/>
              </w:rPr>
            </w:pPr>
            <w:r w:rsidRPr="00BF28C5">
              <w:rPr>
                <w:rFonts w:ascii="Times New Roman" w:hAnsi="Times New Roman"/>
              </w:rPr>
              <w:t>12.</w:t>
            </w:r>
          </w:p>
        </w:tc>
        <w:tc>
          <w:tcPr>
            <w:tcW w:w="6663" w:type="dxa"/>
            <w:shd w:val="clear" w:color="auto" w:fill="auto"/>
            <w:vAlign w:val="center"/>
          </w:tcPr>
          <w:p w:rsidR="00386E2E" w:rsidRPr="00BF28C5" w:rsidRDefault="00386E2E" w:rsidP="004A4826">
            <w:pPr>
              <w:pStyle w:val="13"/>
              <w:rPr>
                <w:rFonts w:eastAsia="Calibri"/>
                <w:sz w:val="22"/>
                <w:szCs w:val="22"/>
              </w:rPr>
            </w:pPr>
            <w:r w:rsidRPr="00BF28C5">
              <w:rPr>
                <w:rFonts w:eastAsia="Calibri"/>
                <w:sz w:val="22"/>
                <w:szCs w:val="22"/>
              </w:rPr>
              <w:t>Джерело світла: вольфрамово-галогенна лампа 12В, 20Вт з терміном служби не менш як 2000 годин.</w:t>
            </w:r>
          </w:p>
        </w:tc>
        <w:tc>
          <w:tcPr>
            <w:tcW w:w="2835" w:type="dxa"/>
            <w:shd w:val="clear" w:color="auto" w:fill="auto"/>
            <w:vAlign w:val="center"/>
          </w:tcPr>
          <w:p w:rsidR="00386E2E" w:rsidRPr="00BF28C5" w:rsidRDefault="00386E2E" w:rsidP="004A4826">
            <w:pPr>
              <w:spacing w:after="0" w:line="240" w:lineRule="auto"/>
              <w:rPr>
                <w:rFonts w:ascii="Times New Roman" w:hAnsi="Times New Roman"/>
              </w:rPr>
            </w:pPr>
          </w:p>
        </w:tc>
      </w:tr>
      <w:tr w:rsidR="00386E2E" w:rsidRPr="00E82A4B" w:rsidTr="00426037">
        <w:tc>
          <w:tcPr>
            <w:tcW w:w="562" w:type="dxa"/>
            <w:shd w:val="clear" w:color="auto" w:fill="auto"/>
            <w:vAlign w:val="center"/>
          </w:tcPr>
          <w:p w:rsidR="00386E2E" w:rsidRPr="00BF28C5" w:rsidRDefault="00386E2E" w:rsidP="004A4826">
            <w:pPr>
              <w:spacing w:after="0" w:line="240" w:lineRule="auto"/>
              <w:jc w:val="center"/>
              <w:rPr>
                <w:rFonts w:ascii="Times New Roman" w:hAnsi="Times New Roman"/>
              </w:rPr>
            </w:pPr>
            <w:r w:rsidRPr="00BF28C5">
              <w:rPr>
                <w:rFonts w:ascii="Times New Roman" w:hAnsi="Times New Roman"/>
              </w:rPr>
              <w:t>13.</w:t>
            </w:r>
          </w:p>
        </w:tc>
        <w:tc>
          <w:tcPr>
            <w:tcW w:w="6663" w:type="dxa"/>
            <w:shd w:val="clear" w:color="auto" w:fill="auto"/>
            <w:vAlign w:val="center"/>
          </w:tcPr>
          <w:p w:rsidR="00386E2E" w:rsidRPr="00BF28C5" w:rsidRDefault="00386E2E" w:rsidP="004A4826">
            <w:pPr>
              <w:pStyle w:val="13"/>
              <w:rPr>
                <w:rFonts w:eastAsia="Calibri"/>
                <w:sz w:val="22"/>
                <w:szCs w:val="22"/>
              </w:rPr>
            </w:pPr>
            <w:r w:rsidRPr="00BF28C5">
              <w:rPr>
                <w:rFonts w:eastAsia="Calibri"/>
                <w:sz w:val="22"/>
                <w:szCs w:val="22"/>
              </w:rPr>
              <w:t>Екстренна функція: можливість розміщення зразків з вищим пріоритетом для негайного аналізу в будь-який час.</w:t>
            </w:r>
          </w:p>
        </w:tc>
        <w:tc>
          <w:tcPr>
            <w:tcW w:w="2835" w:type="dxa"/>
            <w:shd w:val="clear" w:color="auto" w:fill="auto"/>
            <w:vAlign w:val="center"/>
          </w:tcPr>
          <w:p w:rsidR="00386E2E" w:rsidRPr="00BF28C5" w:rsidRDefault="00386E2E" w:rsidP="004A4826">
            <w:pPr>
              <w:spacing w:after="0" w:line="240" w:lineRule="auto"/>
              <w:rPr>
                <w:rFonts w:ascii="Times New Roman" w:hAnsi="Times New Roman"/>
              </w:rPr>
            </w:pPr>
          </w:p>
        </w:tc>
      </w:tr>
      <w:tr w:rsidR="00386E2E" w:rsidRPr="00E82A4B" w:rsidTr="00426037">
        <w:tc>
          <w:tcPr>
            <w:tcW w:w="562" w:type="dxa"/>
            <w:shd w:val="clear" w:color="auto" w:fill="auto"/>
            <w:vAlign w:val="center"/>
          </w:tcPr>
          <w:p w:rsidR="00386E2E" w:rsidRPr="00BF28C5" w:rsidRDefault="00386E2E" w:rsidP="004A4826">
            <w:pPr>
              <w:spacing w:after="0" w:line="240" w:lineRule="auto"/>
              <w:jc w:val="center"/>
              <w:rPr>
                <w:rFonts w:ascii="Times New Roman" w:hAnsi="Times New Roman"/>
              </w:rPr>
            </w:pPr>
            <w:r w:rsidRPr="00BF28C5">
              <w:rPr>
                <w:rFonts w:ascii="Times New Roman" w:hAnsi="Times New Roman"/>
              </w:rPr>
              <w:t>14.</w:t>
            </w:r>
          </w:p>
        </w:tc>
        <w:tc>
          <w:tcPr>
            <w:tcW w:w="6663" w:type="dxa"/>
            <w:shd w:val="clear" w:color="auto" w:fill="auto"/>
            <w:vAlign w:val="center"/>
          </w:tcPr>
          <w:p w:rsidR="00386E2E" w:rsidRPr="00BF28C5" w:rsidRDefault="00386E2E" w:rsidP="004A4826">
            <w:pPr>
              <w:pStyle w:val="13"/>
              <w:rPr>
                <w:rFonts w:eastAsia="Calibri"/>
                <w:sz w:val="22"/>
                <w:szCs w:val="22"/>
              </w:rPr>
            </w:pPr>
            <w:r w:rsidRPr="00BF28C5">
              <w:rPr>
                <w:rFonts w:eastAsia="Calibri"/>
                <w:sz w:val="22"/>
                <w:szCs w:val="22"/>
              </w:rPr>
              <w:t xml:space="preserve">Об’єм зразка: </w:t>
            </w:r>
          </w:p>
          <w:p w:rsidR="00386E2E" w:rsidRPr="00BF28C5" w:rsidRDefault="00386E2E" w:rsidP="004A4826">
            <w:pPr>
              <w:pStyle w:val="13"/>
              <w:rPr>
                <w:rFonts w:eastAsia="Calibri"/>
                <w:sz w:val="22"/>
                <w:szCs w:val="22"/>
              </w:rPr>
            </w:pPr>
            <w:r w:rsidRPr="00BF28C5">
              <w:rPr>
                <w:rFonts w:eastAsia="Calibri"/>
                <w:sz w:val="22"/>
                <w:szCs w:val="22"/>
              </w:rPr>
              <w:t>- для біохімічних тестів: 2-35 мкл, крок - не більше як 0,1 мкл;</w:t>
            </w:r>
          </w:p>
          <w:p w:rsidR="00386E2E" w:rsidRPr="00BF28C5" w:rsidRDefault="00386E2E" w:rsidP="004A4826">
            <w:pPr>
              <w:pStyle w:val="13"/>
              <w:rPr>
                <w:rFonts w:eastAsia="Calibri"/>
                <w:sz w:val="22"/>
                <w:szCs w:val="22"/>
              </w:rPr>
            </w:pPr>
            <w:r w:rsidRPr="00BF28C5">
              <w:rPr>
                <w:rFonts w:eastAsia="Calibri"/>
                <w:sz w:val="22"/>
                <w:szCs w:val="22"/>
              </w:rPr>
              <w:t>- при використання ISE-модуля: 70 мкл - сироватка або плазма, 140 мкл - розведена сеча.</w:t>
            </w:r>
          </w:p>
        </w:tc>
        <w:tc>
          <w:tcPr>
            <w:tcW w:w="2835" w:type="dxa"/>
            <w:shd w:val="clear" w:color="auto" w:fill="auto"/>
            <w:vAlign w:val="center"/>
          </w:tcPr>
          <w:p w:rsidR="00386E2E" w:rsidRPr="00BF28C5" w:rsidRDefault="00386E2E" w:rsidP="004A4826">
            <w:pPr>
              <w:spacing w:after="0" w:line="240" w:lineRule="auto"/>
              <w:rPr>
                <w:rFonts w:ascii="Times New Roman" w:hAnsi="Times New Roman"/>
              </w:rPr>
            </w:pPr>
          </w:p>
        </w:tc>
      </w:tr>
      <w:tr w:rsidR="00386E2E" w:rsidRPr="00E82A4B" w:rsidTr="00426037">
        <w:tc>
          <w:tcPr>
            <w:tcW w:w="562" w:type="dxa"/>
            <w:shd w:val="clear" w:color="auto" w:fill="auto"/>
            <w:vAlign w:val="center"/>
          </w:tcPr>
          <w:p w:rsidR="00386E2E" w:rsidRPr="00BF28C5" w:rsidRDefault="00386E2E" w:rsidP="004A4826">
            <w:pPr>
              <w:spacing w:after="0" w:line="240" w:lineRule="auto"/>
              <w:jc w:val="center"/>
              <w:rPr>
                <w:rFonts w:ascii="Times New Roman" w:hAnsi="Times New Roman"/>
              </w:rPr>
            </w:pPr>
            <w:r w:rsidRPr="00BF28C5">
              <w:rPr>
                <w:rFonts w:ascii="Times New Roman" w:hAnsi="Times New Roman"/>
              </w:rPr>
              <w:t>15.</w:t>
            </w:r>
          </w:p>
        </w:tc>
        <w:tc>
          <w:tcPr>
            <w:tcW w:w="6663" w:type="dxa"/>
            <w:shd w:val="clear" w:color="auto" w:fill="auto"/>
            <w:vAlign w:val="center"/>
          </w:tcPr>
          <w:p w:rsidR="00386E2E" w:rsidRPr="00BF28C5" w:rsidRDefault="00386E2E" w:rsidP="00662D42">
            <w:pPr>
              <w:pStyle w:val="13"/>
              <w:rPr>
                <w:rFonts w:eastAsia="Calibri"/>
                <w:sz w:val="22"/>
                <w:szCs w:val="22"/>
                <w:lang w:val="uk-UA"/>
              </w:rPr>
            </w:pPr>
            <w:r w:rsidRPr="00BF28C5">
              <w:rPr>
                <w:rFonts w:eastAsia="Calibri"/>
                <w:sz w:val="22"/>
                <w:szCs w:val="22"/>
                <w:lang w:val="uk-UA"/>
              </w:rPr>
              <w:t>Можливість роботи з різними типами пробірок: мікропробірки (</w:t>
            </w:r>
            <w:r w:rsidRPr="00BF28C5">
              <w:rPr>
                <w:rFonts w:eastAsia="Calibri"/>
                <w:sz w:val="22"/>
                <w:szCs w:val="22"/>
              </w:rPr>
              <w:t>Φ</w:t>
            </w:r>
            <w:r w:rsidRPr="00BF28C5">
              <w:rPr>
                <w:rFonts w:eastAsia="Calibri"/>
                <w:sz w:val="22"/>
                <w:szCs w:val="22"/>
                <w:lang w:val="uk-UA"/>
              </w:rPr>
              <w:t xml:space="preserve">14×25 мм, </w:t>
            </w:r>
            <w:r w:rsidRPr="00BF28C5">
              <w:rPr>
                <w:rFonts w:eastAsia="Calibri"/>
                <w:sz w:val="22"/>
                <w:szCs w:val="22"/>
              </w:rPr>
              <w:t>Φ</w:t>
            </w:r>
            <w:r w:rsidRPr="00BF28C5">
              <w:rPr>
                <w:rFonts w:eastAsia="Calibri"/>
                <w:sz w:val="22"/>
                <w:szCs w:val="22"/>
                <w:lang w:val="uk-UA"/>
              </w:rPr>
              <w:t>12×37 мм), пробірки для збору крові та пластикові пробірки (</w:t>
            </w:r>
            <w:r w:rsidRPr="00BF28C5">
              <w:rPr>
                <w:rFonts w:eastAsia="Calibri"/>
                <w:sz w:val="22"/>
                <w:szCs w:val="22"/>
              </w:rPr>
              <w:t>Φ</w:t>
            </w:r>
            <w:r w:rsidRPr="00BF28C5">
              <w:rPr>
                <w:rFonts w:eastAsia="Calibri"/>
                <w:sz w:val="22"/>
                <w:szCs w:val="22"/>
                <w:lang w:val="uk-UA"/>
              </w:rPr>
              <w:t xml:space="preserve">12×68,5 мм, </w:t>
            </w:r>
            <w:r w:rsidRPr="00BF28C5">
              <w:rPr>
                <w:rFonts w:eastAsia="Calibri"/>
                <w:sz w:val="22"/>
                <w:szCs w:val="22"/>
              </w:rPr>
              <w:t>Φ</w:t>
            </w:r>
            <w:r w:rsidRPr="00BF28C5">
              <w:rPr>
                <w:rFonts w:eastAsia="Calibri"/>
                <w:sz w:val="22"/>
                <w:szCs w:val="22"/>
                <w:lang w:val="uk-UA"/>
              </w:rPr>
              <w:t xml:space="preserve">12×99 мм, </w:t>
            </w:r>
            <w:r w:rsidRPr="00BF28C5">
              <w:rPr>
                <w:rFonts w:eastAsia="Calibri"/>
                <w:sz w:val="22"/>
                <w:szCs w:val="22"/>
              </w:rPr>
              <w:t>Φ</w:t>
            </w:r>
            <w:r w:rsidRPr="00BF28C5">
              <w:rPr>
                <w:rFonts w:eastAsia="Calibri"/>
                <w:sz w:val="22"/>
                <w:szCs w:val="22"/>
                <w:lang w:val="uk-UA"/>
              </w:rPr>
              <w:t xml:space="preserve">12,7×75 мм, </w:t>
            </w:r>
            <w:r w:rsidRPr="00BF28C5">
              <w:rPr>
                <w:rFonts w:eastAsia="Calibri"/>
                <w:sz w:val="22"/>
                <w:szCs w:val="22"/>
              </w:rPr>
              <w:t>Φ</w:t>
            </w:r>
            <w:r w:rsidRPr="00BF28C5">
              <w:rPr>
                <w:rFonts w:eastAsia="Calibri"/>
                <w:sz w:val="22"/>
                <w:szCs w:val="22"/>
                <w:lang w:val="uk-UA"/>
              </w:rPr>
              <w:t xml:space="preserve">12,7×100 мм, </w:t>
            </w:r>
            <w:r w:rsidRPr="00BF28C5">
              <w:rPr>
                <w:rFonts w:eastAsia="Calibri"/>
                <w:sz w:val="22"/>
                <w:szCs w:val="22"/>
              </w:rPr>
              <w:t>Φ</w:t>
            </w:r>
            <w:r w:rsidRPr="00BF28C5">
              <w:rPr>
                <w:rFonts w:eastAsia="Calibri"/>
                <w:sz w:val="22"/>
                <w:szCs w:val="22"/>
                <w:lang w:val="uk-UA"/>
              </w:rPr>
              <w:t xml:space="preserve">13×75 мм, </w:t>
            </w:r>
            <w:r w:rsidRPr="00BF28C5">
              <w:rPr>
                <w:rFonts w:eastAsia="Calibri"/>
                <w:sz w:val="22"/>
                <w:szCs w:val="22"/>
              </w:rPr>
              <w:t>Φ</w:t>
            </w:r>
            <w:r w:rsidRPr="00BF28C5">
              <w:rPr>
                <w:rFonts w:eastAsia="Calibri"/>
                <w:sz w:val="22"/>
                <w:szCs w:val="22"/>
                <w:lang w:val="uk-UA"/>
              </w:rPr>
              <w:t xml:space="preserve">13×95 мм, </w:t>
            </w:r>
            <w:r w:rsidRPr="00BF28C5">
              <w:rPr>
                <w:rFonts w:eastAsia="Calibri"/>
                <w:sz w:val="22"/>
                <w:szCs w:val="22"/>
              </w:rPr>
              <w:t>Φ</w:t>
            </w:r>
            <w:r w:rsidRPr="00BF28C5">
              <w:rPr>
                <w:rFonts w:eastAsia="Calibri"/>
                <w:sz w:val="22"/>
                <w:szCs w:val="22"/>
                <w:lang w:val="uk-UA"/>
              </w:rPr>
              <w:t>13×100 мм).</w:t>
            </w:r>
          </w:p>
        </w:tc>
        <w:tc>
          <w:tcPr>
            <w:tcW w:w="2835" w:type="dxa"/>
            <w:shd w:val="clear" w:color="auto" w:fill="auto"/>
            <w:vAlign w:val="center"/>
          </w:tcPr>
          <w:p w:rsidR="00386E2E" w:rsidRPr="00BF28C5" w:rsidRDefault="00386E2E" w:rsidP="004A4826">
            <w:pPr>
              <w:spacing w:after="0" w:line="240" w:lineRule="auto"/>
              <w:rPr>
                <w:rFonts w:ascii="Times New Roman" w:hAnsi="Times New Roman"/>
              </w:rPr>
            </w:pPr>
          </w:p>
        </w:tc>
      </w:tr>
      <w:tr w:rsidR="00386E2E" w:rsidRPr="00E82A4B" w:rsidTr="00426037">
        <w:tc>
          <w:tcPr>
            <w:tcW w:w="562" w:type="dxa"/>
            <w:shd w:val="clear" w:color="auto" w:fill="auto"/>
            <w:vAlign w:val="center"/>
          </w:tcPr>
          <w:p w:rsidR="00386E2E" w:rsidRPr="00BF28C5" w:rsidRDefault="00386E2E" w:rsidP="004A4826">
            <w:pPr>
              <w:spacing w:after="0" w:line="240" w:lineRule="auto"/>
              <w:jc w:val="center"/>
              <w:rPr>
                <w:rFonts w:ascii="Times New Roman" w:hAnsi="Times New Roman"/>
              </w:rPr>
            </w:pPr>
            <w:r w:rsidRPr="00BF28C5">
              <w:rPr>
                <w:rFonts w:ascii="Times New Roman" w:hAnsi="Times New Roman"/>
              </w:rPr>
              <w:t>16.</w:t>
            </w:r>
          </w:p>
        </w:tc>
        <w:tc>
          <w:tcPr>
            <w:tcW w:w="6663" w:type="dxa"/>
            <w:shd w:val="clear" w:color="auto" w:fill="auto"/>
            <w:vAlign w:val="center"/>
          </w:tcPr>
          <w:p w:rsidR="00386E2E" w:rsidRPr="00BF28C5" w:rsidRDefault="00386E2E" w:rsidP="004A4826">
            <w:pPr>
              <w:pStyle w:val="13"/>
              <w:rPr>
                <w:rFonts w:eastAsia="Calibri"/>
                <w:sz w:val="22"/>
                <w:szCs w:val="22"/>
              </w:rPr>
            </w:pPr>
            <w:r w:rsidRPr="00BF28C5">
              <w:rPr>
                <w:rFonts w:eastAsia="Calibri"/>
                <w:sz w:val="22"/>
                <w:szCs w:val="22"/>
              </w:rPr>
              <w:t>Об'єм реагенту: реагент 1: 100-200 мкл, реагент 2: 10-200 мкл, крок - не більше як 0,5 мкл.</w:t>
            </w:r>
          </w:p>
        </w:tc>
        <w:tc>
          <w:tcPr>
            <w:tcW w:w="2835" w:type="dxa"/>
            <w:shd w:val="clear" w:color="auto" w:fill="auto"/>
            <w:vAlign w:val="center"/>
          </w:tcPr>
          <w:p w:rsidR="00386E2E" w:rsidRPr="00BF28C5" w:rsidRDefault="00386E2E" w:rsidP="004A4826">
            <w:pPr>
              <w:spacing w:after="0" w:line="240" w:lineRule="auto"/>
              <w:rPr>
                <w:rFonts w:ascii="Times New Roman" w:hAnsi="Times New Roman"/>
              </w:rPr>
            </w:pPr>
          </w:p>
        </w:tc>
      </w:tr>
      <w:tr w:rsidR="00386E2E" w:rsidRPr="00E82A4B" w:rsidTr="00426037">
        <w:tc>
          <w:tcPr>
            <w:tcW w:w="562" w:type="dxa"/>
            <w:shd w:val="clear" w:color="auto" w:fill="auto"/>
            <w:vAlign w:val="center"/>
          </w:tcPr>
          <w:p w:rsidR="00386E2E" w:rsidRPr="00BF28C5" w:rsidRDefault="00386E2E" w:rsidP="004A4826">
            <w:pPr>
              <w:spacing w:after="0" w:line="240" w:lineRule="auto"/>
              <w:jc w:val="center"/>
              <w:rPr>
                <w:rFonts w:ascii="Times New Roman" w:hAnsi="Times New Roman"/>
              </w:rPr>
            </w:pPr>
            <w:r w:rsidRPr="00BF28C5">
              <w:rPr>
                <w:rFonts w:ascii="Times New Roman" w:hAnsi="Times New Roman"/>
              </w:rPr>
              <w:t>17.</w:t>
            </w:r>
          </w:p>
        </w:tc>
        <w:tc>
          <w:tcPr>
            <w:tcW w:w="6663" w:type="dxa"/>
            <w:shd w:val="clear" w:color="auto" w:fill="auto"/>
            <w:vAlign w:val="center"/>
          </w:tcPr>
          <w:p w:rsidR="00386E2E" w:rsidRPr="00BF28C5" w:rsidRDefault="00386E2E" w:rsidP="004A4826">
            <w:pPr>
              <w:pStyle w:val="13"/>
              <w:rPr>
                <w:rFonts w:eastAsia="Calibri"/>
                <w:sz w:val="22"/>
                <w:szCs w:val="22"/>
              </w:rPr>
            </w:pPr>
            <w:r w:rsidRPr="00BF28C5">
              <w:rPr>
                <w:rFonts w:eastAsia="Calibri"/>
                <w:sz w:val="22"/>
                <w:szCs w:val="22"/>
              </w:rPr>
              <w:t>Можливість охолодження реагентів протягом 24 годин у діапазоні 2-12℃.</w:t>
            </w:r>
          </w:p>
        </w:tc>
        <w:tc>
          <w:tcPr>
            <w:tcW w:w="2835" w:type="dxa"/>
            <w:shd w:val="clear" w:color="auto" w:fill="auto"/>
            <w:vAlign w:val="center"/>
          </w:tcPr>
          <w:p w:rsidR="00386E2E" w:rsidRPr="00BF28C5" w:rsidRDefault="00386E2E" w:rsidP="004A4826">
            <w:pPr>
              <w:spacing w:after="0" w:line="240" w:lineRule="auto"/>
              <w:rPr>
                <w:rFonts w:ascii="Times New Roman" w:hAnsi="Times New Roman"/>
              </w:rPr>
            </w:pPr>
          </w:p>
        </w:tc>
      </w:tr>
      <w:tr w:rsidR="00386E2E" w:rsidRPr="00E82A4B" w:rsidTr="00426037">
        <w:tc>
          <w:tcPr>
            <w:tcW w:w="562" w:type="dxa"/>
            <w:shd w:val="clear" w:color="auto" w:fill="auto"/>
            <w:vAlign w:val="center"/>
          </w:tcPr>
          <w:p w:rsidR="00386E2E" w:rsidRPr="00BF28C5" w:rsidRDefault="00386E2E" w:rsidP="004A4826">
            <w:pPr>
              <w:spacing w:after="0" w:line="240" w:lineRule="auto"/>
              <w:jc w:val="center"/>
              <w:rPr>
                <w:rFonts w:ascii="Times New Roman" w:hAnsi="Times New Roman"/>
              </w:rPr>
            </w:pPr>
            <w:r w:rsidRPr="00BF28C5">
              <w:rPr>
                <w:rFonts w:ascii="Times New Roman" w:hAnsi="Times New Roman"/>
              </w:rPr>
              <w:t>18.</w:t>
            </w:r>
          </w:p>
        </w:tc>
        <w:tc>
          <w:tcPr>
            <w:tcW w:w="6663" w:type="dxa"/>
            <w:shd w:val="clear" w:color="auto" w:fill="auto"/>
            <w:vAlign w:val="center"/>
          </w:tcPr>
          <w:p w:rsidR="00386E2E" w:rsidRPr="00BF28C5" w:rsidRDefault="00386E2E" w:rsidP="004A4826">
            <w:pPr>
              <w:pStyle w:val="13"/>
              <w:rPr>
                <w:rFonts w:eastAsia="Calibri"/>
                <w:sz w:val="22"/>
                <w:szCs w:val="22"/>
              </w:rPr>
            </w:pPr>
            <w:r w:rsidRPr="00BF28C5">
              <w:rPr>
                <w:rFonts w:eastAsia="Calibri"/>
                <w:sz w:val="22"/>
                <w:szCs w:val="22"/>
              </w:rPr>
              <w:t>Диск для реагентів повинен вміщувати ємності об'ємом 40 мл та 20 мл.</w:t>
            </w:r>
          </w:p>
        </w:tc>
        <w:tc>
          <w:tcPr>
            <w:tcW w:w="2835" w:type="dxa"/>
            <w:shd w:val="clear" w:color="auto" w:fill="auto"/>
            <w:vAlign w:val="center"/>
          </w:tcPr>
          <w:p w:rsidR="00386E2E" w:rsidRPr="00BF28C5" w:rsidRDefault="00386E2E" w:rsidP="004A4826">
            <w:pPr>
              <w:spacing w:after="0" w:line="240" w:lineRule="auto"/>
              <w:rPr>
                <w:rFonts w:ascii="Times New Roman" w:hAnsi="Times New Roman"/>
              </w:rPr>
            </w:pPr>
          </w:p>
        </w:tc>
      </w:tr>
      <w:tr w:rsidR="00386E2E" w:rsidRPr="00E82A4B" w:rsidTr="00426037">
        <w:tc>
          <w:tcPr>
            <w:tcW w:w="562" w:type="dxa"/>
            <w:shd w:val="clear" w:color="auto" w:fill="auto"/>
            <w:vAlign w:val="center"/>
          </w:tcPr>
          <w:p w:rsidR="00386E2E" w:rsidRPr="00BF28C5" w:rsidRDefault="00386E2E" w:rsidP="004A4826">
            <w:pPr>
              <w:spacing w:after="0" w:line="240" w:lineRule="auto"/>
              <w:jc w:val="center"/>
              <w:rPr>
                <w:rFonts w:ascii="Times New Roman" w:hAnsi="Times New Roman"/>
              </w:rPr>
            </w:pPr>
            <w:r w:rsidRPr="00BF28C5">
              <w:rPr>
                <w:rFonts w:ascii="Times New Roman" w:hAnsi="Times New Roman"/>
              </w:rPr>
              <w:t>19.</w:t>
            </w:r>
          </w:p>
        </w:tc>
        <w:tc>
          <w:tcPr>
            <w:tcW w:w="6663" w:type="dxa"/>
            <w:shd w:val="clear" w:color="auto" w:fill="auto"/>
            <w:vAlign w:val="center"/>
          </w:tcPr>
          <w:p w:rsidR="00386E2E" w:rsidRPr="00BF28C5" w:rsidRDefault="00386E2E" w:rsidP="004A4826">
            <w:pPr>
              <w:pStyle w:val="13"/>
              <w:rPr>
                <w:rFonts w:eastAsia="Calibri"/>
                <w:sz w:val="22"/>
                <w:szCs w:val="22"/>
              </w:rPr>
            </w:pPr>
            <w:r w:rsidRPr="00BF28C5">
              <w:rPr>
                <w:rFonts w:eastAsia="Calibri"/>
                <w:sz w:val="22"/>
                <w:szCs w:val="22"/>
              </w:rPr>
              <w:t>Реакційна карусель диск: не менше 80 кювет багаторазового використання (по 10 кювет у сегменті з оптичним шляхом 5 мм).</w:t>
            </w:r>
          </w:p>
        </w:tc>
        <w:tc>
          <w:tcPr>
            <w:tcW w:w="2835" w:type="dxa"/>
            <w:shd w:val="clear" w:color="auto" w:fill="auto"/>
            <w:vAlign w:val="center"/>
          </w:tcPr>
          <w:p w:rsidR="00386E2E" w:rsidRPr="00BF28C5" w:rsidRDefault="00386E2E" w:rsidP="004A4826">
            <w:pPr>
              <w:spacing w:after="0" w:line="240" w:lineRule="auto"/>
              <w:rPr>
                <w:rFonts w:ascii="Times New Roman" w:hAnsi="Times New Roman"/>
              </w:rPr>
            </w:pPr>
          </w:p>
        </w:tc>
      </w:tr>
      <w:tr w:rsidR="00386E2E" w:rsidRPr="00E82A4B" w:rsidTr="00426037">
        <w:tc>
          <w:tcPr>
            <w:tcW w:w="562" w:type="dxa"/>
            <w:shd w:val="clear" w:color="auto" w:fill="auto"/>
            <w:vAlign w:val="center"/>
          </w:tcPr>
          <w:p w:rsidR="00386E2E" w:rsidRPr="00BF28C5" w:rsidRDefault="00386E2E" w:rsidP="004A4826">
            <w:pPr>
              <w:spacing w:after="0" w:line="240" w:lineRule="auto"/>
              <w:jc w:val="center"/>
              <w:rPr>
                <w:rFonts w:ascii="Times New Roman" w:hAnsi="Times New Roman"/>
              </w:rPr>
            </w:pPr>
            <w:r w:rsidRPr="00BF28C5">
              <w:rPr>
                <w:rFonts w:ascii="Times New Roman" w:hAnsi="Times New Roman"/>
              </w:rPr>
              <w:t>20.</w:t>
            </w:r>
          </w:p>
        </w:tc>
        <w:tc>
          <w:tcPr>
            <w:tcW w:w="6663" w:type="dxa"/>
            <w:shd w:val="clear" w:color="auto" w:fill="auto"/>
            <w:vAlign w:val="center"/>
          </w:tcPr>
          <w:p w:rsidR="00386E2E" w:rsidRPr="00BF28C5" w:rsidRDefault="00386E2E" w:rsidP="004A4826">
            <w:pPr>
              <w:pStyle w:val="13"/>
              <w:rPr>
                <w:rFonts w:eastAsia="Calibri"/>
                <w:sz w:val="22"/>
                <w:szCs w:val="22"/>
              </w:rPr>
            </w:pPr>
            <w:r w:rsidRPr="00BF28C5">
              <w:rPr>
                <w:rFonts w:eastAsia="Calibri"/>
                <w:sz w:val="22"/>
                <w:szCs w:val="22"/>
              </w:rPr>
              <w:t>Станція промивання кювет: 8-фазне промивання з не менш як 4 промивними голками.</w:t>
            </w:r>
          </w:p>
        </w:tc>
        <w:tc>
          <w:tcPr>
            <w:tcW w:w="2835" w:type="dxa"/>
            <w:shd w:val="clear" w:color="auto" w:fill="auto"/>
            <w:vAlign w:val="center"/>
          </w:tcPr>
          <w:p w:rsidR="00386E2E" w:rsidRPr="00BF28C5" w:rsidRDefault="00386E2E" w:rsidP="004A4826">
            <w:pPr>
              <w:spacing w:after="0" w:line="240" w:lineRule="auto"/>
              <w:rPr>
                <w:rFonts w:ascii="Times New Roman" w:hAnsi="Times New Roman"/>
              </w:rPr>
            </w:pPr>
          </w:p>
        </w:tc>
      </w:tr>
      <w:tr w:rsidR="00386E2E" w:rsidRPr="00E82A4B" w:rsidTr="00426037">
        <w:tc>
          <w:tcPr>
            <w:tcW w:w="562" w:type="dxa"/>
            <w:shd w:val="clear" w:color="auto" w:fill="auto"/>
            <w:vAlign w:val="center"/>
          </w:tcPr>
          <w:p w:rsidR="00386E2E" w:rsidRPr="00BF28C5" w:rsidRDefault="00386E2E" w:rsidP="004A4826">
            <w:pPr>
              <w:spacing w:after="0" w:line="240" w:lineRule="auto"/>
              <w:jc w:val="center"/>
              <w:rPr>
                <w:rFonts w:ascii="Times New Roman" w:hAnsi="Times New Roman"/>
              </w:rPr>
            </w:pPr>
            <w:r w:rsidRPr="00BF28C5">
              <w:rPr>
                <w:rFonts w:ascii="Times New Roman" w:hAnsi="Times New Roman"/>
              </w:rPr>
              <w:t>21.</w:t>
            </w:r>
          </w:p>
        </w:tc>
        <w:tc>
          <w:tcPr>
            <w:tcW w:w="6663" w:type="dxa"/>
            <w:shd w:val="clear" w:color="auto" w:fill="auto"/>
            <w:vAlign w:val="center"/>
          </w:tcPr>
          <w:p w:rsidR="00386E2E" w:rsidRPr="00BF28C5" w:rsidRDefault="00386E2E" w:rsidP="004A4826">
            <w:pPr>
              <w:pStyle w:val="13"/>
              <w:rPr>
                <w:rFonts w:eastAsia="Calibri"/>
                <w:sz w:val="22"/>
                <w:szCs w:val="22"/>
              </w:rPr>
            </w:pPr>
            <w:r w:rsidRPr="00BF28C5">
              <w:rPr>
                <w:rFonts w:eastAsia="Calibri"/>
                <w:sz w:val="22"/>
                <w:szCs w:val="22"/>
              </w:rPr>
              <w:t>Споживання води: не більш як ≤</w:t>
            </w:r>
            <w:r w:rsidRPr="00BF28C5">
              <w:rPr>
                <w:rFonts w:eastAsia="Calibri"/>
                <w:sz w:val="22"/>
                <w:szCs w:val="22"/>
                <w:lang w:val="uk-UA"/>
              </w:rPr>
              <w:t xml:space="preserve"> 6</w:t>
            </w:r>
            <w:r w:rsidRPr="00BF28C5">
              <w:rPr>
                <w:rFonts w:eastAsia="Calibri"/>
                <w:sz w:val="22"/>
                <w:szCs w:val="22"/>
              </w:rPr>
              <w:t>,5 л/год.</w:t>
            </w:r>
          </w:p>
        </w:tc>
        <w:tc>
          <w:tcPr>
            <w:tcW w:w="2835" w:type="dxa"/>
            <w:shd w:val="clear" w:color="auto" w:fill="auto"/>
            <w:vAlign w:val="center"/>
          </w:tcPr>
          <w:p w:rsidR="00386E2E" w:rsidRPr="00BF28C5" w:rsidRDefault="00386E2E" w:rsidP="004A4826">
            <w:pPr>
              <w:spacing w:after="0" w:line="240" w:lineRule="auto"/>
              <w:rPr>
                <w:rFonts w:ascii="Times New Roman" w:hAnsi="Times New Roman"/>
              </w:rPr>
            </w:pPr>
          </w:p>
        </w:tc>
      </w:tr>
      <w:tr w:rsidR="00386E2E" w:rsidRPr="00E82A4B" w:rsidTr="00426037">
        <w:tc>
          <w:tcPr>
            <w:tcW w:w="562" w:type="dxa"/>
            <w:shd w:val="clear" w:color="auto" w:fill="auto"/>
            <w:vAlign w:val="center"/>
          </w:tcPr>
          <w:p w:rsidR="00386E2E" w:rsidRPr="00BF28C5" w:rsidRDefault="00386E2E" w:rsidP="004A4826">
            <w:pPr>
              <w:spacing w:after="0" w:line="240" w:lineRule="auto"/>
              <w:jc w:val="center"/>
              <w:rPr>
                <w:rFonts w:ascii="Times New Roman" w:hAnsi="Times New Roman"/>
              </w:rPr>
            </w:pPr>
            <w:r w:rsidRPr="00BF28C5">
              <w:rPr>
                <w:rFonts w:ascii="Times New Roman" w:hAnsi="Times New Roman"/>
              </w:rPr>
              <w:t>22.</w:t>
            </w:r>
          </w:p>
        </w:tc>
        <w:tc>
          <w:tcPr>
            <w:tcW w:w="6663" w:type="dxa"/>
            <w:shd w:val="clear" w:color="auto" w:fill="auto"/>
            <w:vAlign w:val="center"/>
          </w:tcPr>
          <w:p w:rsidR="00386E2E" w:rsidRPr="00BF28C5" w:rsidRDefault="00386E2E" w:rsidP="004A4826">
            <w:pPr>
              <w:spacing w:after="0" w:line="240" w:lineRule="auto"/>
              <w:rPr>
                <w:rFonts w:ascii="Times New Roman" w:hAnsi="Times New Roman"/>
              </w:rPr>
            </w:pPr>
            <w:r w:rsidRPr="00BF28C5">
              <w:rPr>
                <w:rFonts w:ascii="Times New Roman" w:hAnsi="Times New Roman"/>
              </w:rPr>
              <w:t>Доступне зовнішнє та внутрішнє промивання зонда (голки).</w:t>
            </w:r>
          </w:p>
        </w:tc>
        <w:tc>
          <w:tcPr>
            <w:tcW w:w="2835" w:type="dxa"/>
            <w:shd w:val="clear" w:color="auto" w:fill="auto"/>
            <w:vAlign w:val="center"/>
          </w:tcPr>
          <w:p w:rsidR="00386E2E" w:rsidRPr="00BF28C5" w:rsidRDefault="00386E2E" w:rsidP="004A4826">
            <w:pPr>
              <w:spacing w:after="0" w:line="240" w:lineRule="auto"/>
              <w:rPr>
                <w:rFonts w:ascii="Times New Roman" w:hAnsi="Times New Roman"/>
              </w:rPr>
            </w:pPr>
          </w:p>
        </w:tc>
      </w:tr>
      <w:tr w:rsidR="00386E2E" w:rsidRPr="00E82A4B" w:rsidTr="00426037">
        <w:tc>
          <w:tcPr>
            <w:tcW w:w="562" w:type="dxa"/>
            <w:shd w:val="clear" w:color="auto" w:fill="auto"/>
            <w:vAlign w:val="center"/>
          </w:tcPr>
          <w:p w:rsidR="00386E2E" w:rsidRPr="00BF28C5" w:rsidRDefault="00386E2E" w:rsidP="004A4826">
            <w:pPr>
              <w:spacing w:after="0" w:line="240" w:lineRule="auto"/>
              <w:jc w:val="center"/>
              <w:rPr>
                <w:rFonts w:ascii="Times New Roman" w:hAnsi="Times New Roman"/>
                <w:lang w:val="en-US"/>
              </w:rPr>
            </w:pPr>
            <w:r w:rsidRPr="00BF28C5">
              <w:rPr>
                <w:rFonts w:ascii="Times New Roman" w:hAnsi="Times New Roman"/>
              </w:rPr>
              <w:t>23</w:t>
            </w:r>
            <w:r w:rsidRPr="00BF28C5">
              <w:rPr>
                <w:rFonts w:ascii="Times New Roman" w:hAnsi="Times New Roman"/>
                <w:lang w:val="en-US"/>
              </w:rPr>
              <w:t>.</w:t>
            </w:r>
          </w:p>
        </w:tc>
        <w:tc>
          <w:tcPr>
            <w:tcW w:w="6663" w:type="dxa"/>
            <w:shd w:val="clear" w:color="auto" w:fill="auto"/>
            <w:vAlign w:val="center"/>
          </w:tcPr>
          <w:p w:rsidR="00386E2E" w:rsidRPr="00BF28C5" w:rsidRDefault="00386E2E" w:rsidP="003C2F6A">
            <w:pPr>
              <w:spacing w:after="0" w:line="240" w:lineRule="auto"/>
              <w:rPr>
                <w:rFonts w:ascii="Times New Roman" w:hAnsi="Times New Roman"/>
                <w:lang w:val="en-US"/>
              </w:rPr>
            </w:pPr>
            <w:r w:rsidRPr="00BF28C5">
              <w:rPr>
                <w:rFonts w:ascii="Times New Roman" w:hAnsi="Times New Roman"/>
              </w:rPr>
              <w:t>Можливість виявлення вертикальної перешкоди (уникнення пошкодження зонда)</w:t>
            </w:r>
          </w:p>
        </w:tc>
        <w:tc>
          <w:tcPr>
            <w:tcW w:w="2835" w:type="dxa"/>
            <w:shd w:val="clear" w:color="auto" w:fill="auto"/>
            <w:vAlign w:val="center"/>
          </w:tcPr>
          <w:p w:rsidR="00386E2E" w:rsidRPr="00BF28C5" w:rsidRDefault="00386E2E" w:rsidP="004A4826">
            <w:pPr>
              <w:spacing w:after="0" w:line="240" w:lineRule="auto"/>
              <w:rPr>
                <w:rFonts w:ascii="Times New Roman" w:hAnsi="Times New Roman"/>
              </w:rPr>
            </w:pPr>
          </w:p>
        </w:tc>
      </w:tr>
      <w:tr w:rsidR="00386E2E" w:rsidRPr="00E82A4B" w:rsidTr="00426037">
        <w:tc>
          <w:tcPr>
            <w:tcW w:w="562" w:type="dxa"/>
            <w:shd w:val="clear" w:color="auto" w:fill="auto"/>
            <w:vAlign w:val="center"/>
          </w:tcPr>
          <w:p w:rsidR="00386E2E" w:rsidRPr="00BF28C5" w:rsidRDefault="00386E2E" w:rsidP="004A4826">
            <w:pPr>
              <w:spacing w:after="0" w:line="240" w:lineRule="auto"/>
              <w:jc w:val="center"/>
              <w:rPr>
                <w:rFonts w:ascii="Times New Roman" w:hAnsi="Times New Roman"/>
              </w:rPr>
            </w:pPr>
            <w:r w:rsidRPr="00BF28C5">
              <w:rPr>
                <w:rFonts w:ascii="Times New Roman" w:hAnsi="Times New Roman"/>
              </w:rPr>
              <w:t>24.</w:t>
            </w:r>
          </w:p>
        </w:tc>
        <w:tc>
          <w:tcPr>
            <w:tcW w:w="6663" w:type="dxa"/>
            <w:shd w:val="clear" w:color="auto" w:fill="auto"/>
            <w:vAlign w:val="center"/>
          </w:tcPr>
          <w:p w:rsidR="00386E2E" w:rsidRPr="00BF28C5" w:rsidRDefault="00386E2E" w:rsidP="004A4826">
            <w:pPr>
              <w:spacing w:after="0" w:line="240" w:lineRule="auto"/>
              <w:rPr>
                <w:rFonts w:ascii="Times New Roman" w:hAnsi="Times New Roman"/>
              </w:rPr>
            </w:pPr>
            <w:r w:rsidRPr="00BF28C5">
              <w:rPr>
                <w:rFonts w:ascii="Times New Roman" w:hAnsi="Times New Roman"/>
              </w:rPr>
              <w:t>Можливість зчитування інформації про реагент на зразки з використанням штрих-коду.</w:t>
            </w:r>
          </w:p>
        </w:tc>
        <w:tc>
          <w:tcPr>
            <w:tcW w:w="2835" w:type="dxa"/>
            <w:shd w:val="clear" w:color="auto" w:fill="auto"/>
            <w:vAlign w:val="center"/>
          </w:tcPr>
          <w:p w:rsidR="00386E2E" w:rsidRPr="00BF28C5" w:rsidRDefault="00386E2E" w:rsidP="004A4826">
            <w:pPr>
              <w:spacing w:after="0" w:line="240" w:lineRule="auto"/>
              <w:rPr>
                <w:rFonts w:ascii="Times New Roman" w:hAnsi="Times New Roman"/>
              </w:rPr>
            </w:pPr>
          </w:p>
        </w:tc>
      </w:tr>
      <w:tr w:rsidR="00386E2E" w:rsidRPr="00E82A4B" w:rsidTr="00426037">
        <w:tc>
          <w:tcPr>
            <w:tcW w:w="562" w:type="dxa"/>
            <w:vMerge w:val="restart"/>
            <w:shd w:val="clear" w:color="auto" w:fill="auto"/>
            <w:vAlign w:val="center"/>
          </w:tcPr>
          <w:p w:rsidR="00386E2E" w:rsidRPr="00BF28C5" w:rsidRDefault="00386E2E" w:rsidP="004A4826">
            <w:pPr>
              <w:spacing w:after="0" w:line="240" w:lineRule="auto"/>
              <w:jc w:val="center"/>
              <w:rPr>
                <w:rFonts w:ascii="Times New Roman" w:hAnsi="Times New Roman"/>
              </w:rPr>
            </w:pPr>
            <w:r w:rsidRPr="00BF28C5">
              <w:rPr>
                <w:rFonts w:ascii="Times New Roman" w:hAnsi="Times New Roman"/>
              </w:rPr>
              <w:t>25.</w:t>
            </w:r>
          </w:p>
        </w:tc>
        <w:tc>
          <w:tcPr>
            <w:tcW w:w="9498" w:type="dxa"/>
            <w:gridSpan w:val="2"/>
            <w:shd w:val="clear" w:color="auto" w:fill="auto"/>
            <w:vAlign w:val="center"/>
          </w:tcPr>
          <w:p w:rsidR="00386E2E" w:rsidRPr="00BF28C5" w:rsidRDefault="00386E2E" w:rsidP="004A4826">
            <w:pPr>
              <w:spacing w:after="0" w:line="240" w:lineRule="auto"/>
              <w:rPr>
                <w:rFonts w:ascii="Times New Roman" w:hAnsi="Times New Roman"/>
                <w:b/>
                <w:i/>
              </w:rPr>
            </w:pPr>
            <w:r w:rsidRPr="00BF28C5">
              <w:rPr>
                <w:rFonts w:ascii="Times New Roman" w:hAnsi="Times New Roman"/>
                <w:b/>
                <w:i/>
              </w:rPr>
              <w:t>Стартовий набір реагентів:</w:t>
            </w:r>
          </w:p>
        </w:tc>
      </w:tr>
      <w:tr w:rsidR="00386E2E" w:rsidRPr="00E82A4B" w:rsidTr="00426037">
        <w:tc>
          <w:tcPr>
            <w:tcW w:w="562" w:type="dxa"/>
            <w:vMerge/>
            <w:shd w:val="clear" w:color="auto" w:fill="auto"/>
            <w:vAlign w:val="center"/>
          </w:tcPr>
          <w:p w:rsidR="00386E2E" w:rsidRPr="00BF28C5" w:rsidRDefault="00386E2E" w:rsidP="004A4826">
            <w:pPr>
              <w:pStyle w:val="13"/>
              <w:rPr>
                <w:rFonts w:eastAsia="Calibri"/>
                <w:sz w:val="22"/>
                <w:szCs w:val="22"/>
              </w:rPr>
            </w:pPr>
          </w:p>
        </w:tc>
        <w:tc>
          <w:tcPr>
            <w:tcW w:w="6663" w:type="dxa"/>
            <w:shd w:val="clear" w:color="auto" w:fill="auto"/>
            <w:vAlign w:val="center"/>
          </w:tcPr>
          <w:p w:rsidR="00386E2E" w:rsidRPr="00BF28C5" w:rsidRDefault="00386E2E" w:rsidP="004A4826">
            <w:pPr>
              <w:pStyle w:val="13"/>
              <w:rPr>
                <w:rFonts w:eastAsia="Calibri"/>
                <w:sz w:val="22"/>
                <w:szCs w:val="22"/>
              </w:rPr>
            </w:pPr>
            <w:r w:rsidRPr="00BF28C5">
              <w:rPr>
                <w:rFonts w:eastAsia="Calibri"/>
                <w:sz w:val="22"/>
                <w:szCs w:val="22"/>
              </w:rPr>
              <w:t>1) Діагностичний набір для визначення глюкози - 1 шт.</w:t>
            </w:r>
          </w:p>
          <w:p w:rsidR="00386E2E" w:rsidRPr="00BF28C5" w:rsidRDefault="00386E2E" w:rsidP="004A4826">
            <w:pPr>
              <w:pStyle w:val="13"/>
              <w:rPr>
                <w:rFonts w:eastAsia="Calibri"/>
                <w:sz w:val="22"/>
                <w:szCs w:val="22"/>
              </w:rPr>
            </w:pPr>
            <w:r w:rsidRPr="00BF28C5">
              <w:rPr>
                <w:rFonts w:eastAsia="Calibri"/>
                <w:sz w:val="22"/>
                <w:szCs w:val="22"/>
              </w:rPr>
              <w:t>Фасування: 4 х 35 мл. Стабільність на борту аналізатора при 2-10°С: не менше 12 тижнів. LoQ: не вище  як 0,33 ммоль/л. Лінійність: не нижче як до 33,30 ммоль/л.</w:t>
            </w:r>
          </w:p>
        </w:tc>
        <w:tc>
          <w:tcPr>
            <w:tcW w:w="2835" w:type="dxa"/>
            <w:shd w:val="clear" w:color="auto" w:fill="auto"/>
            <w:vAlign w:val="center"/>
          </w:tcPr>
          <w:p w:rsidR="00386E2E" w:rsidRPr="00BF28C5" w:rsidRDefault="00386E2E" w:rsidP="00F03CA4">
            <w:pPr>
              <w:rPr>
                <w:rFonts w:ascii="Times New Roman" w:hAnsi="Times New Roman"/>
              </w:rPr>
            </w:pPr>
          </w:p>
        </w:tc>
      </w:tr>
      <w:tr w:rsidR="00386E2E" w:rsidRPr="00E82A4B" w:rsidTr="00426037">
        <w:tc>
          <w:tcPr>
            <w:tcW w:w="562" w:type="dxa"/>
            <w:vMerge/>
            <w:shd w:val="clear" w:color="auto" w:fill="auto"/>
            <w:vAlign w:val="center"/>
          </w:tcPr>
          <w:p w:rsidR="00386E2E" w:rsidRPr="00BF28C5" w:rsidRDefault="00386E2E" w:rsidP="004A4826">
            <w:pPr>
              <w:pStyle w:val="13"/>
              <w:rPr>
                <w:rFonts w:eastAsia="Calibri"/>
                <w:sz w:val="22"/>
                <w:szCs w:val="22"/>
              </w:rPr>
            </w:pPr>
          </w:p>
        </w:tc>
        <w:tc>
          <w:tcPr>
            <w:tcW w:w="6663" w:type="dxa"/>
            <w:shd w:val="clear" w:color="auto" w:fill="auto"/>
            <w:vAlign w:val="center"/>
          </w:tcPr>
          <w:p w:rsidR="00386E2E" w:rsidRPr="00BF28C5" w:rsidRDefault="00386E2E" w:rsidP="004A4826">
            <w:pPr>
              <w:pStyle w:val="13"/>
              <w:rPr>
                <w:rFonts w:eastAsia="Calibri"/>
                <w:sz w:val="22"/>
                <w:szCs w:val="22"/>
              </w:rPr>
            </w:pPr>
            <w:r w:rsidRPr="00BF28C5">
              <w:rPr>
                <w:rFonts w:eastAsia="Calibri"/>
                <w:sz w:val="22"/>
                <w:szCs w:val="22"/>
              </w:rPr>
              <w:t>2) Діагностичний набір для визначення креатиніну - 1 шт.</w:t>
            </w:r>
          </w:p>
          <w:p w:rsidR="00386E2E" w:rsidRPr="00BF28C5" w:rsidRDefault="00386E2E" w:rsidP="004A4826">
            <w:pPr>
              <w:pStyle w:val="13"/>
              <w:rPr>
                <w:rFonts w:eastAsia="Calibri"/>
                <w:sz w:val="22"/>
                <w:szCs w:val="22"/>
              </w:rPr>
            </w:pPr>
            <w:r w:rsidRPr="00BF28C5">
              <w:rPr>
                <w:rFonts w:eastAsia="Calibri"/>
                <w:sz w:val="22"/>
                <w:szCs w:val="22"/>
              </w:rPr>
              <w:t>Метод: ензиматичний, колориметричний. Фасування: реагент 1 - 2 x 28 мл, реагент 2 - 2 x 10 мл. Стабільність на борту аналізатора при 2-10°С: не менше 8 тижнів. LOQ: не вище як 4,4 мкмоль/л. Лінійність: не нижче як до 2800 мкмоль/л.</w:t>
            </w:r>
          </w:p>
        </w:tc>
        <w:tc>
          <w:tcPr>
            <w:tcW w:w="2835" w:type="dxa"/>
            <w:shd w:val="clear" w:color="auto" w:fill="auto"/>
            <w:vAlign w:val="center"/>
          </w:tcPr>
          <w:p w:rsidR="00386E2E" w:rsidRPr="00BF28C5" w:rsidRDefault="00386E2E" w:rsidP="00955791">
            <w:pPr>
              <w:tabs>
                <w:tab w:val="left" w:pos="1164"/>
              </w:tabs>
              <w:rPr>
                <w:rFonts w:ascii="Times New Roman" w:hAnsi="Times New Roman"/>
              </w:rPr>
            </w:pPr>
          </w:p>
        </w:tc>
      </w:tr>
      <w:tr w:rsidR="00386E2E" w:rsidRPr="00E82A4B" w:rsidTr="00426037">
        <w:tc>
          <w:tcPr>
            <w:tcW w:w="562" w:type="dxa"/>
            <w:vMerge/>
            <w:shd w:val="clear" w:color="auto" w:fill="auto"/>
            <w:vAlign w:val="center"/>
          </w:tcPr>
          <w:p w:rsidR="00386E2E" w:rsidRPr="00BF28C5" w:rsidRDefault="00386E2E" w:rsidP="004A4826">
            <w:pPr>
              <w:pStyle w:val="13"/>
              <w:rPr>
                <w:rFonts w:eastAsia="Calibri"/>
                <w:sz w:val="22"/>
                <w:szCs w:val="22"/>
              </w:rPr>
            </w:pPr>
          </w:p>
        </w:tc>
        <w:tc>
          <w:tcPr>
            <w:tcW w:w="6663" w:type="dxa"/>
            <w:shd w:val="clear" w:color="auto" w:fill="auto"/>
            <w:vAlign w:val="center"/>
          </w:tcPr>
          <w:p w:rsidR="00386E2E" w:rsidRPr="00BF28C5" w:rsidRDefault="00386E2E" w:rsidP="004A4826">
            <w:pPr>
              <w:pStyle w:val="13"/>
              <w:rPr>
                <w:rFonts w:eastAsia="Calibri"/>
                <w:sz w:val="22"/>
                <w:szCs w:val="22"/>
              </w:rPr>
            </w:pPr>
            <w:r w:rsidRPr="00BF28C5">
              <w:rPr>
                <w:rFonts w:eastAsia="Calibri"/>
                <w:sz w:val="22"/>
                <w:szCs w:val="22"/>
              </w:rPr>
              <w:t>3) Діагностичний набір для визначення сечовини - 1 шт.</w:t>
            </w:r>
          </w:p>
          <w:p w:rsidR="00386E2E" w:rsidRPr="00BF28C5" w:rsidRDefault="00386E2E" w:rsidP="004A4826">
            <w:pPr>
              <w:pStyle w:val="13"/>
              <w:rPr>
                <w:rFonts w:eastAsia="Calibri"/>
                <w:sz w:val="22"/>
                <w:szCs w:val="22"/>
              </w:rPr>
            </w:pPr>
            <w:r w:rsidRPr="00BF28C5">
              <w:rPr>
                <w:rFonts w:eastAsia="Calibri"/>
                <w:sz w:val="22"/>
                <w:szCs w:val="22"/>
              </w:rPr>
              <w:t>Фасування: реагент 1 - 2 x 30 мл, реагент 2 - 1 x 15 мл.</w:t>
            </w:r>
          </w:p>
          <w:p w:rsidR="00386E2E" w:rsidRPr="00BF28C5" w:rsidRDefault="00386E2E" w:rsidP="004A4826">
            <w:pPr>
              <w:pStyle w:val="13"/>
              <w:rPr>
                <w:rFonts w:eastAsia="Calibri"/>
                <w:sz w:val="22"/>
                <w:szCs w:val="22"/>
              </w:rPr>
            </w:pPr>
            <w:r w:rsidRPr="00BF28C5">
              <w:rPr>
                <w:rFonts w:eastAsia="Calibri"/>
                <w:sz w:val="22"/>
                <w:szCs w:val="22"/>
              </w:rPr>
              <w:lastRenderedPageBreak/>
              <w:t>Стабільність на борту аналізатора при 2-10°С: не менше 12 тижнів. LoQ: не вище як 0,37 ммоль/л. Лінійність: не нижче як до 64 ммоль/л.</w:t>
            </w:r>
          </w:p>
        </w:tc>
        <w:tc>
          <w:tcPr>
            <w:tcW w:w="2835" w:type="dxa"/>
            <w:shd w:val="clear" w:color="auto" w:fill="auto"/>
            <w:vAlign w:val="center"/>
          </w:tcPr>
          <w:p w:rsidR="00386E2E" w:rsidRPr="00BF28C5" w:rsidRDefault="00386E2E" w:rsidP="004A4826">
            <w:pPr>
              <w:rPr>
                <w:rFonts w:ascii="Times New Roman" w:hAnsi="Times New Roman"/>
              </w:rPr>
            </w:pPr>
          </w:p>
        </w:tc>
      </w:tr>
      <w:tr w:rsidR="00386E2E" w:rsidRPr="00E82A4B" w:rsidTr="00426037">
        <w:tc>
          <w:tcPr>
            <w:tcW w:w="562" w:type="dxa"/>
            <w:vMerge/>
            <w:shd w:val="clear" w:color="auto" w:fill="auto"/>
            <w:vAlign w:val="center"/>
          </w:tcPr>
          <w:p w:rsidR="00386E2E" w:rsidRPr="00BF28C5" w:rsidRDefault="00386E2E" w:rsidP="004A4826">
            <w:pPr>
              <w:pStyle w:val="13"/>
              <w:rPr>
                <w:rFonts w:eastAsia="Calibri"/>
                <w:sz w:val="22"/>
                <w:szCs w:val="22"/>
              </w:rPr>
            </w:pPr>
          </w:p>
        </w:tc>
        <w:tc>
          <w:tcPr>
            <w:tcW w:w="6663" w:type="dxa"/>
            <w:shd w:val="clear" w:color="auto" w:fill="auto"/>
            <w:vAlign w:val="center"/>
          </w:tcPr>
          <w:p w:rsidR="00386E2E" w:rsidRPr="00BF28C5" w:rsidRDefault="00386E2E" w:rsidP="004A4826">
            <w:pPr>
              <w:pStyle w:val="13"/>
              <w:rPr>
                <w:rFonts w:eastAsia="Calibri"/>
                <w:sz w:val="22"/>
                <w:szCs w:val="22"/>
              </w:rPr>
            </w:pPr>
            <w:r w:rsidRPr="00BF28C5">
              <w:rPr>
                <w:rFonts w:eastAsia="Calibri"/>
                <w:sz w:val="22"/>
                <w:szCs w:val="22"/>
              </w:rPr>
              <w:t>4) Діагностичний набір для визначення холестерину - 1 шт.</w:t>
            </w:r>
          </w:p>
          <w:p w:rsidR="00386E2E" w:rsidRPr="00BF28C5" w:rsidRDefault="00386E2E" w:rsidP="004A4826">
            <w:pPr>
              <w:pStyle w:val="13"/>
              <w:rPr>
                <w:rFonts w:eastAsia="Calibri"/>
                <w:sz w:val="22"/>
                <w:szCs w:val="22"/>
              </w:rPr>
            </w:pPr>
            <w:r w:rsidRPr="00BF28C5">
              <w:rPr>
                <w:rFonts w:eastAsia="Calibri"/>
                <w:sz w:val="22"/>
                <w:szCs w:val="22"/>
              </w:rPr>
              <w:t>Фасування: 4 х 35 мл. Стабільність на борту аналізатора при 2-10 °С: не менше 12 тижнів. LoQ: не вище як 0,2 ммоль/л. Лінійність: не нижче як до 22 ммоль/л.</w:t>
            </w:r>
          </w:p>
        </w:tc>
        <w:tc>
          <w:tcPr>
            <w:tcW w:w="2835" w:type="dxa"/>
            <w:shd w:val="clear" w:color="auto" w:fill="auto"/>
            <w:vAlign w:val="center"/>
          </w:tcPr>
          <w:p w:rsidR="00386E2E" w:rsidRPr="00BF28C5" w:rsidRDefault="00386E2E" w:rsidP="004A4826">
            <w:pPr>
              <w:rPr>
                <w:rFonts w:ascii="Times New Roman" w:hAnsi="Times New Roman"/>
              </w:rPr>
            </w:pPr>
          </w:p>
        </w:tc>
      </w:tr>
      <w:tr w:rsidR="00386E2E" w:rsidRPr="00E82A4B" w:rsidTr="00426037">
        <w:tc>
          <w:tcPr>
            <w:tcW w:w="562" w:type="dxa"/>
            <w:vMerge/>
            <w:shd w:val="clear" w:color="auto" w:fill="auto"/>
            <w:vAlign w:val="center"/>
          </w:tcPr>
          <w:p w:rsidR="00386E2E" w:rsidRPr="00BF28C5" w:rsidRDefault="00386E2E" w:rsidP="004A4826">
            <w:pPr>
              <w:pStyle w:val="13"/>
              <w:rPr>
                <w:rFonts w:eastAsia="Calibri"/>
                <w:sz w:val="22"/>
                <w:szCs w:val="22"/>
              </w:rPr>
            </w:pPr>
          </w:p>
        </w:tc>
        <w:tc>
          <w:tcPr>
            <w:tcW w:w="6663" w:type="dxa"/>
            <w:shd w:val="clear" w:color="auto" w:fill="auto"/>
            <w:vAlign w:val="center"/>
          </w:tcPr>
          <w:p w:rsidR="00386E2E" w:rsidRPr="00BF28C5" w:rsidRDefault="00386E2E" w:rsidP="004A4826">
            <w:pPr>
              <w:pStyle w:val="13"/>
              <w:rPr>
                <w:rFonts w:eastAsia="Calibri"/>
                <w:sz w:val="22"/>
                <w:szCs w:val="22"/>
              </w:rPr>
            </w:pPr>
            <w:r w:rsidRPr="00BF28C5">
              <w:rPr>
                <w:rFonts w:eastAsia="Calibri"/>
                <w:sz w:val="22"/>
                <w:szCs w:val="22"/>
              </w:rPr>
              <w:t>5) Діагностичний набір для визначення АЛТ - 1 шт.</w:t>
            </w:r>
          </w:p>
          <w:p w:rsidR="00386E2E" w:rsidRPr="00BF28C5" w:rsidRDefault="00386E2E" w:rsidP="004A4826">
            <w:pPr>
              <w:pStyle w:val="13"/>
              <w:rPr>
                <w:rFonts w:eastAsia="Calibri"/>
                <w:sz w:val="22"/>
                <w:szCs w:val="22"/>
              </w:rPr>
            </w:pPr>
            <w:r w:rsidRPr="00BF28C5">
              <w:rPr>
                <w:rFonts w:eastAsia="Calibri"/>
                <w:sz w:val="22"/>
                <w:szCs w:val="22"/>
              </w:rPr>
              <w:t xml:space="preserve">Фасування: реагент 1 - 2 x 35 мл, реагент 2 - 1 x 17,5 мл. Стабільність на борту аналізатора при 2-10°С: не менше 12 тижнів. LoQ: не вище як 8,0 Од/л. Лінійність: не нижче як до 1100 Од/л. </w:t>
            </w:r>
          </w:p>
        </w:tc>
        <w:tc>
          <w:tcPr>
            <w:tcW w:w="2835" w:type="dxa"/>
            <w:shd w:val="clear" w:color="auto" w:fill="auto"/>
            <w:vAlign w:val="center"/>
          </w:tcPr>
          <w:p w:rsidR="00386E2E" w:rsidRPr="00BF28C5" w:rsidRDefault="00386E2E" w:rsidP="004A4826">
            <w:pPr>
              <w:rPr>
                <w:rFonts w:ascii="Times New Roman" w:hAnsi="Times New Roman"/>
                <w:lang w:val="ru-RU"/>
              </w:rPr>
            </w:pPr>
          </w:p>
        </w:tc>
      </w:tr>
      <w:tr w:rsidR="00386E2E" w:rsidRPr="00E82A4B" w:rsidTr="00426037">
        <w:tc>
          <w:tcPr>
            <w:tcW w:w="562" w:type="dxa"/>
            <w:vMerge/>
            <w:shd w:val="clear" w:color="auto" w:fill="auto"/>
            <w:vAlign w:val="center"/>
          </w:tcPr>
          <w:p w:rsidR="00386E2E" w:rsidRPr="00BF28C5" w:rsidRDefault="00386E2E" w:rsidP="004A4826">
            <w:pPr>
              <w:pStyle w:val="13"/>
              <w:rPr>
                <w:rFonts w:eastAsia="Calibri"/>
                <w:sz w:val="22"/>
                <w:szCs w:val="22"/>
              </w:rPr>
            </w:pPr>
          </w:p>
        </w:tc>
        <w:tc>
          <w:tcPr>
            <w:tcW w:w="6663" w:type="dxa"/>
            <w:shd w:val="clear" w:color="auto" w:fill="auto"/>
            <w:vAlign w:val="center"/>
          </w:tcPr>
          <w:p w:rsidR="00386E2E" w:rsidRPr="00BF28C5" w:rsidRDefault="00386E2E" w:rsidP="004A4826">
            <w:pPr>
              <w:pStyle w:val="13"/>
              <w:rPr>
                <w:rFonts w:eastAsia="Calibri"/>
                <w:sz w:val="22"/>
                <w:szCs w:val="22"/>
              </w:rPr>
            </w:pPr>
            <w:r w:rsidRPr="00BF28C5">
              <w:rPr>
                <w:rFonts w:eastAsia="Calibri"/>
                <w:sz w:val="22"/>
                <w:szCs w:val="22"/>
              </w:rPr>
              <w:t>6) Діагностичний набір для визначення АСТ - 1 шт.</w:t>
            </w:r>
          </w:p>
          <w:p w:rsidR="00386E2E" w:rsidRPr="00BF28C5" w:rsidRDefault="00386E2E" w:rsidP="004A4826">
            <w:pPr>
              <w:pStyle w:val="13"/>
              <w:rPr>
                <w:rFonts w:eastAsia="Calibri"/>
                <w:sz w:val="22"/>
                <w:szCs w:val="22"/>
              </w:rPr>
            </w:pPr>
            <w:r w:rsidRPr="00BF28C5">
              <w:rPr>
                <w:rFonts w:eastAsia="Calibri"/>
                <w:sz w:val="22"/>
                <w:szCs w:val="22"/>
              </w:rPr>
              <w:t>Фасування: реагент 1 - 2 x 35 мл; реагент 2 - 1 x 17,5 мл.</w:t>
            </w:r>
          </w:p>
          <w:p w:rsidR="00386E2E" w:rsidRPr="00BF28C5" w:rsidRDefault="00386E2E" w:rsidP="004A4826">
            <w:pPr>
              <w:pStyle w:val="13"/>
              <w:rPr>
                <w:rFonts w:eastAsia="Calibri"/>
                <w:sz w:val="22"/>
                <w:szCs w:val="22"/>
              </w:rPr>
            </w:pPr>
            <w:r w:rsidRPr="00BF28C5">
              <w:rPr>
                <w:rFonts w:eastAsia="Calibri"/>
                <w:sz w:val="22"/>
                <w:szCs w:val="22"/>
              </w:rPr>
              <w:t xml:space="preserve">Стабільність на борту аналізатора при 2-10°С: не менше 12 тижнів. LoQ: не вище як 7,0 Од/л. Лінійність: не нижче як до 1000 Од/л. </w:t>
            </w:r>
          </w:p>
        </w:tc>
        <w:tc>
          <w:tcPr>
            <w:tcW w:w="2835" w:type="dxa"/>
            <w:shd w:val="clear" w:color="auto" w:fill="auto"/>
            <w:vAlign w:val="center"/>
          </w:tcPr>
          <w:p w:rsidR="00386E2E" w:rsidRPr="00BF28C5" w:rsidRDefault="00386E2E" w:rsidP="004A4826">
            <w:pPr>
              <w:rPr>
                <w:rFonts w:ascii="Times New Roman" w:hAnsi="Times New Roman"/>
              </w:rPr>
            </w:pPr>
          </w:p>
        </w:tc>
      </w:tr>
      <w:tr w:rsidR="00386E2E" w:rsidRPr="00E82A4B" w:rsidTr="00426037">
        <w:tc>
          <w:tcPr>
            <w:tcW w:w="562" w:type="dxa"/>
            <w:vMerge/>
            <w:shd w:val="clear" w:color="auto" w:fill="auto"/>
            <w:vAlign w:val="center"/>
          </w:tcPr>
          <w:p w:rsidR="00386E2E" w:rsidRPr="00BF28C5" w:rsidRDefault="00386E2E" w:rsidP="004A4826">
            <w:pPr>
              <w:pStyle w:val="13"/>
              <w:rPr>
                <w:rFonts w:eastAsia="Calibri"/>
                <w:sz w:val="22"/>
                <w:szCs w:val="22"/>
              </w:rPr>
            </w:pPr>
          </w:p>
        </w:tc>
        <w:tc>
          <w:tcPr>
            <w:tcW w:w="6663" w:type="dxa"/>
            <w:shd w:val="clear" w:color="auto" w:fill="auto"/>
            <w:vAlign w:val="center"/>
          </w:tcPr>
          <w:p w:rsidR="00386E2E" w:rsidRPr="00BF28C5" w:rsidRDefault="00386E2E" w:rsidP="004A4826">
            <w:pPr>
              <w:pStyle w:val="13"/>
              <w:rPr>
                <w:rFonts w:eastAsia="Calibri"/>
                <w:sz w:val="22"/>
                <w:szCs w:val="22"/>
              </w:rPr>
            </w:pPr>
            <w:r w:rsidRPr="00BF28C5">
              <w:rPr>
                <w:rFonts w:eastAsia="Calibri"/>
                <w:sz w:val="22"/>
                <w:szCs w:val="22"/>
              </w:rPr>
              <w:t>7) Контрольна сироватка норма - 1 шт.</w:t>
            </w:r>
          </w:p>
          <w:p w:rsidR="00386E2E" w:rsidRPr="00BF28C5" w:rsidRDefault="00386E2E" w:rsidP="004A4826">
            <w:pPr>
              <w:pStyle w:val="13"/>
              <w:rPr>
                <w:rFonts w:eastAsia="Calibri"/>
                <w:sz w:val="22"/>
                <w:szCs w:val="22"/>
              </w:rPr>
            </w:pPr>
            <w:r w:rsidRPr="00BF28C5">
              <w:rPr>
                <w:rFonts w:eastAsia="Calibri"/>
                <w:sz w:val="22"/>
                <w:szCs w:val="22"/>
              </w:rPr>
              <w:t xml:space="preserve">Фасування: 1 х 5 мл (1 флакон). </w:t>
            </w:r>
            <w:r w:rsidRPr="00BF28C5">
              <w:rPr>
                <w:rFonts w:eastAsia="Calibri"/>
                <w:iCs/>
                <w:sz w:val="22"/>
                <w:szCs w:val="22"/>
              </w:rPr>
              <w:t xml:space="preserve">Ліофілізована сироватка людського походження, яка призначена </w:t>
            </w:r>
            <w:proofErr w:type="gramStart"/>
            <w:r w:rsidRPr="00BF28C5">
              <w:rPr>
                <w:rFonts w:eastAsia="Calibri"/>
                <w:iCs/>
                <w:sz w:val="22"/>
                <w:szCs w:val="22"/>
              </w:rPr>
              <w:t>для контролю</w:t>
            </w:r>
            <w:proofErr w:type="gramEnd"/>
            <w:r w:rsidRPr="00BF28C5">
              <w:rPr>
                <w:rFonts w:eastAsia="Calibri"/>
                <w:iCs/>
                <w:sz w:val="22"/>
                <w:szCs w:val="22"/>
              </w:rPr>
              <w:t xml:space="preserve"> вимірювань вмісту неорганічних, органічних і ферментативних компонентів, які в загальному знаходяться в межах норми. Стабільність: не менше 7 днів при температурі 2-8 °С, не менше 30 днів при температурі -20°С.</w:t>
            </w:r>
          </w:p>
        </w:tc>
        <w:tc>
          <w:tcPr>
            <w:tcW w:w="2835" w:type="dxa"/>
            <w:shd w:val="clear" w:color="auto" w:fill="auto"/>
            <w:vAlign w:val="center"/>
          </w:tcPr>
          <w:p w:rsidR="00386E2E" w:rsidRPr="00BF28C5" w:rsidRDefault="00386E2E" w:rsidP="004A4826">
            <w:pPr>
              <w:rPr>
                <w:rFonts w:ascii="Times New Roman" w:hAnsi="Times New Roman"/>
              </w:rPr>
            </w:pPr>
          </w:p>
        </w:tc>
      </w:tr>
      <w:tr w:rsidR="00386E2E" w:rsidRPr="00E82A4B" w:rsidTr="00426037">
        <w:trPr>
          <w:trHeight w:val="1701"/>
        </w:trPr>
        <w:tc>
          <w:tcPr>
            <w:tcW w:w="562" w:type="dxa"/>
            <w:vMerge/>
            <w:shd w:val="clear" w:color="auto" w:fill="auto"/>
            <w:vAlign w:val="center"/>
          </w:tcPr>
          <w:p w:rsidR="00386E2E" w:rsidRPr="00BF28C5" w:rsidRDefault="00386E2E" w:rsidP="004A4826">
            <w:pPr>
              <w:pStyle w:val="13"/>
              <w:rPr>
                <w:rFonts w:eastAsia="Calibri"/>
                <w:sz w:val="22"/>
                <w:szCs w:val="22"/>
              </w:rPr>
            </w:pPr>
          </w:p>
        </w:tc>
        <w:tc>
          <w:tcPr>
            <w:tcW w:w="6663" w:type="dxa"/>
            <w:shd w:val="clear" w:color="auto" w:fill="auto"/>
            <w:vAlign w:val="center"/>
          </w:tcPr>
          <w:p w:rsidR="00386E2E" w:rsidRPr="00BF28C5" w:rsidRDefault="00386E2E" w:rsidP="004A4826">
            <w:pPr>
              <w:pStyle w:val="13"/>
              <w:rPr>
                <w:rFonts w:eastAsia="Calibri"/>
                <w:sz w:val="22"/>
                <w:szCs w:val="22"/>
              </w:rPr>
            </w:pPr>
            <w:r w:rsidRPr="00BF28C5">
              <w:rPr>
                <w:rFonts w:eastAsia="Calibri"/>
                <w:sz w:val="22"/>
                <w:szCs w:val="22"/>
              </w:rPr>
              <w:t>8) Контрольна сироватка патологія - 1 шт.</w:t>
            </w:r>
          </w:p>
          <w:p w:rsidR="00386E2E" w:rsidRPr="00BF28C5" w:rsidRDefault="00386E2E" w:rsidP="004A4826">
            <w:pPr>
              <w:pStyle w:val="13"/>
              <w:rPr>
                <w:rFonts w:eastAsia="Calibri"/>
                <w:sz w:val="22"/>
                <w:szCs w:val="22"/>
              </w:rPr>
            </w:pPr>
            <w:r w:rsidRPr="00BF28C5">
              <w:rPr>
                <w:rFonts w:eastAsia="Calibri"/>
                <w:sz w:val="22"/>
                <w:szCs w:val="22"/>
              </w:rPr>
              <w:t xml:space="preserve">Фасування: 1 х 5 мл (1 флакон). </w:t>
            </w:r>
            <w:r w:rsidRPr="00BF28C5">
              <w:rPr>
                <w:rFonts w:eastAsia="Calibri"/>
                <w:iCs/>
                <w:sz w:val="22"/>
                <w:szCs w:val="22"/>
              </w:rPr>
              <w:t xml:space="preserve">Ліофілізована сироватка людського походження, яка призначена </w:t>
            </w:r>
            <w:proofErr w:type="gramStart"/>
            <w:r w:rsidRPr="00BF28C5">
              <w:rPr>
                <w:rFonts w:eastAsia="Calibri"/>
                <w:iCs/>
                <w:sz w:val="22"/>
                <w:szCs w:val="22"/>
              </w:rPr>
              <w:t>для контролю</w:t>
            </w:r>
            <w:proofErr w:type="gramEnd"/>
            <w:r w:rsidRPr="00BF28C5">
              <w:rPr>
                <w:rFonts w:eastAsia="Calibri"/>
                <w:iCs/>
                <w:sz w:val="22"/>
                <w:szCs w:val="22"/>
              </w:rPr>
              <w:t xml:space="preserve"> вимірювань вмісту неорганічних, органічних і ферментативних компонентів, які в загальному знаходяться в патологічному діапазоні. Стабільність: не менше 7 днів при температурі 2-8°С, не менше 30 днів при температурі -20°С.</w:t>
            </w:r>
          </w:p>
        </w:tc>
        <w:tc>
          <w:tcPr>
            <w:tcW w:w="2835" w:type="dxa"/>
            <w:shd w:val="clear" w:color="auto" w:fill="auto"/>
            <w:vAlign w:val="center"/>
          </w:tcPr>
          <w:p w:rsidR="00386E2E" w:rsidRPr="00BF28C5" w:rsidRDefault="00386E2E" w:rsidP="004A4826">
            <w:pPr>
              <w:rPr>
                <w:rFonts w:ascii="Times New Roman" w:hAnsi="Times New Roman"/>
              </w:rPr>
            </w:pPr>
          </w:p>
        </w:tc>
      </w:tr>
      <w:tr w:rsidR="00386E2E" w:rsidRPr="00E82A4B" w:rsidTr="00426037">
        <w:tc>
          <w:tcPr>
            <w:tcW w:w="562" w:type="dxa"/>
            <w:vMerge/>
            <w:shd w:val="clear" w:color="auto" w:fill="auto"/>
            <w:vAlign w:val="center"/>
          </w:tcPr>
          <w:p w:rsidR="00386E2E" w:rsidRPr="00BF28C5" w:rsidRDefault="00386E2E" w:rsidP="004A4826">
            <w:pPr>
              <w:pStyle w:val="13"/>
              <w:rPr>
                <w:rFonts w:eastAsia="Calibri"/>
                <w:sz w:val="22"/>
                <w:szCs w:val="22"/>
              </w:rPr>
            </w:pPr>
          </w:p>
        </w:tc>
        <w:tc>
          <w:tcPr>
            <w:tcW w:w="6663" w:type="dxa"/>
            <w:shd w:val="clear" w:color="auto" w:fill="auto"/>
            <w:vAlign w:val="center"/>
          </w:tcPr>
          <w:p w:rsidR="00386E2E" w:rsidRPr="00BF28C5" w:rsidRDefault="00386E2E" w:rsidP="004A4826">
            <w:pPr>
              <w:pStyle w:val="13"/>
              <w:rPr>
                <w:rFonts w:eastAsia="Calibri"/>
                <w:sz w:val="22"/>
                <w:szCs w:val="22"/>
              </w:rPr>
            </w:pPr>
            <w:r w:rsidRPr="00BF28C5">
              <w:rPr>
                <w:rFonts w:eastAsia="Calibri"/>
                <w:sz w:val="22"/>
                <w:szCs w:val="22"/>
              </w:rPr>
              <w:t>9) Мультикалібратор - 1 шт.</w:t>
            </w:r>
          </w:p>
          <w:p w:rsidR="00386E2E" w:rsidRPr="00BF28C5" w:rsidRDefault="00386E2E" w:rsidP="004A4826">
            <w:pPr>
              <w:pStyle w:val="13"/>
              <w:rPr>
                <w:rFonts w:eastAsia="Calibri"/>
                <w:sz w:val="22"/>
                <w:szCs w:val="22"/>
              </w:rPr>
            </w:pPr>
            <w:r w:rsidRPr="00BF28C5">
              <w:rPr>
                <w:rFonts w:eastAsia="Calibri"/>
                <w:sz w:val="22"/>
                <w:szCs w:val="22"/>
              </w:rPr>
              <w:t xml:space="preserve">Фасування: 1 х 5 мл (1 флакон). </w:t>
            </w:r>
            <w:r w:rsidRPr="00BF28C5">
              <w:rPr>
                <w:rFonts w:eastAsia="Calibri"/>
                <w:iCs/>
                <w:sz w:val="22"/>
                <w:szCs w:val="22"/>
              </w:rPr>
              <w:t xml:space="preserve">Призначений для використання в якості калібратора в аналізах в клінічній хімії та виготовлений на базі ліофілізованої людської сироватки. </w:t>
            </w:r>
          </w:p>
          <w:p w:rsidR="00386E2E" w:rsidRPr="00BF28C5" w:rsidRDefault="00386E2E" w:rsidP="004A4826">
            <w:pPr>
              <w:pStyle w:val="13"/>
              <w:rPr>
                <w:rFonts w:eastAsia="Calibri"/>
                <w:iCs/>
                <w:sz w:val="22"/>
                <w:szCs w:val="22"/>
              </w:rPr>
            </w:pPr>
            <w:r w:rsidRPr="00BF28C5">
              <w:rPr>
                <w:rFonts w:eastAsia="Calibri"/>
                <w:iCs/>
                <w:sz w:val="22"/>
                <w:szCs w:val="22"/>
              </w:rPr>
              <w:t>Стабільність: не менше 7 днів при температурі 2-8°С, не менше 30 днів при температурі -20 °С.</w:t>
            </w:r>
          </w:p>
          <w:p w:rsidR="00386E2E" w:rsidRPr="00BF28C5" w:rsidRDefault="00386E2E" w:rsidP="004A4826">
            <w:pPr>
              <w:pStyle w:val="13"/>
              <w:rPr>
                <w:rFonts w:eastAsia="Calibri"/>
                <w:sz w:val="22"/>
                <w:szCs w:val="22"/>
              </w:rPr>
            </w:pPr>
            <w:r w:rsidRPr="00BF28C5">
              <w:rPr>
                <w:rFonts w:eastAsia="Calibri"/>
                <w:iCs/>
                <w:sz w:val="22"/>
                <w:szCs w:val="22"/>
              </w:rPr>
              <w:t xml:space="preserve">Мультикалібратор повинен бути виготовлений на базі наступних референсних матеріалів: глюкоза - NIST SRM 965b, сечовина – NIST SRM 909, холестерин загальний - NIST SRM 909, креатинін - NIST SRM 967 (рівень 2) та ID-GC/MS референсний метод </w:t>
            </w:r>
            <w:r w:rsidRPr="00BF28C5">
              <w:rPr>
                <w:rFonts w:eastAsia="Calibri"/>
                <w:i/>
                <w:sz w:val="22"/>
                <w:szCs w:val="22"/>
              </w:rPr>
              <w:t>(на підтвердження надати актуальні паспорти значень за 2022 рік)</w:t>
            </w:r>
            <w:r w:rsidRPr="00BF28C5">
              <w:rPr>
                <w:rFonts w:eastAsia="Calibri"/>
                <w:iCs/>
                <w:sz w:val="22"/>
                <w:szCs w:val="22"/>
              </w:rPr>
              <w:t>.</w:t>
            </w:r>
          </w:p>
        </w:tc>
        <w:tc>
          <w:tcPr>
            <w:tcW w:w="2835" w:type="dxa"/>
            <w:shd w:val="clear" w:color="auto" w:fill="auto"/>
            <w:vAlign w:val="center"/>
          </w:tcPr>
          <w:p w:rsidR="00386E2E" w:rsidRPr="00BF28C5" w:rsidRDefault="00386E2E" w:rsidP="004A4826">
            <w:pPr>
              <w:rPr>
                <w:rFonts w:ascii="Times New Roman" w:hAnsi="Times New Roman"/>
              </w:rPr>
            </w:pPr>
          </w:p>
        </w:tc>
      </w:tr>
      <w:tr w:rsidR="00386E2E" w:rsidRPr="00E82A4B" w:rsidTr="00426037">
        <w:trPr>
          <w:trHeight w:val="54"/>
        </w:trPr>
        <w:tc>
          <w:tcPr>
            <w:tcW w:w="562" w:type="dxa"/>
            <w:vMerge/>
            <w:shd w:val="clear" w:color="auto" w:fill="auto"/>
            <w:vAlign w:val="center"/>
          </w:tcPr>
          <w:p w:rsidR="00386E2E" w:rsidRPr="00BF28C5" w:rsidRDefault="00386E2E" w:rsidP="004A4826">
            <w:pPr>
              <w:pStyle w:val="13"/>
              <w:rPr>
                <w:rFonts w:eastAsia="Calibri"/>
                <w:sz w:val="22"/>
                <w:szCs w:val="22"/>
              </w:rPr>
            </w:pPr>
          </w:p>
        </w:tc>
        <w:tc>
          <w:tcPr>
            <w:tcW w:w="6663" w:type="dxa"/>
            <w:shd w:val="clear" w:color="auto" w:fill="auto"/>
            <w:vAlign w:val="center"/>
          </w:tcPr>
          <w:p w:rsidR="00386E2E" w:rsidRPr="00BF28C5" w:rsidRDefault="00386E2E" w:rsidP="004A4826">
            <w:pPr>
              <w:pStyle w:val="13"/>
              <w:rPr>
                <w:rFonts w:eastAsia="Calibri"/>
                <w:sz w:val="22"/>
                <w:szCs w:val="22"/>
              </w:rPr>
            </w:pPr>
            <w:r w:rsidRPr="00BF28C5">
              <w:rPr>
                <w:rFonts w:eastAsia="Calibri"/>
                <w:sz w:val="22"/>
                <w:szCs w:val="22"/>
              </w:rPr>
              <w:t>10) Концентрований детергент - 1 шт.</w:t>
            </w:r>
          </w:p>
          <w:p w:rsidR="00386E2E" w:rsidRPr="00BF28C5" w:rsidRDefault="00386E2E" w:rsidP="004A4826">
            <w:pPr>
              <w:pStyle w:val="13"/>
              <w:rPr>
                <w:rFonts w:eastAsia="Calibri"/>
                <w:sz w:val="22"/>
                <w:szCs w:val="22"/>
                <w:lang w:val="en-US"/>
              </w:rPr>
            </w:pPr>
            <w:r w:rsidRPr="00BF28C5">
              <w:rPr>
                <w:rFonts w:eastAsia="Calibri"/>
                <w:sz w:val="22"/>
                <w:szCs w:val="22"/>
              </w:rPr>
              <w:t>Фасування: 1 х 1 л. Склад: тезіт – 1,25 %; цитратний буфер - 0,2 моль/л; натрію гідроксид – 0,7 моль/л; поверхнево-активна речовина. Стабільність після відкриття: не менше 30 днів.</w:t>
            </w:r>
          </w:p>
        </w:tc>
        <w:tc>
          <w:tcPr>
            <w:tcW w:w="2835" w:type="dxa"/>
            <w:shd w:val="clear" w:color="auto" w:fill="auto"/>
            <w:vAlign w:val="center"/>
          </w:tcPr>
          <w:p w:rsidR="00386E2E" w:rsidRPr="00BF28C5" w:rsidRDefault="00386E2E" w:rsidP="004A4826">
            <w:pPr>
              <w:autoSpaceDE w:val="0"/>
              <w:autoSpaceDN w:val="0"/>
              <w:adjustRightInd w:val="0"/>
              <w:rPr>
                <w:rFonts w:ascii="Times New Roman" w:hAnsi="Times New Roman"/>
              </w:rPr>
            </w:pPr>
          </w:p>
        </w:tc>
      </w:tr>
      <w:tr w:rsidR="00386E2E" w:rsidRPr="00E82A4B" w:rsidTr="00426037">
        <w:tc>
          <w:tcPr>
            <w:tcW w:w="562" w:type="dxa"/>
            <w:vMerge/>
            <w:shd w:val="clear" w:color="auto" w:fill="auto"/>
            <w:vAlign w:val="center"/>
          </w:tcPr>
          <w:p w:rsidR="00386E2E" w:rsidRPr="00BF28C5" w:rsidRDefault="00386E2E" w:rsidP="004A4826">
            <w:pPr>
              <w:pStyle w:val="13"/>
              <w:rPr>
                <w:rFonts w:eastAsia="Calibri"/>
                <w:sz w:val="22"/>
                <w:szCs w:val="22"/>
              </w:rPr>
            </w:pPr>
          </w:p>
        </w:tc>
        <w:tc>
          <w:tcPr>
            <w:tcW w:w="6663" w:type="dxa"/>
            <w:shd w:val="clear" w:color="auto" w:fill="auto"/>
            <w:vAlign w:val="center"/>
          </w:tcPr>
          <w:p w:rsidR="00386E2E" w:rsidRPr="00BF28C5" w:rsidRDefault="00386E2E" w:rsidP="004A4826">
            <w:pPr>
              <w:pStyle w:val="13"/>
              <w:rPr>
                <w:rFonts w:eastAsia="Calibri"/>
                <w:sz w:val="22"/>
                <w:szCs w:val="22"/>
              </w:rPr>
            </w:pPr>
            <w:r w:rsidRPr="00BF28C5">
              <w:rPr>
                <w:rFonts w:eastAsia="Calibri"/>
                <w:sz w:val="22"/>
                <w:szCs w:val="22"/>
              </w:rPr>
              <w:t>11) Промивний розчин - 1 шт.</w:t>
            </w:r>
          </w:p>
          <w:p w:rsidR="00386E2E" w:rsidRPr="00BF28C5" w:rsidRDefault="00386E2E" w:rsidP="004A4826">
            <w:pPr>
              <w:pStyle w:val="13"/>
              <w:rPr>
                <w:rFonts w:eastAsia="Calibri"/>
                <w:sz w:val="22"/>
                <w:szCs w:val="22"/>
              </w:rPr>
            </w:pPr>
            <w:r w:rsidRPr="00BF28C5">
              <w:rPr>
                <w:rFonts w:eastAsia="Calibri"/>
                <w:sz w:val="22"/>
                <w:szCs w:val="22"/>
              </w:rPr>
              <w:t>Фасування: 4х40 мл. Промивний розчин, що розміщується на борту аналізатора. Призначений для видалення залишків біологічного матеріалу та реагентів, особливо білковмісних матеріалів та мікробних відкладень із голок для реагентів та зразків. Стабільність після відкриття: не менше 30 днів.</w:t>
            </w:r>
          </w:p>
        </w:tc>
        <w:tc>
          <w:tcPr>
            <w:tcW w:w="2835" w:type="dxa"/>
            <w:shd w:val="clear" w:color="auto" w:fill="auto"/>
            <w:vAlign w:val="center"/>
          </w:tcPr>
          <w:p w:rsidR="00386E2E" w:rsidRPr="00BF28C5" w:rsidRDefault="00386E2E" w:rsidP="004A4826">
            <w:pPr>
              <w:autoSpaceDE w:val="0"/>
              <w:autoSpaceDN w:val="0"/>
              <w:adjustRightInd w:val="0"/>
              <w:rPr>
                <w:rFonts w:ascii="Times New Roman" w:hAnsi="Times New Roman"/>
              </w:rPr>
            </w:pPr>
          </w:p>
        </w:tc>
      </w:tr>
    </w:tbl>
    <w:p w:rsidR="00AB7DF2" w:rsidRPr="00E82A4B" w:rsidRDefault="00AB7DF2" w:rsidP="004A4826">
      <w:pPr>
        <w:pStyle w:val="13"/>
        <w:rPr>
          <w:i/>
          <w:iCs/>
          <w:sz w:val="22"/>
          <w:szCs w:val="22"/>
        </w:rPr>
      </w:pPr>
    </w:p>
    <w:p w:rsidR="00AA0516" w:rsidRPr="00426037" w:rsidRDefault="00AA0516" w:rsidP="00AA0516">
      <w:pPr>
        <w:suppressAutoHyphens/>
        <w:spacing w:after="160" w:line="259" w:lineRule="auto"/>
        <w:ind w:firstLine="408"/>
        <w:jc w:val="both"/>
        <w:rPr>
          <w:rFonts w:ascii="Times New Roman" w:hAnsi="Times New Roman"/>
          <w:b/>
          <w:bCs/>
          <w:i/>
          <w:iCs/>
          <w:sz w:val="24"/>
          <w:szCs w:val="24"/>
          <w:lang w:eastAsia="zh-CN"/>
        </w:rPr>
      </w:pPr>
      <w:r w:rsidRPr="00426037">
        <w:rPr>
          <w:rFonts w:ascii="Times New Roman" w:hAnsi="Times New Roman"/>
          <w:b/>
          <w:bCs/>
          <w:i/>
          <w:iCs/>
          <w:sz w:val="24"/>
          <w:szCs w:val="24"/>
          <w:lang w:eastAsia="zh-CN"/>
        </w:rPr>
        <w:t>Примітка:</w:t>
      </w:r>
    </w:p>
    <w:p w:rsidR="00AB7DF2" w:rsidRPr="00426037" w:rsidRDefault="00426037" w:rsidP="00426037">
      <w:pPr>
        <w:pStyle w:val="13"/>
        <w:ind w:firstLine="567"/>
        <w:jc w:val="both"/>
        <w:rPr>
          <w:i/>
          <w:iCs/>
          <w:lang w:val="uk-UA"/>
        </w:rPr>
      </w:pPr>
      <w:r w:rsidRPr="00426037">
        <w:rPr>
          <w:i/>
          <w:iCs/>
          <w:lang w:val="uk-UA"/>
        </w:rPr>
        <w:t>До всіх посилань на конкретні торговельну марку чи фірму, патент, конструкцію або тип предмета закупівлі, джерело його походження або виробника - застосовується вираз «або еквівалент».</w:t>
      </w:r>
    </w:p>
    <w:sectPr w:rsidR="00AB7DF2" w:rsidRPr="00426037" w:rsidSect="00426037">
      <w:footerReference w:type="even" r:id="rId9"/>
      <w:footerReference w:type="default" r:id="rId10"/>
      <w:pgSz w:w="11906" w:h="16838"/>
      <w:pgMar w:top="709" w:right="707"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071" w:rsidRDefault="00B03071">
      <w:r>
        <w:separator/>
      </w:r>
    </w:p>
  </w:endnote>
  <w:endnote w:type="continuationSeparator" w:id="0">
    <w:p w:rsidR="00B03071" w:rsidRDefault="00B03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560" w:rsidRDefault="00E11560" w:rsidP="00337892">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11560" w:rsidRDefault="00E11560" w:rsidP="003C0F1D">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560" w:rsidRDefault="00E11560" w:rsidP="00337892">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C506D2">
      <w:rPr>
        <w:rStyle w:val="a6"/>
        <w:noProof/>
      </w:rPr>
      <w:t>4</w:t>
    </w:r>
    <w:r>
      <w:rPr>
        <w:rStyle w:val="a6"/>
      </w:rPr>
      <w:fldChar w:fldCharType="end"/>
    </w:r>
  </w:p>
  <w:p w:rsidR="00E11560" w:rsidRDefault="00E11560" w:rsidP="003C0F1D">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071" w:rsidRDefault="00B03071">
      <w:r>
        <w:separator/>
      </w:r>
    </w:p>
  </w:footnote>
  <w:footnote w:type="continuationSeparator" w:id="0">
    <w:p w:rsidR="00B03071" w:rsidRDefault="00B030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00000003"/>
    <w:lvl w:ilvl="0" w:tplc="FFFFFFFF">
      <w:start w:val="1"/>
      <w:numFmt w:val="bullet"/>
      <w:lvlText w:val="●"/>
      <w:lvlJc w:val="left"/>
      <w:pPr>
        <w:tabs>
          <w:tab w:val="num" w:pos="1260"/>
        </w:tabs>
        <w:ind w:left="1260" w:hanging="900"/>
      </w:pPr>
      <w:rPr>
        <w:rFonts w:ascii="Courier New" w:eastAsia="Times New Roman" w:hAnsi="Courier New"/>
        <w:b w:val="0"/>
        <w:i w:val="0"/>
        <w:strike w:val="0"/>
        <w:color w:val="000000"/>
        <w:sz w:val="20"/>
        <w:u w:val="none"/>
      </w:rPr>
    </w:lvl>
    <w:lvl w:ilvl="1" w:tplc="FFFFFFFF">
      <w:start w:val="1"/>
      <w:numFmt w:val="bullet"/>
      <w:lvlText w:val="○"/>
      <w:lvlJc w:val="left"/>
      <w:pPr>
        <w:tabs>
          <w:tab w:val="num" w:pos="1440"/>
        </w:tabs>
        <w:ind w:left="1440" w:hanging="360"/>
      </w:pPr>
      <w:rPr>
        <w:rFonts w:ascii="Courier New" w:eastAsia="Times New Roman" w:hAnsi="Courier New"/>
        <w:b w:val="0"/>
        <w:i w:val="0"/>
        <w:strike w:val="0"/>
        <w:color w:val="000000"/>
        <w:sz w:val="20"/>
        <w:u w:val="none"/>
      </w:rPr>
    </w:lvl>
    <w:lvl w:ilvl="2" w:tplc="FFFFFFFF">
      <w:start w:val="1"/>
      <w:numFmt w:val="bullet"/>
      <w:lvlText w:val="■"/>
      <w:lvlJc w:val="right"/>
      <w:pPr>
        <w:tabs>
          <w:tab w:val="num" w:pos="2160"/>
        </w:tabs>
        <w:ind w:left="2160" w:hanging="180"/>
      </w:pPr>
      <w:rPr>
        <w:rFonts w:ascii="Verdana" w:eastAsia="Times New Roman" w:hAnsi="Verdana"/>
        <w:b w:val="0"/>
        <w:i w:val="0"/>
        <w:strike w:val="0"/>
        <w:color w:val="000000"/>
        <w:sz w:val="20"/>
        <w:u w:val="none"/>
      </w:rPr>
    </w:lvl>
    <w:lvl w:ilvl="3" w:tplc="FFFFFFFF">
      <w:start w:val="1"/>
      <w:numFmt w:val="bullet"/>
      <w:lvlText w:val="●"/>
      <w:lvlJc w:val="left"/>
      <w:pPr>
        <w:tabs>
          <w:tab w:val="num" w:pos="2880"/>
        </w:tabs>
        <w:ind w:left="2880" w:hanging="360"/>
      </w:pPr>
      <w:rPr>
        <w:rFonts w:ascii="Verdana" w:eastAsia="Times New Roman" w:hAnsi="Verdana"/>
        <w:b w:val="0"/>
        <w:i w:val="0"/>
        <w:strike w:val="0"/>
        <w:color w:val="000000"/>
        <w:sz w:val="20"/>
        <w:u w:val="none"/>
      </w:rPr>
    </w:lvl>
    <w:lvl w:ilvl="4" w:tplc="FFFFFFFF">
      <w:start w:val="1"/>
      <w:numFmt w:val="bullet"/>
      <w:lvlText w:val="○"/>
      <w:lvlJc w:val="left"/>
      <w:pPr>
        <w:tabs>
          <w:tab w:val="num" w:pos="3600"/>
        </w:tabs>
        <w:ind w:left="3600" w:hanging="360"/>
      </w:pPr>
      <w:rPr>
        <w:rFonts w:ascii="Courier New" w:eastAsia="Times New Roman" w:hAnsi="Courier New"/>
        <w:b w:val="0"/>
        <w:i w:val="0"/>
        <w:strike w:val="0"/>
        <w:color w:val="000000"/>
        <w:sz w:val="20"/>
        <w:u w:val="none"/>
      </w:rPr>
    </w:lvl>
    <w:lvl w:ilvl="5" w:tplc="FFFFFFFF">
      <w:start w:val="1"/>
      <w:numFmt w:val="bullet"/>
      <w:lvlText w:val="■"/>
      <w:lvlJc w:val="right"/>
      <w:pPr>
        <w:tabs>
          <w:tab w:val="num" w:pos="4320"/>
        </w:tabs>
        <w:ind w:left="4320" w:hanging="180"/>
      </w:pPr>
      <w:rPr>
        <w:rFonts w:ascii="Verdana" w:eastAsia="Times New Roman" w:hAnsi="Verdana"/>
        <w:b w:val="0"/>
        <w:i w:val="0"/>
        <w:strike w:val="0"/>
        <w:color w:val="000000"/>
        <w:sz w:val="20"/>
        <w:u w:val="none"/>
      </w:rPr>
    </w:lvl>
    <w:lvl w:ilvl="6" w:tplc="FFFFFFFF">
      <w:start w:val="1"/>
      <w:numFmt w:val="bullet"/>
      <w:lvlText w:val="●"/>
      <w:lvlJc w:val="left"/>
      <w:pPr>
        <w:tabs>
          <w:tab w:val="num" w:pos="5040"/>
        </w:tabs>
        <w:ind w:left="5040" w:hanging="360"/>
      </w:pPr>
      <w:rPr>
        <w:rFonts w:ascii="Verdana" w:eastAsia="Times New Roman" w:hAnsi="Verdana"/>
        <w:b w:val="0"/>
        <w:i w:val="0"/>
        <w:strike w:val="0"/>
        <w:color w:val="000000"/>
        <w:sz w:val="20"/>
        <w:u w:val="none"/>
      </w:rPr>
    </w:lvl>
    <w:lvl w:ilvl="7" w:tplc="FFFFFFFF">
      <w:start w:val="1"/>
      <w:numFmt w:val="bullet"/>
      <w:lvlText w:val="○"/>
      <w:lvlJc w:val="left"/>
      <w:pPr>
        <w:tabs>
          <w:tab w:val="num" w:pos="5760"/>
        </w:tabs>
        <w:ind w:left="5760" w:hanging="360"/>
      </w:pPr>
      <w:rPr>
        <w:rFonts w:ascii="Courier New" w:eastAsia="Times New Roman" w:hAnsi="Courier New"/>
        <w:b w:val="0"/>
        <w:i w:val="0"/>
        <w:strike w:val="0"/>
        <w:color w:val="000000"/>
        <w:sz w:val="20"/>
        <w:u w:val="none"/>
      </w:rPr>
    </w:lvl>
    <w:lvl w:ilvl="8" w:tplc="FFFFFFFF">
      <w:start w:val="1"/>
      <w:numFmt w:val="bullet"/>
      <w:lvlText w:val="■"/>
      <w:lvlJc w:val="right"/>
      <w:pPr>
        <w:tabs>
          <w:tab w:val="num" w:pos="6480"/>
        </w:tabs>
        <w:ind w:left="6480" w:hanging="180"/>
      </w:pPr>
      <w:rPr>
        <w:rFonts w:ascii="Verdana" w:eastAsia="Times New Roman" w:hAnsi="Verdana"/>
        <w:b w:val="0"/>
        <w:i w:val="0"/>
        <w:strike w:val="0"/>
        <w:color w:val="000000"/>
        <w:sz w:val="20"/>
        <w:u w:val="none"/>
      </w:rPr>
    </w:lvl>
  </w:abstractNum>
  <w:abstractNum w:abstractNumId="1" w15:restartNumberingAfterBreak="0">
    <w:nsid w:val="0000000D"/>
    <w:multiLevelType w:val="hybridMultilevel"/>
    <w:tmpl w:val="0000000D"/>
    <w:lvl w:ilvl="0" w:tplc="FFFFFFFF">
      <w:start w:val="1"/>
      <w:numFmt w:val="bullet"/>
      <w:lvlText w:val="●"/>
      <w:lvlJc w:val="left"/>
      <w:pPr>
        <w:tabs>
          <w:tab w:val="num" w:pos="1944"/>
        </w:tabs>
        <w:ind w:left="1944" w:hanging="1584"/>
      </w:pPr>
      <w:rPr>
        <w:rFonts w:ascii="Courier New" w:eastAsia="Times New Roman" w:hAnsi="Courier New"/>
        <w:b w:val="0"/>
        <w:i w:val="0"/>
        <w:strike w:val="0"/>
        <w:color w:val="000000"/>
        <w:sz w:val="20"/>
        <w:u w:val="none"/>
      </w:rPr>
    </w:lvl>
    <w:lvl w:ilvl="1" w:tplc="FFFFFFFF">
      <w:start w:val="1"/>
      <w:numFmt w:val="bullet"/>
      <w:lvlText w:val="○"/>
      <w:lvlJc w:val="left"/>
      <w:pPr>
        <w:tabs>
          <w:tab w:val="num" w:pos="1692"/>
        </w:tabs>
        <w:ind w:left="1692" w:hanging="612"/>
      </w:pPr>
      <w:rPr>
        <w:rFonts w:ascii="Courier New" w:eastAsia="Times New Roman" w:hAnsi="Courier New"/>
        <w:b w:val="0"/>
        <w:i w:val="0"/>
        <w:strike w:val="0"/>
        <w:color w:val="000000"/>
        <w:sz w:val="20"/>
        <w:u w:val="none"/>
      </w:rPr>
    </w:lvl>
    <w:lvl w:ilvl="2" w:tplc="FFFFFFFF">
      <w:start w:val="1"/>
      <w:numFmt w:val="bullet"/>
      <w:lvlText w:val="■"/>
      <w:lvlJc w:val="right"/>
      <w:pPr>
        <w:tabs>
          <w:tab w:val="num" w:pos="2412"/>
        </w:tabs>
        <w:ind w:left="2412" w:hanging="432"/>
      </w:pPr>
      <w:rPr>
        <w:rFonts w:ascii="Verdana" w:eastAsia="Times New Roman" w:hAnsi="Verdana"/>
        <w:b w:val="0"/>
        <w:i w:val="0"/>
        <w:strike w:val="0"/>
        <w:color w:val="000000"/>
        <w:sz w:val="20"/>
        <w:u w:val="none"/>
      </w:rPr>
    </w:lvl>
    <w:lvl w:ilvl="3" w:tplc="FFFFFFFF">
      <w:start w:val="1"/>
      <w:numFmt w:val="bullet"/>
      <w:lvlText w:val="●"/>
      <w:lvlJc w:val="left"/>
      <w:pPr>
        <w:tabs>
          <w:tab w:val="num" w:pos="3132"/>
        </w:tabs>
        <w:ind w:left="3132" w:hanging="612"/>
      </w:pPr>
      <w:rPr>
        <w:rFonts w:ascii="Verdana" w:eastAsia="Times New Roman" w:hAnsi="Verdana"/>
        <w:b w:val="0"/>
        <w:i w:val="0"/>
        <w:strike w:val="0"/>
        <w:color w:val="000000"/>
        <w:sz w:val="20"/>
        <w:u w:val="none"/>
      </w:rPr>
    </w:lvl>
    <w:lvl w:ilvl="4" w:tplc="FFFFFFFF">
      <w:start w:val="1"/>
      <w:numFmt w:val="bullet"/>
      <w:lvlText w:val="○"/>
      <w:lvlJc w:val="left"/>
      <w:pPr>
        <w:tabs>
          <w:tab w:val="num" w:pos="3852"/>
        </w:tabs>
        <w:ind w:left="3852" w:hanging="612"/>
      </w:pPr>
      <w:rPr>
        <w:rFonts w:ascii="Courier New" w:eastAsia="Times New Roman" w:hAnsi="Courier New"/>
        <w:b w:val="0"/>
        <w:i w:val="0"/>
        <w:strike w:val="0"/>
        <w:color w:val="000000"/>
        <w:sz w:val="20"/>
        <w:u w:val="none"/>
      </w:rPr>
    </w:lvl>
    <w:lvl w:ilvl="5" w:tplc="FFFFFFFF">
      <w:start w:val="1"/>
      <w:numFmt w:val="bullet"/>
      <w:lvlText w:val="■"/>
      <w:lvlJc w:val="right"/>
      <w:pPr>
        <w:tabs>
          <w:tab w:val="num" w:pos="4572"/>
        </w:tabs>
        <w:ind w:left="4572" w:hanging="432"/>
      </w:pPr>
      <w:rPr>
        <w:rFonts w:ascii="Verdana" w:eastAsia="Times New Roman" w:hAnsi="Verdana"/>
        <w:b w:val="0"/>
        <w:i w:val="0"/>
        <w:strike w:val="0"/>
        <w:color w:val="000000"/>
        <w:sz w:val="20"/>
        <w:u w:val="none"/>
      </w:rPr>
    </w:lvl>
    <w:lvl w:ilvl="6" w:tplc="FFFFFFFF">
      <w:start w:val="1"/>
      <w:numFmt w:val="bullet"/>
      <w:lvlText w:val="●"/>
      <w:lvlJc w:val="left"/>
      <w:pPr>
        <w:tabs>
          <w:tab w:val="num" w:pos="5292"/>
        </w:tabs>
        <w:ind w:left="5292" w:hanging="612"/>
      </w:pPr>
      <w:rPr>
        <w:rFonts w:ascii="Verdana" w:eastAsia="Times New Roman" w:hAnsi="Verdana"/>
        <w:b w:val="0"/>
        <w:i w:val="0"/>
        <w:strike w:val="0"/>
        <w:color w:val="000000"/>
        <w:sz w:val="20"/>
        <w:u w:val="none"/>
      </w:rPr>
    </w:lvl>
    <w:lvl w:ilvl="7" w:tplc="FFFFFFFF">
      <w:start w:val="1"/>
      <w:numFmt w:val="bullet"/>
      <w:lvlText w:val="○"/>
      <w:lvlJc w:val="left"/>
      <w:pPr>
        <w:tabs>
          <w:tab w:val="num" w:pos="6012"/>
        </w:tabs>
        <w:ind w:left="6012" w:hanging="612"/>
      </w:pPr>
      <w:rPr>
        <w:rFonts w:ascii="Courier New" w:eastAsia="Times New Roman" w:hAnsi="Courier New"/>
        <w:b w:val="0"/>
        <w:i w:val="0"/>
        <w:strike w:val="0"/>
        <w:color w:val="000000"/>
        <w:sz w:val="20"/>
        <w:u w:val="none"/>
      </w:rPr>
    </w:lvl>
    <w:lvl w:ilvl="8" w:tplc="FFFFFFFF">
      <w:start w:val="1"/>
      <w:numFmt w:val="bullet"/>
      <w:lvlText w:val="■"/>
      <w:lvlJc w:val="right"/>
      <w:pPr>
        <w:tabs>
          <w:tab w:val="num" w:pos="6732"/>
        </w:tabs>
        <w:ind w:left="6732" w:hanging="432"/>
      </w:pPr>
      <w:rPr>
        <w:rFonts w:ascii="Verdana" w:eastAsia="Times New Roman" w:hAnsi="Verdana"/>
        <w:b w:val="0"/>
        <w:i w:val="0"/>
        <w:strike w:val="0"/>
        <w:color w:val="000000"/>
        <w:sz w:val="20"/>
        <w:u w:val="none"/>
      </w:rPr>
    </w:lvl>
  </w:abstractNum>
  <w:abstractNum w:abstractNumId="2" w15:restartNumberingAfterBreak="0">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55F078F"/>
    <w:multiLevelType w:val="hybridMultilevel"/>
    <w:tmpl w:val="44E42E1A"/>
    <w:lvl w:ilvl="0" w:tplc="2D8CB982">
      <w:start w:val="5"/>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1BC5105D"/>
    <w:multiLevelType w:val="multilevel"/>
    <w:tmpl w:val="E06C090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CF1099D"/>
    <w:multiLevelType w:val="hybridMultilevel"/>
    <w:tmpl w:val="FD7E4E92"/>
    <w:lvl w:ilvl="0" w:tplc="9B3AAF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B45B9F"/>
    <w:multiLevelType w:val="hybridMultilevel"/>
    <w:tmpl w:val="4A7ABF40"/>
    <w:lvl w:ilvl="0" w:tplc="4832F23A">
      <w:numFmt w:val="bullet"/>
      <w:lvlText w:val="-"/>
      <w:lvlJc w:val="left"/>
      <w:pPr>
        <w:ind w:left="544" w:hanging="360"/>
      </w:pPr>
      <w:rPr>
        <w:rFonts w:ascii="Times New Roman" w:eastAsia="Times New Roman" w:hAnsi="Times New Roman" w:cs="Times New Roman" w:hint="default"/>
      </w:rPr>
    </w:lvl>
    <w:lvl w:ilvl="1" w:tplc="04090003" w:tentative="1">
      <w:start w:val="1"/>
      <w:numFmt w:val="bullet"/>
      <w:lvlText w:val="o"/>
      <w:lvlJc w:val="left"/>
      <w:pPr>
        <w:ind w:left="1264" w:hanging="360"/>
      </w:pPr>
      <w:rPr>
        <w:rFonts w:ascii="Courier New" w:hAnsi="Courier New" w:cs="Courier New" w:hint="default"/>
      </w:rPr>
    </w:lvl>
    <w:lvl w:ilvl="2" w:tplc="04090005" w:tentative="1">
      <w:start w:val="1"/>
      <w:numFmt w:val="bullet"/>
      <w:lvlText w:val=""/>
      <w:lvlJc w:val="left"/>
      <w:pPr>
        <w:ind w:left="1984" w:hanging="360"/>
      </w:pPr>
      <w:rPr>
        <w:rFonts w:ascii="Wingdings" w:hAnsi="Wingdings" w:hint="default"/>
      </w:rPr>
    </w:lvl>
    <w:lvl w:ilvl="3" w:tplc="04090001" w:tentative="1">
      <w:start w:val="1"/>
      <w:numFmt w:val="bullet"/>
      <w:lvlText w:val=""/>
      <w:lvlJc w:val="left"/>
      <w:pPr>
        <w:ind w:left="2704" w:hanging="360"/>
      </w:pPr>
      <w:rPr>
        <w:rFonts w:ascii="Symbol" w:hAnsi="Symbol" w:hint="default"/>
      </w:rPr>
    </w:lvl>
    <w:lvl w:ilvl="4" w:tplc="04090003" w:tentative="1">
      <w:start w:val="1"/>
      <w:numFmt w:val="bullet"/>
      <w:lvlText w:val="o"/>
      <w:lvlJc w:val="left"/>
      <w:pPr>
        <w:ind w:left="3424" w:hanging="360"/>
      </w:pPr>
      <w:rPr>
        <w:rFonts w:ascii="Courier New" w:hAnsi="Courier New" w:cs="Courier New" w:hint="default"/>
      </w:rPr>
    </w:lvl>
    <w:lvl w:ilvl="5" w:tplc="04090005" w:tentative="1">
      <w:start w:val="1"/>
      <w:numFmt w:val="bullet"/>
      <w:lvlText w:val=""/>
      <w:lvlJc w:val="left"/>
      <w:pPr>
        <w:ind w:left="4144" w:hanging="360"/>
      </w:pPr>
      <w:rPr>
        <w:rFonts w:ascii="Wingdings" w:hAnsi="Wingdings" w:hint="default"/>
      </w:rPr>
    </w:lvl>
    <w:lvl w:ilvl="6" w:tplc="04090001" w:tentative="1">
      <w:start w:val="1"/>
      <w:numFmt w:val="bullet"/>
      <w:lvlText w:val=""/>
      <w:lvlJc w:val="left"/>
      <w:pPr>
        <w:ind w:left="4864" w:hanging="360"/>
      </w:pPr>
      <w:rPr>
        <w:rFonts w:ascii="Symbol" w:hAnsi="Symbol" w:hint="default"/>
      </w:rPr>
    </w:lvl>
    <w:lvl w:ilvl="7" w:tplc="04090003" w:tentative="1">
      <w:start w:val="1"/>
      <w:numFmt w:val="bullet"/>
      <w:lvlText w:val="o"/>
      <w:lvlJc w:val="left"/>
      <w:pPr>
        <w:ind w:left="5584" w:hanging="360"/>
      </w:pPr>
      <w:rPr>
        <w:rFonts w:ascii="Courier New" w:hAnsi="Courier New" w:cs="Courier New" w:hint="default"/>
      </w:rPr>
    </w:lvl>
    <w:lvl w:ilvl="8" w:tplc="04090005" w:tentative="1">
      <w:start w:val="1"/>
      <w:numFmt w:val="bullet"/>
      <w:lvlText w:val=""/>
      <w:lvlJc w:val="left"/>
      <w:pPr>
        <w:ind w:left="6304" w:hanging="360"/>
      </w:pPr>
      <w:rPr>
        <w:rFonts w:ascii="Wingdings" w:hAnsi="Wingdings" w:hint="default"/>
      </w:rPr>
    </w:lvl>
  </w:abstractNum>
  <w:abstractNum w:abstractNumId="13" w15:restartNumberingAfterBreak="0">
    <w:nsid w:val="348E609D"/>
    <w:multiLevelType w:val="hybridMultilevel"/>
    <w:tmpl w:val="0BBEFB34"/>
    <w:lvl w:ilvl="0" w:tplc="D722E5CA">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AC386B"/>
    <w:multiLevelType w:val="hybridMultilevel"/>
    <w:tmpl w:val="725CA2FE"/>
    <w:lvl w:ilvl="0" w:tplc="9306CDB0">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6D56DC"/>
    <w:multiLevelType w:val="hybridMultilevel"/>
    <w:tmpl w:val="96A6E3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13436A6"/>
    <w:multiLevelType w:val="hybridMultilevel"/>
    <w:tmpl w:val="9252E6D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9" w15:restartNumberingAfterBreak="0">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9E4866"/>
    <w:multiLevelType w:val="hybridMultilevel"/>
    <w:tmpl w:val="1E8EA818"/>
    <w:lvl w:ilvl="0" w:tplc="2F6A6BD4">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430064"/>
    <w:multiLevelType w:val="hybridMultilevel"/>
    <w:tmpl w:val="4A68DD62"/>
    <w:lvl w:ilvl="0" w:tplc="AA46DB0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2"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24" w15:restartNumberingAfterBreak="0">
    <w:nsid w:val="4834244C"/>
    <w:multiLevelType w:val="hybridMultilevel"/>
    <w:tmpl w:val="7F7E7EE4"/>
    <w:lvl w:ilvl="0" w:tplc="539041D2">
      <w:start w:val="1"/>
      <w:numFmt w:val="bullet"/>
      <w:lvlText w:val="–"/>
      <w:lvlJc w:val="left"/>
      <w:pPr>
        <w:tabs>
          <w:tab w:val="num" w:pos="720"/>
        </w:tabs>
        <w:ind w:left="7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15:restartNumberingAfterBreak="0">
    <w:nsid w:val="48B05E24"/>
    <w:multiLevelType w:val="hybridMultilevel"/>
    <w:tmpl w:val="9252E6D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4B4E22CC"/>
    <w:multiLevelType w:val="hybridMultilevel"/>
    <w:tmpl w:val="ADE82406"/>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00763EF"/>
    <w:multiLevelType w:val="hybridMultilevel"/>
    <w:tmpl w:val="C90E9E3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69537A"/>
    <w:multiLevelType w:val="multilevel"/>
    <w:tmpl w:val="6C0EE740"/>
    <w:lvl w:ilvl="0">
      <w:start w:val="1"/>
      <w:numFmt w:val="decimal"/>
      <w:lvlText w:val="%1."/>
      <w:lvlJc w:val="left"/>
      <w:pPr>
        <w:ind w:left="502" w:hanging="360"/>
      </w:pPr>
      <w:rPr>
        <w:rFonts w:hint="default"/>
        <w:sz w:val="22"/>
      </w:rPr>
    </w:lvl>
    <w:lvl w:ilvl="1">
      <w:start w:val="2"/>
      <w:numFmt w:val="decimal"/>
      <w:isLgl/>
      <w:lvlText w:val="%1.%2."/>
      <w:lvlJc w:val="left"/>
      <w:pPr>
        <w:ind w:left="562"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1"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CB311D5"/>
    <w:multiLevelType w:val="hybridMultilevel"/>
    <w:tmpl w:val="03148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273161"/>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6" w15:restartNumberingAfterBreak="0">
    <w:nsid w:val="72312115"/>
    <w:multiLevelType w:val="hybridMultilevel"/>
    <w:tmpl w:val="1B2A94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cs="Times New Roman"/>
      </w:rPr>
    </w:lvl>
    <w:lvl w:ilvl="1" w:tplc="7222DB8A">
      <w:start w:val="2"/>
      <w:numFmt w:val="bullet"/>
      <w:lvlText w:val="-"/>
      <w:lvlJc w:val="left"/>
      <w:pPr>
        <w:tabs>
          <w:tab w:val="num" w:pos="1440"/>
        </w:tabs>
        <w:ind w:left="1440" w:hanging="360"/>
      </w:pPr>
      <w:rPr>
        <w:rFonts w:ascii="Arial" w:eastAsia="Times New Roman" w:hAnsi="Aria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15:restartNumberingAfterBreak="0">
    <w:nsid w:val="78D265B5"/>
    <w:multiLevelType w:val="hybridMultilevel"/>
    <w:tmpl w:val="46DCE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27"/>
  </w:num>
  <w:num w:numId="5">
    <w:abstractNumId w:val="5"/>
  </w:num>
  <w:num w:numId="6">
    <w:abstractNumId w:val="13"/>
  </w:num>
  <w:num w:numId="7">
    <w:abstractNumId w:val="6"/>
  </w:num>
  <w:num w:numId="8">
    <w:abstractNumId w:val="26"/>
  </w:num>
  <w:num w:numId="9">
    <w:abstractNumId w:val="37"/>
  </w:num>
  <w:num w:numId="10">
    <w:abstractNumId w:val="22"/>
  </w:num>
  <w:num w:numId="11">
    <w:abstractNumId w:val="31"/>
  </w:num>
  <w:num w:numId="12">
    <w:abstractNumId w:val="3"/>
  </w:num>
  <w:num w:numId="13">
    <w:abstractNumId w:val="21"/>
  </w:num>
  <w:num w:numId="14">
    <w:abstractNumId w:val="2"/>
  </w:num>
  <w:num w:numId="15">
    <w:abstractNumId w:val="34"/>
    <w:lvlOverride w:ilvl="0">
      <w:lvl w:ilvl="0">
        <w:numFmt w:val="decimal"/>
        <w:lvlText w:val="%1."/>
        <w:lvlJc w:val="left"/>
      </w:lvl>
    </w:lvlOverride>
  </w:num>
  <w:num w:numId="16">
    <w:abstractNumId w:val="29"/>
    <w:lvlOverride w:ilvl="0">
      <w:lvl w:ilvl="0">
        <w:numFmt w:val="decimal"/>
        <w:lvlText w:val="%1."/>
        <w:lvlJc w:val="left"/>
      </w:lvl>
    </w:lvlOverride>
  </w:num>
  <w:num w:numId="17">
    <w:abstractNumId w:val="11"/>
  </w:num>
  <w:num w:numId="18">
    <w:abstractNumId w:val="19"/>
  </w:num>
  <w:num w:numId="19">
    <w:abstractNumId w:val="16"/>
  </w:num>
  <w:num w:numId="20">
    <w:abstractNumId w:val="40"/>
  </w:num>
  <w:num w:numId="21">
    <w:abstractNumId w:val="33"/>
  </w:num>
  <w:num w:numId="22">
    <w:abstractNumId w:val="10"/>
  </w:num>
  <w:num w:numId="23">
    <w:abstractNumId w:val="8"/>
  </w:num>
  <w:num w:numId="24">
    <w:abstractNumId w:val="15"/>
  </w:num>
  <w:num w:numId="25">
    <w:abstractNumId w:val="4"/>
  </w:num>
  <w:num w:numId="26">
    <w:abstractNumId w:val="9"/>
  </w:num>
  <w:num w:numId="27">
    <w:abstractNumId w:val="14"/>
  </w:num>
  <w:num w:numId="28">
    <w:abstractNumId w:val="23"/>
  </w:num>
  <w:num w:numId="29">
    <w:abstractNumId w:val="30"/>
  </w:num>
  <w:num w:numId="30">
    <w:abstractNumId w:val="32"/>
  </w:num>
  <w:num w:numId="31">
    <w:abstractNumId w:val="28"/>
  </w:num>
  <w:num w:numId="32">
    <w:abstractNumId w:val="39"/>
  </w:num>
  <w:num w:numId="33">
    <w:abstractNumId w:val="7"/>
  </w:num>
  <w:num w:numId="34">
    <w:abstractNumId w:val="36"/>
  </w:num>
  <w:num w:numId="35">
    <w:abstractNumId w:val="35"/>
  </w:num>
  <w:num w:numId="36">
    <w:abstractNumId w:val="38"/>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18"/>
  </w:num>
  <w:num w:numId="39">
    <w:abstractNumId w:val="25"/>
  </w:num>
  <w:num w:numId="4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0B3"/>
    <w:rsid w:val="0000000C"/>
    <w:rsid w:val="000007E6"/>
    <w:rsid w:val="00000BC5"/>
    <w:rsid w:val="0000176D"/>
    <w:rsid w:val="00001B0C"/>
    <w:rsid w:val="00001E3B"/>
    <w:rsid w:val="00002CFA"/>
    <w:rsid w:val="0000409D"/>
    <w:rsid w:val="0000636D"/>
    <w:rsid w:val="000077C8"/>
    <w:rsid w:val="00007C5B"/>
    <w:rsid w:val="00010055"/>
    <w:rsid w:val="000111FA"/>
    <w:rsid w:val="000130B3"/>
    <w:rsid w:val="00013363"/>
    <w:rsid w:val="00014092"/>
    <w:rsid w:val="0001450F"/>
    <w:rsid w:val="0001550B"/>
    <w:rsid w:val="00017381"/>
    <w:rsid w:val="00017EB3"/>
    <w:rsid w:val="00017FC4"/>
    <w:rsid w:val="00021E01"/>
    <w:rsid w:val="000228C0"/>
    <w:rsid w:val="00022DF8"/>
    <w:rsid w:val="000255DB"/>
    <w:rsid w:val="000262FB"/>
    <w:rsid w:val="00027903"/>
    <w:rsid w:val="000279CC"/>
    <w:rsid w:val="00030890"/>
    <w:rsid w:val="000321EC"/>
    <w:rsid w:val="000324E3"/>
    <w:rsid w:val="00032638"/>
    <w:rsid w:val="00032EF0"/>
    <w:rsid w:val="00032F4D"/>
    <w:rsid w:val="0004014C"/>
    <w:rsid w:val="00040242"/>
    <w:rsid w:val="00040261"/>
    <w:rsid w:val="00041B6C"/>
    <w:rsid w:val="000420F9"/>
    <w:rsid w:val="00042198"/>
    <w:rsid w:val="00044368"/>
    <w:rsid w:val="00045588"/>
    <w:rsid w:val="00046149"/>
    <w:rsid w:val="0004630B"/>
    <w:rsid w:val="00046A97"/>
    <w:rsid w:val="0004785A"/>
    <w:rsid w:val="0005038C"/>
    <w:rsid w:val="00050FFB"/>
    <w:rsid w:val="00051918"/>
    <w:rsid w:val="00053CEC"/>
    <w:rsid w:val="000564AE"/>
    <w:rsid w:val="000566E0"/>
    <w:rsid w:val="00056CC6"/>
    <w:rsid w:val="000570E5"/>
    <w:rsid w:val="000572B1"/>
    <w:rsid w:val="00057F73"/>
    <w:rsid w:val="0006049A"/>
    <w:rsid w:val="00060F93"/>
    <w:rsid w:val="00064A22"/>
    <w:rsid w:val="00064D24"/>
    <w:rsid w:val="00067889"/>
    <w:rsid w:val="00071228"/>
    <w:rsid w:val="000716C4"/>
    <w:rsid w:val="00071794"/>
    <w:rsid w:val="00071A54"/>
    <w:rsid w:val="0007239C"/>
    <w:rsid w:val="00072AE1"/>
    <w:rsid w:val="00072B3A"/>
    <w:rsid w:val="00073925"/>
    <w:rsid w:val="00075A99"/>
    <w:rsid w:val="0007624B"/>
    <w:rsid w:val="00076F27"/>
    <w:rsid w:val="0007727B"/>
    <w:rsid w:val="000824DC"/>
    <w:rsid w:val="000829A1"/>
    <w:rsid w:val="00083A1A"/>
    <w:rsid w:val="000842A7"/>
    <w:rsid w:val="00084565"/>
    <w:rsid w:val="0008507C"/>
    <w:rsid w:val="00090B4B"/>
    <w:rsid w:val="00090BEE"/>
    <w:rsid w:val="00091A63"/>
    <w:rsid w:val="00093145"/>
    <w:rsid w:val="00093DC7"/>
    <w:rsid w:val="000956D3"/>
    <w:rsid w:val="000958DF"/>
    <w:rsid w:val="000968DE"/>
    <w:rsid w:val="00096F9D"/>
    <w:rsid w:val="000975E4"/>
    <w:rsid w:val="000A2CE3"/>
    <w:rsid w:val="000A3448"/>
    <w:rsid w:val="000A41BC"/>
    <w:rsid w:val="000A43B4"/>
    <w:rsid w:val="000A4D29"/>
    <w:rsid w:val="000A4F2F"/>
    <w:rsid w:val="000A7518"/>
    <w:rsid w:val="000A7B09"/>
    <w:rsid w:val="000B00D9"/>
    <w:rsid w:val="000B0FFE"/>
    <w:rsid w:val="000B34F7"/>
    <w:rsid w:val="000B36A5"/>
    <w:rsid w:val="000B3D14"/>
    <w:rsid w:val="000B508E"/>
    <w:rsid w:val="000B5AAF"/>
    <w:rsid w:val="000B60EC"/>
    <w:rsid w:val="000B6215"/>
    <w:rsid w:val="000B63E8"/>
    <w:rsid w:val="000B70DD"/>
    <w:rsid w:val="000B72BB"/>
    <w:rsid w:val="000C13CB"/>
    <w:rsid w:val="000C1B0C"/>
    <w:rsid w:val="000C2392"/>
    <w:rsid w:val="000C4A3D"/>
    <w:rsid w:val="000C4FDA"/>
    <w:rsid w:val="000C59CF"/>
    <w:rsid w:val="000D0807"/>
    <w:rsid w:val="000D1398"/>
    <w:rsid w:val="000D467D"/>
    <w:rsid w:val="000D4732"/>
    <w:rsid w:val="000D48A1"/>
    <w:rsid w:val="000D53E4"/>
    <w:rsid w:val="000D57B3"/>
    <w:rsid w:val="000D75E3"/>
    <w:rsid w:val="000D7C85"/>
    <w:rsid w:val="000E06D1"/>
    <w:rsid w:val="000E0906"/>
    <w:rsid w:val="000E76C2"/>
    <w:rsid w:val="000F022F"/>
    <w:rsid w:val="000F0EE5"/>
    <w:rsid w:val="000F2E91"/>
    <w:rsid w:val="000F2EFB"/>
    <w:rsid w:val="000F4765"/>
    <w:rsid w:val="000F4E60"/>
    <w:rsid w:val="000F74D2"/>
    <w:rsid w:val="0010065F"/>
    <w:rsid w:val="00100D2B"/>
    <w:rsid w:val="00100E93"/>
    <w:rsid w:val="0010152A"/>
    <w:rsid w:val="00101FB6"/>
    <w:rsid w:val="001040AC"/>
    <w:rsid w:val="00105DCA"/>
    <w:rsid w:val="00105E45"/>
    <w:rsid w:val="00106F9D"/>
    <w:rsid w:val="00107031"/>
    <w:rsid w:val="001072AA"/>
    <w:rsid w:val="00107B25"/>
    <w:rsid w:val="00107BB7"/>
    <w:rsid w:val="001102F2"/>
    <w:rsid w:val="001120EA"/>
    <w:rsid w:val="001125A2"/>
    <w:rsid w:val="00112659"/>
    <w:rsid w:val="00112B8C"/>
    <w:rsid w:val="00112EAD"/>
    <w:rsid w:val="00113901"/>
    <w:rsid w:val="00113E8D"/>
    <w:rsid w:val="00113F13"/>
    <w:rsid w:val="00114A77"/>
    <w:rsid w:val="00115351"/>
    <w:rsid w:val="00115D8D"/>
    <w:rsid w:val="0011780F"/>
    <w:rsid w:val="00120F77"/>
    <w:rsid w:val="0012728A"/>
    <w:rsid w:val="00130E73"/>
    <w:rsid w:val="00132493"/>
    <w:rsid w:val="001358D0"/>
    <w:rsid w:val="00136483"/>
    <w:rsid w:val="001367A9"/>
    <w:rsid w:val="0013724B"/>
    <w:rsid w:val="0013784F"/>
    <w:rsid w:val="00140473"/>
    <w:rsid w:val="001409C5"/>
    <w:rsid w:val="00140F8F"/>
    <w:rsid w:val="00143B1C"/>
    <w:rsid w:val="00143D00"/>
    <w:rsid w:val="0014416D"/>
    <w:rsid w:val="00144223"/>
    <w:rsid w:val="0014657B"/>
    <w:rsid w:val="00146B0A"/>
    <w:rsid w:val="00150BB1"/>
    <w:rsid w:val="001520E6"/>
    <w:rsid w:val="00154878"/>
    <w:rsid w:val="00155834"/>
    <w:rsid w:val="00156D2C"/>
    <w:rsid w:val="00157419"/>
    <w:rsid w:val="00160DCA"/>
    <w:rsid w:val="0016105E"/>
    <w:rsid w:val="001617B1"/>
    <w:rsid w:val="00161960"/>
    <w:rsid w:val="00161B1D"/>
    <w:rsid w:val="00162979"/>
    <w:rsid w:val="00162C96"/>
    <w:rsid w:val="0016322D"/>
    <w:rsid w:val="00164A42"/>
    <w:rsid w:val="00164E64"/>
    <w:rsid w:val="00164FDE"/>
    <w:rsid w:val="00167EA4"/>
    <w:rsid w:val="00170800"/>
    <w:rsid w:val="00171E35"/>
    <w:rsid w:val="00172846"/>
    <w:rsid w:val="0017331E"/>
    <w:rsid w:val="00173665"/>
    <w:rsid w:val="00174E78"/>
    <w:rsid w:val="00175B1B"/>
    <w:rsid w:val="001770D7"/>
    <w:rsid w:val="00180666"/>
    <w:rsid w:val="00180D05"/>
    <w:rsid w:val="001818C8"/>
    <w:rsid w:val="00183544"/>
    <w:rsid w:val="00183F9F"/>
    <w:rsid w:val="00186D55"/>
    <w:rsid w:val="001872E2"/>
    <w:rsid w:val="0018770C"/>
    <w:rsid w:val="00187A17"/>
    <w:rsid w:val="00187C16"/>
    <w:rsid w:val="00187C7D"/>
    <w:rsid w:val="001912DF"/>
    <w:rsid w:val="00191428"/>
    <w:rsid w:val="001926C4"/>
    <w:rsid w:val="00192C20"/>
    <w:rsid w:val="0019391F"/>
    <w:rsid w:val="00194494"/>
    <w:rsid w:val="00194D5C"/>
    <w:rsid w:val="0019534D"/>
    <w:rsid w:val="001953B2"/>
    <w:rsid w:val="001953F8"/>
    <w:rsid w:val="00196596"/>
    <w:rsid w:val="00197471"/>
    <w:rsid w:val="001976BC"/>
    <w:rsid w:val="001A0527"/>
    <w:rsid w:val="001A099B"/>
    <w:rsid w:val="001A23B8"/>
    <w:rsid w:val="001A42DB"/>
    <w:rsid w:val="001B2796"/>
    <w:rsid w:val="001B4A4F"/>
    <w:rsid w:val="001B61BE"/>
    <w:rsid w:val="001B6D1F"/>
    <w:rsid w:val="001B7E2A"/>
    <w:rsid w:val="001C03BF"/>
    <w:rsid w:val="001C1530"/>
    <w:rsid w:val="001C1ACA"/>
    <w:rsid w:val="001C515F"/>
    <w:rsid w:val="001C5779"/>
    <w:rsid w:val="001C67F7"/>
    <w:rsid w:val="001D010D"/>
    <w:rsid w:val="001D0B21"/>
    <w:rsid w:val="001D1962"/>
    <w:rsid w:val="001D30DB"/>
    <w:rsid w:val="001D3B0A"/>
    <w:rsid w:val="001D4006"/>
    <w:rsid w:val="001D468C"/>
    <w:rsid w:val="001D4E15"/>
    <w:rsid w:val="001D5FB8"/>
    <w:rsid w:val="001D7C25"/>
    <w:rsid w:val="001E1CF1"/>
    <w:rsid w:val="001E4008"/>
    <w:rsid w:val="001E4D3E"/>
    <w:rsid w:val="001E6462"/>
    <w:rsid w:val="001E6BF9"/>
    <w:rsid w:val="001E6D38"/>
    <w:rsid w:val="001F0057"/>
    <w:rsid w:val="001F007D"/>
    <w:rsid w:val="001F09BF"/>
    <w:rsid w:val="001F0FB0"/>
    <w:rsid w:val="001F1DC0"/>
    <w:rsid w:val="001F22B6"/>
    <w:rsid w:val="001F2A8D"/>
    <w:rsid w:val="001F35F2"/>
    <w:rsid w:val="001F5336"/>
    <w:rsid w:val="001F5FB2"/>
    <w:rsid w:val="001F67BC"/>
    <w:rsid w:val="00200422"/>
    <w:rsid w:val="00201451"/>
    <w:rsid w:val="002014FD"/>
    <w:rsid w:val="00202E4F"/>
    <w:rsid w:val="00203A38"/>
    <w:rsid w:val="00203DD0"/>
    <w:rsid w:val="00204126"/>
    <w:rsid w:val="00205367"/>
    <w:rsid w:val="00205742"/>
    <w:rsid w:val="00205F98"/>
    <w:rsid w:val="00206E3F"/>
    <w:rsid w:val="002075FE"/>
    <w:rsid w:val="00207D68"/>
    <w:rsid w:val="00213BCF"/>
    <w:rsid w:val="00213EE4"/>
    <w:rsid w:val="00214198"/>
    <w:rsid w:val="00214208"/>
    <w:rsid w:val="00214C2D"/>
    <w:rsid w:val="00215508"/>
    <w:rsid w:val="00215976"/>
    <w:rsid w:val="00215A90"/>
    <w:rsid w:val="002213D9"/>
    <w:rsid w:val="00221E9D"/>
    <w:rsid w:val="0022215E"/>
    <w:rsid w:val="00224380"/>
    <w:rsid w:val="00224401"/>
    <w:rsid w:val="00224E47"/>
    <w:rsid w:val="00224F37"/>
    <w:rsid w:val="002254A2"/>
    <w:rsid w:val="00225DBE"/>
    <w:rsid w:val="00227D61"/>
    <w:rsid w:val="002306A9"/>
    <w:rsid w:val="00230E8D"/>
    <w:rsid w:val="00232D11"/>
    <w:rsid w:val="002335D5"/>
    <w:rsid w:val="0023452D"/>
    <w:rsid w:val="00235A95"/>
    <w:rsid w:val="00235C35"/>
    <w:rsid w:val="0023614A"/>
    <w:rsid w:val="0023614B"/>
    <w:rsid w:val="0023668B"/>
    <w:rsid w:val="00236868"/>
    <w:rsid w:val="00236B5E"/>
    <w:rsid w:val="00236DB8"/>
    <w:rsid w:val="00240229"/>
    <w:rsid w:val="0024043A"/>
    <w:rsid w:val="002412B6"/>
    <w:rsid w:val="00242304"/>
    <w:rsid w:val="002425E0"/>
    <w:rsid w:val="00243B74"/>
    <w:rsid w:val="00244842"/>
    <w:rsid w:val="002508D4"/>
    <w:rsid w:val="00251C42"/>
    <w:rsid w:val="00251E89"/>
    <w:rsid w:val="002525D0"/>
    <w:rsid w:val="00253647"/>
    <w:rsid w:val="00253672"/>
    <w:rsid w:val="0025392E"/>
    <w:rsid w:val="002560B7"/>
    <w:rsid w:val="0025631B"/>
    <w:rsid w:val="00260667"/>
    <w:rsid w:val="00260B28"/>
    <w:rsid w:val="00262A35"/>
    <w:rsid w:val="00263573"/>
    <w:rsid w:val="00264426"/>
    <w:rsid w:val="0026476D"/>
    <w:rsid w:val="00264AC1"/>
    <w:rsid w:val="00265412"/>
    <w:rsid w:val="00266744"/>
    <w:rsid w:val="00266D53"/>
    <w:rsid w:val="002710C2"/>
    <w:rsid w:val="002712D2"/>
    <w:rsid w:val="00272142"/>
    <w:rsid w:val="002724BF"/>
    <w:rsid w:val="0027275F"/>
    <w:rsid w:val="002736D9"/>
    <w:rsid w:val="00275D27"/>
    <w:rsid w:val="00275E99"/>
    <w:rsid w:val="0027613D"/>
    <w:rsid w:val="0027667D"/>
    <w:rsid w:val="00276849"/>
    <w:rsid w:val="00276A0C"/>
    <w:rsid w:val="00276BC7"/>
    <w:rsid w:val="00277E2F"/>
    <w:rsid w:val="00281562"/>
    <w:rsid w:val="00281599"/>
    <w:rsid w:val="002816CD"/>
    <w:rsid w:val="002827A6"/>
    <w:rsid w:val="00282999"/>
    <w:rsid w:val="00282B02"/>
    <w:rsid w:val="00283490"/>
    <w:rsid w:val="00284895"/>
    <w:rsid w:val="00285914"/>
    <w:rsid w:val="002868F3"/>
    <w:rsid w:val="00287DCC"/>
    <w:rsid w:val="002912C0"/>
    <w:rsid w:val="002914CF"/>
    <w:rsid w:val="00292DE8"/>
    <w:rsid w:val="002933FD"/>
    <w:rsid w:val="0029359C"/>
    <w:rsid w:val="002938E3"/>
    <w:rsid w:val="002943ED"/>
    <w:rsid w:val="002947F5"/>
    <w:rsid w:val="00296BEA"/>
    <w:rsid w:val="002A0193"/>
    <w:rsid w:val="002A0E28"/>
    <w:rsid w:val="002A24E0"/>
    <w:rsid w:val="002A3A36"/>
    <w:rsid w:val="002A3B0D"/>
    <w:rsid w:val="002A7336"/>
    <w:rsid w:val="002B007B"/>
    <w:rsid w:val="002B09C2"/>
    <w:rsid w:val="002B1D7A"/>
    <w:rsid w:val="002B34F1"/>
    <w:rsid w:val="002B5606"/>
    <w:rsid w:val="002C0B34"/>
    <w:rsid w:val="002C0DDB"/>
    <w:rsid w:val="002C1A39"/>
    <w:rsid w:val="002C60C8"/>
    <w:rsid w:val="002C62EE"/>
    <w:rsid w:val="002C7833"/>
    <w:rsid w:val="002C7C4C"/>
    <w:rsid w:val="002D1A5B"/>
    <w:rsid w:val="002D30BD"/>
    <w:rsid w:val="002D5D43"/>
    <w:rsid w:val="002D79B8"/>
    <w:rsid w:val="002E08F9"/>
    <w:rsid w:val="002E4359"/>
    <w:rsid w:val="002E59DE"/>
    <w:rsid w:val="002E5B6F"/>
    <w:rsid w:val="002E6032"/>
    <w:rsid w:val="002F02EF"/>
    <w:rsid w:val="002F0D48"/>
    <w:rsid w:val="002F12B7"/>
    <w:rsid w:val="002F5CFD"/>
    <w:rsid w:val="002F628F"/>
    <w:rsid w:val="002F657D"/>
    <w:rsid w:val="002F69CA"/>
    <w:rsid w:val="002F6F5F"/>
    <w:rsid w:val="002F7334"/>
    <w:rsid w:val="003016AC"/>
    <w:rsid w:val="0030284F"/>
    <w:rsid w:val="0030377E"/>
    <w:rsid w:val="00303A32"/>
    <w:rsid w:val="00303E39"/>
    <w:rsid w:val="003045CD"/>
    <w:rsid w:val="00304739"/>
    <w:rsid w:val="00304913"/>
    <w:rsid w:val="00304DD3"/>
    <w:rsid w:val="00305FA2"/>
    <w:rsid w:val="00306AC5"/>
    <w:rsid w:val="00306B61"/>
    <w:rsid w:val="003128B5"/>
    <w:rsid w:val="00312E84"/>
    <w:rsid w:val="003143E5"/>
    <w:rsid w:val="003144DC"/>
    <w:rsid w:val="00314CF5"/>
    <w:rsid w:val="00317290"/>
    <w:rsid w:val="00317608"/>
    <w:rsid w:val="00321EC4"/>
    <w:rsid w:val="003234B7"/>
    <w:rsid w:val="00325A01"/>
    <w:rsid w:val="003268E4"/>
    <w:rsid w:val="00327AFE"/>
    <w:rsid w:val="00327F34"/>
    <w:rsid w:val="003304F3"/>
    <w:rsid w:val="00330A96"/>
    <w:rsid w:val="00330EFF"/>
    <w:rsid w:val="0033180E"/>
    <w:rsid w:val="00332493"/>
    <w:rsid w:val="0033253E"/>
    <w:rsid w:val="00332A00"/>
    <w:rsid w:val="0033484D"/>
    <w:rsid w:val="00334CBA"/>
    <w:rsid w:val="00335757"/>
    <w:rsid w:val="00337209"/>
    <w:rsid w:val="003375CE"/>
    <w:rsid w:val="00337892"/>
    <w:rsid w:val="0034050D"/>
    <w:rsid w:val="003413D3"/>
    <w:rsid w:val="0034154A"/>
    <w:rsid w:val="003417D6"/>
    <w:rsid w:val="0034463E"/>
    <w:rsid w:val="00344954"/>
    <w:rsid w:val="003502E6"/>
    <w:rsid w:val="00350F30"/>
    <w:rsid w:val="00351EED"/>
    <w:rsid w:val="00354684"/>
    <w:rsid w:val="003555D6"/>
    <w:rsid w:val="003575C2"/>
    <w:rsid w:val="00357B13"/>
    <w:rsid w:val="00361EF2"/>
    <w:rsid w:val="003627DE"/>
    <w:rsid w:val="00364087"/>
    <w:rsid w:val="00364210"/>
    <w:rsid w:val="00365C1A"/>
    <w:rsid w:val="00367A0F"/>
    <w:rsid w:val="003707D3"/>
    <w:rsid w:val="003708C3"/>
    <w:rsid w:val="003719C0"/>
    <w:rsid w:val="00372A7D"/>
    <w:rsid w:val="0037329A"/>
    <w:rsid w:val="00373D03"/>
    <w:rsid w:val="0037425A"/>
    <w:rsid w:val="00374396"/>
    <w:rsid w:val="003753CF"/>
    <w:rsid w:val="00376BE2"/>
    <w:rsid w:val="00377750"/>
    <w:rsid w:val="00380276"/>
    <w:rsid w:val="0038034C"/>
    <w:rsid w:val="00380A63"/>
    <w:rsid w:val="00382F15"/>
    <w:rsid w:val="00383267"/>
    <w:rsid w:val="00383D67"/>
    <w:rsid w:val="00384B86"/>
    <w:rsid w:val="00384E30"/>
    <w:rsid w:val="00386E2E"/>
    <w:rsid w:val="00387296"/>
    <w:rsid w:val="00387DF1"/>
    <w:rsid w:val="003911B6"/>
    <w:rsid w:val="00395997"/>
    <w:rsid w:val="00395BE6"/>
    <w:rsid w:val="003963B7"/>
    <w:rsid w:val="00396866"/>
    <w:rsid w:val="003A14BB"/>
    <w:rsid w:val="003A3499"/>
    <w:rsid w:val="003A3C45"/>
    <w:rsid w:val="003A4C16"/>
    <w:rsid w:val="003A5B1F"/>
    <w:rsid w:val="003A7026"/>
    <w:rsid w:val="003B2169"/>
    <w:rsid w:val="003B336A"/>
    <w:rsid w:val="003B4E5F"/>
    <w:rsid w:val="003B5BBD"/>
    <w:rsid w:val="003B66EA"/>
    <w:rsid w:val="003B76CB"/>
    <w:rsid w:val="003C0337"/>
    <w:rsid w:val="003C06D2"/>
    <w:rsid w:val="003C0EED"/>
    <w:rsid w:val="003C0F1D"/>
    <w:rsid w:val="003C139D"/>
    <w:rsid w:val="003C17AA"/>
    <w:rsid w:val="003C2061"/>
    <w:rsid w:val="003C2F6A"/>
    <w:rsid w:val="003C337B"/>
    <w:rsid w:val="003C3921"/>
    <w:rsid w:val="003C4387"/>
    <w:rsid w:val="003C4B95"/>
    <w:rsid w:val="003C4E59"/>
    <w:rsid w:val="003C6C0F"/>
    <w:rsid w:val="003D100B"/>
    <w:rsid w:val="003D1AEA"/>
    <w:rsid w:val="003D2437"/>
    <w:rsid w:val="003D24D1"/>
    <w:rsid w:val="003D3824"/>
    <w:rsid w:val="003D53DA"/>
    <w:rsid w:val="003D62EF"/>
    <w:rsid w:val="003D68F0"/>
    <w:rsid w:val="003D70F8"/>
    <w:rsid w:val="003D74A9"/>
    <w:rsid w:val="003E2F72"/>
    <w:rsid w:val="003E40EB"/>
    <w:rsid w:val="003E5B2F"/>
    <w:rsid w:val="003E67F1"/>
    <w:rsid w:val="003E6DDC"/>
    <w:rsid w:val="003E7BF3"/>
    <w:rsid w:val="003F02F4"/>
    <w:rsid w:val="003F11F3"/>
    <w:rsid w:val="003F171A"/>
    <w:rsid w:val="003F1927"/>
    <w:rsid w:val="003F2C85"/>
    <w:rsid w:val="003F2EE2"/>
    <w:rsid w:val="003F49B3"/>
    <w:rsid w:val="003F4FFA"/>
    <w:rsid w:val="003F5000"/>
    <w:rsid w:val="003F67D3"/>
    <w:rsid w:val="00400397"/>
    <w:rsid w:val="004036FA"/>
    <w:rsid w:val="004053E0"/>
    <w:rsid w:val="00405694"/>
    <w:rsid w:val="00406670"/>
    <w:rsid w:val="004070D4"/>
    <w:rsid w:val="00411352"/>
    <w:rsid w:val="004115CE"/>
    <w:rsid w:val="00412D7E"/>
    <w:rsid w:val="00412DFF"/>
    <w:rsid w:val="004141AC"/>
    <w:rsid w:val="004156E2"/>
    <w:rsid w:val="00417761"/>
    <w:rsid w:val="004204EC"/>
    <w:rsid w:val="00420C54"/>
    <w:rsid w:val="00420CB5"/>
    <w:rsid w:val="00421F49"/>
    <w:rsid w:val="00425861"/>
    <w:rsid w:val="00426037"/>
    <w:rsid w:val="004261A9"/>
    <w:rsid w:val="00426CD2"/>
    <w:rsid w:val="004271A8"/>
    <w:rsid w:val="00427277"/>
    <w:rsid w:val="00431DB1"/>
    <w:rsid w:val="00432FF2"/>
    <w:rsid w:val="00433903"/>
    <w:rsid w:val="004344B4"/>
    <w:rsid w:val="0043542E"/>
    <w:rsid w:val="00436C17"/>
    <w:rsid w:val="004370EF"/>
    <w:rsid w:val="00441145"/>
    <w:rsid w:val="004411BB"/>
    <w:rsid w:val="004425C8"/>
    <w:rsid w:val="00442B93"/>
    <w:rsid w:val="00442C70"/>
    <w:rsid w:val="00445A20"/>
    <w:rsid w:val="00445B6A"/>
    <w:rsid w:val="00446343"/>
    <w:rsid w:val="0045049D"/>
    <w:rsid w:val="004507E3"/>
    <w:rsid w:val="004510F8"/>
    <w:rsid w:val="0045125F"/>
    <w:rsid w:val="00451848"/>
    <w:rsid w:val="0045220E"/>
    <w:rsid w:val="00452A20"/>
    <w:rsid w:val="00453913"/>
    <w:rsid w:val="004544EB"/>
    <w:rsid w:val="00455039"/>
    <w:rsid w:val="00455F08"/>
    <w:rsid w:val="00456713"/>
    <w:rsid w:val="00456718"/>
    <w:rsid w:val="004567E3"/>
    <w:rsid w:val="00457B0E"/>
    <w:rsid w:val="00460822"/>
    <w:rsid w:val="004608B5"/>
    <w:rsid w:val="00461D57"/>
    <w:rsid w:val="00462DEB"/>
    <w:rsid w:val="00464B0C"/>
    <w:rsid w:val="00464EF6"/>
    <w:rsid w:val="00465628"/>
    <w:rsid w:val="004663F8"/>
    <w:rsid w:val="00466534"/>
    <w:rsid w:val="00466706"/>
    <w:rsid w:val="00467A5E"/>
    <w:rsid w:val="00470825"/>
    <w:rsid w:val="004708EA"/>
    <w:rsid w:val="00470946"/>
    <w:rsid w:val="0047161C"/>
    <w:rsid w:val="00471B98"/>
    <w:rsid w:val="00471C5A"/>
    <w:rsid w:val="00472195"/>
    <w:rsid w:val="0047223B"/>
    <w:rsid w:val="004727C5"/>
    <w:rsid w:val="004729BC"/>
    <w:rsid w:val="00474227"/>
    <w:rsid w:val="00476644"/>
    <w:rsid w:val="0048046C"/>
    <w:rsid w:val="00482195"/>
    <w:rsid w:val="00483B09"/>
    <w:rsid w:val="00483B73"/>
    <w:rsid w:val="00484007"/>
    <w:rsid w:val="00485C1D"/>
    <w:rsid w:val="004860E5"/>
    <w:rsid w:val="004869BE"/>
    <w:rsid w:val="00487831"/>
    <w:rsid w:val="00490DA1"/>
    <w:rsid w:val="004917F3"/>
    <w:rsid w:val="00492AAA"/>
    <w:rsid w:val="0049388F"/>
    <w:rsid w:val="00494F2A"/>
    <w:rsid w:val="00495D83"/>
    <w:rsid w:val="00495FB5"/>
    <w:rsid w:val="0049746D"/>
    <w:rsid w:val="00497798"/>
    <w:rsid w:val="004A176B"/>
    <w:rsid w:val="004A36FD"/>
    <w:rsid w:val="004A3B19"/>
    <w:rsid w:val="004A4826"/>
    <w:rsid w:val="004A4AEE"/>
    <w:rsid w:val="004A586F"/>
    <w:rsid w:val="004A7D06"/>
    <w:rsid w:val="004B09A9"/>
    <w:rsid w:val="004B1AA9"/>
    <w:rsid w:val="004B23EB"/>
    <w:rsid w:val="004B2B92"/>
    <w:rsid w:val="004B2E7C"/>
    <w:rsid w:val="004B4EBB"/>
    <w:rsid w:val="004B5A10"/>
    <w:rsid w:val="004B6F5C"/>
    <w:rsid w:val="004C07C0"/>
    <w:rsid w:val="004C5645"/>
    <w:rsid w:val="004C5976"/>
    <w:rsid w:val="004C6A4D"/>
    <w:rsid w:val="004C7DFB"/>
    <w:rsid w:val="004D15B7"/>
    <w:rsid w:val="004D3E0D"/>
    <w:rsid w:val="004D576C"/>
    <w:rsid w:val="004D66AD"/>
    <w:rsid w:val="004E04F8"/>
    <w:rsid w:val="004E11F7"/>
    <w:rsid w:val="004E1C5D"/>
    <w:rsid w:val="004E41BD"/>
    <w:rsid w:val="004E41E2"/>
    <w:rsid w:val="004E4478"/>
    <w:rsid w:val="004E449E"/>
    <w:rsid w:val="004E64E0"/>
    <w:rsid w:val="004E6DEF"/>
    <w:rsid w:val="004E7580"/>
    <w:rsid w:val="004F0C0B"/>
    <w:rsid w:val="004F11F4"/>
    <w:rsid w:val="004F2D3D"/>
    <w:rsid w:val="004F3157"/>
    <w:rsid w:val="004F35F3"/>
    <w:rsid w:val="004F3648"/>
    <w:rsid w:val="004F4E22"/>
    <w:rsid w:val="004F53D7"/>
    <w:rsid w:val="004F586C"/>
    <w:rsid w:val="004F676E"/>
    <w:rsid w:val="004F686A"/>
    <w:rsid w:val="004F76EE"/>
    <w:rsid w:val="004F7C5A"/>
    <w:rsid w:val="00500710"/>
    <w:rsid w:val="00501A5B"/>
    <w:rsid w:val="00502545"/>
    <w:rsid w:val="0050491A"/>
    <w:rsid w:val="0050691A"/>
    <w:rsid w:val="0050753B"/>
    <w:rsid w:val="0050797D"/>
    <w:rsid w:val="00507B75"/>
    <w:rsid w:val="00510100"/>
    <w:rsid w:val="0051165F"/>
    <w:rsid w:val="00512CDC"/>
    <w:rsid w:val="00514051"/>
    <w:rsid w:val="005144F4"/>
    <w:rsid w:val="00514763"/>
    <w:rsid w:val="00515696"/>
    <w:rsid w:val="00517057"/>
    <w:rsid w:val="00520003"/>
    <w:rsid w:val="00520783"/>
    <w:rsid w:val="00522167"/>
    <w:rsid w:val="00523BF6"/>
    <w:rsid w:val="00524643"/>
    <w:rsid w:val="00525110"/>
    <w:rsid w:val="0052526E"/>
    <w:rsid w:val="00527870"/>
    <w:rsid w:val="005313BE"/>
    <w:rsid w:val="00531B0C"/>
    <w:rsid w:val="00532126"/>
    <w:rsid w:val="00532A30"/>
    <w:rsid w:val="00533E5B"/>
    <w:rsid w:val="00534A98"/>
    <w:rsid w:val="00535F6C"/>
    <w:rsid w:val="00536E98"/>
    <w:rsid w:val="0054016E"/>
    <w:rsid w:val="005409EB"/>
    <w:rsid w:val="00540C1E"/>
    <w:rsid w:val="00541F70"/>
    <w:rsid w:val="00543970"/>
    <w:rsid w:val="0054493E"/>
    <w:rsid w:val="00544C6A"/>
    <w:rsid w:val="00544ECF"/>
    <w:rsid w:val="00546F23"/>
    <w:rsid w:val="0055056E"/>
    <w:rsid w:val="00551226"/>
    <w:rsid w:val="00551EC7"/>
    <w:rsid w:val="00552691"/>
    <w:rsid w:val="00552D51"/>
    <w:rsid w:val="00553283"/>
    <w:rsid w:val="00553D43"/>
    <w:rsid w:val="00553E4F"/>
    <w:rsid w:val="005540A9"/>
    <w:rsid w:val="0055475A"/>
    <w:rsid w:val="00555726"/>
    <w:rsid w:val="00555762"/>
    <w:rsid w:val="00555B50"/>
    <w:rsid w:val="0055676F"/>
    <w:rsid w:val="00556C42"/>
    <w:rsid w:val="00556E0C"/>
    <w:rsid w:val="00561109"/>
    <w:rsid w:val="00562324"/>
    <w:rsid w:val="0056232A"/>
    <w:rsid w:val="005628B6"/>
    <w:rsid w:val="0056413D"/>
    <w:rsid w:val="00564635"/>
    <w:rsid w:val="0056555E"/>
    <w:rsid w:val="005663DF"/>
    <w:rsid w:val="00566735"/>
    <w:rsid w:val="00567240"/>
    <w:rsid w:val="005672C0"/>
    <w:rsid w:val="005672E1"/>
    <w:rsid w:val="00570761"/>
    <w:rsid w:val="00572129"/>
    <w:rsid w:val="00573199"/>
    <w:rsid w:val="00573EB2"/>
    <w:rsid w:val="0057567C"/>
    <w:rsid w:val="005804B6"/>
    <w:rsid w:val="00581571"/>
    <w:rsid w:val="005815E8"/>
    <w:rsid w:val="005827C8"/>
    <w:rsid w:val="005830B5"/>
    <w:rsid w:val="0058578B"/>
    <w:rsid w:val="005867BE"/>
    <w:rsid w:val="00586994"/>
    <w:rsid w:val="005869E9"/>
    <w:rsid w:val="00587993"/>
    <w:rsid w:val="005905E8"/>
    <w:rsid w:val="00590A50"/>
    <w:rsid w:val="00592A6D"/>
    <w:rsid w:val="00597340"/>
    <w:rsid w:val="005A0201"/>
    <w:rsid w:val="005A0730"/>
    <w:rsid w:val="005A2D94"/>
    <w:rsid w:val="005A3FDD"/>
    <w:rsid w:val="005A5014"/>
    <w:rsid w:val="005A64BF"/>
    <w:rsid w:val="005A6992"/>
    <w:rsid w:val="005A7676"/>
    <w:rsid w:val="005B20DD"/>
    <w:rsid w:val="005B3E82"/>
    <w:rsid w:val="005B4FAF"/>
    <w:rsid w:val="005B526C"/>
    <w:rsid w:val="005B52FA"/>
    <w:rsid w:val="005B57A6"/>
    <w:rsid w:val="005B6210"/>
    <w:rsid w:val="005B6EC0"/>
    <w:rsid w:val="005B77C4"/>
    <w:rsid w:val="005B7CA2"/>
    <w:rsid w:val="005B7D33"/>
    <w:rsid w:val="005C071B"/>
    <w:rsid w:val="005C1B4C"/>
    <w:rsid w:val="005C3F89"/>
    <w:rsid w:val="005C4BDB"/>
    <w:rsid w:val="005C57FB"/>
    <w:rsid w:val="005C6143"/>
    <w:rsid w:val="005C6B0A"/>
    <w:rsid w:val="005C6D06"/>
    <w:rsid w:val="005C6FC1"/>
    <w:rsid w:val="005C759E"/>
    <w:rsid w:val="005C7BDA"/>
    <w:rsid w:val="005D01AE"/>
    <w:rsid w:val="005D1FAC"/>
    <w:rsid w:val="005D4EEB"/>
    <w:rsid w:val="005D50D7"/>
    <w:rsid w:val="005D5DD1"/>
    <w:rsid w:val="005D6092"/>
    <w:rsid w:val="005D6A87"/>
    <w:rsid w:val="005D6B3E"/>
    <w:rsid w:val="005D70F1"/>
    <w:rsid w:val="005E276D"/>
    <w:rsid w:val="005E2BD0"/>
    <w:rsid w:val="005E33B7"/>
    <w:rsid w:val="005E4662"/>
    <w:rsid w:val="005E5AF6"/>
    <w:rsid w:val="005E6B8C"/>
    <w:rsid w:val="005E7C23"/>
    <w:rsid w:val="005F0452"/>
    <w:rsid w:val="005F187E"/>
    <w:rsid w:val="005F286D"/>
    <w:rsid w:val="005F3B4E"/>
    <w:rsid w:val="005F4A0C"/>
    <w:rsid w:val="005F5ED7"/>
    <w:rsid w:val="00602B7C"/>
    <w:rsid w:val="00604D78"/>
    <w:rsid w:val="006056DA"/>
    <w:rsid w:val="00605FCF"/>
    <w:rsid w:val="006062C9"/>
    <w:rsid w:val="00607E26"/>
    <w:rsid w:val="00611E54"/>
    <w:rsid w:val="006126B8"/>
    <w:rsid w:val="00612928"/>
    <w:rsid w:val="0061494F"/>
    <w:rsid w:val="006174A4"/>
    <w:rsid w:val="0062080B"/>
    <w:rsid w:val="00621327"/>
    <w:rsid w:val="006216F7"/>
    <w:rsid w:val="00622674"/>
    <w:rsid w:val="00623C7A"/>
    <w:rsid w:val="00624501"/>
    <w:rsid w:val="006247B8"/>
    <w:rsid w:val="00625636"/>
    <w:rsid w:val="006262DF"/>
    <w:rsid w:val="00626542"/>
    <w:rsid w:val="00632842"/>
    <w:rsid w:val="00632886"/>
    <w:rsid w:val="00633C5E"/>
    <w:rsid w:val="00634071"/>
    <w:rsid w:val="00635106"/>
    <w:rsid w:val="0063522F"/>
    <w:rsid w:val="00635C79"/>
    <w:rsid w:val="006365F4"/>
    <w:rsid w:val="006367FA"/>
    <w:rsid w:val="00636F71"/>
    <w:rsid w:val="00637B9E"/>
    <w:rsid w:val="00640440"/>
    <w:rsid w:val="00640D5F"/>
    <w:rsid w:val="00640F4D"/>
    <w:rsid w:val="00643C2F"/>
    <w:rsid w:val="00643D2B"/>
    <w:rsid w:val="00645BEE"/>
    <w:rsid w:val="00646949"/>
    <w:rsid w:val="0065046D"/>
    <w:rsid w:val="006506C9"/>
    <w:rsid w:val="00650A30"/>
    <w:rsid w:val="0065128F"/>
    <w:rsid w:val="006519DC"/>
    <w:rsid w:val="00652BFB"/>
    <w:rsid w:val="0065332F"/>
    <w:rsid w:val="00654AFC"/>
    <w:rsid w:val="0065515B"/>
    <w:rsid w:val="006552A0"/>
    <w:rsid w:val="00655D85"/>
    <w:rsid w:val="00656A19"/>
    <w:rsid w:val="006614F0"/>
    <w:rsid w:val="00662898"/>
    <w:rsid w:val="00662D42"/>
    <w:rsid w:val="006640CB"/>
    <w:rsid w:val="00664CAC"/>
    <w:rsid w:val="00664CE9"/>
    <w:rsid w:val="00664E7B"/>
    <w:rsid w:val="006650BE"/>
    <w:rsid w:val="00670295"/>
    <w:rsid w:val="00670853"/>
    <w:rsid w:val="006725B4"/>
    <w:rsid w:val="00672B91"/>
    <w:rsid w:val="00672BD1"/>
    <w:rsid w:val="00673A21"/>
    <w:rsid w:val="00674C26"/>
    <w:rsid w:val="00674DBA"/>
    <w:rsid w:val="00674EAC"/>
    <w:rsid w:val="00675018"/>
    <w:rsid w:val="00675793"/>
    <w:rsid w:val="006828AB"/>
    <w:rsid w:val="00682995"/>
    <w:rsid w:val="006830FA"/>
    <w:rsid w:val="00683DE3"/>
    <w:rsid w:val="006843E3"/>
    <w:rsid w:val="00685CF7"/>
    <w:rsid w:val="006872FD"/>
    <w:rsid w:val="00687EEA"/>
    <w:rsid w:val="006907BA"/>
    <w:rsid w:val="00691A65"/>
    <w:rsid w:val="00692DCB"/>
    <w:rsid w:val="00693598"/>
    <w:rsid w:val="00695700"/>
    <w:rsid w:val="00696907"/>
    <w:rsid w:val="00696FF3"/>
    <w:rsid w:val="00697FAD"/>
    <w:rsid w:val="006A0B00"/>
    <w:rsid w:val="006A1269"/>
    <w:rsid w:val="006A142D"/>
    <w:rsid w:val="006A1436"/>
    <w:rsid w:val="006A168F"/>
    <w:rsid w:val="006A1CBE"/>
    <w:rsid w:val="006A2134"/>
    <w:rsid w:val="006A2546"/>
    <w:rsid w:val="006A370D"/>
    <w:rsid w:val="006A4751"/>
    <w:rsid w:val="006A4F1B"/>
    <w:rsid w:val="006A531E"/>
    <w:rsid w:val="006A5CC1"/>
    <w:rsid w:val="006A63CC"/>
    <w:rsid w:val="006A7136"/>
    <w:rsid w:val="006A79E7"/>
    <w:rsid w:val="006A7F00"/>
    <w:rsid w:val="006A7FDA"/>
    <w:rsid w:val="006B0B20"/>
    <w:rsid w:val="006B249B"/>
    <w:rsid w:val="006B43C0"/>
    <w:rsid w:val="006B51E5"/>
    <w:rsid w:val="006C0591"/>
    <w:rsid w:val="006C0FAC"/>
    <w:rsid w:val="006C165D"/>
    <w:rsid w:val="006C1C8E"/>
    <w:rsid w:val="006C3832"/>
    <w:rsid w:val="006C4CF5"/>
    <w:rsid w:val="006C5E59"/>
    <w:rsid w:val="006C7450"/>
    <w:rsid w:val="006C782E"/>
    <w:rsid w:val="006C7A0B"/>
    <w:rsid w:val="006D0387"/>
    <w:rsid w:val="006D09AB"/>
    <w:rsid w:val="006D0E1A"/>
    <w:rsid w:val="006D147F"/>
    <w:rsid w:val="006D1C3F"/>
    <w:rsid w:val="006D421F"/>
    <w:rsid w:val="006D433D"/>
    <w:rsid w:val="006D60EF"/>
    <w:rsid w:val="006D69BE"/>
    <w:rsid w:val="006E2C36"/>
    <w:rsid w:val="006E2C46"/>
    <w:rsid w:val="006E39A9"/>
    <w:rsid w:val="006E3CA5"/>
    <w:rsid w:val="006E3FD0"/>
    <w:rsid w:val="006F269F"/>
    <w:rsid w:val="006F379D"/>
    <w:rsid w:val="006F4202"/>
    <w:rsid w:val="006F4717"/>
    <w:rsid w:val="006F5C42"/>
    <w:rsid w:val="00700916"/>
    <w:rsid w:val="00700FD7"/>
    <w:rsid w:val="0070223A"/>
    <w:rsid w:val="00702519"/>
    <w:rsid w:val="00702A36"/>
    <w:rsid w:val="00704212"/>
    <w:rsid w:val="007042E5"/>
    <w:rsid w:val="007044E2"/>
    <w:rsid w:val="00704A90"/>
    <w:rsid w:val="00705831"/>
    <w:rsid w:val="007068F2"/>
    <w:rsid w:val="007102CE"/>
    <w:rsid w:val="00710382"/>
    <w:rsid w:val="00710552"/>
    <w:rsid w:val="00710EFC"/>
    <w:rsid w:val="00712350"/>
    <w:rsid w:val="00712B27"/>
    <w:rsid w:val="00713DD1"/>
    <w:rsid w:val="007147C6"/>
    <w:rsid w:val="00714971"/>
    <w:rsid w:val="00714D64"/>
    <w:rsid w:val="00714DCB"/>
    <w:rsid w:val="00715B01"/>
    <w:rsid w:val="007163C1"/>
    <w:rsid w:val="0071687A"/>
    <w:rsid w:val="0071696F"/>
    <w:rsid w:val="00716B46"/>
    <w:rsid w:val="00720E36"/>
    <w:rsid w:val="00721065"/>
    <w:rsid w:val="007215B6"/>
    <w:rsid w:val="00723553"/>
    <w:rsid w:val="007253D9"/>
    <w:rsid w:val="0072712E"/>
    <w:rsid w:val="007273A6"/>
    <w:rsid w:val="00730451"/>
    <w:rsid w:val="00731885"/>
    <w:rsid w:val="007322C1"/>
    <w:rsid w:val="007326A7"/>
    <w:rsid w:val="00733EC6"/>
    <w:rsid w:val="00735470"/>
    <w:rsid w:val="00735560"/>
    <w:rsid w:val="00735F6C"/>
    <w:rsid w:val="0073738E"/>
    <w:rsid w:val="00737798"/>
    <w:rsid w:val="007405B4"/>
    <w:rsid w:val="00740623"/>
    <w:rsid w:val="0074070A"/>
    <w:rsid w:val="007418E0"/>
    <w:rsid w:val="00742B81"/>
    <w:rsid w:val="007431C4"/>
    <w:rsid w:val="007435CD"/>
    <w:rsid w:val="0074449D"/>
    <w:rsid w:val="007448F2"/>
    <w:rsid w:val="007451EC"/>
    <w:rsid w:val="00745760"/>
    <w:rsid w:val="00746814"/>
    <w:rsid w:val="00746AEB"/>
    <w:rsid w:val="007501C9"/>
    <w:rsid w:val="00750BD3"/>
    <w:rsid w:val="00750E1D"/>
    <w:rsid w:val="00751F43"/>
    <w:rsid w:val="00751F6D"/>
    <w:rsid w:val="00752401"/>
    <w:rsid w:val="0075266C"/>
    <w:rsid w:val="007532CD"/>
    <w:rsid w:val="0075395D"/>
    <w:rsid w:val="007542BE"/>
    <w:rsid w:val="0075545C"/>
    <w:rsid w:val="007555ED"/>
    <w:rsid w:val="007557B3"/>
    <w:rsid w:val="007559D3"/>
    <w:rsid w:val="00756078"/>
    <w:rsid w:val="00756B3E"/>
    <w:rsid w:val="00757257"/>
    <w:rsid w:val="00757D4C"/>
    <w:rsid w:val="00757EA3"/>
    <w:rsid w:val="00760EA1"/>
    <w:rsid w:val="00761127"/>
    <w:rsid w:val="007615EF"/>
    <w:rsid w:val="007620E9"/>
    <w:rsid w:val="00765642"/>
    <w:rsid w:val="00766C54"/>
    <w:rsid w:val="00771361"/>
    <w:rsid w:val="00772ED6"/>
    <w:rsid w:val="0077312C"/>
    <w:rsid w:val="007732E8"/>
    <w:rsid w:val="00775492"/>
    <w:rsid w:val="00775C29"/>
    <w:rsid w:val="007760A9"/>
    <w:rsid w:val="0078017F"/>
    <w:rsid w:val="0078019C"/>
    <w:rsid w:val="0078102B"/>
    <w:rsid w:val="007810D3"/>
    <w:rsid w:val="00781A5D"/>
    <w:rsid w:val="00781E0E"/>
    <w:rsid w:val="00782AA5"/>
    <w:rsid w:val="00782D71"/>
    <w:rsid w:val="0078396F"/>
    <w:rsid w:val="007839DB"/>
    <w:rsid w:val="007845B7"/>
    <w:rsid w:val="0078521D"/>
    <w:rsid w:val="00785E74"/>
    <w:rsid w:val="00786350"/>
    <w:rsid w:val="00787040"/>
    <w:rsid w:val="007873A7"/>
    <w:rsid w:val="00787EAF"/>
    <w:rsid w:val="00790AC3"/>
    <w:rsid w:val="00790ECC"/>
    <w:rsid w:val="007915C1"/>
    <w:rsid w:val="0079178B"/>
    <w:rsid w:val="00793792"/>
    <w:rsid w:val="00793E5E"/>
    <w:rsid w:val="00794CB0"/>
    <w:rsid w:val="00794D8E"/>
    <w:rsid w:val="00796BFA"/>
    <w:rsid w:val="007978A2"/>
    <w:rsid w:val="007A0007"/>
    <w:rsid w:val="007A3275"/>
    <w:rsid w:val="007A38B9"/>
    <w:rsid w:val="007A39E7"/>
    <w:rsid w:val="007A3B74"/>
    <w:rsid w:val="007A7C84"/>
    <w:rsid w:val="007B095B"/>
    <w:rsid w:val="007B1282"/>
    <w:rsid w:val="007B196D"/>
    <w:rsid w:val="007B335A"/>
    <w:rsid w:val="007B3A2D"/>
    <w:rsid w:val="007B451F"/>
    <w:rsid w:val="007B7166"/>
    <w:rsid w:val="007C19DF"/>
    <w:rsid w:val="007C1DC4"/>
    <w:rsid w:val="007C5487"/>
    <w:rsid w:val="007C64DF"/>
    <w:rsid w:val="007C7706"/>
    <w:rsid w:val="007C7775"/>
    <w:rsid w:val="007C7CEC"/>
    <w:rsid w:val="007D0934"/>
    <w:rsid w:val="007D122C"/>
    <w:rsid w:val="007D251B"/>
    <w:rsid w:val="007D26ED"/>
    <w:rsid w:val="007D2810"/>
    <w:rsid w:val="007D2875"/>
    <w:rsid w:val="007D29B5"/>
    <w:rsid w:val="007D2F4D"/>
    <w:rsid w:val="007D3BCF"/>
    <w:rsid w:val="007D466B"/>
    <w:rsid w:val="007D5A3A"/>
    <w:rsid w:val="007D6F1D"/>
    <w:rsid w:val="007E0F1A"/>
    <w:rsid w:val="007E13CC"/>
    <w:rsid w:val="007E34CE"/>
    <w:rsid w:val="007E4971"/>
    <w:rsid w:val="007E5D58"/>
    <w:rsid w:val="007E6A69"/>
    <w:rsid w:val="007E6D31"/>
    <w:rsid w:val="007E7B3E"/>
    <w:rsid w:val="007F27A1"/>
    <w:rsid w:val="007F28D4"/>
    <w:rsid w:val="007F2921"/>
    <w:rsid w:val="007F2CF3"/>
    <w:rsid w:val="007F3033"/>
    <w:rsid w:val="007F64B3"/>
    <w:rsid w:val="007F7D30"/>
    <w:rsid w:val="00800889"/>
    <w:rsid w:val="00800EB8"/>
    <w:rsid w:val="00802B39"/>
    <w:rsid w:val="0080670C"/>
    <w:rsid w:val="00807304"/>
    <w:rsid w:val="00807ABA"/>
    <w:rsid w:val="00810860"/>
    <w:rsid w:val="0081291E"/>
    <w:rsid w:val="0081374A"/>
    <w:rsid w:val="0081398B"/>
    <w:rsid w:val="00814E6D"/>
    <w:rsid w:val="00815CAA"/>
    <w:rsid w:val="00815ED6"/>
    <w:rsid w:val="00816465"/>
    <w:rsid w:val="00817F48"/>
    <w:rsid w:val="00821021"/>
    <w:rsid w:val="00821C99"/>
    <w:rsid w:val="00821D60"/>
    <w:rsid w:val="00821D8D"/>
    <w:rsid w:val="00822C3A"/>
    <w:rsid w:val="00824D72"/>
    <w:rsid w:val="00825C61"/>
    <w:rsid w:val="0082649A"/>
    <w:rsid w:val="008265EE"/>
    <w:rsid w:val="008272DA"/>
    <w:rsid w:val="008307F1"/>
    <w:rsid w:val="008309B7"/>
    <w:rsid w:val="00830A8E"/>
    <w:rsid w:val="00831349"/>
    <w:rsid w:val="0083152D"/>
    <w:rsid w:val="00831D20"/>
    <w:rsid w:val="0083253A"/>
    <w:rsid w:val="008329AE"/>
    <w:rsid w:val="0083366F"/>
    <w:rsid w:val="00834649"/>
    <w:rsid w:val="00840786"/>
    <w:rsid w:val="00842EE4"/>
    <w:rsid w:val="00843A91"/>
    <w:rsid w:val="00845ADB"/>
    <w:rsid w:val="00846D26"/>
    <w:rsid w:val="00846D89"/>
    <w:rsid w:val="008473C0"/>
    <w:rsid w:val="0085014D"/>
    <w:rsid w:val="00850230"/>
    <w:rsid w:val="00850F28"/>
    <w:rsid w:val="00852612"/>
    <w:rsid w:val="008531B9"/>
    <w:rsid w:val="008532EE"/>
    <w:rsid w:val="0085365F"/>
    <w:rsid w:val="00853816"/>
    <w:rsid w:val="008538BE"/>
    <w:rsid w:val="00856BDB"/>
    <w:rsid w:val="00857D88"/>
    <w:rsid w:val="00861993"/>
    <w:rsid w:val="00863627"/>
    <w:rsid w:val="008650E5"/>
    <w:rsid w:val="00866713"/>
    <w:rsid w:val="00866E0C"/>
    <w:rsid w:val="008676ED"/>
    <w:rsid w:val="008706DC"/>
    <w:rsid w:val="00870855"/>
    <w:rsid w:val="0087222B"/>
    <w:rsid w:val="00872594"/>
    <w:rsid w:val="00874BF0"/>
    <w:rsid w:val="008766E0"/>
    <w:rsid w:val="0087786D"/>
    <w:rsid w:val="00877888"/>
    <w:rsid w:val="00877A25"/>
    <w:rsid w:val="00880529"/>
    <w:rsid w:val="0088116F"/>
    <w:rsid w:val="00881763"/>
    <w:rsid w:val="00881F53"/>
    <w:rsid w:val="0088358A"/>
    <w:rsid w:val="00883E51"/>
    <w:rsid w:val="0088404F"/>
    <w:rsid w:val="00887BFF"/>
    <w:rsid w:val="0089015D"/>
    <w:rsid w:val="008906B0"/>
    <w:rsid w:val="00890CC8"/>
    <w:rsid w:val="00892566"/>
    <w:rsid w:val="008948FD"/>
    <w:rsid w:val="008951FA"/>
    <w:rsid w:val="00895403"/>
    <w:rsid w:val="00895541"/>
    <w:rsid w:val="00897765"/>
    <w:rsid w:val="00897B9B"/>
    <w:rsid w:val="008A3360"/>
    <w:rsid w:val="008A4C24"/>
    <w:rsid w:val="008A506C"/>
    <w:rsid w:val="008B011F"/>
    <w:rsid w:val="008B0860"/>
    <w:rsid w:val="008B0D11"/>
    <w:rsid w:val="008B1175"/>
    <w:rsid w:val="008B3C4E"/>
    <w:rsid w:val="008B50A1"/>
    <w:rsid w:val="008B55CE"/>
    <w:rsid w:val="008B5641"/>
    <w:rsid w:val="008B7F74"/>
    <w:rsid w:val="008C2A09"/>
    <w:rsid w:val="008C2CEC"/>
    <w:rsid w:val="008C4B30"/>
    <w:rsid w:val="008C5C8C"/>
    <w:rsid w:val="008C64B6"/>
    <w:rsid w:val="008C7695"/>
    <w:rsid w:val="008C7F05"/>
    <w:rsid w:val="008D1A5F"/>
    <w:rsid w:val="008D1BEE"/>
    <w:rsid w:val="008D4CA1"/>
    <w:rsid w:val="008D5CCE"/>
    <w:rsid w:val="008D6B9B"/>
    <w:rsid w:val="008D709A"/>
    <w:rsid w:val="008E03FE"/>
    <w:rsid w:val="008E158F"/>
    <w:rsid w:val="008E16FD"/>
    <w:rsid w:val="008E2E8D"/>
    <w:rsid w:val="008E2F9B"/>
    <w:rsid w:val="008E3F4B"/>
    <w:rsid w:val="008E41DD"/>
    <w:rsid w:val="008E471C"/>
    <w:rsid w:val="008E4B84"/>
    <w:rsid w:val="008E5BE4"/>
    <w:rsid w:val="008E6237"/>
    <w:rsid w:val="008E7F32"/>
    <w:rsid w:val="008F0125"/>
    <w:rsid w:val="008F020F"/>
    <w:rsid w:val="008F0381"/>
    <w:rsid w:val="008F0A0B"/>
    <w:rsid w:val="008F0BCA"/>
    <w:rsid w:val="008F0CA4"/>
    <w:rsid w:val="008F1B2E"/>
    <w:rsid w:val="008F1EF8"/>
    <w:rsid w:val="008F40BB"/>
    <w:rsid w:val="008F6485"/>
    <w:rsid w:val="008F6879"/>
    <w:rsid w:val="008F6897"/>
    <w:rsid w:val="008F735B"/>
    <w:rsid w:val="009030E2"/>
    <w:rsid w:val="00903D04"/>
    <w:rsid w:val="00903E2B"/>
    <w:rsid w:val="00905E71"/>
    <w:rsid w:val="0090743D"/>
    <w:rsid w:val="00910B06"/>
    <w:rsid w:val="009113FD"/>
    <w:rsid w:val="009117E5"/>
    <w:rsid w:val="00911CF9"/>
    <w:rsid w:val="00911DE6"/>
    <w:rsid w:val="009131B3"/>
    <w:rsid w:val="0091345F"/>
    <w:rsid w:val="00913AE9"/>
    <w:rsid w:val="00916751"/>
    <w:rsid w:val="0091744F"/>
    <w:rsid w:val="00920D65"/>
    <w:rsid w:val="009212C1"/>
    <w:rsid w:val="00922788"/>
    <w:rsid w:val="00922AF3"/>
    <w:rsid w:val="00922B5F"/>
    <w:rsid w:val="0092608C"/>
    <w:rsid w:val="00926B06"/>
    <w:rsid w:val="00930F70"/>
    <w:rsid w:val="009313D6"/>
    <w:rsid w:val="00932DB3"/>
    <w:rsid w:val="00932F4F"/>
    <w:rsid w:val="00933857"/>
    <w:rsid w:val="00935AD0"/>
    <w:rsid w:val="00935B8A"/>
    <w:rsid w:val="009375AB"/>
    <w:rsid w:val="009379B1"/>
    <w:rsid w:val="00941430"/>
    <w:rsid w:val="00942327"/>
    <w:rsid w:val="00942B0C"/>
    <w:rsid w:val="009431AA"/>
    <w:rsid w:val="009435BC"/>
    <w:rsid w:val="00943FC3"/>
    <w:rsid w:val="00945C48"/>
    <w:rsid w:val="00946FC8"/>
    <w:rsid w:val="00947595"/>
    <w:rsid w:val="00947DC4"/>
    <w:rsid w:val="009500A5"/>
    <w:rsid w:val="00951662"/>
    <w:rsid w:val="0095236F"/>
    <w:rsid w:val="00953668"/>
    <w:rsid w:val="00953DF1"/>
    <w:rsid w:val="0095464A"/>
    <w:rsid w:val="00955265"/>
    <w:rsid w:val="00955791"/>
    <w:rsid w:val="009572CF"/>
    <w:rsid w:val="00957BC3"/>
    <w:rsid w:val="00957E4B"/>
    <w:rsid w:val="00962A53"/>
    <w:rsid w:val="00964D55"/>
    <w:rsid w:val="00964FA3"/>
    <w:rsid w:val="009651F2"/>
    <w:rsid w:val="00965BF4"/>
    <w:rsid w:val="00966C53"/>
    <w:rsid w:val="00966FEC"/>
    <w:rsid w:val="009673DF"/>
    <w:rsid w:val="0096768E"/>
    <w:rsid w:val="00967943"/>
    <w:rsid w:val="00967B22"/>
    <w:rsid w:val="009704E0"/>
    <w:rsid w:val="00973084"/>
    <w:rsid w:val="00973FBD"/>
    <w:rsid w:val="009746A5"/>
    <w:rsid w:val="009753E5"/>
    <w:rsid w:val="00976772"/>
    <w:rsid w:val="00976C5D"/>
    <w:rsid w:val="009777E2"/>
    <w:rsid w:val="00977A80"/>
    <w:rsid w:val="00977E34"/>
    <w:rsid w:val="00980DFC"/>
    <w:rsid w:val="00981350"/>
    <w:rsid w:val="009827B9"/>
    <w:rsid w:val="00984530"/>
    <w:rsid w:val="009847A4"/>
    <w:rsid w:val="00985A35"/>
    <w:rsid w:val="00985B6F"/>
    <w:rsid w:val="00986305"/>
    <w:rsid w:val="00987B16"/>
    <w:rsid w:val="00987D49"/>
    <w:rsid w:val="0099044A"/>
    <w:rsid w:val="00990DB2"/>
    <w:rsid w:val="009910E6"/>
    <w:rsid w:val="009915A9"/>
    <w:rsid w:val="00994C96"/>
    <w:rsid w:val="00995E8B"/>
    <w:rsid w:val="00996E40"/>
    <w:rsid w:val="00997036"/>
    <w:rsid w:val="00997FB6"/>
    <w:rsid w:val="009A11A3"/>
    <w:rsid w:val="009A1590"/>
    <w:rsid w:val="009A2371"/>
    <w:rsid w:val="009A2AE8"/>
    <w:rsid w:val="009A3C52"/>
    <w:rsid w:val="009A3DA1"/>
    <w:rsid w:val="009A408A"/>
    <w:rsid w:val="009A495C"/>
    <w:rsid w:val="009A4DF8"/>
    <w:rsid w:val="009A6BAD"/>
    <w:rsid w:val="009A6CCC"/>
    <w:rsid w:val="009A7900"/>
    <w:rsid w:val="009B24F6"/>
    <w:rsid w:val="009B2668"/>
    <w:rsid w:val="009B2C42"/>
    <w:rsid w:val="009B2CC0"/>
    <w:rsid w:val="009B383D"/>
    <w:rsid w:val="009B3C14"/>
    <w:rsid w:val="009B434B"/>
    <w:rsid w:val="009B4BD8"/>
    <w:rsid w:val="009B5D6E"/>
    <w:rsid w:val="009B776D"/>
    <w:rsid w:val="009B791F"/>
    <w:rsid w:val="009C0D78"/>
    <w:rsid w:val="009C0DF9"/>
    <w:rsid w:val="009C1E11"/>
    <w:rsid w:val="009C3C45"/>
    <w:rsid w:val="009C52C2"/>
    <w:rsid w:val="009C5A48"/>
    <w:rsid w:val="009C5FBA"/>
    <w:rsid w:val="009C63FD"/>
    <w:rsid w:val="009C642B"/>
    <w:rsid w:val="009C64C5"/>
    <w:rsid w:val="009C7910"/>
    <w:rsid w:val="009D0DBF"/>
    <w:rsid w:val="009D1E38"/>
    <w:rsid w:val="009D20D0"/>
    <w:rsid w:val="009D3E0D"/>
    <w:rsid w:val="009D3F6D"/>
    <w:rsid w:val="009D4432"/>
    <w:rsid w:val="009D5B34"/>
    <w:rsid w:val="009D6BF3"/>
    <w:rsid w:val="009D7F55"/>
    <w:rsid w:val="009E09E8"/>
    <w:rsid w:val="009E0DFF"/>
    <w:rsid w:val="009E1946"/>
    <w:rsid w:val="009E208D"/>
    <w:rsid w:val="009E4039"/>
    <w:rsid w:val="009E5638"/>
    <w:rsid w:val="009E673B"/>
    <w:rsid w:val="009F15D3"/>
    <w:rsid w:val="009F3EB2"/>
    <w:rsid w:val="009F4586"/>
    <w:rsid w:val="009F7260"/>
    <w:rsid w:val="00A0013A"/>
    <w:rsid w:val="00A0268B"/>
    <w:rsid w:val="00A03509"/>
    <w:rsid w:val="00A035A6"/>
    <w:rsid w:val="00A039B0"/>
    <w:rsid w:val="00A03FA1"/>
    <w:rsid w:val="00A056AD"/>
    <w:rsid w:val="00A058F2"/>
    <w:rsid w:val="00A067BD"/>
    <w:rsid w:val="00A0694B"/>
    <w:rsid w:val="00A06B51"/>
    <w:rsid w:val="00A07DB2"/>
    <w:rsid w:val="00A12711"/>
    <w:rsid w:val="00A1343C"/>
    <w:rsid w:val="00A134F0"/>
    <w:rsid w:val="00A134FF"/>
    <w:rsid w:val="00A15B90"/>
    <w:rsid w:val="00A204C6"/>
    <w:rsid w:val="00A22512"/>
    <w:rsid w:val="00A22E25"/>
    <w:rsid w:val="00A232C1"/>
    <w:rsid w:val="00A24016"/>
    <w:rsid w:val="00A2421C"/>
    <w:rsid w:val="00A24F3A"/>
    <w:rsid w:val="00A26C42"/>
    <w:rsid w:val="00A26F05"/>
    <w:rsid w:val="00A26F1B"/>
    <w:rsid w:val="00A2720C"/>
    <w:rsid w:val="00A277AE"/>
    <w:rsid w:val="00A27B02"/>
    <w:rsid w:val="00A33EF9"/>
    <w:rsid w:val="00A33F3B"/>
    <w:rsid w:val="00A3407A"/>
    <w:rsid w:val="00A34980"/>
    <w:rsid w:val="00A3522D"/>
    <w:rsid w:val="00A3569F"/>
    <w:rsid w:val="00A35D8B"/>
    <w:rsid w:val="00A4000C"/>
    <w:rsid w:val="00A4057C"/>
    <w:rsid w:val="00A420CF"/>
    <w:rsid w:val="00A43005"/>
    <w:rsid w:val="00A43BB1"/>
    <w:rsid w:val="00A454F3"/>
    <w:rsid w:val="00A45D26"/>
    <w:rsid w:val="00A46318"/>
    <w:rsid w:val="00A46559"/>
    <w:rsid w:val="00A47A5B"/>
    <w:rsid w:val="00A50366"/>
    <w:rsid w:val="00A5173D"/>
    <w:rsid w:val="00A52276"/>
    <w:rsid w:val="00A527D5"/>
    <w:rsid w:val="00A55643"/>
    <w:rsid w:val="00A55652"/>
    <w:rsid w:val="00A5601C"/>
    <w:rsid w:val="00A56BB9"/>
    <w:rsid w:val="00A57350"/>
    <w:rsid w:val="00A57CD5"/>
    <w:rsid w:val="00A60FB6"/>
    <w:rsid w:val="00A62BEB"/>
    <w:rsid w:val="00A649A2"/>
    <w:rsid w:val="00A64DF1"/>
    <w:rsid w:val="00A65454"/>
    <w:rsid w:val="00A65B41"/>
    <w:rsid w:val="00A65DD2"/>
    <w:rsid w:val="00A66D10"/>
    <w:rsid w:val="00A7047F"/>
    <w:rsid w:val="00A70639"/>
    <w:rsid w:val="00A713DF"/>
    <w:rsid w:val="00A726A2"/>
    <w:rsid w:val="00A73441"/>
    <w:rsid w:val="00A75C2F"/>
    <w:rsid w:val="00A76688"/>
    <w:rsid w:val="00A77F3A"/>
    <w:rsid w:val="00A8046A"/>
    <w:rsid w:val="00A81076"/>
    <w:rsid w:val="00A828E1"/>
    <w:rsid w:val="00A84E64"/>
    <w:rsid w:val="00A87BBE"/>
    <w:rsid w:val="00A92B8D"/>
    <w:rsid w:val="00A936EF"/>
    <w:rsid w:val="00A94FAA"/>
    <w:rsid w:val="00A969AB"/>
    <w:rsid w:val="00A97647"/>
    <w:rsid w:val="00A97749"/>
    <w:rsid w:val="00AA01CA"/>
    <w:rsid w:val="00AA0381"/>
    <w:rsid w:val="00AA0516"/>
    <w:rsid w:val="00AA1A0F"/>
    <w:rsid w:val="00AA2FD1"/>
    <w:rsid w:val="00AA4118"/>
    <w:rsid w:val="00AA43BA"/>
    <w:rsid w:val="00AA4B7A"/>
    <w:rsid w:val="00AA50B4"/>
    <w:rsid w:val="00AA7C33"/>
    <w:rsid w:val="00AB0319"/>
    <w:rsid w:val="00AB0667"/>
    <w:rsid w:val="00AB0907"/>
    <w:rsid w:val="00AB0B7A"/>
    <w:rsid w:val="00AB0D60"/>
    <w:rsid w:val="00AB1299"/>
    <w:rsid w:val="00AB260A"/>
    <w:rsid w:val="00AB2702"/>
    <w:rsid w:val="00AB27B3"/>
    <w:rsid w:val="00AB3661"/>
    <w:rsid w:val="00AB6A90"/>
    <w:rsid w:val="00AB70CA"/>
    <w:rsid w:val="00AB743F"/>
    <w:rsid w:val="00AB7A9E"/>
    <w:rsid w:val="00AB7DF2"/>
    <w:rsid w:val="00AB7F48"/>
    <w:rsid w:val="00AC156A"/>
    <w:rsid w:val="00AC1C8F"/>
    <w:rsid w:val="00AC1E9B"/>
    <w:rsid w:val="00AC4545"/>
    <w:rsid w:val="00AC5BA6"/>
    <w:rsid w:val="00AC7253"/>
    <w:rsid w:val="00AC786D"/>
    <w:rsid w:val="00AD209A"/>
    <w:rsid w:val="00AD2318"/>
    <w:rsid w:val="00AD3377"/>
    <w:rsid w:val="00AD3F3B"/>
    <w:rsid w:val="00AD42DE"/>
    <w:rsid w:val="00AD594F"/>
    <w:rsid w:val="00AD5AF0"/>
    <w:rsid w:val="00AD5DDC"/>
    <w:rsid w:val="00AD6436"/>
    <w:rsid w:val="00AD66CD"/>
    <w:rsid w:val="00AD7644"/>
    <w:rsid w:val="00AE2907"/>
    <w:rsid w:val="00AE2C50"/>
    <w:rsid w:val="00AE3619"/>
    <w:rsid w:val="00AE4D33"/>
    <w:rsid w:val="00AE7D2E"/>
    <w:rsid w:val="00AF0D41"/>
    <w:rsid w:val="00AF197F"/>
    <w:rsid w:val="00AF19B1"/>
    <w:rsid w:val="00AF352F"/>
    <w:rsid w:val="00AF3E84"/>
    <w:rsid w:val="00AF4041"/>
    <w:rsid w:val="00AF4917"/>
    <w:rsid w:val="00AF5597"/>
    <w:rsid w:val="00B0031A"/>
    <w:rsid w:val="00B0068D"/>
    <w:rsid w:val="00B03071"/>
    <w:rsid w:val="00B041AC"/>
    <w:rsid w:val="00B04E62"/>
    <w:rsid w:val="00B050D7"/>
    <w:rsid w:val="00B05F33"/>
    <w:rsid w:val="00B06710"/>
    <w:rsid w:val="00B07A87"/>
    <w:rsid w:val="00B07C95"/>
    <w:rsid w:val="00B07F6C"/>
    <w:rsid w:val="00B1018C"/>
    <w:rsid w:val="00B105A8"/>
    <w:rsid w:val="00B1212A"/>
    <w:rsid w:val="00B13088"/>
    <w:rsid w:val="00B1330C"/>
    <w:rsid w:val="00B1331E"/>
    <w:rsid w:val="00B14F01"/>
    <w:rsid w:val="00B155F0"/>
    <w:rsid w:val="00B166AF"/>
    <w:rsid w:val="00B16983"/>
    <w:rsid w:val="00B20A1F"/>
    <w:rsid w:val="00B2128E"/>
    <w:rsid w:val="00B2175A"/>
    <w:rsid w:val="00B2202F"/>
    <w:rsid w:val="00B2240E"/>
    <w:rsid w:val="00B22BD4"/>
    <w:rsid w:val="00B23781"/>
    <w:rsid w:val="00B24F46"/>
    <w:rsid w:val="00B256FF"/>
    <w:rsid w:val="00B25A31"/>
    <w:rsid w:val="00B27336"/>
    <w:rsid w:val="00B3046F"/>
    <w:rsid w:val="00B339A1"/>
    <w:rsid w:val="00B40CC8"/>
    <w:rsid w:val="00B411A0"/>
    <w:rsid w:val="00B43833"/>
    <w:rsid w:val="00B46307"/>
    <w:rsid w:val="00B4750C"/>
    <w:rsid w:val="00B47F9A"/>
    <w:rsid w:val="00B5038D"/>
    <w:rsid w:val="00B50D45"/>
    <w:rsid w:val="00B5422E"/>
    <w:rsid w:val="00B5507B"/>
    <w:rsid w:val="00B55DA7"/>
    <w:rsid w:val="00B61EB2"/>
    <w:rsid w:val="00B62416"/>
    <w:rsid w:val="00B62C63"/>
    <w:rsid w:val="00B644B5"/>
    <w:rsid w:val="00B656CC"/>
    <w:rsid w:val="00B65D9D"/>
    <w:rsid w:val="00B66CCC"/>
    <w:rsid w:val="00B66CF6"/>
    <w:rsid w:val="00B66FC7"/>
    <w:rsid w:val="00B677A5"/>
    <w:rsid w:val="00B67DED"/>
    <w:rsid w:val="00B713F7"/>
    <w:rsid w:val="00B71944"/>
    <w:rsid w:val="00B72DDE"/>
    <w:rsid w:val="00B74CDB"/>
    <w:rsid w:val="00B771B7"/>
    <w:rsid w:val="00B77775"/>
    <w:rsid w:val="00B77E2F"/>
    <w:rsid w:val="00B8225C"/>
    <w:rsid w:val="00B8227F"/>
    <w:rsid w:val="00B824DF"/>
    <w:rsid w:val="00B826EA"/>
    <w:rsid w:val="00B82B2A"/>
    <w:rsid w:val="00B870A1"/>
    <w:rsid w:val="00B870CB"/>
    <w:rsid w:val="00B87644"/>
    <w:rsid w:val="00B87F18"/>
    <w:rsid w:val="00B90A02"/>
    <w:rsid w:val="00B90E5C"/>
    <w:rsid w:val="00B91E62"/>
    <w:rsid w:val="00B92359"/>
    <w:rsid w:val="00B92D64"/>
    <w:rsid w:val="00B93191"/>
    <w:rsid w:val="00B9368E"/>
    <w:rsid w:val="00B947D6"/>
    <w:rsid w:val="00B95636"/>
    <w:rsid w:val="00B96DB5"/>
    <w:rsid w:val="00B96EDC"/>
    <w:rsid w:val="00B972F4"/>
    <w:rsid w:val="00B9769F"/>
    <w:rsid w:val="00BA1BD8"/>
    <w:rsid w:val="00BA250F"/>
    <w:rsid w:val="00BA3908"/>
    <w:rsid w:val="00BA43A8"/>
    <w:rsid w:val="00BA6823"/>
    <w:rsid w:val="00BA7046"/>
    <w:rsid w:val="00BB1376"/>
    <w:rsid w:val="00BB1B37"/>
    <w:rsid w:val="00BB3233"/>
    <w:rsid w:val="00BB43AA"/>
    <w:rsid w:val="00BB442A"/>
    <w:rsid w:val="00BB459F"/>
    <w:rsid w:val="00BB6C9B"/>
    <w:rsid w:val="00BC0BA2"/>
    <w:rsid w:val="00BC0CBC"/>
    <w:rsid w:val="00BC2D51"/>
    <w:rsid w:val="00BC2E28"/>
    <w:rsid w:val="00BC40FB"/>
    <w:rsid w:val="00BC5AEF"/>
    <w:rsid w:val="00BC5DBA"/>
    <w:rsid w:val="00BC6E1A"/>
    <w:rsid w:val="00BD01F1"/>
    <w:rsid w:val="00BD1486"/>
    <w:rsid w:val="00BD196E"/>
    <w:rsid w:val="00BD5B79"/>
    <w:rsid w:val="00BD60C8"/>
    <w:rsid w:val="00BD7450"/>
    <w:rsid w:val="00BD74BE"/>
    <w:rsid w:val="00BE023C"/>
    <w:rsid w:val="00BE2870"/>
    <w:rsid w:val="00BE2A4D"/>
    <w:rsid w:val="00BE3528"/>
    <w:rsid w:val="00BE35A2"/>
    <w:rsid w:val="00BE41B3"/>
    <w:rsid w:val="00BE4436"/>
    <w:rsid w:val="00BE7F06"/>
    <w:rsid w:val="00BF16E5"/>
    <w:rsid w:val="00BF17B5"/>
    <w:rsid w:val="00BF28C5"/>
    <w:rsid w:val="00BF31FA"/>
    <w:rsid w:val="00BF34F9"/>
    <w:rsid w:val="00BF4CE7"/>
    <w:rsid w:val="00C007D4"/>
    <w:rsid w:val="00C01495"/>
    <w:rsid w:val="00C03DE9"/>
    <w:rsid w:val="00C04008"/>
    <w:rsid w:val="00C04CFB"/>
    <w:rsid w:val="00C05B7A"/>
    <w:rsid w:val="00C05F2A"/>
    <w:rsid w:val="00C05F75"/>
    <w:rsid w:val="00C11879"/>
    <w:rsid w:val="00C11F32"/>
    <w:rsid w:val="00C1261F"/>
    <w:rsid w:val="00C13285"/>
    <w:rsid w:val="00C1626E"/>
    <w:rsid w:val="00C166BC"/>
    <w:rsid w:val="00C16D56"/>
    <w:rsid w:val="00C17371"/>
    <w:rsid w:val="00C22F82"/>
    <w:rsid w:val="00C24EEE"/>
    <w:rsid w:val="00C25C8D"/>
    <w:rsid w:val="00C263BB"/>
    <w:rsid w:val="00C26523"/>
    <w:rsid w:val="00C26E30"/>
    <w:rsid w:val="00C3019C"/>
    <w:rsid w:val="00C30AAC"/>
    <w:rsid w:val="00C313A1"/>
    <w:rsid w:val="00C32756"/>
    <w:rsid w:val="00C328F9"/>
    <w:rsid w:val="00C32AD9"/>
    <w:rsid w:val="00C33E8C"/>
    <w:rsid w:val="00C34B86"/>
    <w:rsid w:val="00C367DD"/>
    <w:rsid w:val="00C40251"/>
    <w:rsid w:val="00C4320A"/>
    <w:rsid w:val="00C43AD8"/>
    <w:rsid w:val="00C44F08"/>
    <w:rsid w:val="00C4541B"/>
    <w:rsid w:val="00C46DBF"/>
    <w:rsid w:val="00C47F18"/>
    <w:rsid w:val="00C506D2"/>
    <w:rsid w:val="00C5123E"/>
    <w:rsid w:val="00C51B46"/>
    <w:rsid w:val="00C52AAC"/>
    <w:rsid w:val="00C531D2"/>
    <w:rsid w:val="00C54D8A"/>
    <w:rsid w:val="00C565E3"/>
    <w:rsid w:val="00C56709"/>
    <w:rsid w:val="00C62978"/>
    <w:rsid w:val="00C62C88"/>
    <w:rsid w:val="00C63A95"/>
    <w:rsid w:val="00C65EE3"/>
    <w:rsid w:val="00C660E4"/>
    <w:rsid w:val="00C67280"/>
    <w:rsid w:val="00C700A6"/>
    <w:rsid w:val="00C70424"/>
    <w:rsid w:val="00C712F7"/>
    <w:rsid w:val="00C71F21"/>
    <w:rsid w:val="00C728FC"/>
    <w:rsid w:val="00C73911"/>
    <w:rsid w:val="00C73E8C"/>
    <w:rsid w:val="00C74824"/>
    <w:rsid w:val="00C74B4C"/>
    <w:rsid w:val="00C75922"/>
    <w:rsid w:val="00C759DE"/>
    <w:rsid w:val="00C7672E"/>
    <w:rsid w:val="00C769D1"/>
    <w:rsid w:val="00C8065D"/>
    <w:rsid w:val="00C81694"/>
    <w:rsid w:val="00C821FE"/>
    <w:rsid w:val="00C82559"/>
    <w:rsid w:val="00C84984"/>
    <w:rsid w:val="00C8511C"/>
    <w:rsid w:val="00C857D3"/>
    <w:rsid w:val="00C85BE9"/>
    <w:rsid w:val="00C865D5"/>
    <w:rsid w:val="00C87861"/>
    <w:rsid w:val="00C87C79"/>
    <w:rsid w:val="00C87D8C"/>
    <w:rsid w:val="00C926A5"/>
    <w:rsid w:val="00C92893"/>
    <w:rsid w:val="00C93272"/>
    <w:rsid w:val="00C93669"/>
    <w:rsid w:val="00C9484D"/>
    <w:rsid w:val="00C94E9D"/>
    <w:rsid w:val="00C95505"/>
    <w:rsid w:val="00C97050"/>
    <w:rsid w:val="00C9766C"/>
    <w:rsid w:val="00CA077A"/>
    <w:rsid w:val="00CA101E"/>
    <w:rsid w:val="00CA187B"/>
    <w:rsid w:val="00CA1E65"/>
    <w:rsid w:val="00CA238A"/>
    <w:rsid w:val="00CA3DEA"/>
    <w:rsid w:val="00CA46A7"/>
    <w:rsid w:val="00CA723E"/>
    <w:rsid w:val="00CB0885"/>
    <w:rsid w:val="00CB0E2C"/>
    <w:rsid w:val="00CB1A91"/>
    <w:rsid w:val="00CB2941"/>
    <w:rsid w:val="00CB2F93"/>
    <w:rsid w:val="00CB306A"/>
    <w:rsid w:val="00CB3410"/>
    <w:rsid w:val="00CB387D"/>
    <w:rsid w:val="00CB647B"/>
    <w:rsid w:val="00CB7061"/>
    <w:rsid w:val="00CB78DA"/>
    <w:rsid w:val="00CC01DD"/>
    <w:rsid w:val="00CC0B21"/>
    <w:rsid w:val="00CC195F"/>
    <w:rsid w:val="00CC2015"/>
    <w:rsid w:val="00CC245D"/>
    <w:rsid w:val="00CC2CCD"/>
    <w:rsid w:val="00CC53EC"/>
    <w:rsid w:val="00CD09FF"/>
    <w:rsid w:val="00CD235E"/>
    <w:rsid w:val="00CD35CC"/>
    <w:rsid w:val="00CD53EB"/>
    <w:rsid w:val="00CD57B6"/>
    <w:rsid w:val="00CD6693"/>
    <w:rsid w:val="00CD7B89"/>
    <w:rsid w:val="00CE1212"/>
    <w:rsid w:val="00CE2ECA"/>
    <w:rsid w:val="00CE2F80"/>
    <w:rsid w:val="00CE4352"/>
    <w:rsid w:val="00CE46F2"/>
    <w:rsid w:val="00CE476C"/>
    <w:rsid w:val="00CE5266"/>
    <w:rsid w:val="00CE558C"/>
    <w:rsid w:val="00CE6133"/>
    <w:rsid w:val="00CE7FB2"/>
    <w:rsid w:val="00CF076D"/>
    <w:rsid w:val="00CF0BC5"/>
    <w:rsid w:val="00CF3AAC"/>
    <w:rsid w:val="00CF3C8D"/>
    <w:rsid w:val="00CF5B95"/>
    <w:rsid w:val="00CF5B9F"/>
    <w:rsid w:val="00CF62D7"/>
    <w:rsid w:val="00D014E0"/>
    <w:rsid w:val="00D0474F"/>
    <w:rsid w:val="00D10963"/>
    <w:rsid w:val="00D11834"/>
    <w:rsid w:val="00D1207C"/>
    <w:rsid w:val="00D12848"/>
    <w:rsid w:val="00D12C7C"/>
    <w:rsid w:val="00D147AA"/>
    <w:rsid w:val="00D148F7"/>
    <w:rsid w:val="00D15687"/>
    <w:rsid w:val="00D15FB4"/>
    <w:rsid w:val="00D1725C"/>
    <w:rsid w:val="00D17C4C"/>
    <w:rsid w:val="00D21815"/>
    <w:rsid w:val="00D21A28"/>
    <w:rsid w:val="00D238A4"/>
    <w:rsid w:val="00D23ED7"/>
    <w:rsid w:val="00D25642"/>
    <w:rsid w:val="00D2705A"/>
    <w:rsid w:val="00D3020E"/>
    <w:rsid w:val="00D309AB"/>
    <w:rsid w:val="00D3246E"/>
    <w:rsid w:val="00D32510"/>
    <w:rsid w:val="00D334AB"/>
    <w:rsid w:val="00D33BE1"/>
    <w:rsid w:val="00D357DE"/>
    <w:rsid w:val="00D3690A"/>
    <w:rsid w:val="00D41AA0"/>
    <w:rsid w:val="00D42E94"/>
    <w:rsid w:val="00D438A9"/>
    <w:rsid w:val="00D44245"/>
    <w:rsid w:val="00D44667"/>
    <w:rsid w:val="00D4585B"/>
    <w:rsid w:val="00D45C94"/>
    <w:rsid w:val="00D46B94"/>
    <w:rsid w:val="00D475CA"/>
    <w:rsid w:val="00D508CF"/>
    <w:rsid w:val="00D543B7"/>
    <w:rsid w:val="00D564C2"/>
    <w:rsid w:val="00D62B0E"/>
    <w:rsid w:val="00D63A3F"/>
    <w:rsid w:val="00D63A41"/>
    <w:rsid w:val="00D650D4"/>
    <w:rsid w:val="00D65252"/>
    <w:rsid w:val="00D65A16"/>
    <w:rsid w:val="00D66482"/>
    <w:rsid w:val="00D66F77"/>
    <w:rsid w:val="00D67144"/>
    <w:rsid w:val="00D70FEA"/>
    <w:rsid w:val="00D73F08"/>
    <w:rsid w:val="00D73FC2"/>
    <w:rsid w:val="00D74293"/>
    <w:rsid w:val="00D7527A"/>
    <w:rsid w:val="00D75555"/>
    <w:rsid w:val="00D75786"/>
    <w:rsid w:val="00D769D5"/>
    <w:rsid w:val="00D770E9"/>
    <w:rsid w:val="00D77230"/>
    <w:rsid w:val="00D77604"/>
    <w:rsid w:val="00D77F6D"/>
    <w:rsid w:val="00D801AA"/>
    <w:rsid w:val="00D806A5"/>
    <w:rsid w:val="00D8140E"/>
    <w:rsid w:val="00D82A31"/>
    <w:rsid w:val="00D82D18"/>
    <w:rsid w:val="00D82D5F"/>
    <w:rsid w:val="00D83740"/>
    <w:rsid w:val="00D83947"/>
    <w:rsid w:val="00D84F41"/>
    <w:rsid w:val="00D85182"/>
    <w:rsid w:val="00D8585C"/>
    <w:rsid w:val="00D859D0"/>
    <w:rsid w:val="00D86458"/>
    <w:rsid w:val="00D8703B"/>
    <w:rsid w:val="00D87D04"/>
    <w:rsid w:val="00D9184E"/>
    <w:rsid w:val="00D92CAA"/>
    <w:rsid w:val="00D93BAC"/>
    <w:rsid w:val="00D96739"/>
    <w:rsid w:val="00D96BC9"/>
    <w:rsid w:val="00DA05B0"/>
    <w:rsid w:val="00DA0757"/>
    <w:rsid w:val="00DA11BB"/>
    <w:rsid w:val="00DA1A2E"/>
    <w:rsid w:val="00DA212D"/>
    <w:rsid w:val="00DA3124"/>
    <w:rsid w:val="00DA3EBB"/>
    <w:rsid w:val="00DA3F02"/>
    <w:rsid w:val="00DA3F48"/>
    <w:rsid w:val="00DA4BFB"/>
    <w:rsid w:val="00DA4E26"/>
    <w:rsid w:val="00DA4EF3"/>
    <w:rsid w:val="00DA5B02"/>
    <w:rsid w:val="00DA6075"/>
    <w:rsid w:val="00DA6B64"/>
    <w:rsid w:val="00DA7FB5"/>
    <w:rsid w:val="00DB08ED"/>
    <w:rsid w:val="00DB0AF0"/>
    <w:rsid w:val="00DB0C4A"/>
    <w:rsid w:val="00DB0EEE"/>
    <w:rsid w:val="00DB1F58"/>
    <w:rsid w:val="00DB3B23"/>
    <w:rsid w:val="00DB4064"/>
    <w:rsid w:val="00DB4F51"/>
    <w:rsid w:val="00DB527E"/>
    <w:rsid w:val="00DB6AD1"/>
    <w:rsid w:val="00DB7040"/>
    <w:rsid w:val="00DB73EB"/>
    <w:rsid w:val="00DC08F4"/>
    <w:rsid w:val="00DC095D"/>
    <w:rsid w:val="00DC1751"/>
    <w:rsid w:val="00DC1D22"/>
    <w:rsid w:val="00DC2083"/>
    <w:rsid w:val="00DC2BA0"/>
    <w:rsid w:val="00DC4835"/>
    <w:rsid w:val="00DC491E"/>
    <w:rsid w:val="00DC5949"/>
    <w:rsid w:val="00DC610B"/>
    <w:rsid w:val="00DC62CE"/>
    <w:rsid w:val="00DC763D"/>
    <w:rsid w:val="00DD5D23"/>
    <w:rsid w:val="00DD6DDD"/>
    <w:rsid w:val="00DE0570"/>
    <w:rsid w:val="00DE2011"/>
    <w:rsid w:val="00DE25A6"/>
    <w:rsid w:val="00DE26AA"/>
    <w:rsid w:val="00DE428A"/>
    <w:rsid w:val="00DE463E"/>
    <w:rsid w:val="00DE4850"/>
    <w:rsid w:val="00DE60E5"/>
    <w:rsid w:val="00DE6272"/>
    <w:rsid w:val="00DE69C6"/>
    <w:rsid w:val="00DF18C9"/>
    <w:rsid w:val="00DF243F"/>
    <w:rsid w:val="00DF29A6"/>
    <w:rsid w:val="00DF2A68"/>
    <w:rsid w:val="00DF354C"/>
    <w:rsid w:val="00DF526C"/>
    <w:rsid w:val="00DF5874"/>
    <w:rsid w:val="00DF5AC2"/>
    <w:rsid w:val="00DF625F"/>
    <w:rsid w:val="00DF6351"/>
    <w:rsid w:val="00DF6B71"/>
    <w:rsid w:val="00E0085D"/>
    <w:rsid w:val="00E04D1B"/>
    <w:rsid w:val="00E06AD0"/>
    <w:rsid w:val="00E11475"/>
    <w:rsid w:val="00E11560"/>
    <w:rsid w:val="00E119E9"/>
    <w:rsid w:val="00E11F7A"/>
    <w:rsid w:val="00E1240B"/>
    <w:rsid w:val="00E132B8"/>
    <w:rsid w:val="00E139E6"/>
    <w:rsid w:val="00E140AC"/>
    <w:rsid w:val="00E1674A"/>
    <w:rsid w:val="00E17944"/>
    <w:rsid w:val="00E210A3"/>
    <w:rsid w:val="00E21488"/>
    <w:rsid w:val="00E21A90"/>
    <w:rsid w:val="00E21F36"/>
    <w:rsid w:val="00E22094"/>
    <w:rsid w:val="00E230B7"/>
    <w:rsid w:val="00E243B3"/>
    <w:rsid w:val="00E255B8"/>
    <w:rsid w:val="00E25FDC"/>
    <w:rsid w:val="00E266DC"/>
    <w:rsid w:val="00E27295"/>
    <w:rsid w:val="00E27836"/>
    <w:rsid w:val="00E27A43"/>
    <w:rsid w:val="00E27C27"/>
    <w:rsid w:val="00E307AF"/>
    <w:rsid w:val="00E30E06"/>
    <w:rsid w:val="00E30F8F"/>
    <w:rsid w:val="00E32966"/>
    <w:rsid w:val="00E33037"/>
    <w:rsid w:val="00E34BFB"/>
    <w:rsid w:val="00E35124"/>
    <w:rsid w:val="00E359D3"/>
    <w:rsid w:val="00E364A5"/>
    <w:rsid w:val="00E36F8F"/>
    <w:rsid w:val="00E37EAD"/>
    <w:rsid w:val="00E37FDE"/>
    <w:rsid w:val="00E4261F"/>
    <w:rsid w:val="00E44E04"/>
    <w:rsid w:val="00E45989"/>
    <w:rsid w:val="00E469F1"/>
    <w:rsid w:val="00E47168"/>
    <w:rsid w:val="00E47988"/>
    <w:rsid w:val="00E47FB1"/>
    <w:rsid w:val="00E51AAB"/>
    <w:rsid w:val="00E5318E"/>
    <w:rsid w:val="00E53AC8"/>
    <w:rsid w:val="00E54175"/>
    <w:rsid w:val="00E5443C"/>
    <w:rsid w:val="00E568A3"/>
    <w:rsid w:val="00E56E08"/>
    <w:rsid w:val="00E57443"/>
    <w:rsid w:val="00E606BB"/>
    <w:rsid w:val="00E615F7"/>
    <w:rsid w:val="00E616A4"/>
    <w:rsid w:val="00E62C76"/>
    <w:rsid w:val="00E62EF1"/>
    <w:rsid w:val="00E632E6"/>
    <w:rsid w:val="00E63E5E"/>
    <w:rsid w:val="00E63E8C"/>
    <w:rsid w:val="00E65EF3"/>
    <w:rsid w:val="00E65F3D"/>
    <w:rsid w:val="00E66376"/>
    <w:rsid w:val="00E66655"/>
    <w:rsid w:val="00E672D5"/>
    <w:rsid w:val="00E706DE"/>
    <w:rsid w:val="00E70B32"/>
    <w:rsid w:val="00E71DFA"/>
    <w:rsid w:val="00E71E1E"/>
    <w:rsid w:val="00E72ECF"/>
    <w:rsid w:val="00E73D66"/>
    <w:rsid w:val="00E73F75"/>
    <w:rsid w:val="00E75086"/>
    <w:rsid w:val="00E75B07"/>
    <w:rsid w:val="00E76C4A"/>
    <w:rsid w:val="00E77508"/>
    <w:rsid w:val="00E77647"/>
    <w:rsid w:val="00E80980"/>
    <w:rsid w:val="00E81509"/>
    <w:rsid w:val="00E82A4B"/>
    <w:rsid w:val="00E83D56"/>
    <w:rsid w:val="00E850F5"/>
    <w:rsid w:val="00E85206"/>
    <w:rsid w:val="00E90095"/>
    <w:rsid w:val="00E91626"/>
    <w:rsid w:val="00E91796"/>
    <w:rsid w:val="00E93B0C"/>
    <w:rsid w:val="00E94211"/>
    <w:rsid w:val="00E943B7"/>
    <w:rsid w:val="00E95AF5"/>
    <w:rsid w:val="00E95DDE"/>
    <w:rsid w:val="00E9688F"/>
    <w:rsid w:val="00E97BE1"/>
    <w:rsid w:val="00EA06D9"/>
    <w:rsid w:val="00EA09A4"/>
    <w:rsid w:val="00EA1A2A"/>
    <w:rsid w:val="00EA4473"/>
    <w:rsid w:val="00EA447E"/>
    <w:rsid w:val="00EA5861"/>
    <w:rsid w:val="00EA746A"/>
    <w:rsid w:val="00EA7A0C"/>
    <w:rsid w:val="00EA7EDA"/>
    <w:rsid w:val="00EA7F27"/>
    <w:rsid w:val="00EB012D"/>
    <w:rsid w:val="00EB046F"/>
    <w:rsid w:val="00EB3906"/>
    <w:rsid w:val="00EB5077"/>
    <w:rsid w:val="00EB6865"/>
    <w:rsid w:val="00EB6996"/>
    <w:rsid w:val="00EC050D"/>
    <w:rsid w:val="00EC3DF8"/>
    <w:rsid w:val="00EC46F8"/>
    <w:rsid w:val="00EC5CD5"/>
    <w:rsid w:val="00EC6362"/>
    <w:rsid w:val="00ED0FA2"/>
    <w:rsid w:val="00ED2CB0"/>
    <w:rsid w:val="00ED3C14"/>
    <w:rsid w:val="00ED482E"/>
    <w:rsid w:val="00ED49A5"/>
    <w:rsid w:val="00ED54DB"/>
    <w:rsid w:val="00ED64EE"/>
    <w:rsid w:val="00ED7846"/>
    <w:rsid w:val="00ED7FE5"/>
    <w:rsid w:val="00EE0B5D"/>
    <w:rsid w:val="00EE0D38"/>
    <w:rsid w:val="00EE0FFF"/>
    <w:rsid w:val="00EE1722"/>
    <w:rsid w:val="00EE18A7"/>
    <w:rsid w:val="00EE1E7A"/>
    <w:rsid w:val="00EE2307"/>
    <w:rsid w:val="00EE2C4F"/>
    <w:rsid w:val="00EE3B06"/>
    <w:rsid w:val="00EE3F11"/>
    <w:rsid w:val="00EE55F8"/>
    <w:rsid w:val="00EE5618"/>
    <w:rsid w:val="00EE57DE"/>
    <w:rsid w:val="00EE5A19"/>
    <w:rsid w:val="00EF2952"/>
    <w:rsid w:val="00EF2A5A"/>
    <w:rsid w:val="00EF333E"/>
    <w:rsid w:val="00EF36FA"/>
    <w:rsid w:val="00EF3A68"/>
    <w:rsid w:val="00EF42C6"/>
    <w:rsid w:val="00EF461D"/>
    <w:rsid w:val="00EF53B5"/>
    <w:rsid w:val="00EF79DE"/>
    <w:rsid w:val="00F00BDB"/>
    <w:rsid w:val="00F017B8"/>
    <w:rsid w:val="00F01D74"/>
    <w:rsid w:val="00F021F2"/>
    <w:rsid w:val="00F02912"/>
    <w:rsid w:val="00F0363A"/>
    <w:rsid w:val="00F03CA4"/>
    <w:rsid w:val="00F03CB1"/>
    <w:rsid w:val="00F03DCD"/>
    <w:rsid w:val="00F053E7"/>
    <w:rsid w:val="00F05BD5"/>
    <w:rsid w:val="00F06070"/>
    <w:rsid w:val="00F06D7B"/>
    <w:rsid w:val="00F070DE"/>
    <w:rsid w:val="00F07234"/>
    <w:rsid w:val="00F10AC1"/>
    <w:rsid w:val="00F111A9"/>
    <w:rsid w:val="00F1194A"/>
    <w:rsid w:val="00F119A8"/>
    <w:rsid w:val="00F12557"/>
    <w:rsid w:val="00F1299B"/>
    <w:rsid w:val="00F12DB9"/>
    <w:rsid w:val="00F14794"/>
    <w:rsid w:val="00F16349"/>
    <w:rsid w:val="00F17482"/>
    <w:rsid w:val="00F20D65"/>
    <w:rsid w:val="00F21768"/>
    <w:rsid w:val="00F23296"/>
    <w:rsid w:val="00F23882"/>
    <w:rsid w:val="00F24896"/>
    <w:rsid w:val="00F24C39"/>
    <w:rsid w:val="00F24DA5"/>
    <w:rsid w:val="00F250EF"/>
    <w:rsid w:val="00F25EB8"/>
    <w:rsid w:val="00F278B6"/>
    <w:rsid w:val="00F31D71"/>
    <w:rsid w:val="00F33110"/>
    <w:rsid w:val="00F33EA8"/>
    <w:rsid w:val="00F34675"/>
    <w:rsid w:val="00F36173"/>
    <w:rsid w:val="00F363E1"/>
    <w:rsid w:val="00F407F1"/>
    <w:rsid w:val="00F40F5A"/>
    <w:rsid w:val="00F421E1"/>
    <w:rsid w:val="00F43D44"/>
    <w:rsid w:val="00F44F6A"/>
    <w:rsid w:val="00F45879"/>
    <w:rsid w:val="00F466C5"/>
    <w:rsid w:val="00F46D25"/>
    <w:rsid w:val="00F47652"/>
    <w:rsid w:val="00F477A6"/>
    <w:rsid w:val="00F47DBC"/>
    <w:rsid w:val="00F510E3"/>
    <w:rsid w:val="00F51CAA"/>
    <w:rsid w:val="00F51F3D"/>
    <w:rsid w:val="00F52937"/>
    <w:rsid w:val="00F53362"/>
    <w:rsid w:val="00F5351A"/>
    <w:rsid w:val="00F53BD1"/>
    <w:rsid w:val="00F53F65"/>
    <w:rsid w:val="00F546E6"/>
    <w:rsid w:val="00F55C01"/>
    <w:rsid w:val="00F5629E"/>
    <w:rsid w:val="00F56C6C"/>
    <w:rsid w:val="00F60408"/>
    <w:rsid w:val="00F6045E"/>
    <w:rsid w:val="00F60657"/>
    <w:rsid w:val="00F607E1"/>
    <w:rsid w:val="00F60DAC"/>
    <w:rsid w:val="00F61AA6"/>
    <w:rsid w:val="00F61F2D"/>
    <w:rsid w:val="00F6212B"/>
    <w:rsid w:val="00F62767"/>
    <w:rsid w:val="00F63436"/>
    <w:rsid w:val="00F635A7"/>
    <w:rsid w:val="00F6362C"/>
    <w:rsid w:val="00F6473B"/>
    <w:rsid w:val="00F64F5B"/>
    <w:rsid w:val="00F65327"/>
    <w:rsid w:val="00F66E31"/>
    <w:rsid w:val="00F707BF"/>
    <w:rsid w:val="00F70A56"/>
    <w:rsid w:val="00F70C92"/>
    <w:rsid w:val="00F715E6"/>
    <w:rsid w:val="00F72DBF"/>
    <w:rsid w:val="00F74EED"/>
    <w:rsid w:val="00F756AA"/>
    <w:rsid w:val="00F76BC0"/>
    <w:rsid w:val="00F80305"/>
    <w:rsid w:val="00F805C0"/>
    <w:rsid w:val="00F80823"/>
    <w:rsid w:val="00F80C2F"/>
    <w:rsid w:val="00F81459"/>
    <w:rsid w:val="00F8224C"/>
    <w:rsid w:val="00F835E6"/>
    <w:rsid w:val="00F8415B"/>
    <w:rsid w:val="00F85A84"/>
    <w:rsid w:val="00F860D7"/>
    <w:rsid w:val="00F90C34"/>
    <w:rsid w:val="00F92028"/>
    <w:rsid w:val="00F93B81"/>
    <w:rsid w:val="00F94078"/>
    <w:rsid w:val="00F942B6"/>
    <w:rsid w:val="00F9535C"/>
    <w:rsid w:val="00F96389"/>
    <w:rsid w:val="00FA028A"/>
    <w:rsid w:val="00FA0680"/>
    <w:rsid w:val="00FA17B0"/>
    <w:rsid w:val="00FA29F0"/>
    <w:rsid w:val="00FA55C4"/>
    <w:rsid w:val="00FA5A2D"/>
    <w:rsid w:val="00FA6353"/>
    <w:rsid w:val="00FA68F0"/>
    <w:rsid w:val="00FA6F08"/>
    <w:rsid w:val="00FA798A"/>
    <w:rsid w:val="00FB055E"/>
    <w:rsid w:val="00FB12CC"/>
    <w:rsid w:val="00FB15CD"/>
    <w:rsid w:val="00FB228C"/>
    <w:rsid w:val="00FB2BA1"/>
    <w:rsid w:val="00FB334C"/>
    <w:rsid w:val="00FB7711"/>
    <w:rsid w:val="00FC2377"/>
    <w:rsid w:val="00FC2E31"/>
    <w:rsid w:val="00FC5D2B"/>
    <w:rsid w:val="00FD03B0"/>
    <w:rsid w:val="00FD0CF6"/>
    <w:rsid w:val="00FD1C63"/>
    <w:rsid w:val="00FD2B33"/>
    <w:rsid w:val="00FD4733"/>
    <w:rsid w:val="00FD4CAB"/>
    <w:rsid w:val="00FD7D47"/>
    <w:rsid w:val="00FE06AB"/>
    <w:rsid w:val="00FE074D"/>
    <w:rsid w:val="00FE0837"/>
    <w:rsid w:val="00FE2316"/>
    <w:rsid w:val="00FE265C"/>
    <w:rsid w:val="00FE267D"/>
    <w:rsid w:val="00FE40B8"/>
    <w:rsid w:val="00FE47A2"/>
    <w:rsid w:val="00FE5703"/>
    <w:rsid w:val="00FE6B7F"/>
    <w:rsid w:val="00FF09D0"/>
    <w:rsid w:val="00FF1E0D"/>
    <w:rsid w:val="00FF3456"/>
    <w:rsid w:val="00FF3EE2"/>
    <w:rsid w:val="00FF69C5"/>
    <w:rsid w:val="00FF78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D0AE04"/>
  <w15:docId w15:val="{6629095C-6882-4B4E-A81B-DBEA70DD5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0B3"/>
    <w:pPr>
      <w:spacing w:after="200" w:line="276" w:lineRule="auto"/>
    </w:pPr>
    <w:rPr>
      <w:rFonts w:ascii="Calibri" w:eastAsia="Calibri" w:hAnsi="Calibri"/>
      <w:sz w:val="22"/>
      <w:szCs w:val="22"/>
      <w:lang w:eastAsia="en-US"/>
    </w:rPr>
  </w:style>
  <w:style w:type="paragraph" w:styleId="1">
    <w:name w:val="heading 1"/>
    <w:basedOn w:val="a"/>
    <w:link w:val="10"/>
    <w:qFormat/>
    <w:rsid w:val="004115CE"/>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2">
    <w:name w:val="heading 2"/>
    <w:basedOn w:val="a"/>
    <w:next w:val="a"/>
    <w:link w:val="20"/>
    <w:semiHidden/>
    <w:unhideWhenUsed/>
    <w:qFormat/>
    <w:rsid w:val="00DA1A2E"/>
    <w:pPr>
      <w:keepNext/>
      <w:spacing w:before="240" w:after="60"/>
      <w:outlineLvl w:val="1"/>
    </w:pPr>
    <w:rPr>
      <w:rFonts w:ascii="Calibri Light" w:eastAsia="Times New Roman" w:hAnsi="Calibri Light"/>
      <w:b/>
      <w:bCs/>
      <w:i/>
      <w:iCs/>
      <w:sz w:val="28"/>
      <w:szCs w:val="28"/>
      <w:lang w:eastAsia="x-none"/>
    </w:rPr>
  </w:style>
  <w:style w:type="paragraph" w:styleId="3">
    <w:name w:val="heading 3"/>
    <w:basedOn w:val="a"/>
    <w:next w:val="a"/>
    <w:link w:val="30"/>
    <w:semiHidden/>
    <w:unhideWhenUsed/>
    <w:qFormat/>
    <w:rsid w:val="00253647"/>
    <w:pPr>
      <w:keepNext/>
      <w:spacing w:before="240" w:after="60"/>
      <w:outlineLvl w:val="2"/>
    </w:pPr>
    <w:rPr>
      <w:rFonts w:ascii="Cambria" w:eastAsia="Times New Roman" w:hAnsi="Cambria"/>
      <w:b/>
      <w:bCs/>
      <w:sz w:val="26"/>
      <w:szCs w:val="26"/>
      <w:lang w:val="x-none"/>
    </w:rPr>
  </w:style>
  <w:style w:type="paragraph" w:styleId="8">
    <w:name w:val="heading 8"/>
    <w:basedOn w:val="a"/>
    <w:next w:val="a"/>
    <w:link w:val="80"/>
    <w:uiPriority w:val="9"/>
    <w:unhideWhenUsed/>
    <w:qFormat/>
    <w:rsid w:val="00721065"/>
    <w:pPr>
      <w:keepNext/>
      <w:keepLines/>
      <w:spacing w:before="40" w:after="0"/>
      <w:outlineLvl w:val="7"/>
    </w:pPr>
    <w:rPr>
      <w:rFonts w:ascii="Calibri Light" w:eastAsia="Times New Roman" w:hAnsi="Calibri Light"/>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D6B9B"/>
    <w:rPr>
      <w:b/>
      <w:bCs/>
      <w:kern w:val="36"/>
      <w:sz w:val="48"/>
      <w:szCs w:val="48"/>
    </w:rPr>
  </w:style>
  <w:style w:type="character" w:customStyle="1" w:styleId="30">
    <w:name w:val="Заголовок 3 Знак"/>
    <w:link w:val="3"/>
    <w:rsid w:val="00253647"/>
    <w:rPr>
      <w:rFonts w:ascii="Cambria" w:eastAsia="Times New Roman" w:hAnsi="Cambria" w:cs="Times New Roman"/>
      <w:b/>
      <w:bCs/>
      <w:sz w:val="26"/>
      <w:szCs w:val="26"/>
      <w:lang w:eastAsia="en-US"/>
    </w:rPr>
  </w:style>
  <w:style w:type="paragraph" w:styleId="a3">
    <w:name w:val="No Spacing"/>
    <w:uiPriority w:val="99"/>
    <w:qFormat/>
    <w:rsid w:val="000130B3"/>
    <w:rPr>
      <w:rFonts w:ascii="Calibri" w:eastAsia="Calibri" w:hAnsi="Calibri"/>
      <w:sz w:val="22"/>
      <w:szCs w:val="22"/>
      <w:lang w:eastAsia="en-US"/>
    </w:rPr>
  </w:style>
  <w:style w:type="character" w:customStyle="1" w:styleId="rvts0">
    <w:name w:val="rvts0"/>
    <w:rsid w:val="000130B3"/>
    <w:rPr>
      <w:rFonts w:cs="Times New Roman"/>
    </w:rPr>
  </w:style>
  <w:style w:type="paragraph" w:customStyle="1" w:styleId="rvps2">
    <w:name w:val="rvps2"/>
    <w:basedOn w:val="a"/>
    <w:uiPriority w:val="99"/>
    <w:qFormat/>
    <w:rsid w:val="000130B3"/>
    <w:pPr>
      <w:spacing w:before="100" w:beforeAutospacing="1" w:after="100" w:afterAutospacing="1" w:line="240" w:lineRule="auto"/>
    </w:pPr>
    <w:rPr>
      <w:rFonts w:ascii="Times New Roman" w:hAnsi="Times New Roman"/>
      <w:sz w:val="24"/>
      <w:szCs w:val="24"/>
      <w:lang w:eastAsia="uk-UA"/>
    </w:rPr>
  </w:style>
  <w:style w:type="paragraph" w:customStyle="1" w:styleId="Default">
    <w:name w:val="Default"/>
    <w:uiPriority w:val="99"/>
    <w:rsid w:val="005B6EC0"/>
    <w:pPr>
      <w:autoSpaceDE w:val="0"/>
      <w:autoSpaceDN w:val="0"/>
      <w:adjustRightInd w:val="0"/>
    </w:pPr>
    <w:rPr>
      <w:color w:val="000000"/>
      <w:sz w:val="24"/>
      <w:szCs w:val="24"/>
      <w:lang w:val="ru-RU" w:eastAsia="ru-RU"/>
    </w:rPr>
  </w:style>
  <w:style w:type="paragraph" w:styleId="a4">
    <w:name w:val="footer"/>
    <w:basedOn w:val="a"/>
    <w:link w:val="a5"/>
    <w:uiPriority w:val="99"/>
    <w:rsid w:val="003C0F1D"/>
    <w:pPr>
      <w:tabs>
        <w:tab w:val="center" w:pos="4677"/>
        <w:tab w:val="right" w:pos="9355"/>
      </w:tabs>
    </w:pPr>
  </w:style>
  <w:style w:type="character" w:customStyle="1" w:styleId="a5">
    <w:name w:val="Нижний колонтитул Знак"/>
    <w:link w:val="a4"/>
    <w:uiPriority w:val="99"/>
    <w:rsid w:val="0070223A"/>
    <w:rPr>
      <w:rFonts w:ascii="Calibri" w:eastAsia="Calibri" w:hAnsi="Calibri"/>
      <w:sz w:val="22"/>
      <w:szCs w:val="22"/>
      <w:lang w:val="uk-UA" w:eastAsia="en-US"/>
    </w:rPr>
  </w:style>
  <w:style w:type="character" w:styleId="a6">
    <w:name w:val="page number"/>
    <w:basedOn w:val="a0"/>
    <w:rsid w:val="003C0F1D"/>
  </w:style>
  <w:style w:type="character" w:styleId="a7">
    <w:name w:val="Strong"/>
    <w:uiPriority w:val="22"/>
    <w:qFormat/>
    <w:rsid w:val="005E33B7"/>
    <w:rPr>
      <w:b/>
      <w:bCs/>
    </w:rPr>
  </w:style>
  <w:style w:type="paragraph" w:customStyle="1" w:styleId="a8">
    <w:name w:val="Обычный (Интернет)"/>
    <w:aliases w:val="Normal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9"/>
    <w:uiPriority w:val="99"/>
    <w:qFormat/>
    <w:rsid w:val="005E33B7"/>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uiPriority w:val="99"/>
    <w:rsid w:val="005E33B7"/>
    <w:rPr>
      <w:sz w:val="24"/>
      <w:szCs w:val="24"/>
      <w:lang w:val="ru-RU" w:eastAsia="ru-RU" w:bidi="ar-SA"/>
    </w:rPr>
  </w:style>
  <w:style w:type="character" w:customStyle="1" w:styleId="apple-converted-space">
    <w:name w:val="apple-converted-space"/>
    <w:basedOn w:val="a0"/>
    <w:rsid w:val="00F17482"/>
  </w:style>
  <w:style w:type="character" w:styleId="aa">
    <w:name w:val="Hyperlink"/>
    <w:uiPriority w:val="99"/>
    <w:rsid w:val="00F17482"/>
    <w:rPr>
      <w:color w:val="0000FF"/>
      <w:u w:val="single"/>
    </w:rPr>
  </w:style>
  <w:style w:type="character" w:customStyle="1" w:styleId="31">
    <w:name w:val="Знак Знак3"/>
    <w:locked/>
    <w:rsid w:val="009C1E11"/>
    <w:rPr>
      <w:sz w:val="24"/>
      <w:szCs w:val="24"/>
      <w:lang w:val="uk-UA" w:eastAsia="uk-UA" w:bidi="ar-SA"/>
    </w:rPr>
  </w:style>
  <w:style w:type="paragraph" w:customStyle="1" w:styleId="11">
    <w:name w:val="1"/>
    <w:basedOn w:val="a"/>
    <w:rsid w:val="00FF78B5"/>
    <w:pPr>
      <w:spacing w:after="0" w:line="240" w:lineRule="auto"/>
    </w:pPr>
    <w:rPr>
      <w:rFonts w:ascii="Verdana" w:eastAsia="Times New Roman" w:hAnsi="Verdana" w:cs="Verdana"/>
      <w:sz w:val="20"/>
      <w:szCs w:val="20"/>
    </w:rPr>
  </w:style>
  <w:style w:type="paragraph" w:customStyle="1" w:styleId="ab">
    <w:name w:val="Знак"/>
    <w:basedOn w:val="a"/>
    <w:rsid w:val="00A26F05"/>
    <w:pPr>
      <w:spacing w:after="0" w:line="240" w:lineRule="auto"/>
    </w:pPr>
    <w:rPr>
      <w:rFonts w:ascii="Verdana" w:eastAsia="Times New Roman" w:hAnsi="Verdana" w:cs="Verdana"/>
      <w:sz w:val="20"/>
      <w:szCs w:val="20"/>
    </w:rPr>
  </w:style>
  <w:style w:type="character" w:customStyle="1" w:styleId="ac">
    <w:name w:val="Другое_"/>
    <w:link w:val="ad"/>
    <w:locked/>
    <w:rsid w:val="00D334AB"/>
    <w:rPr>
      <w:rFonts w:ascii="Arial" w:eastAsia="Arial" w:hAnsi="Arial" w:cs="Arial"/>
      <w:shd w:val="clear" w:color="auto" w:fill="FFFFFF"/>
    </w:rPr>
  </w:style>
  <w:style w:type="paragraph" w:customStyle="1" w:styleId="ad">
    <w:name w:val="Другое"/>
    <w:basedOn w:val="a"/>
    <w:link w:val="ac"/>
    <w:rsid w:val="00D334AB"/>
    <w:pPr>
      <w:widowControl w:val="0"/>
      <w:shd w:val="clear" w:color="auto" w:fill="FFFFFF"/>
      <w:spacing w:after="0"/>
    </w:pPr>
    <w:rPr>
      <w:rFonts w:ascii="Arial" w:eastAsia="Arial" w:hAnsi="Arial"/>
      <w:sz w:val="20"/>
      <w:szCs w:val="20"/>
      <w:lang w:val="x-none" w:eastAsia="x-none"/>
    </w:rPr>
  </w:style>
  <w:style w:type="paragraph" w:styleId="ae">
    <w:name w:val="header"/>
    <w:basedOn w:val="a"/>
    <w:link w:val="af"/>
    <w:uiPriority w:val="99"/>
    <w:rsid w:val="006A1269"/>
    <w:pPr>
      <w:tabs>
        <w:tab w:val="center" w:pos="4819"/>
        <w:tab w:val="right" w:pos="9639"/>
      </w:tabs>
    </w:pPr>
    <w:rPr>
      <w:lang w:val="x-none"/>
    </w:rPr>
  </w:style>
  <w:style w:type="character" w:customStyle="1" w:styleId="af">
    <w:name w:val="Верхний колонтитул Знак"/>
    <w:link w:val="ae"/>
    <w:uiPriority w:val="99"/>
    <w:rsid w:val="006A1269"/>
    <w:rPr>
      <w:rFonts w:ascii="Calibri" w:eastAsia="Calibri" w:hAnsi="Calibri"/>
      <w:sz w:val="22"/>
      <w:szCs w:val="22"/>
      <w:lang w:eastAsia="en-US"/>
    </w:rPr>
  </w:style>
  <w:style w:type="paragraph" w:styleId="af0">
    <w:name w:val="List Paragraph"/>
    <w:basedOn w:val="a"/>
    <w:uiPriority w:val="34"/>
    <w:qFormat/>
    <w:rsid w:val="00264AC1"/>
    <w:pPr>
      <w:spacing w:after="160" w:line="259" w:lineRule="auto"/>
      <w:ind w:left="720"/>
      <w:contextualSpacing/>
    </w:pPr>
    <w:rPr>
      <w:lang w:val="ru-RU"/>
    </w:rPr>
  </w:style>
  <w:style w:type="paragraph" w:styleId="af1">
    <w:name w:val="Balloon Text"/>
    <w:basedOn w:val="a"/>
    <w:link w:val="af2"/>
    <w:uiPriority w:val="99"/>
    <w:unhideWhenUsed/>
    <w:rsid w:val="0070223A"/>
    <w:pPr>
      <w:spacing w:after="0" w:line="240" w:lineRule="auto"/>
    </w:pPr>
    <w:rPr>
      <w:rFonts w:ascii="Tahoma" w:eastAsia="Times New Roman" w:hAnsi="Tahoma"/>
      <w:sz w:val="16"/>
      <w:szCs w:val="16"/>
      <w:lang w:val="x-none" w:eastAsia="x-none"/>
    </w:rPr>
  </w:style>
  <w:style w:type="character" w:customStyle="1" w:styleId="af2">
    <w:name w:val="Текст выноски Знак"/>
    <w:link w:val="af1"/>
    <w:uiPriority w:val="99"/>
    <w:rsid w:val="0070223A"/>
    <w:rPr>
      <w:rFonts w:ascii="Tahoma" w:hAnsi="Tahoma"/>
      <w:sz w:val="16"/>
      <w:szCs w:val="16"/>
      <w:lang w:val="x-none" w:eastAsia="x-none"/>
    </w:rPr>
  </w:style>
  <w:style w:type="character" w:customStyle="1" w:styleId="af3">
    <w:name w:val="Знак Знак Знак"/>
    <w:link w:val="5"/>
    <w:rsid w:val="0070223A"/>
    <w:rPr>
      <w:rFonts w:ascii="Verdana" w:hAnsi="Verdana" w:cs="Verdana"/>
      <w:lang w:val="en-US" w:eastAsia="en-US"/>
    </w:rPr>
  </w:style>
  <w:style w:type="paragraph" w:customStyle="1" w:styleId="5">
    <w:name w:val="Знак Знак5"/>
    <w:basedOn w:val="a"/>
    <w:link w:val="af3"/>
    <w:rsid w:val="0070223A"/>
    <w:pPr>
      <w:spacing w:after="0" w:line="240" w:lineRule="auto"/>
    </w:pPr>
    <w:rPr>
      <w:rFonts w:ascii="Verdana" w:eastAsia="Times New Roman" w:hAnsi="Verdana"/>
      <w:sz w:val="20"/>
      <w:szCs w:val="20"/>
      <w:lang w:val="en-US"/>
    </w:rPr>
  </w:style>
  <w:style w:type="character" w:customStyle="1" w:styleId="af4">
    <w:name w:val="Знак Знак Знак"/>
    <w:rsid w:val="00C84984"/>
    <w:rPr>
      <w:rFonts w:ascii="Verdana" w:hAnsi="Verdana"/>
      <w:lang w:val="en-US" w:eastAsia="en-US"/>
    </w:rPr>
  </w:style>
  <w:style w:type="character" w:styleId="af5">
    <w:name w:val="FollowedHyperlink"/>
    <w:uiPriority w:val="99"/>
    <w:rsid w:val="007839DB"/>
    <w:rPr>
      <w:color w:val="800080"/>
      <w:u w:val="single"/>
    </w:rPr>
  </w:style>
  <w:style w:type="paragraph" w:customStyle="1" w:styleId="32">
    <w:name w:val="Абзац списка3"/>
    <w:basedOn w:val="a"/>
    <w:rsid w:val="00ED0FA2"/>
    <w:pPr>
      <w:ind w:left="720"/>
      <w:contextualSpacing/>
    </w:pPr>
    <w:rPr>
      <w:rFonts w:eastAsia="Times New Roman" w:cs="Calibri"/>
    </w:rPr>
  </w:style>
  <w:style w:type="character" w:customStyle="1" w:styleId="af6">
    <w:name w:val="Основной текст_"/>
    <w:link w:val="12"/>
    <w:rsid w:val="003963B7"/>
    <w:rPr>
      <w:sz w:val="26"/>
      <w:szCs w:val="26"/>
      <w:shd w:val="clear" w:color="auto" w:fill="FFFFFF"/>
    </w:rPr>
  </w:style>
  <w:style w:type="paragraph" w:customStyle="1" w:styleId="12">
    <w:name w:val="Основной текст1"/>
    <w:basedOn w:val="a"/>
    <w:link w:val="af6"/>
    <w:rsid w:val="003963B7"/>
    <w:pPr>
      <w:widowControl w:val="0"/>
      <w:shd w:val="clear" w:color="auto" w:fill="FFFFFF"/>
      <w:spacing w:after="0" w:line="386" w:lineRule="auto"/>
      <w:ind w:firstLine="400"/>
    </w:pPr>
    <w:rPr>
      <w:rFonts w:ascii="Times New Roman" w:eastAsia="Times New Roman" w:hAnsi="Times New Roman"/>
      <w:sz w:val="26"/>
      <w:szCs w:val="26"/>
      <w:lang w:val="x-none" w:eastAsia="x-none"/>
    </w:rPr>
  </w:style>
  <w:style w:type="character" w:styleId="af7">
    <w:name w:val="Emphasis"/>
    <w:uiPriority w:val="20"/>
    <w:qFormat/>
    <w:rsid w:val="0026476D"/>
    <w:rPr>
      <w:i/>
      <w:iCs/>
    </w:rPr>
  </w:style>
  <w:style w:type="character" w:customStyle="1" w:styleId="qowt-font2-timesnewroman">
    <w:name w:val="qowt-font2-timesnewroman"/>
    <w:uiPriority w:val="99"/>
    <w:qFormat/>
    <w:rsid w:val="003144DC"/>
    <w:rPr>
      <w:rFonts w:cs="Times New Roman"/>
    </w:rPr>
  </w:style>
  <w:style w:type="paragraph" w:customStyle="1" w:styleId="13">
    <w:name w:val="Без интервала1"/>
    <w:uiPriority w:val="1"/>
    <w:qFormat/>
    <w:rsid w:val="004D576C"/>
    <w:rPr>
      <w:sz w:val="24"/>
      <w:szCs w:val="24"/>
      <w:lang w:val="ru-RU" w:eastAsia="ru-RU"/>
    </w:rPr>
  </w:style>
  <w:style w:type="paragraph" w:customStyle="1" w:styleId="af8">
    <w:name w:val="Знак Знак"/>
    <w:basedOn w:val="a"/>
    <w:rsid w:val="00B92D64"/>
    <w:pPr>
      <w:spacing w:after="0" w:line="240" w:lineRule="auto"/>
    </w:pPr>
    <w:rPr>
      <w:rFonts w:ascii="Verdana" w:eastAsia="Times New Roman" w:hAnsi="Verdana"/>
      <w:sz w:val="20"/>
      <w:szCs w:val="20"/>
      <w:lang w:val="en-US"/>
    </w:rPr>
  </w:style>
  <w:style w:type="table" w:styleId="af9">
    <w:name w:val="Table Grid"/>
    <w:basedOn w:val="a1"/>
    <w:uiPriority w:val="59"/>
    <w:rsid w:val="004518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
    <w:name w:val="tl"/>
    <w:basedOn w:val="a"/>
    <w:rsid w:val="0045184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tab-span">
    <w:name w:val="apple-tab-span"/>
    <w:basedOn w:val="a0"/>
    <w:rsid w:val="008F6879"/>
  </w:style>
  <w:style w:type="character" w:styleId="afa">
    <w:name w:val="annotation reference"/>
    <w:uiPriority w:val="99"/>
    <w:unhideWhenUsed/>
    <w:rsid w:val="008F6879"/>
    <w:rPr>
      <w:sz w:val="16"/>
      <w:szCs w:val="16"/>
    </w:rPr>
  </w:style>
  <w:style w:type="paragraph" w:styleId="afb">
    <w:name w:val="annotation text"/>
    <w:basedOn w:val="a"/>
    <w:link w:val="afc"/>
    <w:uiPriority w:val="99"/>
    <w:unhideWhenUsed/>
    <w:rsid w:val="008F6879"/>
    <w:pPr>
      <w:spacing w:line="240" w:lineRule="auto"/>
    </w:pPr>
    <w:rPr>
      <w:sz w:val="20"/>
      <w:szCs w:val="20"/>
    </w:rPr>
  </w:style>
  <w:style w:type="character" w:customStyle="1" w:styleId="afc">
    <w:name w:val="Текст примечания Знак"/>
    <w:link w:val="afb"/>
    <w:uiPriority w:val="99"/>
    <w:rsid w:val="008F6879"/>
    <w:rPr>
      <w:rFonts w:ascii="Calibri" w:eastAsia="Calibri" w:hAnsi="Calibri" w:cs="Times New Roman"/>
      <w:lang w:val="uk-UA" w:eastAsia="en-US"/>
    </w:rPr>
  </w:style>
  <w:style w:type="paragraph" w:styleId="afd">
    <w:name w:val="annotation subject"/>
    <w:basedOn w:val="afb"/>
    <w:next w:val="afb"/>
    <w:link w:val="afe"/>
    <w:uiPriority w:val="99"/>
    <w:unhideWhenUsed/>
    <w:rsid w:val="008F6879"/>
    <w:rPr>
      <w:b/>
      <w:bCs/>
    </w:rPr>
  </w:style>
  <w:style w:type="character" w:customStyle="1" w:styleId="afe">
    <w:name w:val="Тема примечания Знак"/>
    <w:link w:val="afd"/>
    <w:uiPriority w:val="99"/>
    <w:rsid w:val="008F6879"/>
    <w:rPr>
      <w:rFonts w:ascii="Calibri" w:eastAsia="Calibri" w:hAnsi="Calibri" w:cs="Times New Roman"/>
      <w:b/>
      <w:bCs/>
      <w:lang w:val="uk-UA" w:eastAsia="en-US"/>
    </w:rPr>
  </w:style>
  <w:style w:type="paragraph" w:customStyle="1" w:styleId="14">
    <w:name w:val="Обычный1"/>
    <w:uiPriority w:val="99"/>
    <w:qFormat/>
    <w:rsid w:val="008F6879"/>
    <w:pPr>
      <w:spacing w:line="276" w:lineRule="auto"/>
    </w:pPr>
    <w:rPr>
      <w:rFonts w:ascii="Arial" w:eastAsia="Arial" w:hAnsi="Arial" w:cs="Arial"/>
      <w:color w:val="000000"/>
      <w:sz w:val="22"/>
      <w:szCs w:val="22"/>
      <w:lang w:val="ru-RU" w:eastAsia="ru-RU"/>
    </w:rPr>
  </w:style>
  <w:style w:type="paragraph" w:styleId="HTML">
    <w:name w:val="HTML Preformatted"/>
    <w:basedOn w:val="a"/>
    <w:link w:val="HTML0"/>
    <w:uiPriority w:val="99"/>
    <w:rsid w:val="008F6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x-none"/>
    </w:rPr>
  </w:style>
  <w:style w:type="character" w:customStyle="1" w:styleId="HTML0">
    <w:name w:val="Стандартный HTML Знак"/>
    <w:link w:val="HTML"/>
    <w:uiPriority w:val="99"/>
    <w:rsid w:val="008F6879"/>
    <w:rPr>
      <w:rFonts w:ascii="Courier New" w:eastAsia="Calibri" w:hAnsi="Courier New"/>
      <w:lang w:val="uk-UA"/>
    </w:rPr>
  </w:style>
  <w:style w:type="paragraph" w:customStyle="1" w:styleId="4">
    <w:name w:val="Абзац списка4"/>
    <w:basedOn w:val="a"/>
    <w:rsid w:val="008F6879"/>
    <w:pPr>
      <w:spacing w:after="0" w:line="240" w:lineRule="auto"/>
      <w:ind w:left="720"/>
      <w:contextualSpacing/>
    </w:pPr>
    <w:rPr>
      <w:rFonts w:ascii="Times New Roman" w:hAnsi="Times New Roman"/>
      <w:sz w:val="28"/>
      <w:szCs w:val="28"/>
      <w:lang w:eastAsia="ru-RU"/>
    </w:rPr>
  </w:style>
  <w:style w:type="paragraph" w:styleId="21">
    <w:name w:val="Body Text 2"/>
    <w:basedOn w:val="a"/>
    <w:link w:val="22"/>
    <w:rsid w:val="00D3246E"/>
    <w:pPr>
      <w:spacing w:after="120" w:line="480" w:lineRule="auto"/>
    </w:pPr>
    <w:rPr>
      <w:rFonts w:ascii="Times New Roman" w:eastAsia="Times New Roman" w:hAnsi="Times New Roman"/>
      <w:sz w:val="24"/>
      <w:szCs w:val="24"/>
      <w:lang w:eastAsia="x-none"/>
    </w:rPr>
  </w:style>
  <w:style w:type="character" w:customStyle="1" w:styleId="22">
    <w:name w:val="Основной текст 2 Знак"/>
    <w:link w:val="21"/>
    <w:rsid w:val="00D3246E"/>
    <w:rPr>
      <w:sz w:val="24"/>
      <w:szCs w:val="24"/>
      <w:lang w:val="uk-UA" w:eastAsia="x-none"/>
    </w:rPr>
  </w:style>
  <w:style w:type="character" w:customStyle="1" w:styleId="rvts46">
    <w:name w:val="rvts46"/>
    <w:basedOn w:val="a0"/>
    <w:rsid w:val="00C26E30"/>
  </w:style>
  <w:style w:type="character" w:customStyle="1" w:styleId="20">
    <w:name w:val="Заголовок 2 Знак"/>
    <w:link w:val="2"/>
    <w:semiHidden/>
    <w:rsid w:val="00DA1A2E"/>
    <w:rPr>
      <w:rFonts w:ascii="Calibri Light" w:eastAsia="Times New Roman" w:hAnsi="Calibri Light" w:cs="Times New Roman"/>
      <w:b/>
      <w:bCs/>
      <w:i/>
      <w:iCs/>
      <w:sz w:val="28"/>
      <w:szCs w:val="28"/>
      <w:lang w:val="uk-UA"/>
    </w:rPr>
  </w:style>
  <w:style w:type="character" w:customStyle="1" w:styleId="80">
    <w:name w:val="Заголовок 8 Знак"/>
    <w:link w:val="8"/>
    <w:uiPriority w:val="9"/>
    <w:rsid w:val="00721065"/>
    <w:rPr>
      <w:rFonts w:ascii="Calibri Light" w:hAnsi="Calibri Light"/>
      <w:color w:val="272727"/>
      <w:sz w:val="21"/>
      <w:szCs w:val="21"/>
      <w:lang w:val="uk-UA" w:eastAsia="en-US"/>
    </w:rPr>
  </w:style>
  <w:style w:type="character" w:customStyle="1" w:styleId="Hyperlink2">
    <w:name w:val="Hyperlink.2"/>
    <w:uiPriority w:val="99"/>
    <w:rsid w:val="00721065"/>
    <w:rPr>
      <w:lang w:val="ru-RU"/>
    </w:rPr>
  </w:style>
  <w:style w:type="paragraph" w:styleId="aff">
    <w:name w:val="Body Text"/>
    <w:basedOn w:val="a"/>
    <w:link w:val="aff0"/>
    <w:rsid w:val="002E5B6F"/>
    <w:pPr>
      <w:spacing w:after="120"/>
    </w:pPr>
  </w:style>
  <w:style w:type="character" w:customStyle="1" w:styleId="aff0">
    <w:name w:val="Основной текст Знак"/>
    <w:link w:val="aff"/>
    <w:rsid w:val="002E5B6F"/>
    <w:rPr>
      <w:rFonts w:ascii="Calibri" w:eastAsia="Calibri" w:hAnsi="Calibri"/>
      <w:sz w:val="22"/>
      <w:szCs w:val="22"/>
      <w:lang w:val="uk-UA" w:eastAsia="en-US"/>
    </w:rPr>
  </w:style>
  <w:style w:type="character" w:styleId="aff1">
    <w:name w:val="Placeholder Text"/>
    <w:basedOn w:val="a0"/>
    <w:uiPriority w:val="99"/>
    <w:semiHidden/>
    <w:rsid w:val="00F860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6024">
      <w:bodyDiv w:val="1"/>
      <w:marLeft w:val="0"/>
      <w:marRight w:val="0"/>
      <w:marTop w:val="0"/>
      <w:marBottom w:val="0"/>
      <w:divBdr>
        <w:top w:val="none" w:sz="0" w:space="0" w:color="auto"/>
        <w:left w:val="none" w:sz="0" w:space="0" w:color="auto"/>
        <w:bottom w:val="none" w:sz="0" w:space="0" w:color="auto"/>
        <w:right w:val="none" w:sz="0" w:space="0" w:color="auto"/>
      </w:divBdr>
    </w:div>
    <w:div w:id="167716050">
      <w:bodyDiv w:val="1"/>
      <w:marLeft w:val="0"/>
      <w:marRight w:val="0"/>
      <w:marTop w:val="0"/>
      <w:marBottom w:val="0"/>
      <w:divBdr>
        <w:top w:val="none" w:sz="0" w:space="0" w:color="auto"/>
        <w:left w:val="none" w:sz="0" w:space="0" w:color="auto"/>
        <w:bottom w:val="none" w:sz="0" w:space="0" w:color="auto"/>
        <w:right w:val="none" w:sz="0" w:space="0" w:color="auto"/>
      </w:divBdr>
    </w:div>
    <w:div w:id="792208362">
      <w:bodyDiv w:val="1"/>
      <w:marLeft w:val="0"/>
      <w:marRight w:val="0"/>
      <w:marTop w:val="0"/>
      <w:marBottom w:val="0"/>
      <w:divBdr>
        <w:top w:val="none" w:sz="0" w:space="0" w:color="auto"/>
        <w:left w:val="none" w:sz="0" w:space="0" w:color="auto"/>
        <w:bottom w:val="none" w:sz="0" w:space="0" w:color="auto"/>
        <w:right w:val="none" w:sz="0" w:space="0" w:color="auto"/>
      </w:divBdr>
    </w:div>
    <w:div w:id="994265474">
      <w:bodyDiv w:val="1"/>
      <w:marLeft w:val="0"/>
      <w:marRight w:val="0"/>
      <w:marTop w:val="0"/>
      <w:marBottom w:val="0"/>
      <w:divBdr>
        <w:top w:val="none" w:sz="0" w:space="0" w:color="auto"/>
        <w:left w:val="none" w:sz="0" w:space="0" w:color="auto"/>
        <w:bottom w:val="none" w:sz="0" w:space="0" w:color="auto"/>
        <w:right w:val="none" w:sz="0" w:space="0" w:color="auto"/>
      </w:divBdr>
    </w:div>
    <w:div w:id="1092699342">
      <w:bodyDiv w:val="1"/>
      <w:marLeft w:val="0"/>
      <w:marRight w:val="0"/>
      <w:marTop w:val="0"/>
      <w:marBottom w:val="0"/>
      <w:divBdr>
        <w:top w:val="none" w:sz="0" w:space="0" w:color="auto"/>
        <w:left w:val="none" w:sz="0" w:space="0" w:color="auto"/>
        <w:bottom w:val="none" w:sz="0" w:space="0" w:color="auto"/>
        <w:right w:val="none" w:sz="0" w:space="0" w:color="auto"/>
      </w:divBdr>
    </w:div>
    <w:div w:id="1277130864">
      <w:bodyDiv w:val="1"/>
      <w:marLeft w:val="0"/>
      <w:marRight w:val="0"/>
      <w:marTop w:val="0"/>
      <w:marBottom w:val="0"/>
      <w:divBdr>
        <w:top w:val="none" w:sz="0" w:space="0" w:color="auto"/>
        <w:left w:val="none" w:sz="0" w:space="0" w:color="auto"/>
        <w:bottom w:val="none" w:sz="0" w:space="0" w:color="auto"/>
        <w:right w:val="none" w:sz="0" w:space="0" w:color="auto"/>
      </w:divBdr>
    </w:div>
    <w:div w:id="1568034470">
      <w:bodyDiv w:val="1"/>
      <w:marLeft w:val="0"/>
      <w:marRight w:val="0"/>
      <w:marTop w:val="0"/>
      <w:marBottom w:val="0"/>
      <w:divBdr>
        <w:top w:val="none" w:sz="0" w:space="0" w:color="auto"/>
        <w:left w:val="none" w:sz="0" w:space="0" w:color="auto"/>
        <w:bottom w:val="none" w:sz="0" w:space="0" w:color="auto"/>
        <w:right w:val="none" w:sz="0" w:space="0" w:color="auto"/>
      </w:divBdr>
    </w:div>
    <w:div w:id="1637249712">
      <w:bodyDiv w:val="1"/>
      <w:marLeft w:val="0"/>
      <w:marRight w:val="0"/>
      <w:marTop w:val="0"/>
      <w:marBottom w:val="0"/>
      <w:divBdr>
        <w:top w:val="none" w:sz="0" w:space="0" w:color="auto"/>
        <w:left w:val="none" w:sz="0" w:space="0" w:color="auto"/>
        <w:bottom w:val="none" w:sz="0" w:space="0" w:color="auto"/>
        <w:right w:val="none" w:sz="0" w:space="0" w:color="auto"/>
      </w:divBdr>
      <w:divsChild>
        <w:div w:id="1816532205">
          <w:marLeft w:val="0"/>
          <w:marRight w:val="90"/>
          <w:marTop w:val="0"/>
          <w:marBottom w:val="0"/>
          <w:divBdr>
            <w:top w:val="none" w:sz="0" w:space="0" w:color="auto"/>
            <w:left w:val="none" w:sz="0" w:space="0" w:color="auto"/>
            <w:bottom w:val="none" w:sz="0" w:space="0" w:color="auto"/>
            <w:right w:val="none" w:sz="0" w:space="0" w:color="auto"/>
          </w:divBdr>
          <w:divsChild>
            <w:div w:id="16369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44255">
      <w:bodyDiv w:val="1"/>
      <w:marLeft w:val="0"/>
      <w:marRight w:val="0"/>
      <w:marTop w:val="0"/>
      <w:marBottom w:val="0"/>
      <w:divBdr>
        <w:top w:val="none" w:sz="0" w:space="0" w:color="auto"/>
        <w:left w:val="none" w:sz="0" w:space="0" w:color="auto"/>
        <w:bottom w:val="none" w:sz="0" w:space="0" w:color="auto"/>
        <w:right w:val="none" w:sz="0" w:space="0" w:color="auto"/>
      </w:divBdr>
    </w:div>
    <w:div w:id="1839341862">
      <w:bodyDiv w:val="1"/>
      <w:marLeft w:val="0"/>
      <w:marRight w:val="0"/>
      <w:marTop w:val="0"/>
      <w:marBottom w:val="0"/>
      <w:divBdr>
        <w:top w:val="none" w:sz="0" w:space="0" w:color="auto"/>
        <w:left w:val="none" w:sz="0" w:space="0" w:color="auto"/>
        <w:bottom w:val="none" w:sz="0" w:space="0" w:color="auto"/>
        <w:right w:val="none" w:sz="0" w:space="0" w:color="auto"/>
      </w:divBdr>
    </w:div>
    <w:div w:id="1857888945">
      <w:bodyDiv w:val="1"/>
      <w:marLeft w:val="0"/>
      <w:marRight w:val="0"/>
      <w:marTop w:val="0"/>
      <w:marBottom w:val="0"/>
      <w:divBdr>
        <w:top w:val="none" w:sz="0" w:space="0" w:color="auto"/>
        <w:left w:val="none" w:sz="0" w:space="0" w:color="auto"/>
        <w:bottom w:val="none" w:sz="0" w:space="0" w:color="auto"/>
        <w:right w:val="none" w:sz="0" w:space="0" w:color="auto"/>
      </w:divBdr>
    </w:div>
    <w:div w:id="1861772527">
      <w:bodyDiv w:val="1"/>
      <w:marLeft w:val="0"/>
      <w:marRight w:val="0"/>
      <w:marTop w:val="0"/>
      <w:marBottom w:val="0"/>
      <w:divBdr>
        <w:top w:val="none" w:sz="0" w:space="0" w:color="auto"/>
        <w:left w:val="none" w:sz="0" w:space="0" w:color="auto"/>
        <w:bottom w:val="none" w:sz="0" w:space="0" w:color="auto"/>
        <w:right w:val="none" w:sz="0" w:space="0" w:color="auto"/>
      </w:divBdr>
    </w:div>
    <w:div w:id="2007978735">
      <w:bodyDiv w:val="1"/>
      <w:marLeft w:val="0"/>
      <w:marRight w:val="0"/>
      <w:marTop w:val="0"/>
      <w:marBottom w:val="0"/>
      <w:divBdr>
        <w:top w:val="none" w:sz="0" w:space="0" w:color="auto"/>
        <w:left w:val="none" w:sz="0" w:space="0" w:color="auto"/>
        <w:bottom w:val="none" w:sz="0" w:space="0" w:color="auto"/>
        <w:right w:val="none" w:sz="0" w:space="0" w:color="auto"/>
      </w:divBdr>
    </w:div>
    <w:div w:id="203299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k21.dovidnyk.info/index.php?rozd=3843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9D57F-6F3E-4E68-BBFB-E76AC9CC1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7612</Words>
  <Characters>4339</Characters>
  <Application>Microsoft Office Word</Application>
  <DocSecurity>0</DocSecurity>
  <Lines>36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11928</CharactersWithSpaces>
  <SharedDoc>false</SharedDoc>
  <HLinks>
    <vt:vector size="96" baseType="variant">
      <vt:variant>
        <vt:i4>6815780</vt:i4>
      </vt:variant>
      <vt:variant>
        <vt:i4>45</vt:i4>
      </vt:variant>
      <vt:variant>
        <vt:i4>0</vt:i4>
      </vt:variant>
      <vt:variant>
        <vt:i4>5</vt:i4>
      </vt:variant>
      <vt:variant>
        <vt:lpwstr>https://zakon.rada.gov.ua/laws/show/1644-18</vt:lpwstr>
      </vt:variant>
      <vt:variant>
        <vt:lpwstr/>
      </vt:variant>
      <vt:variant>
        <vt:i4>6815780</vt:i4>
      </vt:variant>
      <vt:variant>
        <vt:i4>42</vt:i4>
      </vt:variant>
      <vt:variant>
        <vt:i4>0</vt:i4>
      </vt:variant>
      <vt:variant>
        <vt:i4>5</vt:i4>
      </vt:variant>
      <vt:variant>
        <vt:lpwstr>https://zakon.rada.gov.ua/laws/show/1644-18</vt:lpwstr>
      </vt:variant>
      <vt:variant>
        <vt:lpwstr/>
      </vt:variant>
      <vt:variant>
        <vt:i4>7536742</vt:i4>
      </vt:variant>
      <vt:variant>
        <vt:i4>39</vt:i4>
      </vt:variant>
      <vt:variant>
        <vt:i4>0</vt:i4>
      </vt:variant>
      <vt:variant>
        <vt:i4>5</vt:i4>
      </vt:variant>
      <vt:variant>
        <vt:lpwstr>https://zakon.rada.gov.ua/laws/show/755-15</vt:lpwstr>
      </vt:variant>
      <vt:variant>
        <vt:lpwstr>n174</vt:lpwstr>
      </vt:variant>
      <vt:variant>
        <vt:i4>7536742</vt:i4>
      </vt:variant>
      <vt:variant>
        <vt:i4>36</vt:i4>
      </vt:variant>
      <vt:variant>
        <vt:i4>0</vt:i4>
      </vt:variant>
      <vt:variant>
        <vt:i4>5</vt:i4>
      </vt:variant>
      <vt:variant>
        <vt:lpwstr>https://zakon.rada.gov.ua/laws/show/755-15</vt:lpwstr>
      </vt:variant>
      <vt:variant>
        <vt:lpwstr>n174</vt:lpwstr>
      </vt:variant>
      <vt:variant>
        <vt:i4>6946937</vt:i4>
      </vt:variant>
      <vt:variant>
        <vt:i4>33</vt:i4>
      </vt:variant>
      <vt:variant>
        <vt:i4>0</vt:i4>
      </vt:variant>
      <vt:variant>
        <vt:i4>5</vt:i4>
      </vt:variant>
      <vt:variant>
        <vt:lpwstr>https://zakon.rada.gov.ua/laws/show/2210-14</vt:lpwstr>
      </vt:variant>
      <vt:variant>
        <vt:lpwstr>n456</vt:lpwstr>
      </vt:variant>
      <vt:variant>
        <vt:i4>6094924</vt:i4>
      </vt:variant>
      <vt:variant>
        <vt:i4>30</vt:i4>
      </vt:variant>
      <vt:variant>
        <vt:i4>0</vt:i4>
      </vt:variant>
      <vt:variant>
        <vt:i4>5</vt:i4>
      </vt:variant>
      <vt:variant>
        <vt:lpwstr>https://zakon.rada.gov.ua/laws/show/2210-14</vt:lpwstr>
      </vt:variant>
      <vt:variant>
        <vt:lpwstr>n52</vt:lpwstr>
      </vt:variant>
      <vt:variant>
        <vt:i4>6946937</vt:i4>
      </vt:variant>
      <vt:variant>
        <vt:i4>27</vt:i4>
      </vt:variant>
      <vt:variant>
        <vt:i4>0</vt:i4>
      </vt:variant>
      <vt:variant>
        <vt:i4>5</vt:i4>
      </vt:variant>
      <vt:variant>
        <vt:lpwstr>https://zakon.rada.gov.ua/laws/show/2210-14</vt:lpwstr>
      </vt:variant>
      <vt:variant>
        <vt:lpwstr>n456</vt:lpwstr>
      </vt:variant>
      <vt:variant>
        <vt:i4>6094924</vt:i4>
      </vt:variant>
      <vt:variant>
        <vt:i4>24</vt:i4>
      </vt:variant>
      <vt:variant>
        <vt:i4>0</vt:i4>
      </vt:variant>
      <vt:variant>
        <vt:i4>5</vt:i4>
      </vt:variant>
      <vt:variant>
        <vt:lpwstr>https://zakon.rada.gov.ua/laws/show/2210-14</vt:lpwstr>
      </vt:variant>
      <vt:variant>
        <vt:lpwstr>n52</vt:lpwstr>
      </vt:variant>
      <vt:variant>
        <vt:i4>6946848</vt:i4>
      </vt:variant>
      <vt:variant>
        <vt:i4>21</vt:i4>
      </vt:variant>
      <vt:variant>
        <vt:i4>0</vt:i4>
      </vt:variant>
      <vt:variant>
        <vt:i4>5</vt:i4>
      </vt:variant>
      <vt:variant>
        <vt:lpwstr>https://zakon.rada.gov.ua/laws/show/2939-17</vt:lpwstr>
      </vt:variant>
      <vt:variant>
        <vt:lpwstr/>
      </vt:variant>
      <vt:variant>
        <vt:i4>8061039</vt:i4>
      </vt:variant>
      <vt:variant>
        <vt:i4>18</vt:i4>
      </vt:variant>
      <vt:variant>
        <vt:i4>0</vt:i4>
      </vt:variant>
      <vt:variant>
        <vt:i4>5</vt:i4>
      </vt:variant>
      <vt:variant>
        <vt:lpwstr>https://zakon.rada.gov.ua/laws/show/922-19</vt:lpwstr>
      </vt:variant>
      <vt:variant>
        <vt:lpwstr>n1778</vt:lpwstr>
      </vt:variant>
      <vt:variant>
        <vt:i4>3866677</vt:i4>
      </vt:variant>
      <vt:variant>
        <vt:i4>15</vt:i4>
      </vt:variant>
      <vt:variant>
        <vt:i4>0</vt:i4>
      </vt:variant>
      <vt:variant>
        <vt:i4>5</vt:i4>
      </vt:variant>
      <vt:variant>
        <vt:lpwstr>http://zakon2.rada.gov.ua/laws/show/436-15</vt:lpwstr>
      </vt:variant>
      <vt:variant>
        <vt:lpwstr/>
      </vt:variant>
      <vt:variant>
        <vt:i4>3866678</vt:i4>
      </vt:variant>
      <vt:variant>
        <vt:i4>12</vt:i4>
      </vt:variant>
      <vt:variant>
        <vt:i4>0</vt:i4>
      </vt:variant>
      <vt:variant>
        <vt:i4>5</vt:i4>
      </vt:variant>
      <vt:variant>
        <vt:lpwstr>http://zakon2.rada.gov.ua/laws/show/435-15</vt:lpwstr>
      </vt:variant>
      <vt:variant>
        <vt:lpwstr/>
      </vt:variant>
      <vt:variant>
        <vt:i4>8257644</vt:i4>
      </vt:variant>
      <vt:variant>
        <vt:i4>9</vt:i4>
      </vt:variant>
      <vt:variant>
        <vt:i4>0</vt:i4>
      </vt:variant>
      <vt:variant>
        <vt:i4>5</vt:i4>
      </vt:variant>
      <vt:variant>
        <vt:lpwstr>https://zakon.rada.gov.ua/laws/show/922-19</vt:lpwstr>
      </vt:variant>
      <vt:variant>
        <vt:lpwstr>n1422</vt:lpwstr>
      </vt:variant>
      <vt:variant>
        <vt:i4>2752551</vt:i4>
      </vt:variant>
      <vt:variant>
        <vt:i4>6</vt:i4>
      </vt:variant>
      <vt:variant>
        <vt:i4>0</vt:i4>
      </vt:variant>
      <vt:variant>
        <vt:i4>5</vt:i4>
      </vt:variant>
      <vt:variant>
        <vt:lpwstr>http://zakon4.rada.gov.ua/laws/show/2289-17</vt:lpwstr>
      </vt:variant>
      <vt:variant>
        <vt:lpwstr/>
      </vt:variant>
      <vt:variant>
        <vt:i4>6946848</vt:i4>
      </vt:variant>
      <vt:variant>
        <vt:i4>3</vt:i4>
      </vt:variant>
      <vt:variant>
        <vt:i4>0</vt:i4>
      </vt:variant>
      <vt:variant>
        <vt:i4>5</vt:i4>
      </vt:variant>
      <vt:variant>
        <vt:lpwstr>https://zakon.rada.gov.ua/laws/show/2939-17</vt:lpwstr>
      </vt:variant>
      <vt:variant>
        <vt:lpwstr/>
      </vt:variant>
      <vt:variant>
        <vt:i4>7798843</vt:i4>
      </vt:variant>
      <vt:variant>
        <vt:i4>0</vt:i4>
      </vt:variant>
      <vt:variant>
        <vt:i4>0</vt:i4>
      </vt:variant>
      <vt:variant>
        <vt:i4>5</vt:i4>
      </vt:variant>
      <vt:variant>
        <vt:lpwstr>https://zakon.rada.gov.ua/laws/show/114-20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22</cp:revision>
  <cp:lastPrinted>2023-03-02T07:54:00Z</cp:lastPrinted>
  <dcterms:created xsi:type="dcterms:W3CDTF">2023-03-03T07:28:00Z</dcterms:created>
  <dcterms:modified xsi:type="dcterms:W3CDTF">2023-03-03T08:00:00Z</dcterms:modified>
</cp:coreProperties>
</file>