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F0" w:rsidRPr="00ED62F0" w:rsidRDefault="00453F40" w:rsidP="00ED62F0">
      <w:pPr>
        <w:spacing w:after="0" w:line="240" w:lineRule="auto"/>
        <w:jc w:val="center"/>
        <w:rPr>
          <w:rFonts w:ascii="Times New Roman" w:hAnsi="Times New Roman"/>
          <w:b/>
          <w:bCs/>
          <w:i/>
          <w:sz w:val="28"/>
          <w:szCs w:val="28"/>
          <w:lang w:val="uk-UA"/>
        </w:rPr>
      </w:pPr>
      <w:r w:rsidRPr="00453F40">
        <w:rPr>
          <w:rFonts w:ascii="Times New Roman" w:hAnsi="Times New Roman"/>
          <w:b/>
          <w:bCs/>
          <w:i/>
          <w:sz w:val="28"/>
          <w:szCs w:val="28"/>
          <w:lang w:val="uk-UA"/>
        </w:rPr>
        <w:t>Комунальне підприємство «Лубенська лікарня інтенсивного лікування» Лубенської міської ради Лубенського району Полтавської області</w:t>
      </w:r>
    </w:p>
    <w:p w:rsidR="00ED62F0" w:rsidRPr="00ED62F0" w:rsidRDefault="00ED62F0" w:rsidP="00ED62F0">
      <w:pPr>
        <w:spacing w:after="0" w:line="240" w:lineRule="auto"/>
        <w:jc w:val="center"/>
        <w:rPr>
          <w:rFonts w:ascii="Times New Roman" w:hAnsi="Times New Roman"/>
          <w:b/>
          <w:bCs/>
          <w:i/>
          <w:sz w:val="28"/>
          <w:szCs w:val="28"/>
          <w:lang w:val="uk-UA"/>
        </w:rPr>
      </w:pPr>
    </w:p>
    <w:p w:rsidR="00ED62F0" w:rsidRPr="00ED62F0" w:rsidRDefault="00ED62F0" w:rsidP="00ED62F0">
      <w:pPr>
        <w:spacing w:after="0" w:line="240" w:lineRule="auto"/>
        <w:jc w:val="center"/>
        <w:rPr>
          <w:rFonts w:ascii="Times New Roman" w:eastAsia="Times New Roman" w:hAnsi="Times New Roman"/>
          <w:b/>
          <w:bCs/>
          <w:i/>
          <w:sz w:val="28"/>
          <w:szCs w:val="28"/>
          <w:lang w:val="uk-UA"/>
        </w:rPr>
      </w:pPr>
    </w:p>
    <w:tbl>
      <w:tblPr>
        <w:tblW w:w="5239" w:type="dxa"/>
        <w:tblInd w:w="4395" w:type="dxa"/>
        <w:tblLayout w:type="fixed"/>
        <w:tblLook w:val="0000"/>
      </w:tblPr>
      <w:tblGrid>
        <w:gridCol w:w="5239"/>
      </w:tblGrid>
      <w:tr w:rsidR="00ED62F0" w:rsidRPr="00ED62F0" w:rsidTr="00ED62F0">
        <w:tc>
          <w:tcPr>
            <w:tcW w:w="5239" w:type="dxa"/>
          </w:tcPr>
          <w:p w:rsidR="00ED62F0" w:rsidRPr="00ED62F0" w:rsidRDefault="00ED62F0" w:rsidP="00ED62F0">
            <w:pPr>
              <w:spacing w:after="0" w:line="240" w:lineRule="auto"/>
              <w:rPr>
                <w:rFonts w:ascii="Times New Roman" w:hAnsi="Times New Roman"/>
                <w:b/>
                <w:bCs/>
                <w:noProof/>
                <w:sz w:val="24"/>
                <w:szCs w:val="24"/>
                <w:lang w:val="uk-UA"/>
              </w:rPr>
            </w:pPr>
          </w:p>
          <w:p w:rsidR="00ED62F0" w:rsidRPr="00ED62F0" w:rsidRDefault="00ED62F0" w:rsidP="00ED62F0">
            <w:pPr>
              <w:spacing w:after="0" w:line="240" w:lineRule="auto"/>
              <w:rPr>
                <w:rFonts w:ascii="Times New Roman" w:hAnsi="Times New Roman"/>
                <w:b/>
                <w:bCs/>
                <w:noProof/>
                <w:sz w:val="24"/>
                <w:szCs w:val="24"/>
                <w:lang w:val="uk-UA"/>
              </w:rPr>
            </w:pPr>
            <w:r w:rsidRPr="00ED62F0">
              <w:rPr>
                <w:rFonts w:ascii="Times New Roman" w:hAnsi="Times New Roman"/>
                <w:b/>
                <w:bCs/>
                <w:noProof/>
                <w:sz w:val="24"/>
                <w:szCs w:val="24"/>
                <w:lang w:val="uk-UA"/>
              </w:rPr>
              <w:t>«ЗАТВЕРДЖЕНО»</w:t>
            </w:r>
          </w:p>
          <w:p w:rsidR="00ED62F0" w:rsidRPr="00ED62F0" w:rsidRDefault="00ED62F0" w:rsidP="00ED62F0">
            <w:pPr>
              <w:spacing w:after="0" w:line="240" w:lineRule="auto"/>
              <w:rPr>
                <w:rFonts w:ascii="Times New Roman" w:hAnsi="Times New Roman"/>
                <w:bCs/>
                <w:noProof/>
                <w:sz w:val="24"/>
                <w:szCs w:val="24"/>
                <w:lang w:val="uk-UA"/>
              </w:rPr>
            </w:pPr>
            <w:r w:rsidRPr="00ED62F0">
              <w:rPr>
                <w:rFonts w:ascii="Times New Roman" w:hAnsi="Times New Roman"/>
                <w:bCs/>
                <w:noProof/>
                <w:sz w:val="24"/>
                <w:szCs w:val="24"/>
                <w:lang w:val="uk-UA"/>
              </w:rPr>
              <w:t>Рішенням уповноваженої особи</w:t>
            </w:r>
          </w:p>
          <w:p w:rsidR="00ED62F0" w:rsidRDefault="00ED62F0" w:rsidP="00ED62F0">
            <w:pPr>
              <w:spacing w:after="0" w:line="240" w:lineRule="auto"/>
              <w:rPr>
                <w:rFonts w:ascii="Times New Roman" w:hAnsi="Times New Roman"/>
                <w:bCs/>
                <w:noProof/>
                <w:sz w:val="24"/>
                <w:szCs w:val="24"/>
                <w:lang w:val="uk-UA"/>
              </w:rPr>
            </w:pPr>
            <w:r w:rsidRPr="00F14DD0">
              <w:rPr>
                <w:rFonts w:ascii="Times New Roman" w:hAnsi="Times New Roman"/>
                <w:bCs/>
                <w:noProof/>
                <w:sz w:val="24"/>
                <w:szCs w:val="24"/>
                <w:lang w:val="uk-UA"/>
              </w:rPr>
              <w:t>від «</w:t>
            </w:r>
            <w:r w:rsidR="00BC0460">
              <w:rPr>
                <w:rFonts w:ascii="Times New Roman" w:hAnsi="Times New Roman"/>
                <w:bCs/>
                <w:noProof/>
                <w:sz w:val="24"/>
                <w:szCs w:val="24"/>
                <w:lang w:val="uk-UA"/>
              </w:rPr>
              <w:t>2</w:t>
            </w:r>
            <w:r w:rsidR="00F246C9">
              <w:rPr>
                <w:rFonts w:ascii="Times New Roman" w:hAnsi="Times New Roman"/>
                <w:bCs/>
                <w:noProof/>
                <w:sz w:val="24"/>
                <w:szCs w:val="24"/>
                <w:lang w:val="uk-UA"/>
              </w:rPr>
              <w:t>2</w:t>
            </w:r>
            <w:r w:rsidRPr="00F14DD0">
              <w:rPr>
                <w:rFonts w:ascii="Times New Roman" w:hAnsi="Times New Roman"/>
                <w:bCs/>
                <w:noProof/>
                <w:sz w:val="24"/>
                <w:szCs w:val="24"/>
                <w:lang w:val="uk-UA"/>
              </w:rPr>
              <w:t>»</w:t>
            </w:r>
            <w:r w:rsidR="00FC03E4" w:rsidRPr="00FC03E4">
              <w:rPr>
                <w:rFonts w:ascii="Times New Roman" w:hAnsi="Times New Roman"/>
                <w:bCs/>
                <w:noProof/>
                <w:sz w:val="24"/>
                <w:szCs w:val="24"/>
              </w:rPr>
              <w:t xml:space="preserve"> березня</w:t>
            </w:r>
            <w:r w:rsidRPr="00F14DD0">
              <w:rPr>
                <w:rFonts w:ascii="Times New Roman" w:hAnsi="Times New Roman"/>
                <w:bCs/>
                <w:noProof/>
                <w:sz w:val="24"/>
                <w:szCs w:val="24"/>
                <w:lang w:val="uk-UA"/>
              </w:rPr>
              <w:t xml:space="preserve"> 202</w:t>
            </w:r>
            <w:r w:rsidR="00BD134F">
              <w:rPr>
                <w:rFonts w:ascii="Times New Roman" w:hAnsi="Times New Roman"/>
                <w:bCs/>
                <w:noProof/>
                <w:sz w:val="24"/>
                <w:szCs w:val="24"/>
                <w:lang w:val="uk-UA"/>
              </w:rPr>
              <w:t>3</w:t>
            </w:r>
            <w:r w:rsidRPr="00F14DD0">
              <w:rPr>
                <w:rFonts w:ascii="Times New Roman" w:hAnsi="Times New Roman"/>
                <w:bCs/>
                <w:noProof/>
                <w:sz w:val="24"/>
                <w:szCs w:val="24"/>
                <w:lang w:val="uk-UA"/>
              </w:rPr>
              <w:t xml:space="preserve"> року, </w:t>
            </w:r>
          </w:p>
          <w:p w:rsidR="00ED62F0" w:rsidRDefault="00ED62F0" w:rsidP="00ED62F0">
            <w:pPr>
              <w:spacing w:after="0" w:line="240" w:lineRule="auto"/>
              <w:rPr>
                <w:rFonts w:ascii="Times New Roman" w:hAnsi="Times New Roman"/>
                <w:bCs/>
                <w:noProof/>
                <w:sz w:val="24"/>
                <w:szCs w:val="24"/>
                <w:lang w:val="uk-UA"/>
              </w:rPr>
            </w:pPr>
            <w:r w:rsidRPr="00ED62F0">
              <w:rPr>
                <w:rFonts w:ascii="Times New Roman" w:hAnsi="Times New Roman"/>
                <w:bCs/>
                <w:noProof/>
                <w:sz w:val="24"/>
                <w:szCs w:val="24"/>
                <w:lang w:val="uk-UA"/>
              </w:rPr>
              <w:t>Уповноважена особа</w:t>
            </w:r>
          </w:p>
          <w:p w:rsidR="00453F40" w:rsidRPr="00ED62F0" w:rsidRDefault="00453F40" w:rsidP="00ED62F0">
            <w:pPr>
              <w:spacing w:after="0" w:line="240" w:lineRule="auto"/>
              <w:rPr>
                <w:rFonts w:ascii="Times New Roman" w:hAnsi="Times New Roman"/>
                <w:b/>
                <w:bCs/>
                <w:noProof/>
                <w:sz w:val="24"/>
                <w:szCs w:val="24"/>
                <w:lang w:val="uk-UA"/>
              </w:rPr>
            </w:pPr>
          </w:p>
          <w:p w:rsidR="00ED62F0" w:rsidRPr="00ED62F0" w:rsidRDefault="00ED62F0" w:rsidP="00ED62F0">
            <w:pPr>
              <w:spacing w:after="0" w:line="240" w:lineRule="auto"/>
              <w:rPr>
                <w:rFonts w:ascii="Times New Roman" w:hAnsi="Times New Roman"/>
                <w:b/>
                <w:bCs/>
                <w:noProof/>
                <w:sz w:val="24"/>
                <w:szCs w:val="24"/>
                <w:lang w:val="uk-UA"/>
              </w:rPr>
            </w:pPr>
            <w:r w:rsidRPr="00ED62F0">
              <w:rPr>
                <w:rFonts w:ascii="Times New Roman" w:hAnsi="Times New Roman"/>
                <w:b/>
                <w:bCs/>
                <w:noProof/>
                <w:sz w:val="24"/>
                <w:szCs w:val="24"/>
                <w:lang w:val="uk-UA"/>
              </w:rPr>
              <w:t>__________</w:t>
            </w:r>
            <w:r w:rsidR="00453F40">
              <w:rPr>
                <w:rFonts w:ascii="Times New Roman" w:hAnsi="Times New Roman"/>
                <w:b/>
                <w:bCs/>
                <w:noProof/>
                <w:sz w:val="24"/>
                <w:szCs w:val="24"/>
                <w:lang w:val="uk-UA"/>
              </w:rPr>
              <w:t>_______</w:t>
            </w:r>
            <w:r w:rsidRPr="00ED62F0">
              <w:rPr>
                <w:rFonts w:ascii="Times New Roman" w:hAnsi="Times New Roman"/>
                <w:b/>
                <w:bCs/>
                <w:noProof/>
                <w:sz w:val="24"/>
                <w:szCs w:val="24"/>
                <w:lang w:val="uk-UA"/>
              </w:rPr>
              <w:t>_____/</w:t>
            </w:r>
            <w:r w:rsidR="00453F40">
              <w:rPr>
                <w:rFonts w:ascii="Times New Roman" w:hAnsi="Times New Roman"/>
                <w:b/>
                <w:bCs/>
                <w:noProof/>
                <w:sz w:val="24"/>
                <w:szCs w:val="24"/>
                <w:lang w:val="uk-UA"/>
              </w:rPr>
              <w:t>ШОСТАК Максим</w:t>
            </w:r>
            <w:r w:rsidRPr="00ED62F0">
              <w:rPr>
                <w:rFonts w:ascii="Times New Roman" w:hAnsi="Times New Roman"/>
                <w:b/>
                <w:bCs/>
                <w:noProof/>
                <w:sz w:val="24"/>
                <w:szCs w:val="24"/>
                <w:lang w:val="uk-UA"/>
              </w:rPr>
              <w:t>/</w:t>
            </w:r>
          </w:p>
          <w:p w:rsidR="00ED62F0" w:rsidRPr="00ED62F0" w:rsidRDefault="00453F40" w:rsidP="00ED62F0">
            <w:pPr>
              <w:spacing w:after="0" w:line="240" w:lineRule="auto"/>
              <w:rPr>
                <w:rFonts w:ascii="Times New Roman" w:eastAsia="Times New Roman" w:hAnsi="Times New Roman"/>
                <w:bCs/>
                <w:noProof/>
                <w:sz w:val="20"/>
                <w:szCs w:val="20"/>
                <w:lang w:val="uk-UA"/>
              </w:rPr>
            </w:pPr>
            <w:r>
              <w:rPr>
                <w:rFonts w:ascii="Times New Roman" w:hAnsi="Times New Roman"/>
                <w:bCs/>
                <w:noProof/>
                <w:sz w:val="20"/>
                <w:szCs w:val="20"/>
                <w:lang w:val="uk-UA"/>
              </w:rPr>
              <w:t xml:space="preserve">                    </w:t>
            </w:r>
            <w:r w:rsidR="00ED62F0" w:rsidRPr="00ED62F0">
              <w:rPr>
                <w:rFonts w:ascii="Times New Roman" w:hAnsi="Times New Roman"/>
                <w:bCs/>
                <w:noProof/>
                <w:sz w:val="20"/>
                <w:szCs w:val="20"/>
                <w:lang w:val="uk-UA"/>
              </w:rPr>
              <w:t>підпис</w:t>
            </w:r>
          </w:p>
        </w:tc>
      </w:tr>
    </w:tbl>
    <w:p w:rsidR="00ED62F0" w:rsidRPr="002328FD" w:rsidRDefault="00ED62F0" w:rsidP="00ED62F0">
      <w:pPr>
        <w:spacing w:after="0" w:line="240" w:lineRule="auto"/>
        <w:ind w:left="320"/>
        <w:jc w:val="center"/>
        <w:rPr>
          <w:rFonts w:ascii="Times New Roman" w:hAnsi="Times New Roman"/>
          <w:b/>
          <w:bCs/>
          <w:sz w:val="24"/>
          <w:szCs w:val="24"/>
        </w:rPr>
      </w:pPr>
    </w:p>
    <w:p w:rsidR="00ED62F0" w:rsidRDefault="00ED62F0" w:rsidP="00ED62F0">
      <w:pPr>
        <w:spacing w:after="0" w:line="240" w:lineRule="auto"/>
        <w:ind w:left="320"/>
        <w:jc w:val="center"/>
        <w:rPr>
          <w:rFonts w:ascii="Times New Roman" w:eastAsia="Times New Roman" w:hAnsi="Times New Roman"/>
          <w:b/>
          <w:bCs/>
          <w:sz w:val="24"/>
          <w:szCs w:val="24"/>
        </w:rPr>
      </w:pPr>
    </w:p>
    <w:p w:rsidR="00EC3450" w:rsidRPr="002328FD" w:rsidRDefault="00EC3450" w:rsidP="00ED62F0">
      <w:pPr>
        <w:spacing w:after="0" w:line="240" w:lineRule="auto"/>
        <w:ind w:left="320"/>
        <w:jc w:val="center"/>
        <w:rPr>
          <w:rFonts w:ascii="Times New Roman" w:eastAsia="Times New Roman" w:hAnsi="Times New Roman"/>
          <w:b/>
          <w:bCs/>
          <w:sz w:val="24"/>
          <w:szCs w:val="24"/>
        </w:rPr>
      </w:pPr>
    </w:p>
    <w:p w:rsidR="00ED62F0" w:rsidRPr="00AE3067" w:rsidRDefault="00ED62F0" w:rsidP="00ED62F0">
      <w:pPr>
        <w:spacing w:after="0" w:line="240" w:lineRule="auto"/>
        <w:jc w:val="center"/>
        <w:rPr>
          <w:rFonts w:ascii="Times New Roman" w:hAnsi="Times New Roman"/>
          <w:b/>
          <w:sz w:val="32"/>
          <w:szCs w:val="32"/>
        </w:rPr>
      </w:pPr>
      <w:r w:rsidRPr="00AE3067">
        <w:rPr>
          <w:rFonts w:ascii="Times New Roman" w:hAnsi="Times New Roman"/>
          <w:b/>
          <w:sz w:val="32"/>
          <w:szCs w:val="32"/>
        </w:rPr>
        <w:t xml:space="preserve">ТЕНДЕРНА ДОКУМЕНТАЦІЯ </w:t>
      </w:r>
    </w:p>
    <w:p w:rsidR="00ED62F0" w:rsidRDefault="00ED62F0" w:rsidP="00ED62F0">
      <w:pPr>
        <w:spacing w:after="0" w:line="240" w:lineRule="auto"/>
        <w:jc w:val="center"/>
        <w:rPr>
          <w:rFonts w:ascii="Times New Roman" w:hAnsi="Times New Roman"/>
          <w:b/>
          <w:sz w:val="24"/>
          <w:szCs w:val="24"/>
        </w:rPr>
      </w:pPr>
    </w:p>
    <w:p w:rsidR="00ED62F0" w:rsidRPr="00ED62F0" w:rsidRDefault="00ED62F0" w:rsidP="00ED62F0">
      <w:pPr>
        <w:spacing w:after="0" w:line="240" w:lineRule="auto"/>
        <w:jc w:val="center"/>
        <w:rPr>
          <w:rFonts w:ascii="Times New Roman" w:hAnsi="Times New Roman"/>
          <w:b/>
          <w:sz w:val="28"/>
          <w:szCs w:val="28"/>
          <w:lang w:val="uk-UA"/>
        </w:rPr>
      </w:pPr>
      <w:r w:rsidRPr="00ED62F0">
        <w:rPr>
          <w:rFonts w:ascii="Times New Roman" w:hAnsi="Times New Roman"/>
          <w:b/>
          <w:sz w:val="28"/>
          <w:szCs w:val="28"/>
          <w:lang w:val="uk-UA"/>
        </w:rPr>
        <w:t>ВІДКРИТІ ТОРГИ (з особливостями)</w:t>
      </w:r>
    </w:p>
    <w:p w:rsidR="00ED62F0" w:rsidRPr="00ED62F0" w:rsidRDefault="00ED62F0" w:rsidP="00ED62F0">
      <w:pPr>
        <w:spacing w:after="0" w:line="240" w:lineRule="auto"/>
        <w:jc w:val="center"/>
        <w:rPr>
          <w:rFonts w:ascii="Times New Roman" w:hAnsi="Times New Roman"/>
          <w:b/>
          <w:sz w:val="28"/>
          <w:szCs w:val="28"/>
          <w:lang w:val="uk-UA"/>
        </w:rPr>
      </w:pPr>
    </w:p>
    <w:p w:rsidR="00ED62F0" w:rsidRDefault="00ED62F0" w:rsidP="00ED62F0">
      <w:pPr>
        <w:spacing w:after="0" w:line="240" w:lineRule="auto"/>
        <w:jc w:val="center"/>
        <w:rPr>
          <w:rFonts w:ascii="Times New Roman" w:hAnsi="Times New Roman"/>
          <w:sz w:val="24"/>
          <w:szCs w:val="24"/>
          <w:lang w:val="uk-UA"/>
        </w:rPr>
      </w:pPr>
      <w:r w:rsidRPr="00ED62F0">
        <w:rPr>
          <w:rFonts w:ascii="Times New Roman" w:hAnsi="Times New Roman"/>
          <w:sz w:val="24"/>
          <w:szCs w:val="24"/>
          <w:lang w:val="uk-UA"/>
        </w:rPr>
        <w:t>на закупівлю товару за предметом:</w:t>
      </w:r>
    </w:p>
    <w:p w:rsidR="007A1761" w:rsidRDefault="007A1761" w:rsidP="007A1761">
      <w:pPr>
        <w:tabs>
          <w:tab w:val="left" w:pos="4536"/>
        </w:tabs>
        <w:spacing w:after="0" w:line="240" w:lineRule="auto"/>
        <w:ind w:firstLine="357"/>
        <w:jc w:val="center"/>
        <w:rPr>
          <w:rFonts w:ascii="Times New Roman" w:hAnsi="Times New Roman"/>
          <w:b/>
          <w:bCs/>
          <w:sz w:val="32"/>
          <w:szCs w:val="32"/>
          <w:lang w:val="uk-UA"/>
        </w:rPr>
      </w:pPr>
    </w:p>
    <w:p w:rsidR="00F246C9" w:rsidRDefault="00F246C9" w:rsidP="009E407A">
      <w:pPr>
        <w:widowControl w:val="0"/>
        <w:spacing w:line="240" w:lineRule="auto"/>
        <w:contextualSpacing/>
        <w:jc w:val="center"/>
        <w:rPr>
          <w:rFonts w:ascii="Times New Roman" w:hAnsi="Times New Roman"/>
          <w:b/>
          <w:bCs/>
          <w:sz w:val="32"/>
          <w:szCs w:val="32"/>
          <w:lang w:val="uk-UA"/>
        </w:rPr>
      </w:pPr>
      <w:r w:rsidRPr="00F246C9">
        <w:rPr>
          <w:rFonts w:ascii="Times New Roman" w:hAnsi="Times New Roman"/>
          <w:b/>
          <w:bCs/>
          <w:sz w:val="32"/>
          <w:szCs w:val="32"/>
          <w:lang w:val="uk-UA"/>
        </w:rPr>
        <w:t xml:space="preserve">Контейнер для зберігання гострих медичних предметів одноразового використання </w:t>
      </w:r>
    </w:p>
    <w:p w:rsidR="009E407A" w:rsidRPr="0064099F" w:rsidRDefault="0064099F" w:rsidP="009E407A">
      <w:pPr>
        <w:widowControl w:val="0"/>
        <w:spacing w:line="240" w:lineRule="auto"/>
        <w:contextualSpacing/>
        <w:jc w:val="center"/>
        <w:rPr>
          <w:rFonts w:ascii="Times New Roman" w:hAnsi="Times New Roman"/>
          <w:b/>
          <w:bCs/>
          <w:sz w:val="32"/>
          <w:szCs w:val="32"/>
          <w:lang w:val="uk-UA"/>
        </w:rPr>
      </w:pPr>
      <w:r w:rsidRPr="0064099F">
        <w:rPr>
          <w:rFonts w:ascii="Times New Roman" w:hAnsi="Times New Roman"/>
          <w:b/>
          <w:bCs/>
          <w:sz w:val="32"/>
          <w:szCs w:val="32"/>
          <w:lang w:val="uk-UA"/>
        </w:rPr>
        <w:t xml:space="preserve">за ДК 021:2015 код </w:t>
      </w:r>
      <w:r w:rsidR="00F246C9">
        <w:rPr>
          <w:rFonts w:ascii="Times New Roman" w:hAnsi="Times New Roman"/>
          <w:b/>
          <w:bCs/>
          <w:sz w:val="32"/>
          <w:szCs w:val="32"/>
          <w:lang w:val="uk-UA"/>
        </w:rPr>
        <w:t>4461</w:t>
      </w:r>
      <w:r w:rsidRPr="0064099F">
        <w:rPr>
          <w:rFonts w:ascii="Times New Roman" w:hAnsi="Times New Roman"/>
          <w:b/>
          <w:bCs/>
          <w:sz w:val="32"/>
          <w:szCs w:val="32"/>
          <w:lang w:val="uk-UA"/>
        </w:rPr>
        <w:t>0000-</w:t>
      </w:r>
      <w:r w:rsidR="009E407A">
        <w:rPr>
          <w:rFonts w:ascii="Times New Roman" w:hAnsi="Times New Roman"/>
          <w:b/>
          <w:bCs/>
          <w:sz w:val="32"/>
          <w:szCs w:val="32"/>
          <w:lang w:val="uk-UA"/>
        </w:rPr>
        <w:t>9</w:t>
      </w:r>
      <w:r w:rsidRPr="0064099F">
        <w:rPr>
          <w:rFonts w:ascii="Times New Roman" w:hAnsi="Times New Roman"/>
          <w:b/>
          <w:bCs/>
          <w:sz w:val="32"/>
          <w:szCs w:val="32"/>
          <w:lang w:val="uk-UA"/>
        </w:rPr>
        <w:t xml:space="preserve"> – </w:t>
      </w:r>
      <w:r w:rsidR="00F246C9" w:rsidRPr="00F246C9">
        <w:rPr>
          <w:rFonts w:ascii="Times New Roman" w:hAnsi="Times New Roman"/>
          <w:b/>
          <w:bCs/>
          <w:sz w:val="32"/>
          <w:szCs w:val="32"/>
          <w:lang w:val="uk-UA"/>
        </w:rPr>
        <w:t>Цистерни, резервуари, контейнери та посудини ви</w:t>
      </w:r>
      <w:r w:rsidR="00F246C9">
        <w:rPr>
          <w:rFonts w:ascii="Times New Roman" w:hAnsi="Times New Roman"/>
          <w:b/>
          <w:bCs/>
          <w:sz w:val="32"/>
          <w:szCs w:val="32"/>
          <w:lang w:val="uk-UA"/>
        </w:rPr>
        <w:t>сокого тиску</w:t>
      </w:r>
    </w:p>
    <w:p w:rsidR="00ED62F0" w:rsidRPr="009E407A" w:rsidRDefault="00ED62F0" w:rsidP="0064099F">
      <w:pPr>
        <w:widowControl w:val="0"/>
        <w:spacing w:line="240" w:lineRule="auto"/>
        <w:contextualSpacing/>
        <w:jc w:val="center"/>
        <w:rPr>
          <w:rFonts w:ascii="Times New Roman" w:hAnsi="Times New Roman"/>
          <w:sz w:val="28"/>
          <w:szCs w:val="28"/>
          <w:lang w:val="uk-UA" w:eastAsia="uk-UA"/>
        </w:rPr>
      </w:pPr>
    </w:p>
    <w:p w:rsidR="00ED62F0" w:rsidRPr="00892CC0"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892CC0"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892CC0" w:rsidRDefault="00ED62F0" w:rsidP="00ED62F0">
      <w:pPr>
        <w:widowControl w:val="0"/>
        <w:spacing w:line="240" w:lineRule="auto"/>
        <w:contextualSpacing/>
        <w:jc w:val="center"/>
        <w:rPr>
          <w:rFonts w:ascii="Times New Roman" w:hAnsi="Times New Roman"/>
          <w:sz w:val="28"/>
          <w:szCs w:val="28"/>
          <w:lang w:val="uk-UA" w:eastAsia="uk-UA"/>
        </w:rPr>
      </w:pPr>
    </w:p>
    <w:p w:rsidR="00ED62F0" w:rsidRPr="00892CC0" w:rsidRDefault="00ED62F0" w:rsidP="00ED62F0">
      <w:pPr>
        <w:widowControl w:val="0"/>
        <w:spacing w:line="240" w:lineRule="auto"/>
        <w:contextualSpacing/>
        <w:jc w:val="center"/>
        <w:rPr>
          <w:rFonts w:ascii="Times New Roman" w:hAnsi="Times New Roman"/>
          <w:sz w:val="28"/>
          <w:szCs w:val="28"/>
          <w:lang w:val="uk-UA" w:eastAsia="uk-UA"/>
        </w:rPr>
      </w:pPr>
    </w:p>
    <w:p w:rsidR="00BD134F" w:rsidRPr="00892CC0" w:rsidRDefault="00BD134F" w:rsidP="00ED62F0">
      <w:pPr>
        <w:widowControl w:val="0"/>
        <w:spacing w:line="240" w:lineRule="auto"/>
        <w:contextualSpacing/>
        <w:jc w:val="center"/>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9E407A" w:rsidRDefault="009E407A">
      <w:pPr>
        <w:spacing w:after="0" w:line="240" w:lineRule="auto"/>
        <w:rPr>
          <w:rFonts w:ascii="Times New Roman" w:hAnsi="Times New Roman"/>
          <w:sz w:val="28"/>
          <w:szCs w:val="28"/>
          <w:lang w:val="uk-UA" w:eastAsia="uk-UA"/>
        </w:rPr>
      </w:pPr>
    </w:p>
    <w:p w:rsidR="00453F40" w:rsidRDefault="00453F40">
      <w:pPr>
        <w:spacing w:after="0" w:line="240" w:lineRule="auto"/>
        <w:rPr>
          <w:rFonts w:ascii="Times New Roman" w:hAnsi="Times New Roman"/>
          <w:sz w:val="28"/>
          <w:szCs w:val="28"/>
          <w:lang w:val="uk-UA" w:eastAsia="uk-UA"/>
        </w:rPr>
      </w:pPr>
    </w:p>
    <w:p w:rsidR="00453F40" w:rsidRDefault="00453F40" w:rsidP="00453F40">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м. Лубни 2023</w:t>
      </w:r>
    </w:p>
    <w:p w:rsidR="008A0954" w:rsidRDefault="008A0954" w:rsidP="00453F40">
      <w:pPr>
        <w:spacing w:after="0" w:line="240" w:lineRule="auto"/>
        <w:jc w:val="center"/>
        <w:rPr>
          <w:rFonts w:ascii="Times New Roman" w:hAnsi="Times New Roman"/>
          <w:sz w:val="28"/>
          <w:szCs w:val="28"/>
          <w:lang w:eastAsia="uk-UA"/>
        </w:rPr>
      </w:pPr>
    </w:p>
    <w:p w:rsidR="00D01317" w:rsidRPr="002328FD" w:rsidRDefault="00D01317" w:rsidP="00D01317">
      <w:pPr>
        <w:spacing w:after="0" w:line="240" w:lineRule="auto"/>
        <w:jc w:val="center"/>
        <w:outlineLvl w:val="0"/>
        <w:rPr>
          <w:rFonts w:ascii="Times New Roman" w:eastAsia="Times New Roman" w:hAnsi="Times New Roman"/>
          <w:b/>
          <w:bCs/>
        </w:rPr>
      </w:pPr>
      <w:r w:rsidRPr="002328FD">
        <w:rPr>
          <w:rFonts w:ascii="Times New Roman" w:eastAsia="Times New Roman" w:hAnsi="Times New Roman"/>
          <w:b/>
          <w:bCs/>
        </w:rPr>
        <w:t>ЗМІ</w:t>
      </w:r>
      <w:proofErr w:type="gramStart"/>
      <w:r w:rsidRPr="002328FD">
        <w:rPr>
          <w:rFonts w:ascii="Times New Roman" w:eastAsia="Times New Roman" w:hAnsi="Times New Roman"/>
          <w:b/>
          <w:bCs/>
        </w:rPr>
        <w:t>СТ</w:t>
      </w:r>
      <w:proofErr w:type="gramEnd"/>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1. Загальні положення</w:t>
      </w:r>
    </w:p>
    <w:p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Терміни, які вживаються в тендерній документації</w:t>
      </w:r>
    </w:p>
    <w:p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замовника торгів</w:t>
      </w:r>
    </w:p>
    <w:p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закупівлі</w:t>
      </w:r>
    </w:p>
    <w:p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предмет закупівлі</w:t>
      </w:r>
    </w:p>
    <w:p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Недискримінація учасників</w:t>
      </w:r>
    </w:p>
    <w:p w:rsidR="00D01317" w:rsidRPr="002328FD"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rsidR="00D01317" w:rsidRPr="00D01317" w:rsidRDefault="00D01317" w:rsidP="00D01317">
      <w:pPr>
        <w:pStyle w:val="12"/>
        <w:widowControl w:val="0"/>
        <w:numPr>
          <w:ilvl w:val="0"/>
          <w:numId w:val="33"/>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мову (мови), якою (якими) повинно бути складено тендерні пропозиції</w:t>
      </w:r>
    </w:p>
    <w:p w:rsidR="00D01317" w:rsidRPr="00D01317" w:rsidRDefault="00D01317" w:rsidP="00D01317">
      <w:pPr>
        <w:pStyle w:val="12"/>
        <w:widowControl w:val="0"/>
        <w:numPr>
          <w:ilvl w:val="0"/>
          <w:numId w:val="33"/>
        </w:numPr>
        <w:spacing w:line="240" w:lineRule="auto"/>
        <w:ind w:left="0" w:firstLine="0"/>
        <w:jc w:val="both"/>
        <w:rPr>
          <w:rFonts w:ascii="Times New Roman" w:hAnsi="Times New Roman" w:cs="Times New Roman"/>
          <w:color w:val="auto"/>
          <w:lang w:val="uk-UA"/>
        </w:rPr>
      </w:pPr>
      <w:r w:rsidRPr="00D01317">
        <w:rPr>
          <w:rFonts w:ascii="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2. Порядок унесення змін та надання роз’яснень до тендерної документації</w:t>
      </w:r>
    </w:p>
    <w:p w:rsidR="00D01317" w:rsidRPr="002328FD" w:rsidRDefault="00D01317" w:rsidP="00D01317">
      <w:pPr>
        <w:pStyle w:val="12"/>
        <w:widowControl w:val="0"/>
        <w:numPr>
          <w:ilvl w:val="0"/>
          <w:numId w:val="34"/>
        </w:numPr>
        <w:spacing w:line="240" w:lineRule="auto"/>
        <w:ind w:left="0" w:firstLine="0"/>
        <w:rPr>
          <w:color w:val="auto"/>
          <w:lang w:val="uk-UA"/>
        </w:rPr>
      </w:pPr>
      <w:r w:rsidRPr="002328FD">
        <w:rPr>
          <w:rFonts w:ascii="Times New Roman" w:eastAsia="Times New Roman" w:hAnsi="Times New Roman" w:cs="Times New Roman"/>
          <w:color w:val="auto"/>
          <w:lang w:val="uk-UA"/>
        </w:rPr>
        <w:t>Процедура надання роз’яснень щодо тендерної документації</w:t>
      </w:r>
    </w:p>
    <w:p w:rsidR="00D01317" w:rsidRPr="002328FD" w:rsidRDefault="00D01317" w:rsidP="00D01317">
      <w:pPr>
        <w:pStyle w:val="12"/>
        <w:widowControl w:val="0"/>
        <w:numPr>
          <w:ilvl w:val="0"/>
          <w:numId w:val="34"/>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до тендерної документації</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3. Інструкція з підготовки тендерної пропозиції</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Зміст і спосіб подання тендерної пропозиції</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Забезпечення тендерної пропозиції</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протягом якого тендерні пропозиції є дійсними</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Кваліфікаційні критерії до учасників та </w:t>
      </w:r>
      <w:r w:rsidRPr="004A3CF5">
        <w:rPr>
          <w:rFonts w:ascii="Times New Roman" w:eastAsia="Times New Roman" w:hAnsi="Times New Roman" w:cs="Times New Roman"/>
          <w:color w:val="auto"/>
          <w:lang w:val="uk-UA"/>
        </w:rPr>
        <w:t xml:space="preserve">вимоги, </w:t>
      </w:r>
      <w:r w:rsidR="004A3CF5" w:rsidRPr="002C0FB2">
        <w:rPr>
          <w:rFonts w:ascii="Times New Roman" w:eastAsia="Times New Roman" w:hAnsi="Times New Roman" w:cs="Times New Roman"/>
          <w:color w:val="auto"/>
          <w:lang w:val="uk-UA"/>
        </w:rPr>
        <w:t>встановлені пунктом 44 Особливостей</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Інформація про субпідрядника</w:t>
      </w:r>
      <w:r>
        <w:rPr>
          <w:rFonts w:ascii="Times New Roman" w:eastAsia="Times New Roman" w:hAnsi="Times New Roman" w:cs="Times New Roman"/>
          <w:color w:val="auto"/>
          <w:lang w:val="uk-UA"/>
        </w:rPr>
        <w:t>/</w:t>
      </w:r>
      <w:r w:rsidRPr="00D01317">
        <w:t xml:space="preserve"> </w:t>
      </w:r>
      <w:r w:rsidRPr="00D01317">
        <w:rPr>
          <w:rFonts w:ascii="Times New Roman" w:eastAsia="Times New Roman" w:hAnsi="Times New Roman" w:cs="Times New Roman"/>
          <w:color w:val="auto"/>
          <w:lang w:val="uk-UA"/>
        </w:rPr>
        <w:t>співвиконавця</w:t>
      </w:r>
      <w:r w:rsidRPr="002328FD">
        <w:rPr>
          <w:rFonts w:ascii="Times New Roman" w:eastAsia="Times New Roman" w:hAnsi="Times New Roman" w:cs="Times New Roman"/>
          <w:color w:val="auto"/>
          <w:lang w:val="uk-UA"/>
        </w:rPr>
        <w:t xml:space="preserve"> (у випадку закупівлі робіт)</w:t>
      </w:r>
    </w:p>
    <w:p w:rsidR="00D01317" w:rsidRPr="002328FD" w:rsidRDefault="00D01317" w:rsidP="00D01317">
      <w:pPr>
        <w:pStyle w:val="12"/>
        <w:widowControl w:val="0"/>
        <w:numPr>
          <w:ilvl w:val="0"/>
          <w:numId w:val="35"/>
        </w:numPr>
        <w:spacing w:line="240" w:lineRule="auto"/>
        <w:ind w:left="0" w:firstLine="0"/>
        <w:rPr>
          <w:color w:val="auto"/>
          <w:lang w:val="uk-UA"/>
        </w:rPr>
      </w:pPr>
      <w:r w:rsidRPr="002328FD">
        <w:rPr>
          <w:rFonts w:ascii="Times New Roman" w:eastAsia="Times New Roman" w:hAnsi="Times New Roman" w:cs="Times New Roman"/>
          <w:color w:val="auto"/>
          <w:lang w:val="uk-UA"/>
        </w:rPr>
        <w:t>Унесення змін або відкликання тендерної пропозиції учасником</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4. Подання та розкриття тендерної пропозиції</w:t>
      </w:r>
    </w:p>
    <w:p w:rsidR="00D01317" w:rsidRPr="002328FD" w:rsidRDefault="00D01317" w:rsidP="00D01317">
      <w:pPr>
        <w:pStyle w:val="12"/>
        <w:widowControl w:val="0"/>
        <w:numPr>
          <w:ilvl w:val="0"/>
          <w:numId w:val="36"/>
        </w:numPr>
        <w:spacing w:line="240" w:lineRule="auto"/>
        <w:ind w:left="0" w:firstLine="0"/>
        <w:rPr>
          <w:color w:val="auto"/>
          <w:lang w:val="uk-UA"/>
        </w:rPr>
      </w:pPr>
      <w:r w:rsidRPr="002328FD">
        <w:rPr>
          <w:rFonts w:ascii="Times New Roman" w:eastAsia="Times New Roman" w:hAnsi="Times New Roman" w:cs="Times New Roman"/>
          <w:color w:val="auto"/>
          <w:lang w:val="uk-UA"/>
        </w:rPr>
        <w:t>Кінцевий строк подання тендерної пропозиції</w:t>
      </w:r>
    </w:p>
    <w:p w:rsidR="00D01317" w:rsidRPr="002328FD" w:rsidRDefault="00D01317" w:rsidP="00D01317">
      <w:pPr>
        <w:pStyle w:val="12"/>
        <w:widowControl w:val="0"/>
        <w:numPr>
          <w:ilvl w:val="0"/>
          <w:numId w:val="36"/>
        </w:numPr>
        <w:spacing w:line="240" w:lineRule="auto"/>
        <w:ind w:left="0" w:firstLine="0"/>
        <w:rPr>
          <w:color w:val="auto"/>
          <w:lang w:val="uk-UA"/>
        </w:rPr>
      </w:pPr>
      <w:r w:rsidRPr="002328FD">
        <w:rPr>
          <w:rFonts w:ascii="Times New Roman" w:eastAsia="Times New Roman" w:hAnsi="Times New Roman" w:cs="Times New Roman"/>
          <w:color w:val="auto"/>
          <w:lang w:val="uk-UA"/>
        </w:rPr>
        <w:t>Дата та час розкриття тендерної пропозиції</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5. Оцінка тендерної пропозиції</w:t>
      </w:r>
    </w:p>
    <w:p w:rsidR="00D01317" w:rsidRPr="002328FD" w:rsidRDefault="00D01317" w:rsidP="00D01317">
      <w:pPr>
        <w:pStyle w:val="12"/>
        <w:widowControl w:val="0"/>
        <w:numPr>
          <w:ilvl w:val="0"/>
          <w:numId w:val="37"/>
        </w:numPr>
        <w:spacing w:line="240" w:lineRule="auto"/>
        <w:ind w:left="0" w:firstLine="0"/>
        <w:rPr>
          <w:color w:val="auto"/>
          <w:lang w:val="uk-UA"/>
        </w:rPr>
      </w:pPr>
      <w:r w:rsidRPr="002328FD">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rsidR="00D01317" w:rsidRPr="002328FD" w:rsidRDefault="00D01317" w:rsidP="00D01317">
      <w:pPr>
        <w:pStyle w:val="12"/>
        <w:widowControl w:val="0"/>
        <w:numPr>
          <w:ilvl w:val="0"/>
          <w:numId w:val="37"/>
        </w:numPr>
        <w:spacing w:line="240" w:lineRule="auto"/>
        <w:ind w:left="0" w:firstLine="0"/>
        <w:rPr>
          <w:color w:val="auto"/>
          <w:lang w:val="uk-UA"/>
        </w:rPr>
      </w:pPr>
      <w:r w:rsidRPr="002328FD">
        <w:rPr>
          <w:rFonts w:ascii="Times New Roman" w:eastAsia="Times New Roman" w:hAnsi="Times New Roman" w:cs="Times New Roman"/>
          <w:color w:val="auto"/>
          <w:lang w:val="uk-UA"/>
        </w:rPr>
        <w:t>Інша інформація</w:t>
      </w:r>
    </w:p>
    <w:p w:rsidR="00D01317" w:rsidRPr="002328FD" w:rsidRDefault="00D01317" w:rsidP="00D01317">
      <w:pPr>
        <w:pStyle w:val="12"/>
        <w:widowControl w:val="0"/>
        <w:numPr>
          <w:ilvl w:val="0"/>
          <w:numId w:val="37"/>
        </w:numPr>
        <w:spacing w:line="240" w:lineRule="auto"/>
        <w:ind w:left="0" w:firstLine="0"/>
        <w:rPr>
          <w:color w:val="auto"/>
          <w:lang w:val="uk-UA"/>
        </w:rPr>
      </w:pPr>
      <w:r w:rsidRPr="002328FD">
        <w:rPr>
          <w:rFonts w:ascii="Times New Roman" w:eastAsia="Times New Roman" w:hAnsi="Times New Roman" w:cs="Times New Roman"/>
          <w:color w:val="auto"/>
          <w:lang w:val="uk-UA"/>
        </w:rPr>
        <w:t>Відхилення тендерних пропозицій</w:t>
      </w:r>
    </w:p>
    <w:p w:rsidR="00D01317" w:rsidRPr="002328FD" w:rsidRDefault="00D01317" w:rsidP="00D01317">
      <w:pPr>
        <w:pStyle w:val="12"/>
        <w:widowControl w:val="0"/>
        <w:spacing w:line="240" w:lineRule="auto"/>
        <w:rPr>
          <w:rFonts w:ascii="Times New Roman" w:eastAsia="Times New Roman" w:hAnsi="Times New Roman" w:cs="Times New Roman"/>
          <w:b/>
          <w:i/>
          <w:color w:val="auto"/>
          <w:lang w:val="uk-UA"/>
        </w:rPr>
      </w:pPr>
      <w:r w:rsidRPr="002328FD">
        <w:rPr>
          <w:rFonts w:ascii="Times New Roman" w:eastAsia="Times New Roman" w:hAnsi="Times New Roman" w:cs="Times New Roman"/>
          <w:b/>
          <w:i/>
          <w:color w:val="auto"/>
          <w:lang w:val="uk-UA"/>
        </w:rPr>
        <w:t>Розділ 6. Результати торгів та укладання договору про закупівлю</w:t>
      </w:r>
    </w:p>
    <w:p w:rsidR="00CC7E97" w:rsidRPr="00CC7E97" w:rsidRDefault="00CC7E97" w:rsidP="00D01317">
      <w:pPr>
        <w:pStyle w:val="12"/>
        <w:widowControl w:val="0"/>
        <w:numPr>
          <w:ilvl w:val="0"/>
          <w:numId w:val="3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Відміна замовником тендеру чи визнання його таким, що не відбувся </w:t>
      </w:r>
    </w:p>
    <w:p w:rsidR="00D01317" w:rsidRPr="002328FD" w:rsidRDefault="00D01317" w:rsidP="00D01317">
      <w:pPr>
        <w:pStyle w:val="12"/>
        <w:widowControl w:val="0"/>
        <w:numPr>
          <w:ilvl w:val="0"/>
          <w:numId w:val="38"/>
        </w:numPr>
        <w:spacing w:line="240" w:lineRule="auto"/>
        <w:ind w:left="0" w:firstLine="0"/>
        <w:rPr>
          <w:color w:val="auto"/>
          <w:lang w:val="uk-UA"/>
        </w:rPr>
      </w:pPr>
      <w:r w:rsidRPr="002328FD">
        <w:rPr>
          <w:rFonts w:ascii="Times New Roman" w:eastAsia="Times New Roman" w:hAnsi="Times New Roman" w:cs="Times New Roman"/>
          <w:color w:val="auto"/>
          <w:lang w:val="uk-UA"/>
        </w:rPr>
        <w:t>Строк укладання договору</w:t>
      </w:r>
    </w:p>
    <w:p w:rsidR="00D01317" w:rsidRPr="002328FD" w:rsidRDefault="00D01317" w:rsidP="00D01317">
      <w:pPr>
        <w:pStyle w:val="12"/>
        <w:widowControl w:val="0"/>
        <w:numPr>
          <w:ilvl w:val="0"/>
          <w:numId w:val="38"/>
        </w:numPr>
        <w:spacing w:line="240" w:lineRule="auto"/>
        <w:ind w:left="0" w:firstLine="0"/>
        <w:rPr>
          <w:color w:val="auto"/>
          <w:lang w:val="uk-UA"/>
        </w:rPr>
      </w:pPr>
      <w:r w:rsidRPr="002328FD">
        <w:rPr>
          <w:rFonts w:ascii="Times New Roman" w:eastAsia="Times New Roman" w:hAnsi="Times New Roman" w:cs="Times New Roman"/>
          <w:color w:val="auto"/>
          <w:lang w:val="uk-UA"/>
        </w:rPr>
        <w:t xml:space="preserve">Проект договору про закупівлю </w:t>
      </w:r>
    </w:p>
    <w:p w:rsidR="00CC7E97" w:rsidRPr="00CC7E97" w:rsidRDefault="00CC7E97" w:rsidP="00D01317">
      <w:pPr>
        <w:pStyle w:val="12"/>
        <w:widowControl w:val="0"/>
        <w:numPr>
          <w:ilvl w:val="0"/>
          <w:numId w:val="38"/>
        </w:numPr>
        <w:spacing w:line="240" w:lineRule="auto"/>
        <w:ind w:left="0" w:firstLine="0"/>
        <w:rPr>
          <w:color w:val="auto"/>
          <w:lang w:val="uk-UA"/>
        </w:rPr>
      </w:pPr>
      <w:r w:rsidRPr="00CC7E97">
        <w:rPr>
          <w:rFonts w:ascii="Times New Roman" w:eastAsia="Times New Roman" w:hAnsi="Times New Roman" w:cs="Times New Roman"/>
          <w:color w:val="auto"/>
          <w:lang w:val="uk-UA"/>
        </w:rPr>
        <w:t xml:space="preserve">Умови укладання договору про закупівлю </w:t>
      </w:r>
    </w:p>
    <w:p w:rsidR="00734F83" w:rsidRPr="00734F83" w:rsidRDefault="00734F83" w:rsidP="00D01317">
      <w:pPr>
        <w:numPr>
          <w:ilvl w:val="0"/>
          <w:numId w:val="38"/>
        </w:numPr>
        <w:spacing w:after="0" w:line="240" w:lineRule="auto"/>
        <w:ind w:hanging="720"/>
        <w:jc w:val="both"/>
        <w:rPr>
          <w:rFonts w:ascii="Times New Roman" w:eastAsia="Times New Roman" w:hAnsi="Times New Roman"/>
        </w:rPr>
      </w:pPr>
      <w:r w:rsidRPr="00734F83">
        <w:rPr>
          <w:rFonts w:ascii="Times New Roman" w:eastAsia="Times New Roman" w:hAnsi="Times New Roman"/>
          <w:lang w:val="uk-UA" w:eastAsia="ru-RU"/>
        </w:rPr>
        <w:t>Дії замовника при відмові переможця процедури закупівлі від підписання догов</w:t>
      </w:r>
      <w:r w:rsidR="00C0601B">
        <w:rPr>
          <w:rFonts w:ascii="Times New Roman" w:eastAsia="Times New Roman" w:hAnsi="Times New Roman"/>
          <w:lang w:val="uk-UA" w:eastAsia="ru-RU"/>
        </w:rPr>
        <w:t>о</w:t>
      </w:r>
      <w:r w:rsidRPr="00734F83">
        <w:rPr>
          <w:rFonts w:ascii="Times New Roman" w:eastAsia="Times New Roman" w:hAnsi="Times New Roman"/>
          <w:lang w:val="uk-UA" w:eastAsia="ru-RU"/>
        </w:rPr>
        <w:t>р</w:t>
      </w:r>
      <w:r w:rsidR="00C0601B">
        <w:rPr>
          <w:rFonts w:ascii="Times New Roman" w:eastAsia="Times New Roman" w:hAnsi="Times New Roman"/>
          <w:lang w:val="uk-UA" w:eastAsia="ru-RU"/>
        </w:rPr>
        <w:t>у</w:t>
      </w:r>
      <w:r w:rsidRPr="00734F83">
        <w:rPr>
          <w:rFonts w:ascii="Times New Roman" w:eastAsia="Times New Roman" w:hAnsi="Times New Roman"/>
          <w:lang w:val="uk-UA" w:eastAsia="ru-RU"/>
        </w:rPr>
        <w:t xml:space="preserve"> про закупівлю </w:t>
      </w:r>
    </w:p>
    <w:p w:rsidR="00D01317" w:rsidRPr="00734F83" w:rsidRDefault="00D01317" w:rsidP="00D01317">
      <w:pPr>
        <w:numPr>
          <w:ilvl w:val="0"/>
          <w:numId w:val="38"/>
        </w:numPr>
        <w:spacing w:after="0" w:line="240" w:lineRule="auto"/>
        <w:ind w:hanging="720"/>
        <w:jc w:val="both"/>
        <w:rPr>
          <w:rFonts w:ascii="Times New Roman" w:eastAsia="Times New Roman" w:hAnsi="Times New Roman"/>
          <w:lang w:val="uk-UA"/>
        </w:rPr>
      </w:pPr>
      <w:r w:rsidRPr="00734F83">
        <w:rPr>
          <w:rFonts w:ascii="Times New Roman" w:eastAsia="Times New Roman" w:hAnsi="Times New Roman"/>
          <w:lang w:val="uk-UA"/>
        </w:rPr>
        <w:t>Забезпечення виконання договору про закупівлю</w:t>
      </w:r>
    </w:p>
    <w:p w:rsidR="00D01317" w:rsidRPr="002328FD" w:rsidRDefault="00D01317" w:rsidP="00D01317">
      <w:pPr>
        <w:spacing w:after="0" w:line="240" w:lineRule="auto"/>
        <w:ind w:left="720"/>
        <w:jc w:val="both"/>
        <w:rPr>
          <w:rFonts w:ascii="Times New Roman" w:eastAsia="Times New Roman" w:hAnsi="Times New Roman"/>
        </w:rPr>
      </w:pPr>
    </w:p>
    <w:p w:rsidR="00D01317" w:rsidRPr="00734F83" w:rsidRDefault="00D01317" w:rsidP="00D01317">
      <w:pPr>
        <w:pStyle w:val="12"/>
        <w:widowControl w:val="0"/>
        <w:spacing w:line="240" w:lineRule="auto"/>
        <w:rPr>
          <w:rFonts w:ascii="Times New Roman" w:eastAsia="Times New Roman" w:hAnsi="Times New Roman" w:cs="Times New Roman"/>
          <w:b/>
          <w:i/>
          <w:color w:val="auto"/>
          <w:lang w:val="uk-UA"/>
        </w:rPr>
      </w:pPr>
      <w:r w:rsidRPr="00734F83">
        <w:rPr>
          <w:rFonts w:ascii="Times New Roman" w:eastAsia="Times New Roman" w:hAnsi="Times New Roman" w:cs="Times New Roman"/>
          <w:b/>
          <w:i/>
          <w:color w:val="auto"/>
          <w:lang w:val="uk-UA"/>
        </w:rPr>
        <w:t>Додатки до тендерної документації, що можуть завантажу</w:t>
      </w:r>
      <w:r w:rsidR="00BD134F">
        <w:rPr>
          <w:rFonts w:ascii="Times New Roman" w:eastAsia="Times New Roman" w:hAnsi="Times New Roman" w:cs="Times New Roman"/>
          <w:b/>
          <w:i/>
          <w:color w:val="auto"/>
          <w:lang w:val="uk-UA"/>
        </w:rPr>
        <w:t>ватися</w:t>
      </w:r>
      <w:r w:rsidRPr="00734F83">
        <w:rPr>
          <w:rFonts w:ascii="Times New Roman" w:eastAsia="Times New Roman" w:hAnsi="Times New Roman" w:cs="Times New Roman"/>
          <w:b/>
          <w:i/>
          <w:color w:val="auto"/>
          <w:lang w:val="uk-UA"/>
        </w:rPr>
        <w:t xml:space="preserve"> до електронної системи закупівель окремими файлами та є невід’ємними частинами тендерної документації:</w:t>
      </w:r>
    </w:p>
    <w:p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 xml:space="preserve">1 – </w:t>
      </w:r>
      <w:r w:rsidR="001F2D55" w:rsidRPr="001F2D55">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r w:rsidR="007A1761">
        <w:rPr>
          <w:rFonts w:ascii="Times New Roman" w:hAnsi="Times New Roman"/>
          <w:i/>
          <w:iCs/>
          <w:lang w:val="uk-UA"/>
        </w:rPr>
        <w:t>;</w:t>
      </w:r>
    </w:p>
    <w:p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 xml:space="preserve">2 – </w:t>
      </w:r>
      <w:r w:rsidR="00734F83" w:rsidRPr="00734F83">
        <w:rPr>
          <w:rFonts w:ascii="Times New Roman" w:hAnsi="Times New Roman"/>
          <w:i/>
          <w:iCs/>
          <w:shd w:val="clear" w:color="auto" w:fill="FFFFFF"/>
          <w:lang w:val="uk-UA"/>
        </w:rPr>
        <w:t>Підстави для відмови в участі у процедурі закупівлі</w:t>
      </w:r>
      <w:r w:rsidRPr="00734F83">
        <w:rPr>
          <w:rFonts w:ascii="Times New Roman" w:hAnsi="Times New Roman"/>
          <w:i/>
          <w:iCs/>
          <w:lang w:val="uk-UA"/>
        </w:rPr>
        <w:t>;</w:t>
      </w:r>
    </w:p>
    <w:p w:rsidR="00D01317" w:rsidRPr="002328FD" w:rsidRDefault="00D01317" w:rsidP="00D01317">
      <w:pPr>
        <w:spacing w:after="0" w:line="240" w:lineRule="auto"/>
        <w:jc w:val="both"/>
        <w:rPr>
          <w:rFonts w:ascii="Times New Roman" w:hAnsi="Times New Roman"/>
          <w:i/>
          <w:iCs/>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3</w:t>
      </w:r>
      <w:r w:rsidR="00BD134F">
        <w:rPr>
          <w:rFonts w:ascii="Times New Roman" w:hAnsi="Times New Roman"/>
          <w:i/>
          <w:iCs/>
          <w:lang w:val="uk-UA"/>
        </w:rPr>
        <w:t xml:space="preserve"> </w:t>
      </w:r>
      <w:r w:rsidRPr="00734F83">
        <w:rPr>
          <w:rFonts w:ascii="Times New Roman" w:hAnsi="Times New Roman"/>
          <w:i/>
          <w:iCs/>
          <w:lang w:val="uk-UA"/>
        </w:rPr>
        <w:t xml:space="preserve">– </w:t>
      </w:r>
      <w:r w:rsidR="00005807" w:rsidRPr="00005807">
        <w:rPr>
          <w:rFonts w:ascii="Times New Roman" w:hAnsi="Times New Roman"/>
          <w:i/>
          <w:iCs/>
          <w:lang w:val="uk-UA"/>
        </w:rPr>
        <w:t>Технічні, якісні та кількісні характеристики предмета закупівлі</w:t>
      </w:r>
      <w:r w:rsidRPr="002328FD">
        <w:rPr>
          <w:rFonts w:ascii="Times New Roman" w:hAnsi="Times New Roman"/>
          <w:i/>
          <w:iCs/>
        </w:rPr>
        <w:t>;</w:t>
      </w:r>
    </w:p>
    <w:p w:rsidR="00D01317" w:rsidRPr="00734F83" w:rsidRDefault="00D01317" w:rsidP="00D01317">
      <w:pPr>
        <w:spacing w:after="0" w:line="240" w:lineRule="auto"/>
        <w:ind w:right="284"/>
        <w:jc w:val="both"/>
        <w:rPr>
          <w:rFonts w:ascii="Times New Roman" w:hAnsi="Times New Roman"/>
          <w:i/>
          <w:iCs/>
          <w:lang w:val="uk-UA"/>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 xml:space="preserve">4 – Проєкт договору;  </w:t>
      </w:r>
    </w:p>
    <w:p w:rsidR="00D01317" w:rsidRPr="002328FD" w:rsidRDefault="00D01317" w:rsidP="00D01317">
      <w:pPr>
        <w:spacing w:after="0" w:line="240" w:lineRule="auto"/>
        <w:ind w:right="284"/>
        <w:jc w:val="both"/>
        <w:rPr>
          <w:rFonts w:ascii="Times New Roman" w:hAnsi="Times New Roman"/>
          <w:i/>
          <w:iCs/>
        </w:rPr>
      </w:pPr>
      <w:r w:rsidRPr="00734F83">
        <w:rPr>
          <w:rFonts w:ascii="Times New Roman" w:hAnsi="Times New Roman"/>
          <w:i/>
          <w:iCs/>
          <w:lang w:val="uk-UA"/>
        </w:rPr>
        <w:t xml:space="preserve">Додаток </w:t>
      </w:r>
      <w:r w:rsidR="007A1761">
        <w:rPr>
          <w:rFonts w:ascii="Times New Roman" w:hAnsi="Times New Roman"/>
          <w:i/>
          <w:iCs/>
          <w:lang w:val="uk-UA"/>
        </w:rPr>
        <w:t>№</w:t>
      </w:r>
      <w:r w:rsidRPr="00734F83">
        <w:rPr>
          <w:rFonts w:ascii="Times New Roman" w:hAnsi="Times New Roman"/>
          <w:i/>
          <w:iCs/>
          <w:lang w:val="uk-UA"/>
        </w:rPr>
        <w:t>5</w:t>
      </w:r>
      <w:r w:rsidR="00BD134F">
        <w:rPr>
          <w:rFonts w:ascii="Times New Roman" w:hAnsi="Times New Roman"/>
          <w:i/>
          <w:iCs/>
          <w:lang w:val="uk-UA"/>
        </w:rPr>
        <w:t xml:space="preserve"> –</w:t>
      </w:r>
      <w:r w:rsidRPr="00734F83">
        <w:rPr>
          <w:rFonts w:ascii="Times New Roman" w:hAnsi="Times New Roman"/>
          <w:i/>
          <w:iCs/>
          <w:lang w:val="uk-UA"/>
        </w:rPr>
        <w:t xml:space="preserve"> Форма «Тендерна пропозиція</w:t>
      </w:r>
      <w:r w:rsidRPr="002328FD">
        <w:rPr>
          <w:rFonts w:ascii="Times New Roman" w:hAnsi="Times New Roman"/>
          <w:i/>
          <w:iCs/>
        </w:rPr>
        <w:t xml:space="preserve">» </w:t>
      </w:r>
    </w:p>
    <w:p w:rsidR="00D01317" w:rsidRPr="00D01317" w:rsidRDefault="00D01317" w:rsidP="00D01317">
      <w:pPr>
        <w:spacing w:after="0" w:line="240" w:lineRule="auto"/>
        <w:rPr>
          <w:rFonts w:ascii="Times New Roman" w:hAnsi="Times New Roman"/>
          <w:i/>
          <w:iCs/>
        </w:rPr>
      </w:pPr>
      <w:r w:rsidRPr="002328FD">
        <w:rPr>
          <w:rFonts w:ascii="Times New Roman" w:hAnsi="Times New Roman"/>
          <w:i/>
          <w:i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5"/>
        <w:gridCol w:w="2974"/>
        <w:gridCol w:w="60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37E50" w:rsidRPr="000A74B5" w:rsidTr="00B413F2">
        <w:tc>
          <w:tcPr>
            <w:tcW w:w="300" w:type="pct"/>
            <w:shd w:val="clear" w:color="auto" w:fill="FFFFFF"/>
            <w:hideMark/>
          </w:tcPr>
          <w:p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7E50" w:rsidRPr="007C3D29" w:rsidRDefault="00E37E50" w:rsidP="00E37E5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rsidR="00E37E50" w:rsidRPr="00453F40" w:rsidRDefault="00E37E50" w:rsidP="00E37E50">
            <w:pPr>
              <w:spacing w:before="150" w:after="150" w:line="240" w:lineRule="auto"/>
              <w:jc w:val="both"/>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246C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53F40" w:rsidRDefault="00453F40" w:rsidP="00BD134F">
            <w:pPr>
              <w:spacing w:before="150" w:after="150" w:line="240" w:lineRule="auto"/>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453F40" w:rsidP="00BD134F">
            <w:pPr>
              <w:spacing w:before="150" w:after="150" w:line="240" w:lineRule="auto"/>
              <w:rPr>
                <w:rFonts w:ascii="Times New Roman" w:eastAsia="Times New Roman" w:hAnsi="Times New Roman"/>
                <w:sz w:val="24"/>
                <w:szCs w:val="24"/>
                <w:lang w:val="uk-UA" w:eastAsia="ru-RU"/>
              </w:rPr>
            </w:pPr>
            <w:r w:rsidRPr="009761CB">
              <w:rPr>
                <w:rFonts w:ascii="Times New Roman" w:hAnsi="Times New Roman"/>
                <w:sz w:val="24"/>
                <w:szCs w:val="24"/>
              </w:rPr>
              <w:t>37500, Полтавська область, місто Лубни, вулиця</w:t>
            </w:r>
            <w:proofErr w:type="gramStart"/>
            <w:r w:rsidRPr="009761CB">
              <w:rPr>
                <w:rFonts w:ascii="Times New Roman" w:hAnsi="Times New Roman"/>
                <w:sz w:val="24"/>
                <w:szCs w:val="24"/>
              </w:rPr>
              <w:t xml:space="preserve"> П</w:t>
            </w:r>
            <w:proofErr w:type="gramEnd"/>
            <w:r w:rsidRPr="009761CB">
              <w:rPr>
                <w:rFonts w:ascii="Times New Roman" w:hAnsi="Times New Roman"/>
                <w:sz w:val="24"/>
                <w:szCs w:val="24"/>
              </w:rPr>
              <w:t>’ятикопа, 26</w:t>
            </w:r>
          </w:p>
        </w:tc>
      </w:tr>
      <w:tr w:rsidR="00B413F2" w:rsidRPr="00453F4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453F40" w:rsidRPr="00453F40" w:rsidRDefault="00453F40" w:rsidP="00453F40">
            <w:pPr>
              <w:spacing w:after="0" w:line="240" w:lineRule="auto"/>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Уповноважена особа з питань публічних закупівель / начальник планово-економічного відділу КП «ЛЛІЛ» ЛМР - Максим Шостак</w:t>
            </w:r>
          </w:p>
          <w:p w:rsidR="00453F40" w:rsidRPr="00453F40" w:rsidRDefault="00453F40" w:rsidP="00453F40">
            <w:pPr>
              <w:spacing w:after="0" w:line="240" w:lineRule="auto"/>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 xml:space="preserve">Україна, 37500, Полтавська обл., м. Лубни,     </w:t>
            </w:r>
          </w:p>
          <w:p w:rsidR="00453F40" w:rsidRPr="00453F40" w:rsidRDefault="00453F40" w:rsidP="00453F40">
            <w:pPr>
              <w:spacing w:after="0" w:line="240" w:lineRule="auto"/>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 xml:space="preserve"> вул. П’ятикопа, 26</w:t>
            </w:r>
          </w:p>
          <w:p w:rsidR="00453F40" w:rsidRPr="00453F40" w:rsidRDefault="00453F40" w:rsidP="00453F40">
            <w:pPr>
              <w:spacing w:after="0" w:line="240" w:lineRule="auto"/>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тел.: +380536162245</w:t>
            </w:r>
          </w:p>
          <w:p w:rsidR="00B413F2" w:rsidRPr="00B413F2" w:rsidRDefault="00453F40" w:rsidP="00453F40">
            <w:pPr>
              <w:spacing w:after="0" w:line="240" w:lineRule="auto"/>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е-mail: shostakm57@gmail.com</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rsidR="00B413F2" w:rsidRPr="007C3D29" w:rsidRDefault="00E30158" w:rsidP="00B413F2">
            <w:pPr>
              <w:spacing w:before="150" w:after="150" w:line="240" w:lineRule="auto"/>
              <w:rPr>
                <w:rFonts w:ascii="Times New Roman" w:eastAsia="Times New Roman" w:hAnsi="Times New Roman"/>
                <w:sz w:val="24"/>
                <w:szCs w:val="24"/>
                <w:u w:val="single"/>
                <w:lang w:val="uk-UA" w:eastAsia="ru-RU"/>
              </w:rPr>
            </w:pPr>
            <w:r w:rsidRPr="007C3D29">
              <w:rPr>
                <w:rFonts w:ascii="Times New Roman" w:eastAsia="Times New Roman" w:hAnsi="Times New Roman"/>
                <w:sz w:val="24"/>
                <w:szCs w:val="24"/>
                <w:u w:val="single"/>
                <w:lang w:val="uk-UA" w:eastAsia="ru-RU"/>
              </w:rPr>
              <w:t>В</w:t>
            </w:r>
            <w:r w:rsidR="00B413F2" w:rsidRPr="007C3D29">
              <w:rPr>
                <w:rFonts w:ascii="Times New Roman" w:eastAsia="Times New Roman" w:hAnsi="Times New Roman"/>
                <w:sz w:val="24"/>
                <w:szCs w:val="24"/>
                <w:u w:val="single"/>
                <w:lang w:val="uk-UA" w:eastAsia="ru-RU"/>
              </w:rPr>
              <w:t>ідкриті торги</w:t>
            </w:r>
            <w:r w:rsidRPr="007C3D29">
              <w:rPr>
                <w:rFonts w:ascii="Times New Roman" w:eastAsia="Times New Roman" w:hAnsi="Times New Roman"/>
                <w:sz w:val="24"/>
                <w:szCs w:val="24"/>
                <w:u w:val="single"/>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C345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246C9" w:rsidRPr="00F246C9" w:rsidRDefault="00F246C9" w:rsidP="00F246C9">
            <w:pPr>
              <w:spacing w:before="150" w:after="150" w:line="240" w:lineRule="auto"/>
              <w:rPr>
                <w:rFonts w:ascii="Times New Roman" w:eastAsia="Times New Roman" w:hAnsi="Times New Roman"/>
                <w:sz w:val="24"/>
                <w:szCs w:val="24"/>
                <w:lang w:val="uk-UA" w:eastAsia="ru-RU"/>
              </w:rPr>
            </w:pPr>
            <w:r w:rsidRPr="00F246C9">
              <w:rPr>
                <w:rFonts w:ascii="Times New Roman" w:eastAsia="Times New Roman" w:hAnsi="Times New Roman"/>
                <w:sz w:val="24"/>
                <w:szCs w:val="24"/>
                <w:lang w:val="uk-UA" w:eastAsia="ru-RU"/>
              </w:rPr>
              <w:t xml:space="preserve">Контейнер для зберігання гострих медичних предметів одноразового використання </w:t>
            </w:r>
          </w:p>
          <w:p w:rsidR="00B413F2" w:rsidRPr="009E407A" w:rsidRDefault="00F246C9" w:rsidP="00F246C9">
            <w:pPr>
              <w:spacing w:before="150" w:after="150" w:line="240" w:lineRule="auto"/>
              <w:rPr>
                <w:rFonts w:ascii="Times New Roman" w:eastAsia="Times New Roman" w:hAnsi="Times New Roman"/>
                <w:sz w:val="24"/>
                <w:szCs w:val="24"/>
                <w:lang w:val="uk-UA" w:eastAsia="ru-RU"/>
              </w:rPr>
            </w:pPr>
            <w:r w:rsidRPr="00F246C9">
              <w:rPr>
                <w:rFonts w:ascii="Times New Roman" w:eastAsia="Times New Roman" w:hAnsi="Times New Roman"/>
                <w:sz w:val="24"/>
                <w:szCs w:val="24"/>
                <w:lang w:val="uk-UA" w:eastAsia="ru-RU"/>
              </w:rPr>
              <w:t>за ДК 021:2015 код 44610000-9 – Цистерни, резервуари, контейнери та посудини високого тиску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53F40" w:rsidP="00F84E59">
            <w:pPr>
              <w:spacing w:before="150" w:after="150" w:line="240" w:lineRule="auto"/>
              <w:jc w:val="both"/>
              <w:rPr>
                <w:rFonts w:ascii="Times New Roman" w:eastAsia="Times New Roman" w:hAnsi="Times New Roman"/>
                <w:sz w:val="24"/>
                <w:szCs w:val="24"/>
                <w:lang w:val="uk-UA" w:eastAsia="ru-RU"/>
              </w:rPr>
            </w:pPr>
            <w:r w:rsidRPr="00AF03AF">
              <w:rPr>
                <w:rFonts w:ascii="Times New Roman" w:hAnsi="Times New Roman"/>
                <w:sz w:val="24"/>
                <w:szCs w:val="24"/>
                <w:lang w:eastAsia="uk-UA"/>
              </w:rPr>
              <w:t>Предмет даної закупі</w:t>
            </w:r>
            <w:proofErr w:type="gramStart"/>
            <w:r w:rsidRPr="00AF03AF">
              <w:rPr>
                <w:rFonts w:ascii="Times New Roman" w:hAnsi="Times New Roman"/>
                <w:sz w:val="24"/>
                <w:szCs w:val="24"/>
                <w:lang w:eastAsia="uk-UA"/>
              </w:rPr>
              <w:t>вл</w:t>
            </w:r>
            <w:proofErr w:type="gramEnd"/>
            <w:r w:rsidRPr="00AF03AF">
              <w:rPr>
                <w:rFonts w:ascii="Times New Roman" w:hAnsi="Times New Roman"/>
                <w:sz w:val="24"/>
                <w:szCs w:val="24"/>
                <w:lang w:eastAsia="uk-UA"/>
              </w:rPr>
              <w:t>і не ділиться на лоти. Учасник подає тендерну пропозицію до предмета закупі</w:t>
            </w:r>
            <w:proofErr w:type="gramStart"/>
            <w:r w:rsidRPr="00AF03AF">
              <w:rPr>
                <w:rFonts w:ascii="Times New Roman" w:hAnsi="Times New Roman"/>
                <w:sz w:val="24"/>
                <w:szCs w:val="24"/>
                <w:lang w:eastAsia="uk-UA"/>
              </w:rPr>
              <w:t>вл</w:t>
            </w:r>
            <w:proofErr w:type="gramEnd"/>
            <w:r w:rsidRPr="00AF03AF">
              <w:rPr>
                <w:rFonts w:ascii="Times New Roman" w:hAnsi="Times New Roman"/>
                <w:sz w:val="24"/>
                <w:szCs w:val="24"/>
                <w:lang w:eastAsia="uk-UA"/>
              </w:rPr>
              <w:t>і в цілому.</w:t>
            </w:r>
          </w:p>
        </w:tc>
      </w:tr>
      <w:tr w:rsidR="004A30B9" w:rsidRPr="00453F40" w:rsidTr="00B413F2">
        <w:tc>
          <w:tcPr>
            <w:tcW w:w="300" w:type="pct"/>
            <w:shd w:val="clear" w:color="auto" w:fill="FFFFFF"/>
            <w:hideMark/>
          </w:tcPr>
          <w:p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4A30B9" w:rsidRPr="00B413F2" w:rsidRDefault="004A30B9" w:rsidP="004A30B9">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rsidR="00BD134F" w:rsidRDefault="008D196D" w:rsidP="00453F40">
            <w:pPr>
              <w:spacing w:after="0" w:line="240" w:lineRule="auto"/>
              <w:jc w:val="both"/>
              <w:rPr>
                <w:rFonts w:ascii="Times New Roman" w:eastAsia="Times New Roman" w:hAnsi="Times New Roman"/>
                <w:sz w:val="24"/>
                <w:szCs w:val="24"/>
                <w:lang w:val="uk-UA" w:eastAsia="ru-RU"/>
              </w:rPr>
            </w:pPr>
            <w:r w:rsidRPr="007A1761">
              <w:rPr>
                <w:rFonts w:ascii="Times New Roman" w:eastAsia="Times New Roman" w:hAnsi="Times New Roman"/>
                <w:sz w:val="24"/>
                <w:szCs w:val="24"/>
                <w:lang w:val="uk-UA" w:eastAsia="ru-RU"/>
              </w:rPr>
              <w:lastRenderedPageBreak/>
              <w:t xml:space="preserve">Місце поставки товарів: </w:t>
            </w:r>
            <w:r w:rsidR="00453F40" w:rsidRPr="009761CB">
              <w:rPr>
                <w:rFonts w:ascii="Times New Roman" w:hAnsi="Times New Roman"/>
                <w:sz w:val="24"/>
                <w:szCs w:val="24"/>
              </w:rPr>
              <w:t>37500, Полтавська область, місто Лубни, вулиця П’ятикопа, 26</w:t>
            </w:r>
          </w:p>
          <w:p w:rsidR="004A30B9" w:rsidRPr="00B413F2" w:rsidRDefault="004A30B9" w:rsidP="00453F40">
            <w:pPr>
              <w:spacing w:after="0" w:line="240" w:lineRule="auto"/>
              <w:jc w:val="both"/>
              <w:rPr>
                <w:rFonts w:ascii="Times New Roman" w:eastAsia="Times New Roman" w:hAnsi="Times New Roman"/>
                <w:sz w:val="24"/>
                <w:szCs w:val="24"/>
                <w:lang w:val="uk-UA" w:eastAsia="ru-RU"/>
              </w:rPr>
            </w:pPr>
            <w:r w:rsidRPr="007A1761">
              <w:rPr>
                <w:rFonts w:ascii="Times New Roman" w:eastAsia="Times New Roman" w:hAnsi="Times New Roman"/>
                <w:sz w:val="24"/>
                <w:szCs w:val="24"/>
                <w:lang w:val="uk-UA" w:eastAsia="ru-RU"/>
              </w:rPr>
              <w:lastRenderedPageBreak/>
              <w:t>Кількість</w:t>
            </w:r>
            <w:r w:rsidR="00AA772B" w:rsidRPr="007A1761">
              <w:rPr>
                <w:rFonts w:ascii="Times New Roman" w:eastAsia="Times New Roman" w:hAnsi="Times New Roman"/>
                <w:sz w:val="24"/>
                <w:szCs w:val="24"/>
                <w:lang w:val="uk-UA" w:eastAsia="ru-RU"/>
              </w:rPr>
              <w:t xml:space="preserve"> товару</w:t>
            </w:r>
            <w:r w:rsidRPr="007A1761">
              <w:rPr>
                <w:rFonts w:ascii="Times New Roman" w:eastAsia="Times New Roman" w:hAnsi="Times New Roman"/>
                <w:sz w:val="24"/>
                <w:szCs w:val="24"/>
                <w:lang w:val="uk-UA" w:eastAsia="ru-RU"/>
              </w:rPr>
              <w:t>:</w:t>
            </w:r>
            <w:r w:rsidR="00E9476B" w:rsidRPr="007A1761">
              <w:rPr>
                <w:rFonts w:ascii="Times New Roman" w:eastAsia="Times New Roman" w:hAnsi="Times New Roman"/>
                <w:sz w:val="24"/>
                <w:szCs w:val="24"/>
                <w:lang w:val="uk-UA" w:eastAsia="ru-RU"/>
              </w:rPr>
              <w:t xml:space="preserve"> </w:t>
            </w:r>
            <w:r w:rsidR="00AA772B" w:rsidRPr="007A1761">
              <w:rPr>
                <w:rFonts w:ascii="Times New Roman" w:eastAsia="Times New Roman" w:hAnsi="Times New Roman"/>
                <w:sz w:val="24"/>
                <w:szCs w:val="24"/>
                <w:lang w:val="uk-UA" w:eastAsia="ru-RU"/>
              </w:rPr>
              <w:t>згідно Додатку №3 до тендерної документації</w:t>
            </w:r>
          </w:p>
        </w:tc>
      </w:tr>
      <w:tr w:rsidR="004A30B9" w:rsidRPr="000A74B5" w:rsidTr="00B413F2">
        <w:tc>
          <w:tcPr>
            <w:tcW w:w="300" w:type="pct"/>
            <w:shd w:val="clear" w:color="auto" w:fill="FFFFFF"/>
            <w:hideMark/>
          </w:tcPr>
          <w:p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4A30B9" w:rsidRPr="00B413F2" w:rsidRDefault="004A30B9" w:rsidP="004A30B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4A30B9" w:rsidRPr="00B413F2" w:rsidRDefault="00CF4FFB" w:rsidP="004A30B9">
            <w:pPr>
              <w:spacing w:before="150" w:after="150" w:line="240" w:lineRule="auto"/>
              <w:rPr>
                <w:rFonts w:ascii="Times New Roman" w:eastAsia="Times New Roman" w:hAnsi="Times New Roman"/>
                <w:sz w:val="24"/>
                <w:szCs w:val="24"/>
                <w:lang w:val="uk-UA" w:eastAsia="ru-RU"/>
              </w:rPr>
            </w:pPr>
            <w:r w:rsidRPr="00AB036A">
              <w:rPr>
                <w:rFonts w:ascii="Times New Roman" w:eastAsia="Times New Roman" w:hAnsi="Times New Roman"/>
                <w:sz w:val="24"/>
                <w:szCs w:val="24"/>
                <w:lang w:val="uk-UA" w:eastAsia="ru-RU"/>
              </w:rPr>
              <w:t>до 31 грудня 202</w:t>
            </w:r>
            <w:r w:rsidR="00B52FF4" w:rsidRPr="00AB036A">
              <w:rPr>
                <w:rFonts w:ascii="Times New Roman" w:eastAsia="Times New Roman" w:hAnsi="Times New Roman"/>
                <w:sz w:val="24"/>
                <w:szCs w:val="24"/>
                <w:lang w:val="uk-UA" w:eastAsia="ru-RU"/>
              </w:rPr>
              <w:t>3</w:t>
            </w:r>
            <w:r w:rsidRPr="00AB036A">
              <w:rPr>
                <w:rFonts w:ascii="Times New Roman" w:eastAsia="Times New Roman" w:hAnsi="Times New Roman"/>
                <w:sz w:val="24"/>
                <w:szCs w:val="24"/>
                <w:lang w:val="uk-UA" w:eastAsia="ru-RU"/>
              </w:rPr>
              <w:t xml:space="preserve"> року включно</w:t>
            </w:r>
          </w:p>
        </w:tc>
      </w:tr>
      <w:tr w:rsidR="004A30B9" w:rsidRPr="000A74B5" w:rsidTr="00B413F2">
        <w:tc>
          <w:tcPr>
            <w:tcW w:w="300" w:type="pct"/>
            <w:shd w:val="clear" w:color="auto" w:fill="FFFFFF"/>
            <w:hideMark/>
          </w:tcPr>
          <w:p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A30B9" w:rsidRPr="007C3D29" w:rsidRDefault="004A30B9" w:rsidP="004A30B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rsidR="004A30B9" w:rsidRPr="00B413F2" w:rsidRDefault="004A30B9" w:rsidP="004A30B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30B9" w:rsidRPr="000A74B5" w:rsidTr="00B413F2">
        <w:tc>
          <w:tcPr>
            <w:tcW w:w="300" w:type="pct"/>
            <w:shd w:val="clear" w:color="auto" w:fill="FFFFFF"/>
            <w:hideMark/>
          </w:tcPr>
          <w:p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A30B9" w:rsidRPr="007C3D29" w:rsidRDefault="004A30B9" w:rsidP="004A30B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4A30B9" w:rsidRPr="00B413F2" w:rsidRDefault="001D30C8" w:rsidP="004A30B9">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1D30C8">
              <w:rPr>
                <w:rFonts w:ascii="Times New Roman" w:eastAsia="Times New Roman" w:hAnsi="Times New Roman"/>
                <w:b/>
                <w:bCs/>
                <w:sz w:val="24"/>
                <w:szCs w:val="24"/>
                <w:lang w:val="uk-UA" w:eastAsia="ru-RU"/>
              </w:rPr>
              <w:t>У разі якщо учасником процедури закупівлі є нерезидент</w:t>
            </w:r>
            <w:r w:rsidRPr="001D30C8">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 – гривня</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D75419" w:rsidRPr="007C3D29" w:rsidRDefault="00D75419" w:rsidP="00D7541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D75419" w:rsidRPr="00456B1A" w:rsidRDefault="00D75419" w:rsidP="00F53759">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Мова тендерної пропозиції – </w:t>
            </w:r>
            <w:r w:rsidRPr="00456B1A">
              <w:rPr>
                <w:rFonts w:ascii="Times New Roman" w:eastAsia="Times New Roman" w:hAnsi="Times New Roman"/>
                <w:b/>
                <w:bCs/>
                <w:color w:val="000000"/>
                <w:sz w:val="24"/>
                <w:szCs w:val="24"/>
                <w:lang w:val="uk-UA"/>
              </w:rPr>
              <w:t>українська</w:t>
            </w:r>
            <w:r w:rsidRPr="00456B1A">
              <w:rPr>
                <w:rFonts w:ascii="Times New Roman" w:eastAsia="Times New Roman" w:hAnsi="Times New Roman"/>
                <w:color w:val="000000"/>
                <w:sz w:val="24"/>
                <w:szCs w:val="24"/>
                <w:lang w:val="uk-UA"/>
              </w:rPr>
              <w:t>.</w:t>
            </w:r>
          </w:p>
          <w:p w:rsidR="00D75419" w:rsidRPr="00456B1A" w:rsidRDefault="00D75419" w:rsidP="00F53759">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56B1A">
              <w:rPr>
                <w:rFonts w:ascii="Times New Roman" w:eastAsia="Times New Roman" w:hAnsi="Times New Roman"/>
                <w:sz w:val="24"/>
                <w:szCs w:val="24"/>
                <w:lang w:val="uk-UA"/>
              </w:rPr>
              <w:t>іншою мовою</w:t>
            </w:r>
            <w:r w:rsidRPr="00456B1A">
              <w:rPr>
                <w:rFonts w:ascii="Times New Roman" w:eastAsia="Times New Roman" w:hAnsi="Times New Roman"/>
                <w:color w:val="000000"/>
                <w:sz w:val="24"/>
                <w:szCs w:val="24"/>
                <w:lang w:val="uk-UA"/>
              </w:rPr>
              <w:t>. Визначальним є текст, викладений українською мовою.</w:t>
            </w:r>
          </w:p>
          <w:p w:rsidR="00D75419" w:rsidRPr="00456B1A" w:rsidRDefault="00D75419" w:rsidP="00F53759">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5419" w:rsidRPr="00456B1A" w:rsidRDefault="00D75419" w:rsidP="00F53759">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56B1A">
              <w:rPr>
                <w:rFonts w:ascii="Times New Roman" w:eastAsia="Times New Roman" w:hAnsi="Times New Roman"/>
                <w:sz w:val="24"/>
                <w:szCs w:val="24"/>
                <w:lang w:val="uk-UA"/>
              </w:rPr>
              <w:t>І</w:t>
            </w:r>
            <w:r w:rsidRPr="00456B1A">
              <w:rPr>
                <w:rFonts w:ascii="Times New Roman" w:eastAsia="Times New Roman" w:hAnsi="Times New Roman"/>
                <w:color w:val="000000"/>
                <w:sz w:val="24"/>
                <w:szCs w:val="24"/>
                <w:lang w:val="uk-UA"/>
              </w:rPr>
              <w:t>нтернет, адреси електронної пошти, торговельної марки (знак</w:t>
            </w:r>
            <w:r w:rsidRPr="00456B1A">
              <w:rPr>
                <w:rFonts w:ascii="Times New Roman" w:eastAsia="Times New Roman" w:hAnsi="Times New Roman"/>
                <w:sz w:val="24"/>
                <w:szCs w:val="24"/>
                <w:lang w:val="uk-UA"/>
              </w:rPr>
              <w:t>а</w:t>
            </w:r>
            <w:r w:rsidRPr="00456B1A">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456B1A">
              <w:rPr>
                <w:rFonts w:ascii="Times New Roman" w:eastAsia="Times New Roman" w:hAnsi="Times New Roman"/>
                <w:sz w:val="24"/>
                <w:szCs w:val="24"/>
                <w:lang w:val="uk-UA"/>
              </w:rPr>
              <w:t>в</w:t>
            </w:r>
            <w:r w:rsidRPr="00456B1A">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56B1A">
              <w:rPr>
                <w:rFonts w:ascii="Times New Roman" w:eastAsia="Times New Roman" w:hAnsi="Times New Roman"/>
                <w:sz w:val="24"/>
                <w:szCs w:val="24"/>
                <w:lang w:val="uk-UA"/>
              </w:rPr>
              <w:t>українською мовою</w:t>
            </w:r>
            <w:r w:rsidRPr="00456B1A">
              <w:rPr>
                <w:rFonts w:ascii="Times New Roman" w:eastAsia="Times New Roman" w:hAnsi="Times New Roman"/>
                <w:color w:val="000000"/>
                <w:sz w:val="24"/>
                <w:szCs w:val="24"/>
                <w:lang w:val="uk-UA"/>
              </w:rPr>
              <w:t xml:space="preserve">. </w:t>
            </w:r>
          </w:p>
          <w:p w:rsidR="00D75419" w:rsidRPr="00456B1A" w:rsidRDefault="00D75419" w:rsidP="00F53759">
            <w:pPr>
              <w:widowControl w:val="0"/>
              <w:spacing w:after="0"/>
              <w:jc w:val="both"/>
              <w:rPr>
                <w:rFonts w:ascii="Times New Roman" w:eastAsia="Times New Roman" w:hAnsi="Times New Roman"/>
                <w:b/>
                <w:color w:val="000000"/>
                <w:sz w:val="24"/>
                <w:szCs w:val="24"/>
                <w:lang w:val="uk-UA"/>
              </w:rPr>
            </w:pPr>
            <w:r w:rsidRPr="00456B1A">
              <w:rPr>
                <w:rFonts w:ascii="Times New Roman" w:eastAsia="Times New Roman" w:hAnsi="Times New Roman"/>
                <w:b/>
                <w:color w:val="000000"/>
                <w:sz w:val="24"/>
                <w:szCs w:val="24"/>
                <w:lang w:val="uk-UA"/>
              </w:rPr>
              <w:t>Виключення:</w:t>
            </w:r>
          </w:p>
          <w:p w:rsidR="00D75419" w:rsidRPr="00456B1A" w:rsidRDefault="00D75419" w:rsidP="00F53759">
            <w:pPr>
              <w:widowControl w:val="0"/>
              <w:spacing w:after="0"/>
              <w:jc w:val="both"/>
              <w:rPr>
                <w:rFonts w:ascii="Times New Roman" w:eastAsia="Times New Roman" w:hAnsi="Times New Roman"/>
                <w:color w:val="000000"/>
                <w:sz w:val="24"/>
                <w:szCs w:val="24"/>
                <w:lang w:val="uk-UA"/>
              </w:rPr>
            </w:pPr>
            <w:r w:rsidRPr="00456B1A">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56B1A">
              <w:rPr>
                <w:rFonts w:ascii="Times New Roman" w:eastAsia="Times New Roman" w:hAnsi="Times New Roman"/>
                <w:sz w:val="24"/>
                <w:szCs w:val="24"/>
                <w:lang w:val="uk-UA"/>
              </w:rPr>
              <w:t>у</w:t>
            </w:r>
            <w:r w:rsidRPr="00456B1A">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D75419" w:rsidRPr="00D75419" w:rsidRDefault="00D75419" w:rsidP="00F53759">
            <w:pPr>
              <w:spacing w:after="0" w:line="240" w:lineRule="auto"/>
              <w:jc w:val="both"/>
              <w:rPr>
                <w:rFonts w:ascii="Times New Roman" w:eastAsia="Times New Roman" w:hAnsi="Times New Roman"/>
                <w:sz w:val="24"/>
                <w:szCs w:val="24"/>
                <w:lang w:val="uk-UA" w:eastAsia="ru-RU"/>
              </w:rPr>
            </w:pPr>
            <w:r w:rsidRPr="00D75419">
              <w:rPr>
                <w:rFonts w:ascii="Times New Roman" w:eastAsia="Times New Roman" w:hAnsi="Times New Roman"/>
                <w:color w:val="000000"/>
                <w:sz w:val="24"/>
                <w:szCs w:val="24"/>
                <w:lang w:val="uk-UA"/>
              </w:rPr>
              <w:t xml:space="preserve">2. </w:t>
            </w:r>
            <w:r w:rsidRPr="00D75419">
              <w:rPr>
                <w:rFonts w:ascii="Times New Roman" w:eastAsia="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w:t>
            </w:r>
            <w:r w:rsidRPr="00D75419">
              <w:rPr>
                <w:rFonts w:ascii="Times New Roman" w:eastAsia="Times New Roman" w:hAnsi="Times New Roman"/>
                <w:sz w:val="24"/>
                <w:szCs w:val="24"/>
                <w:lang w:val="uk-UA"/>
              </w:rPr>
              <w:lastRenderedPageBreak/>
              <w:t>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5419" w:rsidRPr="006442BA" w:rsidTr="00B413F2">
        <w:tc>
          <w:tcPr>
            <w:tcW w:w="300" w:type="pct"/>
            <w:shd w:val="clear" w:color="auto" w:fill="FFFFFF"/>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D75419" w:rsidRPr="007C3D29" w:rsidRDefault="00D75419" w:rsidP="00D75419">
            <w:pPr>
              <w:spacing w:before="150" w:after="150" w:line="240" w:lineRule="auto"/>
              <w:rPr>
                <w:rFonts w:ascii="Times New Roman" w:eastAsia="Times New Roman" w:hAnsi="Times New Roman"/>
                <w:b/>
                <w:bCs/>
                <w:sz w:val="24"/>
                <w:szCs w:val="24"/>
                <w:lang w:val="uk-UA" w:eastAsia="ru-RU"/>
              </w:rPr>
            </w:pPr>
            <w:bookmarkStart w:id="0" w:name="_Hlk118184405"/>
            <w:r w:rsidRPr="007C3D29">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0"/>
          </w:p>
        </w:tc>
        <w:tc>
          <w:tcPr>
            <w:tcW w:w="3150" w:type="pct"/>
            <w:shd w:val="clear" w:color="auto" w:fill="FFFFFF"/>
          </w:tcPr>
          <w:p w:rsidR="00D75419" w:rsidRPr="00621D5A" w:rsidRDefault="00D75419" w:rsidP="00F53759">
            <w:pPr>
              <w:spacing w:after="0" w:line="240" w:lineRule="auto"/>
              <w:jc w:val="both"/>
              <w:rPr>
                <w:rFonts w:ascii="Times New Roman" w:eastAsia="Times New Roman" w:hAnsi="Times New Roman"/>
                <w:sz w:val="24"/>
                <w:szCs w:val="24"/>
                <w:lang w:val="uk-UA" w:eastAsia="ru-RU"/>
              </w:rPr>
            </w:pPr>
            <w:r w:rsidRPr="00CE27AD">
              <w:rPr>
                <w:rFonts w:ascii="Times New Roman" w:eastAsia="Times New Roman" w:hAnsi="Times New Roman"/>
                <w:sz w:val="24"/>
                <w:szCs w:val="24"/>
                <w:lang w:val="uk-UA" w:eastAsia="ru-RU"/>
              </w:rPr>
              <w:t xml:space="preserve">Замовник </w:t>
            </w:r>
            <w:r w:rsidRPr="00CE27AD">
              <w:rPr>
                <w:rFonts w:ascii="Times New Roman" w:eastAsia="Times New Roman" w:hAnsi="Times New Roman"/>
                <w:b/>
                <w:bCs/>
                <w:sz w:val="24"/>
                <w:szCs w:val="24"/>
                <w:lang w:val="uk-UA" w:eastAsia="ru-RU"/>
              </w:rPr>
              <w:t>не приймає</w:t>
            </w:r>
            <w:r w:rsidRPr="00CE27AD">
              <w:rPr>
                <w:rFonts w:ascii="Times New Roman" w:eastAsia="Times New Roman" w:hAnsi="Times New Roman"/>
                <w:sz w:val="24"/>
                <w:szCs w:val="24"/>
                <w:lang w:val="uk-UA" w:eastAsia="ru-RU"/>
              </w:rPr>
              <w:t xml:space="preserve"> до розгляду тендерні пропозиції, ціни яких є вищими</w:t>
            </w:r>
            <w:r w:rsidR="00ED49A6">
              <w:rPr>
                <w:rFonts w:ascii="Times New Roman" w:eastAsia="Times New Roman" w:hAnsi="Times New Roman"/>
                <w:sz w:val="24"/>
                <w:szCs w:val="24"/>
                <w:lang w:val="uk-UA" w:eastAsia="ru-RU"/>
              </w:rPr>
              <w:t>,</w:t>
            </w:r>
            <w:r w:rsidRPr="00CE27AD">
              <w:rPr>
                <w:rFonts w:ascii="Times New Roman" w:eastAsia="Times New Roman" w:hAnsi="Times New Roman"/>
                <w:sz w:val="24"/>
                <w:szCs w:val="24"/>
                <w:lang w:val="uk-UA" w:eastAsia="ru-RU"/>
              </w:rPr>
              <w:t xml:space="preserve"> ніж очікувана вартість предмета</w:t>
            </w:r>
            <w:r w:rsidR="00ED49A6">
              <w:rPr>
                <w:rFonts w:ascii="Times New Roman" w:eastAsia="Times New Roman" w:hAnsi="Times New Roman"/>
                <w:sz w:val="24"/>
                <w:szCs w:val="24"/>
                <w:lang w:val="uk-UA" w:eastAsia="ru-RU"/>
              </w:rPr>
              <w:t xml:space="preserve"> закупівлі</w:t>
            </w:r>
            <w:r w:rsidRPr="00CE27A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D75419" w:rsidRPr="000A74B5" w:rsidTr="00B413F2">
        <w:tc>
          <w:tcPr>
            <w:tcW w:w="5000" w:type="pct"/>
            <w:gridSpan w:val="3"/>
            <w:shd w:val="clear" w:color="auto" w:fill="FFFFFF"/>
            <w:hideMark/>
          </w:tcPr>
          <w:p w:rsidR="00D75419" w:rsidRPr="00B413F2" w:rsidRDefault="00B12361" w:rsidP="00D75419">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75419" w:rsidRPr="007C3D29" w:rsidRDefault="00D75419" w:rsidP="00D7541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F05814">
              <w:rPr>
                <w:rFonts w:ascii="Times New Roman" w:eastAsia="Times New Roman" w:hAnsi="Times New Roman"/>
                <w:sz w:val="24"/>
                <w:szCs w:val="24"/>
                <w:u w:val="single"/>
                <w:lang w:val="uk-UA" w:eastAsia="ru-RU"/>
              </w:rPr>
              <w:t>не пізніше ніж за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124">
              <w:rPr>
                <w:rFonts w:ascii="Times New Roman" w:eastAsia="Times New Roman" w:hAnsi="Times New Roman"/>
                <w:b/>
                <w:bCs/>
                <w:sz w:val="24"/>
                <w:szCs w:val="24"/>
                <w:u w:val="single"/>
                <w:lang w:val="uk-UA" w:eastAsia="ru-RU"/>
              </w:rPr>
              <w:t>протягом трьох днів</w:t>
            </w:r>
            <w:r w:rsidRPr="0015254C">
              <w:rPr>
                <w:rFonts w:ascii="Times New Roman" w:eastAsia="Times New Roman" w:hAnsi="Times New Roman"/>
                <w:sz w:val="24"/>
                <w:szCs w:val="24"/>
                <w:u w:val="single"/>
                <w:lang w:val="uk-UA" w:eastAsia="ru-RU"/>
              </w:rPr>
              <w:t xml:space="preserve"> з дати їх оприлюднення надати роз’яснення на звернення шляхом оприлюднення</w:t>
            </w:r>
            <w:r w:rsidRPr="009A7F70">
              <w:rPr>
                <w:rFonts w:ascii="Times New Roman" w:eastAsia="Times New Roman" w:hAnsi="Times New Roman"/>
                <w:sz w:val="24"/>
                <w:szCs w:val="24"/>
                <w:lang w:val="uk-UA" w:eastAsia="ru-RU"/>
              </w:rPr>
              <w:t xml:space="preserve"> його в електронній системі закупівель.</w:t>
            </w:r>
          </w:p>
          <w:p w:rsidR="00D75419" w:rsidRPr="009A7F70" w:rsidRDefault="00D75419" w:rsidP="00D7541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124">
              <w:rPr>
                <w:rFonts w:ascii="Times New Roman" w:eastAsia="Times New Roman" w:hAnsi="Times New Roman"/>
                <w:b/>
                <w:bCs/>
                <w:sz w:val="24"/>
                <w:szCs w:val="24"/>
                <w:u w:val="single"/>
                <w:lang w:val="uk-UA" w:eastAsia="ru-RU"/>
              </w:rPr>
              <w:t>не менш як на чотири дні</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75419" w:rsidRPr="00191C5C" w:rsidRDefault="00D75419" w:rsidP="00D75419">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rsidR="00D75419" w:rsidRPr="009A7F70" w:rsidRDefault="00D75419" w:rsidP="00D7541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7F70">
              <w:rPr>
                <w:rFonts w:ascii="Times New Roman" w:eastAsia="Times New Roman" w:hAnsi="Times New Roman"/>
                <w:sz w:val="24"/>
                <w:szCs w:val="24"/>
                <w:lang w:val="uk-UA" w:eastAsia="ru-RU"/>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D28AD">
              <w:rPr>
                <w:rFonts w:ascii="Times New Roman" w:eastAsia="Times New Roman" w:hAnsi="Times New Roman"/>
                <w:b/>
                <w:bCs/>
                <w:sz w:val="24"/>
                <w:szCs w:val="24"/>
                <w:lang w:val="uk-UA" w:eastAsia="ru-RU"/>
              </w:rPr>
              <w:t>не менше чотирьох днів.</w:t>
            </w:r>
          </w:p>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9D28AD">
              <w:rPr>
                <w:rFonts w:ascii="Times New Roman" w:eastAsia="Times New Roman" w:hAnsi="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A7F70">
              <w:rPr>
                <w:rFonts w:ascii="Times New Roman" w:eastAsia="Times New Roman" w:hAnsi="Times New Roman"/>
                <w:sz w:val="24"/>
                <w:szCs w:val="24"/>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5419" w:rsidRPr="000A74B5" w:rsidTr="00B413F2">
        <w:tc>
          <w:tcPr>
            <w:tcW w:w="5000" w:type="pct"/>
            <w:gridSpan w:val="3"/>
            <w:shd w:val="clear" w:color="auto" w:fill="FFFFFF"/>
            <w:hideMark/>
          </w:tcPr>
          <w:p w:rsidR="00D75419" w:rsidRPr="00B413F2" w:rsidRDefault="00713765" w:rsidP="00D75419">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75419" w:rsidRPr="00E96817" w:rsidRDefault="00D75419" w:rsidP="00D75419">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rsidR="00E96817" w:rsidRPr="000D5116" w:rsidRDefault="00E96817" w:rsidP="00D75419">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EC3450" w:rsidRPr="002F24E4">
              <w:rPr>
                <w:rFonts w:ascii="Times New Roman" w:eastAsia="Times New Roman" w:hAnsi="Times New Roman"/>
                <w:sz w:val="24"/>
                <w:szCs w:val="24"/>
                <w:lang w:val="uk-UA" w:eastAsia="ru-RU"/>
              </w:rPr>
              <w:t>в</w:t>
            </w:r>
            <w:r w:rsidRPr="002F24E4">
              <w:rPr>
                <w:rFonts w:ascii="Times New Roman" w:eastAsia="Times New Roman" w:hAnsi="Times New Roman"/>
                <w:sz w:val="24"/>
                <w:szCs w:val="24"/>
                <w:lang w:val="uk-UA" w:eastAsia="ru-RU"/>
              </w:rPr>
              <w:t xml:space="preserve">становлених </w:t>
            </w:r>
            <w:r w:rsidR="00EC3450" w:rsidRPr="002F24E4">
              <w:rPr>
                <w:rFonts w:ascii="Times New Roman" w:eastAsia="Times New Roman" w:hAnsi="Times New Roman"/>
                <w:sz w:val="24"/>
                <w:szCs w:val="24"/>
                <w:lang w:val="uk-UA" w:eastAsia="ru-RU"/>
              </w:rPr>
              <w:t>пунктом 44 Особливостей</w:t>
            </w:r>
            <w:r w:rsidR="00EC3450">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 xml:space="preserve">і в тендерній документації, та </w:t>
            </w:r>
            <w:r w:rsidR="00233C6B" w:rsidRPr="000D5116">
              <w:rPr>
                <w:rFonts w:ascii="Times New Roman" w:hAnsi="Times New Roman"/>
                <w:sz w:val="24"/>
                <w:szCs w:val="24"/>
                <w:lang w:val="uk-UA"/>
              </w:rPr>
              <w:t xml:space="preserve">шляхом завантаження необхідних документів, що вимагаються замовником у цій тендерній документації </w:t>
            </w:r>
            <w:r w:rsidR="00233C6B" w:rsidRPr="000D5116">
              <w:rPr>
                <w:rFonts w:ascii="Times New Roman" w:hAnsi="Times New Roman"/>
                <w:i/>
                <w:sz w:val="24"/>
                <w:szCs w:val="24"/>
                <w:u w:val="single"/>
                <w:lang w:val="uk-UA"/>
              </w:rPr>
              <w:t>кольорових</w:t>
            </w:r>
            <w:r w:rsidR="00233C6B" w:rsidRPr="000D5116">
              <w:rPr>
                <w:rFonts w:ascii="Times New Roman" w:hAnsi="Times New Roman"/>
                <w:i/>
                <w:sz w:val="24"/>
                <w:szCs w:val="24"/>
                <w:lang w:val="uk-UA"/>
              </w:rPr>
              <w:t xml:space="preserve"> </w:t>
            </w:r>
            <w:r w:rsidR="00233C6B" w:rsidRPr="000D5116">
              <w:rPr>
                <w:rFonts w:ascii="Times New Roman" w:hAnsi="Times New Roman"/>
                <w:sz w:val="24"/>
                <w:szCs w:val="24"/>
                <w:lang w:val="uk-UA"/>
              </w:rPr>
              <w:t xml:space="preserve">сканованих з копій/з оригіналів, з накладанням </w:t>
            </w:r>
            <w:r w:rsidR="00233C6B" w:rsidRPr="000D5116">
              <w:rPr>
                <w:rFonts w:ascii="Times New Roman" w:hAnsi="Times New Roman"/>
                <w:b/>
                <w:bCs/>
                <w:sz w:val="24"/>
                <w:szCs w:val="24"/>
                <w:lang w:val="uk-UA"/>
              </w:rPr>
              <w:t>кваліфікованого</w:t>
            </w:r>
            <w:r w:rsidR="00AE28EC">
              <w:rPr>
                <w:rFonts w:ascii="Times New Roman" w:hAnsi="Times New Roman"/>
                <w:b/>
                <w:bCs/>
                <w:sz w:val="24"/>
                <w:szCs w:val="24"/>
                <w:lang w:val="uk-UA"/>
              </w:rPr>
              <w:t>/удосконаленого</w:t>
            </w:r>
            <w:r w:rsidR="00233C6B" w:rsidRPr="000D5116">
              <w:rPr>
                <w:rFonts w:ascii="Times New Roman" w:hAnsi="Times New Roman"/>
                <w:b/>
                <w:bCs/>
                <w:sz w:val="24"/>
                <w:szCs w:val="24"/>
                <w:lang w:val="uk-UA"/>
              </w:rPr>
              <w:t xml:space="preserve"> електронного підпису</w:t>
            </w:r>
            <w:r w:rsidR="00233C6B" w:rsidRPr="000D5116">
              <w:rPr>
                <w:rFonts w:ascii="Times New Roman" w:hAnsi="Times New Roman"/>
                <w:sz w:val="24"/>
                <w:szCs w:val="24"/>
                <w:lang w:val="uk-UA"/>
              </w:rPr>
              <w:t xml:space="preserve"> (КЕП</w:t>
            </w:r>
            <w:r w:rsidR="00AE28EC">
              <w:rPr>
                <w:rFonts w:ascii="Times New Roman" w:hAnsi="Times New Roman"/>
                <w:sz w:val="24"/>
                <w:szCs w:val="24"/>
                <w:lang w:val="uk-UA"/>
              </w:rPr>
              <w:t>/УЕП</w:t>
            </w:r>
            <w:r w:rsidR="00233C6B" w:rsidRPr="000D5116">
              <w:rPr>
                <w:rFonts w:ascii="Times New Roman" w:hAnsi="Times New Roman"/>
                <w:sz w:val="24"/>
                <w:szCs w:val="24"/>
                <w:lang w:val="uk-UA"/>
              </w:rPr>
              <w:t>) уповноваженої особи учасника процедури закупівлі на підписання документів тендерної пропозиції, а саме</w:t>
            </w:r>
            <w:r w:rsidR="00EC3450">
              <w:rPr>
                <w:rFonts w:ascii="Times New Roman" w:hAnsi="Times New Roman"/>
                <w:sz w:val="24"/>
                <w:szCs w:val="24"/>
                <w:lang w:val="uk-UA"/>
              </w:rPr>
              <w:t>:</w:t>
            </w:r>
          </w:p>
          <w:p w:rsidR="00D75419" w:rsidRPr="000D5116" w:rsidRDefault="00D75419" w:rsidP="00233C6B">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інформаці</w:t>
            </w:r>
            <w:r w:rsidR="002F24E4">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w:t>
            </w:r>
            <w:r w:rsidR="002F24E4">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встановленим у </w:t>
            </w:r>
            <w:r w:rsidRPr="000D5116">
              <w:rPr>
                <w:rFonts w:ascii="Times New Roman" w:eastAsia="Times New Roman" w:hAnsi="Times New Roman"/>
                <w:b/>
                <w:bCs/>
                <w:sz w:val="24"/>
                <w:szCs w:val="24"/>
                <w:lang w:val="uk-UA" w:eastAsia="ru-RU"/>
              </w:rPr>
              <w:t>Додатку №1</w:t>
            </w:r>
            <w:r w:rsidRPr="000D5116">
              <w:rPr>
                <w:rFonts w:ascii="Times New Roman" w:eastAsia="Times New Roman" w:hAnsi="Times New Roman"/>
                <w:sz w:val="24"/>
                <w:szCs w:val="24"/>
                <w:lang w:val="uk-UA" w:eastAsia="ru-RU"/>
              </w:rPr>
              <w:t xml:space="preserve"> до тендерної документації</w:t>
            </w:r>
            <w:r w:rsidR="00233C6B" w:rsidRPr="000D5116">
              <w:rPr>
                <w:rFonts w:ascii="Times New Roman" w:eastAsia="Times New Roman" w:hAnsi="Times New Roman"/>
                <w:sz w:val="24"/>
                <w:szCs w:val="24"/>
                <w:lang w:val="uk-UA" w:eastAsia="ru-RU"/>
              </w:rPr>
              <w:t>;</w:t>
            </w:r>
          </w:p>
          <w:p w:rsidR="00D75419" w:rsidRPr="000D5116" w:rsidRDefault="00D75419" w:rsidP="00D7541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sidR="002F24E4">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w:t>
            </w:r>
            <w:r w:rsidR="002F24E4">
              <w:rPr>
                <w:rFonts w:ascii="Times New Roman" w:eastAsia="Times New Roman" w:hAnsi="Times New Roman"/>
                <w:sz w:val="24"/>
                <w:szCs w:val="24"/>
                <w:lang w:val="uk-UA" w:eastAsia="ru-RU"/>
              </w:rPr>
              <w:t xml:space="preserve">та документи </w:t>
            </w:r>
            <w:r w:rsidRPr="000D5116">
              <w:rPr>
                <w:rFonts w:ascii="Times New Roman" w:eastAsia="Times New Roman" w:hAnsi="Times New Roman"/>
                <w:sz w:val="24"/>
                <w:szCs w:val="24"/>
                <w:lang w:val="uk-UA" w:eastAsia="ru-RU"/>
              </w:rPr>
              <w:t>про підтвердження відсутності підстав для відмови в участі у процедурі закупівлі</w:t>
            </w:r>
            <w:r w:rsidR="002F24E4">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визначені </w:t>
            </w:r>
            <w:r w:rsidR="00EC3450" w:rsidRPr="002F24E4">
              <w:rPr>
                <w:rFonts w:ascii="Times New Roman" w:eastAsia="Times New Roman" w:hAnsi="Times New Roman"/>
                <w:sz w:val="24"/>
                <w:szCs w:val="24"/>
                <w:lang w:val="uk-UA" w:eastAsia="ru-RU"/>
              </w:rPr>
              <w:t>пунктом 44 Особливостей</w:t>
            </w:r>
            <w:r w:rsidR="002F24E4">
              <w:rPr>
                <w:rFonts w:ascii="Times New Roman" w:eastAsia="Times New Roman" w:hAnsi="Times New Roman"/>
                <w:sz w:val="24"/>
                <w:szCs w:val="24"/>
                <w:lang w:val="uk-UA" w:eastAsia="ru-RU"/>
              </w:rPr>
              <w:t>,</w:t>
            </w:r>
            <w:r w:rsidR="00EC3450">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 xml:space="preserve">у відповідності до вимог визначених у </w:t>
            </w:r>
            <w:r w:rsidRPr="000D5116">
              <w:rPr>
                <w:rFonts w:ascii="Times New Roman" w:eastAsia="Times New Roman" w:hAnsi="Times New Roman"/>
                <w:b/>
                <w:bCs/>
                <w:sz w:val="24"/>
                <w:szCs w:val="24"/>
                <w:lang w:val="uk-UA" w:eastAsia="ru-RU"/>
              </w:rPr>
              <w:t>Додатку №2</w:t>
            </w:r>
            <w:r w:rsidRPr="000D5116">
              <w:rPr>
                <w:rFonts w:ascii="Times New Roman" w:eastAsia="Times New Roman" w:hAnsi="Times New Roman"/>
                <w:sz w:val="24"/>
                <w:szCs w:val="24"/>
                <w:lang w:val="uk-UA" w:eastAsia="ru-RU"/>
              </w:rPr>
              <w:t xml:space="preserve"> до тендерної документації;</w:t>
            </w:r>
          </w:p>
          <w:p w:rsidR="00D75419" w:rsidRDefault="00D75419" w:rsidP="00D7541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sidR="002F24E4">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w:t>
            </w:r>
            <w:r w:rsidR="002F24E4">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які підтверджують відповідність технічним, якісним та кількісним характеристик</w:t>
            </w:r>
            <w:r w:rsidR="002F24E4">
              <w:rPr>
                <w:rFonts w:ascii="Times New Roman" w:eastAsia="Times New Roman" w:hAnsi="Times New Roman"/>
                <w:sz w:val="24"/>
                <w:szCs w:val="24"/>
                <w:lang w:val="uk-UA" w:eastAsia="ru-RU"/>
              </w:rPr>
              <w:t>ам</w:t>
            </w:r>
            <w:r w:rsidRPr="000D5116">
              <w:rPr>
                <w:rFonts w:ascii="Times New Roman" w:eastAsia="Times New Roman" w:hAnsi="Times New Roman"/>
                <w:sz w:val="24"/>
                <w:szCs w:val="24"/>
                <w:lang w:val="uk-UA" w:eastAsia="ru-RU"/>
              </w:rPr>
              <w:t xml:space="preserve"> предмета закупівлі</w:t>
            </w:r>
            <w:r w:rsidR="002F24E4">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відповідно до вимог встановлених у </w:t>
            </w:r>
            <w:r w:rsidRPr="000D5116">
              <w:rPr>
                <w:rFonts w:ascii="Times New Roman" w:eastAsia="Times New Roman" w:hAnsi="Times New Roman"/>
                <w:b/>
                <w:bCs/>
                <w:sz w:val="24"/>
                <w:szCs w:val="24"/>
                <w:lang w:val="uk-UA" w:eastAsia="ru-RU"/>
              </w:rPr>
              <w:t>Додатку №3</w:t>
            </w:r>
            <w:r w:rsidRPr="000D5116">
              <w:rPr>
                <w:rFonts w:ascii="Times New Roman" w:eastAsia="Times New Roman" w:hAnsi="Times New Roman"/>
                <w:sz w:val="24"/>
                <w:szCs w:val="24"/>
                <w:lang w:val="uk-UA" w:eastAsia="ru-RU"/>
              </w:rPr>
              <w:t xml:space="preserve"> до тендерної документації;</w:t>
            </w:r>
          </w:p>
          <w:p w:rsidR="00AE28EC" w:rsidRPr="00AE28EC" w:rsidRDefault="00AE28EC" w:rsidP="00AE2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E28EC">
              <w:rPr>
                <w:rFonts w:ascii="Times New Roman" w:eastAsia="Times New Roman" w:hAnsi="Times New Roman"/>
                <w:sz w:val="24"/>
                <w:szCs w:val="24"/>
                <w:lang w:val="uk-UA" w:eastAsia="ru-RU"/>
              </w:rPr>
              <w:lastRenderedPageBreak/>
              <w:t xml:space="preserve">проєкт договору про закупівлю згідно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4</w:t>
            </w:r>
            <w:r w:rsidRPr="00AE28EC">
              <w:rPr>
                <w:rFonts w:ascii="Times New Roman" w:eastAsia="Times New Roman" w:hAnsi="Times New Roman"/>
                <w:sz w:val="24"/>
                <w:szCs w:val="24"/>
                <w:lang w:val="uk-UA" w:eastAsia="ru-RU"/>
              </w:rPr>
              <w:t xml:space="preserve"> до тендерної документації;</w:t>
            </w:r>
          </w:p>
          <w:p w:rsidR="00AE28EC" w:rsidRPr="000D5116" w:rsidRDefault="00AE28EC" w:rsidP="00AE2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E28EC">
              <w:rPr>
                <w:rFonts w:ascii="Times New Roman" w:eastAsia="Times New Roman" w:hAnsi="Times New Roman"/>
                <w:sz w:val="24"/>
                <w:szCs w:val="24"/>
                <w:lang w:val="uk-UA" w:eastAsia="ru-RU"/>
              </w:rPr>
              <w:t>форм</w:t>
            </w:r>
            <w:r w:rsidR="002F24E4">
              <w:rPr>
                <w:rFonts w:ascii="Times New Roman" w:eastAsia="Times New Roman" w:hAnsi="Times New Roman"/>
                <w:sz w:val="24"/>
                <w:szCs w:val="24"/>
                <w:lang w:val="uk-UA" w:eastAsia="ru-RU"/>
              </w:rPr>
              <w:t>а</w:t>
            </w:r>
            <w:r w:rsidRPr="00AE28EC">
              <w:rPr>
                <w:rFonts w:ascii="Times New Roman" w:eastAsia="Times New Roman" w:hAnsi="Times New Roman"/>
                <w:sz w:val="24"/>
                <w:szCs w:val="24"/>
                <w:lang w:val="uk-UA" w:eastAsia="ru-RU"/>
              </w:rPr>
              <w:t xml:space="preserve"> «Тендерна пропозиція» відповідно до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5</w:t>
            </w:r>
            <w:r w:rsidRPr="00AE28EC">
              <w:rPr>
                <w:rFonts w:ascii="Times New Roman" w:eastAsia="Times New Roman" w:hAnsi="Times New Roman"/>
                <w:sz w:val="24"/>
                <w:szCs w:val="24"/>
                <w:lang w:val="uk-UA" w:eastAsia="ru-RU"/>
              </w:rPr>
              <w:t xml:space="preserve"> до тендерної документації</w:t>
            </w:r>
          </w:p>
          <w:p w:rsidR="005222D7" w:rsidRPr="000D5116" w:rsidRDefault="005222D7" w:rsidP="00D7541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rsidR="0005776B" w:rsidRPr="000D5116" w:rsidRDefault="0005776B" w:rsidP="00B45160">
            <w:pPr>
              <w:pStyle w:val="a4"/>
              <w:numPr>
                <w:ilvl w:val="0"/>
                <w:numId w:val="2"/>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rsidR="00A92361" w:rsidRDefault="00D75419" w:rsidP="00A9410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1B7B34">
              <w:rPr>
                <w:rFonts w:ascii="Times New Roman" w:eastAsia="Times New Roman" w:hAnsi="Times New Roman"/>
                <w:sz w:val="24"/>
                <w:szCs w:val="24"/>
                <w:lang w:val="uk-UA" w:eastAsia="ru-RU"/>
              </w:rPr>
              <w:t>:</w:t>
            </w:r>
          </w:p>
          <w:p w:rsidR="002F24E4" w:rsidRDefault="001B7B34" w:rsidP="001B7B34">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Протокол (виписка з протоколу, рішення тощо) засновників (власників, учасників тощо) та наказ про призначення на посаду, або довіреність, або доручення, або інший документ,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надаються копії або оригінали відповідних документів).</w:t>
            </w:r>
          </w:p>
          <w:p w:rsidR="001B7B34" w:rsidRDefault="001B7B34" w:rsidP="001B7B34">
            <w:pPr>
              <w:tabs>
                <w:tab w:val="left" w:pos="1080"/>
              </w:tabs>
              <w:spacing w:after="0" w:line="240" w:lineRule="auto"/>
              <w:ind w:left="38" w:right="90"/>
              <w:jc w:val="both"/>
              <w:rPr>
                <w:rFonts w:ascii="Times New Roman" w:hAnsi="Times New Roman"/>
                <w:sz w:val="24"/>
                <w:szCs w:val="24"/>
                <w:lang w:val="uk-UA"/>
              </w:rPr>
            </w:pPr>
            <w:r w:rsidRPr="001B7B34">
              <w:rPr>
                <w:rFonts w:ascii="Times New Roman" w:hAnsi="Times New Roman"/>
                <w:sz w:val="24"/>
                <w:szCs w:val="24"/>
                <w:lang w:val="uk-UA"/>
              </w:rPr>
              <w:t>У разі якщо повноваження посадової особи або представника Учасника визначені довіреністю (дорученням), Учасник подає у складі тендерної пропозиції копії(-ю) або оригінал(-ли)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rsidR="001B7B34" w:rsidRPr="001B7B34" w:rsidRDefault="001B7B34" w:rsidP="001B7B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rsidR="002F24E4" w:rsidRDefault="001B7B34" w:rsidP="001B7B34">
            <w:pPr>
              <w:spacing w:before="150" w:after="150" w:line="240" w:lineRule="auto"/>
              <w:jc w:val="both"/>
              <w:rPr>
                <w:rFonts w:ascii="Times New Roman" w:eastAsia="Arial" w:hAnsi="Times New Roman"/>
                <w:bCs/>
                <w:sz w:val="24"/>
                <w:szCs w:val="24"/>
                <w:lang w:val="uk-UA"/>
              </w:rPr>
            </w:pPr>
            <w:r>
              <w:rPr>
                <w:rFonts w:ascii="Times New Roman" w:hAnsi="Times New Roman"/>
                <w:sz w:val="24"/>
                <w:szCs w:val="24"/>
                <w:lang w:val="uk-UA"/>
              </w:rPr>
              <w:t>Р</w:t>
            </w:r>
            <w:r w:rsidR="00FC1734"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Pr>
                <w:rFonts w:ascii="Times New Roman" w:hAnsi="Times New Roman"/>
                <w:sz w:val="24"/>
                <w:szCs w:val="24"/>
                <w:lang w:val="uk-UA"/>
              </w:rPr>
              <w:t>С</w:t>
            </w:r>
            <w:r w:rsidR="00FC1734" w:rsidRPr="001B7B34">
              <w:rPr>
                <w:rFonts w:ascii="Times New Roman" w:hAnsi="Times New Roman"/>
                <w:sz w:val="24"/>
                <w:szCs w:val="24"/>
                <w:lang w:val="uk-UA"/>
              </w:rPr>
              <w:t xml:space="preserve">татут </w:t>
            </w:r>
            <w:r w:rsidR="00FC1734" w:rsidRPr="001B7B34">
              <w:rPr>
                <w:rFonts w:ascii="Times New Roman" w:hAnsi="Times New Roman"/>
                <w:sz w:val="24"/>
                <w:szCs w:val="24"/>
                <w:shd w:val="clear" w:color="auto" w:fill="FFFFFF"/>
                <w:lang w:val="uk-UA"/>
              </w:rPr>
              <w:t xml:space="preserve">в повному обсязі в останній чинній редакції </w:t>
            </w:r>
            <w:r w:rsidR="00FC1734"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rsidR="002F24E4" w:rsidRDefault="00FC1734"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реєстрації Статуту або внесення змін до Статуту (нова редакція) після 01.01.2016 відповідно ЗУ «</w:t>
            </w:r>
            <w:r w:rsidRPr="001B7B34">
              <w:rPr>
                <w:rFonts w:ascii="Times New Roman" w:hAnsi="Times New Roman"/>
                <w:bCs/>
                <w:sz w:val="24"/>
                <w:szCs w:val="24"/>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1B7B34">
              <w:rPr>
                <w:rFonts w:ascii="Times New Roman" w:hAnsi="Times New Roman"/>
                <w:sz w:val="24"/>
                <w:szCs w:val="24"/>
                <w:lang w:val="uk-UA"/>
              </w:rPr>
              <w:t>.</w:t>
            </w:r>
          </w:p>
          <w:p w:rsidR="002F24E4" w:rsidRDefault="00FC1734"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sidR="002F24E4">
              <w:rPr>
                <w:rFonts w:ascii="Times New Roman" w:eastAsia="Arial" w:hAnsi="Times New Roman"/>
                <w:bCs/>
                <w:sz w:val="24"/>
                <w:szCs w:val="24"/>
                <w:lang w:val="uk-UA"/>
              </w:rPr>
              <w:t xml:space="preserve"> </w:t>
            </w:r>
            <w:r w:rsidRPr="001B7B34">
              <w:rPr>
                <w:rFonts w:ascii="Times New Roman" w:hAnsi="Times New Roman"/>
                <w:sz w:val="24"/>
                <w:szCs w:val="24"/>
                <w:lang w:val="uk-UA"/>
              </w:rPr>
              <w:t>суб'єкта господарювання.</w:t>
            </w:r>
          </w:p>
          <w:p w:rsidR="002F24E4" w:rsidRDefault="00FC1734"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якщо учасник створений та діє на підставі модельного статуту, необхідно надати рішення засновників про створення такої юридичної особи.</w:t>
            </w:r>
          </w:p>
          <w:p w:rsidR="001B7B34" w:rsidRDefault="00FC1734"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lastRenderedPageBreak/>
              <w:t>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sidR="002F24E4">
              <w:rPr>
                <w:rFonts w:ascii="Times New Roman" w:hAnsi="Times New Roman"/>
                <w:sz w:val="24"/>
                <w:szCs w:val="24"/>
                <w:lang w:val="uk-UA"/>
              </w:rPr>
              <w:t>.</w:t>
            </w:r>
            <w:r w:rsidR="001B7B34">
              <w:rPr>
                <w:rFonts w:ascii="Times New Roman" w:hAnsi="Times New Roman"/>
                <w:sz w:val="24"/>
                <w:szCs w:val="24"/>
                <w:lang w:val="uk-UA"/>
              </w:rPr>
              <w:t xml:space="preserve"> </w:t>
            </w:r>
          </w:p>
          <w:p w:rsidR="00FC1734" w:rsidRPr="001B7B34" w:rsidRDefault="001B7B34" w:rsidP="001B7B34">
            <w:p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 xml:space="preserve">Копія </w:t>
            </w:r>
            <w:r w:rsidRPr="001B7B34">
              <w:rPr>
                <w:rFonts w:ascii="Times New Roman" w:hAnsi="Times New Roman"/>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rsidR="00D75419" w:rsidRPr="000D5116" w:rsidRDefault="00D75419" w:rsidP="00D7541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w:t>
            </w:r>
            <w:r w:rsidR="002F24E4">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документ</w:t>
            </w:r>
            <w:r w:rsidR="002F24E4">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xml:space="preserve"> та/або інформаці</w:t>
            </w:r>
            <w:r w:rsidR="002F24E4">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визначен</w:t>
            </w:r>
            <w:r w:rsidR="002F24E4">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тендерною документацією та додатками.</w:t>
            </w:r>
          </w:p>
          <w:p w:rsidR="00A94105" w:rsidRPr="000D5116" w:rsidRDefault="00A94105" w:rsidP="00A94105">
            <w:pPr>
              <w:pStyle w:val="a4"/>
              <w:spacing w:before="150" w:after="150" w:line="240" w:lineRule="auto"/>
              <w:jc w:val="both"/>
              <w:rPr>
                <w:rFonts w:ascii="Times New Roman" w:eastAsia="Times New Roman" w:hAnsi="Times New Roman"/>
                <w:sz w:val="24"/>
                <w:szCs w:val="24"/>
                <w:lang w:val="uk-UA" w:eastAsia="ru-RU"/>
              </w:rPr>
            </w:pPr>
          </w:p>
          <w:p w:rsidR="00A94105" w:rsidRPr="000D5116" w:rsidRDefault="00A94105" w:rsidP="00A94105">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4B60" w:rsidRDefault="009E0ED8" w:rsidP="00D7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w:t>
            </w:r>
            <w:r w:rsidR="00714B60">
              <w:rPr>
                <w:rFonts w:ascii="Times New Roman" w:eastAsia="Times New Roman" w:hAnsi="Times New Roman"/>
                <w:sz w:val="24"/>
                <w:szCs w:val="24"/>
                <w:lang w:val="uk-UA" w:eastAsia="ru-RU"/>
              </w:rPr>
              <w:t xml:space="preserve">мають право подавати всі заінтересовані особи.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24E4">
              <w:rPr>
                <w:rFonts w:ascii="Times New Roman" w:eastAsia="Times New Roman" w:hAnsi="Times New Roman"/>
                <w:sz w:val="24"/>
                <w:szCs w:val="24"/>
                <w:lang w:val="uk-UA" w:eastAsia="ru-RU"/>
              </w:rPr>
              <w:t>пунктом 44 Особливостей</w:t>
            </w:r>
            <w:r w:rsidRPr="000D5116">
              <w:rPr>
                <w:rFonts w:ascii="Times New Roman" w:eastAsia="Times New Roman" w:hAnsi="Times New Roman"/>
                <w:sz w:val="24"/>
                <w:szCs w:val="24"/>
                <w:lang w:val="uk-UA" w:eastAsia="ru-RU"/>
              </w:rPr>
              <w:t>. Для забезпечення виконання цих вимог</w:t>
            </w:r>
            <w:r w:rsidR="002F24E4">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учасники при поданні інформації та документів тендерної пропозиції не визначають їх як конфіденційні.</w:t>
            </w:r>
          </w:p>
          <w:p w:rsidR="00775B55" w:rsidRPr="00775B55" w:rsidRDefault="00453F40" w:rsidP="00775B55">
            <w:pPr>
              <w:widowControl w:val="0"/>
              <w:spacing w:after="0"/>
              <w:ind w:left="38"/>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rsidR="00775B55" w:rsidRPr="00775B55" w:rsidRDefault="00775B55" w:rsidP="00775B55">
            <w:pPr>
              <w:widowControl w:val="0"/>
              <w:spacing w:after="0"/>
              <w:ind w:left="38"/>
              <w:jc w:val="both"/>
              <w:rPr>
                <w:rFonts w:ascii="Times New Roman" w:eastAsia="Times New Roman" w:hAnsi="Times New Roman"/>
                <w:bCs/>
                <w:color w:val="000000"/>
                <w:sz w:val="24"/>
                <w:szCs w:val="24"/>
                <w:lang w:val="uk-UA"/>
              </w:rPr>
            </w:pPr>
            <w:bookmarkStart w:id="1" w:name="_heading=h.3znysh7" w:colFirst="0" w:colLast="0"/>
            <w:bookmarkEnd w:id="1"/>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w:t>
            </w:r>
            <w:r w:rsidRPr="00775B55">
              <w:rPr>
                <w:rFonts w:ascii="Times New Roman" w:eastAsia="Times New Roman" w:hAnsi="Times New Roman"/>
                <w:bCs/>
                <w:color w:val="000000"/>
                <w:sz w:val="24"/>
                <w:szCs w:val="24"/>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75B55" w:rsidRPr="00775B55" w:rsidRDefault="00775B55"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rsidR="00775B55" w:rsidRPr="00775B55" w:rsidRDefault="00775B55"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rsidR="00775B55" w:rsidRPr="00775B55" w:rsidRDefault="00775B55"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rsidR="00775B55" w:rsidRPr="00775B55" w:rsidRDefault="00775B55"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rsidR="00775B55" w:rsidRPr="00775B55" w:rsidRDefault="00775B55"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5B55" w:rsidRPr="00775B55" w:rsidRDefault="00775B55" w:rsidP="00775B55">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5B55" w:rsidRPr="00775B55" w:rsidRDefault="00775B55" w:rsidP="00775B55">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5B55" w:rsidRPr="00775B55" w:rsidRDefault="00775B55" w:rsidP="00775B55">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засвідчувального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rsidR="00775B55" w:rsidRDefault="00775B55" w:rsidP="00775B55">
            <w:pPr>
              <w:widowControl w:val="0"/>
              <w:spacing w:after="0"/>
              <w:jc w:val="both"/>
              <w:rPr>
                <w:rFonts w:ascii="Times New Roman" w:eastAsia="Times New Roman" w:hAnsi="Times New Roman"/>
                <w:bCs/>
                <w:i/>
                <w:color w:val="000000"/>
                <w:sz w:val="24"/>
                <w:szCs w:val="24"/>
                <w:lang w:val="uk-UA"/>
              </w:rPr>
            </w:pPr>
            <w:r w:rsidRPr="00775B55">
              <w:rPr>
                <w:rFonts w:ascii="Times New Roman" w:eastAsia="Times New Roman" w:hAnsi="Times New Roman"/>
                <w:bCs/>
                <w:color w:val="000000"/>
                <w:sz w:val="24"/>
                <w:szCs w:val="24"/>
                <w:lang w:val="uk-UA"/>
              </w:rPr>
              <w:t xml:space="preserve">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відсутності даної інформації або 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ненакладення учасником </w:t>
            </w:r>
            <w:r w:rsidRPr="00CD2540">
              <w:rPr>
                <w:rFonts w:ascii="Times New Roman" w:eastAsia="Times New Roman" w:hAnsi="Times New Roman"/>
                <w:b/>
                <w:color w:val="000000"/>
                <w:sz w:val="24"/>
                <w:szCs w:val="24"/>
                <w:lang w:val="uk-UA"/>
              </w:rPr>
              <w:t>КЕП</w:t>
            </w:r>
            <w:r w:rsidR="00E37E50">
              <w:rPr>
                <w:rFonts w:ascii="Times New Roman" w:eastAsia="Times New Roman" w:hAnsi="Times New Roman"/>
                <w:b/>
                <w:color w:val="000000"/>
                <w:sz w:val="24"/>
                <w:szCs w:val="24"/>
                <w:lang w:val="uk-UA"/>
              </w:rPr>
              <w:t>/</w:t>
            </w:r>
            <w:r w:rsidRPr="00CD2540">
              <w:rPr>
                <w:rFonts w:ascii="Times New Roman" w:eastAsia="Times New Roman" w:hAnsi="Times New Roman"/>
                <w:b/>
                <w:color w:val="000000"/>
                <w:sz w:val="24"/>
                <w:szCs w:val="24"/>
                <w:lang w:val="uk-UA"/>
              </w:rPr>
              <w:t>УЕП</w:t>
            </w:r>
            <w:r w:rsidRPr="00775B55">
              <w:rPr>
                <w:rFonts w:ascii="Times New Roman" w:eastAsia="Times New Roman" w:hAnsi="Times New Roman"/>
                <w:bCs/>
                <w:color w:val="000000"/>
                <w:sz w:val="24"/>
                <w:szCs w:val="24"/>
                <w:lang w:val="uk-UA"/>
              </w:rPr>
              <w:t xml:space="preserve"> відповідно до умов тендерної документації учасник вважається таким, що</w:t>
            </w:r>
            <w:r w:rsidRPr="00775B55">
              <w:rPr>
                <w:rFonts w:ascii="Times New Roman" w:eastAsia="Times New Roman" w:hAnsi="Times New Roman"/>
                <w:bCs/>
                <w:sz w:val="24"/>
                <w:szCs w:val="24"/>
                <w:lang w:val="uk-UA"/>
              </w:rPr>
              <w:t xml:space="preserve"> не </w:t>
            </w:r>
            <w:r w:rsidRPr="00775B55">
              <w:rPr>
                <w:rFonts w:ascii="Times New Roman" w:eastAsia="Times New Roman" w:hAnsi="Times New Roman"/>
                <w:bCs/>
                <w:sz w:val="24"/>
                <w:szCs w:val="24"/>
                <w:lang w:val="uk-UA"/>
              </w:rPr>
              <w:lastRenderedPageBreak/>
              <w:t xml:space="preserve">відповідає вимогам, установленим у тендерній документації відповідно до абзацу першого частини третьої статті 22 </w:t>
            </w:r>
            <w:r w:rsidRPr="00775B55">
              <w:rPr>
                <w:rFonts w:ascii="Times New Roman" w:eastAsia="Times New Roman" w:hAnsi="Times New Roman"/>
                <w:bCs/>
                <w:i/>
                <w:sz w:val="24"/>
                <w:szCs w:val="24"/>
                <w:lang w:val="uk-UA"/>
              </w:rPr>
              <w:t>Закону</w:t>
            </w:r>
            <w:r w:rsidRPr="00775B55">
              <w:rPr>
                <w:rFonts w:ascii="Times New Roman" w:eastAsia="Times New Roman" w:hAnsi="Times New Roman"/>
                <w:bCs/>
                <w:sz w:val="24"/>
                <w:szCs w:val="24"/>
                <w:lang w:val="uk-UA"/>
              </w:rPr>
              <w:t xml:space="preserve"> </w:t>
            </w:r>
            <w:r w:rsidRPr="00775B55">
              <w:rPr>
                <w:rFonts w:ascii="Times New Roman" w:eastAsia="Times New Roman" w:hAnsi="Times New Roman"/>
                <w:bCs/>
                <w:color w:val="000000"/>
                <w:sz w:val="24"/>
                <w:szCs w:val="24"/>
                <w:lang w:val="uk-UA"/>
              </w:rPr>
              <w:t xml:space="preserve">та його пропозицію буде відхилено на підставі </w:t>
            </w:r>
            <w:r w:rsidRPr="00775B55">
              <w:rPr>
                <w:rFonts w:ascii="Times New Roman" w:eastAsia="Times New Roman" w:hAnsi="Times New Roman"/>
                <w:bCs/>
                <w:sz w:val="24"/>
                <w:szCs w:val="24"/>
                <w:lang w:val="uk-UA"/>
              </w:rPr>
              <w:t>підпункту 2</w:t>
            </w:r>
            <w:r w:rsidRPr="00775B55">
              <w:rPr>
                <w:rFonts w:ascii="Times New Roman" w:eastAsia="Times New Roman" w:hAnsi="Times New Roman"/>
                <w:bCs/>
                <w:color w:val="000000"/>
                <w:sz w:val="24"/>
                <w:szCs w:val="24"/>
                <w:lang w:val="uk-UA"/>
              </w:rPr>
              <w:t xml:space="preserve"> пункту 41 </w:t>
            </w:r>
            <w:r w:rsidRPr="00775B55">
              <w:rPr>
                <w:rFonts w:ascii="Times New Roman" w:eastAsia="Times New Roman" w:hAnsi="Times New Roman"/>
                <w:bCs/>
                <w:i/>
                <w:sz w:val="24"/>
                <w:szCs w:val="24"/>
                <w:lang w:val="uk-UA"/>
              </w:rPr>
              <w:t>Особливостей</w:t>
            </w:r>
            <w:r w:rsidRPr="00775B55">
              <w:rPr>
                <w:rFonts w:ascii="Times New Roman" w:eastAsia="Times New Roman" w:hAnsi="Times New Roman"/>
                <w:bCs/>
                <w:i/>
                <w:color w:val="000000"/>
                <w:sz w:val="24"/>
                <w:szCs w:val="24"/>
                <w:lang w:val="uk-UA"/>
              </w:rPr>
              <w:t>.</w:t>
            </w:r>
          </w:p>
          <w:p w:rsidR="00311CE8" w:rsidRPr="00311CE8" w:rsidRDefault="00311CE8" w:rsidP="00311CE8">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rsidR="00D75419" w:rsidRPr="000D5116" w:rsidRDefault="00D75419" w:rsidP="00D75419">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D5116">
              <w:rPr>
                <w:rFonts w:ascii="Times New Roman" w:eastAsia="Times New Roman" w:hAnsi="Times New Roman"/>
                <w:sz w:val="24"/>
                <w:szCs w:val="24"/>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0D5116">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5419" w:rsidRPr="000D5116" w:rsidRDefault="00D75419"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r w:rsidR="00D944C9" w:rsidRPr="000D5116">
              <w:rPr>
                <w:rFonts w:ascii="Times New Roman" w:eastAsia="Times New Roman" w:hAnsi="Times New Roman"/>
                <w:sz w:val="24"/>
                <w:szCs w:val="24"/>
                <w:lang w:val="uk-UA" w:eastAsia="ru-RU"/>
              </w:rPr>
              <w:t>полтавська</w:t>
            </w:r>
            <w:r w:rsidRPr="000D5116">
              <w:rPr>
                <w:rFonts w:ascii="Times New Roman" w:eastAsia="Times New Roman" w:hAnsi="Times New Roman"/>
                <w:sz w:val="24"/>
                <w:szCs w:val="24"/>
                <w:lang w:val="uk-UA" w:eastAsia="ru-RU"/>
              </w:rPr>
              <w:t xml:space="preserve"> область» замість «</w:t>
            </w:r>
            <w:r w:rsidR="00D944C9" w:rsidRPr="000D5116">
              <w:rPr>
                <w:rFonts w:ascii="Times New Roman" w:eastAsia="Times New Roman" w:hAnsi="Times New Roman"/>
                <w:sz w:val="24"/>
                <w:szCs w:val="24"/>
                <w:lang w:val="uk-UA" w:eastAsia="ru-RU"/>
              </w:rPr>
              <w:t>Полтавська</w:t>
            </w:r>
            <w:r w:rsidRPr="000D5116">
              <w:rPr>
                <w:rFonts w:ascii="Times New Roman" w:eastAsia="Times New Roman" w:hAnsi="Times New Roman"/>
                <w:sz w:val="24"/>
                <w:szCs w:val="24"/>
                <w:lang w:val="uk-UA" w:eastAsia="ru-RU"/>
              </w:rPr>
              <w:t xml:space="preserve"> область» або «місто </w:t>
            </w:r>
            <w:r w:rsidR="00453F40">
              <w:rPr>
                <w:rFonts w:ascii="Times New Roman" w:eastAsia="Times New Roman" w:hAnsi="Times New Roman"/>
                <w:sz w:val="24"/>
                <w:szCs w:val="24"/>
                <w:lang w:val="uk-UA" w:eastAsia="ru-RU"/>
              </w:rPr>
              <w:t>лубни</w:t>
            </w:r>
            <w:r w:rsidRPr="000D5116">
              <w:rPr>
                <w:rFonts w:ascii="Times New Roman" w:eastAsia="Times New Roman" w:hAnsi="Times New Roman"/>
                <w:sz w:val="24"/>
                <w:szCs w:val="24"/>
                <w:lang w:val="uk-UA" w:eastAsia="ru-RU"/>
              </w:rPr>
              <w:t xml:space="preserve">» замість «місто </w:t>
            </w:r>
            <w:r w:rsidR="00453F40">
              <w:rPr>
                <w:rFonts w:ascii="Times New Roman" w:eastAsia="Times New Roman" w:hAnsi="Times New Roman"/>
                <w:sz w:val="24"/>
                <w:szCs w:val="24"/>
                <w:lang w:val="uk-UA" w:eastAsia="ru-RU"/>
              </w:rPr>
              <w:t>Лубни</w:t>
            </w:r>
            <w:r w:rsidRPr="000D5116">
              <w:rPr>
                <w:rFonts w:ascii="Times New Roman" w:eastAsia="Times New Roman" w:hAnsi="Times New Roman"/>
                <w:sz w:val="24"/>
                <w:szCs w:val="24"/>
                <w:lang w:val="uk-UA" w:eastAsia="ru-RU"/>
              </w:rPr>
              <w:t xml:space="preserve">»; </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«тендернапропозиція» замість «тендерна пропозиція»;</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«срток поставки» замість «строк поставки»;</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75419" w:rsidRPr="000D5116" w:rsidRDefault="00D75419" w:rsidP="00D7541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tc>
      </w:tr>
      <w:tr w:rsidR="00D75419" w:rsidRPr="00ED62F0" w:rsidTr="00542124">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75419" w:rsidRPr="00542124" w:rsidRDefault="00D75419" w:rsidP="00D75419">
            <w:pPr>
              <w:spacing w:before="150" w:after="150" w:line="240" w:lineRule="auto"/>
              <w:jc w:val="both"/>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rsidR="00542124" w:rsidRDefault="00542124" w:rsidP="0054212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p>
        </w:tc>
      </w:tr>
      <w:tr w:rsidR="00D75419" w:rsidRPr="00ED62F0"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75419" w:rsidRPr="00542124" w:rsidRDefault="00D75419" w:rsidP="00D75419">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75419" w:rsidRDefault="00D75419" w:rsidP="00D7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D75419" w:rsidRPr="00B413F2" w:rsidRDefault="00D75419" w:rsidP="0054212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75419" w:rsidRPr="00395D29" w:rsidRDefault="00D75419" w:rsidP="00D75419">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rsidR="00D75419" w:rsidRDefault="00D75419" w:rsidP="00D7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D75419" w:rsidRPr="00E94849" w:rsidRDefault="00D75419" w:rsidP="00D7541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75419" w:rsidRPr="00E94849" w:rsidRDefault="00D75419" w:rsidP="00D7541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5419" w:rsidRPr="00E94849" w:rsidRDefault="00D75419" w:rsidP="00D7541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75419" w:rsidRPr="00E94849" w:rsidRDefault="00D75419" w:rsidP="00D7541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75419" w:rsidRPr="00E94849" w:rsidRDefault="00D75419" w:rsidP="00D7541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w:t>
            </w:r>
            <w:r w:rsidRPr="00E94849">
              <w:rPr>
                <w:rFonts w:ascii="Times New Roman" w:eastAsia="Times New Roman" w:hAnsi="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D75419" w:rsidRPr="000D5116" w:rsidRDefault="00717D1A" w:rsidP="00D75419">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sidR="004A3CF5">
              <w:rPr>
                <w:rFonts w:ascii="Times New Roman" w:eastAsia="Times New Roman" w:hAnsi="Times New Roman"/>
                <w:b/>
                <w:bCs/>
                <w:sz w:val="24"/>
                <w:szCs w:val="24"/>
                <w:lang w:val="uk-UA" w:eastAsia="ru-RU"/>
              </w:rPr>
              <w:t>в</w:t>
            </w:r>
            <w:r w:rsidRPr="00717D1A">
              <w:rPr>
                <w:rFonts w:ascii="Times New Roman" w:eastAsia="Times New Roman" w:hAnsi="Times New Roman"/>
                <w:b/>
                <w:bCs/>
                <w:sz w:val="24"/>
                <w:szCs w:val="24"/>
                <w:lang w:val="uk-UA" w:eastAsia="ru-RU"/>
              </w:rPr>
              <w:t xml:space="preserve">становлені </w:t>
            </w:r>
            <w:r w:rsidR="004A3CF5" w:rsidRPr="0086557A">
              <w:rPr>
                <w:rFonts w:ascii="Times New Roman" w:eastAsia="Times New Roman" w:hAnsi="Times New Roman"/>
                <w:b/>
                <w:bCs/>
                <w:sz w:val="24"/>
                <w:szCs w:val="24"/>
                <w:lang w:val="uk-UA" w:eastAsia="ru-RU"/>
              </w:rPr>
              <w:t>пунктом 44 Особливостей</w:t>
            </w:r>
          </w:p>
        </w:tc>
        <w:tc>
          <w:tcPr>
            <w:tcW w:w="3150" w:type="pct"/>
            <w:shd w:val="clear" w:color="auto" w:fill="FFFFFF"/>
            <w:hideMark/>
          </w:tcPr>
          <w:p w:rsidR="00ED49A6" w:rsidRDefault="00ED49A6" w:rsidP="00717D1A">
            <w:pPr>
              <w:widowControl w:val="0"/>
              <w:spacing w:after="0"/>
              <w:ind w:right="11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установлює один або </w:t>
            </w:r>
            <w:r w:rsidR="00717D1A" w:rsidRPr="00F63BA4">
              <w:rPr>
                <w:rFonts w:ascii="Times New Roman" w:eastAsia="Times New Roman" w:hAnsi="Times New Roman"/>
                <w:sz w:val="24"/>
                <w:szCs w:val="24"/>
                <w:lang w:val="uk-UA"/>
              </w:rPr>
              <w:t>кілька кваліфікаційних критеріїв відповідно до статті 16 Закону</w:t>
            </w:r>
            <w:r>
              <w:rPr>
                <w:rFonts w:ascii="Times New Roman" w:eastAsia="Times New Roman" w:hAnsi="Times New Roman"/>
                <w:sz w:val="24"/>
                <w:szCs w:val="24"/>
                <w:lang w:val="uk-UA"/>
              </w:rPr>
              <w:t xml:space="preserve"> з урахуванням положень Особливостей.</w:t>
            </w:r>
          </w:p>
          <w:p w:rsidR="00717D1A" w:rsidRPr="00F63BA4" w:rsidRDefault="00717D1A" w:rsidP="00717D1A">
            <w:pPr>
              <w:widowControl w:val="0"/>
              <w:spacing w:after="0"/>
              <w:ind w:right="119"/>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Визначені Замовником згідно з цією статтею кваліфікаційні критерії та </w:t>
            </w:r>
            <w:r w:rsidR="00ED49A6">
              <w:rPr>
                <w:rFonts w:ascii="Times New Roman" w:eastAsia="Times New Roman" w:hAnsi="Times New Roman"/>
                <w:sz w:val="24"/>
                <w:szCs w:val="24"/>
                <w:lang w:val="uk-UA"/>
              </w:rPr>
              <w:t>інформація про спосіб підтвердження відповідності учасників процедури закупівлі установленим критеріям і вимогам згідно із законодавством,</w:t>
            </w:r>
            <w:r w:rsidRPr="00F63BA4">
              <w:rPr>
                <w:rFonts w:ascii="Times New Roman" w:eastAsia="Times New Roman" w:hAnsi="Times New Roman"/>
                <w:sz w:val="24"/>
                <w:szCs w:val="24"/>
                <w:lang w:val="uk-UA"/>
              </w:rPr>
              <w:t xml:space="preserve"> зазначені в </w:t>
            </w:r>
            <w:r w:rsidRPr="00F63BA4">
              <w:rPr>
                <w:rFonts w:ascii="Times New Roman" w:eastAsia="Times New Roman" w:hAnsi="Times New Roman"/>
                <w:b/>
                <w:i/>
                <w:sz w:val="24"/>
                <w:szCs w:val="24"/>
                <w:lang w:val="uk-UA"/>
              </w:rPr>
              <w:t xml:space="preserve">Додатку </w:t>
            </w:r>
            <w:r w:rsidR="00AA772B">
              <w:rPr>
                <w:rFonts w:ascii="Times New Roman" w:eastAsia="Times New Roman" w:hAnsi="Times New Roman"/>
                <w:b/>
                <w:i/>
                <w:sz w:val="24"/>
                <w:szCs w:val="24"/>
                <w:lang w:val="uk-UA"/>
              </w:rPr>
              <w:t>№</w:t>
            </w:r>
            <w:r w:rsidRPr="00F63BA4">
              <w:rPr>
                <w:rFonts w:ascii="Times New Roman" w:eastAsia="Times New Roman" w:hAnsi="Times New Roman"/>
                <w:b/>
                <w:i/>
                <w:sz w:val="24"/>
                <w:szCs w:val="24"/>
                <w:lang w:val="uk-UA"/>
              </w:rPr>
              <w:t>1</w:t>
            </w:r>
            <w:r w:rsidRPr="00F63BA4">
              <w:rPr>
                <w:rFonts w:ascii="Times New Roman" w:eastAsia="Times New Roman" w:hAnsi="Times New Roman"/>
                <w:i/>
                <w:sz w:val="24"/>
                <w:szCs w:val="24"/>
                <w:lang w:val="uk-UA"/>
              </w:rPr>
              <w:t xml:space="preserve"> </w:t>
            </w:r>
            <w:r w:rsidRPr="00F63BA4">
              <w:rPr>
                <w:rFonts w:ascii="Times New Roman" w:eastAsia="Times New Roman" w:hAnsi="Times New Roman"/>
                <w:sz w:val="24"/>
                <w:szCs w:val="24"/>
                <w:lang w:val="uk-UA"/>
              </w:rPr>
              <w:t xml:space="preserve">до цієї тендерної документації. </w:t>
            </w:r>
          </w:p>
          <w:p w:rsidR="0086557A" w:rsidRDefault="0086557A" w:rsidP="00F63BA4">
            <w:pPr>
              <w:widowControl w:val="0"/>
              <w:spacing w:after="0" w:line="240" w:lineRule="auto"/>
              <w:ind w:right="119"/>
              <w:jc w:val="both"/>
              <w:rPr>
                <w:rFonts w:ascii="Times New Roman" w:eastAsia="Times New Roman" w:hAnsi="Times New Roman"/>
                <w:sz w:val="24"/>
                <w:szCs w:val="24"/>
                <w:lang w:val="uk-UA" w:eastAsia="ru-RU"/>
              </w:rPr>
            </w:pPr>
          </w:p>
          <w:p w:rsidR="00F63BA4" w:rsidRPr="00F63BA4" w:rsidRDefault="00F63BA4" w:rsidP="00F63BA4">
            <w:pPr>
              <w:widowControl w:val="0"/>
              <w:spacing w:after="0" w:line="240" w:lineRule="auto"/>
              <w:ind w:right="119"/>
              <w:jc w:val="both"/>
              <w:rPr>
                <w:rFonts w:ascii="Times New Roman" w:eastAsia="Times New Roman" w:hAnsi="Times New Roman"/>
                <w:sz w:val="24"/>
                <w:szCs w:val="24"/>
                <w:lang w:val="uk-UA" w:eastAsia="ru-RU"/>
              </w:rPr>
            </w:pPr>
            <w:r w:rsidRPr="00F63BA4">
              <w:rPr>
                <w:rFonts w:ascii="Times New Roman" w:eastAsia="Times New Roman" w:hAnsi="Times New Roman"/>
                <w:sz w:val="24"/>
                <w:szCs w:val="24"/>
                <w:lang w:val="uk-UA" w:eastAsia="ru-RU"/>
              </w:rPr>
              <w:t xml:space="preserve">Підстави для відмови в участі у </w:t>
            </w:r>
            <w:r w:rsidR="00ED49A6">
              <w:rPr>
                <w:rFonts w:ascii="Times New Roman" w:eastAsia="Times New Roman" w:hAnsi="Times New Roman"/>
                <w:sz w:val="24"/>
                <w:szCs w:val="24"/>
                <w:lang w:val="uk-UA" w:eastAsia="ru-RU"/>
              </w:rPr>
              <w:t>відкритих торгах</w:t>
            </w:r>
            <w:r w:rsidR="00EC3450">
              <w:rPr>
                <w:rFonts w:ascii="Times New Roman" w:eastAsia="Times New Roman" w:hAnsi="Times New Roman"/>
                <w:sz w:val="24"/>
                <w:szCs w:val="24"/>
                <w:lang w:val="uk-UA" w:eastAsia="ru-RU"/>
              </w:rPr>
              <w:t>,</w:t>
            </w:r>
            <w:r w:rsidRPr="00F63BA4">
              <w:rPr>
                <w:rFonts w:ascii="Times New Roman" w:eastAsia="Times New Roman" w:hAnsi="Times New Roman"/>
                <w:sz w:val="24"/>
                <w:szCs w:val="24"/>
                <w:lang w:val="uk-UA" w:eastAsia="ru-RU"/>
              </w:rPr>
              <w:t xml:space="preserve"> встановлені </w:t>
            </w:r>
            <w:r w:rsidR="00EC3450" w:rsidRPr="0086557A">
              <w:rPr>
                <w:rFonts w:ascii="Times New Roman" w:eastAsia="Times New Roman" w:hAnsi="Times New Roman"/>
                <w:sz w:val="24"/>
                <w:szCs w:val="24"/>
                <w:lang w:val="uk-UA" w:eastAsia="ru-RU"/>
              </w:rPr>
              <w:t>пунктом 44 Особливостей</w:t>
            </w:r>
            <w:r w:rsidR="00ED49A6" w:rsidRPr="0086557A">
              <w:rPr>
                <w:rFonts w:ascii="Times New Roman" w:eastAsia="Times New Roman" w:hAnsi="Times New Roman"/>
                <w:sz w:val="24"/>
                <w:szCs w:val="24"/>
                <w:lang w:val="uk-UA" w:eastAsia="ru-RU"/>
              </w:rPr>
              <w:t>. І</w:t>
            </w:r>
            <w:r w:rsidR="004A3CF5" w:rsidRPr="0086557A">
              <w:rPr>
                <w:rFonts w:ascii="Times New Roman" w:eastAsia="Times New Roman" w:hAnsi="Times New Roman"/>
                <w:sz w:val="24"/>
                <w:szCs w:val="24"/>
                <w:lang w:val="uk-UA" w:eastAsia="ru-RU"/>
              </w:rPr>
              <w:t>нформація про</w:t>
            </w:r>
            <w:r w:rsidR="004A3CF5">
              <w:rPr>
                <w:rFonts w:ascii="Times New Roman" w:eastAsia="Times New Roman" w:hAnsi="Times New Roman"/>
                <w:sz w:val="24"/>
                <w:szCs w:val="24"/>
                <w:lang w:val="uk-UA" w:eastAsia="ru-RU"/>
              </w:rPr>
              <w:t xml:space="preserve"> </w:t>
            </w:r>
            <w:r w:rsidRPr="00F63BA4">
              <w:rPr>
                <w:rFonts w:ascii="Times New Roman" w:eastAsia="Times New Roman" w:hAnsi="Times New Roman"/>
                <w:sz w:val="24"/>
                <w:szCs w:val="24"/>
                <w:lang w:val="uk-UA" w:eastAsia="ru-RU"/>
              </w:rPr>
              <w:t xml:space="preserve">спосіб підтвердження </w:t>
            </w:r>
            <w:r w:rsidR="00ED49A6">
              <w:rPr>
                <w:rFonts w:ascii="Times New Roman" w:eastAsia="Times New Roman" w:hAnsi="Times New Roman"/>
                <w:sz w:val="24"/>
                <w:szCs w:val="24"/>
                <w:lang w:val="uk-UA" w:eastAsia="ru-RU"/>
              </w:rPr>
              <w:t>відсу</w:t>
            </w:r>
            <w:r w:rsidR="0086557A">
              <w:rPr>
                <w:rFonts w:ascii="Times New Roman" w:eastAsia="Times New Roman" w:hAnsi="Times New Roman"/>
                <w:sz w:val="24"/>
                <w:szCs w:val="24"/>
                <w:lang w:val="uk-UA" w:eastAsia="ru-RU"/>
              </w:rPr>
              <w:t>т</w:t>
            </w:r>
            <w:r w:rsidR="00ED49A6">
              <w:rPr>
                <w:rFonts w:ascii="Times New Roman" w:eastAsia="Times New Roman" w:hAnsi="Times New Roman"/>
                <w:sz w:val="24"/>
                <w:szCs w:val="24"/>
                <w:lang w:val="uk-UA" w:eastAsia="ru-RU"/>
              </w:rPr>
              <w:t>ності підстав для відхилення, встановлених пунктом 44 Особливостей, зазаначена</w:t>
            </w:r>
            <w:r w:rsidRPr="00F63BA4">
              <w:rPr>
                <w:rFonts w:ascii="Times New Roman" w:eastAsia="Times New Roman" w:hAnsi="Times New Roman"/>
                <w:sz w:val="24"/>
                <w:szCs w:val="24"/>
                <w:lang w:val="uk-UA" w:eastAsia="ru-RU"/>
              </w:rPr>
              <w:t xml:space="preserve"> </w:t>
            </w:r>
            <w:r w:rsidR="00ED49A6">
              <w:rPr>
                <w:rFonts w:ascii="Times New Roman" w:eastAsia="Times New Roman" w:hAnsi="Times New Roman"/>
                <w:sz w:val="24"/>
                <w:szCs w:val="24"/>
                <w:lang w:val="uk-UA" w:eastAsia="ru-RU"/>
              </w:rPr>
              <w:t>в</w:t>
            </w:r>
            <w:r w:rsidRPr="00F63BA4">
              <w:rPr>
                <w:rFonts w:ascii="Times New Roman" w:eastAsia="Times New Roman" w:hAnsi="Times New Roman"/>
                <w:sz w:val="24"/>
                <w:szCs w:val="24"/>
                <w:lang w:val="uk-UA" w:eastAsia="ru-RU"/>
              </w:rPr>
              <w:t xml:space="preserve"> </w:t>
            </w:r>
            <w:r w:rsidRPr="00F63BA4">
              <w:rPr>
                <w:rFonts w:ascii="Times New Roman" w:eastAsia="Times New Roman" w:hAnsi="Times New Roman"/>
                <w:b/>
                <w:bCs/>
                <w:sz w:val="24"/>
                <w:szCs w:val="24"/>
                <w:lang w:val="uk-UA" w:eastAsia="ru-RU"/>
              </w:rPr>
              <w:t>Додатку №2</w:t>
            </w:r>
            <w:r w:rsidRPr="00F63BA4">
              <w:rPr>
                <w:rFonts w:ascii="Times New Roman" w:eastAsia="Times New Roman" w:hAnsi="Times New Roman"/>
                <w:sz w:val="24"/>
                <w:szCs w:val="24"/>
                <w:lang w:val="uk-UA" w:eastAsia="ru-RU"/>
              </w:rPr>
              <w:t>.</w:t>
            </w:r>
          </w:p>
          <w:p w:rsidR="00F63BA4" w:rsidRPr="00F63BA4" w:rsidRDefault="00F63BA4" w:rsidP="00F63BA4">
            <w:pPr>
              <w:widowControl w:val="0"/>
              <w:spacing w:after="0" w:line="240" w:lineRule="auto"/>
              <w:ind w:right="119"/>
              <w:jc w:val="both"/>
              <w:rPr>
                <w:rFonts w:ascii="Times New Roman" w:eastAsia="Times New Roman" w:hAnsi="Times New Roman"/>
                <w:sz w:val="24"/>
                <w:szCs w:val="24"/>
                <w:lang w:val="uk-UA"/>
              </w:rPr>
            </w:pP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b/>
                <w:color w:val="000000"/>
                <w:sz w:val="24"/>
                <w:szCs w:val="24"/>
                <w:lang w:val="uk-UA"/>
              </w:rPr>
              <w:t xml:space="preserve">Підстави, встановлені </w:t>
            </w:r>
            <w:r w:rsidR="004A3CF5" w:rsidRPr="0086557A">
              <w:rPr>
                <w:rFonts w:ascii="Times New Roman" w:eastAsia="Times New Roman" w:hAnsi="Times New Roman"/>
                <w:b/>
                <w:color w:val="000000"/>
                <w:sz w:val="24"/>
                <w:szCs w:val="24"/>
                <w:lang w:val="uk-UA"/>
              </w:rPr>
              <w:t>пунктом 44 Особливостей</w:t>
            </w:r>
            <w:r w:rsidRPr="00F63BA4">
              <w:rPr>
                <w:rFonts w:ascii="Times New Roman" w:eastAsia="Times New Roman" w:hAnsi="Times New Roman"/>
                <w:b/>
                <w:sz w:val="24"/>
                <w:szCs w:val="24"/>
                <w:lang w:val="uk-UA"/>
              </w:rPr>
              <w:t>:</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w:t>
            </w:r>
            <w:r w:rsidR="004A3CF5">
              <w:rPr>
                <w:rFonts w:ascii="Times New Roman" w:eastAsia="Times New Roman" w:hAnsi="Times New Roman"/>
                <w:sz w:val="24"/>
                <w:szCs w:val="24"/>
                <w:lang w:val="uk-UA"/>
              </w:rPr>
              <w:t xml:space="preserve">ання </w:t>
            </w:r>
            <w:r w:rsidRPr="00F63BA4">
              <w:rPr>
                <w:rFonts w:ascii="Times New Roman" w:eastAsia="Times New Roman" w:hAnsi="Times New Roman"/>
                <w:sz w:val="24"/>
                <w:szCs w:val="24"/>
                <w:lang w:val="uk-UA"/>
              </w:rPr>
              <w:t>на роботу, цінна річ, послуга тощо) з метою вплинути на прийняття рішення щодо визначення переможця процедури закупівлі;</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3) </w:t>
            </w:r>
            <w:r w:rsidR="004A3CF5">
              <w:rPr>
                <w:rFonts w:ascii="Times New Roman" w:eastAsia="Times New Roman" w:hAnsi="Times New Roman"/>
                <w:sz w:val="24"/>
                <w:szCs w:val="24"/>
                <w:lang w:val="uk-UA"/>
              </w:rPr>
              <w:t>керівника</w:t>
            </w:r>
            <w:r w:rsidRPr="00F63BA4">
              <w:rPr>
                <w:rFonts w:ascii="Times New Roman" w:eastAsia="Times New Roman" w:hAnsi="Times New Roman"/>
                <w:sz w:val="24"/>
                <w:szCs w:val="24"/>
                <w:lang w:val="uk-UA"/>
              </w:rPr>
              <w:t xml:space="preserve"> учасника процедури закупівлі, фізичну особу, яка є учасником</w:t>
            </w:r>
            <w:r w:rsidR="004A3CF5">
              <w:rPr>
                <w:rFonts w:ascii="Times New Roman" w:eastAsia="Times New Roman" w:hAnsi="Times New Roman"/>
                <w:sz w:val="24"/>
                <w:szCs w:val="24"/>
                <w:lang w:val="uk-UA"/>
              </w:rPr>
              <w:t xml:space="preserve"> процедури закупівлі</w:t>
            </w:r>
            <w:r w:rsidRPr="00F63BA4">
              <w:rPr>
                <w:rFonts w:ascii="Times New Roman" w:eastAsia="Times New Roman" w:hAnsi="Times New Roman"/>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4) суб’єкт господарювання (учасник</w:t>
            </w:r>
            <w:r w:rsidR="004A3CF5">
              <w:rPr>
                <w:rFonts w:ascii="Times New Roman" w:eastAsia="Times New Roman" w:hAnsi="Times New Roman"/>
                <w:sz w:val="24"/>
                <w:szCs w:val="24"/>
                <w:lang w:val="uk-UA"/>
              </w:rPr>
              <w:t xml:space="preserve"> процедури закупівлі</w:t>
            </w:r>
            <w:r w:rsidRPr="00F63BA4">
              <w:rPr>
                <w:rFonts w:ascii="Times New Roman" w:eastAsia="Times New Roman" w:hAnsi="Times New Roman"/>
                <w:sz w:val="24"/>
                <w:szCs w:val="24"/>
                <w:lang w:val="uk-UA"/>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F63BA4">
              <w:rPr>
                <w:rFonts w:ascii="Times New Roman" w:eastAsia="Times New Roman" w:hAnsi="Times New Roman"/>
                <w:sz w:val="24"/>
                <w:szCs w:val="24"/>
                <w:lang w:val="uk-UA"/>
              </w:rPr>
              <w:lastRenderedPageBreak/>
              <w:t>хабарництвом та відмиванням коштів), судимість з якої не знято або не погашено у встановленому законом порядку;</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6) </w:t>
            </w:r>
            <w:r w:rsidR="004A3CF5">
              <w:rPr>
                <w:rFonts w:ascii="Times New Roman" w:eastAsia="Times New Roman" w:hAnsi="Times New Roman"/>
                <w:sz w:val="24"/>
                <w:szCs w:val="24"/>
                <w:lang w:val="uk-UA"/>
              </w:rPr>
              <w:t>керівник учасника процедури закупівлі</w:t>
            </w:r>
            <w:r w:rsidRPr="00F63BA4">
              <w:rPr>
                <w:rFonts w:ascii="Times New Roman" w:eastAsia="Times New Roman" w:hAnsi="Times New Roman"/>
                <w:sz w:val="24"/>
                <w:szCs w:val="24"/>
                <w:lang w:val="uk-UA"/>
              </w:rPr>
              <w:t xml:space="preserve"> бу</w:t>
            </w:r>
            <w:r w:rsidR="004A3CF5">
              <w:rPr>
                <w:rFonts w:ascii="Times New Roman" w:eastAsia="Times New Roman" w:hAnsi="Times New Roman"/>
                <w:sz w:val="24"/>
                <w:szCs w:val="24"/>
                <w:lang w:val="uk-UA"/>
              </w:rPr>
              <w:t>в</w:t>
            </w:r>
            <w:r w:rsidRPr="00F63BA4">
              <w:rPr>
                <w:rFonts w:ascii="Times New Roman" w:eastAsia="Times New Roman" w:hAnsi="Times New Roman"/>
                <w:sz w:val="24"/>
                <w:szCs w:val="24"/>
                <w:lang w:val="uk-UA"/>
              </w:rPr>
              <w:t xml:space="preserve"> засуджен</w:t>
            </w:r>
            <w:r w:rsidR="004A3CF5">
              <w:rPr>
                <w:rFonts w:ascii="Times New Roman" w:eastAsia="Times New Roman" w:hAnsi="Times New Roman"/>
                <w:sz w:val="24"/>
                <w:szCs w:val="24"/>
                <w:lang w:val="uk-UA"/>
              </w:rPr>
              <w:t>ий</w:t>
            </w:r>
            <w:r w:rsidRPr="00F63BA4">
              <w:rPr>
                <w:rFonts w:ascii="Times New Roman" w:eastAsia="Times New Roman" w:hAnsi="Times New Roman"/>
                <w:sz w:val="24"/>
                <w:szCs w:val="24"/>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4A3CF5">
              <w:rPr>
                <w:rFonts w:ascii="Times New Roman" w:eastAsia="Times New Roman" w:hAnsi="Times New Roman"/>
                <w:sz w:val="24"/>
                <w:szCs w:val="24"/>
                <w:lang w:val="uk-UA"/>
              </w:rPr>
              <w:t>го</w:t>
            </w:r>
            <w:r w:rsidRPr="00F63BA4">
              <w:rPr>
                <w:rFonts w:ascii="Times New Roman" w:eastAsia="Times New Roman" w:hAnsi="Times New Roman"/>
                <w:sz w:val="24"/>
                <w:szCs w:val="24"/>
                <w:lang w:val="uk-UA"/>
              </w:rPr>
              <w:t xml:space="preserve"> не знято або не погашено у встановленому законом порядку;</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8) учасник процедури закупівлі визнаний </w:t>
            </w:r>
            <w:r w:rsidR="004A3CF5">
              <w:rPr>
                <w:rFonts w:ascii="Times New Roman" w:eastAsia="Times New Roman" w:hAnsi="Times New Roman"/>
                <w:sz w:val="24"/>
                <w:szCs w:val="24"/>
                <w:lang w:val="uk-UA"/>
              </w:rPr>
              <w:t>в у</w:t>
            </w:r>
            <w:r w:rsidRPr="00F63BA4">
              <w:rPr>
                <w:rFonts w:ascii="Times New Roman" w:eastAsia="Times New Roman" w:hAnsi="Times New Roman"/>
                <w:sz w:val="24"/>
                <w:szCs w:val="24"/>
                <w:lang w:val="uk-UA"/>
              </w:rPr>
              <w:t>становленому законом порядку банкрутом та стосовно нього відкрита ліквідаційна процедура;</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4A3CF5">
              <w:rPr>
                <w:rFonts w:ascii="Times New Roman" w:eastAsia="Times New Roman" w:hAnsi="Times New Roman"/>
                <w:sz w:val="24"/>
                <w:szCs w:val="24"/>
                <w:lang w:val="uk-UA"/>
              </w:rPr>
              <w:t>лн.</w:t>
            </w:r>
            <w:r w:rsidRPr="00F63BA4">
              <w:rPr>
                <w:rFonts w:ascii="Times New Roman" w:eastAsia="Times New Roman" w:hAnsi="Times New Roman"/>
                <w:sz w:val="24"/>
                <w:szCs w:val="24"/>
                <w:lang w:val="uk-UA"/>
              </w:rPr>
              <w:t xml:space="preserve"> гривень (у тому числі за лотом);</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11) учасник процедури закупівлі </w:t>
            </w:r>
            <w:r w:rsidR="004A3CF5">
              <w:rPr>
                <w:rFonts w:ascii="Times New Roman" w:eastAsia="Times New Roman" w:hAnsi="Times New Roman"/>
                <w:sz w:val="24"/>
                <w:szCs w:val="24"/>
                <w:lang w:val="uk-UA"/>
              </w:rPr>
              <w:t xml:space="preserve">або кінцевий бенефіціарний власник, член або учасник (акціонер) юридичної особи – учасника процедури закупівлі </w:t>
            </w:r>
            <w:r w:rsidRPr="00F63BA4">
              <w:rPr>
                <w:rFonts w:ascii="Times New Roman" w:eastAsia="Times New Roman" w:hAnsi="Times New Roman"/>
                <w:sz w:val="24"/>
                <w:szCs w:val="24"/>
                <w:lang w:val="uk-UA"/>
              </w:rPr>
              <w:t>є особою, до якої застосовано санкцію у ви</w:t>
            </w:r>
            <w:r w:rsidR="004A3CF5">
              <w:rPr>
                <w:rFonts w:ascii="Times New Roman" w:eastAsia="Times New Roman" w:hAnsi="Times New Roman"/>
                <w:sz w:val="24"/>
                <w:szCs w:val="24"/>
                <w:lang w:val="uk-UA"/>
              </w:rPr>
              <w:t>гляді</w:t>
            </w:r>
            <w:r w:rsidRPr="00F63BA4">
              <w:rPr>
                <w:rFonts w:ascii="Times New Roman" w:eastAsia="Times New Roman" w:hAnsi="Times New Roman"/>
                <w:sz w:val="24"/>
                <w:szCs w:val="24"/>
                <w:lang w:val="uk-UA"/>
              </w:rPr>
              <w:t xml:space="preserve"> заборони на здійснення у неї публічних закупівель товарів, робіт і послуг згідно із Законом України "Про санкції";</w:t>
            </w:r>
          </w:p>
          <w:p w:rsidR="00717D1A" w:rsidRPr="00F63BA4" w:rsidRDefault="00717D1A" w:rsidP="00717D1A">
            <w:pPr>
              <w:widowControl w:val="0"/>
              <w:ind w:right="120"/>
              <w:jc w:val="both"/>
              <w:rPr>
                <w:rFonts w:ascii="Times New Roman" w:eastAsia="Times New Roman" w:hAnsi="Times New Roman"/>
                <w:sz w:val="24"/>
                <w:szCs w:val="24"/>
                <w:highlight w:val="green"/>
                <w:lang w:val="uk-UA"/>
              </w:rPr>
            </w:pPr>
            <w:r w:rsidRPr="00F63BA4">
              <w:rPr>
                <w:rFonts w:ascii="Times New Roman" w:eastAsia="Times New Roman" w:hAnsi="Times New Roman"/>
                <w:sz w:val="24"/>
                <w:szCs w:val="24"/>
                <w:lang w:val="uk-UA"/>
              </w:rPr>
              <w:t xml:space="preserve">12) </w:t>
            </w:r>
            <w:r w:rsidR="003760C1">
              <w:rPr>
                <w:rFonts w:ascii="Times New Roman" w:eastAsia="Times New Roman" w:hAnsi="Times New Roman"/>
                <w:sz w:val="24"/>
                <w:szCs w:val="24"/>
                <w:lang w:val="uk-UA"/>
              </w:rPr>
              <w:t>керівника</w:t>
            </w:r>
            <w:r w:rsidRPr="00F63BA4">
              <w:rPr>
                <w:rFonts w:ascii="Times New Roman" w:eastAsia="Times New Roman" w:hAnsi="Times New Roman"/>
                <w:sz w:val="24"/>
                <w:szCs w:val="24"/>
                <w:lang w:val="uk-UA"/>
              </w:rPr>
              <w:t xml:space="preserve"> учасника процедури закупівлі, фізичну особу, яка є учасником</w:t>
            </w:r>
            <w:r w:rsidR="003760C1">
              <w:rPr>
                <w:rFonts w:ascii="Times New Roman" w:eastAsia="Times New Roman" w:hAnsi="Times New Roman"/>
                <w:sz w:val="24"/>
                <w:szCs w:val="24"/>
                <w:lang w:val="uk-UA"/>
              </w:rPr>
              <w:t xml:space="preserve"> процедури закупівлі</w:t>
            </w:r>
            <w:r w:rsidRPr="00F63BA4">
              <w:rPr>
                <w:rFonts w:ascii="Times New Roman" w:eastAsia="Times New Roman" w:hAnsi="Times New Roman"/>
                <w:sz w:val="24"/>
                <w:szCs w:val="24"/>
                <w:lang w:val="uk-UA"/>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760C1">
              <w:rPr>
                <w:rFonts w:ascii="Times New Roman" w:eastAsia="Times New Roman" w:hAnsi="Times New Roman"/>
                <w:sz w:val="24"/>
                <w:szCs w:val="24"/>
                <w:lang w:val="uk-UA"/>
              </w:rPr>
              <w:t>.</w:t>
            </w:r>
          </w:p>
          <w:p w:rsidR="00717D1A" w:rsidRPr="00F63BA4" w:rsidRDefault="00717D1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Замовник може прийняти рішення про відмову учаснику </w:t>
            </w:r>
            <w:r w:rsidR="003760C1">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участі у </w:t>
            </w:r>
            <w:r w:rsidR="003760C1">
              <w:rPr>
                <w:rFonts w:ascii="Times New Roman" w:eastAsia="Times New Roman" w:hAnsi="Times New Roman"/>
                <w:sz w:val="24"/>
                <w:szCs w:val="24"/>
                <w:lang w:val="uk-UA"/>
              </w:rPr>
              <w:t xml:space="preserve">відкритих торгах </w:t>
            </w:r>
            <w:r w:rsidRPr="00F63BA4">
              <w:rPr>
                <w:rFonts w:ascii="Times New Roman" w:eastAsia="Times New Roman" w:hAnsi="Times New Roman"/>
                <w:sz w:val="24"/>
                <w:szCs w:val="24"/>
                <w:lang w:val="uk-UA"/>
              </w:rPr>
              <w:t xml:space="preserve">та </w:t>
            </w:r>
            <w:r w:rsidR="003760C1">
              <w:rPr>
                <w:rFonts w:ascii="Times New Roman" w:eastAsia="Times New Roman" w:hAnsi="Times New Roman"/>
                <w:sz w:val="24"/>
                <w:szCs w:val="24"/>
                <w:lang w:val="uk-UA"/>
              </w:rPr>
              <w:t xml:space="preserve">може </w:t>
            </w:r>
            <w:r w:rsidRPr="00F63BA4">
              <w:rPr>
                <w:rFonts w:ascii="Times New Roman" w:eastAsia="Times New Roman" w:hAnsi="Times New Roman"/>
                <w:sz w:val="24"/>
                <w:szCs w:val="24"/>
                <w:lang w:val="uk-UA"/>
              </w:rPr>
              <w:t xml:space="preserve">відхилити тендерну пропозицію учасника </w:t>
            </w:r>
            <w:r w:rsidR="003760C1">
              <w:rPr>
                <w:rFonts w:ascii="Times New Roman" w:eastAsia="Times New Roman" w:hAnsi="Times New Roman"/>
                <w:sz w:val="24"/>
                <w:szCs w:val="24"/>
                <w:lang w:val="uk-UA"/>
              </w:rPr>
              <w:t xml:space="preserve">процедури закупівлі </w:t>
            </w:r>
            <w:r w:rsidRPr="00F63BA4">
              <w:rPr>
                <w:rFonts w:ascii="Times New Roman" w:eastAsia="Times New Roman" w:hAnsi="Times New Roman"/>
                <w:sz w:val="24"/>
                <w:szCs w:val="24"/>
                <w:lang w:val="uk-UA"/>
              </w:rPr>
              <w:t xml:space="preserve">в разі, </w:t>
            </w:r>
            <w:r w:rsidR="003760C1">
              <w:rPr>
                <w:rFonts w:ascii="Times New Roman" w:eastAsia="Times New Roman" w:hAnsi="Times New Roman"/>
                <w:sz w:val="24"/>
                <w:szCs w:val="24"/>
                <w:lang w:val="uk-UA"/>
              </w:rPr>
              <w:t>коли</w:t>
            </w:r>
            <w:r w:rsidRPr="00F63BA4">
              <w:rPr>
                <w:rFonts w:ascii="Times New Roman" w:eastAsia="Times New Roman" w:hAnsi="Times New Roman"/>
                <w:sz w:val="24"/>
                <w:szCs w:val="24"/>
                <w:lang w:val="uk-UA"/>
              </w:rPr>
              <w:t xml:space="preserve"> учасник </w:t>
            </w:r>
            <w:r w:rsidRPr="00F63BA4">
              <w:rPr>
                <w:rFonts w:ascii="Times New Roman" w:eastAsia="Times New Roman" w:hAnsi="Times New Roman"/>
                <w:sz w:val="24"/>
                <w:szCs w:val="24"/>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760C1">
              <w:t xml:space="preserve"> </w:t>
            </w:r>
            <w:r w:rsidR="003760C1" w:rsidRPr="003760C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5419" w:rsidRPr="00F63BA4" w:rsidRDefault="00717D1A" w:rsidP="00D75419">
            <w:pPr>
              <w:spacing w:before="150" w:after="150" w:line="240" w:lineRule="auto"/>
              <w:jc w:val="both"/>
              <w:rPr>
                <w:rFonts w:ascii="Times New Roman" w:eastAsia="Times New Roman" w:hAnsi="Times New Roman"/>
                <w:sz w:val="24"/>
                <w:szCs w:val="24"/>
                <w:lang w:val="uk-UA" w:eastAsia="ru-RU"/>
              </w:rPr>
            </w:pPr>
            <w:r w:rsidRPr="003760C1">
              <w:rPr>
                <w:rFonts w:ascii="Times New Roman" w:eastAsia="Times New Roman" w:hAnsi="Times New Roman"/>
                <w:sz w:val="24"/>
                <w:szCs w:val="24"/>
                <w:u w:val="single"/>
                <w:lang w:val="uk-UA"/>
              </w:rPr>
              <w:t>Замовник не вимагає документального підтвердження інформації</w:t>
            </w:r>
            <w:r w:rsidR="003760C1">
              <w:rPr>
                <w:rFonts w:ascii="Times New Roman" w:eastAsia="Times New Roman" w:hAnsi="Times New Roman"/>
                <w:sz w:val="24"/>
                <w:szCs w:val="24"/>
                <w:u w:val="single"/>
                <w:lang w:val="uk-UA"/>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w:t>
            </w:r>
            <w:r w:rsidR="003760C1" w:rsidRPr="002444A7">
              <w:rPr>
                <w:rFonts w:ascii="Times New Roman" w:eastAsia="Times New Roman" w:hAnsi="Times New Roman"/>
                <w:sz w:val="24"/>
                <w:szCs w:val="24"/>
                <w:lang w:val="uk-UA"/>
              </w:rPr>
              <w:t xml:space="preserve">у разі, коли така інформація є </w:t>
            </w:r>
            <w:r w:rsidR="002444A7" w:rsidRPr="002444A7">
              <w:rPr>
                <w:rFonts w:ascii="Times New Roman" w:eastAsia="Times New Roman" w:hAnsi="Times New Roman"/>
                <w:sz w:val="24"/>
                <w:szCs w:val="24"/>
                <w:lang w:val="uk-UA"/>
              </w:rPr>
              <w:t>публічною</w:t>
            </w:r>
            <w:r w:rsidR="002444A7" w:rsidRPr="002444A7">
              <w:rPr>
                <w:rFonts w:ascii="Times New Roman" w:eastAsia="Times New Roman" w:hAnsi="Times New Roman"/>
                <w:sz w:val="24"/>
                <w:szCs w:val="24"/>
                <w:u w:val="single"/>
                <w:lang w:val="uk-UA"/>
              </w:rPr>
              <w:t>,</w:t>
            </w:r>
            <w:r w:rsidRPr="003760C1">
              <w:rPr>
                <w:rFonts w:ascii="Times New Roman" w:eastAsia="Times New Roman" w:hAnsi="Times New Roman"/>
                <w:sz w:val="24"/>
                <w:szCs w:val="24"/>
                <w:lang w:val="uk-UA"/>
              </w:rPr>
              <w:t xml:space="preserve"> що оприлюднена у формі відкритих даних згідно із Законом України “Про доступ до публічної інформації”</w:t>
            </w:r>
            <w:r w:rsidR="002444A7">
              <w:rPr>
                <w:rFonts w:ascii="Times New Roman" w:eastAsia="Times New Roman" w:hAnsi="Times New Roman"/>
                <w:sz w:val="24"/>
                <w:szCs w:val="24"/>
                <w:lang w:val="uk-UA"/>
              </w:rPr>
              <w:t>,</w:t>
            </w:r>
            <w:r w:rsidRPr="003760C1">
              <w:rPr>
                <w:rFonts w:ascii="Times New Roman" w:eastAsia="Times New Roman" w:hAnsi="Times New Roman"/>
                <w:sz w:val="24"/>
                <w:szCs w:val="24"/>
                <w:lang w:val="uk-UA"/>
              </w:rPr>
              <w:t xml:space="preserve"> та/або міститься у відкритих </w:t>
            </w:r>
            <w:r w:rsidR="002444A7">
              <w:rPr>
                <w:rFonts w:ascii="Times New Roman" w:eastAsia="Times New Roman" w:hAnsi="Times New Roman"/>
                <w:sz w:val="24"/>
                <w:szCs w:val="24"/>
                <w:lang w:val="uk-UA"/>
              </w:rPr>
              <w:t>публічних електронних</w:t>
            </w:r>
            <w:r w:rsidRPr="003760C1">
              <w:rPr>
                <w:rFonts w:ascii="Times New Roman" w:eastAsia="Times New Roman" w:hAnsi="Times New Roman"/>
                <w:sz w:val="24"/>
                <w:szCs w:val="24"/>
                <w:lang w:val="uk-UA"/>
              </w:rPr>
              <w:t xml:space="preserve"> реєстрах, доступ до яких є вільним, </w:t>
            </w:r>
            <w:r w:rsidR="002444A7">
              <w:rPr>
                <w:rFonts w:ascii="Times New Roman" w:eastAsia="Times New Roman" w:hAnsi="Times New Roman"/>
                <w:sz w:val="24"/>
                <w:szCs w:val="24"/>
                <w:lang w:val="uk-UA"/>
              </w:rPr>
              <w:t>та/або може бути отримана е</w:t>
            </w:r>
            <w:r w:rsidRPr="003760C1">
              <w:rPr>
                <w:rFonts w:ascii="Times New Roman" w:eastAsia="Times New Roman" w:hAnsi="Times New Roman"/>
                <w:sz w:val="24"/>
                <w:szCs w:val="24"/>
                <w:lang w:val="uk-UA"/>
              </w:rPr>
              <w:t>лектронн</w:t>
            </w:r>
            <w:r w:rsidR="002444A7">
              <w:rPr>
                <w:rFonts w:ascii="Times New Roman" w:eastAsia="Times New Roman" w:hAnsi="Times New Roman"/>
                <w:sz w:val="24"/>
                <w:szCs w:val="24"/>
                <w:lang w:val="uk-UA"/>
              </w:rPr>
              <w:t>ою</w:t>
            </w:r>
            <w:r w:rsidRPr="003760C1">
              <w:rPr>
                <w:rFonts w:ascii="Times New Roman" w:eastAsia="Times New Roman" w:hAnsi="Times New Roman"/>
                <w:sz w:val="24"/>
                <w:szCs w:val="24"/>
                <w:lang w:val="uk-UA"/>
              </w:rPr>
              <w:t xml:space="preserve"> систем</w:t>
            </w:r>
            <w:r w:rsidR="002444A7">
              <w:rPr>
                <w:rFonts w:ascii="Times New Roman" w:eastAsia="Times New Roman" w:hAnsi="Times New Roman"/>
                <w:sz w:val="24"/>
                <w:szCs w:val="24"/>
                <w:lang w:val="uk-UA"/>
              </w:rPr>
              <w:t>ою</w:t>
            </w:r>
            <w:r w:rsidRPr="003760C1">
              <w:rPr>
                <w:rFonts w:ascii="Times New Roman" w:eastAsia="Times New Roman" w:hAnsi="Times New Roman"/>
                <w:sz w:val="24"/>
                <w:szCs w:val="24"/>
                <w:lang w:val="uk-UA"/>
              </w:rPr>
              <w:t xml:space="preserve"> закупівель</w:t>
            </w:r>
            <w:r w:rsidR="002444A7">
              <w:rPr>
                <w:rFonts w:ascii="Times New Roman" w:eastAsia="Times New Roman" w:hAnsi="Times New Roman"/>
                <w:sz w:val="24"/>
                <w:szCs w:val="24"/>
                <w:lang w:val="uk-UA"/>
              </w:rPr>
              <w:t xml:space="preserve"> шляхом обміну інформації з іншими державними системами та реєстрами</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D75419" w:rsidRPr="00147190" w:rsidRDefault="00D75419"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75419" w:rsidRDefault="00D75419" w:rsidP="00D75419">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w:t>
            </w:r>
            <w:r w:rsidR="00E110A4">
              <w:rPr>
                <w:rFonts w:ascii="Times New Roman" w:eastAsia="Times New Roman" w:hAnsi="Times New Roman"/>
                <w:sz w:val="24"/>
                <w:szCs w:val="24"/>
                <w:lang w:val="uk-UA" w:eastAsia="ru-RU"/>
              </w:rPr>
              <w:t>т</w:t>
            </w:r>
            <w:r w:rsidR="00E110A4" w:rsidRPr="00E110A4">
              <w:rPr>
                <w:rFonts w:ascii="Times New Roman" w:eastAsia="Times New Roman" w:hAnsi="Times New Roman"/>
                <w:sz w:val="24"/>
                <w:szCs w:val="24"/>
                <w:lang w:val="uk-UA" w:eastAsia="ru-RU"/>
              </w:rPr>
              <w:t xml:space="preserve">ехнічні, якісні та кількісні характеристики предмета закупівлі </w:t>
            </w:r>
            <w:r>
              <w:rPr>
                <w:rFonts w:ascii="Times New Roman" w:eastAsia="Times New Roman" w:hAnsi="Times New Roman"/>
                <w:sz w:val="24"/>
                <w:szCs w:val="24"/>
                <w:lang w:val="uk-UA" w:eastAsia="ru-RU"/>
              </w:rPr>
              <w:t xml:space="preserve">викладена у </w:t>
            </w:r>
            <w:r w:rsidRPr="00147190">
              <w:rPr>
                <w:rFonts w:ascii="Times New Roman" w:eastAsia="Times New Roman" w:hAnsi="Times New Roman"/>
                <w:b/>
                <w:bCs/>
                <w:sz w:val="24"/>
                <w:szCs w:val="24"/>
                <w:lang w:val="uk-UA" w:eastAsia="ru-RU"/>
              </w:rPr>
              <w:t>Додатку №3</w:t>
            </w:r>
            <w:r w:rsidR="0086557A">
              <w:rPr>
                <w:rFonts w:ascii="Times New Roman" w:eastAsia="Times New Roman" w:hAnsi="Times New Roman"/>
                <w:bCs/>
                <w:sz w:val="24"/>
                <w:szCs w:val="24"/>
                <w:lang w:val="uk-UA" w:eastAsia="ru-RU"/>
              </w:rPr>
              <w:t xml:space="preserve"> до цієї тендерної документації</w:t>
            </w:r>
            <w:r w:rsidRPr="0086557A">
              <w:rPr>
                <w:rFonts w:ascii="Times New Roman" w:eastAsia="Times New Roman" w:hAnsi="Times New Roman"/>
                <w:bCs/>
                <w:sz w:val="24"/>
                <w:szCs w:val="24"/>
                <w:lang w:val="uk-UA" w:eastAsia="ru-RU"/>
              </w:rPr>
              <w:t>.</w:t>
            </w:r>
          </w:p>
          <w:p w:rsidR="00920F35" w:rsidRPr="00920F35" w:rsidRDefault="00920F35" w:rsidP="00920F35">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00E110A4">
              <w:rPr>
                <w:rFonts w:ascii="Times New Roman" w:eastAsia="Times New Roman" w:hAnsi="Times New Roman"/>
                <w:sz w:val="24"/>
                <w:szCs w:val="24"/>
                <w:lang w:val="uk-UA" w:eastAsia="ru-RU"/>
              </w:rPr>
              <w:t>т</w:t>
            </w:r>
            <w:r w:rsidR="00E110A4" w:rsidRPr="00E110A4">
              <w:rPr>
                <w:rFonts w:ascii="Times New Roman" w:eastAsia="Times New Roman" w:hAnsi="Times New Roman"/>
                <w:sz w:val="24"/>
                <w:szCs w:val="24"/>
                <w:lang w:val="uk-UA" w:eastAsia="ru-RU"/>
              </w:rPr>
              <w:t>ехнічн</w:t>
            </w:r>
            <w:r w:rsidR="00E110A4">
              <w:rPr>
                <w:rFonts w:ascii="Times New Roman" w:eastAsia="Times New Roman" w:hAnsi="Times New Roman"/>
                <w:sz w:val="24"/>
                <w:szCs w:val="24"/>
                <w:lang w:val="uk-UA" w:eastAsia="ru-RU"/>
              </w:rPr>
              <w:t>им</w:t>
            </w:r>
            <w:r w:rsidR="00E110A4" w:rsidRPr="00E110A4">
              <w:rPr>
                <w:rFonts w:ascii="Times New Roman" w:eastAsia="Times New Roman" w:hAnsi="Times New Roman"/>
                <w:sz w:val="24"/>
                <w:szCs w:val="24"/>
                <w:lang w:val="uk-UA" w:eastAsia="ru-RU"/>
              </w:rPr>
              <w:t>, якісн</w:t>
            </w:r>
            <w:r w:rsidR="00E110A4">
              <w:rPr>
                <w:rFonts w:ascii="Times New Roman" w:eastAsia="Times New Roman" w:hAnsi="Times New Roman"/>
                <w:sz w:val="24"/>
                <w:szCs w:val="24"/>
                <w:lang w:val="uk-UA" w:eastAsia="ru-RU"/>
              </w:rPr>
              <w:t xml:space="preserve">им </w:t>
            </w:r>
            <w:r w:rsidR="00E110A4" w:rsidRPr="00E110A4">
              <w:rPr>
                <w:rFonts w:ascii="Times New Roman" w:eastAsia="Times New Roman" w:hAnsi="Times New Roman"/>
                <w:sz w:val="24"/>
                <w:szCs w:val="24"/>
                <w:lang w:val="uk-UA" w:eastAsia="ru-RU"/>
              </w:rPr>
              <w:t>та кількісн</w:t>
            </w:r>
            <w:r w:rsidR="00E110A4">
              <w:rPr>
                <w:rFonts w:ascii="Times New Roman" w:eastAsia="Times New Roman" w:hAnsi="Times New Roman"/>
                <w:sz w:val="24"/>
                <w:szCs w:val="24"/>
                <w:lang w:val="uk-UA" w:eastAsia="ru-RU"/>
              </w:rPr>
              <w:t>им</w:t>
            </w:r>
            <w:r w:rsidR="00E110A4" w:rsidRPr="00E110A4">
              <w:rPr>
                <w:rFonts w:ascii="Times New Roman" w:eastAsia="Times New Roman" w:hAnsi="Times New Roman"/>
                <w:sz w:val="24"/>
                <w:szCs w:val="24"/>
                <w:lang w:val="uk-UA" w:eastAsia="ru-RU"/>
              </w:rPr>
              <w:t xml:space="preserve"> характеристик</w:t>
            </w:r>
            <w:r w:rsidR="00E110A4">
              <w:rPr>
                <w:rFonts w:ascii="Times New Roman" w:eastAsia="Times New Roman" w:hAnsi="Times New Roman"/>
                <w:sz w:val="24"/>
                <w:szCs w:val="24"/>
                <w:lang w:val="uk-UA" w:eastAsia="ru-RU"/>
              </w:rPr>
              <w:t>ам</w:t>
            </w:r>
            <w:r w:rsidR="00E110A4" w:rsidRPr="00E110A4">
              <w:rPr>
                <w:rFonts w:ascii="Times New Roman" w:eastAsia="Times New Roman" w:hAnsi="Times New Roman"/>
                <w:sz w:val="24"/>
                <w:szCs w:val="24"/>
                <w:lang w:val="uk-UA" w:eastAsia="ru-RU"/>
              </w:rPr>
              <w:t xml:space="preserve"> предмета закупівлі</w:t>
            </w:r>
            <w:r w:rsidR="00714724">
              <w:rPr>
                <w:rFonts w:ascii="Times New Roman" w:eastAsia="Times New Roman" w:hAnsi="Times New Roman"/>
                <w:sz w:val="24"/>
                <w:szCs w:val="24"/>
                <w:lang w:val="uk-UA" w:eastAsia="ru-RU"/>
              </w:rPr>
              <w:t>, установленим замовником.</w:t>
            </w:r>
          </w:p>
          <w:p w:rsidR="00920F35" w:rsidRPr="00B413F2" w:rsidRDefault="00920F35" w:rsidP="00920F35">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D75419" w:rsidRPr="00147190" w:rsidRDefault="00D75419"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2" w:name="_Hlk118184589"/>
            <w:r w:rsidRPr="00147190">
              <w:rPr>
                <w:rFonts w:ascii="Times New Roman" w:eastAsia="Times New Roman" w:hAnsi="Times New Roman"/>
                <w:b/>
                <w:bCs/>
                <w:sz w:val="24"/>
                <w:szCs w:val="24"/>
                <w:lang w:val="uk-UA" w:eastAsia="ru-RU"/>
              </w:rPr>
              <w:t>співвиконавця</w:t>
            </w:r>
            <w:bookmarkEnd w:id="2"/>
          </w:p>
        </w:tc>
        <w:tc>
          <w:tcPr>
            <w:tcW w:w="3150" w:type="pct"/>
            <w:shd w:val="clear" w:color="auto" w:fill="FFFFFF"/>
            <w:hideMark/>
          </w:tcPr>
          <w:p w:rsidR="00147190" w:rsidRDefault="00147190" w:rsidP="00D75419">
            <w:pPr>
              <w:spacing w:before="150" w:after="150" w:line="240" w:lineRule="auto"/>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D75419" w:rsidRPr="00147190" w:rsidRDefault="00D75419"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5419" w:rsidRPr="006442BA" w:rsidTr="00B413F2">
        <w:tc>
          <w:tcPr>
            <w:tcW w:w="300" w:type="pct"/>
            <w:shd w:val="clear" w:color="auto" w:fill="FFFFFF"/>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D75419" w:rsidRPr="00147190" w:rsidRDefault="00D75419"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rsidR="00D75419" w:rsidRPr="007654DA" w:rsidRDefault="00D75419" w:rsidP="00D75419">
            <w:pPr>
              <w:spacing w:before="150" w:after="150" w:line="240" w:lineRule="auto"/>
              <w:jc w:val="both"/>
              <w:rPr>
                <w:rFonts w:ascii="Times New Roman" w:eastAsia="Times New Roman" w:hAnsi="Times New Roman"/>
                <w:sz w:val="24"/>
                <w:szCs w:val="24"/>
                <w:lang w:val="uk-UA" w:eastAsia="ru-RU"/>
              </w:rPr>
            </w:pPr>
            <w:r w:rsidRPr="002D4FA7">
              <w:rPr>
                <w:rFonts w:ascii="Times New Roman" w:eastAsia="Times New Roman" w:hAnsi="Times New Roman"/>
                <w:sz w:val="24"/>
                <w:szCs w:val="24"/>
                <w:lang w:val="uk-UA" w:eastAsia="ru-RU"/>
              </w:rPr>
              <w:t>Не застосовується</w:t>
            </w:r>
          </w:p>
        </w:tc>
      </w:tr>
      <w:tr w:rsidR="00D75419" w:rsidRPr="000A74B5" w:rsidTr="00B413F2">
        <w:tc>
          <w:tcPr>
            <w:tcW w:w="5000" w:type="pct"/>
            <w:gridSpan w:val="3"/>
            <w:shd w:val="clear" w:color="auto" w:fill="FFFFFF"/>
            <w:hideMark/>
          </w:tcPr>
          <w:p w:rsidR="00D75419" w:rsidRPr="00B413F2" w:rsidRDefault="00496DFE"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D75419" w:rsidRPr="00B413F2">
              <w:rPr>
                <w:rFonts w:ascii="Times New Roman" w:eastAsia="Times New Roman" w:hAnsi="Times New Roman"/>
                <w:b/>
                <w:bCs/>
                <w:sz w:val="24"/>
                <w:szCs w:val="24"/>
                <w:lang w:val="uk-UA" w:eastAsia="ru-RU"/>
              </w:rPr>
              <w:t>Подання та розкриття тендерної пропозиції</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75419" w:rsidRPr="00FD0592" w:rsidRDefault="00D75419" w:rsidP="00D7541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rsidR="00564BF9" w:rsidRDefault="00D75419" w:rsidP="00564BF9">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w:t>
            </w:r>
            <w:r w:rsidR="00B8281C">
              <w:rPr>
                <w:rFonts w:ascii="Times New Roman" w:eastAsia="Times New Roman" w:hAnsi="Times New Roman"/>
                <w:sz w:val="24"/>
                <w:szCs w:val="24"/>
                <w:lang w:val="uk-UA"/>
              </w:rPr>
              <w:t xml:space="preserve">          </w:t>
            </w:r>
            <w:r w:rsidR="00B8281C" w:rsidRPr="00BC0460">
              <w:rPr>
                <w:rFonts w:ascii="Times New Roman" w:eastAsia="Times New Roman" w:hAnsi="Times New Roman" w:cs="Times New Roman"/>
                <w:b/>
                <w:i/>
                <w:color w:val="auto"/>
                <w:sz w:val="24"/>
                <w:szCs w:val="24"/>
                <w:u w:val="single"/>
                <w:lang w:val="uk-UA"/>
              </w:rPr>
              <w:t>«</w:t>
            </w:r>
            <w:r w:rsidR="00F246C9">
              <w:rPr>
                <w:rFonts w:ascii="Times New Roman" w:eastAsia="Times New Roman" w:hAnsi="Times New Roman" w:cs="Times New Roman"/>
                <w:b/>
                <w:i/>
                <w:color w:val="auto"/>
                <w:sz w:val="24"/>
                <w:szCs w:val="24"/>
                <w:u w:val="single"/>
                <w:lang w:val="uk-UA"/>
              </w:rPr>
              <w:t>30</w:t>
            </w:r>
            <w:r w:rsidR="00B8281C" w:rsidRPr="00BC0460">
              <w:rPr>
                <w:rFonts w:ascii="Times New Roman" w:eastAsia="Times New Roman" w:hAnsi="Times New Roman" w:cs="Times New Roman"/>
                <w:b/>
                <w:i/>
                <w:color w:val="auto"/>
                <w:sz w:val="24"/>
                <w:szCs w:val="24"/>
                <w:u w:val="single"/>
                <w:lang w:val="uk-UA"/>
              </w:rPr>
              <w:t xml:space="preserve">» </w:t>
            </w:r>
            <w:r w:rsidR="003A78C4" w:rsidRPr="00BC0460">
              <w:rPr>
                <w:rFonts w:ascii="Times New Roman" w:eastAsia="Times New Roman" w:hAnsi="Times New Roman" w:cs="Times New Roman"/>
                <w:b/>
                <w:i/>
                <w:color w:val="auto"/>
                <w:sz w:val="24"/>
                <w:szCs w:val="24"/>
                <w:u w:val="single"/>
                <w:lang w:val="uk-UA"/>
              </w:rPr>
              <w:t>березня</w:t>
            </w:r>
            <w:r w:rsidR="00B8281C" w:rsidRPr="00BC0460">
              <w:rPr>
                <w:rFonts w:ascii="Times New Roman" w:eastAsia="Times New Roman" w:hAnsi="Times New Roman" w:cs="Times New Roman"/>
                <w:b/>
                <w:i/>
                <w:color w:val="auto"/>
                <w:sz w:val="24"/>
                <w:szCs w:val="24"/>
                <w:u w:val="single"/>
                <w:lang w:val="uk-UA"/>
              </w:rPr>
              <w:t xml:space="preserve"> 202</w:t>
            </w:r>
            <w:r w:rsidR="00BD134F" w:rsidRPr="00BC0460">
              <w:rPr>
                <w:rFonts w:ascii="Times New Roman" w:eastAsia="Times New Roman" w:hAnsi="Times New Roman" w:cs="Times New Roman"/>
                <w:b/>
                <w:i/>
                <w:color w:val="auto"/>
                <w:sz w:val="24"/>
                <w:szCs w:val="24"/>
                <w:u w:val="single"/>
                <w:lang w:val="uk-UA"/>
              </w:rPr>
              <w:t>3</w:t>
            </w:r>
            <w:r w:rsidR="00B8281C" w:rsidRPr="00BC0460">
              <w:rPr>
                <w:rFonts w:ascii="Times New Roman" w:eastAsia="Times New Roman" w:hAnsi="Times New Roman" w:cs="Times New Roman"/>
                <w:b/>
                <w:i/>
                <w:color w:val="auto"/>
                <w:sz w:val="24"/>
                <w:szCs w:val="24"/>
                <w:u w:val="single"/>
                <w:lang w:val="uk-UA"/>
              </w:rPr>
              <w:t xml:space="preserve"> р. до </w:t>
            </w:r>
            <w:r w:rsidR="00BC0460" w:rsidRPr="00BC0460">
              <w:rPr>
                <w:rFonts w:ascii="Times New Roman" w:eastAsia="Times New Roman" w:hAnsi="Times New Roman" w:cs="Times New Roman"/>
                <w:b/>
                <w:i/>
                <w:color w:val="auto"/>
                <w:sz w:val="24"/>
                <w:szCs w:val="24"/>
                <w:u w:val="single"/>
                <w:lang w:val="uk-UA"/>
              </w:rPr>
              <w:t>1</w:t>
            </w:r>
            <w:r w:rsidR="007C7470">
              <w:rPr>
                <w:rFonts w:ascii="Times New Roman" w:eastAsia="Times New Roman" w:hAnsi="Times New Roman" w:cs="Times New Roman"/>
                <w:b/>
                <w:i/>
                <w:color w:val="auto"/>
                <w:sz w:val="24"/>
                <w:szCs w:val="24"/>
                <w:u w:val="single"/>
                <w:lang w:val="uk-UA"/>
              </w:rPr>
              <w:t>7</w:t>
            </w:r>
            <w:r w:rsidR="00B8281C" w:rsidRPr="00BC0460">
              <w:rPr>
                <w:rFonts w:ascii="Times New Roman" w:eastAsia="Times New Roman" w:hAnsi="Times New Roman" w:cs="Times New Roman"/>
                <w:b/>
                <w:i/>
                <w:color w:val="auto"/>
                <w:sz w:val="24"/>
                <w:szCs w:val="24"/>
                <w:u w:val="single"/>
                <w:lang w:val="uk-UA"/>
              </w:rPr>
              <w:t>:00</w:t>
            </w:r>
            <w:r w:rsidR="00B8281C">
              <w:rPr>
                <w:rFonts w:ascii="Times New Roman" w:eastAsia="Times New Roman" w:hAnsi="Times New Roman" w:cs="Times New Roman"/>
                <w:b/>
                <w:i/>
                <w:color w:val="auto"/>
                <w:sz w:val="24"/>
                <w:szCs w:val="24"/>
                <w:lang w:val="uk-UA"/>
              </w:rPr>
              <w:t xml:space="preserve"> </w:t>
            </w:r>
          </w:p>
          <w:p w:rsidR="00564BF9" w:rsidRPr="00564BF9" w:rsidRDefault="00564BF9" w:rsidP="00564BF9">
            <w:pPr>
              <w:widowControl w:val="0"/>
              <w:spacing w:after="0" w:line="240" w:lineRule="auto"/>
              <w:ind w:left="40" w:right="119"/>
              <w:jc w:val="both"/>
              <w:rPr>
                <w:rFonts w:ascii="Times New Roman" w:eastAsia="Times New Roman" w:hAnsi="Times New Roman"/>
                <w:sz w:val="24"/>
                <w:szCs w:val="24"/>
                <w:highlight w:val="magenta"/>
                <w:lang w:val="uk-UA"/>
              </w:rPr>
            </w:pPr>
            <w:r w:rsidRPr="00564BF9">
              <w:rPr>
                <w:rFonts w:ascii="Times New Roman" w:eastAsia="Times New Roman" w:hAnsi="Times New Roman"/>
                <w:i/>
                <w:sz w:val="24"/>
                <w:szCs w:val="24"/>
                <w:lang w:val="uk-UA"/>
              </w:rPr>
              <w:t>(строк для подання тендерних пропозицій не може бути менше</w:t>
            </w:r>
            <w:r w:rsidR="00B33133">
              <w:rPr>
                <w:rFonts w:ascii="Times New Roman" w:eastAsia="Times New Roman" w:hAnsi="Times New Roman"/>
                <w:i/>
                <w:sz w:val="24"/>
                <w:szCs w:val="24"/>
                <w:lang w:val="uk-UA"/>
              </w:rPr>
              <w:t>,</w:t>
            </w:r>
            <w:r w:rsidRPr="00564BF9">
              <w:rPr>
                <w:rFonts w:ascii="Times New Roman" w:eastAsia="Times New Roman" w:hAnsi="Times New Roman"/>
                <w:i/>
                <w:sz w:val="24"/>
                <w:szCs w:val="24"/>
                <w:lang w:val="uk-UA"/>
              </w:rPr>
              <w:t xml:space="preserve">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закупівель).</w:t>
            </w:r>
          </w:p>
          <w:p w:rsidR="00564BF9" w:rsidRPr="00564BF9" w:rsidRDefault="00564BF9" w:rsidP="00564BF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564BF9" w:rsidRPr="00564BF9" w:rsidRDefault="00564BF9" w:rsidP="00564BF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5419" w:rsidRPr="00564BF9" w:rsidRDefault="00564BF9" w:rsidP="00564BF9">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37E50" w:rsidRPr="000A74B5" w:rsidTr="00B413F2">
        <w:tc>
          <w:tcPr>
            <w:tcW w:w="300" w:type="pct"/>
            <w:shd w:val="clear" w:color="auto" w:fill="FFFFFF"/>
            <w:hideMark/>
          </w:tcPr>
          <w:p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37E50" w:rsidRPr="00FD0592" w:rsidRDefault="00E37E50" w:rsidP="00E37E5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rsidR="00E37E50" w:rsidRPr="00117398" w:rsidRDefault="00E37E50" w:rsidP="00E37E50">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37E50" w:rsidRPr="00117398" w:rsidRDefault="00E37E50" w:rsidP="00E37E50">
            <w:pPr>
              <w:spacing w:after="0" w:line="240" w:lineRule="auto"/>
              <w:jc w:val="both"/>
              <w:rPr>
                <w:rFonts w:ascii="Times New Roman" w:eastAsia="Times New Roman" w:hAnsi="Times New Roman"/>
                <w:sz w:val="24"/>
                <w:szCs w:val="24"/>
                <w:lang w:eastAsia="ru-RU"/>
              </w:rPr>
            </w:pPr>
          </w:p>
          <w:p w:rsidR="00E37E50" w:rsidRPr="00117398" w:rsidRDefault="00E37E50" w:rsidP="00E37E50">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33133" w:rsidRPr="0086557A">
              <w:rPr>
                <w:rFonts w:ascii="Times New Roman" w:eastAsia="Times New Roman" w:hAnsi="Times New Roman"/>
                <w:sz w:val="24"/>
                <w:szCs w:val="24"/>
                <w:lang w:eastAsia="ru-RU"/>
              </w:rPr>
              <w:t xml:space="preserve">визначених </w:t>
            </w:r>
            <w:r w:rsidR="001B4E23" w:rsidRPr="0086557A">
              <w:rPr>
                <w:rFonts w:ascii="Times New Roman" w:eastAsia="Times New Roman" w:hAnsi="Times New Roman"/>
                <w:sz w:val="24"/>
                <w:szCs w:val="24"/>
                <w:lang w:eastAsia="ru-RU"/>
              </w:rPr>
              <w:t>пунктом 44 Особливостей</w:t>
            </w:r>
            <w:r w:rsidRPr="00117398">
              <w:rPr>
                <w:rFonts w:ascii="Times New Roman" w:eastAsia="Times New Roman" w:hAnsi="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37E50" w:rsidRPr="00117398" w:rsidRDefault="00E37E50" w:rsidP="00E37E50">
            <w:pPr>
              <w:spacing w:after="0" w:line="240" w:lineRule="auto"/>
              <w:jc w:val="both"/>
              <w:rPr>
                <w:rFonts w:ascii="Times New Roman" w:eastAsia="Times New Roman" w:hAnsi="Times New Roman"/>
                <w:sz w:val="24"/>
                <w:szCs w:val="24"/>
                <w:lang w:eastAsia="ru-RU"/>
              </w:rPr>
            </w:pPr>
          </w:p>
          <w:p w:rsidR="00E37E50" w:rsidRPr="00244F88" w:rsidRDefault="00E37E50" w:rsidP="00E37E50">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 xml:space="preserve">Протокол розкриття тендерних пропозицій формується </w:t>
            </w:r>
            <w:r w:rsidRPr="00117398">
              <w:rPr>
                <w:rFonts w:ascii="Times New Roman" w:eastAsia="Times New Roman" w:hAnsi="Times New Roman"/>
                <w:sz w:val="24"/>
                <w:szCs w:val="24"/>
                <w:lang w:eastAsia="ru-RU"/>
              </w:rPr>
              <w:lastRenderedPageBreak/>
              <w:t>та оприлюднюється електронною системою закупівель автоматично в день розкриття тендерних пропозицій</w:t>
            </w:r>
          </w:p>
        </w:tc>
      </w:tr>
      <w:tr w:rsidR="00D75419" w:rsidRPr="000A74B5" w:rsidTr="00B413F2">
        <w:tc>
          <w:tcPr>
            <w:tcW w:w="5000" w:type="pct"/>
            <w:gridSpan w:val="3"/>
            <w:shd w:val="clear" w:color="auto" w:fill="FFFFFF"/>
            <w:hideMark/>
          </w:tcPr>
          <w:p w:rsidR="00D75419" w:rsidRPr="00B413F2" w:rsidRDefault="00496DFE"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00D75419" w:rsidRPr="00B413F2">
              <w:rPr>
                <w:rFonts w:ascii="Times New Roman" w:eastAsia="Times New Roman" w:hAnsi="Times New Roman"/>
                <w:b/>
                <w:bCs/>
                <w:sz w:val="24"/>
                <w:szCs w:val="24"/>
                <w:lang w:val="uk-UA" w:eastAsia="ru-RU"/>
              </w:rPr>
              <w:t>Оцінка тендерної пропозиції</w:t>
            </w:r>
          </w:p>
        </w:tc>
      </w:tr>
      <w:tr w:rsidR="00E37E50" w:rsidRPr="000A74B5" w:rsidTr="00B413F2">
        <w:tc>
          <w:tcPr>
            <w:tcW w:w="300" w:type="pct"/>
            <w:shd w:val="clear" w:color="auto" w:fill="FFFFFF"/>
            <w:hideMark/>
          </w:tcPr>
          <w:p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37E50" w:rsidRPr="00FD0592" w:rsidRDefault="00E37E50" w:rsidP="00E37E5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B4E23" w:rsidRDefault="001B4E23" w:rsidP="001B4E23">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Відкриті торги проводяться без застосування електронного аукціону.</w:t>
            </w:r>
          </w:p>
          <w:p w:rsidR="001B4E23" w:rsidRDefault="001B4E23" w:rsidP="001B4E23">
            <w:pPr>
              <w:widowControl w:val="0"/>
              <w:spacing w:after="0" w:line="240" w:lineRule="auto"/>
              <w:jc w:val="both"/>
              <w:rPr>
                <w:rFonts w:ascii="Times New Roman" w:eastAsia="Times New Roman" w:hAnsi="Times New Roman"/>
                <w:sz w:val="24"/>
                <w:szCs w:val="24"/>
                <w:lang w:val="uk-UA"/>
              </w:rPr>
            </w:pPr>
          </w:p>
          <w:p w:rsidR="00E37E50"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37E50" w:rsidRDefault="00E37E50" w:rsidP="00E37E50">
            <w:pPr>
              <w:widowControl w:val="0"/>
              <w:spacing w:after="0" w:line="240" w:lineRule="auto"/>
              <w:jc w:val="both"/>
              <w:rPr>
                <w:rFonts w:ascii="Times New Roman" w:eastAsia="Times New Roman" w:hAnsi="Times New Roman"/>
                <w:sz w:val="24"/>
                <w:szCs w:val="24"/>
                <w:lang w:val="uk-UA"/>
              </w:rPr>
            </w:pP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Критеріями оцінки є:</w:t>
            </w:r>
          </w:p>
          <w:p w:rsidR="00E37E50" w:rsidRPr="001B4E23" w:rsidRDefault="00E37E50" w:rsidP="001B4E23">
            <w:pPr>
              <w:pStyle w:val="a4"/>
              <w:widowControl w:val="0"/>
              <w:numPr>
                <w:ilvl w:val="0"/>
                <w:numId w:val="44"/>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ціна; або</w:t>
            </w:r>
          </w:p>
          <w:p w:rsidR="00E37E50" w:rsidRPr="001B4E23" w:rsidRDefault="00E37E50" w:rsidP="001B4E23">
            <w:pPr>
              <w:pStyle w:val="a4"/>
              <w:widowControl w:val="0"/>
              <w:numPr>
                <w:ilvl w:val="0"/>
                <w:numId w:val="44"/>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вартість життєвого циклу; або</w:t>
            </w:r>
          </w:p>
          <w:p w:rsidR="00E37E50" w:rsidRPr="001B4E23" w:rsidRDefault="00E37E50" w:rsidP="001B4E23">
            <w:pPr>
              <w:pStyle w:val="a4"/>
              <w:widowControl w:val="0"/>
              <w:numPr>
                <w:ilvl w:val="0"/>
                <w:numId w:val="44"/>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 xml:space="preserve">ціна разом з іншими критеріями оцінки, що пов’язані із предметом закупівлі. </w:t>
            </w: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E37E50" w:rsidRPr="001B4E23" w:rsidRDefault="00E37E50" w:rsidP="001B4E23">
            <w:pPr>
              <w:pStyle w:val="a4"/>
              <w:widowControl w:val="0"/>
              <w:numPr>
                <w:ilvl w:val="0"/>
                <w:numId w:val="45"/>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використанням товару (товарів), роботи (робіт) або послуги (послуг), зокрема споживання енергії та інших ресурсів;</w:t>
            </w:r>
          </w:p>
          <w:p w:rsidR="00E37E50" w:rsidRPr="001B4E23" w:rsidRDefault="00E37E50" w:rsidP="001B4E23">
            <w:pPr>
              <w:pStyle w:val="a4"/>
              <w:widowControl w:val="0"/>
              <w:numPr>
                <w:ilvl w:val="0"/>
                <w:numId w:val="45"/>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технічним обслуговуванням;</w:t>
            </w:r>
          </w:p>
          <w:p w:rsidR="00E37E50" w:rsidRPr="001B4E23" w:rsidRDefault="00E37E50" w:rsidP="001B4E23">
            <w:pPr>
              <w:pStyle w:val="a4"/>
              <w:widowControl w:val="0"/>
              <w:numPr>
                <w:ilvl w:val="0"/>
                <w:numId w:val="45"/>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збором та утилізацією товару (товарів);</w:t>
            </w:r>
          </w:p>
          <w:p w:rsidR="00E37E50" w:rsidRPr="001B4E23" w:rsidRDefault="00E37E50" w:rsidP="001B4E23">
            <w:pPr>
              <w:pStyle w:val="a4"/>
              <w:widowControl w:val="0"/>
              <w:numPr>
                <w:ilvl w:val="0"/>
                <w:numId w:val="45"/>
              </w:numPr>
              <w:spacing w:after="0" w:line="240" w:lineRule="auto"/>
              <w:jc w:val="both"/>
              <w:rPr>
                <w:rFonts w:ascii="Times New Roman" w:eastAsia="Times New Roman" w:hAnsi="Times New Roman"/>
                <w:sz w:val="24"/>
                <w:szCs w:val="24"/>
                <w:lang w:val="uk-UA"/>
              </w:rPr>
            </w:pPr>
            <w:r w:rsidRPr="001B4E23">
              <w:rPr>
                <w:rFonts w:ascii="Times New Roman" w:eastAsia="Times New Roman" w:hAnsi="Times New Roman"/>
                <w:sz w:val="24"/>
                <w:szCs w:val="24"/>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w:t>
            </w:r>
            <w:r w:rsidRPr="005E670E">
              <w:rPr>
                <w:rFonts w:ascii="Times New Roman" w:eastAsia="Times New Roman" w:hAnsi="Times New Roman"/>
                <w:sz w:val="24"/>
                <w:szCs w:val="24"/>
                <w:lang w:val="uk-UA"/>
              </w:rPr>
              <w:lastRenderedPageBreak/>
              <w:t>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37E50" w:rsidRPr="005E670E" w:rsidRDefault="00E37E50" w:rsidP="00E37E50">
            <w:pPr>
              <w:widowControl w:val="0"/>
              <w:spacing w:after="0" w:line="240" w:lineRule="auto"/>
              <w:jc w:val="both"/>
              <w:rPr>
                <w:rFonts w:ascii="Times New Roman" w:eastAsia="Times New Roman" w:hAnsi="Times New Roman"/>
                <w:sz w:val="24"/>
                <w:szCs w:val="24"/>
                <w:lang w:val="uk-UA"/>
              </w:rPr>
            </w:pPr>
          </w:p>
          <w:p w:rsidR="00E37E50" w:rsidRDefault="00E37E50" w:rsidP="00E37E50">
            <w:pPr>
              <w:widowControl w:val="0"/>
              <w:spacing w:after="0"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E37E50" w:rsidRPr="003866BF" w:rsidRDefault="00E37E50" w:rsidP="00E37E50">
            <w:pPr>
              <w:widowControl w:val="0"/>
              <w:spacing w:after="0" w:line="240" w:lineRule="auto"/>
              <w:jc w:val="both"/>
              <w:rPr>
                <w:rFonts w:ascii="Times New Roman" w:eastAsia="Times New Roman" w:hAnsi="Times New Roman"/>
                <w:sz w:val="24"/>
                <w:szCs w:val="24"/>
                <w:lang w:val="uk-UA"/>
              </w:rPr>
            </w:pPr>
          </w:p>
          <w:p w:rsidR="00E37E50" w:rsidRPr="003866BF" w:rsidRDefault="00E37E50" w:rsidP="00E37E50">
            <w:pPr>
              <w:widowControl w:val="0"/>
              <w:jc w:val="both"/>
              <w:rPr>
                <w:rFonts w:ascii="Times New Roman" w:eastAsia="Times New Roman" w:hAnsi="Times New Roman"/>
                <w:sz w:val="24"/>
                <w:szCs w:val="24"/>
                <w:lang w:val="uk-UA"/>
              </w:rPr>
            </w:pPr>
            <w:r w:rsidRPr="003866BF">
              <w:rPr>
                <w:rFonts w:ascii="Times New Roman" w:eastAsia="Times New Roman" w:hAnsi="Times New Roman"/>
                <w:i/>
                <w:sz w:val="24"/>
                <w:szCs w:val="24"/>
                <w:lang w:val="uk-UA"/>
              </w:rPr>
              <w:t xml:space="preserve">Ціна тендерної пропозиції </w:t>
            </w:r>
            <w:r w:rsidRPr="003866BF">
              <w:rPr>
                <w:rFonts w:ascii="Times New Roman" w:eastAsia="Times New Roman" w:hAnsi="Times New Roman"/>
                <w:b/>
                <w:bCs/>
                <w:i/>
                <w:sz w:val="24"/>
                <w:szCs w:val="24"/>
                <w:lang w:val="uk-UA"/>
              </w:rPr>
              <w:t>не може</w:t>
            </w:r>
            <w:r w:rsidRPr="003866BF">
              <w:rPr>
                <w:rFonts w:ascii="Times New Roman" w:eastAsia="Times New Roman" w:hAnsi="Times New Roman"/>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7E50" w:rsidRPr="00417A44" w:rsidRDefault="00E37E50" w:rsidP="00E37E50">
            <w:pPr>
              <w:widowControl w:val="0"/>
              <w:jc w:val="both"/>
              <w:rPr>
                <w:rFonts w:ascii="Times New Roman" w:eastAsia="Times New Roman" w:hAnsi="Times New Roman"/>
                <w:b/>
                <w:i/>
                <w:color w:val="4A86E8"/>
                <w:sz w:val="24"/>
                <w:szCs w:val="24"/>
                <w:lang w:val="uk-UA"/>
              </w:rPr>
            </w:pPr>
            <w:r w:rsidRPr="00417A44">
              <w:rPr>
                <w:rFonts w:ascii="Times New Roman" w:eastAsia="Times New Roman" w:hAnsi="Times New Roman"/>
                <w:i/>
                <w:sz w:val="24"/>
                <w:szCs w:val="24"/>
                <w:lang w:val="uk-UA"/>
              </w:rPr>
              <w:t xml:space="preserve">До розгляду </w:t>
            </w:r>
            <w:r w:rsidRPr="00417A44">
              <w:rPr>
                <w:rFonts w:ascii="Times New Roman" w:eastAsia="Times New Roman" w:hAnsi="Times New Roman"/>
                <w:b/>
                <w:bCs/>
                <w:i/>
                <w:sz w:val="24"/>
                <w:szCs w:val="24"/>
                <w:u w:val="single"/>
                <w:lang w:val="uk-UA"/>
              </w:rPr>
              <w:t>не приймається</w:t>
            </w:r>
            <w:r w:rsidRPr="00417A44">
              <w:rPr>
                <w:rFonts w:ascii="Times New Roman" w:eastAsia="Times New Roman" w:hAnsi="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7E50" w:rsidRPr="00417A44" w:rsidRDefault="00E37E50" w:rsidP="00E37E5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здійснюється на основі критерію „</w:t>
            </w:r>
            <w:r w:rsidRPr="00417A44">
              <w:rPr>
                <w:rFonts w:ascii="Times New Roman" w:eastAsia="Times New Roman" w:hAnsi="Times New Roman"/>
                <w:b/>
                <w:bCs/>
                <w:sz w:val="24"/>
                <w:szCs w:val="24"/>
                <w:lang w:val="uk-UA"/>
              </w:rPr>
              <w:t>Ціна</w:t>
            </w:r>
            <w:r w:rsidRPr="00417A44">
              <w:rPr>
                <w:rFonts w:ascii="Times New Roman" w:eastAsia="Times New Roman" w:hAnsi="Times New Roman"/>
                <w:sz w:val="24"/>
                <w:szCs w:val="24"/>
                <w:lang w:val="uk-UA"/>
              </w:rPr>
              <w:t xml:space="preserve">”. </w:t>
            </w:r>
            <w:r w:rsidRPr="00417A44">
              <w:rPr>
                <w:rFonts w:ascii="Times New Roman" w:eastAsia="Times New Roman" w:hAnsi="Times New Roman"/>
                <w:b/>
                <w:bCs/>
                <w:sz w:val="24"/>
                <w:szCs w:val="24"/>
                <w:lang w:val="uk-UA"/>
              </w:rPr>
              <w:t>Питома вага критерію – 100 %.</w:t>
            </w:r>
          </w:p>
          <w:p w:rsidR="00E37E50" w:rsidRPr="00417A44" w:rsidRDefault="00E37E50" w:rsidP="00E37E5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37E50" w:rsidRPr="00417A44" w:rsidRDefault="00E37E50" w:rsidP="00E37E50">
            <w:pPr>
              <w:widowControl w:val="0"/>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rsidR="00E37E50" w:rsidRDefault="00E37E50" w:rsidP="00E37E50">
            <w:pPr>
              <w:widowControl w:val="0"/>
              <w:jc w:val="both"/>
              <w:rPr>
                <w:rFonts w:ascii="Times New Roman" w:eastAsia="Times New Roman" w:hAnsi="Times New Roman"/>
                <w:sz w:val="24"/>
                <w:szCs w:val="24"/>
                <w:lang w:val="uk-UA"/>
              </w:rPr>
            </w:pPr>
            <w:r w:rsidRPr="00DB48DF">
              <w:rPr>
                <w:rFonts w:ascii="Times New Roman" w:eastAsia="Times New Roman" w:hAnsi="Times New Roman"/>
                <w:sz w:val="24"/>
                <w:szCs w:val="24"/>
                <w:lang w:val="uk-UA"/>
              </w:rPr>
              <w:t>Розмір мінімального кроку пониження ціни під час електронного аукціону – 0,5 %</w:t>
            </w:r>
          </w:p>
          <w:p w:rsidR="00E37E50" w:rsidRPr="00417A44" w:rsidRDefault="00E37E50" w:rsidP="00E37E50">
            <w:pPr>
              <w:widowControl w:val="0"/>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Учасник визначає ціни на </w:t>
            </w:r>
            <w:r>
              <w:rPr>
                <w:rFonts w:ascii="Times New Roman" w:eastAsia="Times New Roman" w:hAnsi="Times New Roman"/>
                <w:b/>
                <w:sz w:val="24"/>
                <w:szCs w:val="24"/>
                <w:lang w:val="uk-UA"/>
              </w:rPr>
              <w:t>товар</w:t>
            </w:r>
            <w:r w:rsidRPr="00417A44">
              <w:rPr>
                <w:rFonts w:ascii="Times New Roman" w:eastAsia="Times New Roman" w:hAnsi="Times New Roman"/>
                <w:sz w:val="24"/>
                <w:szCs w:val="24"/>
                <w:lang w:val="uk-UA"/>
              </w:rPr>
              <w:t xml:space="preserve">, що він пропонує </w:t>
            </w:r>
            <w:r w:rsidRPr="00417A44">
              <w:rPr>
                <w:rFonts w:ascii="Times New Roman" w:eastAsia="Times New Roman" w:hAnsi="Times New Roman"/>
                <w:bCs/>
                <w:sz w:val="24"/>
                <w:szCs w:val="24"/>
                <w:lang w:val="uk-UA"/>
              </w:rPr>
              <w:t>поставити</w:t>
            </w:r>
            <w:r w:rsidRPr="00417A44">
              <w:rPr>
                <w:rFonts w:ascii="Times New Roman" w:eastAsia="Times New Roman" w:hAnsi="Times New Roman"/>
                <w:color w:val="FF0000"/>
                <w:sz w:val="24"/>
                <w:szCs w:val="24"/>
                <w:lang w:val="uk-UA"/>
              </w:rPr>
              <w:t xml:space="preserve"> </w:t>
            </w:r>
            <w:r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b/>
                <w:sz w:val="24"/>
                <w:szCs w:val="24"/>
                <w:lang w:val="uk-UA"/>
              </w:rPr>
              <w:t>товарів</w:t>
            </w:r>
            <w:r w:rsidRPr="00417A44">
              <w:rPr>
                <w:rFonts w:ascii="Times New Roman" w:eastAsia="Times New Roman" w:hAnsi="Times New Roman"/>
                <w:sz w:val="24"/>
                <w:szCs w:val="24"/>
                <w:lang w:val="uk-UA"/>
              </w:rPr>
              <w:t xml:space="preserve"> даного виду.</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6557A"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lastRenderedPageBreak/>
              <w:t>Такий строк може бути аргументовано продовжено замовником до 20 робочих днів.</w:t>
            </w:r>
            <w:r w:rsidR="001B4E23">
              <w:rPr>
                <w:rFonts w:ascii="Times New Roman" w:eastAsia="Times New Roman" w:hAnsi="Times New Roman"/>
                <w:sz w:val="24"/>
                <w:szCs w:val="24"/>
                <w:lang w:val="uk-UA"/>
              </w:rPr>
              <w:t xml:space="preserve"> </w:t>
            </w:r>
            <w:r w:rsidRPr="005E670E">
              <w:rPr>
                <w:rFonts w:ascii="Times New Roman" w:eastAsia="Times New Roman" w:hAnsi="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7E50" w:rsidRPr="005E670E" w:rsidRDefault="00FC2D2C" w:rsidP="00E37E50">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Під терміном «а</w:t>
            </w:r>
            <w:r w:rsidR="00E37E50" w:rsidRPr="005E670E">
              <w:rPr>
                <w:rFonts w:ascii="Times New Roman" w:eastAsia="Times New Roman" w:hAnsi="Times New Roman"/>
                <w:sz w:val="24"/>
                <w:szCs w:val="24"/>
                <w:lang w:val="uk-UA"/>
              </w:rPr>
              <w:t>номально низька ціна тендерної пропозиції</w:t>
            </w:r>
            <w:r>
              <w:rPr>
                <w:rFonts w:ascii="Times New Roman" w:eastAsia="Times New Roman" w:hAnsi="Times New Roman"/>
                <w:sz w:val="24"/>
                <w:szCs w:val="24"/>
                <w:lang w:val="uk-UA"/>
              </w:rPr>
              <w:t>»</w:t>
            </w:r>
            <w:r w:rsidR="00E37E50" w:rsidRPr="005E670E">
              <w:rPr>
                <w:rFonts w:ascii="Times New Roman" w:eastAsia="Times New Roman" w:hAnsi="Times New Roman"/>
                <w:sz w:val="24"/>
                <w:szCs w:val="24"/>
                <w:lang w:val="uk-UA"/>
              </w:rPr>
              <w:t xml:space="preserve"> (далі — аномально низька ціна) </w:t>
            </w:r>
            <w:r>
              <w:rPr>
                <w:rFonts w:ascii="Times New Roman" w:eastAsia="Times New Roman" w:hAnsi="Times New Roman"/>
                <w:sz w:val="24"/>
                <w:szCs w:val="24"/>
                <w:lang w:val="uk-UA"/>
              </w:rPr>
              <w:t>розуміє</w:t>
            </w:r>
            <w:r w:rsidR="001B4E23">
              <w:rPr>
                <w:rFonts w:ascii="Times New Roman" w:eastAsia="Times New Roman" w:hAnsi="Times New Roman"/>
                <w:sz w:val="24"/>
                <w:szCs w:val="24"/>
                <w:lang w:val="uk-UA"/>
              </w:rPr>
              <w:t>ться</w:t>
            </w:r>
            <w:r w:rsidR="00E37E50" w:rsidRPr="005E670E">
              <w:rPr>
                <w:rFonts w:ascii="Times New Roman" w:eastAsia="Times New Roman" w:hAnsi="Times New Roman"/>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37E50" w:rsidRPr="005E670E"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7E50" w:rsidRDefault="00E37E50" w:rsidP="00E37E50">
            <w:pPr>
              <w:widowControl w:val="0"/>
              <w:spacing w:line="240" w:lineRule="auto"/>
              <w:jc w:val="both"/>
              <w:rPr>
                <w:rFonts w:ascii="Times New Roman" w:eastAsia="Times New Roman" w:hAnsi="Times New Roman"/>
                <w:sz w:val="24"/>
                <w:szCs w:val="24"/>
                <w:lang w:val="uk-UA"/>
              </w:rPr>
            </w:pPr>
            <w:r w:rsidRPr="005E670E">
              <w:rPr>
                <w:rFonts w:ascii="Times New Roman" w:eastAsia="Times New Roman" w:hAnsi="Times New Roman"/>
                <w:sz w:val="24"/>
                <w:szCs w:val="24"/>
                <w:lang w:val="uk-UA"/>
              </w:rPr>
              <w:lastRenderedPageBreak/>
              <w:t>- отримання учасником процедури закупівлі державної допомоги згідно із законодавством.</w:t>
            </w:r>
          </w:p>
          <w:p w:rsidR="00E37E50" w:rsidRDefault="00E37E50" w:rsidP="00E37E50">
            <w:pPr>
              <w:widowControl w:val="0"/>
              <w:spacing w:line="240" w:lineRule="auto"/>
              <w:jc w:val="both"/>
              <w:rPr>
                <w:rFonts w:ascii="Times New Roman" w:eastAsia="Times New Roman" w:hAnsi="Times New Roman"/>
                <w:color w:val="000000"/>
                <w:sz w:val="24"/>
                <w:szCs w:val="24"/>
                <w:lang w:val="uk-UA"/>
              </w:rPr>
            </w:pPr>
            <w:r w:rsidRPr="000B0EA5">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37E50" w:rsidRDefault="00E37E50" w:rsidP="00E37E50">
            <w:pPr>
              <w:widowControl w:val="0"/>
              <w:spacing w:line="240" w:lineRule="auto"/>
              <w:jc w:val="both"/>
              <w:rPr>
                <w:rFonts w:ascii="Times New Roman" w:eastAsia="Times New Roman" w:hAnsi="Times New Roman"/>
                <w:sz w:val="24"/>
                <w:szCs w:val="24"/>
                <w:lang w:val="uk-UA"/>
              </w:rPr>
            </w:pPr>
            <w:r w:rsidRPr="000B0EA5">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7E50" w:rsidRPr="00DB48DF" w:rsidRDefault="00E37E50" w:rsidP="00E37E50">
            <w:pPr>
              <w:widowControl w:val="0"/>
              <w:spacing w:line="240" w:lineRule="auto"/>
              <w:jc w:val="both"/>
              <w:rPr>
                <w:rFonts w:ascii="Times New Roman" w:eastAsia="Times New Roman" w:hAnsi="Times New Roman"/>
                <w:sz w:val="24"/>
                <w:szCs w:val="24"/>
                <w:lang w:val="uk-UA"/>
              </w:rPr>
            </w:pPr>
            <w:r w:rsidRPr="00DB48DF">
              <w:rPr>
                <w:rFonts w:ascii="Times New Roman" w:eastAsia="Times New Roman" w:hAnsi="Times New Roman"/>
                <w:sz w:val="24"/>
                <w:szCs w:val="24"/>
                <w:lang w:val="uk-UA"/>
              </w:rPr>
              <w:t xml:space="preserve">У разі отримання достовірної інформації про невідповідність </w:t>
            </w:r>
            <w:r w:rsidR="002C4A80">
              <w:rPr>
                <w:rFonts w:ascii="Times New Roman" w:eastAsia="Times New Roman" w:hAnsi="Times New Roman"/>
                <w:sz w:val="24"/>
                <w:szCs w:val="24"/>
                <w:lang w:val="uk-UA"/>
              </w:rPr>
              <w:t>учасника</w:t>
            </w:r>
            <w:r w:rsidRPr="00DB48DF">
              <w:rPr>
                <w:rFonts w:ascii="Times New Roman" w:eastAsia="Times New Roman" w:hAnsi="Times New Roman"/>
                <w:sz w:val="24"/>
                <w:szCs w:val="24"/>
                <w:lang w:val="uk-UA"/>
              </w:rPr>
              <w:t xml:space="preserve"> процедури закупівлі вимогам кваліфікаційних критеріїв (якщо такі вимагались), </w:t>
            </w:r>
            <w:r w:rsidR="002C4A80">
              <w:rPr>
                <w:rFonts w:ascii="Times New Roman" w:eastAsia="Times New Roman" w:hAnsi="Times New Roman"/>
                <w:sz w:val="24"/>
                <w:szCs w:val="24"/>
                <w:lang w:val="uk-UA"/>
              </w:rPr>
              <w:t>наявн</w:t>
            </w:r>
            <w:r w:rsidR="00C537F9">
              <w:rPr>
                <w:rFonts w:ascii="Times New Roman" w:eastAsia="Times New Roman" w:hAnsi="Times New Roman"/>
                <w:sz w:val="24"/>
                <w:szCs w:val="24"/>
                <w:lang w:val="uk-UA"/>
              </w:rPr>
              <w:t>і</w:t>
            </w:r>
            <w:r w:rsidR="002C4A80">
              <w:rPr>
                <w:rFonts w:ascii="Times New Roman" w:eastAsia="Times New Roman" w:hAnsi="Times New Roman"/>
                <w:sz w:val="24"/>
                <w:szCs w:val="24"/>
                <w:lang w:val="uk-UA"/>
              </w:rPr>
              <w:t xml:space="preserve">сть </w:t>
            </w:r>
            <w:r w:rsidRPr="00DB48DF">
              <w:rPr>
                <w:rFonts w:ascii="Times New Roman" w:eastAsia="Times New Roman" w:hAnsi="Times New Roman"/>
                <w:sz w:val="24"/>
                <w:szCs w:val="24"/>
                <w:lang w:val="uk-UA"/>
              </w:rPr>
              <w:t xml:space="preserve">підстав, </w:t>
            </w:r>
            <w:r w:rsidR="002C4A80" w:rsidRPr="00C537F9">
              <w:rPr>
                <w:rFonts w:ascii="Times New Roman" w:eastAsia="Times New Roman" w:hAnsi="Times New Roman"/>
                <w:sz w:val="24"/>
                <w:szCs w:val="24"/>
                <w:lang w:val="uk-UA"/>
              </w:rPr>
              <w:t xml:space="preserve">визначених пунктом 44 Особливостей, </w:t>
            </w:r>
            <w:r w:rsidRPr="00C537F9">
              <w:rPr>
                <w:rFonts w:ascii="Times New Roman" w:eastAsia="Times New Roman" w:hAnsi="Times New Roman"/>
                <w:sz w:val="24"/>
                <w:szCs w:val="24"/>
                <w:lang w:val="uk-UA"/>
              </w:rPr>
              <w:t>або факту зазначення у тендерній</w:t>
            </w:r>
            <w:r w:rsidRPr="00DB48DF">
              <w:rPr>
                <w:rFonts w:ascii="Times New Roman" w:eastAsia="Times New Roman" w:hAnsi="Times New Roman"/>
                <w:sz w:val="24"/>
                <w:szCs w:val="24"/>
                <w:lang w:val="uk-UA"/>
              </w:rPr>
              <w:t xml:space="preserve"> пропозиції будь-якої недостовірної інформації, що є суттєвою п</w:t>
            </w:r>
            <w:r w:rsidR="002C4A80">
              <w:rPr>
                <w:rFonts w:ascii="Times New Roman" w:eastAsia="Times New Roman" w:hAnsi="Times New Roman"/>
                <w:sz w:val="24"/>
                <w:szCs w:val="24"/>
                <w:lang w:val="uk-UA"/>
              </w:rPr>
              <w:t xml:space="preserve">ід час </w:t>
            </w:r>
            <w:r w:rsidRPr="00DB48DF">
              <w:rPr>
                <w:rFonts w:ascii="Times New Roman" w:eastAsia="Times New Roman" w:hAnsi="Times New Roman"/>
                <w:sz w:val="24"/>
                <w:szCs w:val="24"/>
                <w:lang w:val="uk-UA"/>
              </w:rPr>
              <w:t>визначенн</w:t>
            </w:r>
            <w:r w:rsidR="002C4A80">
              <w:rPr>
                <w:rFonts w:ascii="Times New Roman" w:eastAsia="Times New Roman" w:hAnsi="Times New Roman"/>
                <w:sz w:val="24"/>
                <w:szCs w:val="24"/>
                <w:lang w:val="uk-UA"/>
              </w:rPr>
              <w:t>я</w:t>
            </w:r>
            <w:r w:rsidRPr="00DB48DF">
              <w:rPr>
                <w:rFonts w:ascii="Times New Roman" w:eastAsia="Times New Roman" w:hAnsi="Times New Roman"/>
                <w:sz w:val="24"/>
                <w:szCs w:val="24"/>
                <w:lang w:val="uk-UA"/>
              </w:rPr>
              <w:t xml:space="preserve"> результатів </w:t>
            </w:r>
            <w:r w:rsidR="002C4A80">
              <w:rPr>
                <w:rFonts w:ascii="Times New Roman" w:eastAsia="Times New Roman" w:hAnsi="Times New Roman"/>
                <w:sz w:val="24"/>
                <w:szCs w:val="24"/>
                <w:lang w:val="uk-UA"/>
              </w:rPr>
              <w:t>відкритих торгів</w:t>
            </w:r>
            <w:r w:rsidRPr="00DB48DF">
              <w:rPr>
                <w:rFonts w:ascii="Times New Roman" w:eastAsia="Times New Roman" w:hAnsi="Times New Roman"/>
                <w:sz w:val="24"/>
                <w:szCs w:val="24"/>
                <w:lang w:val="uk-UA"/>
              </w:rPr>
              <w:t xml:space="preserve">, замовник відхиляє тендерну пропозицію такого учасника </w:t>
            </w:r>
            <w:r w:rsidR="002C4A80">
              <w:rPr>
                <w:rFonts w:ascii="Times New Roman" w:eastAsia="Times New Roman" w:hAnsi="Times New Roman"/>
                <w:sz w:val="24"/>
                <w:szCs w:val="24"/>
                <w:lang w:val="uk-UA"/>
              </w:rPr>
              <w:t>процедури закупівлі</w:t>
            </w:r>
            <w:r w:rsidRPr="00DB48DF">
              <w:rPr>
                <w:rFonts w:ascii="Times New Roman" w:eastAsia="Times New Roman" w:hAnsi="Times New Roman"/>
                <w:sz w:val="24"/>
                <w:szCs w:val="24"/>
                <w:lang w:val="uk-UA"/>
              </w:rPr>
              <w:t>.</w:t>
            </w:r>
          </w:p>
          <w:p w:rsidR="00E37E50" w:rsidRDefault="00E37E50" w:rsidP="00E37E50">
            <w:pPr>
              <w:widowControl w:val="0"/>
              <w:spacing w:line="240" w:lineRule="auto"/>
              <w:jc w:val="both"/>
              <w:rPr>
                <w:rFonts w:ascii="Times New Roman" w:eastAsia="Times New Roman" w:hAnsi="Times New Roman"/>
                <w:sz w:val="24"/>
                <w:szCs w:val="24"/>
                <w:lang w:val="uk-UA"/>
              </w:rPr>
            </w:pPr>
            <w:r w:rsidRPr="00DB48DF">
              <w:rPr>
                <w:rFonts w:ascii="Times New Roman" w:eastAsia="Times New Roman" w:hAnsi="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37E50" w:rsidRPr="008234AC" w:rsidRDefault="00E37E50" w:rsidP="00E37E50">
            <w:pPr>
              <w:widowControl w:val="0"/>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C537F9">
              <w:rPr>
                <w:rFonts w:ascii="Times New Roman" w:eastAsia="Times New Roman" w:hAnsi="Times New Roman"/>
                <w:b/>
                <w:i/>
                <w:sz w:val="24"/>
                <w:szCs w:val="24"/>
                <w:highlight w:val="white"/>
                <w:lang w:val="uk-UA"/>
              </w:rPr>
              <w:t>в інформації та/або документах,</w:t>
            </w:r>
            <w:r w:rsidRPr="008234AC">
              <w:rPr>
                <w:rFonts w:ascii="Times New Roman" w:eastAsia="Times New Roman" w:hAnsi="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234AC">
              <w:rPr>
                <w:rFonts w:ascii="Times New Roman" w:eastAsia="Times New Roman" w:hAnsi="Times New Roman"/>
                <w:b/>
                <w:i/>
                <w:sz w:val="24"/>
                <w:szCs w:val="24"/>
                <w:highlight w:val="white"/>
                <w:lang w:val="uk-UA"/>
              </w:rPr>
              <w:t>не може бути меншим ніж два робочі дні</w:t>
            </w:r>
            <w:r w:rsidRPr="008234AC">
              <w:rPr>
                <w:rFonts w:ascii="Times New Roman" w:eastAsia="Times New Roman" w:hAnsi="Times New Roman"/>
                <w:b/>
                <w:sz w:val="24"/>
                <w:szCs w:val="24"/>
                <w:highlight w:val="white"/>
                <w:lang w:val="uk-UA"/>
              </w:rPr>
              <w:t xml:space="preserve"> </w:t>
            </w:r>
            <w:r w:rsidRPr="008234AC">
              <w:rPr>
                <w:rFonts w:ascii="Times New Roman" w:eastAsia="Times New Roman" w:hAnsi="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D6B" w:rsidRDefault="00E37E50" w:rsidP="00E37E50">
            <w:pPr>
              <w:widowControl w:val="0"/>
              <w:shd w:val="clear" w:color="auto" w:fill="FFFFFF"/>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b/>
                <w:i/>
                <w:sz w:val="24"/>
                <w:szCs w:val="24"/>
                <w:highlight w:val="white"/>
                <w:lang w:val="uk-UA"/>
              </w:rPr>
              <w:t>Під невідповідністю</w:t>
            </w:r>
            <w:r w:rsidRPr="008234AC">
              <w:rPr>
                <w:rFonts w:ascii="Times New Roman" w:eastAsia="Times New Roman" w:hAnsi="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234AC">
              <w:rPr>
                <w:rFonts w:ascii="Times New Roman" w:eastAsia="Times New Roman" w:hAnsi="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234AC">
              <w:rPr>
                <w:rFonts w:ascii="Times New Roman" w:eastAsia="Times New Roman" w:hAnsi="Times New Roman"/>
                <w:b/>
                <w:sz w:val="24"/>
                <w:szCs w:val="24"/>
                <w:highlight w:val="white"/>
                <w:lang w:val="uk-UA"/>
              </w:rPr>
              <w:t xml:space="preserve"> </w:t>
            </w:r>
            <w:r w:rsidRPr="008234AC">
              <w:rPr>
                <w:rFonts w:ascii="Times New Roman" w:eastAsia="Times New Roman" w:hAnsi="Times New Roman"/>
                <w:sz w:val="24"/>
                <w:szCs w:val="24"/>
                <w:highlight w:val="white"/>
                <w:lang w:val="uk-UA"/>
              </w:rPr>
              <w:t>(</w:t>
            </w:r>
            <w:r w:rsidRPr="008234AC">
              <w:rPr>
                <w:rFonts w:ascii="Times New Roman" w:eastAsia="Times New Roman" w:hAnsi="Times New Roman"/>
                <w:sz w:val="24"/>
                <w:szCs w:val="24"/>
                <w:highlight w:val="white"/>
                <w:u w:val="single"/>
                <w:lang w:val="uk-UA"/>
              </w:rPr>
              <w:t>крім випадків відсутності забезпечення тендерної пропозиції, якщо таке забезпечення вимагалося замовником</w:t>
            </w:r>
            <w:r w:rsidRPr="008234AC">
              <w:rPr>
                <w:rFonts w:ascii="Times New Roman" w:eastAsia="Times New Roman" w:hAnsi="Times New Roman"/>
                <w:sz w:val="24"/>
                <w:szCs w:val="24"/>
                <w:highlight w:val="white"/>
                <w:lang w:val="uk-UA"/>
              </w:rPr>
              <w:t xml:space="preserve">, та/або </w:t>
            </w:r>
            <w:r w:rsidR="002C4A80">
              <w:rPr>
                <w:rFonts w:ascii="Times New Roman" w:eastAsia="Times New Roman" w:hAnsi="Times New Roman"/>
                <w:sz w:val="24"/>
                <w:szCs w:val="24"/>
                <w:highlight w:val="white"/>
                <w:lang w:val="uk-UA"/>
              </w:rPr>
              <w:t xml:space="preserve">відсутності </w:t>
            </w:r>
            <w:r w:rsidRPr="008234AC">
              <w:rPr>
                <w:rFonts w:ascii="Times New Roman" w:eastAsia="Times New Roman" w:hAnsi="Times New Roman"/>
                <w:sz w:val="24"/>
                <w:szCs w:val="24"/>
                <w:highlight w:val="white"/>
                <w:lang w:val="uk-UA"/>
              </w:rPr>
              <w:t>інформації (та/або документів) про технічні та якісні характеристики предмета закупівлі, що пропонується учасником процедури</w:t>
            </w:r>
            <w:r w:rsidR="00610FDE">
              <w:rPr>
                <w:rFonts w:ascii="Times New Roman" w:eastAsia="Times New Roman" w:hAnsi="Times New Roman"/>
                <w:sz w:val="24"/>
                <w:szCs w:val="24"/>
                <w:highlight w:val="white"/>
                <w:lang w:val="uk-UA"/>
              </w:rPr>
              <w:t xml:space="preserve"> в його тендерній пропозиції). </w:t>
            </w:r>
          </w:p>
          <w:p w:rsidR="00E37E50" w:rsidRPr="008234AC" w:rsidRDefault="00E37E50" w:rsidP="00E37E50">
            <w:pPr>
              <w:widowControl w:val="0"/>
              <w:shd w:val="clear" w:color="auto" w:fill="FFFFFF"/>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b/>
                <w:i/>
                <w:sz w:val="24"/>
                <w:szCs w:val="24"/>
                <w:highlight w:val="white"/>
                <w:lang w:val="uk-UA"/>
              </w:rPr>
              <w:t>Невідповідністю</w:t>
            </w:r>
            <w:r w:rsidRPr="008234AC">
              <w:rPr>
                <w:rFonts w:ascii="Times New Roman" w:eastAsia="Times New Roman" w:hAnsi="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34AC">
              <w:rPr>
                <w:rFonts w:ascii="Times New Roman" w:eastAsia="Times New Roman" w:hAnsi="Times New Roman"/>
                <w:b/>
                <w:i/>
                <w:sz w:val="24"/>
                <w:szCs w:val="24"/>
                <w:highlight w:val="white"/>
                <w:lang w:val="uk-UA"/>
              </w:rPr>
              <w:t>вважаються помилки, виправлення яких не призводить до зміни</w:t>
            </w:r>
            <w:r w:rsidRPr="008234AC">
              <w:rPr>
                <w:rFonts w:ascii="Times New Roman" w:eastAsia="Times New Roman" w:hAnsi="Times New Roman"/>
                <w:b/>
                <w:sz w:val="24"/>
                <w:szCs w:val="24"/>
                <w:highlight w:val="white"/>
                <w:lang w:val="uk-UA"/>
              </w:rPr>
              <w:t xml:space="preserve"> </w:t>
            </w:r>
            <w:r w:rsidRPr="008234AC">
              <w:rPr>
                <w:rFonts w:ascii="Times New Roman" w:eastAsia="Times New Roman" w:hAnsi="Times New Roman"/>
                <w:b/>
                <w:i/>
                <w:sz w:val="24"/>
                <w:szCs w:val="24"/>
                <w:highlight w:val="white"/>
                <w:lang w:val="uk-UA"/>
              </w:rPr>
              <w:t xml:space="preserve">предмета закупівлі, </w:t>
            </w:r>
            <w:r w:rsidRPr="008234AC">
              <w:rPr>
                <w:rFonts w:ascii="Times New Roman" w:eastAsia="Times New Roman" w:hAnsi="Times New Roman"/>
                <w:b/>
                <w:i/>
                <w:sz w:val="24"/>
                <w:szCs w:val="24"/>
                <w:highlight w:val="white"/>
                <w:lang w:val="uk-UA"/>
              </w:rPr>
              <w:lastRenderedPageBreak/>
              <w:t>запропонованого учасником</w:t>
            </w:r>
            <w:r w:rsidRPr="008234AC">
              <w:rPr>
                <w:rFonts w:ascii="Times New Roman" w:eastAsia="Times New Roman" w:hAnsi="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E37E50" w:rsidRPr="008234AC" w:rsidRDefault="00E37E50" w:rsidP="00E37E50">
            <w:pPr>
              <w:widowControl w:val="0"/>
              <w:spacing w:line="240" w:lineRule="auto"/>
              <w:jc w:val="both"/>
              <w:rPr>
                <w:rFonts w:ascii="Times New Roman" w:eastAsia="Times New Roman" w:hAnsi="Times New Roman"/>
                <w:sz w:val="24"/>
                <w:szCs w:val="24"/>
                <w:highlight w:val="white"/>
                <w:lang w:val="uk-UA"/>
              </w:rPr>
            </w:pPr>
            <w:r w:rsidRPr="008234AC">
              <w:rPr>
                <w:rFonts w:ascii="Times New Roman" w:eastAsia="Times New Roman" w:hAnsi="Times New Roman"/>
                <w:sz w:val="24"/>
                <w:szCs w:val="24"/>
                <w:highlight w:val="white"/>
                <w:lang w:val="uk-UA"/>
              </w:rPr>
              <w:t xml:space="preserve">Замовник не може розміщувати щодо одного </w:t>
            </w:r>
            <w:r w:rsidR="002C4A80">
              <w:rPr>
                <w:rFonts w:ascii="Times New Roman" w:eastAsia="Times New Roman" w:hAnsi="Times New Roman"/>
                <w:sz w:val="24"/>
                <w:szCs w:val="24"/>
                <w:highlight w:val="white"/>
                <w:lang w:val="uk-UA"/>
              </w:rPr>
              <w:t>і</w:t>
            </w:r>
            <w:r w:rsidRPr="008234AC">
              <w:rPr>
                <w:rFonts w:ascii="Times New Roman" w:eastAsia="Times New Roman" w:hAnsi="Times New Roman"/>
                <w:sz w:val="24"/>
                <w:szCs w:val="24"/>
                <w:highlight w:val="white"/>
                <w:lang w:val="uk-UA"/>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7E50" w:rsidRPr="008234AC" w:rsidRDefault="00E37E50" w:rsidP="00E37E50">
            <w:pPr>
              <w:widowControl w:val="0"/>
              <w:spacing w:line="240" w:lineRule="auto"/>
              <w:jc w:val="both"/>
              <w:rPr>
                <w:rFonts w:ascii="Times New Roman" w:eastAsia="Times New Roman" w:hAnsi="Times New Roman"/>
                <w:sz w:val="24"/>
                <w:szCs w:val="24"/>
                <w:lang w:val="uk-UA"/>
              </w:rPr>
            </w:pPr>
            <w:r w:rsidRPr="008234AC">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34AC">
              <w:rPr>
                <w:rFonts w:ascii="Times New Roman" w:eastAsia="Times New Roman" w:hAnsi="Times New Roman"/>
                <w:b/>
                <w:i/>
                <w:sz w:val="24"/>
                <w:szCs w:val="24"/>
                <w:lang w:val="uk-UA"/>
              </w:rPr>
              <w:t>протягом 24 годин</w:t>
            </w:r>
            <w:r w:rsidRPr="008234AC">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7E50" w:rsidRDefault="00E37E50" w:rsidP="00E37E50">
            <w:pPr>
              <w:spacing w:before="150" w:after="150" w:line="240" w:lineRule="auto"/>
              <w:jc w:val="both"/>
              <w:rPr>
                <w:rFonts w:ascii="Times New Roman" w:eastAsia="Times New Roman" w:hAnsi="Times New Roman"/>
                <w:sz w:val="24"/>
                <w:szCs w:val="24"/>
                <w:lang w:val="uk-UA"/>
              </w:rPr>
            </w:pPr>
            <w:r w:rsidRPr="008234AC">
              <w:rPr>
                <w:rFonts w:ascii="Times New Roman" w:eastAsia="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54D6B" w:rsidRPr="008234AC" w:rsidRDefault="00654D6B" w:rsidP="00E37E50">
            <w:pPr>
              <w:spacing w:before="150" w:after="150" w:line="240" w:lineRule="auto"/>
              <w:jc w:val="both"/>
              <w:rPr>
                <w:rFonts w:ascii="Times New Roman" w:eastAsia="Times New Roman" w:hAnsi="Times New Roman"/>
                <w:sz w:val="24"/>
                <w:szCs w:val="24"/>
                <w:lang w:val="uk-UA"/>
              </w:rPr>
            </w:pPr>
            <w:r w:rsidRPr="00654D6B">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E37E50" w:rsidRPr="00B413F2" w:rsidRDefault="00E37E50" w:rsidP="00E37E50">
            <w:pPr>
              <w:spacing w:before="150" w:after="150" w:line="240" w:lineRule="auto"/>
              <w:jc w:val="both"/>
              <w:rPr>
                <w:rFonts w:ascii="Times New Roman" w:eastAsia="Times New Roman" w:hAnsi="Times New Roman"/>
                <w:sz w:val="24"/>
                <w:szCs w:val="24"/>
                <w:lang w:val="uk-UA" w:eastAsia="ru-RU"/>
              </w:rPr>
            </w:pPr>
            <w:r w:rsidRPr="008234AC">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75419" w:rsidRPr="00ED62F0"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75419" w:rsidRPr="00CF3534" w:rsidRDefault="00D75419" w:rsidP="00D75419">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rsidR="00D75419" w:rsidRPr="00076DFB" w:rsidRDefault="00D75419" w:rsidP="00D75419">
            <w:pPr>
              <w:spacing w:before="150" w:after="150" w:line="240" w:lineRule="auto"/>
              <w:jc w:val="both"/>
              <w:rPr>
                <w:rFonts w:ascii="Times New Roman" w:eastAsia="Times New Roman" w:hAnsi="Times New Roman"/>
                <w:b/>
                <w:bCs/>
                <w:sz w:val="24"/>
                <w:szCs w:val="24"/>
                <w:u w:val="single"/>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w:t>
            </w:r>
            <w:r w:rsidR="00C537F9">
              <w:rPr>
                <w:rFonts w:ascii="Times New Roman" w:eastAsia="Times New Roman" w:hAnsi="Times New Roman"/>
                <w:sz w:val="24"/>
                <w:szCs w:val="24"/>
                <w:lang w:val="uk-UA" w:eastAsia="ru-RU"/>
              </w:rPr>
              <w:t xml:space="preserve">громадянином </w:t>
            </w:r>
            <w:r w:rsidR="00C537F9" w:rsidRPr="00520942">
              <w:rPr>
                <w:rFonts w:ascii="Times New Roman" w:eastAsia="Times New Roman" w:hAnsi="Times New Roman"/>
                <w:sz w:val="24"/>
                <w:szCs w:val="24"/>
                <w:lang w:val="uk-UA" w:eastAsia="ru-RU"/>
              </w:rPr>
              <w:t>Російської Федерації/Республіки Білорусь</w:t>
            </w:r>
            <w:r w:rsidR="00C537F9">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w:t>
            </w:r>
            <w:r w:rsidR="00C537F9"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юридичною особою</w:t>
            </w:r>
            <w:r w:rsidR="00C537F9">
              <w:rPr>
                <w:rFonts w:ascii="Times New Roman" w:eastAsia="Times New Roman" w:hAnsi="Times New Roman"/>
                <w:sz w:val="24"/>
                <w:szCs w:val="24"/>
                <w:lang w:val="uk-UA" w:eastAsia="ru-RU"/>
              </w:rPr>
              <w:t xml:space="preserve">, створеною та зареєстрованою </w:t>
            </w:r>
            <w:r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sidR="00C537F9">
              <w:rPr>
                <w:rFonts w:ascii="Times New Roman" w:eastAsia="Times New Roman" w:hAnsi="Times New Roman"/>
                <w:sz w:val="24"/>
                <w:szCs w:val="24"/>
                <w:lang w:val="uk-UA" w:eastAsia="ru-RU"/>
              </w:rPr>
              <w:t>;</w:t>
            </w:r>
            <w:r w:rsidRPr="00520942">
              <w:rPr>
                <w:rFonts w:ascii="Times New Roman" w:eastAsia="Times New Roman" w:hAnsi="Times New Roman"/>
                <w:sz w:val="24"/>
                <w:szCs w:val="24"/>
                <w:lang w:val="uk-UA" w:eastAsia="ru-RU"/>
              </w:rPr>
              <w:t xml:space="preserve"> юридичною особою, </w:t>
            </w:r>
            <w:r w:rsidR="00C537F9">
              <w:rPr>
                <w:rFonts w:ascii="Times New Roman" w:eastAsia="Times New Roman" w:hAnsi="Times New Roman"/>
                <w:sz w:val="24"/>
                <w:szCs w:val="24"/>
                <w:lang w:val="uk-UA" w:eastAsia="ru-RU"/>
              </w:rPr>
              <w:t xml:space="preserve">створеною та зареєстрованою відповідно до законодавства України, </w:t>
            </w:r>
            <w:r w:rsidRPr="00520942">
              <w:rPr>
                <w:rFonts w:ascii="Times New Roman" w:eastAsia="Times New Roman" w:hAnsi="Times New Roman"/>
                <w:sz w:val="24"/>
                <w:szCs w:val="24"/>
                <w:lang w:val="uk-UA" w:eastAsia="ru-RU"/>
              </w:rPr>
              <w:t xml:space="preserve">кінцевим </w:t>
            </w:r>
            <w:r w:rsidRPr="00520942">
              <w:rPr>
                <w:rFonts w:ascii="Times New Roman" w:eastAsia="Times New Roman" w:hAnsi="Times New Roman"/>
                <w:sz w:val="24"/>
                <w:szCs w:val="24"/>
                <w:lang w:val="uk-UA" w:eastAsia="ru-RU"/>
              </w:rPr>
              <w:lastRenderedPageBreak/>
              <w:t>бенефіціарним власником</w:t>
            </w:r>
            <w:r w:rsidR="00C537F9">
              <w:rPr>
                <w:rFonts w:ascii="Times New Roman" w:eastAsia="Times New Roman" w:hAnsi="Times New Roman"/>
                <w:sz w:val="24"/>
                <w:szCs w:val="24"/>
                <w:lang w:val="uk-UA" w:eastAsia="ru-RU"/>
              </w:rPr>
              <w:t>, членом або учасником</w:t>
            </w:r>
            <w:r w:rsidRPr="00520942">
              <w:rPr>
                <w:rFonts w:ascii="Times New Roman" w:eastAsia="Times New Roman" w:hAnsi="Times New Roman"/>
                <w:sz w:val="24"/>
                <w:szCs w:val="24"/>
                <w:lang w:val="uk-UA" w:eastAsia="ru-RU"/>
              </w:rPr>
              <w:t xml:space="preserve"> (</w:t>
            </w:r>
            <w:r w:rsidR="00C537F9">
              <w:rPr>
                <w:rFonts w:ascii="Times New Roman" w:eastAsia="Times New Roman" w:hAnsi="Times New Roman"/>
                <w:sz w:val="24"/>
                <w:szCs w:val="24"/>
                <w:lang w:val="uk-UA" w:eastAsia="ru-RU"/>
              </w:rPr>
              <w:t>акціонером</w:t>
            </w:r>
            <w:r w:rsidRPr="00520942">
              <w:rPr>
                <w:rFonts w:ascii="Times New Roman" w:eastAsia="Times New Roman" w:hAnsi="Times New Roman"/>
                <w:sz w:val="24"/>
                <w:szCs w:val="24"/>
                <w:lang w:val="uk-UA" w:eastAsia="ru-RU"/>
              </w:rPr>
              <w:t>)</w:t>
            </w:r>
            <w:r w:rsidR="00C537F9">
              <w:rPr>
                <w:rFonts w:ascii="Times New Roman" w:eastAsia="Times New Roman" w:hAnsi="Times New Roman"/>
                <w:sz w:val="24"/>
                <w:szCs w:val="24"/>
                <w:lang w:val="uk-UA" w:eastAsia="ru-RU"/>
              </w:rPr>
              <w:t xml:space="preserve">, що має частку в статутному капіталі 10 і більше відсотків, </w:t>
            </w:r>
            <w:r w:rsidRPr="00520942">
              <w:rPr>
                <w:rFonts w:ascii="Times New Roman" w:eastAsia="Times New Roman" w:hAnsi="Times New Roman"/>
                <w:sz w:val="24"/>
                <w:szCs w:val="24"/>
                <w:lang w:val="uk-UA" w:eastAsia="ru-RU"/>
              </w:rPr>
              <w:t>якої є</w:t>
            </w:r>
            <w:r w:rsidR="00C537F9">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Російськ</w:t>
            </w:r>
            <w:r w:rsidR="00C537F9">
              <w:rPr>
                <w:rFonts w:ascii="Times New Roman" w:eastAsia="Times New Roman" w:hAnsi="Times New Roman"/>
                <w:sz w:val="24"/>
                <w:szCs w:val="24"/>
                <w:lang w:val="uk-UA" w:eastAsia="ru-RU"/>
              </w:rPr>
              <w:t>а</w:t>
            </w:r>
            <w:r w:rsidRPr="00520942">
              <w:rPr>
                <w:rFonts w:ascii="Times New Roman" w:eastAsia="Times New Roman" w:hAnsi="Times New Roman"/>
                <w:sz w:val="24"/>
                <w:szCs w:val="24"/>
                <w:lang w:val="uk-UA" w:eastAsia="ru-RU"/>
              </w:rPr>
              <w:t xml:space="preserve"> Федераці</w:t>
            </w:r>
            <w:r w:rsidR="00C537F9">
              <w:rPr>
                <w:rFonts w:ascii="Times New Roman" w:eastAsia="Times New Roman" w:hAnsi="Times New Roman"/>
                <w:sz w:val="24"/>
                <w:szCs w:val="24"/>
                <w:lang w:val="uk-UA" w:eastAsia="ru-RU"/>
              </w:rPr>
              <w:t>я</w:t>
            </w:r>
            <w:r w:rsidRPr="00520942">
              <w:rPr>
                <w:rFonts w:ascii="Times New Roman" w:eastAsia="Times New Roman" w:hAnsi="Times New Roman"/>
                <w:sz w:val="24"/>
                <w:szCs w:val="24"/>
                <w:lang w:val="uk-UA" w:eastAsia="ru-RU"/>
              </w:rPr>
              <w:t>/Республік</w:t>
            </w:r>
            <w:r w:rsidR="00C537F9">
              <w:rPr>
                <w:rFonts w:ascii="Times New Roman" w:eastAsia="Times New Roman" w:hAnsi="Times New Roman"/>
                <w:sz w:val="24"/>
                <w:szCs w:val="24"/>
                <w:lang w:val="uk-UA" w:eastAsia="ru-RU"/>
              </w:rPr>
              <w:t>а</w:t>
            </w:r>
            <w:r w:rsidRPr="00520942">
              <w:rPr>
                <w:rFonts w:ascii="Times New Roman" w:eastAsia="Times New Roman" w:hAnsi="Times New Roman"/>
                <w:sz w:val="24"/>
                <w:szCs w:val="24"/>
                <w:lang w:val="uk-UA" w:eastAsia="ru-RU"/>
              </w:rPr>
              <w:t xml:space="preserve"> Білорусь, </w:t>
            </w:r>
            <w:r w:rsidR="00C537F9">
              <w:rPr>
                <w:rFonts w:ascii="Times New Roman" w:eastAsia="Times New Roman" w:hAnsi="Times New Roman"/>
                <w:sz w:val="24"/>
                <w:szCs w:val="24"/>
                <w:lang w:val="uk-UA" w:eastAsia="ru-RU"/>
              </w:rPr>
              <w:t xml:space="preserve">громадянин </w:t>
            </w:r>
            <w:r w:rsidR="00C537F9" w:rsidRPr="00520942">
              <w:rPr>
                <w:rFonts w:ascii="Times New Roman" w:eastAsia="Times New Roman" w:hAnsi="Times New Roman"/>
                <w:sz w:val="24"/>
                <w:szCs w:val="24"/>
                <w:lang w:val="uk-UA" w:eastAsia="ru-RU"/>
              </w:rPr>
              <w:t xml:space="preserve">Російської Федерації/Республіки Білорусь </w:t>
            </w:r>
            <w:r w:rsidR="00C537F9">
              <w:rPr>
                <w:rFonts w:ascii="Times New Roman" w:eastAsia="Times New Roman" w:hAnsi="Times New Roman"/>
                <w:sz w:val="24"/>
                <w:szCs w:val="24"/>
                <w:lang w:val="uk-UA" w:eastAsia="ru-RU"/>
              </w:rPr>
              <w:t>(крім того, що проживає на території України на законних підставах), а</w:t>
            </w:r>
            <w:r w:rsidRPr="00520942">
              <w:rPr>
                <w:rFonts w:ascii="Times New Roman" w:eastAsia="Times New Roman" w:hAnsi="Times New Roman"/>
                <w:sz w:val="24"/>
                <w:szCs w:val="24"/>
                <w:lang w:val="uk-UA" w:eastAsia="ru-RU"/>
              </w:rPr>
              <w:t xml:space="preserve">бо </w:t>
            </w:r>
            <w:r w:rsidR="00C537F9">
              <w:rPr>
                <w:rFonts w:ascii="Times New Roman" w:eastAsia="Times New Roman" w:hAnsi="Times New Roman"/>
                <w:sz w:val="24"/>
                <w:szCs w:val="24"/>
                <w:lang w:val="uk-UA" w:eastAsia="ru-RU"/>
              </w:rPr>
              <w:t>юридичною</w:t>
            </w:r>
            <w:r w:rsidRPr="00520942">
              <w:rPr>
                <w:rFonts w:ascii="Times New Roman" w:eastAsia="Times New Roman" w:hAnsi="Times New Roman"/>
                <w:sz w:val="24"/>
                <w:szCs w:val="24"/>
                <w:lang w:val="uk-UA" w:eastAsia="ru-RU"/>
              </w:rPr>
              <w:t xml:space="preserve"> особою</w:t>
            </w:r>
            <w:r w:rsidR="00C537F9">
              <w:rPr>
                <w:rFonts w:ascii="Times New Roman" w:eastAsia="Times New Roman" w:hAnsi="Times New Roman"/>
                <w:sz w:val="24"/>
                <w:szCs w:val="24"/>
                <w:lang w:val="uk-UA" w:eastAsia="ru-RU"/>
              </w:rPr>
              <w:t xml:space="preserve">, створеною та зареєстрованою </w:t>
            </w:r>
            <w:r w:rsidR="00C537F9"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sidR="00C537F9">
              <w:rPr>
                <w:rFonts w:ascii="Times New Roman" w:eastAsia="Times New Roman" w:hAnsi="Times New Roman"/>
                <w:sz w:val="24"/>
                <w:szCs w:val="24"/>
                <w:lang w:val="uk-UA" w:eastAsia="ru-RU"/>
              </w:rPr>
              <w:t xml:space="preserve">; або пропонує в тендерній пропозиції </w:t>
            </w:r>
            <w:r w:rsidR="009E3371">
              <w:rPr>
                <w:rFonts w:ascii="Times New Roman" w:eastAsia="Times New Roman" w:hAnsi="Times New Roman"/>
                <w:sz w:val="24"/>
                <w:szCs w:val="24"/>
                <w:lang w:val="uk-UA" w:eastAsia="ru-RU"/>
              </w:rPr>
              <w:t xml:space="preserve">товари походженням з </w:t>
            </w:r>
            <w:r w:rsidRPr="00520942">
              <w:rPr>
                <w:rFonts w:ascii="Times New Roman" w:eastAsia="Times New Roman" w:hAnsi="Times New Roman"/>
                <w:sz w:val="24"/>
                <w:szCs w:val="24"/>
                <w:lang w:val="uk-UA" w:eastAsia="ru-RU"/>
              </w:rPr>
              <w:t>Російської Федерації/Республіки Білорусь</w:t>
            </w:r>
            <w:r w:rsidR="009E3371">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(за винятком товарів,</w:t>
            </w:r>
            <w:r w:rsidR="009E3371">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На підтвердження інформації</w:t>
            </w:r>
            <w:r w:rsidR="009E337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зазначено</w:t>
            </w:r>
            <w:r w:rsidR="00076DFB">
              <w:rPr>
                <w:rFonts w:ascii="Times New Roman" w:eastAsia="Times New Roman" w:hAnsi="Times New Roman"/>
                <w:sz w:val="24"/>
                <w:szCs w:val="24"/>
                <w:lang w:val="uk-UA" w:eastAsia="ru-RU"/>
              </w:rPr>
              <w:t>ї</w:t>
            </w:r>
            <w:r>
              <w:rPr>
                <w:rFonts w:ascii="Times New Roman" w:eastAsia="Times New Roman" w:hAnsi="Times New Roman"/>
                <w:sz w:val="24"/>
                <w:szCs w:val="24"/>
                <w:lang w:val="uk-UA" w:eastAsia="ru-RU"/>
              </w:rPr>
              <w:t xml:space="preserve"> у довідці в довільній формі</w:t>
            </w:r>
            <w:r w:rsidR="009E337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учасник надає </w:t>
            </w:r>
            <w:r w:rsidRPr="00076DFB">
              <w:rPr>
                <w:rFonts w:ascii="Times New Roman" w:eastAsia="Times New Roman" w:hAnsi="Times New Roman"/>
                <w:b/>
                <w:bCs/>
                <w:sz w:val="24"/>
                <w:szCs w:val="24"/>
                <w:u w:val="single"/>
                <w:lang w:val="uk-UA" w:eastAsia="ru-RU"/>
              </w:rPr>
              <w:t>Витяг з Єдиного державного реєстру юридичних осіб, фізичних осіб - підприємців та громадських формувань.</w:t>
            </w:r>
          </w:p>
          <w:p w:rsidR="009E3371" w:rsidRDefault="00D75419" w:rsidP="00D75419">
            <w:pPr>
              <w:spacing w:before="150" w:after="150" w:line="240" w:lineRule="auto"/>
              <w:jc w:val="both"/>
              <w:rPr>
                <w:rFonts w:ascii="Times New Roman" w:eastAsia="Times New Roman" w:hAnsi="Times New Roman"/>
                <w:sz w:val="24"/>
                <w:szCs w:val="24"/>
                <w:lang w:val="uk-UA" w:eastAsia="ru-RU"/>
              </w:rPr>
            </w:pPr>
            <w:r w:rsidRPr="00464ED3">
              <w:rPr>
                <w:rFonts w:ascii="Times New Roman" w:eastAsia="Times New Roman" w:hAnsi="Times New Roman"/>
                <w:sz w:val="24"/>
                <w:szCs w:val="24"/>
                <w:u w:val="single"/>
                <w:lang w:val="uk-UA" w:eastAsia="ru-RU"/>
              </w:rPr>
              <w:t>У разі ненадання учаснико</w:t>
            </w:r>
            <w:r w:rsidRPr="009E3371">
              <w:rPr>
                <w:rFonts w:ascii="Times New Roman" w:eastAsia="Times New Roman" w:hAnsi="Times New Roman"/>
                <w:sz w:val="24"/>
                <w:szCs w:val="24"/>
                <w:u w:val="single"/>
                <w:lang w:val="uk-UA" w:eastAsia="ru-RU"/>
              </w:rPr>
              <w:t xml:space="preserve">м </w:t>
            </w:r>
            <w:r w:rsidRPr="00464ED3">
              <w:rPr>
                <w:rFonts w:ascii="Times New Roman" w:eastAsia="Times New Roman" w:hAnsi="Times New Roman"/>
                <w:sz w:val="24"/>
                <w:szCs w:val="24"/>
                <w:u w:val="single"/>
                <w:lang w:val="uk-UA" w:eastAsia="ru-RU"/>
              </w:rPr>
              <w:t>довідки в довільній формі та/або Витягу з Єдиного державного реєстру юридичних осіб, фізичних осіб - підприємців та громадських формувань</w:t>
            </w:r>
            <w:r w:rsidRPr="009E3371">
              <w:rPr>
                <w:rFonts w:ascii="Times New Roman" w:eastAsia="Times New Roman" w:hAnsi="Times New Roman"/>
                <w:sz w:val="24"/>
                <w:szCs w:val="24"/>
                <w:lang w:val="uk-UA" w:eastAsia="ru-RU"/>
              </w:rPr>
              <w:t xml:space="preserve"> та</w:t>
            </w:r>
            <w:r>
              <w:rPr>
                <w:rFonts w:ascii="Times New Roman" w:eastAsia="Times New Roman" w:hAnsi="Times New Roman"/>
                <w:sz w:val="24"/>
                <w:szCs w:val="24"/>
                <w:lang w:val="uk-UA" w:eastAsia="ru-RU"/>
              </w:rPr>
              <w:t xml:space="preserve">/або </w:t>
            </w:r>
            <w:r w:rsidRPr="007509E9">
              <w:rPr>
                <w:rFonts w:ascii="Times New Roman" w:eastAsia="Times New Roman" w:hAnsi="Times New Roman"/>
                <w:sz w:val="24"/>
                <w:szCs w:val="24"/>
                <w:lang w:val="uk-UA" w:eastAsia="ru-RU"/>
              </w:rPr>
              <w:t xml:space="preserve">у випадку якщо </w:t>
            </w:r>
            <w:r w:rsidR="009E3371" w:rsidRPr="00520942">
              <w:rPr>
                <w:rFonts w:ascii="Times New Roman" w:eastAsia="Times New Roman" w:hAnsi="Times New Roman"/>
                <w:sz w:val="24"/>
                <w:szCs w:val="24"/>
                <w:lang w:val="uk-UA" w:eastAsia="ru-RU"/>
              </w:rPr>
              <w:t xml:space="preserve">учасник процедури закупівлі є </w:t>
            </w:r>
            <w:r w:rsidR="009E3371">
              <w:rPr>
                <w:rFonts w:ascii="Times New Roman" w:eastAsia="Times New Roman" w:hAnsi="Times New Roman"/>
                <w:sz w:val="24"/>
                <w:szCs w:val="24"/>
                <w:lang w:val="uk-UA" w:eastAsia="ru-RU"/>
              </w:rPr>
              <w:t xml:space="preserve">громадянином </w:t>
            </w:r>
            <w:r w:rsidR="009E3371" w:rsidRPr="00520942">
              <w:rPr>
                <w:rFonts w:ascii="Times New Roman" w:eastAsia="Times New Roman" w:hAnsi="Times New Roman"/>
                <w:sz w:val="24"/>
                <w:szCs w:val="24"/>
                <w:lang w:val="uk-UA" w:eastAsia="ru-RU"/>
              </w:rPr>
              <w:t>Російської Федерації/Республіки Білорусь</w:t>
            </w:r>
            <w:r w:rsidR="009E3371">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w:t>
            </w:r>
            <w:r w:rsidR="009E3371" w:rsidRPr="00520942">
              <w:rPr>
                <w:rFonts w:ascii="Times New Roman" w:eastAsia="Times New Roman" w:hAnsi="Times New Roman"/>
                <w:sz w:val="24"/>
                <w:szCs w:val="24"/>
                <w:lang w:val="uk-UA" w:eastAsia="ru-RU"/>
              </w:rPr>
              <w:t xml:space="preserve"> юридичною особою</w:t>
            </w:r>
            <w:r w:rsidR="009E3371">
              <w:rPr>
                <w:rFonts w:ascii="Times New Roman" w:eastAsia="Times New Roman" w:hAnsi="Times New Roman"/>
                <w:sz w:val="24"/>
                <w:szCs w:val="24"/>
                <w:lang w:val="uk-UA" w:eastAsia="ru-RU"/>
              </w:rPr>
              <w:t xml:space="preserve">, створеною та зареєстрованою </w:t>
            </w:r>
            <w:r w:rsidR="009E3371"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sidR="009E3371">
              <w:rPr>
                <w:rFonts w:ascii="Times New Roman" w:eastAsia="Times New Roman" w:hAnsi="Times New Roman"/>
                <w:sz w:val="24"/>
                <w:szCs w:val="24"/>
                <w:lang w:val="uk-UA" w:eastAsia="ru-RU"/>
              </w:rPr>
              <w:t>;</w:t>
            </w:r>
            <w:r w:rsidR="009E3371" w:rsidRPr="00520942">
              <w:rPr>
                <w:rFonts w:ascii="Times New Roman" w:eastAsia="Times New Roman" w:hAnsi="Times New Roman"/>
                <w:sz w:val="24"/>
                <w:szCs w:val="24"/>
                <w:lang w:val="uk-UA" w:eastAsia="ru-RU"/>
              </w:rPr>
              <w:t xml:space="preserve"> юридичною особою, </w:t>
            </w:r>
            <w:r w:rsidR="009E3371">
              <w:rPr>
                <w:rFonts w:ascii="Times New Roman" w:eastAsia="Times New Roman" w:hAnsi="Times New Roman"/>
                <w:sz w:val="24"/>
                <w:szCs w:val="24"/>
                <w:lang w:val="uk-UA" w:eastAsia="ru-RU"/>
              </w:rPr>
              <w:t xml:space="preserve">створеною та зареєстрованою відповідно до законодавства України, </w:t>
            </w:r>
            <w:r w:rsidR="009E3371" w:rsidRPr="00520942">
              <w:rPr>
                <w:rFonts w:ascii="Times New Roman" w:eastAsia="Times New Roman" w:hAnsi="Times New Roman"/>
                <w:sz w:val="24"/>
                <w:szCs w:val="24"/>
                <w:lang w:val="uk-UA" w:eastAsia="ru-RU"/>
              </w:rPr>
              <w:t>кінцевим бенефіціарним власником</w:t>
            </w:r>
            <w:r w:rsidR="009E3371">
              <w:rPr>
                <w:rFonts w:ascii="Times New Roman" w:eastAsia="Times New Roman" w:hAnsi="Times New Roman"/>
                <w:sz w:val="24"/>
                <w:szCs w:val="24"/>
                <w:lang w:val="uk-UA" w:eastAsia="ru-RU"/>
              </w:rPr>
              <w:t>, членом або учасником</w:t>
            </w:r>
            <w:r w:rsidR="009E3371" w:rsidRPr="00520942">
              <w:rPr>
                <w:rFonts w:ascii="Times New Roman" w:eastAsia="Times New Roman" w:hAnsi="Times New Roman"/>
                <w:sz w:val="24"/>
                <w:szCs w:val="24"/>
                <w:lang w:val="uk-UA" w:eastAsia="ru-RU"/>
              </w:rPr>
              <w:t xml:space="preserve"> (</w:t>
            </w:r>
            <w:r w:rsidR="009E3371">
              <w:rPr>
                <w:rFonts w:ascii="Times New Roman" w:eastAsia="Times New Roman" w:hAnsi="Times New Roman"/>
                <w:sz w:val="24"/>
                <w:szCs w:val="24"/>
                <w:lang w:val="uk-UA" w:eastAsia="ru-RU"/>
              </w:rPr>
              <w:t>акціонером</w:t>
            </w:r>
            <w:r w:rsidR="009E3371" w:rsidRPr="00520942">
              <w:rPr>
                <w:rFonts w:ascii="Times New Roman" w:eastAsia="Times New Roman" w:hAnsi="Times New Roman"/>
                <w:sz w:val="24"/>
                <w:szCs w:val="24"/>
                <w:lang w:val="uk-UA" w:eastAsia="ru-RU"/>
              </w:rPr>
              <w:t>)</w:t>
            </w:r>
            <w:r w:rsidR="009E3371">
              <w:rPr>
                <w:rFonts w:ascii="Times New Roman" w:eastAsia="Times New Roman" w:hAnsi="Times New Roman"/>
                <w:sz w:val="24"/>
                <w:szCs w:val="24"/>
                <w:lang w:val="uk-UA" w:eastAsia="ru-RU"/>
              </w:rPr>
              <w:t xml:space="preserve">, що має частку в статутному капіталі 10 і більше відсотків, </w:t>
            </w:r>
            <w:r w:rsidR="009E3371" w:rsidRPr="00520942">
              <w:rPr>
                <w:rFonts w:ascii="Times New Roman" w:eastAsia="Times New Roman" w:hAnsi="Times New Roman"/>
                <w:sz w:val="24"/>
                <w:szCs w:val="24"/>
                <w:lang w:val="uk-UA" w:eastAsia="ru-RU"/>
              </w:rPr>
              <w:t>якої є</w:t>
            </w:r>
            <w:r w:rsidR="009E3371">
              <w:rPr>
                <w:rFonts w:ascii="Times New Roman" w:eastAsia="Times New Roman" w:hAnsi="Times New Roman"/>
                <w:sz w:val="24"/>
                <w:szCs w:val="24"/>
                <w:lang w:val="uk-UA" w:eastAsia="ru-RU"/>
              </w:rPr>
              <w:t xml:space="preserve"> </w:t>
            </w:r>
            <w:r w:rsidR="009E3371" w:rsidRPr="00520942">
              <w:rPr>
                <w:rFonts w:ascii="Times New Roman" w:eastAsia="Times New Roman" w:hAnsi="Times New Roman"/>
                <w:sz w:val="24"/>
                <w:szCs w:val="24"/>
                <w:lang w:val="uk-UA" w:eastAsia="ru-RU"/>
              </w:rPr>
              <w:t>Російськ</w:t>
            </w:r>
            <w:r w:rsidR="009E3371">
              <w:rPr>
                <w:rFonts w:ascii="Times New Roman" w:eastAsia="Times New Roman" w:hAnsi="Times New Roman"/>
                <w:sz w:val="24"/>
                <w:szCs w:val="24"/>
                <w:lang w:val="uk-UA" w:eastAsia="ru-RU"/>
              </w:rPr>
              <w:t>а</w:t>
            </w:r>
            <w:r w:rsidR="009E3371" w:rsidRPr="00520942">
              <w:rPr>
                <w:rFonts w:ascii="Times New Roman" w:eastAsia="Times New Roman" w:hAnsi="Times New Roman"/>
                <w:sz w:val="24"/>
                <w:szCs w:val="24"/>
                <w:lang w:val="uk-UA" w:eastAsia="ru-RU"/>
              </w:rPr>
              <w:t xml:space="preserve"> Федераці</w:t>
            </w:r>
            <w:r w:rsidR="009E3371">
              <w:rPr>
                <w:rFonts w:ascii="Times New Roman" w:eastAsia="Times New Roman" w:hAnsi="Times New Roman"/>
                <w:sz w:val="24"/>
                <w:szCs w:val="24"/>
                <w:lang w:val="uk-UA" w:eastAsia="ru-RU"/>
              </w:rPr>
              <w:t>я</w:t>
            </w:r>
            <w:r w:rsidR="009E3371" w:rsidRPr="00520942">
              <w:rPr>
                <w:rFonts w:ascii="Times New Roman" w:eastAsia="Times New Roman" w:hAnsi="Times New Roman"/>
                <w:sz w:val="24"/>
                <w:szCs w:val="24"/>
                <w:lang w:val="uk-UA" w:eastAsia="ru-RU"/>
              </w:rPr>
              <w:t>/Республік</w:t>
            </w:r>
            <w:r w:rsidR="009E3371">
              <w:rPr>
                <w:rFonts w:ascii="Times New Roman" w:eastAsia="Times New Roman" w:hAnsi="Times New Roman"/>
                <w:sz w:val="24"/>
                <w:szCs w:val="24"/>
                <w:lang w:val="uk-UA" w:eastAsia="ru-RU"/>
              </w:rPr>
              <w:t>а</w:t>
            </w:r>
            <w:r w:rsidR="009E3371" w:rsidRPr="00520942">
              <w:rPr>
                <w:rFonts w:ascii="Times New Roman" w:eastAsia="Times New Roman" w:hAnsi="Times New Roman"/>
                <w:sz w:val="24"/>
                <w:szCs w:val="24"/>
                <w:lang w:val="uk-UA" w:eastAsia="ru-RU"/>
              </w:rPr>
              <w:t xml:space="preserve"> Білорусь, </w:t>
            </w:r>
            <w:r w:rsidR="009E3371">
              <w:rPr>
                <w:rFonts w:ascii="Times New Roman" w:eastAsia="Times New Roman" w:hAnsi="Times New Roman"/>
                <w:sz w:val="24"/>
                <w:szCs w:val="24"/>
                <w:lang w:val="uk-UA" w:eastAsia="ru-RU"/>
              </w:rPr>
              <w:t xml:space="preserve">громадянин </w:t>
            </w:r>
            <w:r w:rsidR="009E3371" w:rsidRPr="00520942">
              <w:rPr>
                <w:rFonts w:ascii="Times New Roman" w:eastAsia="Times New Roman" w:hAnsi="Times New Roman"/>
                <w:sz w:val="24"/>
                <w:szCs w:val="24"/>
                <w:lang w:val="uk-UA" w:eastAsia="ru-RU"/>
              </w:rPr>
              <w:t xml:space="preserve">Російської Федерації/Республіки Білорусь </w:t>
            </w:r>
            <w:r w:rsidR="009E3371">
              <w:rPr>
                <w:rFonts w:ascii="Times New Roman" w:eastAsia="Times New Roman" w:hAnsi="Times New Roman"/>
                <w:sz w:val="24"/>
                <w:szCs w:val="24"/>
                <w:lang w:val="uk-UA" w:eastAsia="ru-RU"/>
              </w:rPr>
              <w:t>(крім того, що проживає на території України на законних підставах), а</w:t>
            </w:r>
            <w:r w:rsidR="009E3371" w:rsidRPr="00520942">
              <w:rPr>
                <w:rFonts w:ascii="Times New Roman" w:eastAsia="Times New Roman" w:hAnsi="Times New Roman"/>
                <w:sz w:val="24"/>
                <w:szCs w:val="24"/>
                <w:lang w:val="uk-UA" w:eastAsia="ru-RU"/>
              </w:rPr>
              <w:t xml:space="preserve">бо </w:t>
            </w:r>
            <w:r w:rsidR="009E3371">
              <w:rPr>
                <w:rFonts w:ascii="Times New Roman" w:eastAsia="Times New Roman" w:hAnsi="Times New Roman"/>
                <w:sz w:val="24"/>
                <w:szCs w:val="24"/>
                <w:lang w:val="uk-UA" w:eastAsia="ru-RU"/>
              </w:rPr>
              <w:t>юридичною</w:t>
            </w:r>
            <w:r w:rsidR="009E3371" w:rsidRPr="00520942">
              <w:rPr>
                <w:rFonts w:ascii="Times New Roman" w:eastAsia="Times New Roman" w:hAnsi="Times New Roman"/>
                <w:sz w:val="24"/>
                <w:szCs w:val="24"/>
                <w:lang w:val="uk-UA" w:eastAsia="ru-RU"/>
              </w:rPr>
              <w:t xml:space="preserve"> особою</w:t>
            </w:r>
            <w:r w:rsidR="009E3371">
              <w:rPr>
                <w:rFonts w:ascii="Times New Roman" w:eastAsia="Times New Roman" w:hAnsi="Times New Roman"/>
                <w:sz w:val="24"/>
                <w:szCs w:val="24"/>
                <w:lang w:val="uk-UA" w:eastAsia="ru-RU"/>
              </w:rPr>
              <w:t xml:space="preserve">, створеною та зареєстрованою </w:t>
            </w:r>
            <w:r w:rsidR="009E3371" w:rsidRPr="00520942">
              <w:rPr>
                <w:rFonts w:ascii="Times New Roman" w:eastAsia="Times New Roman" w:hAnsi="Times New Roman"/>
                <w:sz w:val="24"/>
                <w:szCs w:val="24"/>
                <w:lang w:val="uk-UA" w:eastAsia="ru-RU"/>
              </w:rPr>
              <w:t>відповідно до законодавства Російської Федерації/Республіки Білорусь</w:t>
            </w:r>
            <w:r w:rsidR="009E3371">
              <w:rPr>
                <w:rFonts w:ascii="Times New Roman" w:eastAsia="Times New Roman" w:hAnsi="Times New Roman"/>
                <w:sz w:val="24"/>
                <w:szCs w:val="24"/>
                <w:lang w:val="uk-UA" w:eastAsia="ru-RU"/>
              </w:rPr>
              <w:t xml:space="preserve">; або пропонує в тендерній пропозиції товари походженням з </w:t>
            </w:r>
            <w:r w:rsidR="009E3371" w:rsidRPr="00520942">
              <w:rPr>
                <w:rFonts w:ascii="Times New Roman" w:eastAsia="Times New Roman" w:hAnsi="Times New Roman"/>
                <w:sz w:val="24"/>
                <w:szCs w:val="24"/>
                <w:lang w:val="uk-UA" w:eastAsia="ru-RU"/>
              </w:rPr>
              <w:t>Російської Федерації/Республіки Білорусь</w:t>
            </w:r>
            <w:r w:rsidR="009E3371">
              <w:rPr>
                <w:rFonts w:ascii="Times New Roman" w:eastAsia="Times New Roman" w:hAnsi="Times New Roman"/>
                <w:sz w:val="24"/>
                <w:szCs w:val="24"/>
                <w:lang w:val="uk-UA" w:eastAsia="ru-RU"/>
              </w:rPr>
              <w:t xml:space="preserve"> </w:t>
            </w:r>
            <w:r w:rsidR="009E3371" w:rsidRPr="00520942">
              <w:rPr>
                <w:rFonts w:ascii="Times New Roman" w:eastAsia="Times New Roman" w:hAnsi="Times New Roman"/>
                <w:sz w:val="24"/>
                <w:szCs w:val="24"/>
                <w:lang w:val="uk-UA" w:eastAsia="ru-RU"/>
              </w:rPr>
              <w:t>(за винятком товарів,</w:t>
            </w:r>
            <w:r w:rsidR="009E3371">
              <w:rPr>
                <w:rFonts w:ascii="Times New Roman" w:eastAsia="Times New Roman" w:hAnsi="Times New Roman"/>
                <w:sz w:val="24"/>
                <w:szCs w:val="24"/>
                <w:lang w:val="uk-UA" w:eastAsia="ru-RU"/>
              </w:rPr>
              <w:t xml:space="preserve"> </w:t>
            </w:r>
            <w:r w:rsidR="009E3371" w:rsidRPr="00520942">
              <w:rPr>
                <w:rFonts w:ascii="Times New Roman" w:eastAsia="Times New Roman" w:hAnsi="Times New Roman"/>
                <w:sz w:val="24"/>
                <w:szCs w:val="24"/>
                <w:lang w:val="uk-UA" w:eastAsia="ru-RU"/>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w:t>
            </w:r>
            <w:r w:rsidRPr="007509E9">
              <w:rPr>
                <w:rFonts w:ascii="Times New Roman" w:eastAsia="Times New Roman" w:hAnsi="Times New Roman"/>
                <w:sz w:val="24"/>
                <w:szCs w:val="24"/>
                <w:lang w:val="uk-UA" w:eastAsia="ru-RU"/>
              </w:rPr>
              <w:lastRenderedPageBreak/>
              <w:t xml:space="preserve">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w:t>
            </w:r>
            <w:r w:rsidR="009E3371">
              <w:rPr>
                <w:rFonts w:ascii="Times New Roman" w:eastAsia="Times New Roman" w:hAnsi="Times New Roman"/>
                <w:sz w:val="24"/>
                <w:szCs w:val="24"/>
                <w:lang w:val="uk-UA" w:eastAsia="ru-RU"/>
              </w:rPr>
              <w:t>.</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51EBA" w:rsidRPr="00251EBA" w:rsidRDefault="00251EBA" w:rsidP="00251EBA">
            <w:pPr>
              <w:widowControl w:val="0"/>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251EBA" w:rsidRPr="00251EBA" w:rsidRDefault="00251EBA" w:rsidP="00251EBA">
            <w:pPr>
              <w:widowControl w:val="0"/>
              <w:spacing w:line="240" w:lineRule="auto"/>
              <w:ind w:right="120"/>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1EBA" w:rsidRPr="00251EBA" w:rsidRDefault="00251EBA" w:rsidP="00251EBA">
            <w:pPr>
              <w:widowControl w:val="0"/>
              <w:spacing w:line="240" w:lineRule="auto"/>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51EBA">
              <w:rPr>
                <w:rFonts w:ascii="Times New Roman" w:eastAsia="Times New Roman" w:hAnsi="Times New Roman"/>
                <w:sz w:val="24"/>
                <w:szCs w:val="24"/>
                <w:lang w:val="uk-UA"/>
              </w:rPr>
              <w:t xml:space="preserve">витрати, пов'язані із оформленням забезпечення тендерної пропозиції </w:t>
            </w:r>
            <w:r w:rsidRPr="00251EBA">
              <w:rPr>
                <w:rFonts w:ascii="Times New Roman" w:eastAsia="Times New Roman" w:hAnsi="Times New Roman"/>
                <w:i/>
                <w:sz w:val="24"/>
                <w:szCs w:val="24"/>
                <w:lang w:val="uk-UA"/>
              </w:rPr>
              <w:t>(у разі встановлення такої вимоги)</w:t>
            </w:r>
            <w:r w:rsidRPr="00251EBA">
              <w:rPr>
                <w:rFonts w:ascii="Times New Roman" w:eastAsia="Times New Roman" w:hAnsi="Times New Roman"/>
                <w:sz w:val="24"/>
                <w:szCs w:val="24"/>
                <w:lang w:val="uk-UA"/>
              </w:rPr>
              <w:t xml:space="preserve">. </w:t>
            </w:r>
            <w:r w:rsidRPr="00251EBA">
              <w:rPr>
                <w:rFonts w:ascii="Times New Roman" w:eastAsia="Times New Roman" w:hAnsi="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1EBA" w:rsidRPr="00251EBA" w:rsidRDefault="00251EBA" w:rsidP="00251EBA">
            <w:pPr>
              <w:widowControl w:val="0"/>
              <w:spacing w:line="240" w:lineRule="auto"/>
              <w:jc w:val="both"/>
              <w:rPr>
                <w:rFonts w:ascii="Times New Roman" w:eastAsia="Times New Roman" w:hAnsi="Times New Roman"/>
                <w:sz w:val="24"/>
                <w:szCs w:val="24"/>
                <w:lang w:val="uk-UA"/>
              </w:rPr>
            </w:pPr>
            <w:r w:rsidRPr="00251EBA">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w:t>
            </w:r>
            <w:r w:rsidRPr="00251EBA">
              <w:rPr>
                <w:rFonts w:ascii="Times New Roman" w:eastAsia="Times New Roman" w:hAnsi="Times New Roman"/>
                <w:color w:val="000000"/>
                <w:sz w:val="24"/>
                <w:szCs w:val="24"/>
                <w:lang w:val="uk-UA"/>
              </w:rPr>
              <w:lastRenderedPageBreak/>
              <w:t>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5419" w:rsidRPr="00B413F2" w:rsidRDefault="00251EBA" w:rsidP="005233C0">
            <w:pPr>
              <w:widowControl w:val="0"/>
              <w:spacing w:line="240" w:lineRule="auto"/>
              <w:jc w:val="both"/>
              <w:rPr>
                <w:rFonts w:ascii="Times New Roman" w:eastAsia="Times New Roman" w:hAnsi="Times New Roman"/>
                <w:sz w:val="24"/>
                <w:szCs w:val="24"/>
                <w:highlight w:val="yellow"/>
                <w:lang w:val="uk-UA" w:eastAsia="ru-RU"/>
              </w:rPr>
            </w:pPr>
            <w:r w:rsidRPr="00251EBA">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51EBA">
              <w:rPr>
                <w:rFonts w:ascii="Times New Roman" w:eastAsia="Times New Roman" w:hAnsi="Times New Roman"/>
                <w:sz w:val="24"/>
                <w:szCs w:val="24"/>
                <w:lang w:val="uk-UA"/>
              </w:rPr>
              <w:t>ею</w:t>
            </w:r>
            <w:r w:rsidRPr="00251EBA">
              <w:rPr>
                <w:rFonts w:ascii="Times New Roman" w:eastAsia="Times New Roman" w:hAnsi="Times New Roman"/>
                <w:color w:val="000000"/>
                <w:sz w:val="24"/>
                <w:szCs w:val="24"/>
                <w:lang w:val="uk-UA"/>
              </w:rPr>
              <w:t xml:space="preserve"> 358 Кримінального </w:t>
            </w:r>
            <w:r w:rsidRPr="00251EBA">
              <w:rPr>
                <w:rFonts w:ascii="Times New Roman" w:eastAsia="Times New Roman" w:hAnsi="Times New Roman"/>
                <w:sz w:val="24"/>
                <w:szCs w:val="24"/>
                <w:lang w:val="uk-UA"/>
              </w:rPr>
              <w:t>к</w:t>
            </w:r>
            <w:r w:rsidRPr="00251EBA">
              <w:rPr>
                <w:rFonts w:ascii="Times New Roman" w:eastAsia="Times New Roman" w:hAnsi="Times New Roman"/>
                <w:color w:val="000000"/>
                <w:sz w:val="24"/>
                <w:szCs w:val="24"/>
                <w:lang w:val="uk-UA"/>
              </w:rPr>
              <w:t>одексу України</w:t>
            </w:r>
          </w:p>
        </w:tc>
      </w:tr>
      <w:tr w:rsidR="00E37E50" w:rsidRPr="00F246C9" w:rsidTr="00B413F2">
        <w:tc>
          <w:tcPr>
            <w:tcW w:w="300" w:type="pct"/>
            <w:shd w:val="clear" w:color="auto" w:fill="FFFFFF"/>
            <w:hideMark/>
          </w:tcPr>
          <w:p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E37E50" w:rsidRPr="00CF3534" w:rsidRDefault="00E37E50" w:rsidP="00E37E50">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rsidR="00E37E50" w:rsidRPr="00877A5C" w:rsidRDefault="00E37E50" w:rsidP="00E37E5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w:t>
            </w:r>
            <w:r w:rsidRPr="00CF3534">
              <w:rPr>
                <w:rFonts w:ascii="Times New Roman" w:eastAsia="Times New Roman" w:hAnsi="Times New Roman"/>
                <w:b/>
                <w:bCs/>
                <w:sz w:val="24"/>
                <w:szCs w:val="24"/>
                <w:lang w:val="uk-UA" w:eastAsia="ru-RU"/>
              </w:rPr>
              <w:t>відхиляє тендерну пропозицію</w:t>
            </w:r>
            <w:r w:rsidRPr="00877A5C">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E37E50" w:rsidRPr="00CF3534" w:rsidRDefault="00E37E50" w:rsidP="00E37E50">
            <w:pPr>
              <w:spacing w:before="150" w:after="150" w:line="240" w:lineRule="auto"/>
              <w:jc w:val="both"/>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1) учасник процедури закупівлі:</w:t>
            </w:r>
          </w:p>
          <w:p w:rsidR="00E37E50" w:rsidRDefault="00E37E50" w:rsidP="00E37E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37E50" w:rsidRPr="00877A5C" w:rsidRDefault="00E37E50" w:rsidP="00E37E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E37E50" w:rsidRPr="00877A5C" w:rsidRDefault="00E37E50" w:rsidP="00E37E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7E50" w:rsidRPr="00AC66AC" w:rsidRDefault="00E37E50" w:rsidP="00E37E50">
            <w:pPr>
              <w:pStyle w:val="a4"/>
              <w:numPr>
                <w:ilvl w:val="0"/>
                <w:numId w:val="23"/>
              </w:numPr>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37E50" w:rsidRPr="00AC66AC" w:rsidRDefault="00E37E50" w:rsidP="00E37E50">
            <w:pPr>
              <w:pStyle w:val="a4"/>
              <w:numPr>
                <w:ilvl w:val="0"/>
                <w:numId w:val="23"/>
              </w:numPr>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37E50" w:rsidRPr="00877A5C" w:rsidRDefault="00E37E50" w:rsidP="00E37E5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w:t>
            </w:r>
            <w:r w:rsidR="003E2492">
              <w:rPr>
                <w:rFonts w:ascii="Times New Roman" w:eastAsia="Times New Roman" w:hAnsi="Times New Roman"/>
                <w:sz w:val="24"/>
                <w:szCs w:val="24"/>
                <w:lang w:val="uk-UA" w:eastAsia="ru-RU"/>
              </w:rPr>
              <w:t xml:space="preserve">громадянином </w:t>
            </w:r>
            <w:r w:rsidR="003E2492" w:rsidRPr="00877A5C">
              <w:rPr>
                <w:rFonts w:ascii="Times New Roman" w:eastAsia="Times New Roman" w:hAnsi="Times New Roman"/>
                <w:sz w:val="24"/>
                <w:szCs w:val="24"/>
                <w:lang w:val="uk-UA" w:eastAsia="ru-RU"/>
              </w:rPr>
              <w:t>Російської Федерації/Республіки Білорусь</w:t>
            </w:r>
            <w:r w:rsidR="003E249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w:t>
            </w:r>
            <w:r w:rsidR="003E2492"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юридичною особою</w:t>
            </w:r>
            <w:r w:rsidR="003E2492">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 xml:space="preserve">створеною та зареєстрованою відповідно до законодавства Російської Федерації/Республіки Білорусь, юридичною особою, </w:t>
            </w:r>
            <w:r w:rsidR="003E2492" w:rsidRPr="00877A5C">
              <w:rPr>
                <w:rFonts w:ascii="Times New Roman" w:eastAsia="Times New Roman" w:hAnsi="Times New Roman"/>
                <w:sz w:val="24"/>
                <w:szCs w:val="24"/>
                <w:lang w:val="uk-UA" w:eastAsia="ru-RU"/>
              </w:rPr>
              <w:t>створеною та зареєстрованою відповідно до законодавства</w:t>
            </w:r>
            <w:r w:rsidR="003E2492">
              <w:rPr>
                <w:rFonts w:ascii="Times New Roman" w:eastAsia="Times New Roman" w:hAnsi="Times New Roman"/>
                <w:sz w:val="24"/>
                <w:szCs w:val="24"/>
                <w:lang w:val="uk-UA" w:eastAsia="ru-RU"/>
              </w:rPr>
              <w:t xml:space="preserve"> України,</w:t>
            </w:r>
            <w:r w:rsidR="003E2492"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t>кінцевим бенефіціарним власником</w:t>
            </w:r>
            <w:r w:rsidR="003E2492">
              <w:rPr>
                <w:rFonts w:ascii="Times New Roman" w:eastAsia="Times New Roman" w:hAnsi="Times New Roman"/>
                <w:sz w:val="24"/>
                <w:szCs w:val="24"/>
                <w:lang w:val="uk-UA" w:eastAsia="ru-RU"/>
              </w:rPr>
              <w:t xml:space="preserve">, членом або учасником (акціонером), що має частку в статутному капіталі 10 і більше відсотків, </w:t>
            </w:r>
            <w:r w:rsidR="003E2492">
              <w:rPr>
                <w:rFonts w:ascii="Times New Roman" w:eastAsia="Times New Roman" w:hAnsi="Times New Roman"/>
                <w:sz w:val="24"/>
                <w:szCs w:val="24"/>
                <w:lang w:val="uk-UA" w:eastAsia="ru-RU"/>
              </w:rPr>
              <w:lastRenderedPageBreak/>
              <w:t xml:space="preserve">якої є </w:t>
            </w:r>
            <w:r w:rsidR="003E2492" w:rsidRPr="00877A5C">
              <w:rPr>
                <w:rFonts w:ascii="Times New Roman" w:eastAsia="Times New Roman" w:hAnsi="Times New Roman"/>
                <w:sz w:val="24"/>
                <w:szCs w:val="24"/>
                <w:lang w:val="uk-UA" w:eastAsia="ru-RU"/>
              </w:rPr>
              <w:t>Російськ</w:t>
            </w:r>
            <w:r w:rsidR="003E2492">
              <w:rPr>
                <w:rFonts w:ascii="Times New Roman" w:eastAsia="Times New Roman" w:hAnsi="Times New Roman"/>
                <w:sz w:val="24"/>
                <w:szCs w:val="24"/>
                <w:lang w:val="uk-UA" w:eastAsia="ru-RU"/>
              </w:rPr>
              <w:t>а</w:t>
            </w:r>
            <w:r w:rsidR="003E2492" w:rsidRPr="00877A5C">
              <w:rPr>
                <w:rFonts w:ascii="Times New Roman" w:eastAsia="Times New Roman" w:hAnsi="Times New Roman"/>
                <w:sz w:val="24"/>
                <w:szCs w:val="24"/>
                <w:lang w:val="uk-UA" w:eastAsia="ru-RU"/>
              </w:rPr>
              <w:t xml:space="preserve"> Федераці</w:t>
            </w:r>
            <w:r w:rsidR="003E2492">
              <w:rPr>
                <w:rFonts w:ascii="Times New Roman" w:eastAsia="Times New Roman" w:hAnsi="Times New Roman"/>
                <w:sz w:val="24"/>
                <w:szCs w:val="24"/>
                <w:lang w:val="uk-UA" w:eastAsia="ru-RU"/>
              </w:rPr>
              <w:t>я</w:t>
            </w:r>
            <w:r w:rsidR="003E2492" w:rsidRPr="00877A5C">
              <w:rPr>
                <w:rFonts w:ascii="Times New Roman" w:eastAsia="Times New Roman" w:hAnsi="Times New Roman"/>
                <w:sz w:val="24"/>
                <w:szCs w:val="24"/>
                <w:lang w:val="uk-UA" w:eastAsia="ru-RU"/>
              </w:rPr>
              <w:t>/Республік</w:t>
            </w:r>
            <w:r w:rsidR="003E2492">
              <w:rPr>
                <w:rFonts w:ascii="Times New Roman" w:eastAsia="Times New Roman" w:hAnsi="Times New Roman"/>
                <w:sz w:val="24"/>
                <w:szCs w:val="24"/>
                <w:lang w:val="uk-UA" w:eastAsia="ru-RU"/>
              </w:rPr>
              <w:t>а</w:t>
            </w:r>
            <w:r w:rsidR="003E2492" w:rsidRPr="00877A5C">
              <w:rPr>
                <w:rFonts w:ascii="Times New Roman" w:eastAsia="Times New Roman" w:hAnsi="Times New Roman"/>
                <w:sz w:val="24"/>
                <w:szCs w:val="24"/>
                <w:lang w:val="uk-UA" w:eastAsia="ru-RU"/>
              </w:rPr>
              <w:t xml:space="preserve"> Білорусь</w:t>
            </w:r>
            <w:r w:rsidR="003E2492">
              <w:rPr>
                <w:rFonts w:ascii="Times New Roman" w:eastAsia="Times New Roman" w:hAnsi="Times New Roman"/>
                <w:sz w:val="24"/>
                <w:szCs w:val="24"/>
                <w:lang w:val="uk-UA" w:eastAsia="ru-RU"/>
              </w:rPr>
              <w:t xml:space="preserve">, громадянин </w:t>
            </w:r>
            <w:r w:rsidR="003E2492" w:rsidRPr="00877A5C">
              <w:rPr>
                <w:rFonts w:ascii="Times New Roman" w:eastAsia="Times New Roman" w:hAnsi="Times New Roman"/>
                <w:sz w:val="24"/>
                <w:szCs w:val="24"/>
                <w:lang w:val="uk-UA" w:eastAsia="ru-RU"/>
              </w:rPr>
              <w:t xml:space="preserve">Російської Федерації/Республіки Білорусь </w:t>
            </w:r>
            <w:r w:rsidR="003E2492">
              <w:rPr>
                <w:rFonts w:ascii="Times New Roman" w:eastAsia="Times New Roman" w:hAnsi="Times New Roman"/>
                <w:sz w:val="24"/>
                <w:szCs w:val="24"/>
                <w:lang w:val="uk-UA" w:eastAsia="ru-RU"/>
              </w:rPr>
              <w:t>(крім того, що проживає на території України на законних підставах</w:t>
            </w:r>
            <w:r w:rsidRPr="00877A5C">
              <w:rPr>
                <w:rFonts w:ascii="Times New Roman" w:eastAsia="Times New Roman" w:hAnsi="Times New Roman"/>
                <w:sz w:val="24"/>
                <w:szCs w:val="24"/>
                <w:lang w:val="uk-UA" w:eastAsia="ru-RU"/>
              </w:rPr>
              <w:t>)</w:t>
            </w:r>
            <w:r w:rsidR="003E2492">
              <w:rPr>
                <w:rFonts w:ascii="Times New Roman" w:eastAsia="Times New Roman" w:hAnsi="Times New Roman"/>
                <w:sz w:val="24"/>
                <w:szCs w:val="24"/>
                <w:lang w:val="uk-UA" w:eastAsia="ru-RU"/>
              </w:rPr>
              <w:t xml:space="preserve">, або юридичною особою, </w:t>
            </w:r>
            <w:r w:rsidR="003E2492" w:rsidRPr="003E2492">
              <w:rPr>
                <w:rFonts w:ascii="Times New Roman" w:eastAsia="Times New Roman" w:hAnsi="Times New Roman"/>
                <w:sz w:val="24"/>
                <w:szCs w:val="24"/>
                <w:lang w:val="uk-UA" w:eastAsia="ru-RU"/>
              </w:rPr>
              <w:t>створеною та зареєстрованою відповідно до законодавства</w:t>
            </w:r>
            <w:r w:rsidRPr="00877A5C">
              <w:rPr>
                <w:rFonts w:ascii="Times New Roman" w:eastAsia="Times New Roman" w:hAnsi="Times New Roman"/>
                <w:sz w:val="24"/>
                <w:szCs w:val="24"/>
                <w:lang w:val="uk-UA" w:eastAsia="ru-RU"/>
              </w:rPr>
              <w:t xml:space="preserve"> </w:t>
            </w:r>
            <w:r w:rsidR="003E2492" w:rsidRPr="00877A5C">
              <w:rPr>
                <w:rFonts w:ascii="Times New Roman" w:eastAsia="Times New Roman" w:hAnsi="Times New Roman"/>
                <w:sz w:val="24"/>
                <w:szCs w:val="24"/>
                <w:lang w:val="uk-UA" w:eastAsia="ru-RU"/>
              </w:rPr>
              <w:t>Російської Федерації/Республіки Білорусь</w:t>
            </w:r>
            <w:r w:rsidR="003E2492">
              <w:rPr>
                <w:rFonts w:ascii="Times New Roman" w:eastAsia="Times New Roman" w:hAnsi="Times New Roman"/>
                <w:sz w:val="24"/>
                <w:szCs w:val="24"/>
                <w:lang w:val="uk-UA" w:eastAsia="ru-RU"/>
              </w:rPr>
              <w:t xml:space="preserve">; або пропонує в тендерній пропозиції </w:t>
            </w:r>
            <w:r w:rsidR="003E2492" w:rsidRPr="00877A5C">
              <w:rPr>
                <w:rFonts w:ascii="Times New Roman" w:eastAsia="Times New Roman" w:hAnsi="Times New Roman"/>
                <w:sz w:val="24"/>
                <w:szCs w:val="24"/>
                <w:lang w:val="uk-UA" w:eastAsia="ru-RU"/>
              </w:rPr>
              <w:t xml:space="preserve"> </w:t>
            </w:r>
            <w:r w:rsidR="003E2492">
              <w:rPr>
                <w:rFonts w:ascii="Times New Roman" w:eastAsia="Times New Roman" w:hAnsi="Times New Roman"/>
                <w:sz w:val="24"/>
                <w:szCs w:val="24"/>
                <w:lang w:val="uk-UA" w:eastAsia="ru-RU"/>
              </w:rPr>
              <w:t xml:space="preserve">товари походженням з </w:t>
            </w:r>
            <w:r w:rsidR="003E2492" w:rsidRPr="00877A5C">
              <w:rPr>
                <w:rFonts w:ascii="Times New Roman" w:eastAsia="Times New Roman" w:hAnsi="Times New Roman"/>
                <w:sz w:val="24"/>
                <w:szCs w:val="24"/>
                <w:lang w:val="uk-UA" w:eastAsia="ru-RU"/>
              </w:rPr>
              <w:t xml:space="preserve">Російської Федерації/Республіки Білорусь </w:t>
            </w:r>
            <w:r w:rsidR="00660370">
              <w:rPr>
                <w:rFonts w:ascii="Times New Roman" w:eastAsia="Times New Roman" w:hAnsi="Times New Roman"/>
                <w:sz w:val="24"/>
                <w:szCs w:val="24"/>
                <w:lang w:val="uk-UA" w:eastAsia="ru-RU"/>
              </w:rPr>
              <w:t xml:space="preserve">(за винятком </w:t>
            </w:r>
            <w:r w:rsidRPr="00877A5C">
              <w:rPr>
                <w:rFonts w:ascii="Times New Roman" w:eastAsia="Times New Roman" w:hAnsi="Times New Roman"/>
                <w:sz w:val="24"/>
                <w:szCs w:val="24"/>
                <w:lang w:val="uk-UA" w:eastAsia="ru-RU"/>
              </w:rPr>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E50" w:rsidRPr="00CF3534" w:rsidRDefault="00E37E50" w:rsidP="00E37E50">
            <w:pPr>
              <w:spacing w:before="150" w:after="150" w:line="240" w:lineRule="auto"/>
              <w:jc w:val="both"/>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2) тендерна пропозиція:</w:t>
            </w:r>
          </w:p>
          <w:p w:rsidR="00E37E50" w:rsidRPr="00877A5C" w:rsidRDefault="00E37E50" w:rsidP="00E37E5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660370">
              <w:rPr>
                <w:rFonts w:ascii="Times New Roman" w:eastAsia="Times New Roman" w:hAnsi="Times New Roman"/>
                <w:sz w:val="24"/>
                <w:szCs w:val="24"/>
                <w:lang w:val="uk-UA" w:eastAsia="ru-RU"/>
              </w:rPr>
              <w:t>, крім невідповідності у інформації та/або документах, що може бути усунна учасником проедури закупівлі відповідно до пункту 40 Особливостей</w:t>
            </w:r>
            <w:r w:rsidRPr="00877A5C">
              <w:rPr>
                <w:rFonts w:ascii="Times New Roman" w:eastAsia="Times New Roman" w:hAnsi="Times New Roman"/>
                <w:sz w:val="24"/>
                <w:szCs w:val="24"/>
                <w:lang w:val="uk-UA" w:eastAsia="ru-RU"/>
              </w:rPr>
              <w:t>;</w:t>
            </w:r>
          </w:p>
          <w:p w:rsidR="00E37E50" w:rsidRPr="00877A5C" w:rsidRDefault="00E37E50" w:rsidP="00E37E5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E37E50" w:rsidRPr="00877A5C" w:rsidRDefault="00E37E50" w:rsidP="00E37E5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7E50" w:rsidRPr="00877A5C" w:rsidRDefault="00E37E50" w:rsidP="00E37E5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37E50" w:rsidRPr="00496DFE" w:rsidRDefault="00E37E50" w:rsidP="00E37E50">
            <w:pPr>
              <w:spacing w:before="150" w:after="150" w:line="240" w:lineRule="auto"/>
              <w:jc w:val="both"/>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3) переможець процедури закупівлі:</w:t>
            </w:r>
          </w:p>
          <w:p w:rsidR="00E37E50" w:rsidRPr="00877A5C" w:rsidRDefault="00E37E50" w:rsidP="00E37E5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7E50" w:rsidRPr="00877A5C" w:rsidRDefault="00E37E50" w:rsidP="00E37E5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660370">
              <w:rPr>
                <w:rFonts w:ascii="Times New Roman" w:eastAsia="Times New Roman" w:hAnsi="Times New Roman"/>
                <w:sz w:val="24"/>
                <w:szCs w:val="24"/>
                <w:lang w:val="uk-UA" w:eastAsia="ru-RU"/>
              </w:rPr>
              <w:t>визначених</w:t>
            </w:r>
            <w:r w:rsidRPr="00877A5C">
              <w:rPr>
                <w:rFonts w:ascii="Times New Roman" w:eastAsia="Times New Roman" w:hAnsi="Times New Roman"/>
                <w:sz w:val="24"/>
                <w:szCs w:val="24"/>
                <w:lang w:val="uk-UA" w:eastAsia="ru-RU"/>
              </w:rPr>
              <w:t xml:space="preserve"> пункту 44 цих особливостей;</w:t>
            </w:r>
          </w:p>
          <w:p w:rsidR="00E37E50" w:rsidRPr="00877A5C" w:rsidRDefault="00E37E50" w:rsidP="00E37E5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дозвільного </w:t>
            </w:r>
            <w:r w:rsidRPr="00877A5C">
              <w:rPr>
                <w:rFonts w:ascii="Times New Roman" w:eastAsia="Times New Roman" w:hAnsi="Times New Roman"/>
                <w:sz w:val="24"/>
                <w:szCs w:val="24"/>
                <w:lang w:val="uk-UA" w:eastAsia="ru-RU"/>
              </w:rPr>
              <w:lastRenderedPageBreak/>
              <w:t>характеру (у разі їх наявності) відповідно до частини другої статті 41 Закону;</w:t>
            </w:r>
          </w:p>
          <w:p w:rsidR="00E37E50" w:rsidRPr="00877A5C" w:rsidRDefault="00E37E50" w:rsidP="00E37E5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E37E50" w:rsidRPr="00AC66AC" w:rsidRDefault="00E37E50" w:rsidP="00E37E50">
            <w:pPr>
              <w:pStyle w:val="a4"/>
              <w:numPr>
                <w:ilvl w:val="0"/>
                <w:numId w:val="25"/>
              </w:numPr>
              <w:rPr>
                <w:rFonts w:ascii="Times New Roman" w:eastAsia="Times New Roman" w:hAnsi="Times New Roman"/>
                <w:sz w:val="24"/>
                <w:szCs w:val="24"/>
                <w:lang w:val="uk-UA" w:eastAsia="ru-RU"/>
              </w:rPr>
            </w:pPr>
            <w:r w:rsidRPr="00AC66A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37E50" w:rsidRPr="00877A5C" w:rsidRDefault="00E37E50" w:rsidP="00E37E50">
            <w:pPr>
              <w:spacing w:before="150" w:after="150" w:line="240" w:lineRule="auto"/>
              <w:jc w:val="both"/>
              <w:rPr>
                <w:rFonts w:ascii="Times New Roman" w:eastAsia="Times New Roman" w:hAnsi="Times New Roman"/>
                <w:sz w:val="24"/>
                <w:szCs w:val="24"/>
                <w:lang w:val="uk-UA" w:eastAsia="ru-RU"/>
              </w:rPr>
            </w:pPr>
            <w:r w:rsidRPr="00496DFE">
              <w:rPr>
                <w:rFonts w:ascii="Times New Roman" w:eastAsia="Times New Roman" w:hAnsi="Times New Roman"/>
                <w:b/>
                <w:bCs/>
                <w:sz w:val="24"/>
                <w:szCs w:val="24"/>
                <w:lang w:val="uk-UA" w:eastAsia="ru-RU"/>
              </w:rPr>
              <w:t>Замовник може відхилити тендерну пропозицію</w:t>
            </w:r>
            <w:r w:rsidRPr="00877A5C">
              <w:rPr>
                <w:rFonts w:ascii="Times New Roman" w:eastAsia="Times New Roman" w:hAnsi="Times New Roman"/>
                <w:sz w:val="24"/>
                <w:szCs w:val="24"/>
                <w:lang w:val="uk-UA" w:eastAsia="ru-RU"/>
              </w:rPr>
              <w:t xml:space="preserve"> із зазначенням аргументації в електронній системі закупівель у разі, коли:</w:t>
            </w:r>
          </w:p>
          <w:p w:rsidR="00E37E50" w:rsidRPr="00877A5C" w:rsidRDefault="00E37E50" w:rsidP="00E37E5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7E50" w:rsidRPr="00877A5C" w:rsidRDefault="00E37E50" w:rsidP="00E37E5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4A0B" w:rsidRDefault="00E37E50" w:rsidP="003D4A0B">
            <w:pPr>
              <w:spacing w:before="150" w:after="150" w:line="240" w:lineRule="auto"/>
              <w:jc w:val="both"/>
              <w:rPr>
                <w:rFonts w:ascii="Times New Roman" w:eastAsia="Times New Roman" w:hAnsi="Times New Roman"/>
                <w:sz w:val="24"/>
                <w:szCs w:val="24"/>
                <w:lang w:val="uk-UA" w:eastAsia="ru-RU"/>
              </w:rPr>
            </w:pPr>
            <w:r w:rsidRPr="00610FDE">
              <w:rPr>
                <w:rFonts w:ascii="Times New Roman" w:eastAsia="Times New Roman" w:hAnsi="Times New Roman"/>
                <w:sz w:val="24"/>
                <w:szCs w:val="24"/>
                <w:lang w:val="uk-UA" w:eastAsia="ru-RU"/>
              </w:rPr>
              <w:t xml:space="preserve">Замовник </w:t>
            </w:r>
            <w:r w:rsidR="00610FDE">
              <w:rPr>
                <w:rFonts w:ascii="Times New Roman" w:eastAsia="Times New Roman" w:hAnsi="Times New Roman"/>
                <w:sz w:val="24"/>
                <w:szCs w:val="24"/>
                <w:lang w:val="uk-UA" w:eastAsia="ru-RU"/>
              </w:rPr>
              <w:t xml:space="preserve">приймає рішення про відмову учаснику процедури закупівлі в участі у відкритих торгах та </w:t>
            </w:r>
            <w:r w:rsidRPr="00610FDE">
              <w:rPr>
                <w:rFonts w:ascii="Times New Roman" w:eastAsia="Times New Roman" w:hAnsi="Times New Roman"/>
                <w:sz w:val="24"/>
                <w:szCs w:val="24"/>
                <w:lang w:val="uk-UA" w:eastAsia="ru-RU"/>
              </w:rPr>
              <w:t xml:space="preserve">зобов’язаний відхилити тендерну пропозицію </w:t>
            </w:r>
            <w:r w:rsidR="00610FDE">
              <w:rPr>
                <w:rFonts w:ascii="Times New Roman" w:eastAsia="Times New Roman" w:hAnsi="Times New Roman"/>
                <w:sz w:val="24"/>
                <w:szCs w:val="24"/>
                <w:lang w:val="uk-UA" w:eastAsia="ru-RU"/>
              </w:rPr>
              <w:t>учасни</w:t>
            </w:r>
            <w:r w:rsidR="003D4A0B">
              <w:rPr>
                <w:rFonts w:ascii="Times New Roman" w:eastAsia="Times New Roman" w:hAnsi="Times New Roman"/>
                <w:sz w:val="24"/>
                <w:szCs w:val="24"/>
                <w:lang w:val="uk-UA" w:eastAsia="ru-RU"/>
              </w:rPr>
              <w:t xml:space="preserve">ка </w:t>
            </w:r>
            <w:r w:rsidRPr="00610FDE">
              <w:rPr>
                <w:rFonts w:ascii="Times New Roman" w:eastAsia="Times New Roman" w:hAnsi="Times New Roman"/>
                <w:sz w:val="24"/>
                <w:szCs w:val="24"/>
                <w:lang w:val="uk-UA" w:eastAsia="ru-RU"/>
              </w:rPr>
              <w:t xml:space="preserve">процедури закупівлі в разі, коли наявні підстави, визначені </w:t>
            </w:r>
            <w:r w:rsidR="003D4A0B">
              <w:rPr>
                <w:rFonts w:ascii="Times New Roman" w:eastAsia="Times New Roman" w:hAnsi="Times New Roman"/>
                <w:sz w:val="24"/>
                <w:szCs w:val="24"/>
                <w:lang w:val="uk-UA" w:eastAsia="ru-RU"/>
              </w:rPr>
              <w:t>пунктом 44 Особливостей.</w:t>
            </w:r>
          </w:p>
          <w:p w:rsidR="00E37E50" w:rsidRDefault="00E37E50" w:rsidP="003D4A0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714B60">
              <w:rPr>
                <w:rFonts w:ascii="Times New Roman" w:eastAsia="Times New Roman" w:hAnsi="Times New Roman"/>
                <w:sz w:val="24"/>
                <w:szCs w:val="24"/>
                <w:lang w:val="uk-UA" w:eastAsia="ru-RU"/>
              </w:rPr>
              <w:t>.</w:t>
            </w:r>
          </w:p>
          <w:p w:rsidR="00714B60" w:rsidRPr="00D0542B" w:rsidRDefault="00714B60" w:rsidP="003D4A0B">
            <w:pPr>
              <w:spacing w:before="150" w:after="150" w:line="240" w:lineRule="auto"/>
              <w:jc w:val="both"/>
              <w:rPr>
                <w:rFonts w:ascii="Times New Roman" w:eastAsia="Times New Roman" w:hAnsi="Times New Roman"/>
                <w:sz w:val="24"/>
                <w:szCs w:val="24"/>
                <w:lang w:val="uk-UA" w:eastAsia="ru-RU"/>
              </w:rPr>
            </w:pPr>
            <w:r w:rsidRPr="00714B60">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714B60">
              <w:rPr>
                <w:rFonts w:ascii="Times New Roman" w:eastAsia="Times New Roman" w:hAnsi="Times New Roman"/>
                <w:sz w:val="24"/>
                <w:szCs w:val="24"/>
                <w:lang w:val="uk-UA" w:eastAsia="ru-RU"/>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5419" w:rsidRPr="000A74B5" w:rsidTr="00B413F2">
        <w:tc>
          <w:tcPr>
            <w:tcW w:w="5000" w:type="pct"/>
            <w:gridSpan w:val="3"/>
            <w:shd w:val="clear" w:color="auto" w:fill="FFFFFF"/>
            <w:hideMark/>
          </w:tcPr>
          <w:p w:rsidR="00D75419" w:rsidRPr="00B413F2" w:rsidRDefault="00496DFE"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D75419" w:rsidRPr="00B413F2">
              <w:rPr>
                <w:rFonts w:ascii="Times New Roman" w:eastAsia="Times New Roman" w:hAnsi="Times New Roman"/>
                <w:b/>
                <w:bCs/>
                <w:sz w:val="24"/>
                <w:szCs w:val="24"/>
                <w:lang w:val="uk-UA" w:eastAsia="ru-RU"/>
              </w:rPr>
              <w:t xml:space="preserve">Результати </w:t>
            </w:r>
            <w:r w:rsidR="00D75419">
              <w:rPr>
                <w:rFonts w:ascii="Times New Roman" w:eastAsia="Times New Roman" w:hAnsi="Times New Roman"/>
                <w:b/>
                <w:bCs/>
                <w:sz w:val="24"/>
                <w:szCs w:val="24"/>
                <w:lang w:val="uk-UA" w:eastAsia="ru-RU"/>
              </w:rPr>
              <w:t>тендеру</w:t>
            </w:r>
            <w:r w:rsidR="00D75419"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75419" w:rsidRPr="00496DFE" w:rsidRDefault="00D75419" w:rsidP="00D7541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D75419" w:rsidRPr="00496DFE" w:rsidRDefault="00D75419" w:rsidP="00D75419">
            <w:pPr>
              <w:spacing w:before="150" w:after="150" w:line="240" w:lineRule="auto"/>
              <w:jc w:val="both"/>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Замовник відміняє відкриті торги у разі:</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w:t>
            </w:r>
            <w:r w:rsidRPr="00496DFE">
              <w:rPr>
                <w:rFonts w:ascii="Times New Roman" w:eastAsia="Times New Roman" w:hAnsi="Times New Roman"/>
                <w:b/>
                <w:bCs/>
                <w:sz w:val="24"/>
                <w:szCs w:val="24"/>
                <w:lang w:val="uk-UA" w:eastAsia="ru-RU"/>
              </w:rPr>
              <w:t>одного робочого дня</w:t>
            </w:r>
            <w:r w:rsidRPr="00877A5C">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D75419" w:rsidRPr="00496DFE" w:rsidRDefault="00D75419" w:rsidP="00D75419">
            <w:pPr>
              <w:spacing w:before="150" w:after="150" w:line="240" w:lineRule="auto"/>
              <w:jc w:val="both"/>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Відкриті торги автоматично відміняються електронною системою закупівель у разі:</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D75419" w:rsidRPr="00877A5C" w:rsidRDefault="00D75419" w:rsidP="00D7541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75419" w:rsidRPr="00496DFE" w:rsidRDefault="00D75419" w:rsidP="00D7541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rsidR="00D75419" w:rsidRPr="00877A5C"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496DFE">
              <w:rPr>
                <w:rFonts w:ascii="Times New Roman" w:eastAsia="Times New Roman" w:hAnsi="Times New Roman"/>
                <w:i/>
                <w:iCs/>
                <w:sz w:val="24"/>
                <w:szCs w:val="24"/>
                <w:lang w:val="uk-UA" w:eastAsia="ru-RU"/>
              </w:rPr>
              <w:t xml:space="preserve">договір про закупівлю не може бути укладено </w:t>
            </w:r>
            <w:r w:rsidRPr="00496DFE">
              <w:rPr>
                <w:rFonts w:ascii="Times New Roman" w:eastAsia="Times New Roman" w:hAnsi="Times New Roman"/>
                <w:b/>
                <w:bCs/>
                <w:i/>
                <w:iCs/>
                <w:sz w:val="24"/>
                <w:szCs w:val="24"/>
                <w:lang w:val="uk-UA" w:eastAsia="ru-RU"/>
              </w:rPr>
              <w:t>раніше ніж через п’ять днів</w:t>
            </w:r>
            <w:r w:rsidRPr="00496DFE">
              <w:rPr>
                <w:rFonts w:ascii="Times New Roman" w:eastAsia="Times New Roman" w:hAnsi="Times New Roman"/>
                <w:i/>
                <w:iCs/>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sidRPr="00877A5C">
              <w:rPr>
                <w:rFonts w:ascii="Times New Roman" w:eastAsia="Times New Roman" w:hAnsi="Times New Roman"/>
                <w:sz w:val="24"/>
                <w:szCs w:val="24"/>
                <w:lang w:val="uk-UA" w:eastAsia="ru-RU"/>
              </w:rPr>
              <w:t>.</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w:t>
            </w:r>
            <w:r w:rsidRPr="00496DFE">
              <w:rPr>
                <w:rFonts w:ascii="Times New Roman" w:eastAsia="Times New Roman" w:hAnsi="Times New Roman"/>
                <w:b/>
                <w:bCs/>
                <w:sz w:val="24"/>
                <w:szCs w:val="24"/>
                <w:lang w:val="uk-UA" w:eastAsia="ru-RU"/>
              </w:rPr>
              <w:t>не пізніше ніж через 15 днів з дати прийняття рішення про намір укласти договір про закупівлю</w:t>
            </w:r>
            <w:r w:rsidRPr="00877A5C">
              <w:rPr>
                <w:rFonts w:ascii="Times New Roman" w:eastAsia="Times New Roman" w:hAnsi="Times New Roman"/>
                <w:sz w:val="24"/>
                <w:szCs w:val="24"/>
                <w:lang w:val="uk-UA" w:eastAsia="ru-RU"/>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496DFE">
              <w:rPr>
                <w:rFonts w:ascii="Times New Roman" w:eastAsia="Times New Roman" w:hAnsi="Times New Roman"/>
                <w:b/>
                <w:bCs/>
                <w:sz w:val="24"/>
                <w:szCs w:val="24"/>
                <w:lang w:val="uk-UA" w:eastAsia="ru-RU"/>
              </w:rPr>
              <w:t>до 60 днів</w:t>
            </w:r>
            <w:r w:rsidRPr="00877A5C">
              <w:rPr>
                <w:rFonts w:ascii="Times New Roman" w:eastAsia="Times New Roman" w:hAnsi="Times New Roman"/>
                <w:sz w:val="24"/>
                <w:szCs w:val="24"/>
                <w:lang w:val="uk-UA" w:eastAsia="ru-RU"/>
              </w:rPr>
              <w:t xml:space="preserve">. </w:t>
            </w:r>
          </w:p>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D75419" w:rsidRPr="00496DFE" w:rsidRDefault="00D75419" w:rsidP="00D7541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Про</w:t>
            </w:r>
            <w:r w:rsidR="00CC7E97">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 договору про закупівлю</w:t>
            </w:r>
          </w:p>
        </w:tc>
        <w:tc>
          <w:tcPr>
            <w:tcW w:w="3150" w:type="pct"/>
            <w:shd w:val="clear" w:color="auto" w:fill="FFFFFF"/>
            <w:hideMark/>
          </w:tcPr>
          <w:p w:rsidR="00D75419" w:rsidRPr="00B413F2" w:rsidRDefault="00D75419" w:rsidP="009C633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w:t>
            </w:r>
            <w:r w:rsidR="000577D5">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 xml:space="preserve">кт договору про закупівлю викладений у </w:t>
            </w:r>
            <w:r w:rsidRPr="00496DFE">
              <w:rPr>
                <w:rFonts w:ascii="Times New Roman" w:eastAsia="Times New Roman" w:hAnsi="Times New Roman"/>
                <w:b/>
                <w:bCs/>
                <w:sz w:val="24"/>
                <w:szCs w:val="24"/>
                <w:lang w:val="uk-UA" w:eastAsia="ru-RU"/>
              </w:rPr>
              <w:t>Додатку №4</w:t>
            </w:r>
            <w:r>
              <w:rPr>
                <w:rFonts w:ascii="Times New Roman" w:eastAsia="Times New Roman" w:hAnsi="Times New Roman"/>
                <w:sz w:val="24"/>
                <w:szCs w:val="24"/>
                <w:lang w:val="uk-UA" w:eastAsia="ru-RU"/>
              </w:rPr>
              <w:t xml:space="preserve"> до тендерної документації</w:t>
            </w:r>
          </w:p>
        </w:tc>
      </w:tr>
      <w:tr w:rsidR="00D75419" w:rsidRPr="00F246C9"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75419" w:rsidRPr="000577D5" w:rsidRDefault="00D75419" w:rsidP="00D75419">
            <w:pPr>
              <w:spacing w:before="150" w:after="150" w:line="240" w:lineRule="auto"/>
              <w:rPr>
                <w:rFonts w:ascii="Times New Roman" w:eastAsia="Times New Roman" w:hAnsi="Times New Roman"/>
                <w:b/>
                <w:bCs/>
                <w:sz w:val="24"/>
                <w:szCs w:val="24"/>
                <w:lang w:val="uk-UA" w:eastAsia="ru-RU"/>
              </w:rPr>
            </w:pPr>
            <w:bookmarkStart w:id="3"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3"/>
          </w:p>
        </w:tc>
        <w:tc>
          <w:tcPr>
            <w:tcW w:w="3150" w:type="pct"/>
            <w:shd w:val="clear" w:color="auto" w:fill="FFFFFF"/>
            <w:hideMark/>
          </w:tcPr>
          <w:p w:rsidR="00843C90" w:rsidRPr="00843C90" w:rsidRDefault="00843C90" w:rsidP="00843C90">
            <w:pPr>
              <w:widowControl w:val="0"/>
              <w:spacing w:line="240" w:lineRule="auto"/>
              <w:jc w:val="both"/>
              <w:rPr>
                <w:rFonts w:ascii="Times New Roman" w:eastAsia="Times New Roman" w:hAnsi="Times New Roman"/>
                <w:sz w:val="24"/>
                <w:szCs w:val="24"/>
                <w:lang w:val="uk-UA"/>
              </w:rPr>
            </w:pPr>
            <w:r w:rsidRPr="00843C90">
              <w:rPr>
                <w:rFonts w:ascii="Times New Roman" w:eastAsia="Times New Roman" w:hAnsi="Times New Roman"/>
                <w:color w:val="323232"/>
                <w:sz w:val="24"/>
                <w:szCs w:val="24"/>
                <w:lang w:val="uk-UA"/>
              </w:rPr>
              <w:t>Д</w:t>
            </w:r>
            <w:r w:rsidRPr="00843C90">
              <w:rPr>
                <w:rFonts w:ascii="Times New Roman" w:eastAsia="Times New Roman" w:hAnsi="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654D6B">
              <w:rPr>
                <w:rFonts w:ascii="Times New Roman" w:eastAsia="Times New Roman" w:hAnsi="Times New Roman"/>
                <w:sz w:val="24"/>
                <w:szCs w:val="24"/>
                <w:lang w:val="uk-UA"/>
              </w:rPr>
              <w:t>– дев</w:t>
            </w:r>
            <w:r w:rsidR="00654D6B" w:rsidRPr="00654D6B">
              <w:rPr>
                <w:rFonts w:ascii="Times New Roman" w:eastAsia="Times New Roman" w:hAnsi="Times New Roman"/>
                <w:sz w:val="24"/>
                <w:szCs w:val="24"/>
                <w:lang w:val="uk-UA"/>
              </w:rPr>
              <w:t>’</w:t>
            </w:r>
            <w:r w:rsidR="00654D6B">
              <w:rPr>
                <w:rFonts w:ascii="Times New Roman" w:eastAsia="Times New Roman" w:hAnsi="Times New Roman"/>
                <w:sz w:val="24"/>
                <w:szCs w:val="24"/>
                <w:lang w:val="uk-UA"/>
              </w:rPr>
              <w:t xml:space="preserve">ятої </w:t>
            </w:r>
            <w:r w:rsidRPr="00843C90">
              <w:rPr>
                <w:rFonts w:ascii="Times New Roman" w:eastAsia="Times New Roman" w:hAnsi="Times New Roman"/>
                <w:sz w:val="24"/>
                <w:szCs w:val="24"/>
                <w:lang w:val="uk-UA"/>
              </w:rPr>
              <w:t>статті 41 Закону, та Особливостей.</w:t>
            </w:r>
          </w:p>
          <w:p w:rsidR="00843C90" w:rsidRDefault="00843C90" w:rsidP="00843C90">
            <w:pPr>
              <w:spacing w:before="150" w:after="150" w:line="240" w:lineRule="auto"/>
              <w:jc w:val="both"/>
              <w:rPr>
                <w:rFonts w:ascii="Times New Roman" w:eastAsia="Times New Roman" w:hAnsi="Times New Roman"/>
                <w:sz w:val="24"/>
                <w:szCs w:val="24"/>
                <w:lang w:val="uk-UA"/>
              </w:rPr>
            </w:pPr>
            <w:r w:rsidRPr="00843C90">
              <w:rPr>
                <w:rFonts w:ascii="Times New Roman" w:eastAsia="Times New Roman" w:hAnsi="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4) продовження строку дії договору про закупівлю та</w:t>
            </w:r>
            <w:r w:rsidR="00654D6B">
              <w:rPr>
                <w:rFonts w:ascii="Times New Roman" w:eastAsia="Times New Roman" w:hAnsi="Times New Roman"/>
                <w:sz w:val="24"/>
                <w:szCs w:val="24"/>
                <w:lang w:val="uk-UA"/>
              </w:rPr>
              <w:t>/або</w:t>
            </w:r>
            <w:r w:rsidRPr="00F837F1">
              <w:rPr>
                <w:rFonts w:ascii="Times New Roman" w:eastAsia="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837F1">
              <w:rPr>
                <w:rFonts w:ascii="Times New Roman" w:eastAsia="Times New Roman" w:hAnsi="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37F1" w:rsidRPr="00F837F1" w:rsidRDefault="00F837F1" w:rsidP="00F837F1">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198C" w:rsidRDefault="00F837F1" w:rsidP="0072198C">
            <w:pPr>
              <w:spacing w:before="150" w:after="150" w:line="240" w:lineRule="auto"/>
              <w:jc w:val="both"/>
              <w:rPr>
                <w:rFonts w:ascii="Times New Roman" w:eastAsia="Times New Roman" w:hAnsi="Times New Roman"/>
                <w:sz w:val="24"/>
                <w:szCs w:val="24"/>
                <w:lang w:val="uk-UA"/>
              </w:rPr>
            </w:pPr>
            <w:r w:rsidRPr="00F837F1">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0072198C">
              <w:rPr>
                <w:rFonts w:ascii="Times New Roman" w:eastAsia="Times New Roman" w:hAnsi="Times New Roman"/>
                <w:sz w:val="24"/>
                <w:szCs w:val="24"/>
                <w:lang w:val="uk-UA"/>
              </w:rPr>
              <w:t xml:space="preserve"> </w:t>
            </w:r>
          </w:p>
          <w:p w:rsidR="00F837F1" w:rsidRPr="00F837F1" w:rsidRDefault="0072198C" w:rsidP="0072198C">
            <w:pPr>
              <w:spacing w:before="150" w:after="150" w:line="240" w:lineRule="auto"/>
              <w:jc w:val="both"/>
              <w:rPr>
                <w:rFonts w:ascii="Times New Roman" w:eastAsia="Times New Roman" w:hAnsi="Times New Roman"/>
                <w:sz w:val="24"/>
                <w:szCs w:val="24"/>
                <w:lang w:val="uk-UA"/>
              </w:rPr>
            </w:pPr>
            <w:r w:rsidRPr="0072198C">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5419" w:rsidRPr="00105394" w:rsidRDefault="00D75419" w:rsidP="00843C9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D75419" w:rsidRPr="00105394" w:rsidRDefault="00D75419" w:rsidP="00D7541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D75419" w:rsidRPr="00105394" w:rsidRDefault="00D75419" w:rsidP="00D7541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в бік зменшення ціни тендерної пропозиції </w:t>
            </w:r>
            <w:r w:rsidR="00654D6B">
              <w:rPr>
                <w:rFonts w:ascii="Times New Roman" w:eastAsia="Times New Roman" w:hAnsi="Times New Roman"/>
                <w:sz w:val="24"/>
                <w:szCs w:val="24"/>
                <w:lang w:val="uk-UA" w:eastAsia="ru-RU"/>
              </w:rPr>
              <w:t>переможця</w:t>
            </w:r>
            <w:r w:rsidRPr="00105394">
              <w:rPr>
                <w:rFonts w:ascii="Times New Roman" w:eastAsia="Times New Roman" w:hAnsi="Times New Roman"/>
                <w:sz w:val="24"/>
                <w:szCs w:val="24"/>
                <w:lang w:val="uk-UA" w:eastAsia="ru-RU"/>
              </w:rPr>
              <w:t xml:space="preserve"> без зменшення обсягів закупівлі;</w:t>
            </w:r>
          </w:p>
          <w:p w:rsidR="00D75419" w:rsidRPr="00105394" w:rsidRDefault="00D75419" w:rsidP="00D7541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75419" w:rsidRPr="000577D5" w:rsidRDefault="00D75419" w:rsidP="00D75419">
            <w:pPr>
              <w:spacing w:before="150" w:after="150" w:line="240" w:lineRule="auto"/>
              <w:jc w:val="both"/>
              <w:rPr>
                <w:rFonts w:ascii="Times New Roman" w:eastAsia="Times New Roman" w:hAnsi="Times New Roman"/>
                <w:i/>
                <w:iCs/>
                <w:sz w:val="24"/>
                <w:szCs w:val="24"/>
                <w:lang w:val="uk-UA" w:eastAsia="ru-RU"/>
              </w:rPr>
            </w:pPr>
            <w:r w:rsidRPr="000577D5">
              <w:rPr>
                <w:rFonts w:ascii="Times New Roman" w:eastAsia="Times New Roman" w:hAnsi="Times New Roman"/>
                <w:i/>
                <w:iCs/>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0577D5">
              <w:rPr>
                <w:rFonts w:ascii="Times New Roman" w:eastAsia="Times New Roman" w:hAnsi="Times New Roman"/>
                <w:b/>
                <w:bCs/>
                <w:sz w:val="24"/>
                <w:szCs w:val="24"/>
                <w:lang w:val="uk-UA" w:eastAsia="ru-RU"/>
              </w:rPr>
              <w:t>Переможець процедури закупівлі</w:t>
            </w:r>
            <w:r w:rsidRPr="007509E9">
              <w:rPr>
                <w:rFonts w:ascii="Times New Roman" w:eastAsia="Times New Roman" w:hAnsi="Times New Roman"/>
                <w:sz w:val="24"/>
                <w:szCs w:val="24"/>
                <w:lang w:val="uk-UA" w:eastAsia="ru-RU"/>
              </w:rPr>
              <w:t xml:space="preserve"> під час укладення договору про закупівлю повинен надати: </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6" w:history="1">
              <w:r w:rsidR="003C02E2" w:rsidRPr="00B86BD4">
                <w:rPr>
                  <w:rStyle w:val="a3"/>
                  <w:rFonts w:ascii="Times New Roman" w:eastAsia="Times New Roman" w:hAnsi="Times New Roman"/>
                  <w:sz w:val="24"/>
                  <w:szCs w:val="24"/>
                  <w:lang w:val="en-US" w:eastAsia="ru-RU"/>
                </w:rPr>
                <w:t>shostakm</w:t>
              </w:r>
              <w:r w:rsidR="003C02E2" w:rsidRPr="00B86BD4">
                <w:rPr>
                  <w:rStyle w:val="a3"/>
                  <w:rFonts w:ascii="Times New Roman" w:eastAsia="Times New Roman" w:hAnsi="Times New Roman"/>
                  <w:sz w:val="24"/>
                  <w:szCs w:val="24"/>
                  <w:lang w:eastAsia="ru-RU"/>
                </w:rPr>
                <w:t>57@</w:t>
              </w:r>
              <w:r w:rsidR="003C02E2" w:rsidRPr="00B86BD4">
                <w:rPr>
                  <w:rStyle w:val="a3"/>
                  <w:rFonts w:ascii="Times New Roman" w:eastAsia="Times New Roman" w:hAnsi="Times New Roman"/>
                  <w:sz w:val="24"/>
                  <w:szCs w:val="24"/>
                  <w:lang w:val="en-US" w:eastAsia="ru-RU"/>
                </w:rPr>
                <w:t>gmail</w:t>
              </w:r>
              <w:r w:rsidR="003C02E2" w:rsidRPr="00B86BD4">
                <w:rPr>
                  <w:rStyle w:val="a3"/>
                  <w:rFonts w:ascii="Times New Roman" w:eastAsia="Times New Roman" w:hAnsi="Times New Roman"/>
                  <w:sz w:val="24"/>
                  <w:szCs w:val="24"/>
                  <w:lang w:eastAsia="ru-RU"/>
                </w:rPr>
                <w:t>.</w:t>
              </w:r>
              <w:r w:rsidR="003C02E2" w:rsidRPr="00B86BD4">
                <w:rPr>
                  <w:rStyle w:val="a3"/>
                  <w:rFonts w:ascii="Times New Roman" w:eastAsia="Times New Roman" w:hAnsi="Times New Roman"/>
                  <w:sz w:val="24"/>
                  <w:szCs w:val="24"/>
                  <w:lang w:val="en-US" w:eastAsia="ru-RU"/>
                </w:rPr>
                <w:t>com</w:t>
              </w:r>
            </w:hyperlink>
            <w:r w:rsidR="000577D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3C02E2" w:rsidRPr="003C02E2">
              <w:rPr>
                <w:rFonts w:ascii="Times New Roman" w:eastAsia="Times New Roman" w:hAnsi="Times New Roman"/>
                <w:sz w:val="24"/>
                <w:szCs w:val="24"/>
                <w:u w:val="single"/>
                <w:lang w:eastAsia="ru-RU"/>
              </w:rPr>
              <w:t>37500</w:t>
            </w:r>
            <w:r w:rsidR="003C02E2">
              <w:rPr>
                <w:rFonts w:ascii="Times New Roman" w:eastAsia="Times New Roman" w:hAnsi="Times New Roman"/>
                <w:sz w:val="24"/>
                <w:szCs w:val="24"/>
                <w:u w:val="single"/>
                <w:lang w:val="uk-UA" w:eastAsia="ru-RU"/>
              </w:rPr>
              <w:t>, Полтавська обл.., м. Лубни, вул. П’ятикопа, 26</w:t>
            </w:r>
            <w:r w:rsidRPr="000577D5">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D75419" w:rsidRDefault="00D75419" w:rsidP="00D7541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p w:rsidR="00843C90" w:rsidRPr="00843C90" w:rsidRDefault="00843C90" w:rsidP="00843C90">
            <w:pPr>
              <w:spacing w:before="150" w:after="150" w:line="240" w:lineRule="auto"/>
              <w:jc w:val="both"/>
              <w:rPr>
                <w:rFonts w:ascii="Times New Roman" w:eastAsia="Times New Roman" w:hAnsi="Times New Roman"/>
                <w:sz w:val="24"/>
                <w:szCs w:val="24"/>
                <w:lang w:val="uk-UA" w:eastAsia="ru-RU"/>
              </w:rPr>
            </w:pPr>
            <w:r w:rsidRPr="00843C90">
              <w:rPr>
                <w:rFonts w:ascii="Times New Roman" w:eastAsia="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43C90">
              <w:rPr>
                <w:rFonts w:ascii="Times New Roman" w:eastAsia="Times New Roman" w:hAnsi="Times New Roman"/>
                <w:i/>
                <w:sz w:val="24"/>
                <w:szCs w:val="24"/>
                <w:highlight w:val="white"/>
                <w:lang w:val="uk-UA"/>
              </w:rPr>
              <w:t xml:space="preserve"> абзацу 2 підпункту 3  пункту 41 Особливостей</w:t>
            </w:r>
          </w:p>
        </w:tc>
      </w:tr>
      <w:tr w:rsidR="00D75419" w:rsidRPr="000A74B5"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D75419" w:rsidRPr="00843C90" w:rsidRDefault="00D75419" w:rsidP="00D75419">
            <w:pPr>
              <w:spacing w:before="150" w:after="150" w:line="240" w:lineRule="auto"/>
              <w:rPr>
                <w:rFonts w:ascii="Times New Roman" w:eastAsia="Times New Roman" w:hAnsi="Times New Roman"/>
                <w:b/>
                <w:bCs/>
                <w:sz w:val="24"/>
                <w:szCs w:val="24"/>
                <w:lang w:val="uk-UA" w:eastAsia="ru-RU"/>
              </w:rPr>
            </w:pPr>
            <w:bookmarkStart w:id="4" w:name="_Hlk118185436"/>
            <w:r w:rsidRPr="00843C90">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w:t>
            </w:r>
            <w:r w:rsidR="00C0601B">
              <w:rPr>
                <w:rFonts w:ascii="Times New Roman" w:eastAsia="Times New Roman" w:hAnsi="Times New Roman"/>
                <w:b/>
                <w:bCs/>
                <w:sz w:val="24"/>
                <w:szCs w:val="24"/>
                <w:lang w:val="uk-UA" w:eastAsia="ru-RU"/>
              </w:rPr>
              <w:t>ору</w:t>
            </w:r>
            <w:r w:rsidRPr="00843C90">
              <w:rPr>
                <w:rFonts w:ascii="Times New Roman" w:eastAsia="Times New Roman" w:hAnsi="Times New Roman"/>
                <w:b/>
                <w:bCs/>
                <w:sz w:val="24"/>
                <w:szCs w:val="24"/>
                <w:lang w:val="uk-UA" w:eastAsia="ru-RU"/>
              </w:rPr>
              <w:t xml:space="preserve"> про закупівлю</w:t>
            </w:r>
            <w:bookmarkEnd w:id="4"/>
          </w:p>
        </w:tc>
        <w:tc>
          <w:tcPr>
            <w:tcW w:w="3150" w:type="pct"/>
            <w:shd w:val="clear" w:color="auto" w:fill="FFFFFF"/>
            <w:hideMark/>
          </w:tcPr>
          <w:p w:rsidR="00D75419" w:rsidRPr="00B413F2" w:rsidRDefault="00D75419" w:rsidP="00D7541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75419" w:rsidRPr="00ED62F0" w:rsidTr="00B413F2">
        <w:tc>
          <w:tcPr>
            <w:tcW w:w="300" w:type="pct"/>
            <w:shd w:val="clear" w:color="auto" w:fill="FFFFFF"/>
            <w:hideMark/>
          </w:tcPr>
          <w:p w:rsidR="00D75419" w:rsidRPr="00B413F2" w:rsidRDefault="00D75419"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D75419" w:rsidRPr="005E61D2" w:rsidRDefault="00D75419" w:rsidP="00D75419">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rsidR="00D75419" w:rsidRDefault="00D75419" w:rsidP="00D7541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D75419" w:rsidRPr="00B413F2" w:rsidRDefault="00D75419" w:rsidP="005E61D2">
            <w:pPr>
              <w:spacing w:before="150" w:after="150" w:line="240" w:lineRule="auto"/>
              <w:jc w:val="both"/>
              <w:rPr>
                <w:rFonts w:ascii="Times New Roman" w:eastAsia="Times New Roman" w:hAnsi="Times New Roman"/>
                <w:sz w:val="24"/>
                <w:szCs w:val="24"/>
                <w:lang w:val="uk-UA" w:eastAsia="ru-RU"/>
              </w:rPr>
            </w:pPr>
          </w:p>
        </w:tc>
      </w:tr>
    </w:tbl>
    <w:p w:rsidR="00F424BC" w:rsidRDefault="00F424BC" w:rsidP="00BA39FE">
      <w:pPr>
        <w:rPr>
          <w:rFonts w:ascii="Times New Roman" w:hAnsi="Times New Roman"/>
          <w:b/>
          <w:bCs/>
          <w:lang w:val="uk-UA"/>
        </w:rPr>
      </w:pPr>
    </w:p>
    <w:p w:rsidR="0001256B" w:rsidRDefault="0001256B">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71560B" w:rsidRDefault="00262241" w:rsidP="0071560B">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 xml:space="preserve">Додаток №1 </w:t>
      </w:r>
    </w:p>
    <w:p w:rsidR="00262241" w:rsidRPr="0071560B" w:rsidRDefault="00262241" w:rsidP="0071560B">
      <w:pPr>
        <w:spacing w:after="0"/>
        <w:jc w:val="right"/>
        <w:rPr>
          <w:rFonts w:ascii="Times New Roman" w:hAnsi="Times New Roman"/>
          <w:b/>
          <w:bCs/>
          <w:vanish/>
          <w:sz w:val="24"/>
          <w:szCs w:val="24"/>
          <w:lang w:val="uk-UA"/>
          <w:specVanish/>
        </w:rPr>
      </w:pPr>
      <w:r w:rsidRPr="00262241">
        <w:rPr>
          <w:rFonts w:ascii="Times New Roman" w:hAnsi="Times New Roman"/>
          <w:b/>
          <w:bCs/>
          <w:sz w:val="24"/>
          <w:szCs w:val="24"/>
          <w:lang w:val="uk-UA"/>
        </w:rPr>
        <w:t>до тендерної документації</w:t>
      </w:r>
    </w:p>
    <w:p w:rsidR="0071560B" w:rsidRDefault="0071560B" w:rsidP="0071560B">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rsidR="0071560B" w:rsidRPr="0071560B" w:rsidRDefault="0071560B" w:rsidP="0071560B">
      <w:pPr>
        <w:jc w:val="center"/>
        <w:rPr>
          <w:rFonts w:ascii="Times New Roman" w:hAnsi="Times New Roman"/>
          <w:b/>
          <w:bCs/>
          <w:sz w:val="24"/>
          <w:szCs w:val="24"/>
          <w:lang w:val="uk-UA"/>
        </w:rPr>
      </w:pPr>
    </w:p>
    <w:p w:rsidR="00262241" w:rsidRDefault="0071560B" w:rsidP="0071560B">
      <w:pPr>
        <w:jc w:val="center"/>
        <w:rPr>
          <w:rFonts w:ascii="Times New Roman" w:hAnsi="Times New Roman"/>
          <w:b/>
          <w:bCs/>
          <w:sz w:val="24"/>
          <w:szCs w:val="24"/>
          <w:lang w:val="uk-UA"/>
        </w:rPr>
      </w:pPr>
      <w:bookmarkStart w:id="5" w:name="_Hlk118185787"/>
      <w:r w:rsidRPr="0071560B">
        <w:rPr>
          <w:rFonts w:ascii="Times New Roman" w:hAnsi="Times New Roman"/>
          <w:b/>
          <w:bCs/>
          <w:sz w:val="24"/>
          <w:szCs w:val="24"/>
          <w:lang w:val="uk-UA"/>
        </w:rPr>
        <w:t xml:space="preserve">Кваліфікаційні критерії та </w:t>
      </w:r>
      <w:r w:rsidR="00C0601B">
        <w:rPr>
          <w:rFonts w:ascii="Times New Roman" w:hAnsi="Times New Roman"/>
          <w:b/>
          <w:bCs/>
          <w:sz w:val="24"/>
          <w:szCs w:val="24"/>
          <w:lang w:val="uk-UA"/>
        </w:rPr>
        <w:t xml:space="preserve">інформація про спосіб </w:t>
      </w:r>
      <w:r w:rsidRPr="0071560B">
        <w:rPr>
          <w:rFonts w:ascii="Times New Roman" w:hAnsi="Times New Roman"/>
          <w:b/>
          <w:bCs/>
          <w:sz w:val="24"/>
          <w:szCs w:val="24"/>
          <w:lang w:val="uk-UA"/>
        </w:rPr>
        <w:t>підтвердж</w:t>
      </w:r>
      <w:r w:rsidR="00C0601B">
        <w:rPr>
          <w:rFonts w:ascii="Times New Roman" w:hAnsi="Times New Roman"/>
          <w:b/>
          <w:bCs/>
          <w:sz w:val="24"/>
          <w:szCs w:val="24"/>
          <w:lang w:val="uk-UA"/>
        </w:rPr>
        <w:t xml:space="preserve">ення </w:t>
      </w:r>
      <w:r w:rsidRPr="0071560B">
        <w:rPr>
          <w:rFonts w:ascii="Times New Roman" w:hAnsi="Times New Roman"/>
          <w:b/>
          <w:bCs/>
          <w:sz w:val="24"/>
          <w:szCs w:val="24"/>
          <w:lang w:val="uk-UA"/>
        </w:rPr>
        <w:t>відповідн</w:t>
      </w:r>
      <w:r w:rsidR="00C0601B">
        <w:rPr>
          <w:rFonts w:ascii="Times New Roman" w:hAnsi="Times New Roman"/>
          <w:b/>
          <w:bCs/>
          <w:sz w:val="24"/>
          <w:szCs w:val="24"/>
          <w:lang w:val="uk-UA"/>
        </w:rPr>
        <w:t>ості учасників процедури закупівлі установленим</w:t>
      </w:r>
      <w:r w:rsidRPr="0071560B">
        <w:rPr>
          <w:rFonts w:ascii="Times New Roman" w:hAnsi="Times New Roman"/>
          <w:b/>
          <w:bCs/>
          <w:sz w:val="24"/>
          <w:szCs w:val="24"/>
          <w:lang w:val="uk-UA"/>
        </w:rPr>
        <w:t xml:space="preserve">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bookmarkEnd w:id="5"/>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4E3F8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1. Довідка в довільній формі, з інформацією про виконання аналогічного</w:t>
            </w:r>
            <w:r w:rsidR="00D064E8">
              <w:rPr>
                <w:rFonts w:ascii="Times New Roman" w:hAnsi="Times New Roman"/>
                <w:sz w:val="24"/>
                <w:szCs w:val="24"/>
                <w:lang w:val="uk-UA"/>
              </w:rPr>
              <w:t>*</w:t>
            </w:r>
            <w:r w:rsidRPr="00D44374">
              <w:rPr>
                <w:rFonts w:ascii="Times New Roman" w:hAnsi="Times New Roman"/>
                <w:sz w:val="24"/>
                <w:szCs w:val="24"/>
                <w:lang w:val="uk-UA"/>
              </w:rPr>
              <w:t xml:space="preserve"> (аналогічних) за предметом закупівлі договору (договорів) (не менше одного договору).</w:t>
            </w:r>
          </w:p>
          <w:p w:rsidR="00910F66" w:rsidRDefault="00D064E8" w:rsidP="00D44374">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910F66" w:rsidRPr="00910F66">
              <w:rPr>
                <w:rFonts w:ascii="Times New Roman" w:hAnsi="Times New Roman"/>
                <w:sz w:val="24"/>
                <w:szCs w:val="24"/>
                <w:lang w:val="uk-UA"/>
              </w:rPr>
              <w:t>Аналогічним вважається договір</w:t>
            </w:r>
            <w:r w:rsidR="00910F66">
              <w:rPr>
                <w:rFonts w:ascii="Times New Roman" w:hAnsi="Times New Roman"/>
                <w:sz w:val="24"/>
                <w:szCs w:val="24"/>
                <w:lang w:val="uk-UA"/>
              </w:rPr>
              <w:t xml:space="preserve"> </w:t>
            </w:r>
            <w:r w:rsidR="007C3B98">
              <w:rPr>
                <w:rFonts w:ascii="Times New Roman" w:hAnsi="Times New Roman"/>
                <w:sz w:val="24"/>
                <w:szCs w:val="24"/>
                <w:lang w:val="uk-UA"/>
              </w:rPr>
              <w:t>на постачання товару аналогічного до предмету заку</w:t>
            </w:r>
            <w:r w:rsidR="001405E5">
              <w:rPr>
                <w:rFonts w:ascii="Times New Roman" w:hAnsi="Times New Roman"/>
                <w:sz w:val="24"/>
                <w:szCs w:val="24"/>
                <w:lang w:val="uk-UA"/>
              </w:rPr>
              <w:t>п</w:t>
            </w:r>
            <w:r w:rsidR="007C3B98">
              <w:rPr>
                <w:rFonts w:ascii="Times New Roman" w:hAnsi="Times New Roman"/>
                <w:sz w:val="24"/>
                <w:szCs w:val="24"/>
                <w:lang w:val="uk-UA"/>
              </w:rPr>
              <w:t>івлі.</w:t>
            </w:r>
          </w:p>
          <w:p w:rsidR="004D6807" w:rsidRPr="00D44374" w:rsidRDefault="004D6807" w:rsidP="00D44374">
            <w:pPr>
              <w:spacing w:after="0" w:line="240" w:lineRule="auto"/>
              <w:jc w:val="both"/>
              <w:rPr>
                <w:rFonts w:ascii="Times New Roman" w:hAnsi="Times New Roman"/>
                <w:sz w:val="24"/>
                <w:szCs w:val="24"/>
                <w:lang w:val="uk-UA"/>
              </w:rPr>
            </w:pPr>
          </w:p>
          <w:p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2. На підтвердження досвіду виконання аналогічного (аналогічних) за предметом закупівлі договору (договорів) учасник має надати:</w:t>
            </w:r>
          </w:p>
          <w:p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 xml:space="preserve">— не менше 1 </w:t>
            </w:r>
            <w:r w:rsidR="00D064E8">
              <w:rPr>
                <w:rFonts w:ascii="Times New Roman" w:hAnsi="Times New Roman"/>
                <w:sz w:val="24"/>
                <w:szCs w:val="24"/>
                <w:lang w:val="uk-UA"/>
              </w:rPr>
              <w:t>скан-</w:t>
            </w:r>
            <w:r w:rsidRPr="00D44374">
              <w:rPr>
                <w:rFonts w:ascii="Times New Roman" w:hAnsi="Times New Roman"/>
                <w:sz w:val="24"/>
                <w:szCs w:val="24"/>
                <w:lang w:val="uk-UA"/>
              </w:rPr>
              <w:t xml:space="preserve">копії </w:t>
            </w:r>
            <w:r w:rsidR="00D064E8" w:rsidRPr="00D064E8">
              <w:rPr>
                <w:rFonts w:ascii="Times New Roman" w:hAnsi="Times New Roman"/>
                <w:sz w:val="24"/>
                <w:szCs w:val="24"/>
                <w:u w:val="single"/>
                <w:lang w:val="uk-UA"/>
              </w:rPr>
              <w:t xml:space="preserve">повністю виконаного </w:t>
            </w:r>
            <w:r w:rsidRPr="00D064E8">
              <w:rPr>
                <w:rFonts w:ascii="Times New Roman" w:hAnsi="Times New Roman"/>
                <w:sz w:val="24"/>
                <w:szCs w:val="24"/>
                <w:u w:val="single"/>
                <w:lang w:val="uk-UA"/>
              </w:rPr>
              <w:t>договору</w:t>
            </w:r>
            <w:r w:rsidRPr="00D44374">
              <w:rPr>
                <w:rFonts w:ascii="Times New Roman" w:hAnsi="Times New Roman"/>
                <w:sz w:val="24"/>
                <w:szCs w:val="24"/>
                <w:lang w:val="uk-UA"/>
              </w:rPr>
              <w:t>, зазначеного в довідці, у повному обсязі (з усіма додатковими угодами, додатками та специфікаціями до договору)</w:t>
            </w:r>
            <w:r w:rsidR="004D6807">
              <w:rPr>
                <w:rFonts w:ascii="Times New Roman" w:hAnsi="Times New Roman"/>
                <w:sz w:val="24"/>
                <w:szCs w:val="24"/>
                <w:lang w:val="uk-UA"/>
              </w:rPr>
              <w:t xml:space="preserve"> (</w:t>
            </w:r>
            <w:r w:rsidR="004D6807" w:rsidRPr="008F2A16">
              <w:rPr>
                <w:rFonts w:ascii="Times New Roman" w:hAnsi="Times New Roman"/>
                <w:i/>
                <w:iCs/>
                <w:sz w:val="24"/>
                <w:szCs w:val="24"/>
                <w:lang w:val="uk-UA"/>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r w:rsidR="004D6807">
              <w:rPr>
                <w:rFonts w:ascii="Times New Roman" w:hAnsi="Times New Roman"/>
                <w:i/>
                <w:iCs/>
                <w:sz w:val="24"/>
                <w:szCs w:val="24"/>
                <w:lang w:val="uk-UA"/>
              </w:rPr>
              <w:t>;</w:t>
            </w:r>
          </w:p>
          <w:p w:rsidR="004D6807" w:rsidRDefault="00D44374" w:rsidP="004D6807">
            <w:pPr>
              <w:spacing w:after="0" w:line="240" w:lineRule="auto"/>
              <w:jc w:val="both"/>
              <w:rPr>
                <w:rFonts w:ascii="Times New Roman" w:hAnsi="Times New Roman"/>
                <w:i/>
                <w:iCs/>
                <w:sz w:val="24"/>
                <w:szCs w:val="24"/>
                <w:lang w:val="uk-UA"/>
              </w:rPr>
            </w:pPr>
            <w:r w:rsidRPr="00D44374">
              <w:rPr>
                <w:rFonts w:ascii="Times New Roman" w:hAnsi="Times New Roman"/>
                <w:sz w:val="24"/>
                <w:szCs w:val="24"/>
                <w:lang w:val="uk-UA"/>
              </w:rPr>
              <w:t>— копії(ю) документів(у) на підтвердження виконання не менше ніж одного договору, зазначеного в наданій учасником довідці</w:t>
            </w:r>
            <w:r w:rsidR="004D6807">
              <w:rPr>
                <w:rFonts w:ascii="Times New Roman" w:hAnsi="Times New Roman"/>
                <w:sz w:val="24"/>
                <w:szCs w:val="24"/>
                <w:lang w:val="uk-UA"/>
              </w:rPr>
              <w:t xml:space="preserve">, а саме: </w:t>
            </w:r>
            <w:r w:rsidR="004D6807" w:rsidRPr="008F2A16">
              <w:rPr>
                <w:rFonts w:ascii="Times New Roman" w:hAnsi="Times New Roman"/>
                <w:iCs/>
                <w:sz w:val="24"/>
                <w:szCs w:val="24"/>
                <w:lang w:val="uk-UA"/>
              </w:rPr>
              <w:t>оформлену (их) відповідним чином видаткову(их) накладну(их) та/або передбачених умовами такого договору оформлених відповідним чином актів здачі-приймання Товару тощо, що підтверджують виконання договору</w:t>
            </w:r>
            <w:r w:rsidR="004D6807">
              <w:rPr>
                <w:rFonts w:ascii="Times New Roman" w:hAnsi="Times New Roman"/>
                <w:iCs/>
                <w:sz w:val="24"/>
                <w:szCs w:val="24"/>
                <w:lang w:val="uk-UA"/>
              </w:rPr>
              <w:t>. (</w:t>
            </w:r>
            <w:r w:rsidR="004D6807" w:rsidRPr="008F2A16">
              <w:rPr>
                <w:rFonts w:ascii="Times New Roman" w:hAnsi="Times New Roman"/>
                <w:i/>
                <w:iCs/>
                <w:sz w:val="24"/>
                <w:szCs w:val="24"/>
                <w:lang w:val="uk-UA"/>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r w:rsidR="004D6807">
              <w:rPr>
                <w:rFonts w:ascii="Times New Roman" w:hAnsi="Times New Roman"/>
                <w:i/>
                <w:iCs/>
                <w:sz w:val="24"/>
                <w:szCs w:val="24"/>
                <w:lang w:val="uk-UA"/>
              </w:rPr>
              <w:t>.</w:t>
            </w:r>
          </w:p>
          <w:p w:rsidR="004D6807" w:rsidRPr="008F2A16" w:rsidRDefault="004D6807" w:rsidP="004D6807">
            <w:pPr>
              <w:spacing w:after="0" w:line="240" w:lineRule="auto"/>
              <w:jc w:val="both"/>
              <w:rPr>
                <w:rFonts w:ascii="Times New Roman" w:hAnsi="Times New Roman"/>
                <w:i/>
                <w:iCs/>
                <w:sz w:val="24"/>
                <w:szCs w:val="24"/>
                <w:lang w:val="uk-UA"/>
              </w:rPr>
            </w:pPr>
          </w:p>
          <w:p w:rsidR="004D6807" w:rsidRPr="008F2A16" w:rsidRDefault="004D6807" w:rsidP="004D6807">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У</w:t>
            </w:r>
            <w:r w:rsidRPr="008F2A16">
              <w:rPr>
                <w:rFonts w:ascii="Times New Roman" w:hAnsi="Times New Roman"/>
                <w:iCs/>
                <w:sz w:val="24"/>
                <w:szCs w:val="24"/>
                <w:lang w:val="uk-UA"/>
              </w:rPr>
              <w:t xml:space="preserve"> разі надання учасником у своїй пропозиції документів без зазначення вартісних показників чи інших даних, які можуть бути визначені учасником як комерційна таємниця, учасник </w:t>
            </w:r>
            <w:r w:rsidRPr="008F2A16">
              <w:rPr>
                <w:rFonts w:ascii="Times New Roman" w:hAnsi="Times New Roman"/>
                <w:b/>
                <w:iCs/>
                <w:sz w:val="24"/>
                <w:szCs w:val="24"/>
                <w:u w:val="single"/>
                <w:lang w:val="uk-UA"/>
              </w:rPr>
              <w:t>надає скан-копії відгуку</w:t>
            </w:r>
            <w:r w:rsidRPr="008F2A16">
              <w:rPr>
                <w:rFonts w:ascii="Times New Roman" w:hAnsi="Times New Roman"/>
                <w:iCs/>
                <w:sz w:val="24"/>
                <w:szCs w:val="24"/>
                <w:lang w:val="uk-UA"/>
              </w:rPr>
              <w:t xml:space="preserve"> (-ів) від підприємства – замовника за Договором, який надається для підтвердження повного виконання аналогічних договорів.  </w:t>
            </w:r>
          </w:p>
          <w:p w:rsidR="004D6807" w:rsidRPr="008F2A16" w:rsidRDefault="004D6807" w:rsidP="004D6807">
            <w:pPr>
              <w:spacing w:after="0" w:line="240" w:lineRule="auto"/>
              <w:jc w:val="both"/>
              <w:rPr>
                <w:rFonts w:ascii="Times New Roman" w:hAnsi="Times New Roman"/>
                <w:iCs/>
                <w:sz w:val="24"/>
                <w:szCs w:val="24"/>
                <w:lang w:val="uk-UA"/>
              </w:rPr>
            </w:pPr>
            <w:r w:rsidRPr="00F201ED">
              <w:rPr>
                <w:rFonts w:ascii="Times New Roman" w:hAnsi="Times New Roman"/>
                <w:iCs/>
                <w:sz w:val="24"/>
                <w:szCs w:val="24"/>
                <w:u w:val="single"/>
                <w:lang w:val="uk-UA"/>
              </w:rPr>
              <w:t>Відгук</w:t>
            </w:r>
            <w:r w:rsidRPr="008F2A16">
              <w:rPr>
                <w:rFonts w:ascii="Times New Roman" w:hAnsi="Times New Roman"/>
                <w:iCs/>
                <w:sz w:val="24"/>
                <w:szCs w:val="24"/>
                <w:lang w:val="uk-UA"/>
              </w:rPr>
              <w:t xml:space="preserve">  має містити наступну інформацію: дату </w:t>
            </w:r>
            <w:r w:rsidR="00F201ED" w:rsidRPr="008F2A16">
              <w:rPr>
                <w:rFonts w:ascii="Times New Roman" w:hAnsi="Times New Roman"/>
                <w:iCs/>
                <w:sz w:val="24"/>
                <w:szCs w:val="24"/>
                <w:lang w:val="uk-UA"/>
              </w:rPr>
              <w:t>видачі</w:t>
            </w:r>
            <w:r w:rsidRPr="008F2A16">
              <w:rPr>
                <w:rFonts w:ascii="Times New Roman" w:hAnsi="Times New Roman"/>
                <w:iCs/>
                <w:sz w:val="24"/>
                <w:szCs w:val="24"/>
                <w:lang w:val="uk-UA"/>
              </w:rPr>
              <w:t xml:space="preserve">, </w:t>
            </w:r>
            <w:r w:rsidR="00F201ED" w:rsidRPr="008F2A16">
              <w:rPr>
                <w:rFonts w:ascii="Times New Roman" w:hAnsi="Times New Roman"/>
                <w:iCs/>
                <w:sz w:val="24"/>
                <w:szCs w:val="24"/>
                <w:lang w:val="uk-UA"/>
              </w:rPr>
              <w:t>вихідний</w:t>
            </w:r>
            <w:r w:rsidRPr="008F2A16">
              <w:rPr>
                <w:rFonts w:ascii="Times New Roman" w:hAnsi="Times New Roman"/>
                <w:iCs/>
                <w:sz w:val="24"/>
                <w:szCs w:val="24"/>
                <w:lang w:val="uk-UA"/>
              </w:rPr>
              <w:t xml:space="preserve"> номер, посилання на номер, дату та предмет укладеного Договору, а також інформацію про повне виконання договору, </w:t>
            </w:r>
            <w:r w:rsidR="00F201ED" w:rsidRPr="008F2A16">
              <w:rPr>
                <w:rFonts w:ascii="Times New Roman" w:hAnsi="Times New Roman"/>
                <w:iCs/>
                <w:sz w:val="24"/>
                <w:szCs w:val="24"/>
                <w:lang w:val="uk-UA"/>
              </w:rPr>
              <w:t>якість</w:t>
            </w:r>
            <w:r w:rsidRPr="008F2A16">
              <w:rPr>
                <w:rFonts w:ascii="Times New Roman" w:hAnsi="Times New Roman"/>
                <w:iCs/>
                <w:sz w:val="24"/>
                <w:szCs w:val="24"/>
                <w:lang w:val="uk-UA"/>
              </w:rPr>
              <w:t xml:space="preserve"> поставленого товару, дотримання термінів поставки, щодо </w:t>
            </w:r>
            <w:r w:rsidRPr="008F2A16">
              <w:rPr>
                <w:rFonts w:ascii="Times New Roman" w:hAnsi="Times New Roman"/>
                <w:iCs/>
                <w:sz w:val="24"/>
                <w:szCs w:val="24"/>
                <w:lang w:val="uk-UA"/>
              </w:rPr>
              <w:lastRenderedPageBreak/>
              <w:t>відсутності з боку замовника претензій або судових позовів щодо невиконання або неналежного виконання умов Договору.</w:t>
            </w:r>
          </w:p>
          <w:p w:rsidR="004D6807" w:rsidRPr="008F2A16" w:rsidRDefault="004D6807" w:rsidP="004D6807">
            <w:pPr>
              <w:spacing w:after="0" w:line="240" w:lineRule="auto"/>
              <w:jc w:val="both"/>
              <w:rPr>
                <w:rFonts w:ascii="Times New Roman" w:hAnsi="Times New Roman"/>
                <w:iCs/>
                <w:sz w:val="24"/>
                <w:szCs w:val="24"/>
                <w:lang w:val="uk-UA"/>
              </w:rPr>
            </w:pPr>
          </w:p>
          <w:p w:rsidR="004D6807" w:rsidRPr="00F201ED" w:rsidRDefault="004D6807" w:rsidP="004D6807">
            <w:pPr>
              <w:spacing w:after="0" w:line="240" w:lineRule="auto"/>
              <w:jc w:val="both"/>
              <w:rPr>
                <w:rFonts w:ascii="Times New Roman" w:hAnsi="Times New Roman"/>
                <w:bCs/>
                <w:i/>
                <w:iCs/>
                <w:sz w:val="24"/>
                <w:szCs w:val="24"/>
                <w:u w:val="single"/>
                <w:lang w:val="uk-UA"/>
              </w:rPr>
            </w:pPr>
            <w:r w:rsidRPr="00F201ED">
              <w:rPr>
                <w:rFonts w:ascii="Times New Roman" w:hAnsi="Times New Roman"/>
                <w:bCs/>
                <w:iCs/>
                <w:sz w:val="24"/>
                <w:szCs w:val="24"/>
                <w:u w:val="single"/>
                <w:lang w:val="uk-UA"/>
              </w:rPr>
              <w:t>У разі надання учасником у своїй пропозиції документів із зазначенням вартісних показників, Відгук надається за бажанням</w:t>
            </w:r>
            <w:r w:rsidRPr="00F201ED">
              <w:rPr>
                <w:rFonts w:ascii="Times New Roman" w:hAnsi="Times New Roman"/>
                <w:bCs/>
                <w:i/>
                <w:iCs/>
                <w:sz w:val="24"/>
                <w:szCs w:val="24"/>
                <w:u w:val="single"/>
                <w:lang w:val="uk-UA"/>
              </w:rPr>
              <w:t>.</w:t>
            </w:r>
          </w:p>
          <w:p w:rsidR="00262241" w:rsidRDefault="00262241" w:rsidP="00D44374">
            <w:pPr>
              <w:spacing w:after="0" w:line="240" w:lineRule="auto"/>
              <w:jc w:val="both"/>
              <w:rPr>
                <w:rFonts w:ascii="Times New Roman" w:hAnsi="Times New Roman"/>
                <w:sz w:val="24"/>
                <w:szCs w:val="24"/>
                <w:lang w:val="uk-UA"/>
              </w:rPr>
            </w:pPr>
          </w:p>
          <w:p w:rsidR="00FA618C" w:rsidRPr="00FA618C" w:rsidRDefault="00FA618C" w:rsidP="00D44374">
            <w:pPr>
              <w:spacing w:after="0" w:line="240" w:lineRule="auto"/>
              <w:jc w:val="both"/>
              <w:rPr>
                <w:rFonts w:ascii="Times New Roman" w:hAnsi="Times New Roman"/>
                <w:b/>
                <w:bCs/>
                <w:sz w:val="24"/>
                <w:szCs w:val="24"/>
                <w:lang w:val="uk-UA"/>
              </w:rPr>
            </w:pPr>
            <w:r w:rsidRPr="00FA618C">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67548D" w:rsidRPr="0067548D" w:rsidRDefault="00D44374" w:rsidP="004E52BB">
      <w:pPr>
        <w:jc w:val="both"/>
        <w:rPr>
          <w:rFonts w:ascii="Times New Roman" w:hAnsi="Times New Roman"/>
          <w:sz w:val="24"/>
          <w:szCs w:val="24"/>
          <w:lang w:val="uk-UA"/>
        </w:rPr>
      </w:pPr>
      <w:r>
        <w:rPr>
          <w:rFonts w:ascii="Times New Roman" w:hAnsi="Times New Roman"/>
          <w:sz w:val="24"/>
          <w:szCs w:val="24"/>
          <w:lang w:val="uk-UA"/>
        </w:rPr>
        <w:lastRenderedPageBreak/>
        <w:t>*</w:t>
      </w:r>
      <w:r w:rsidRPr="00D44374">
        <w:t xml:space="preserve"> </w:t>
      </w:r>
      <w:r w:rsidRPr="00D4437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30E11" w:rsidRDefault="00230E11">
      <w:pPr>
        <w:spacing w:after="0" w:line="240" w:lineRule="auto"/>
        <w:rPr>
          <w:lang w:val="uk-UA"/>
        </w:rPr>
      </w:pPr>
      <w:r>
        <w:rPr>
          <w:lang w:val="uk-UA"/>
        </w:rPr>
        <w:br w:type="page"/>
      </w:r>
    </w:p>
    <w:p w:rsidR="00FA618C"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№2</w:t>
      </w:r>
    </w:p>
    <w:p w:rsidR="00BD54BF"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rsidR="00FA618C" w:rsidRDefault="00FA618C" w:rsidP="00FA618C">
      <w:pPr>
        <w:spacing w:after="0" w:line="240" w:lineRule="auto"/>
        <w:jc w:val="right"/>
        <w:rPr>
          <w:rFonts w:ascii="Times New Roman" w:hAnsi="Times New Roman"/>
          <w:b/>
          <w:bCs/>
          <w:sz w:val="24"/>
          <w:szCs w:val="24"/>
          <w:lang w:val="uk-UA"/>
        </w:rPr>
      </w:pPr>
    </w:p>
    <w:p w:rsidR="00BD54BF" w:rsidRDefault="00BD54BF" w:rsidP="00BD54BF">
      <w:pPr>
        <w:jc w:val="center"/>
        <w:rPr>
          <w:rFonts w:ascii="Times New Roman" w:hAnsi="Times New Roman"/>
          <w:b/>
          <w:bCs/>
          <w:sz w:val="24"/>
          <w:szCs w:val="24"/>
          <w:lang w:val="uk-UA"/>
        </w:rPr>
      </w:pPr>
      <w:bookmarkStart w:id="6" w:name="_Hlk118185846"/>
      <w:r>
        <w:rPr>
          <w:rFonts w:ascii="Times New Roman" w:hAnsi="Times New Roman"/>
          <w:b/>
          <w:bCs/>
          <w:sz w:val="24"/>
          <w:szCs w:val="24"/>
          <w:lang w:val="uk-UA"/>
        </w:rPr>
        <w:t>Підстави для відмови в участі у процедурі закупівлі</w:t>
      </w:r>
    </w:p>
    <w:bookmarkEnd w:id="6"/>
    <w:p w:rsidR="0033629B" w:rsidRDefault="0033629B" w:rsidP="0033629B">
      <w:pP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1. </w:t>
      </w:r>
      <w:r w:rsidR="00385B81" w:rsidRPr="0033629B">
        <w:rPr>
          <w:rFonts w:ascii="Times New Roman" w:eastAsia="Times New Roman" w:hAnsi="Times New Roman"/>
          <w:b/>
          <w:color w:val="000000"/>
          <w:sz w:val="24"/>
          <w:szCs w:val="24"/>
          <w:lang w:val="uk-UA"/>
        </w:rPr>
        <w:t xml:space="preserve">Підтвердження відповідності </w:t>
      </w:r>
      <w:r w:rsidR="00385B81" w:rsidRPr="0033629B">
        <w:rPr>
          <w:rFonts w:ascii="Times New Roman" w:eastAsia="Times New Roman" w:hAnsi="Times New Roman"/>
          <w:b/>
          <w:color w:val="000000"/>
          <w:sz w:val="24"/>
          <w:szCs w:val="24"/>
          <w:u w:val="single"/>
          <w:lang w:val="uk-UA"/>
        </w:rPr>
        <w:t>УЧАСНИКА</w:t>
      </w:r>
      <w:r w:rsidR="00385B81" w:rsidRPr="0033629B">
        <w:rPr>
          <w:rFonts w:ascii="Times New Roman" w:eastAsia="Times New Roman" w:hAnsi="Times New Roman"/>
          <w:b/>
          <w:color w:val="000000"/>
          <w:sz w:val="24"/>
          <w:szCs w:val="24"/>
          <w:lang w:val="uk-UA"/>
        </w:rPr>
        <w:t xml:space="preserve">  вимогам, визначеним у </w:t>
      </w:r>
      <w:r w:rsidR="00B8063F">
        <w:rPr>
          <w:rFonts w:ascii="Times New Roman" w:eastAsia="Times New Roman" w:hAnsi="Times New Roman"/>
          <w:b/>
          <w:color w:val="000000"/>
          <w:sz w:val="24"/>
          <w:szCs w:val="24"/>
          <w:lang w:val="uk-UA"/>
        </w:rPr>
        <w:t xml:space="preserve">пункті 44 </w:t>
      </w:r>
      <w:r w:rsidR="00385B81" w:rsidRPr="0033629B">
        <w:rPr>
          <w:rFonts w:ascii="Times New Roman" w:eastAsia="Times New Roman" w:hAnsi="Times New Roman"/>
          <w:b/>
          <w:color w:val="000000"/>
          <w:sz w:val="24"/>
          <w:szCs w:val="24"/>
          <w:lang w:val="uk-UA"/>
        </w:rPr>
        <w:t>Особливостей.</w:t>
      </w:r>
    </w:p>
    <w:p w:rsidR="00385B81" w:rsidRPr="0033629B" w:rsidRDefault="0033629B"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w:t>
      </w:r>
      <w:r w:rsidR="00385B81" w:rsidRPr="0033629B">
        <w:rPr>
          <w:rFonts w:ascii="Times New Roman" w:eastAsia="Times New Roman" w:hAnsi="Times New Roman"/>
          <w:sz w:val="24"/>
          <w:szCs w:val="24"/>
          <w:lang w:val="uk-UA"/>
        </w:rPr>
        <w:t xml:space="preserve"> процедури закупівлі підтверджує відсутність підстав, </w:t>
      </w:r>
      <w:r w:rsidR="00B8063F">
        <w:rPr>
          <w:rFonts w:ascii="Times New Roman" w:eastAsia="Times New Roman" w:hAnsi="Times New Roman"/>
          <w:sz w:val="24"/>
          <w:szCs w:val="24"/>
          <w:lang w:val="uk-UA"/>
        </w:rPr>
        <w:t xml:space="preserve">зазначених у пункті 44 Особливостей (крім абзацу чотирнадцятого цього пункту), </w:t>
      </w:r>
      <w:r w:rsidR="00385B81" w:rsidRPr="0033629B">
        <w:rPr>
          <w:rFonts w:ascii="Times New Roman" w:eastAsia="Times New Roman" w:hAnsi="Times New Roman"/>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385B81"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sidR="0033629B">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8063F">
        <w:rPr>
          <w:rFonts w:ascii="Times New Roman" w:eastAsia="Times New Roman" w:hAnsi="Times New Roman"/>
          <w:sz w:val="24"/>
          <w:szCs w:val="24"/>
          <w:lang w:val="uk-UA"/>
        </w:rPr>
        <w:t>у пункті 44 Особливостей (крім абзацу чотирнадцятого цього пункту)</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sidR="00B8063F">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sidR="00B8063F">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rsidR="00050F98" w:rsidRPr="0033629B" w:rsidRDefault="00DD5B99"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підтвердження відсутності підстави, визначеної в </w:t>
      </w:r>
      <w:r w:rsidRPr="00DD5B99">
        <w:rPr>
          <w:rFonts w:ascii="Times New Roman" w:eastAsia="Times New Roman" w:hAnsi="Times New Roman"/>
          <w:sz w:val="24"/>
          <w:szCs w:val="24"/>
          <w:u w:val="single"/>
          <w:lang w:val="uk-UA"/>
        </w:rPr>
        <w:t>абзаці 14 пункту 44 Особливостей</w:t>
      </w:r>
      <w:r>
        <w:rPr>
          <w:rFonts w:ascii="Times New Roman" w:eastAsia="Times New Roman" w:hAnsi="Times New Roman"/>
          <w:sz w:val="24"/>
          <w:szCs w:val="24"/>
          <w:lang w:val="uk-UA"/>
        </w:rPr>
        <w:t xml:space="preserve"> учасник надає д</w:t>
      </w:r>
      <w:r w:rsidR="00050F98" w:rsidRPr="00050F98">
        <w:rPr>
          <w:rFonts w:ascii="Times New Roman" w:eastAsia="Times New Roman" w:hAnsi="Times New Roman"/>
          <w:sz w:val="24"/>
          <w:szCs w:val="24"/>
          <w:lang w:val="uk-UA"/>
        </w:rPr>
        <w:t>овідк</w:t>
      </w:r>
      <w:r>
        <w:rPr>
          <w:rFonts w:ascii="Times New Roman" w:eastAsia="Times New Roman" w:hAnsi="Times New Roman"/>
          <w:sz w:val="24"/>
          <w:szCs w:val="24"/>
          <w:lang w:val="uk-UA"/>
        </w:rPr>
        <w:t>у</w:t>
      </w:r>
      <w:r w:rsidR="00050F98" w:rsidRPr="00050F98">
        <w:rPr>
          <w:rFonts w:ascii="Times New Roman" w:eastAsia="Times New Roman" w:hAnsi="Times New Roman"/>
          <w:sz w:val="24"/>
          <w:szCs w:val="24"/>
          <w:lang w:val="uk-UA"/>
        </w:rPr>
        <w:t xml:space="preserve"> в довільній формі, яка містить інформацію про те, що між </w:t>
      </w:r>
      <w:r>
        <w:rPr>
          <w:rFonts w:ascii="Times New Roman" w:eastAsia="Times New Roman" w:hAnsi="Times New Roman"/>
          <w:sz w:val="24"/>
          <w:szCs w:val="24"/>
          <w:lang w:val="uk-UA"/>
        </w:rPr>
        <w:t>учасником</w:t>
      </w:r>
      <w:r w:rsidR="00050F98" w:rsidRPr="00050F98">
        <w:rPr>
          <w:rFonts w:ascii="Times New Roman" w:eastAsia="Times New Roman" w:hAnsi="Times New Roman"/>
          <w:sz w:val="24"/>
          <w:szCs w:val="24"/>
          <w:lang w:val="uk-UA"/>
        </w:rPr>
        <w:t xml:space="preserve"> та замовником раніше не було укладено договорів, або про те, що </w:t>
      </w:r>
      <w:r>
        <w:rPr>
          <w:rFonts w:ascii="Times New Roman" w:eastAsia="Times New Roman" w:hAnsi="Times New Roman"/>
          <w:sz w:val="24"/>
          <w:szCs w:val="24"/>
          <w:lang w:val="uk-UA"/>
        </w:rPr>
        <w:t>учасник</w:t>
      </w:r>
      <w:r w:rsidR="00050F98" w:rsidRPr="00050F98">
        <w:rPr>
          <w:rFonts w:ascii="Times New Roman" w:eastAsia="Times New Roman" w:hAnsi="Times New Roman"/>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Pr>
          <w:rFonts w:ascii="Times New Roman" w:eastAsia="Times New Roman" w:hAnsi="Times New Roman"/>
          <w:sz w:val="24"/>
          <w:szCs w:val="24"/>
          <w:lang w:val="uk-UA"/>
        </w:rPr>
        <w:t>а</w:t>
      </w:r>
      <w:r w:rsidR="00050F98" w:rsidRPr="00050F98">
        <w:rPr>
          <w:rFonts w:ascii="Times New Roman" w:eastAsia="Times New Roman" w:hAnsi="Times New Roman"/>
          <w:sz w:val="24"/>
          <w:szCs w:val="24"/>
          <w:lang w:val="uk-UA"/>
        </w:rPr>
        <w:t>тити відповідні зобов’язання та відшкодування завданих збитків.</w:t>
      </w:r>
    </w:p>
    <w:p w:rsidR="00385B81" w:rsidRPr="0033629B"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У разі коли </w:t>
      </w:r>
      <w:r w:rsidR="0033629B">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w:t>
      </w:r>
      <w:r w:rsidR="00B8063F">
        <w:rPr>
          <w:rFonts w:ascii="Times New Roman" w:eastAsia="Times New Roman" w:hAnsi="Times New Roman"/>
          <w:sz w:val="24"/>
          <w:szCs w:val="24"/>
          <w:lang w:val="uk-UA"/>
        </w:rPr>
        <w:t xml:space="preserve"> як </w:t>
      </w:r>
      <w:r w:rsidRPr="0033629B">
        <w:rPr>
          <w:rFonts w:ascii="Times New Roman" w:eastAsia="Times New Roman" w:hAnsi="Times New Roman"/>
          <w:sz w:val="24"/>
          <w:szCs w:val="24"/>
          <w:lang w:val="uk-UA"/>
        </w:rPr>
        <w:t xml:space="preserve">20 відсотків вартості договору про закупівлю у </w:t>
      </w:r>
      <w:r w:rsidR="00B8063F">
        <w:rPr>
          <w:rFonts w:ascii="Times New Roman" w:eastAsia="Times New Roman" w:hAnsi="Times New Roman"/>
          <w:sz w:val="24"/>
          <w:szCs w:val="24"/>
          <w:lang w:val="uk-UA"/>
        </w:rPr>
        <w:t>разі</w:t>
      </w:r>
      <w:r w:rsidRPr="0033629B">
        <w:rPr>
          <w:rFonts w:ascii="Times New Roman" w:eastAsia="Times New Roman" w:hAnsi="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B8063F">
        <w:rPr>
          <w:rFonts w:ascii="Times New Roman" w:eastAsia="Times New Roman" w:hAnsi="Times New Roman"/>
          <w:sz w:val="24"/>
          <w:szCs w:val="24"/>
          <w:lang w:val="uk-UA"/>
        </w:rPr>
        <w:t xml:space="preserve"> (у разі застосування таких критеріїв до учасника процедури закупівлі)</w:t>
      </w:r>
      <w:r w:rsidRPr="0033629B">
        <w:rPr>
          <w:rFonts w:ascii="Times New Roman" w:eastAsia="Times New Roman" w:hAnsi="Times New Roman"/>
          <w:sz w:val="24"/>
          <w:szCs w:val="24"/>
          <w:lang w:val="uk-UA"/>
        </w:rPr>
        <w:t>, замовник перевіряє таких суб’єктів господарювання на відсутність</w:t>
      </w:r>
      <w:r w:rsidR="00B8063F">
        <w:rPr>
          <w:rFonts w:ascii="Times New Roman" w:eastAsia="Times New Roman" w:hAnsi="Times New Roman"/>
          <w:sz w:val="24"/>
          <w:szCs w:val="24"/>
          <w:lang w:val="uk-UA"/>
        </w:rPr>
        <w:t xml:space="preserve"> підстав, </w:t>
      </w:r>
      <w:r w:rsidR="001E26DF">
        <w:rPr>
          <w:rFonts w:ascii="Times New Roman" w:eastAsia="Times New Roman" w:hAnsi="Times New Roman"/>
          <w:sz w:val="24"/>
          <w:szCs w:val="24"/>
          <w:lang w:val="uk-UA"/>
        </w:rPr>
        <w:t>визначених цим пунктом</w:t>
      </w:r>
      <w:r w:rsidR="00050F98">
        <w:rPr>
          <w:rFonts w:ascii="Times New Roman" w:eastAsia="Times New Roman" w:hAnsi="Times New Roman"/>
          <w:sz w:val="24"/>
          <w:szCs w:val="24"/>
          <w:lang w:val="uk-UA"/>
        </w:rPr>
        <w:t>.</w:t>
      </w:r>
    </w:p>
    <w:p w:rsidR="00385B81" w:rsidRDefault="0033629B" w:rsidP="0033629B">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2</w:t>
      </w:r>
      <w:r w:rsidR="00385B81" w:rsidRPr="0033629B">
        <w:rPr>
          <w:rFonts w:ascii="Times New Roman" w:eastAsia="Times New Roman" w:hAnsi="Times New Roman"/>
          <w:b/>
          <w:sz w:val="24"/>
          <w:szCs w:val="24"/>
          <w:lang w:val="uk-UA"/>
        </w:rPr>
        <w:t xml:space="preserve">. </w:t>
      </w:r>
      <w:r w:rsidR="00385B81"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00385B81" w:rsidRPr="0033629B">
        <w:rPr>
          <w:rFonts w:ascii="Times New Roman" w:eastAsia="Times New Roman" w:hAnsi="Times New Roman"/>
          <w:b/>
          <w:color w:val="000000"/>
          <w:sz w:val="24"/>
          <w:szCs w:val="24"/>
          <w:u w:val="single"/>
          <w:lang w:val="uk-UA"/>
        </w:rPr>
        <w:t>ПЕРЕМОЖЦЯ</w:t>
      </w:r>
      <w:r w:rsidR="00385B81" w:rsidRPr="0033629B">
        <w:rPr>
          <w:rFonts w:ascii="Times New Roman" w:eastAsia="Times New Roman" w:hAnsi="Times New Roman"/>
          <w:b/>
          <w:color w:val="000000"/>
          <w:sz w:val="24"/>
          <w:szCs w:val="24"/>
          <w:lang w:val="uk-UA"/>
        </w:rPr>
        <w:t xml:space="preserve"> вимогам, визначеним у </w:t>
      </w:r>
      <w:r w:rsidR="00C51718">
        <w:rPr>
          <w:rFonts w:ascii="Times New Roman" w:eastAsia="Times New Roman" w:hAnsi="Times New Roman"/>
          <w:b/>
          <w:color w:val="000000"/>
          <w:sz w:val="24"/>
          <w:szCs w:val="24"/>
          <w:lang w:val="uk-UA"/>
        </w:rPr>
        <w:t>пункті 44</w:t>
      </w:r>
      <w:r w:rsidR="00385B81" w:rsidRPr="0033629B">
        <w:rPr>
          <w:rFonts w:ascii="Times New Roman" w:eastAsia="Times New Roman" w:hAnsi="Times New Roman"/>
          <w:b/>
          <w:color w:val="000000"/>
          <w:sz w:val="24"/>
          <w:szCs w:val="24"/>
          <w:lang w:val="uk-UA"/>
        </w:rPr>
        <w:t xml:space="preserve"> Особливостей</w:t>
      </w:r>
      <w:r w:rsidR="00DD5B99">
        <w:rPr>
          <w:rFonts w:ascii="Times New Roman" w:eastAsia="Times New Roman" w:hAnsi="Times New Roman"/>
          <w:b/>
          <w:color w:val="000000"/>
          <w:sz w:val="24"/>
          <w:szCs w:val="24"/>
          <w:lang w:val="uk-UA"/>
        </w:rPr>
        <w:t>.</w:t>
      </w:r>
    </w:p>
    <w:p w:rsidR="00385B81" w:rsidRPr="0033629B" w:rsidRDefault="00385B81" w:rsidP="00385B81">
      <w:pPr>
        <w:spacing w:after="450" w:line="240" w:lineRule="auto"/>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51718">
        <w:rPr>
          <w:rFonts w:ascii="Times New Roman" w:eastAsia="Times New Roman" w:hAnsi="Times New Roman"/>
          <w:sz w:val="24"/>
          <w:szCs w:val="24"/>
          <w:lang w:val="uk-UA"/>
        </w:rPr>
        <w:t>пунктом 44 Особливостей</w:t>
      </w:r>
      <w:r w:rsidRPr="0033629B">
        <w:rPr>
          <w:rFonts w:ascii="Times New Roman" w:eastAsia="Times New Roman" w:hAnsi="Times New Roman"/>
          <w:sz w:val="24"/>
          <w:szCs w:val="24"/>
          <w:lang w:val="uk-UA"/>
        </w:rPr>
        <w:t>.</w:t>
      </w:r>
    </w:p>
    <w:p w:rsidR="0033629B" w:rsidRPr="00DD5B99" w:rsidRDefault="00385B81" w:rsidP="00385B81">
      <w:pPr>
        <w:spacing w:after="450" w:line="240" w:lineRule="auto"/>
        <w:jc w:val="both"/>
        <w:rPr>
          <w:rFonts w:ascii="Times New Roman" w:eastAsia="Times New Roman" w:hAnsi="Times New Roman"/>
          <w:sz w:val="24"/>
          <w:szCs w:val="24"/>
          <w:lang w:val="uk-UA"/>
        </w:rPr>
      </w:pPr>
      <w:r w:rsidRPr="00DD5B99">
        <w:rPr>
          <w:rFonts w:ascii="Times New Roman" w:eastAsia="Times New Roman" w:hAnsi="Times New Roman"/>
          <w:sz w:val="24"/>
          <w:szCs w:val="24"/>
          <w:u w:val="single"/>
          <w:lang w:val="uk-UA"/>
        </w:rPr>
        <w:t>Переможець</w:t>
      </w:r>
      <w:r w:rsidRPr="00DD5B99">
        <w:rPr>
          <w:rFonts w:ascii="Times New Roman" w:eastAsia="Times New Roman" w:hAnsi="Times New Roman"/>
          <w:sz w:val="24"/>
          <w:szCs w:val="24"/>
          <w:lang w:val="uk-UA"/>
        </w:rPr>
        <w:t xml:space="preserve"> процедури закупівлі у строк, що не перевищує </w:t>
      </w:r>
      <w:r w:rsidRPr="00DD5B99">
        <w:rPr>
          <w:rFonts w:ascii="Times New Roman" w:eastAsia="Times New Roman" w:hAnsi="Times New Roman"/>
          <w:sz w:val="24"/>
          <w:szCs w:val="24"/>
          <w:u w:val="single"/>
          <w:lang w:val="uk-UA"/>
        </w:rPr>
        <w:t>чотири дні</w:t>
      </w:r>
      <w:r w:rsidRPr="00DD5B99">
        <w:rPr>
          <w:rFonts w:ascii="Times New Roman" w:eastAsia="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610C70" w:rsidRPr="00DD5B99">
        <w:rPr>
          <w:rFonts w:ascii="Times New Roman" w:eastAsia="Times New Roman" w:hAnsi="Times New Roman"/>
          <w:sz w:val="24"/>
          <w:szCs w:val="24"/>
          <w:lang w:val="uk-UA"/>
        </w:rPr>
        <w:t>за</w:t>
      </w:r>
      <w:r w:rsidRPr="00DD5B99">
        <w:rPr>
          <w:rFonts w:ascii="Times New Roman" w:eastAsia="Times New Roman" w:hAnsi="Times New Roman"/>
          <w:sz w:val="24"/>
          <w:szCs w:val="24"/>
          <w:lang w:val="uk-UA"/>
        </w:rPr>
        <w:t xml:space="preserve">значених </w:t>
      </w:r>
      <w:r w:rsidR="009A0BF1" w:rsidRPr="00DD5B99">
        <w:rPr>
          <w:rFonts w:ascii="Times New Roman" w:eastAsia="Times New Roman" w:hAnsi="Times New Roman"/>
          <w:sz w:val="24"/>
          <w:szCs w:val="24"/>
          <w:lang w:val="uk-UA"/>
        </w:rPr>
        <w:t xml:space="preserve">у </w:t>
      </w:r>
      <w:r w:rsidRPr="00DD5B99">
        <w:rPr>
          <w:rFonts w:ascii="Times New Roman" w:eastAsia="Times New Roman" w:hAnsi="Times New Roman"/>
          <w:sz w:val="24"/>
          <w:szCs w:val="24"/>
          <w:lang w:val="uk-UA"/>
        </w:rPr>
        <w:t>п</w:t>
      </w:r>
      <w:r w:rsidR="009A0BF1" w:rsidRPr="00DD5B99">
        <w:rPr>
          <w:rFonts w:ascii="Times New Roman" w:eastAsia="Times New Roman" w:hAnsi="Times New Roman"/>
          <w:sz w:val="24"/>
          <w:szCs w:val="24"/>
          <w:lang w:val="uk-UA"/>
        </w:rPr>
        <w:t>ідп</w:t>
      </w:r>
      <w:r w:rsidRPr="00DD5B99">
        <w:rPr>
          <w:rFonts w:ascii="Times New Roman" w:eastAsia="Times New Roman" w:hAnsi="Times New Roman"/>
          <w:sz w:val="24"/>
          <w:szCs w:val="24"/>
          <w:lang w:val="uk-UA"/>
        </w:rPr>
        <w:t>ункта</w:t>
      </w:r>
      <w:r w:rsidR="009A0BF1" w:rsidRPr="00DD5B99">
        <w:rPr>
          <w:rFonts w:ascii="Times New Roman" w:eastAsia="Times New Roman" w:hAnsi="Times New Roman"/>
          <w:sz w:val="24"/>
          <w:szCs w:val="24"/>
          <w:lang w:val="uk-UA"/>
        </w:rPr>
        <w:t>х</w:t>
      </w:r>
      <w:r w:rsidRPr="00DD5B99">
        <w:rPr>
          <w:rFonts w:ascii="Times New Roman" w:eastAsia="Times New Roman" w:hAnsi="Times New Roman"/>
          <w:sz w:val="24"/>
          <w:szCs w:val="24"/>
          <w:lang w:val="uk-UA"/>
        </w:rPr>
        <w:t xml:space="preserve"> 3, 5, 6 і 12 </w:t>
      </w:r>
      <w:r w:rsidR="009A0BF1" w:rsidRPr="00DD5B99">
        <w:rPr>
          <w:rFonts w:ascii="Times New Roman" w:eastAsia="Times New Roman" w:hAnsi="Times New Roman"/>
          <w:sz w:val="24"/>
          <w:szCs w:val="24"/>
          <w:lang w:val="uk-UA"/>
        </w:rPr>
        <w:t>та в абзаці чотирнадцятому пункту 44 Особливостей</w:t>
      </w:r>
      <w:r w:rsidRPr="00DD5B99">
        <w:rPr>
          <w:rFonts w:ascii="Times New Roman" w:eastAsia="Times New Roman" w:hAnsi="Times New Roman"/>
          <w:sz w:val="24"/>
          <w:szCs w:val="24"/>
          <w:lang w:val="uk-UA"/>
        </w:rPr>
        <w:t>.</w:t>
      </w:r>
    </w:p>
    <w:p w:rsidR="003D4A0B" w:rsidRPr="00DD5B99" w:rsidRDefault="003D4A0B" w:rsidP="00385B81">
      <w:pPr>
        <w:spacing w:after="450" w:line="240" w:lineRule="auto"/>
        <w:jc w:val="both"/>
        <w:rPr>
          <w:rFonts w:ascii="Times New Roman" w:eastAsia="Times New Roman" w:hAnsi="Times New Roman"/>
          <w:sz w:val="24"/>
          <w:szCs w:val="24"/>
          <w:lang w:val="uk-UA"/>
        </w:rPr>
      </w:pPr>
      <w:r w:rsidRPr="00DD5B99">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007F6C74" w:rsidRPr="00DD5B99">
        <w:rPr>
          <w:rFonts w:ascii="Times New Roman" w:eastAsia="Times New Roman" w:hAnsi="Times New Roman"/>
          <w:sz w:val="24"/>
          <w:szCs w:val="24"/>
          <w:lang w:val="uk-UA"/>
        </w:rPr>
        <w:lastRenderedPageBreak/>
        <w:t>випадків, коли доступ до такої інформації є обмеженим на момент оприлюднення оголошення про проведння відкритих торгів.</w:t>
      </w:r>
    </w:p>
    <w:p w:rsidR="00385B81" w:rsidRPr="0033629B" w:rsidRDefault="00385B81" w:rsidP="00C51718">
      <w:pPr>
        <w:spacing w:after="45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Докуме</w:t>
      </w:r>
      <w:r w:rsidR="00AD1FD0">
        <w:rPr>
          <w:rFonts w:ascii="Times New Roman" w:eastAsia="Times New Roman" w:hAnsi="Times New Roman"/>
          <w:b/>
          <w:color w:val="000000"/>
          <w:sz w:val="24"/>
          <w:szCs w:val="24"/>
          <w:lang w:val="uk-UA"/>
        </w:rPr>
        <w:t>нти, які надаються  ПЕРЕМОЖЦЕМ</w:t>
      </w:r>
      <w:r w:rsidR="00663870" w:rsidRPr="00663870">
        <w:rPr>
          <w:rFonts w:ascii="Times New Roman" w:eastAsia="Times New Roman" w:hAnsi="Times New Roman"/>
          <w:b/>
          <w:color w:val="000000"/>
          <w:sz w:val="24"/>
          <w:szCs w:val="24"/>
          <w:lang w:val="uk-UA"/>
        </w:rPr>
        <w:t xml:space="preserve"> </w:t>
      </w:r>
      <w:r w:rsidR="00663870">
        <w:rPr>
          <w:rFonts w:ascii="Times New Roman" w:eastAsia="Times New Roman" w:hAnsi="Times New Roman"/>
          <w:b/>
          <w:color w:val="000000"/>
          <w:sz w:val="24"/>
          <w:szCs w:val="24"/>
          <w:lang w:val="uk-UA"/>
        </w:rPr>
        <w:t>(</w:t>
      </w:r>
      <w:r w:rsidR="00663870" w:rsidRPr="00297916">
        <w:rPr>
          <w:rFonts w:ascii="Times New Roman" w:eastAsia="Times New Roman" w:hAnsi="Times New Roman"/>
          <w:b/>
          <w:color w:val="000000"/>
          <w:sz w:val="24"/>
          <w:szCs w:val="24"/>
          <w:lang w:val="uk-UA"/>
        </w:rPr>
        <w:t>юридичн</w:t>
      </w:r>
      <w:r w:rsidR="00663870">
        <w:rPr>
          <w:rFonts w:ascii="Times New Roman" w:eastAsia="Times New Roman" w:hAnsi="Times New Roman"/>
          <w:b/>
          <w:color w:val="000000"/>
          <w:sz w:val="24"/>
          <w:szCs w:val="24"/>
          <w:lang w:val="uk-UA"/>
        </w:rPr>
        <w:t>ою особою</w:t>
      </w:r>
      <w:r w:rsidR="00663870" w:rsidRPr="00297916">
        <w:rPr>
          <w:rFonts w:ascii="Times New Roman" w:eastAsia="Times New Roman" w:hAnsi="Times New Roman"/>
          <w:b/>
          <w:color w:val="000000"/>
          <w:sz w:val="24"/>
          <w:szCs w:val="24"/>
          <w:lang w:val="uk-UA"/>
        </w:rPr>
        <w:t>, фізичн</w:t>
      </w:r>
      <w:r w:rsidR="00663870">
        <w:rPr>
          <w:rFonts w:ascii="Times New Roman" w:eastAsia="Times New Roman" w:hAnsi="Times New Roman"/>
          <w:b/>
          <w:color w:val="000000"/>
          <w:sz w:val="24"/>
          <w:szCs w:val="24"/>
          <w:lang w:val="uk-UA"/>
        </w:rPr>
        <w:t>ою</w:t>
      </w:r>
      <w:r w:rsidR="00663870" w:rsidRPr="00297916">
        <w:rPr>
          <w:rFonts w:ascii="Times New Roman" w:eastAsia="Times New Roman" w:hAnsi="Times New Roman"/>
          <w:b/>
          <w:color w:val="000000"/>
          <w:sz w:val="24"/>
          <w:szCs w:val="24"/>
          <w:lang w:val="uk-UA"/>
        </w:rPr>
        <w:t xml:space="preserve"> ос</w:t>
      </w:r>
      <w:r w:rsidR="00663870">
        <w:rPr>
          <w:rFonts w:ascii="Times New Roman" w:eastAsia="Times New Roman" w:hAnsi="Times New Roman"/>
          <w:b/>
          <w:color w:val="000000"/>
          <w:sz w:val="24"/>
          <w:szCs w:val="24"/>
          <w:lang w:val="uk-UA"/>
        </w:rPr>
        <w:t>обою</w:t>
      </w:r>
      <w:r w:rsidR="00663870" w:rsidRPr="00297916">
        <w:rPr>
          <w:rFonts w:ascii="Times New Roman" w:eastAsia="Times New Roman" w:hAnsi="Times New Roman"/>
          <w:b/>
          <w:color w:val="000000"/>
          <w:sz w:val="24"/>
          <w:szCs w:val="24"/>
          <w:lang w:val="uk-UA"/>
        </w:rPr>
        <w:t xml:space="preserve"> та фізичн</w:t>
      </w:r>
      <w:r w:rsidR="00663870">
        <w:rPr>
          <w:rFonts w:ascii="Times New Roman" w:eastAsia="Times New Roman" w:hAnsi="Times New Roman"/>
          <w:b/>
          <w:color w:val="000000"/>
          <w:sz w:val="24"/>
          <w:szCs w:val="24"/>
          <w:lang w:val="uk-UA"/>
        </w:rPr>
        <w:t>ою</w:t>
      </w:r>
      <w:r w:rsidR="00663870" w:rsidRPr="00297916">
        <w:rPr>
          <w:rFonts w:ascii="Times New Roman" w:eastAsia="Times New Roman" w:hAnsi="Times New Roman"/>
          <w:b/>
          <w:color w:val="000000"/>
          <w:sz w:val="24"/>
          <w:szCs w:val="24"/>
          <w:lang w:val="uk-UA"/>
        </w:rPr>
        <w:t xml:space="preserve"> ос</w:t>
      </w:r>
      <w:r w:rsidR="00663870">
        <w:rPr>
          <w:rFonts w:ascii="Times New Roman" w:eastAsia="Times New Roman" w:hAnsi="Times New Roman"/>
          <w:b/>
          <w:color w:val="000000"/>
          <w:sz w:val="24"/>
          <w:szCs w:val="24"/>
          <w:lang w:val="uk-UA"/>
        </w:rPr>
        <w:t>обою</w:t>
      </w:r>
      <w:r w:rsidR="00663870" w:rsidRPr="00297916">
        <w:rPr>
          <w:rFonts w:ascii="Times New Roman" w:eastAsia="Times New Roman" w:hAnsi="Times New Roman"/>
          <w:b/>
          <w:sz w:val="24"/>
          <w:szCs w:val="24"/>
          <w:lang w:val="uk-UA"/>
        </w:rPr>
        <w:t xml:space="preserve"> — </w:t>
      </w:r>
      <w:r w:rsidR="00663870">
        <w:rPr>
          <w:rFonts w:ascii="Times New Roman" w:eastAsia="Times New Roman" w:hAnsi="Times New Roman"/>
          <w:b/>
          <w:color w:val="000000"/>
          <w:sz w:val="24"/>
          <w:szCs w:val="24"/>
          <w:lang w:val="uk-UA"/>
        </w:rPr>
        <w:t>підприємцем)</w:t>
      </w:r>
      <w:r w:rsidRPr="0033629B">
        <w:rPr>
          <w:rFonts w:ascii="Times New Roman" w:eastAsia="Times New Roman" w:hAnsi="Times New Roman"/>
          <w:b/>
          <w:color w:val="000000"/>
          <w:sz w:val="24"/>
          <w:szCs w:val="24"/>
          <w:lang w:val="uk-UA"/>
        </w:rPr>
        <w:t>:</w:t>
      </w:r>
    </w:p>
    <w:tbl>
      <w:tblPr>
        <w:tblW w:w="9618" w:type="dxa"/>
        <w:tblInd w:w="-100" w:type="dxa"/>
        <w:tblLayout w:type="fixed"/>
        <w:tblLook w:val="0400"/>
      </w:tblPr>
      <w:tblGrid>
        <w:gridCol w:w="765"/>
        <w:gridCol w:w="4350"/>
        <w:gridCol w:w="4503"/>
      </w:tblGrid>
      <w:tr w:rsidR="00385B81" w:rsidRPr="0033629B"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w:t>
            </w:r>
          </w:p>
          <w:p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sz w:val="24"/>
                <w:szCs w:val="24"/>
                <w:lang w:val="uk-UA"/>
              </w:rPr>
              <w:t>з</w:t>
            </w:r>
            <w:r w:rsidRPr="0033629B">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FB0BAA">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Вимоги </w:t>
            </w:r>
            <w:r w:rsidR="00C51718">
              <w:rPr>
                <w:rFonts w:ascii="Times New Roman" w:eastAsia="Times New Roman" w:hAnsi="Times New Roman"/>
                <w:b/>
                <w:color w:val="000000"/>
                <w:sz w:val="24"/>
                <w:szCs w:val="24"/>
                <w:lang w:val="uk-UA"/>
              </w:rPr>
              <w:t>пункту 44 Особливостей</w:t>
            </w:r>
          </w:p>
          <w:p w:rsidR="00385B81" w:rsidRPr="0033629B" w:rsidRDefault="00385B81" w:rsidP="00FB0BAA">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C51718">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Переможець торгів на виконання вимоги </w:t>
            </w:r>
            <w:r w:rsidR="00C51718">
              <w:rPr>
                <w:rFonts w:ascii="Times New Roman" w:eastAsia="Times New Roman" w:hAnsi="Times New Roman"/>
                <w:b/>
                <w:color w:val="000000"/>
                <w:sz w:val="24"/>
                <w:szCs w:val="24"/>
                <w:lang w:val="uk-UA"/>
              </w:rPr>
              <w:t>пункту 44 Особливостей</w:t>
            </w:r>
            <w:r w:rsidRPr="0033629B">
              <w:rPr>
                <w:rFonts w:ascii="Times New Roman" w:eastAsia="Times New Roman" w:hAnsi="Times New Roman"/>
                <w:b/>
                <w:color w:val="000000"/>
                <w:sz w:val="24"/>
                <w:szCs w:val="24"/>
                <w:lang w:val="uk-UA"/>
              </w:rPr>
              <w:t xml:space="preserve"> (підтвердження відсутності підстав) повинен надати таку інформацію:</w:t>
            </w:r>
          </w:p>
        </w:tc>
      </w:tr>
      <w:tr w:rsidR="00385B81" w:rsidRPr="00F246C9"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33629B" w:rsidRDefault="00C51718" w:rsidP="00C51718">
            <w:pPr>
              <w:spacing w:after="0" w:line="240" w:lineRule="auto"/>
              <w:ind w:left="140" w:right="14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w:t>
            </w:r>
            <w:r w:rsidR="00385B81" w:rsidRPr="0033629B">
              <w:rPr>
                <w:rFonts w:ascii="Times New Roman" w:eastAsia="Times New Roman" w:hAnsi="Times New Roman"/>
                <w:color w:val="000000"/>
                <w:sz w:val="24"/>
                <w:szCs w:val="24"/>
                <w:lang w:val="uk-UA"/>
              </w:rPr>
              <w:t xml:space="preserve"> учасника процедури закупівлі, фізичну особу, яка є учасником</w:t>
            </w:r>
            <w:r>
              <w:rPr>
                <w:rFonts w:ascii="Times New Roman" w:eastAsia="Times New Roman" w:hAnsi="Times New Roman"/>
                <w:color w:val="000000"/>
                <w:sz w:val="24"/>
                <w:szCs w:val="24"/>
                <w:lang w:val="uk-UA"/>
              </w:rPr>
              <w:t xml:space="preserve"> процедури закупівлі</w:t>
            </w:r>
            <w:r w:rsidR="00385B81" w:rsidRPr="0033629B">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lang w:val="uk-UA"/>
              </w:rPr>
              <w:t xml:space="preserve"> </w:t>
            </w:r>
            <w:r w:rsidR="00385B81" w:rsidRPr="0033629B">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lang w:val="uk-UA"/>
              </w:rPr>
              <w:t>під</w:t>
            </w:r>
            <w:r w:rsidR="00385B81" w:rsidRPr="0033629B">
              <w:rPr>
                <w:rFonts w:ascii="Times New Roman" w:eastAsia="Times New Roman" w:hAnsi="Times New Roman"/>
                <w:b/>
                <w:color w:val="000000"/>
                <w:sz w:val="24"/>
                <w:szCs w:val="24"/>
                <w:lang w:val="uk-UA"/>
              </w:rPr>
              <w:t xml:space="preserve">пункт 3 </w:t>
            </w:r>
            <w:r>
              <w:rPr>
                <w:rFonts w:ascii="Times New Roman" w:eastAsia="Times New Roman" w:hAnsi="Times New Roman"/>
                <w:b/>
                <w:color w:val="000000"/>
                <w:sz w:val="24"/>
                <w:szCs w:val="24"/>
                <w:lang w:val="uk-UA"/>
              </w:rPr>
              <w:t>пункту 44 Особливостей</w:t>
            </w:r>
            <w:r w:rsidR="00385B81" w:rsidRPr="0033629B">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29B" w:rsidRDefault="00385B81" w:rsidP="00FB0BAA">
            <w:pPr>
              <w:spacing w:after="0" w:line="240" w:lineRule="auto"/>
              <w:ind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51718">
              <w:rPr>
                <w:rFonts w:ascii="Times New Roman" w:eastAsia="Times New Roman" w:hAnsi="Times New Roman"/>
                <w:b/>
                <w:color w:val="000000"/>
                <w:sz w:val="24"/>
                <w:szCs w:val="24"/>
                <w:lang w:val="uk-UA"/>
              </w:rPr>
              <w:t>к</w:t>
            </w:r>
            <w:r w:rsidR="00C51718" w:rsidRPr="00C51718">
              <w:rPr>
                <w:rFonts w:ascii="Times New Roman" w:eastAsia="Times New Roman" w:hAnsi="Times New Roman"/>
                <w:b/>
                <w:color w:val="000000"/>
                <w:sz w:val="24"/>
                <w:szCs w:val="24"/>
                <w:lang w:val="uk-UA"/>
              </w:rPr>
              <w:t>ерівника учасника процедури закупівлі, фізичну особу, яка є учасником процедури закупівлі</w:t>
            </w:r>
            <w:r w:rsidRPr="0033629B">
              <w:rPr>
                <w:rFonts w:ascii="Times New Roman" w:eastAsia="Times New Roman" w:hAnsi="Times New Roman"/>
                <w:b/>
                <w:color w:val="000000"/>
                <w:sz w:val="24"/>
                <w:szCs w:val="24"/>
                <w:lang w:val="uk-UA"/>
              </w:rPr>
              <w:t>.</w:t>
            </w:r>
          </w:p>
          <w:p w:rsidR="00385B81" w:rsidRPr="0033629B" w:rsidRDefault="00385B81" w:rsidP="0033629B">
            <w:pPr>
              <w:spacing w:after="0" w:line="240" w:lineRule="auto"/>
              <w:ind w:left="-18" w:right="140" w:firstLine="284"/>
              <w:jc w:val="both"/>
              <w:rPr>
                <w:rFonts w:ascii="Times New Roman" w:eastAsia="Times New Roman" w:hAnsi="Times New Roman"/>
                <w:bCs/>
                <w:i/>
                <w:iCs/>
                <w:sz w:val="24"/>
                <w:szCs w:val="24"/>
                <w:lang w:val="uk-UA"/>
              </w:rPr>
            </w:pPr>
            <w:r w:rsidRPr="0033629B">
              <w:rPr>
                <w:rFonts w:ascii="Times New Roman" w:eastAsia="Times New Roman" w:hAnsi="Times New Roman"/>
                <w:bCs/>
                <w:i/>
                <w:iCs/>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7A68" w:rsidRPr="0033629B" w:rsidTr="00FB0BA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C51718">
            <w:pPr>
              <w:spacing w:after="0" w:line="240" w:lineRule="auto"/>
              <w:ind w:right="140"/>
              <w:jc w:val="both"/>
              <w:rPr>
                <w:rFonts w:ascii="Times New Roman" w:eastAsia="Times New Roman" w:hAnsi="Times New Roman"/>
                <w:sz w:val="24"/>
                <w:szCs w:val="24"/>
                <w:lang w:val="uk-UA"/>
              </w:rPr>
            </w:pPr>
            <w:r w:rsidRPr="00DD5B99">
              <w:rPr>
                <w:rFonts w:ascii="Times New Roman" w:eastAsia="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3629B">
              <w:rPr>
                <w:rFonts w:ascii="Times New Roman" w:eastAsia="Times New Roman" w:hAnsi="Times New Roman"/>
                <w:b/>
                <w:color w:val="000000"/>
                <w:sz w:val="24"/>
                <w:szCs w:val="24"/>
                <w:lang w:val="uk-UA"/>
              </w:rPr>
              <w:t> (</w:t>
            </w:r>
            <w:r>
              <w:rPr>
                <w:rFonts w:ascii="Times New Roman" w:eastAsia="Times New Roman" w:hAnsi="Times New Roman"/>
                <w:b/>
                <w:color w:val="000000"/>
                <w:sz w:val="24"/>
                <w:szCs w:val="24"/>
                <w:lang w:val="uk-UA"/>
              </w:rPr>
              <w:t>під</w:t>
            </w:r>
            <w:r w:rsidRPr="0033629B">
              <w:rPr>
                <w:rFonts w:ascii="Times New Roman" w:eastAsia="Times New Roman" w:hAnsi="Times New Roman"/>
                <w:b/>
                <w:color w:val="000000"/>
                <w:sz w:val="24"/>
                <w:szCs w:val="24"/>
                <w:lang w:val="uk-UA"/>
              </w:rPr>
              <w:t xml:space="preserve">пункт </w:t>
            </w:r>
            <w:r>
              <w:rPr>
                <w:rFonts w:ascii="Times New Roman" w:eastAsia="Times New Roman" w:hAnsi="Times New Roman"/>
                <w:b/>
                <w:color w:val="000000"/>
                <w:sz w:val="24"/>
                <w:szCs w:val="24"/>
                <w:lang w:val="uk-UA"/>
              </w:rPr>
              <w:t>5 пункту 44 Особливостей</w:t>
            </w:r>
            <w:r w:rsidRPr="0033629B">
              <w:rPr>
                <w:rFonts w:ascii="Times New Roman" w:eastAsia="Times New Roman" w:hAnsi="Times New Roman"/>
                <w:b/>
                <w:color w:val="000000"/>
                <w:sz w:val="24"/>
                <w:szCs w:val="24"/>
                <w:lang w:val="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3629B">
              <w:rPr>
                <w:rFonts w:ascii="Times New Roman" w:eastAsia="Times New Roman" w:hAnsi="Times New Roman"/>
                <w:b/>
                <w:color w:val="000000"/>
                <w:sz w:val="24"/>
                <w:szCs w:val="24"/>
                <w:lang w:val="uk-UA"/>
              </w:rPr>
              <w:lastRenderedPageBreak/>
              <w:t>фізичної особи, яка є учасником процедури закупівлі</w:t>
            </w:r>
            <w:r>
              <w:rPr>
                <w:rFonts w:ascii="Times New Roman" w:eastAsia="Times New Roman" w:hAnsi="Times New Roman"/>
                <w:b/>
                <w:color w:val="000000"/>
                <w:sz w:val="24"/>
                <w:szCs w:val="24"/>
                <w:lang w:val="uk-UA"/>
              </w:rPr>
              <w:t xml:space="preserve"> та керівником учасника процедури закупівлі</w:t>
            </w:r>
            <w:r w:rsidRPr="0033629B">
              <w:rPr>
                <w:rFonts w:ascii="Times New Roman" w:eastAsia="Times New Roman" w:hAnsi="Times New Roman"/>
                <w:b/>
                <w:color w:val="000000"/>
                <w:sz w:val="24"/>
                <w:szCs w:val="24"/>
                <w:lang w:val="uk-UA"/>
              </w:rPr>
              <w:t xml:space="preserve">. </w:t>
            </w:r>
            <w:r w:rsidRPr="0033629B">
              <w:rPr>
                <w:rFonts w:ascii="Times New Roman" w:eastAsia="Times New Roman" w:hAnsi="Times New Roman"/>
                <w:color w:val="000000"/>
                <w:sz w:val="24"/>
                <w:szCs w:val="24"/>
                <w:lang w:val="uk-UA"/>
              </w:rPr>
              <w:t>Документ повинен бути не більше тридцятиденної давнини від дати подання документа. </w:t>
            </w:r>
          </w:p>
        </w:tc>
      </w:tr>
      <w:tr w:rsidR="005C7A68" w:rsidRPr="00C51718" w:rsidTr="00714B6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00"/>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C51718">
            <w:pPr>
              <w:spacing w:after="0" w:line="240" w:lineRule="auto"/>
              <w:ind w:left="100"/>
              <w:jc w:val="both"/>
              <w:rPr>
                <w:rFonts w:ascii="Times New Roman" w:eastAsia="Times New Roman" w:hAnsi="Times New Roman"/>
                <w:sz w:val="24"/>
                <w:szCs w:val="24"/>
                <w:lang w:val="uk-UA"/>
              </w:rPr>
            </w:pPr>
            <w:r w:rsidRPr="00DD5B99">
              <w:rPr>
                <w:rFonts w:ascii="Times New Roman" w:eastAsia="Times New Roman" w:hAnsi="Times New Roman"/>
                <w:color w:val="000000"/>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3629B">
              <w:rPr>
                <w:rFonts w:ascii="Times New Roman" w:eastAsia="Times New Roman" w:hAnsi="Times New Roman"/>
                <w:b/>
                <w:color w:val="000000"/>
                <w:sz w:val="24"/>
                <w:szCs w:val="24"/>
                <w:lang w:val="uk-UA"/>
              </w:rPr>
              <w:t> (</w:t>
            </w:r>
            <w:r>
              <w:rPr>
                <w:rFonts w:ascii="Times New Roman" w:eastAsia="Times New Roman" w:hAnsi="Times New Roman"/>
                <w:b/>
                <w:color w:val="000000"/>
                <w:sz w:val="24"/>
                <w:szCs w:val="24"/>
                <w:lang w:val="uk-UA"/>
              </w:rPr>
              <w:t>під</w:t>
            </w:r>
            <w:r w:rsidRPr="0033629B">
              <w:rPr>
                <w:rFonts w:ascii="Times New Roman" w:eastAsia="Times New Roman" w:hAnsi="Times New Roman"/>
                <w:b/>
                <w:color w:val="000000"/>
                <w:sz w:val="24"/>
                <w:szCs w:val="24"/>
                <w:lang w:val="uk-UA"/>
              </w:rPr>
              <w:t xml:space="preserve">пункт </w:t>
            </w:r>
            <w:r>
              <w:rPr>
                <w:rFonts w:ascii="Times New Roman" w:eastAsia="Times New Roman" w:hAnsi="Times New Roman"/>
                <w:b/>
                <w:color w:val="000000"/>
                <w:sz w:val="24"/>
                <w:szCs w:val="24"/>
                <w:lang w:val="uk-UA"/>
              </w:rPr>
              <w:t>6 пункту 44 Особливостей</w:t>
            </w:r>
            <w:r w:rsidRPr="0033629B">
              <w:rPr>
                <w:rFonts w:ascii="Times New Roman" w:eastAsia="Times New Roman" w:hAnsi="Times New Roman"/>
                <w:b/>
                <w:color w:val="000000"/>
                <w:sz w:val="24"/>
                <w:szCs w:val="24"/>
                <w:lang w:val="uk-UA"/>
              </w:rPr>
              <w:t>)</w:t>
            </w:r>
          </w:p>
        </w:tc>
        <w:tc>
          <w:tcPr>
            <w:tcW w:w="4503" w:type="dxa"/>
            <w:vMerge/>
            <w:tcBorders>
              <w:left w:val="single" w:sz="8" w:space="0" w:color="000000"/>
              <w:right w:val="single" w:sz="8" w:space="0" w:color="000000"/>
            </w:tcBorders>
            <w:tcMar>
              <w:top w:w="100" w:type="dxa"/>
              <w:left w:w="100" w:type="dxa"/>
              <w:bottom w:w="100" w:type="dxa"/>
              <w:right w:w="100" w:type="dxa"/>
            </w:tcMar>
          </w:tcPr>
          <w:p w:rsidR="005C7A68" w:rsidRPr="0033629B" w:rsidRDefault="005C7A68" w:rsidP="00FB0BAA">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5C7A68" w:rsidRPr="00F246C9" w:rsidTr="00714B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5C7A68">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 у</w:t>
            </w:r>
            <w:r w:rsidRPr="0033629B">
              <w:rPr>
                <w:rFonts w:ascii="Times New Roman" w:eastAsia="Times New Roman" w:hAnsi="Times New Roman"/>
                <w:color w:val="000000"/>
                <w:sz w:val="24"/>
                <w:szCs w:val="24"/>
                <w:lang w:val="uk-UA"/>
              </w:rPr>
              <w:t>часник</w:t>
            </w:r>
            <w:r>
              <w:rPr>
                <w:rFonts w:ascii="Times New Roman" w:eastAsia="Times New Roman" w:hAnsi="Times New Roman"/>
                <w:color w:val="000000"/>
                <w:sz w:val="24"/>
                <w:szCs w:val="24"/>
                <w:lang w:val="uk-UA"/>
              </w:rPr>
              <w:t xml:space="preserve">а процедури закупівлі, фізичну особу, яка є учаником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7A68">
              <w:rPr>
                <w:rFonts w:ascii="Times New Roman" w:eastAsia="Times New Roman" w:hAnsi="Times New Roman"/>
                <w:b/>
                <w:color w:val="000000"/>
                <w:sz w:val="24"/>
                <w:szCs w:val="24"/>
                <w:lang w:val="uk-UA"/>
              </w:rPr>
              <w:t>(підпункт 12 пункту 44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FB0BAA">
            <w:pPr>
              <w:spacing w:after="0" w:line="240" w:lineRule="auto"/>
              <w:ind w:left="140" w:right="140"/>
              <w:jc w:val="both"/>
              <w:rPr>
                <w:rFonts w:ascii="Times New Roman" w:eastAsia="Times New Roman" w:hAnsi="Times New Roman"/>
                <w:sz w:val="24"/>
                <w:szCs w:val="24"/>
                <w:lang w:val="uk-UA"/>
              </w:rPr>
            </w:pPr>
          </w:p>
        </w:tc>
      </w:tr>
      <w:tr w:rsidR="005C7A68" w:rsidRPr="00F246C9" w:rsidTr="00FB0B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Default="005C7A68" w:rsidP="00FB0BAA">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5C7A68" w:rsidRDefault="005C7A68" w:rsidP="005C7A68">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 процедури </w:t>
            </w:r>
            <w:r w:rsidRPr="0033629B">
              <w:rPr>
                <w:rFonts w:ascii="Times New Roman" w:eastAsia="Times New Roman" w:hAnsi="Times New Roman"/>
                <w:color w:val="000000"/>
                <w:sz w:val="24"/>
                <w:szCs w:val="24"/>
                <w:lang w:val="uk-UA"/>
              </w:rPr>
              <w:t>закупівлі не виконав свої зобов’язання за раніше укладеним договором про закупівлю</w:t>
            </w:r>
            <w:r>
              <w:rPr>
                <w:rFonts w:ascii="Times New Roman" w:eastAsia="Times New Roman" w:hAnsi="Times New Roman"/>
                <w:color w:val="000000"/>
                <w:sz w:val="24"/>
                <w:szCs w:val="24"/>
                <w:lang w:val="uk-UA"/>
              </w:rPr>
              <w:t xml:space="preserve"> з цим самим замовником</w:t>
            </w:r>
            <w:r w:rsidRPr="0033629B">
              <w:rPr>
                <w:rFonts w:ascii="Times New Roman" w:eastAsia="Times New Roman" w:hAnsi="Times New Roman"/>
                <w:color w:val="000000"/>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w:t>
            </w:r>
            <w:r w:rsidRPr="0033629B">
              <w:rPr>
                <w:rFonts w:ascii="Times New Roman" w:eastAsia="Times New Roman" w:hAnsi="Times New Roman"/>
                <w:sz w:val="24"/>
                <w:szCs w:val="24"/>
                <w:lang w:val="uk-UA"/>
              </w:rPr>
              <w:t>—</w:t>
            </w:r>
            <w:r w:rsidRPr="0033629B">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Pr>
                <w:rFonts w:ascii="Times New Roman" w:eastAsia="Times New Roman" w:hAnsi="Times New Roman"/>
                <w:sz w:val="24"/>
                <w:szCs w:val="24"/>
                <w:lang w:val="uk-UA"/>
              </w:rPr>
              <w:t xml:space="preserve"> </w:t>
            </w:r>
            <w:r w:rsidRPr="0033629B">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lang w:val="uk-UA"/>
              </w:rPr>
              <w:t>абзац 14 пункту 44 Особливостей</w:t>
            </w:r>
            <w:r w:rsidRPr="0033629B">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A68" w:rsidRPr="0033629B" w:rsidRDefault="005C7A68" w:rsidP="005C7A68">
            <w:pPr>
              <w:spacing w:after="0" w:line="240" w:lineRule="auto"/>
              <w:ind w:left="140" w:right="140"/>
              <w:jc w:val="both"/>
              <w:rPr>
                <w:rFonts w:ascii="Times New Roman" w:eastAsia="Times New Roman" w:hAnsi="Times New Roman"/>
                <w:b/>
                <w:color w:val="000000"/>
                <w:sz w:val="24"/>
                <w:szCs w:val="24"/>
                <w:lang w:val="uk-UA"/>
              </w:rPr>
            </w:pPr>
            <w:bookmarkStart w:id="7" w:name="_Hlk128502666"/>
            <w:r w:rsidRPr="0033629B">
              <w:rPr>
                <w:rFonts w:ascii="Times New Roman" w:eastAsia="Times New Roman" w:hAnsi="Times New Roman"/>
                <w:b/>
                <w:color w:val="000000"/>
                <w:sz w:val="24"/>
                <w:szCs w:val="24"/>
                <w:lang w:val="uk-UA"/>
              </w:rPr>
              <w:t>Довідка в довільній формі</w:t>
            </w:r>
            <w:r w:rsidRPr="0033629B">
              <w:rPr>
                <w:rFonts w:ascii="Times New Roman" w:eastAsia="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eastAsia="Times New Roman" w:hAnsi="Times New Roman"/>
                <w:color w:val="000000"/>
                <w:sz w:val="24"/>
                <w:szCs w:val="24"/>
                <w:lang w:val="uk-UA"/>
              </w:rPr>
              <w:t xml:space="preserve"> в участі у відкритих торгах. Для цього учасник (суб</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єкт господарювання) повинен довести, що він сплатив або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язався спалтити відповідні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язання та відшкодування завданих збитків.</w:t>
            </w:r>
            <w:bookmarkEnd w:id="7"/>
          </w:p>
        </w:tc>
      </w:tr>
    </w:tbl>
    <w:p w:rsidR="00385B81" w:rsidRPr="00B8281C" w:rsidRDefault="00385B81" w:rsidP="00385B81">
      <w:pPr>
        <w:spacing w:after="0" w:line="240" w:lineRule="auto"/>
        <w:rPr>
          <w:rFonts w:ascii="Times New Roman" w:eastAsia="Times New Roman" w:hAnsi="Times New Roman"/>
          <w:b/>
          <w:color w:val="000000"/>
          <w:sz w:val="20"/>
          <w:szCs w:val="20"/>
          <w:lang w:val="uk-UA"/>
        </w:rPr>
      </w:pPr>
    </w:p>
    <w:p w:rsidR="00663870" w:rsidRDefault="00663870" w:rsidP="00385B81">
      <w:pPr>
        <w:shd w:val="clear" w:color="auto" w:fill="FFFFFF"/>
        <w:spacing w:after="0" w:line="240" w:lineRule="auto"/>
        <w:rPr>
          <w:rFonts w:ascii="Times New Roman" w:eastAsia="Times New Roman" w:hAnsi="Times New Roman"/>
          <w:b/>
          <w:color w:val="000000"/>
          <w:sz w:val="24"/>
          <w:szCs w:val="24"/>
          <w:lang w:val="uk-UA"/>
        </w:rPr>
      </w:pPr>
    </w:p>
    <w:p w:rsidR="00385B81" w:rsidRDefault="001860D4" w:rsidP="00385B81">
      <w:pPr>
        <w:shd w:val="clear" w:color="auto" w:fill="FFFFFF"/>
        <w:spacing w:after="0" w:line="240" w:lineRule="auto"/>
        <w:rPr>
          <w:rFonts w:ascii="Times New Roman" w:eastAsia="Times New Roman" w:hAnsi="Times New Roman"/>
          <w:b/>
          <w:color w:val="000000"/>
          <w:sz w:val="24"/>
          <w:szCs w:val="24"/>
          <w:lang w:val="uk-UA"/>
        </w:rPr>
      </w:pPr>
      <w:r w:rsidRPr="00297916">
        <w:rPr>
          <w:rFonts w:ascii="Times New Roman" w:eastAsia="Times New Roman" w:hAnsi="Times New Roman"/>
          <w:b/>
          <w:color w:val="000000"/>
          <w:sz w:val="24"/>
          <w:szCs w:val="24"/>
          <w:lang w:val="uk-UA"/>
        </w:rPr>
        <w:lastRenderedPageBreak/>
        <w:t>3</w:t>
      </w:r>
      <w:r w:rsidR="00385B81" w:rsidRPr="00297916">
        <w:rPr>
          <w:rFonts w:ascii="Times New Roman" w:eastAsia="Times New Roman" w:hAnsi="Times New Roman"/>
          <w:b/>
          <w:color w:val="000000"/>
          <w:sz w:val="24"/>
          <w:szCs w:val="24"/>
          <w:lang w:val="uk-UA"/>
        </w:rPr>
        <w:t xml:space="preserve">. Інша інформація встановлена відповідно до законодавства (для УЧАСНИКІВ </w:t>
      </w:r>
      <w:r w:rsidR="00385B81" w:rsidRPr="00297916">
        <w:rPr>
          <w:rFonts w:ascii="Times New Roman" w:eastAsia="Times New Roman" w:hAnsi="Times New Roman"/>
          <w:b/>
          <w:sz w:val="24"/>
          <w:szCs w:val="24"/>
          <w:lang w:val="uk-UA"/>
        </w:rPr>
        <w:t>—</w:t>
      </w:r>
      <w:r w:rsidR="00385B81" w:rsidRPr="00297916">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297916">
        <w:rPr>
          <w:rFonts w:ascii="Times New Roman" w:eastAsia="Times New Roman" w:hAnsi="Times New Roman"/>
          <w:b/>
          <w:sz w:val="24"/>
          <w:szCs w:val="24"/>
          <w:lang w:val="uk-UA"/>
        </w:rPr>
        <w:t xml:space="preserve"> — </w:t>
      </w:r>
      <w:r w:rsidR="00AD1FD0">
        <w:rPr>
          <w:rFonts w:ascii="Times New Roman" w:eastAsia="Times New Roman" w:hAnsi="Times New Roman"/>
          <w:b/>
          <w:color w:val="000000"/>
          <w:sz w:val="24"/>
          <w:szCs w:val="24"/>
          <w:lang w:val="uk-UA"/>
        </w:rPr>
        <w:t>підприємців)</w:t>
      </w:r>
      <w:r w:rsidR="00ED31CA">
        <w:rPr>
          <w:rFonts w:ascii="Times New Roman" w:eastAsia="Times New Roman" w:hAnsi="Times New Roman"/>
          <w:b/>
          <w:color w:val="000000"/>
          <w:sz w:val="24"/>
          <w:szCs w:val="24"/>
          <w:lang w:val="uk-UA"/>
        </w:rPr>
        <w:t>.</w:t>
      </w:r>
    </w:p>
    <w:p w:rsidR="00ED31CA" w:rsidRDefault="00ED31CA" w:rsidP="00385B81">
      <w:pPr>
        <w:shd w:val="clear" w:color="auto" w:fill="FFFFFF"/>
        <w:spacing w:after="0" w:line="240" w:lineRule="auto"/>
        <w:rPr>
          <w:rFonts w:ascii="Times New Roman" w:eastAsia="Times New Roman" w:hAnsi="Times New Roman"/>
          <w:b/>
          <w:color w:val="000000"/>
          <w:sz w:val="24"/>
          <w:szCs w:val="24"/>
          <w:lang w:val="uk-UA"/>
        </w:rPr>
      </w:pPr>
    </w:p>
    <w:tbl>
      <w:tblPr>
        <w:tblW w:w="9619" w:type="dxa"/>
        <w:tblInd w:w="-100" w:type="dxa"/>
        <w:tblLayout w:type="fixed"/>
        <w:tblLook w:val="0400"/>
      </w:tblPr>
      <w:tblGrid>
        <w:gridCol w:w="400"/>
        <w:gridCol w:w="9219"/>
      </w:tblGrid>
      <w:tr w:rsidR="00385B81" w:rsidTr="00FB0BA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5B81" w:rsidRPr="00D147F4" w:rsidRDefault="00385B81" w:rsidP="00FB0BAA">
            <w:pPr>
              <w:spacing w:after="0" w:line="240" w:lineRule="auto"/>
              <w:ind w:left="100"/>
              <w:jc w:val="center"/>
              <w:rPr>
                <w:rFonts w:ascii="Times New Roman" w:eastAsia="Times New Roman" w:hAnsi="Times New Roman"/>
                <w:sz w:val="20"/>
                <w:szCs w:val="20"/>
                <w:lang w:val="uk-UA"/>
              </w:rPr>
            </w:pPr>
            <w:r w:rsidRPr="00D147F4">
              <w:rPr>
                <w:rFonts w:ascii="Times New Roman" w:eastAsia="Times New Roman" w:hAnsi="Times New Roman"/>
                <w:b/>
                <w:color w:val="000000"/>
                <w:sz w:val="20"/>
                <w:szCs w:val="20"/>
                <w:lang w:val="uk-UA"/>
              </w:rPr>
              <w:t>Інші документи від Учасника:</w:t>
            </w:r>
          </w:p>
        </w:tc>
      </w:tr>
      <w:tr w:rsidR="00385B81"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Default="00B741FD"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b/>
                <w:color w:val="000000"/>
                <w:sz w:val="20"/>
                <w:szCs w:val="20"/>
                <w:lang w:val="uk-UA"/>
              </w:rPr>
              <w:t>І</w:t>
            </w:r>
            <w:r w:rsidR="00385B81" w:rsidRPr="00D147F4">
              <w:rPr>
                <w:rFonts w:ascii="Times New Roman" w:eastAsia="Times New Roman" w:hAnsi="Times New Roman"/>
                <w:b/>
                <w:color w:val="000000"/>
                <w:sz w:val="20"/>
                <w:szCs w:val="20"/>
                <w:lang w:val="uk-UA"/>
              </w:rPr>
              <w:t xml:space="preserve">нформація у вигляді довідки довільної форми, </w:t>
            </w:r>
            <w:r w:rsidR="00385B81" w:rsidRPr="00D147F4">
              <w:rPr>
                <w:rFonts w:ascii="Times New Roman" w:eastAsia="Times New Roman" w:hAnsi="Times New Roman"/>
                <w:sz w:val="20"/>
                <w:szCs w:val="20"/>
                <w:lang w:val="uk-UA"/>
              </w:rPr>
              <w:t>у</w:t>
            </w:r>
            <w:r w:rsidR="00385B81" w:rsidRPr="00D147F4">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85B81" w:rsidRPr="00D147F4" w:rsidRDefault="00385B81" w:rsidP="00FB0BAA">
            <w:pPr>
              <w:spacing w:after="0" w:line="240" w:lineRule="auto"/>
              <w:ind w:left="100" w:right="120" w:hanging="20"/>
              <w:jc w:val="both"/>
              <w:rPr>
                <w:rFonts w:ascii="Times New Roman" w:eastAsia="Times New Roman" w:hAnsi="Times New Roman"/>
                <w:sz w:val="20"/>
                <w:szCs w:val="20"/>
                <w:lang w:val="uk-UA"/>
              </w:rPr>
            </w:pPr>
            <w:r w:rsidRPr="00D147F4">
              <w:rPr>
                <w:rFonts w:ascii="Times New Roman" w:eastAsia="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385B81" w:rsidRPr="00F246C9"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І</w:t>
            </w:r>
            <w:r w:rsidRPr="001F5D15">
              <w:rPr>
                <w:rFonts w:ascii="Times New Roman" w:eastAsia="Times New Roman" w:hAnsi="Times New Roman"/>
                <w:color w:val="000000"/>
                <w:sz w:val="20"/>
                <w:szCs w:val="20"/>
                <w:lang w:val="uk-UA"/>
              </w:rPr>
              <w:t>нформаці</w:t>
            </w:r>
            <w:r>
              <w:rPr>
                <w:rFonts w:ascii="Times New Roman" w:eastAsia="Times New Roman" w:hAnsi="Times New Roman"/>
                <w:color w:val="000000"/>
                <w:sz w:val="20"/>
                <w:szCs w:val="20"/>
                <w:lang w:val="uk-UA"/>
              </w:rPr>
              <w:t>я</w:t>
            </w:r>
            <w:r w:rsidRPr="001F5D15">
              <w:rPr>
                <w:rFonts w:ascii="Times New Roman" w:eastAsia="Times New Roman" w:hAnsi="Times New Roman"/>
                <w:color w:val="000000"/>
                <w:sz w:val="20"/>
                <w:szCs w:val="20"/>
                <w:lang w:val="uk-UA"/>
              </w:rPr>
              <w:t xml:space="preserve"> в довільній формі про те, що учасник процедури закупівлі</w:t>
            </w:r>
            <w:r>
              <w:rPr>
                <w:rFonts w:ascii="Times New Roman" w:eastAsia="Times New Roman" w:hAnsi="Times New Roman"/>
                <w:color w:val="000000"/>
                <w:sz w:val="20"/>
                <w:szCs w:val="20"/>
                <w:lang w:val="uk-UA"/>
              </w:rPr>
              <w:t>:</w:t>
            </w:r>
          </w:p>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lang w:val="uk-UA"/>
              </w:rPr>
              <w:t xml:space="preserve">не є </w:t>
            </w:r>
            <w:r w:rsidRPr="001F5D15">
              <w:rPr>
                <w:rFonts w:ascii="Times New Roman" w:eastAsia="Times New Roman" w:hAnsi="Times New Roman"/>
                <w:color w:val="000000"/>
                <w:sz w:val="20"/>
                <w:szCs w:val="20"/>
                <w:lang w:val="uk-UA"/>
              </w:rPr>
              <w:t>громадянином Російської Федерації/Республіки Білорусь (крім того, що проживає на території України на законних підставах);</w:t>
            </w:r>
          </w:p>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Російської Федерації/Республіки Білорусь;</w:t>
            </w:r>
          </w:p>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385B81" w:rsidRPr="00B34224" w:rsidRDefault="001F5D15" w:rsidP="00B34224">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w:t>
            </w:r>
            <w:r w:rsidRPr="001F5D15">
              <w:rPr>
                <w:rFonts w:ascii="Times New Roman" w:eastAsia="Times New Roman" w:hAnsi="Times New Roman"/>
                <w:color w:val="000000"/>
                <w:sz w:val="20"/>
                <w:szCs w:val="20"/>
                <w:lang w:val="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F5D15"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Pr="00ED31CA" w:rsidRDefault="001F5D15"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D154CE">
              <w:rPr>
                <w:rFonts w:ascii="Times New Roman" w:eastAsia="Times New Roman" w:hAnsi="Times New Roman"/>
                <w:sz w:val="20"/>
                <w:szCs w:val="20"/>
                <w:lang w:val="uk-UA"/>
              </w:rPr>
              <w:t>Лист-погодження з умовами виконання договору</w:t>
            </w:r>
          </w:p>
        </w:tc>
      </w:tr>
      <w:tr w:rsidR="000F4883"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883"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883" w:rsidRPr="00D147F4" w:rsidRDefault="000F4883" w:rsidP="00B34224">
            <w:pPr>
              <w:spacing w:after="0" w:line="240" w:lineRule="auto"/>
              <w:ind w:left="120" w:right="120" w:hanging="20"/>
              <w:jc w:val="both"/>
              <w:rPr>
                <w:rFonts w:ascii="Times New Roman" w:eastAsia="Times New Roman" w:hAnsi="Times New Roman"/>
                <w:color w:val="000000"/>
                <w:sz w:val="20"/>
                <w:szCs w:val="20"/>
                <w:lang w:val="uk-UA"/>
              </w:rPr>
            </w:pPr>
            <w:r w:rsidRPr="000F4883">
              <w:rPr>
                <w:rFonts w:ascii="Times New Roman" w:eastAsia="Times New Roman" w:hAnsi="Times New Roman"/>
                <w:color w:val="000000"/>
                <w:sz w:val="20"/>
                <w:szCs w:val="20"/>
                <w:lang w:val="uk-UA"/>
              </w:rPr>
              <w:t xml:space="preserve">У разі пропозиції товарів іноземного походження на виконання вимог Закону України «Про санкції», Указу Президента від 15.05.2017 року № 133/2017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Про рішення Ради національної безпеки і оборони України від 28 квітня 2017 року </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Про застосування персональних спеціальних економічних та інших обмежувальних заходів (санкцій)</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 xml:space="preserve">, а також Постанови КМУ від 30.12.2015р. № 1147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Про заборону ввезення на митну територію України</w:t>
            </w:r>
            <w:r w:rsidR="00B34224">
              <w:rPr>
                <w:rFonts w:ascii="Times New Roman" w:eastAsia="Times New Roman" w:hAnsi="Times New Roman"/>
                <w:color w:val="000000"/>
                <w:sz w:val="20"/>
                <w:szCs w:val="20"/>
                <w:lang w:val="uk-UA"/>
              </w:rPr>
              <w:t xml:space="preserve"> </w:t>
            </w:r>
            <w:r w:rsidR="00B34224" w:rsidRPr="00B34224">
              <w:rPr>
                <w:rFonts w:ascii="Times New Roman" w:eastAsia="Times New Roman" w:hAnsi="Times New Roman"/>
                <w:color w:val="000000"/>
                <w:sz w:val="20"/>
                <w:szCs w:val="20"/>
                <w:lang w:val="uk-UA"/>
              </w:rPr>
              <w:t>товарів, що походять з Російської Федерації</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 </w:t>
            </w:r>
            <w:r w:rsidRPr="000F4883">
              <w:rPr>
                <w:rFonts w:ascii="Times New Roman" w:eastAsia="Times New Roman" w:hAnsi="Times New Roman"/>
                <w:color w:val="000000"/>
                <w:sz w:val="20"/>
                <w:szCs w:val="20"/>
                <w:lang w:val="uk-UA"/>
              </w:rPr>
              <w:t xml:space="preserve">та Постанови КМУ № 426 від 09.04.2022 р. «Про застосування заборони ввезення товарів з Російської Федерації», надати </w:t>
            </w:r>
            <w:r w:rsidRPr="000F4883">
              <w:rPr>
                <w:rFonts w:ascii="Times New Roman" w:eastAsia="Times New Roman" w:hAnsi="Times New Roman"/>
                <w:color w:val="000000"/>
                <w:sz w:val="20"/>
                <w:szCs w:val="20"/>
                <w:u w:val="single"/>
                <w:lang w:val="uk-UA"/>
              </w:rPr>
              <w:t>довідку</w:t>
            </w:r>
            <w:r w:rsidRPr="000F4883">
              <w:rPr>
                <w:rFonts w:ascii="Times New Roman" w:eastAsia="Times New Roman" w:hAnsi="Times New Roman"/>
                <w:color w:val="000000"/>
                <w:sz w:val="20"/>
                <w:szCs w:val="20"/>
                <w:lang w:val="uk-UA"/>
              </w:rPr>
              <w:t xml:space="preserve"> </w:t>
            </w:r>
            <w:r w:rsidR="00CD01D8">
              <w:rPr>
                <w:rFonts w:ascii="Times New Roman" w:eastAsia="Times New Roman" w:hAnsi="Times New Roman"/>
                <w:color w:val="000000"/>
                <w:sz w:val="20"/>
                <w:szCs w:val="20"/>
                <w:lang w:val="uk-UA"/>
              </w:rPr>
              <w:t>з</w:t>
            </w:r>
            <w:r w:rsidRPr="000F4883">
              <w:rPr>
                <w:rFonts w:ascii="Times New Roman" w:eastAsia="Times New Roman" w:hAnsi="Times New Roman"/>
                <w:color w:val="000000"/>
                <w:sz w:val="20"/>
                <w:szCs w:val="20"/>
                <w:lang w:val="uk-UA"/>
              </w:rPr>
              <w:t>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w:t>
            </w:r>
            <w:r w:rsidR="00B34224">
              <w:rPr>
                <w:rFonts w:ascii="Times New Roman" w:eastAsia="Times New Roman" w:hAnsi="Times New Roman"/>
                <w:color w:val="000000"/>
                <w:sz w:val="20"/>
                <w:szCs w:val="20"/>
                <w:lang w:val="uk-UA"/>
              </w:rPr>
              <w:t>МУ</w:t>
            </w:r>
            <w:r w:rsidRPr="000F4883">
              <w:rPr>
                <w:rFonts w:ascii="Times New Roman" w:eastAsia="Times New Roman" w:hAnsi="Times New Roman"/>
                <w:color w:val="000000"/>
                <w:sz w:val="20"/>
                <w:szCs w:val="20"/>
                <w:lang w:val="uk-UA"/>
              </w:rPr>
              <w:t xml:space="preserve"> № 426 від 09.04.2022 р. «Про застосування заборони ввезення товарів з Російської Федерації»</w:t>
            </w:r>
          </w:p>
        </w:tc>
      </w:tr>
      <w:tr w:rsidR="00385B81"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5B81" w:rsidRPr="00D154CE" w:rsidRDefault="00D154CE" w:rsidP="00FB0BAA">
            <w:pPr>
              <w:spacing w:after="0" w:line="240" w:lineRule="auto"/>
              <w:ind w:left="140" w:right="140"/>
              <w:jc w:val="both"/>
              <w:rPr>
                <w:rFonts w:ascii="Times New Roman" w:eastAsia="Times New Roman" w:hAnsi="Times New Roman"/>
                <w:color w:val="4A86E8"/>
                <w:sz w:val="20"/>
                <w:szCs w:val="20"/>
                <w:highlight w:val="yellow"/>
                <w:lang w:val="uk-UA"/>
              </w:rPr>
            </w:pPr>
            <w:r w:rsidRPr="00D154CE">
              <w:rPr>
                <w:rFonts w:ascii="Times New Roman" w:eastAsia="Times New Roman" w:hAnsi="Times New Roman"/>
                <w:sz w:val="20"/>
                <w:szCs w:val="20"/>
                <w:lang w:val="uk-UA"/>
              </w:rPr>
              <w:t>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w:t>
            </w:r>
          </w:p>
        </w:tc>
      </w:tr>
      <w:tr w:rsidR="00D154CE" w:rsidRPr="00D154CE" w:rsidTr="001F5291">
        <w:trPr>
          <w:trHeight w:val="4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ED31CA" w:rsidRDefault="000F4883" w:rsidP="007A1761">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D154CE">
              <w:rPr>
                <w:rFonts w:ascii="Times New Roman" w:eastAsia="Times New Roman" w:hAnsi="Times New Roman"/>
                <w:sz w:val="20"/>
                <w:szCs w:val="20"/>
                <w:lang w:val="uk-UA"/>
              </w:rPr>
              <w:t>Лист у довільній формі, що</w:t>
            </w:r>
            <w:r>
              <w:rPr>
                <w:rFonts w:ascii="Times New Roman" w:eastAsia="Times New Roman" w:hAnsi="Times New Roman"/>
                <w:sz w:val="20"/>
                <w:szCs w:val="20"/>
                <w:lang w:val="uk-UA"/>
              </w:rPr>
              <w:t xml:space="preserve"> </w:t>
            </w:r>
            <w:r w:rsidRPr="00D154CE">
              <w:rPr>
                <w:rFonts w:ascii="Times New Roman" w:eastAsia="Times New Roman" w:hAnsi="Times New Roman"/>
                <w:sz w:val="20"/>
                <w:szCs w:val="20"/>
                <w:lang w:val="uk-UA"/>
              </w:rPr>
              <w:t>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D154CE" w:rsidRPr="00F246C9"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D154CE">
              <w:rPr>
                <w:rFonts w:ascii="Times New Roman" w:eastAsia="Times New Roman" w:hAnsi="Times New Roman"/>
                <w:sz w:val="20"/>
                <w:szCs w:val="20"/>
                <w:lang w:val="uk-UA"/>
              </w:rPr>
              <w:t>Копії паспортів якості та/або сертифікатів відповідності, що підтверджують якість товару діючим стандартам України</w:t>
            </w:r>
          </w:p>
        </w:tc>
      </w:tr>
      <w:tr w:rsidR="00D154CE" w:rsidRPr="009E0ED8"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076DFB">
              <w:rPr>
                <w:rFonts w:ascii="Times New Roman" w:eastAsia="Times New Roman" w:hAnsi="Times New Roman"/>
                <w:sz w:val="20"/>
                <w:szCs w:val="20"/>
                <w:lang w:val="uk-UA"/>
              </w:rPr>
              <w:t>Лист-згода на обробку персональних даних</w:t>
            </w:r>
            <w:r>
              <w:rPr>
                <w:rFonts w:ascii="Times New Roman" w:eastAsia="Times New Roman" w:hAnsi="Times New Roman"/>
                <w:sz w:val="20"/>
                <w:szCs w:val="20"/>
                <w:lang w:val="uk-UA"/>
              </w:rPr>
              <w:t>,</w:t>
            </w:r>
            <w:r w:rsidRPr="00076DFB">
              <w:rPr>
                <w:rFonts w:ascii="Times New Roman" w:eastAsia="Times New Roman" w:hAnsi="Times New Roman"/>
                <w:sz w:val="20"/>
                <w:szCs w:val="20"/>
                <w:lang w:val="uk-UA"/>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p>
        </w:tc>
      </w:tr>
    </w:tbl>
    <w:p w:rsidR="00F84E59" w:rsidRDefault="00F84E59" w:rsidP="00F84E59">
      <w:pPr>
        <w:spacing w:after="0"/>
        <w:jc w:val="both"/>
        <w:rPr>
          <w:rFonts w:ascii="Times New Roman" w:hAnsi="Times New Roman"/>
          <w:sz w:val="24"/>
          <w:szCs w:val="24"/>
          <w:lang w:val="uk-UA"/>
        </w:rPr>
      </w:pPr>
    </w:p>
    <w:p w:rsidR="0016453B" w:rsidRPr="001F5291" w:rsidRDefault="00F84E59" w:rsidP="0016453B">
      <w:pPr>
        <w:jc w:val="both"/>
        <w:rPr>
          <w:rFonts w:ascii="Times New Roman" w:hAnsi="Times New Roman"/>
          <w:lang w:val="uk-UA"/>
        </w:rPr>
      </w:pPr>
      <w:r w:rsidRPr="001F5291">
        <w:rPr>
          <w:rFonts w:ascii="Times New Roman" w:hAnsi="Times New Roman"/>
          <w:lang w:val="uk-UA"/>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CD01D8">
        <w:rPr>
          <w:rFonts w:ascii="Times New Roman" w:hAnsi="Times New Roman"/>
          <w:lang w:val="uk-UA"/>
        </w:rPr>
        <w:t>пунктом 44 Особливостей</w:t>
      </w:r>
      <w:r w:rsidRPr="001F5291">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sidRPr="001F5291">
        <w:rPr>
          <w:rFonts w:ascii="Times New Roman" w:hAnsi="Times New Roman"/>
          <w:lang w:val="uk-UA"/>
        </w:rPr>
        <w:t>Особливостями</w:t>
      </w:r>
      <w:r w:rsidRPr="001F5291">
        <w:rPr>
          <w:rFonts w:ascii="Times New Roman" w:hAnsi="Times New Roman"/>
          <w:lang w:val="uk-UA"/>
        </w:rPr>
        <w:t xml:space="preserve"> замовник відхиляє його на підставі </w:t>
      </w:r>
      <w:r w:rsidR="00796D4E" w:rsidRPr="001F5291">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rsidR="00CD01D8">
        <w:rPr>
          <w:rFonts w:ascii="Times New Roman" w:hAnsi="Times New Roman"/>
          <w:lang w:val="uk-UA"/>
        </w:rPr>
        <w:t>ом</w:t>
      </w:r>
      <w:r w:rsidR="00796D4E" w:rsidRPr="001F5291">
        <w:rPr>
          <w:rFonts w:ascii="Times New Roman" w:hAnsi="Times New Roman"/>
          <w:lang w:val="uk-UA"/>
        </w:rPr>
        <w:t xml:space="preserve"> 44 цих особливостей.</w:t>
      </w:r>
    </w:p>
    <w:p w:rsidR="00602E1A" w:rsidRDefault="0016453B" w:rsidP="005D0150">
      <w:pPr>
        <w:spacing w:after="0" w:line="240" w:lineRule="auto"/>
        <w:jc w:val="right"/>
        <w:rPr>
          <w:rFonts w:ascii="Times New Roman" w:hAnsi="Times New Roman"/>
          <w:b/>
          <w:bCs/>
          <w:sz w:val="24"/>
          <w:szCs w:val="24"/>
          <w:lang w:val="uk-UA"/>
        </w:rPr>
      </w:pPr>
      <w:r>
        <w:rPr>
          <w:rFonts w:ascii="Times New Roman" w:hAnsi="Times New Roman"/>
          <w:sz w:val="24"/>
          <w:szCs w:val="24"/>
          <w:lang w:val="uk-UA"/>
        </w:rPr>
        <w:br w:type="page"/>
      </w:r>
      <w:r w:rsidR="002626D5" w:rsidRPr="002626D5">
        <w:rPr>
          <w:rFonts w:ascii="Times New Roman" w:hAnsi="Times New Roman"/>
          <w:b/>
          <w:bCs/>
          <w:sz w:val="24"/>
          <w:szCs w:val="24"/>
          <w:lang w:val="uk-UA"/>
        </w:rPr>
        <w:lastRenderedPageBreak/>
        <w:t>Додаток №3</w:t>
      </w:r>
    </w:p>
    <w:p w:rsidR="002626D5" w:rsidRPr="002626D5" w:rsidRDefault="002626D5" w:rsidP="001F529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 xml:space="preserve"> до тендерної документації</w:t>
      </w:r>
    </w:p>
    <w:p w:rsidR="00714724" w:rsidRDefault="00714724" w:rsidP="00967AA6">
      <w:pPr>
        <w:shd w:val="clear" w:color="auto" w:fill="FFFFFF"/>
        <w:spacing w:after="0" w:line="240" w:lineRule="auto"/>
        <w:ind w:left="-142" w:firstLine="850"/>
        <w:jc w:val="center"/>
        <w:rPr>
          <w:rFonts w:ascii="Times New Roman" w:eastAsia="Times New Roman" w:hAnsi="Times New Roman"/>
          <w:b/>
          <w:sz w:val="24"/>
          <w:szCs w:val="24"/>
          <w:lang w:val="uk-UA" w:eastAsia="ru-RU"/>
        </w:rPr>
      </w:pPr>
      <w:bookmarkStart w:id="8" w:name="_Hlk118185956"/>
    </w:p>
    <w:bookmarkEnd w:id="8"/>
    <w:p w:rsidR="005233C0" w:rsidRDefault="005233C0" w:rsidP="00AA772B">
      <w:pPr>
        <w:pBdr>
          <w:top w:val="nil"/>
          <w:left w:val="nil"/>
          <w:bottom w:val="nil"/>
          <w:right w:val="nil"/>
          <w:between w:val="nil"/>
          <w:bar w:val="nil"/>
        </w:pBdr>
        <w:spacing w:after="0" w:line="240" w:lineRule="auto"/>
        <w:jc w:val="center"/>
        <w:rPr>
          <w:rFonts w:ascii="Times New Roman" w:eastAsia="Times New Roman" w:hAnsi="Times New Roman"/>
          <w:b/>
          <w:sz w:val="24"/>
          <w:szCs w:val="24"/>
          <w:lang w:val="uk-UA" w:eastAsia="ru-RU"/>
        </w:rPr>
      </w:pPr>
      <w:r w:rsidRPr="005233C0">
        <w:rPr>
          <w:rFonts w:ascii="Times New Roman" w:eastAsia="Times New Roman" w:hAnsi="Times New Roman"/>
          <w:b/>
          <w:sz w:val="24"/>
          <w:szCs w:val="24"/>
          <w:lang w:val="uk-UA" w:eastAsia="ru-RU"/>
        </w:rPr>
        <w:t>Технічні, якісні та кількісні характеристики предмета закупівлі</w:t>
      </w:r>
    </w:p>
    <w:p w:rsidR="00F246C9" w:rsidRPr="00F246C9" w:rsidRDefault="00F246C9" w:rsidP="00F246C9">
      <w:pPr>
        <w:spacing w:after="0" w:line="240" w:lineRule="auto"/>
        <w:ind w:firstLine="357"/>
        <w:jc w:val="center"/>
        <w:rPr>
          <w:rFonts w:ascii="Times New Roman" w:hAnsi="Times New Roman"/>
          <w:b/>
          <w:sz w:val="24"/>
          <w:szCs w:val="24"/>
          <w:lang w:val="uk-UA" w:eastAsia="ru-RU"/>
        </w:rPr>
      </w:pPr>
      <w:r w:rsidRPr="00F246C9">
        <w:rPr>
          <w:rFonts w:ascii="Times New Roman" w:hAnsi="Times New Roman"/>
          <w:b/>
          <w:sz w:val="24"/>
          <w:szCs w:val="24"/>
          <w:lang w:val="uk-UA" w:eastAsia="ru-RU"/>
        </w:rPr>
        <w:t xml:space="preserve">Контейнер для зберігання гострих медичних предметів одноразового використання </w:t>
      </w:r>
    </w:p>
    <w:p w:rsidR="00825B83" w:rsidRDefault="00F246C9" w:rsidP="00F246C9">
      <w:pPr>
        <w:spacing w:after="0" w:line="240" w:lineRule="auto"/>
        <w:ind w:firstLine="357"/>
        <w:jc w:val="center"/>
        <w:rPr>
          <w:rFonts w:ascii="Times New Roman" w:hAnsi="Times New Roman"/>
          <w:b/>
          <w:sz w:val="24"/>
          <w:szCs w:val="24"/>
          <w:lang w:val="uk-UA" w:eastAsia="ru-RU"/>
        </w:rPr>
      </w:pPr>
      <w:r w:rsidRPr="00F246C9">
        <w:rPr>
          <w:rFonts w:ascii="Times New Roman" w:hAnsi="Times New Roman"/>
          <w:b/>
          <w:sz w:val="24"/>
          <w:szCs w:val="24"/>
          <w:lang w:val="uk-UA" w:eastAsia="ru-RU"/>
        </w:rPr>
        <w:t>за ДК 021:2015 код 44610000-9 – Цистерни, резервуари, контейнери та посудини високого тиску</w:t>
      </w:r>
    </w:p>
    <w:p w:rsidR="00F246C9" w:rsidRPr="00F246C9" w:rsidRDefault="00F246C9" w:rsidP="00F246C9">
      <w:pPr>
        <w:spacing w:after="0" w:line="240" w:lineRule="auto"/>
        <w:ind w:firstLine="357"/>
        <w:jc w:val="center"/>
        <w:rPr>
          <w:rFonts w:ascii="Times New Roman" w:hAnsi="Times New Roman"/>
          <w:b/>
          <w:sz w:val="24"/>
          <w:szCs w:val="24"/>
          <w:lang w:val="uk-UA" w:eastAsia="ru-RU"/>
        </w:rPr>
      </w:pPr>
    </w:p>
    <w:p w:rsidR="00F246C9" w:rsidRPr="00C02DF1" w:rsidRDefault="00F246C9" w:rsidP="00F246C9">
      <w:pPr>
        <w:tabs>
          <w:tab w:val="left" w:pos="720"/>
        </w:tabs>
        <w:spacing w:after="0" w:line="240" w:lineRule="auto"/>
        <w:ind w:firstLine="540"/>
        <w:jc w:val="both"/>
        <w:rPr>
          <w:rFonts w:ascii="Times New Roman" w:hAnsi="Times New Roman"/>
          <w:lang w:val="uk-UA"/>
        </w:rPr>
      </w:pPr>
      <w:r w:rsidRPr="00C02DF1">
        <w:rPr>
          <w:rFonts w:ascii="Times New Roman" w:hAnsi="Times New Roman"/>
          <w:b/>
          <w:bCs/>
          <w:iCs/>
          <w:shd w:val="clear" w:color="auto" w:fill="FFFFFF"/>
          <w:lang w:val="uk-UA"/>
        </w:rPr>
        <w:t xml:space="preserve">Для з’ясування необхідних характеристик товарів, що пропонується до постачання та можливостей учасником забезпечити умови поставок потрібно надати </w:t>
      </w:r>
      <w:r w:rsidRPr="00C02DF1">
        <w:rPr>
          <w:rFonts w:ascii="Times New Roman" w:hAnsi="Times New Roman"/>
          <w:b/>
          <w:lang w:val="uk-UA"/>
        </w:rPr>
        <w:t>в електронному (сканованому) вигляді в складі пропозиції документи, які підтверджують відповідність запропонованих товарів наступним вимогам</w:t>
      </w:r>
      <w:r w:rsidRPr="00C02DF1">
        <w:rPr>
          <w:rFonts w:ascii="Times New Roman" w:hAnsi="Times New Roman"/>
          <w:b/>
          <w:bCs/>
          <w:iCs/>
          <w:shd w:val="clear" w:color="auto" w:fill="FFFFFF"/>
          <w:lang w:val="uk-UA"/>
        </w:rPr>
        <w:t xml:space="preserve">. </w:t>
      </w:r>
    </w:p>
    <w:p w:rsidR="00F246C9" w:rsidRPr="00C02DF1" w:rsidRDefault="00F246C9" w:rsidP="00F246C9">
      <w:pPr>
        <w:tabs>
          <w:tab w:val="left" w:pos="720"/>
        </w:tabs>
        <w:spacing w:after="0" w:line="240" w:lineRule="auto"/>
        <w:ind w:firstLine="540"/>
        <w:jc w:val="both"/>
        <w:rPr>
          <w:rFonts w:ascii="Times New Roman" w:hAnsi="Times New Roman"/>
          <w:lang w:val="uk-UA"/>
        </w:rPr>
      </w:pPr>
      <w:r w:rsidRPr="00C02DF1">
        <w:rPr>
          <w:rFonts w:ascii="Times New Roman" w:hAnsi="Times New Roman"/>
          <w:i/>
          <w:lang w:val="uk-UA"/>
        </w:rPr>
        <w:t xml:space="preserve">Документи перед скануванням повинні бути завірені підписом уповноваженої особи та печаткою(у разі якщо учасник здійснює свою діяльність без печатки, документи завіряються лише підписом уповноваженої особи Учасника) </w:t>
      </w:r>
    </w:p>
    <w:p w:rsidR="00F246C9" w:rsidRPr="00C02DF1" w:rsidRDefault="00F246C9" w:rsidP="00F246C9">
      <w:pPr>
        <w:tabs>
          <w:tab w:val="left" w:pos="720"/>
        </w:tabs>
        <w:spacing w:after="0" w:line="240" w:lineRule="auto"/>
        <w:ind w:firstLine="540"/>
        <w:jc w:val="both"/>
        <w:rPr>
          <w:rFonts w:ascii="Times New Roman" w:hAnsi="Times New Roman"/>
          <w:lang w:val="uk-UA"/>
        </w:rPr>
      </w:pPr>
    </w:p>
    <w:p w:rsidR="00F246C9" w:rsidRPr="00C02DF1" w:rsidRDefault="00F246C9" w:rsidP="00F246C9">
      <w:pPr>
        <w:pStyle w:val="af0"/>
        <w:kinsoku w:val="0"/>
        <w:overflowPunct w:val="0"/>
        <w:spacing w:before="1"/>
        <w:ind w:left="284" w:hanging="283"/>
        <w:rPr>
          <w:b/>
          <w:lang w:val="uk-UA"/>
        </w:rPr>
      </w:pPr>
      <w:r w:rsidRPr="00C02DF1">
        <w:rPr>
          <w:b/>
          <w:lang w:val="uk-UA"/>
        </w:rPr>
        <w:t>Загальні вимоги:</w:t>
      </w:r>
    </w:p>
    <w:p w:rsidR="00F246C9" w:rsidRPr="00C02DF1"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r w:rsidRPr="00C02DF1">
        <w:rPr>
          <w:rFonts w:ascii="Times New Roman" w:hAnsi="Times New Roman"/>
          <w:lang w:val="uk-UA"/>
        </w:rPr>
        <w:t>Товар, що пропонується повинен бути новим, таким, що не був у використанні. Для підтвердження учасник надає гарантійний лист.</w:t>
      </w:r>
    </w:p>
    <w:p w:rsidR="00F246C9" w:rsidRPr="00C02DF1"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bookmarkStart w:id="9" w:name="n3"/>
      <w:bookmarkEnd w:id="9"/>
      <w:r w:rsidRPr="00C02DF1">
        <w:rPr>
          <w:rFonts w:ascii="Times New Roman" w:hAnsi="Times New Roman"/>
          <w:lang w:val="uk-UA"/>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rsidR="00F246C9"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r w:rsidRPr="00C02DF1">
        <w:rPr>
          <w:rFonts w:ascii="Times New Roman" w:hAnsi="Times New Roman"/>
          <w:lang w:val="uk-UA"/>
        </w:rPr>
        <w:t xml:space="preserve">Наявність інструкції з експлуатації </w:t>
      </w:r>
      <w:r>
        <w:rPr>
          <w:rFonts w:ascii="Times New Roman" w:hAnsi="Times New Roman"/>
          <w:lang w:val="uk-UA"/>
        </w:rPr>
        <w:t>українською мовою безпосередньо на товарі</w:t>
      </w:r>
    </w:p>
    <w:p w:rsidR="00F246C9"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r w:rsidRPr="00C02DF1">
        <w:rPr>
          <w:rFonts w:ascii="Times New Roman" w:hAnsi="Times New Roman"/>
          <w:lang w:val="uk-UA"/>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розділи, та/або сторінку(и) технічного документа виробника.</w:t>
      </w:r>
    </w:p>
    <w:p w:rsidR="00F246C9"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r>
        <w:rPr>
          <w:rFonts w:ascii="Times New Roman" w:hAnsi="Times New Roman"/>
          <w:lang w:val="uk-UA"/>
        </w:rPr>
        <w:t xml:space="preserve">Наявність декларації про відповідність технічному регламенту </w:t>
      </w:r>
    </w:p>
    <w:p w:rsidR="00F246C9"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r>
        <w:rPr>
          <w:rFonts w:ascii="Times New Roman" w:hAnsi="Times New Roman"/>
          <w:lang w:val="uk-UA"/>
        </w:rPr>
        <w:t>Наявність СЕС</w:t>
      </w:r>
    </w:p>
    <w:p w:rsidR="00F246C9" w:rsidRPr="00C02DF1" w:rsidRDefault="00F246C9" w:rsidP="00F246C9">
      <w:pPr>
        <w:numPr>
          <w:ilvl w:val="0"/>
          <w:numId w:val="50"/>
        </w:numPr>
        <w:tabs>
          <w:tab w:val="left" w:pos="1127"/>
        </w:tabs>
        <w:kinsoku w:val="0"/>
        <w:overflowPunct w:val="0"/>
        <w:autoSpaceDE w:val="0"/>
        <w:autoSpaceDN w:val="0"/>
        <w:adjustRightInd w:val="0"/>
        <w:spacing w:after="0" w:line="240" w:lineRule="auto"/>
        <w:ind w:left="284" w:hanging="283"/>
        <w:jc w:val="both"/>
        <w:rPr>
          <w:rFonts w:ascii="Times New Roman" w:hAnsi="Times New Roman"/>
          <w:lang w:val="uk-UA"/>
        </w:rPr>
      </w:pPr>
      <w:r>
        <w:rPr>
          <w:rFonts w:ascii="Times New Roman" w:hAnsi="Times New Roman"/>
          <w:lang w:val="uk-UA"/>
        </w:rPr>
        <w:t>Наявність сертифікату якості від виробника</w:t>
      </w:r>
    </w:p>
    <w:p w:rsidR="00F246C9" w:rsidRPr="00C02DF1" w:rsidRDefault="00F246C9" w:rsidP="00F246C9">
      <w:pPr>
        <w:tabs>
          <w:tab w:val="left" w:pos="1127"/>
        </w:tabs>
        <w:kinsoku w:val="0"/>
        <w:overflowPunct w:val="0"/>
        <w:autoSpaceDE w:val="0"/>
        <w:autoSpaceDN w:val="0"/>
        <w:adjustRightInd w:val="0"/>
        <w:spacing w:after="0" w:line="240" w:lineRule="auto"/>
        <w:ind w:left="284"/>
        <w:jc w:val="both"/>
        <w:rPr>
          <w:rFonts w:ascii="Times New Roman" w:hAnsi="Times New Roman"/>
          <w:lang w:val="uk-UA"/>
        </w:rPr>
      </w:pPr>
    </w:p>
    <w:p w:rsidR="00F246C9" w:rsidRPr="00C02DF1" w:rsidRDefault="00F246C9" w:rsidP="00F246C9">
      <w:pPr>
        <w:tabs>
          <w:tab w:val="left" w:pos="720"/>
        </w:tabs>
        <w:spacing w:after="0" w:line="240" w:lineRule="auto"/>
        <w:ind w:firstLine="540"/>
        <w:jc w:val="center"/>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7182"/>
        <w:gridCol w:w="905"/>
        <w:gridCol w:w="1187"/>
      </w:tblGrid>
      <w:tr w:rsidR="00F246C9" w:rsidRPr="00C02DF1" w:rsidTr="00F246C9">
        <w:trPr>
          <w:trHeight w:val="322"/>
        </w:trPr>
        <w:tc>
          <w:tcPr>
            <w:tcW w:w="275" w:type="pct"/>
            <w:noWrap/>
            <w:vAlign w:val="center"/>
          </w:tcPr>
          <w:p w:rsidR="00F246C9" w:rsidRPr="00C02DF1" w:rsidRDefault="00F246C9" w:rsidP="00F246C9">
            <w:pPr>
              <w:spacing w:after="0" w:line="240" w:lineRule="auto"/>
              <w:jc w:val="center"/>
              <w:rPr>
                <w:rFonts w:ascii="Times New Roman" w:hAnsi="Times New Roman"/>
                <w:b/>
                <w:lang w:val="uk-UA"/>
              </w:rPr>
            </w:pPr>
            <w:r w:rsidRPr="00C02DF1">
              <w:rPr>
                <w:rFonts w:ascii="Times New Roman" w:hAnsi="Times New Roman"/>
                <w:b/>
                <w:lang w:val="uk-UA"/>
              </w:rPr>
              <w:t>№</w:t>
            </w:r>
          </w:p>
        </w:tc>
        <w:tc>
          <w:tcPr>
            <w:tcW w:w="3789" w:type="pct"/>
            <w:vAlign w:val="center"/>
          </w:tcPr>
          <w:p w:rsidR="00F246C9" w:rsidRPr="00C02DF1" w:rsidRDefault="00F246C9" w:rsidP="00F246C9">
            <w:pPr>
              <w:spacing w:after="0" w:line="240" w:lineRule="auto"/>
              <w:jc w:val="center"/>
              <w:rPr>
                <w:rFonts w:ascii="Times New Roman" w:hAnsi="Times New Roman"/>
                <w:b/>
                <w:bCs/>
                <w:lang w:val="uk-UA"/>
              </w:rPr>
            </w:pPr>
            <w:r w:rsidRPr="00C02DF1">
              <w:rPr>
                <w:rFonts w:ascii="Times New Roman" w:hAnsi="Times New Roman"/>
                <w:b/>
                <w:bCs/>
                <w:lang w:val="uk-UA"/>
              </w:rPr>
              <w:t>Призначення (або опис) виробу, що закуповується</w:t>
            </w:r>
          </w:p>
        </w:tc>
        <w:tc>
          <w:tcPr>
            <w:tcW w:w="481" w:type="pct"/>
            <w:vAlign w:val="center"/>
          </w:tcPr>
          <w:p w:rsidR="00F246C9" w:rsidRPr="00C02DF1" w:rsidRDefault="00F246C9" w:rsidP="00F246C9">
            <w:pPr>
              <w:spacing w:after="0" w:line="240" w:lineRule="auto"/>
              <w:jc w:val="center"/>
              <w:rPr>
                <w:rFonts w:ascii="Times New Roman" w:hAnsi="Times New Roman"/>
                <w:b/>
                <w:bCs/>
                <w:lang w:val="uk-UA"/>
              </w:rPr>
            </w:pPr>
            <w:r w:rsidRPr="00C02DF1">
              <w:rPr>
                <w:rFonts w:ascii="Times New Roman" w:hAnsi="Times New Roman"/>
                <w:b/>
                <w:bCs/>
                <w:lang w:val="uk-UA"/>
              </w:rPr>
              <w:t>Од. виміру</w:t>
            </w:r>
          </w:p>
        </w:tc>
        <w:tc>
          <w:tcPr>
            <w:tcW w:w="456" w:type="pct"/>
            <w:vAlign w:val="center"/>
          </w:tcPr>
          <w:p w:rsidR="00F246C9" w:rsidRPr="00C02DF1" w:rsidRDefault="00F246C9" w:rsidP="00F246C9">
            <w:pPr>
              <w:spacing w:after="0" w:line="240" w:lineRule="auto"/>
              <w:jc w:val="center"/>
              <w:rPr>
                <w:rFonts w:ascii="Times New Roman" w:hAnsi="Times New Roman"/>
                <w:b/>
                <w:bCs/>
                <w:lang w:val="uk-UA"/>
              </w:rPr>
            </w:pPr>
            <w:r w:rsidRPr="00C02DF1">
              <w:rPr>
                <w:rFonts w:ascii="Times New Roman" w:hAnsi="Times New Roman"/>
                <w:b/>
                <w:bCs/>
                <w:lang w:val="uk-UA"/>
              </w:rPr>
              <w:t>Кількість</w:t>
            </w:r>
          </w:p>
        </w:tc>
      </w:tr>
      <w:tr w:rsidR="00F246C9" w:rsidRPr="00375640" w:rsidTr="00F246C9">
        <w:trPr>
          <w:trHeight w:val="378"/>
        </w:trPr>
        <w:tc>
          <w:tcPr>
            <w:tcW w:w="275" w:type="pct"/>
            <w:noWrap/>
            <w:vAlign w:val="center"/>
          </w:tcPr>
          <w:p w:rsidR="00F246C9" w:rsidRPr="00375640" w:rsidRDefault="00F246C9" w:rsidP="00F246C9">
            <w:pPr>
              <w:spacing w:after="0" w:line="240" w:lineRule="auto"/>
              <w:jc w:val="center"/>
              <w:rPr>
                <w:rFonts w:ascii="Times New Roman" w:hAnsi="Times New Roman"/>
                <w:lang w:val="uk-UA"/>
              </w:rPr>
            </w:pPr>
            <w:r>
              <w:rPr>
                <w:rFonts w:ascii="Times New Roman" w:hAnsi="Times New Roman"/>
                <w:lang w:val="uk-UA"/>
              </w:rPr>
              <w:t>1</w:t>
            </w:r>
          </w:p>
        </w:tc>
        <w:tc>
          <w:tcPr>
            <w:tcW w:w="3789" w:type="pct"/>
            <w:vAlign w:val="center"/>
          </w:tcPr>
          <w:p w:rsidR="00F246C9" w:rsidRPr="00F246C9" w:rsidRDefault="00F246C9" w:rsidP="00F246C9">
            <w:pPr>
              <w:tabs>
                <w:tab w:val="left" w:pos="1050"/>
              </w:tabs>
              <w:kinsoku w:val="0"/>
              <w:overflowPunct w:val="0"/>
              <w:autoSpaceDE w:val="0"/>
              <w:autoSpaceDN w:val="0"/>
              <w:adjustRightInd w:val="0"/>
              <w:spacing w:after="0" w:line="240" w:lineRule="auto"/>
              <w:jc w:val="center"/>
              <w:rPr>
                <w:rFonts w:ascii="Times New Roman" w:hAnsi="Times New Roman"/>
              </w:rPr>
            </w:pPr>
            <w:r w:rsidRPr="00877967">
              <w:rPr>
                <w:rFonts w:ascii="Times New Roman" w:hAnsi="Times New Roman"/>
                <w:bCs/>
                <w:lang w:val="uk-UA"/>
              </w:rPr>
              <w:t>Контейнер для зберігання гострих медичних предметів одноразового використання</w:t>
            </w:r>
          </w:p>
        </w:tc>
        <w:tc>
          <w:tcPr>
            <w:tcW w:w="481" w:type="pct"/>
            <w:vAlign w:val="center"/>
          </w:tcPr>
          <w:p w:rsidR="00F246C9" w:rsidRPr="00375640" w:rsidRDefault="00F246C9" w:rsidP="00F246C9">
            <w:pPr>
              <w:spacing w:after="0" w:line="240" w:lineRule="auto"/>
              <w:jc w:val="center"/>
              <w:rPr>
                <w:rFonts w:ascii="Times New Roman" w:hAnsi="Times New Roman"/>
                <w:lang w:val="uk-UA"/>
              </w:rPr>
            </w:pPr>
            <w:r w:rsidRPr="00375640">
              <w:rPr>
                <w:rFonts w:ascii="Times New Roman" w:hAnsi="Times New Roman"/>
                <w:lang w:val="uk-UA"/>
              </w:rPr>
              <w:t>шт.</w:t>
            </w:r>
          </w:p>
        </w:tc>
        <w:tc>
          <w:tcPr>
            <w:tcW w:w="456" w:type="pct"/>
            <w:noWrap/>
            <w:vAlign w:val="center"/>
          </w:tcPr>
          <w:p w:rsidR="00F246C9" w:rsidRPr="00375640" w:rsidRDefault="00F246C9" w:rsidP="00F246C9">
            <w:pPr>
              <w:spacing w:after="0" w:line="240" w:lineRule="auto"/>
              <w:jc w:val="center"/>
              <w:rPr>
                <w:rFonts w:ascii="Times New Roman" w:hAnsi="Times New Roman"/>
                <w:lang w:val="uk-UA"/>
              </w:rPr>
            </w:pPr>
            <w:r>
              <w:rPr>
                <w:rFonts w:ascii="Times New Roman" w:hAnsi="Times New Roman"/>
                <w:lang w:val="uk-UA"/>
              </w:rPr>
              <w:t>950</w:t>
            </w:r>
          </w:p>
        </w:tc>
      </w:tr>
    </w:tbl>
    <w:p w:rsidR="00F246C9" w:rsidRPr="00375640" w:rsidRDefault="00F246C9" w:rsidP="00F246C9">
      <w:pPr>
        <w:widowControl w:val="0"/>
        <w:tabs>
          <w:tab w:val="left" w:pos="284"/>
          <w:tab w:val="left" w:pos="851"/>
        </w:tabs>
        <w:suppressAutoHyphens/>
        <w:spacing w:after="0" w:line="240" w:lineRule="auto"/>
        <w:jc w:val="both"/>
        <w:rPr>
          <w:rFonts w:ascii="Times New Roman" w:hAnsi="Times New Roman"/>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04"/>
        <w:gridCol w:w="1840"/>
      </w:tblGrid>
      <w:tr w:rsidR="00F246C9" w:rsidRPr="00375640" w:rsidTr="00F246C9">
        <w:trPr>
          <w:trHeight w:val="300"/>
        </w:trPr>
        <w:tc>
          <w:tcPr>
            <w:tcW w:w="4046" w:type="pct"/>
            <w:shd w:val="clear" w:color="auto" w:fill="FFFFFF"/>
            <w:tcMar>
              <w:top w:w="0" w:type="dxa"/>
              <w:left w:w="40" w:type="dxa"/>
              <w:bottom w:w="0" w:type="dxa"/>
              <w:right w:w="40" w:type="dxa"/>
            </w:tcMar>
            <w:vAlign w:val="center"/>
          </w:tcPr>
          <w:p w:rsidR="00F246C9" w:rsidRPr="00375640" w:rsidRDefault="00F246C9" w:rsidP="00F246C9">
            <w:pPr>
              <w:spacing w:after="0" w:line="240" w:lineRule="auto"/>
              <w:rPr>
                <w:rFonts w:ascii="Times New Roman" w:hAnsi="Times New Roman"/>
                <w:color w:val="000000"/>
                <w:lang w:val="uk-UA"/>
              </w:rPr>
            </w:pPr>
            <w:r w:rsidRPr="00877967">
              <w:rPr>
                <w:rFonts w:ascii="Times New Roman" w:hAnsi="Times New Roman"/>
                <w:bCs/>
                <w:lang w:val="uk-UA"/>
              </w:rPr>
              <w:t>Контейнер для зберігання гострих медичних предметів одноразового використання</w:t>
            </w:r>
            <w:r>
              <w:rPr>
                <w:rFonts w:ascii="Times New Roman" w:hAnsi="Times New Roman"/>
                <w:bCs/>
                <w:lang w:val="uk-UA"/>
              </w:rPr>
              <w:t xml:space="preserve"> </w:t>
            </w:r>
          </w:p>
        </w:tc>
        <w:tc>
          <w:tcPr>
            <w:tcW w:w="954" w:type="pct"/>
            <w:tcMar>
              <w:top w:w="0" w:type="dxa"/>
              <w:left w:w="108" w:type="dxa"/>
              <w:bottom w:w="0" w:type="dxa"/>
              <w:right w:w="108" w:type="dxa"/>
            </w:tcMar>
            <w:vAlign w:val="center"/>
          </w:tcPr>
          <w:p w:rsidR="00F246C9" w:rsidRPr="00375640" w:rsidRDefault="00F246C9" w:rsidP="00F246C9">
            <w:pPr>
              <w:spacing w:after="0" w:line="240" w:lineRule="auto"/>
              <w:rPr>
                <w:rFonts w:ascii="Times New Roman" w:eastAsia="Times New Roman" w:hAnsi="Times New Roman"/>
                <w:color w:val="000000"/>
                <w:lang w:val="uk-UA" w:eastAsia="ru-RU"/>
              </w:rPr>
            </w:pPr>
            <w:r w:rsidRPr="00375640">
              <w:rPr>
                <w:rFonts w:ascii="Times New Roman" w:eastAsia="Times New Roman" w:hAnsi="Times New Roman"/>
                <w:color w:val="000000"/>
                <w:lang w:val="uk-UA" w:eastAsia="ru-RU"/>
              </w:rPr>
              <w:t>Обов`язкове зазначення відповідності по кожному пункту (ТАК/НІ)</w:t>
            </w: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47070" w:rsidRDefault="00F246C9" w:rsidP="00F246C9">
            <w:pPr>
              <w:spacing w:after="0" w:line="240" w:lineRule="auto"/>
              <w:rPr>
                <w:rFonts w:ascii="Times New Roman" w:hAnsi="Times New Roman"/>
                <w:lang w:val="uk-UA"/>
              </w:rPr>
            </w:pPr>
            <w:r w:rsidRPr="00847070">
              <w:rPr>
                <w:rFonts w:ascii="Times New Roman" w:hAnsi="Times New Roman"/>
                <w:lang w:val="uk-UA"/>
              </w:rPr>
              <w:t xml:space="preserve">Призначення: </w:t>
            </w:r>
            <w:r w:rsidRPr="00877967">
              <w:rPr>
                <w:rFonts w:ascii="Times New Roman" w:hAnsi="Times New Roman"/>
                <w:lang w:val="uk-UA"/>
              </w:rPr>
              <w:t xml:space="preserve">для збору використаних шприців та </w:t>
            </w:r>
            <w:r>
              <w:rPr>
                <w:rFonts w:ascii="Times New Roman" w:hAnsi="Times New Roman"/>
                <w:lang w:val="uk-UA"/>
              </w:rPr>
              <w:t>забруднених гострих предметів, для використання у лікарнях, лабораторіях, медичних установах</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47070" w:rsidRDefault="00F246C9" w:rsidP="00F246C9">
            <w:pPr>
              <w:spacing w:after="0" w:line="240" w:lineRule="auto"/>
              <w:rPr>
                <w:rFonts w:ascii="Times New Roman" w:hAnsi="Times New Roman"/>
                <w:lang w:val="uk-UA"/>
              </w:rPr>
            </w:pPr>
            <w:r>
              <w:rPr>
                <w:rFonts w:ascii="Times New Roman" w:hAnsi="Times New Roman"/>
                <w:lang w:val="uk-UA"/>
              </w:rPr>
              <w:t>Корисний об’єм – 10</w:t>
            </w:r>
            <w:r w:rsidRPr="00877967">
              <w:rPr>
                <w:rFonts w:ascii="Times New Roman" w:hAnsi="Times New Roman"/>
                <w:lang w:val="uk-UA"/>
              </w:rPr>
              <w:t xml:space="preserve"> л</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Default="00F246C9" w:rsidP="00F246C9">
            <w:pPr>
              <w:spacing w:after="0" w:line="240" w:lineRule="auto"/>
              <w:rPr>
                <w:rFonts w:ascii="Times New Roman" w:hAnsi="Times New Roman"/>
                <w:lang w:val="uk-UA"/>
              </w:rPr>
            </w:pPr>
            <w:r>
              <w:rPr>
                <w:rFonts w:ascii="Times New Roman" w:hAnsi="Times New Roman"/>
                <w:lang w:val="uk-UA"/>
              </w:rPr>
              <w:t xml:space="preserve">Розмір </w:t>
            </w:r>
            <w:r w:rsidRPr="00E141AE">
              <w:rPr>
                <w:rFonts w:ascii="Times New Roman" w:hAnsi="Times New Roman"/>
                <w:lang w:val="uk-UA"/>
              </w:rPr>
              <w:t xml:space="preserve">185 x 155 x 400 </w:t>
            </w:r>
            <w:r w:rsidRPr="00E141AE">
              <w:rPr>
                <w:rFonts w:ascii="Times New Roman" w:hAnsi="Times New Roman"/>
              </w:rPr>
              <w:t>мм</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47070" w:rsidRDefault="00F246C9" w:rsidP="00F246C9">
            <w:pPr>
              <w:spacing w:after="0" w:line="240" w:lineRule="auto"/>
              <w:rPr>
                <w:rFonts w:ascii="Times New Roman" w:hAnsi="Times New Roman"/>
                <w:lang w:val="uk-UA"/>
              </w:rPr>
            </w:pPr>
            <w:r w:rsidRPr="00877967">
              <w:rPr>
                <w:rFonts w:ascii="Times New Roman" w:hAnsi="Times New Roman"/>
                <w:lang w:val="uk-UA"/>
              </w:rPr>
              <w:t>Максимально д</w:t>
            </w:r>
            <w:r>
              <w:rPr>
                <w:rFonts w:ascii="Times New Roman" w:hAnsi="Times New Roman"/>
                <w:lang w:val="uk-UA"/>
              </w:rPr>
              <w:t>опустима вага завантаження – 6</w:t>
            </w:r>
            <w:r w:rsidRPr="00877967">
              <w:rPr>
                <w:rFonts w:ascii="Times New Roman" w:hAnsi="Times New Roman"/>
                <w:lang w:val="uk-UA"/>
              </w:rPr>
              <w:t xml:space="preserve"> кг</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47070" w:rsidRDefault="00F246C9" w:rsidP="00F246C9">
            <w:pPr>
              <w:spacing w:after="0" w:line="240" w:lineRule="auto"/>
              <w:rPr>
                <w:rFonts w:ascii="Times New Roman" w:hAnsi="Times New Roman"/>
                <w:lang w:val="uk-UA"/>
              </w:rPr>
            </w:pPr>
            <w:r>
              <w:rPr>
                <w:rFonts w:ascii="Times New Roman" w:hAnsi="Times New Roman"/>
                <w:lang w:val="uk-UA"/>
              </w:rPr>
              <w:t>Товщина стінки боксу – 2</w:t>
            </w:r>
            <w:r w:rsidRPr="00877967">
              <w:rPr>
                <w:rFonts w:ascii="Times New Roman" w:hAnsi="Times New Roman"/>
                <w:lang w:val="uk-UA"/>
              </w:rPr>
              <w:t xml:space="preserve"> мм</w:t>
            </w:r>
            <w:r>
              <w:rPr>
                <w:rFonts w:ascii="Times New Roman" w:hAnsi="Times New Roman"/>
                <w:lang w:val="uk-UA"/>
              </w:rPr>
              <w:t>±0,1мм</w:t>
            </w:r>
            <w:bookmarkStart w:id="10" w:name="_GoBack"/>
            <w:bookmarkEnd w:id="10"/>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77967" w:rsidRDefault="00F246C9" w:rsidP="00F246C9">
            <w:pPr>
              <w:spacing w:after="0" w:line="240" w:lineRule="auto"/>
              <w:rPr>
                <w:rFonts w:ascii="Times New Roman" w:hAnsi="Times New Roman"/>
                <w:lang w:val="uk-UA"/>
              </w:rPr>
            </w:pPr>
            <w:r>
              <w:rPr>
                <w:rFonts w:ascii="Times New Roman" w:hAnsi="Times New Roman"/>
                <w:lang w:val="uk-UA"/>
              </w:rPr>
              <w:t>Діаметр отвору – 10</w:t>
            </w:r>
            <w:r w:rsidRPr="00877967">
              <w:rPr>
                <w:rFonts w:ascii="Times New Roman" w:hAnsi="Times New Roman"/>
                <w:lang w:val="uk-UA"/>
              </w:rPr>
              <w:t>0 мм</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47070" w:rsidRDefault="00F246C9" w:rsidP="00F246C9">
            <w:pPr>
              <w:spacing w:after="0" w:line="240" w:lineRule="auto"/>
              <w:rPr>
                <w:rFonts w:ascii="Times New Roman" w:hAnsi="Times New Roman"/>
                <w:lang w:val="uk-UA"/>
              </w:rPr>
            </w:pPr>
            <w:r w:rsidRPr="00877967">
              <w:rPr>
                <w:rFonts w:ascii="Times New Roman" w:hAnsi="Times New Roman"/>
                <w:lang w:val="uk-UA"/>
              </w:rPr>
              <w:t xml:space="preserve">Внутрішнє покриття – </w:t>
            </w:r>
            <w:r w:rsidRPr="00E141AE">
              <w:rPr>
                <w:rFonts w:ascii="Times New Roman" w:hAnsi="Times New Roman"/>
                <w:lang w:val="uk-UA"/>
              </w:rPr>
              <w:t>плівка термоламінаційна з біаксально орієнтованого поліпропілену</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47070" w:rsidRDefault="00F246C9" w:rsidP="00F246C9">
            <w:pPr>
              <w:spacing w:after="0" w:line="240" w:lineRule="auto"/>
              <w:rPr>
                <w:rFonts w:ascii="Times New Roman" w:hAnsi="Times New Roman"/>
                <w:lang w:val="uk-UA"/>
              </w:rPr>
            </w:pPr>
            <w:r>
              <w:rPr>
                <w:rFonts w:ascii="Times New Roman" w:hAnsi="Times New Roman"/>
                <w:lang w:val="uk-UA"/>
              </w:rPr>
              <w:t xml:space="preserve">Зовнішнє покриття – </w:t>
            </w:r>
            <w:r w:rsidRPr="00E141AE">
              <w:rPr>
                <w:rFonts w:ascii="Times New Roman" w:hAnsi="Times New Roman"/>
                <w:lang w:val="uk-UA"/>
              </w:rPr>
              <w:t>картон трьохшаровий</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77967" w:rsidRDefault="00F246C9" w:rsidP="00F246C9">
            <w:pPr>
              <w:spacing w:after="0" w:line="240" w:lineRule="auto"/>
              <w:rPr>
                <w:rFonts w:ascii="Times New Roman" w:hAnsi="Times New Roman"/>
                <w:lang w:val="uk-UA"/>
              </w:rPr>
            </w:pPr>
            <w:r>
              <w:rPr>
                <w:rFonts w:ascii="Times New Roman" w:hAnsi="Times New Roman"/>
                <w:lang w:val="uk-UA"/>
              </w:rPr>
              <w:lastRenderedPageBreak/>
              <w:t xml:space="preserve">Наявність межі </w:t>
            </w:r>
            <w:r w:rsidRPr="00877967">
              <w:rPr>
                <w:rFonts w:ascii="Times New Roman" w:hAnsi="Times New Roman"/>
                <w:lang w:val="uk-UA"/>
              </w:rPr>
              <w:t>максимального завантаження</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Default="00F246C9" w:rsidP="00F246C9">
            <w:pPr>
              <w:spacing w:after="0" w:line="240" w:lineRule="auto"/>
              <w:rPr>
                <w:rFonts w:ascii="Times New Roman" w:hAnsi="Times New Roman"/>
                <w:lang w:val="uk-UA"/>
              </w:rPr>
            </w:pPr>
            <w:r>
              <w:rPr>
                <w:rFonts w:ascii="Times New Roman" w:hAnsi="Times New Roman"/>
                <w:lang w:val="uk-UA"/>
              </w:rPr>
              <w:t>Маркування</w:t>
            </w:r>
            <w:r w:rsidRPr="00877967">
              <w:rPr>
                <w:rFonts w:ascii="Times New Roman" w:hAnsi="Times New Roman"/>
                <w:lang w:val="uk-UA"/>
              </w:rPr>
              <w:t xml:space="preserve"> міжнародним попередженням із лого</w:t>
            </w:r>
            <w:r>
              <w:rPr>
                <w:rFonts w:ascii="Times New Roman" w:hAnsi="Times New Roman"/>
                <w:lang w:val="uk-UA"/>
              </w:rPr>
              <w:t>типом про біологічну небезпеку</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r w:rsidR="00F246C9" w:rsidRPr="00847070" w:rsidTr="00F246C9">
        <w:trPr>
          <w:trHeight w:val="397"/>
        </w:trPr>
        <w:tc>
          <w:tcPr>
            <w:tcW w:w="404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F246C9" w:rsidRPr="00877967" w:rsidRDefault="00F246C9" w:rsidP="00F246C9">
            <w:pPr>
              <w:spacing w:after="0" w:line="240" w:lineRule="auto"/>
              <w:rPr>
                <w:rFonts w:ascii="Times New Roman" w:hAnsi="Times New Roman"/>
                <w:lang w:val="uk-UA"/>
              </w:rPr>
            </w:pPr>
            <w:r>
              <w:rPr>
                <w:rFonts w:ascii="Times New Roman" w:hAnsi="Times New Roman"/>
                <w:lang w:val="uk-UA"/>
              </w:rPr>
              <w:t>Колір - червоний</w:t>
            </w:r>
          </w:p>
        </w:tc>
        <w:tc>
          <w:tcPr>
            <w:tcW w:w="9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46C9" w:rsidRPr="00847070" w:rsidRDefault="00F246C9" w:rsidP="00F246C9">
            <w:pPr>
              <w:spacing w:after="0" w:line="240" w:lineRule="auto"/>
              <w:rPr>
                <w:rFonts w:ascii="Times New Roman" w:hAnsi="Times New Roman"/>
                <w:lang w:val="uk-UA"/>
              </w:rPr>
            </w:pPr>
          </w:p>
        </w:tc>
      </w:tr>
    </w:tbl>
    <w:p w:rsidR="00F246C9" w:rsidRPr="00E141AE" w:rsidRDefault="00F246C9" w:rsidP="00F246C9">
      <w:pPr>
        <w:ind w:firstLine="708"/>
        <w:rPr>
          <w:rFonts w:ascii="Times New Roman" w:hAnsi="Times New Roman"/>
        </w:rPr>
      </w:pPr>
    </w:p>
    <w:p w:rsidR="00566BF4" w:rsidRDefault="00566BF4" w:rsidP="00BC0460">
      <w:pPr>
        <w:spacing w:after="0" w:line="256" w:lineRule="auto"/>
        <w:rPr>
          <w:rFonts w:ascii="Times New Roman" w:hAnsi="Times New Roman"/>
          <w:sz w:val="24"/>
          <w:szCs w:val="24"/>
          <w:lang w:val="uk-UA"/>
        </w:rPr>
      </w:pPr>
    </w:p>
    <w:p w:rsidR="00BD5703" w:rsidRPr="00714724" w:rsidRDefault="007C7470" w:rsidP="00BD5703">
      <w:pPr>
        <w:spacing w:after="0" w:line="240" w:lineRule="auto"/>
        <w:ind w:left="6663" w:firstLine="7"/>
        <w:contextualSpacing/>
        <w:jc w:val="right"/>
        <w:outlineLvl w:val="0"/>
        <w:rPr>
          <w:rFonts w:ascii="Times New Roman" w:hAnsi="Times New Roman"/>
          <w:b/>
          <w:bCs/>
        </w:rPr>
      </w:pPr>
      <w:r>
        <w:rPr>
          <w:rFonts w:ascii="Times New Roman" w:hAnsi="Times New Roman"/>
          <w:b/>
          <w:bCs/>
          <w:lang w:val="uk-UA"/>
        </w:rPr>
        <w:t>Д</w:t>
      </w:r>
      <w:r w:rsidR="00BD5703" w:rsidRPr="00714724">
        <w:rPr>
          <w:rFonts w:ascii="Times New Roman" w:hAnsi="Times New Roman"/>
          <w:b/>
          <w:bCs/>
        </w:rPr>
        <w:t xml:space="preserve">одаток </w:t>
      </w:r>
      <w:r w:rsidR="00BD5703" w:rsidRPr="00714724">
        <w:rPr>
          <w:rFonts w:ascii="Times New Roman" w:hAnsi="Times New Roman"/>
          <w:b/>
          <w:bCs/>
          <w:lang w:val="uk-UA"/>
        </w:rPr>
        <w:t>№</w:t>
      </w:r>
      <w:r w:rsidR="00BD5703" w:rsidRPr="00714724">
        <w:rPr>
          <w:rFonts w:ascii="Times New Roman" w:hAnsi="Times New Roman"/>
          <w:b/>
          <w:bCs/>
        </w:rPr>
        <w:t>4</w:t>
      </w:r>
    </w:p>
    <w:p w:rsidR="00BD5703" w:rsidRPr="00F246C9" w:rsidRDefault="00BD5703" w:rsidP="00F246C9">
      <w:pPr>
        <w:spacing w:after="0" w:line="240" w:lineRule="auto"/>
        <w:ind w:left="6663" w:firstLine="7"/>
        <w:contextualSpacing/>
        <w:jc w:val="right"/>
        <w:outlineLvl w:val="0"/>
        <w:rPr>
          <w:rFonts w:ascii="Times New Roman" w:hAnsi="Times New Roman"/>
          <w:b/>
          <w:bCs/>
          <w:lang w:val="uk-UA"/>
        </w:rPr>
      </w:pPr>
      <w:r w:rsidRPr="00714724">
        <w:rPr>
          <w:rFonts w:ascii="Times New Roman" w:hAnsi="Times New Roman"/>
          <w:b/>
          <w:bCs/>
        </w:rPr>
        <w:t>до тендерної документації</w:t>
      </w:r>
    </w:p>
    <w:p w:rsidR="00BD5703" w:rsidRPr="00714724" w:rsidRDefault="00BD5703" w:rsidP="00BD5703">
      <w:pPr>
        <w:spacing w:after="0" w:line="240" w:lineRule="auto"/>
        <w:ind w:left="-567" w:firstLine="7"/>
        <w:contextualSpacing/>
        <w:jc w:val="center"/>
        <w:outlineLvl w:val="0"/>
        <w:rPr>
          <w:rFonts w:ascii="Times New Roman" w:hAnsi="Times New Roman"/>
          <w:b/>
          <w:bCs/>
        </w:rPr>
      </w:pPr>
      <w:r w:rsidRPr="00714724">
        <w:rPr>
          <w:rFonts w:ascii="Times New Roman" w:hAnsi="Times New Roman"/>
          <w:b/>
          <w:bCs/>
        </w:rPr>
        <w:t xml:space="preserve">Проєкт </w:t>
      </w:r>
      <w:proofErr w:type="gramStart"/>
      <w:r w:rsidRPr="00714724">
        <w:rPr>
          <w:rFonts w:ascii="Times New Roman" w:hAnsi="Times New Roman"/>
          <w:b/>
          <w:bCs/>
        </w:rPr>
        <w:t>договору</w:t>
      </w:r>
      <w:proofErr w:type="gramEnd"/>
      <w:r w:rsidRPr="00714724">
        <w:rPr>
          <w:rFonts w:ascii="Times New Roman" w:hAnsi="Times New Roman"/>
          <w:b/>
          <w:bCs/>
        </w:rPr>
        <w:t xml:space="preserve"> про закупівлю товарів</w:t>
      </w:r>
    </w:p>
    <w:p w:rsidR="00BD5703" w:rsidRPr="00714724" w:rsidRDefault="00BD5703" w:rsidP="00BD5703">
      <w:pPr>
        <w:spacing w:after="0" w:line="240" w:lineRule="auto"/>
        <w:contextualSpacing/>
        <w:jc w:val="both"/>
        <w:outlineLvl w:val="0"/>
        <w:rPr>
          <w:rFonts w:ascii="Times New Roman" w:hAnsi="Times New Roman"/>
          <w:bCs/>
          <w:sz w:val="24"/>
          <w:szCs w:val="24"/>
        </w:rPr>
      </w:pPr>
      <w:r w:rsidRPr="00714724">
        <w:rPr>
          <w:rFonts w:ascii="Times New Roman" w:hAnsi="Times New Roman"/>
          <w:sz w:val="24"/>
          <w:szCs w:val="24"/>
        </w:rPr>
        <w:t xml:space="preserve">Увага!!! </w:t>
      </w:r>
      <w:r w:rsidRPr="00714724">
        <w:rPr>
          <w:rFonts w:ascii="Times New Roman" w:hAnsi="Times New Roman"/>
          <w:bCs/>
          <w:sz w:val="24"/>
          <w:szCs w:val="24"/>
        </w:rPr>
        <w:t>Проєкт договору має бути заповнений та підписаний учасником. Умови договору не можуть бути самовільно виправлені учасником.</w:t>
      </w:r>
    </w:p>
    <w:p w:rsidR="00BD5703" w:rsidRPr="00714724" w:rsidRDefault="00BD5703" w:rsidP="00BD5703">
      <w:pPr>
        <w:keepNext/>
        <w:shd w:val="clear" w:color="auto" w:fill="FFFFFF"/>
        <w:tabs>
          <w:tab w:val="left" w:leader="dot" w:pos="9254"/>
        </w:tabs>
        <w:spacing w:after="0" w:line="240" w:lineRule="auto"/>
        <w:jc w:val="both"/>
        <w:outlineLvl w:val="2"/>
        <w:rPr>
          <w:rFonts w:ascii="Times New Roman" w:hAnsi="Times New Roman"/>
          <w:sz w:val="24"/>
          <w:szCs w:val="24"/>
        </w:rPr>
      </w:pPr>
      <w:r w:rsidRPr="00714724">
        <w:rPr>
          <w:rFonts w:ascii="Times New Roman" w:hAnsi="Times New Roman"/>
          <w:sz w:val="24"/>
          <w:szCs w:val="24"/>
        </w:rPr>
        <w:t xml:space="preserve">В проекті договору Учасникам необхідно заповнити </w:t>
      </w:r>
      <w:proofErr w:type="gramStart"/>
      <w:r w:rsidRPr="00714724">
        <w:rPr>
          <w:rFonts w:ascii="Times New Roman" w:hAnsi="Times New Roman"/>
          <w:sz w:val="24"/>
          <w:szCs w:val="24"/>
        </w:rPr>
        <w:t>вс</w:t>
      </w:r>
      <w:proofErr w:type="gramEnd"/>
      <w:r w:rsidRPr="00714724">
        <w:rPr>
          <w:rFonts w:ascii="Times New Roman" w:hAnsi="Times New Roman"/>
          <w:sz w:val="24"/>
          <w:szCs w:val="24"/>
        </w:rPr>
        <w:t>і пункти договору, окрім загальної вартості договору, ціни за одиницю товару та загальної суми.</w:t>
      </w:r>
    </w:p>
    <w:p w:rsidR="00BD5703" w:rsidRPr="00F246C9" w:rsidRDefault="00BD5703" w:rsidP="00BD5703">
      <w:pPr>
        <w:spacing w:after="0" w:line="240" w:lineRule="auto"/>
        <w:ind w:left="-567" w:firstLine="7"/>
        <w:jc w:val="center"/>
        <w:rPr>
          <w:rFonts w:ascii="Times New Roman" w:hAnsi="Times New Roman"/>
          <w:b/>
          <w:i/>
          <w:u w:val="single"/>
          <w:lang w:val="uk-UA"/>
        </w:rPr>
      </w:pP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bCs/>
          <w:caps/>
        </w:rPr>
      </w:pPr>
      <w:r w:rsidRPr="00FB1309">
        <w:rPr>
          <w:rFonts w:ascii="Times New Roman" w:hAnsi="Times New Roman"/>
          <w:b/>
          <w:bCs/>
          <w:caps/>
        </w:rPr>
        <w:t>ДОГОВІ</w:t>
      </w:r>
      <w:proofErr w:type="gramStart"/>
      <w:r w:rsidRPr="00FB1309">
        <w:rPr>
          <w:rFonts w:ascii="Times New Roman" w:hAnsi="Times New Roman"/>
          <w:b/>
          <w:bCs/>
          <w:caps/>
        </w:rPr>
        <w:t>Р</w:t>
      </w:r>
      <w:proofErr w:type="gramEnd"/>
      <w:r w:rsidRPr="00FB1309">
        <w:rPr>
          <w:rFonts w:ascii="Times New Roman" w:hAnsi="Times New Roman"/>
          <w:b/>
          <w:bCs/>
          <w:caps/>
        </w:rPr>
        <w:t xml:space="preserve"> №________</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bCs/>
          <w:caps/>
        </w:rPr>
      </w:pPr>
      <w:r w:rsidRPr="00FB1309">
        <w:rPr>
          <w:rFonts w:ascii="Times New Roman" w:hAnsi="Times New Roman"/>
          <w:b/>
          <w:bCs/>
          <w:caps/>
        </w:rPr>
        <w:t>про закупівлю товарі</w:t>
      </w:r>
      <w:proofErr w:type="gramStart"/>
      <w:r w:rsidRPr="00FB1309">
        <w:rPr>
          <w:rFonts w:ascii="Times New Roman" w:hAnsi="Times New Roman"/>
          <w:b/>
          <w:bCs/>
          <w:caps/>
        </w:rPr>
        <w:t>в</w:t>
      </w:r>
      <w:proofErr w:type="gramEnd"/>
      <w:r w:rsidRPr="00FB1309">
        <w:rPr>
          <w:rFonts w:ascii="Times New Roman" w:hAnsi="Times New Roman"/>
          <w:b/>
          <w:bCs/>
          <w:caps/>
        </w:rPr>
        <w:t xml:space="preserve"> </w:t>
      </w:r>
    </w:p>
    <w:p w:rsidR="008B3A14" w:rsidRPr="00F246C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lang w:val="uk-UA"/>
        </w:rPr>
      </w:pPr>
      <w:r w:rsidRPr="00FB1309">
        <w:rPr>
          <w:rFonts w:ascii="Times New Roman" w:hAnsi="Times New Roman"/>
        </w:rPr>
        <w:t xml:space="preserve">м. Лубни </w:t>
      </w:r>
      <w:r w:rsidRPr="00FB1309">
        <w:rPr>
          <w:rFonts w:ascii="Times New Roman" w:hAnsi="Times New Roman"/>
        </w:rPr>
        <w:tab/>
      </w:r>
      <w:r w:rsidRPr="00FB1309">
        <w:rPr>
          <w:rFonts w:ascii="Times New Roman" w:hAnsi="Times New Roman"/>
        </w:rPr>
        <w:tab/>
      </w:r>
      <w:r w:rsidRPr="00FB1309">
        <w:rPr>
          <w:rFonts w:ascii="Times New Roman" w:hAnsi="Times New Roman"/>
        </w:rPr>
        <w:tab/>
        <w:t xml:space="preserve">                                    </w:t>
      </w:r>
      <w:r>
        <w:rPr>
          <w:rFonts w:ascii="Times New Roman" w:hAnsi="Times New Roman"/>
        </w:rPr>
        <w:tab/>
      </w:r>
      <w:r>
        <w:rPr>
          <w:rFonts w:ascii="Times New Roman" w:hAnsi="Times New Roman"/>
        </w:rPr>
        <w:tab/>
      </w:r>
      <w:r w:rsidR="00F246C9">
        <w:rPr>
          <w:rFonts w:ascii="Times New Roman" w:hAnsi="Times New Roman"/>
        </w:rPr>
        <w:t xml:space="preserve"> </w:t>
      </w:r>
      <w:r w:rsidRPr="00FB1309">
        <w:rPr>
          <w:rFonts w:ascii="Times New Roman" w:hAnsi="Times New Roman"/>
        </w:rPr>
        <w:t xml:space="preserve">       ___ ____________202</w:t>
      </w:r>
      <w:r>
        <w:rPr>
          <w:rFonts w:ascii="Times New Roman" w:hAnsi="Times New Roman"/>
        </w:rPr>
        <w:t>3</w:t>
      </w:r>
      <w:r w:rsidRPr="00FB1309">
        <w:rPr>
          <w:rFonts w:ascii="Times New Roman" w:hAnsi="Times New Roman"/>
        </w:rPr>
        <w:t xml:space="preserve"> року</w:t>
      </w:r>
    </w:p>
    <w:p w:rsidR="008B3A14" w:rsidRPr="00FB1309" w:rsidRDefault="008B3A14" w:rsidP="008B3A14">
      <w:pPr>
        <w:spacing w:after="0" w:line="276" w:lineRule="auto"/>
        <w:ind w:firstLine="709"/>
        <w:jc w:val="both"/>
        <w:rPr>
          <w:rFonts w:ascii="Times New Roman" w:hAnsi="Times New Roman"/>
        </w:rPr>
      </w:pPr>
      <w:r w:rsidRPr="00FB1309">
        <w:rPr>
          <w:rFonts w:ascii="Times New Roman" w:hAnsi="Times New Roman"/>
          <w:b/>
        </w:rPr>
        <w:t>Комунальне підприємство «Лубенська лікарня інтенсивного лікування» Лубенської міської ради Лубенського району Полтавської області</w:t>
      </w:r>
      <w:r w:rsidRPr="00FB1309">
        <w:rPr>
          <w:rFonts w:ascii="Times New Roman" w:hAnsi="Times New Roman"/>
        </w:rPr>
        <w:t xml:space="preserve"> в особі ______________________________________________, що діє на підставі Статуту (далі – Замовник), з однієї сторони, і </w:t>
      </w:r>
      <w:bookmarkStart w:id="11" w:name="22"/>
      <w:bookmarkEnd w:id="11"/>
      <w:r w:rsidRPr="00FB1309">
        <w:rPr>
          <w:rFonts w:ascii="Times New Roman" w:hAnsi="Times New Roman"/>
          <w:b/>
        </w:rPr>
        <w:t>_____________________________________________________</w:t>
      </w:r>
      <w:r w:rsidRPr="00FB1309">
        <w:rPr>
          <w:rFonts w:ascii="Times New Roman" w:hAnsi="Times New Roman"/>
        </w:rPr>
        <w:t>в особі _______________________________________,</w:t>
      </w:r>
      <w:bookmarkStart w:id="12" w:name="23"/>
      <w:bookmarkEnd w:id="12"/>
      <w:r w:rsidRPr="00FB1309">
        <w:rPr>
          <w:rFonts w:ascii="Times New Roman" w:hAnsi="Times New Roman"/>
        </w:rPr>
        <w:t xml:space="preserve"> що діє на підставі Статуту (далі - Постачальник), з іншої сторони, разом - Сторони, </w:t>
      </w:r>
      <w:r>
        <w:rPr>
          <w:rFonts w:ascii="Times New Roman" w:hAnsi="Times New Roman"/>
        </w:rPr>
        <w:t>керуючись нормами</w:t>
      </w:r>
      <w:proofErr w:type="gramStart"/>
      <w:r>
        <w:rPr>
          <w:rFonts w:ascii="Times New Roman" w:hAnsi="Times New Roman"/>
        </w:rPr>
        <w:t xml:space="preserve"> П</w:t>
      </w:r>
      <w:proofErr w:type="gramEnd"/>
      <w:r>
        <w:rPr>
          <w:rFonts w:ascii="Times New Roman" w:hAnsi="Times New Roman"/>
        </w:rPr>
        <w:t xml:space="preserve">останови КМУ №1178 від 12.10.2022 року (зі змінами та доповненнями),  </w:t>
      </w:r>
      <w:r w:rsidRPr="00FB1309">
        <w:rPr>
          <w:rFonts w:ascii="Times New Roman" w:hAnsi="Times New Roman"/>
        </w:rPr>
        <w:t>уклали цей догові</w:t>
      </w:r>
      <w:proofErr w:type="gramStart"/>
      <w:r w:rsidRPr="00FB1309">
        <w:rPr>
          <w:rFonts w:ascii="Times New Roman" w:hAnsi="Times New Roman"/>
        </w:rPr>
        <w:t>р</w:t>
      </w:r>
      <w:proofErr w:type="gramEnd"/>
      <w:r w:rsidRPr="00FB1309">
        <w:rPr>
          <w:rFonts w:ascii="Times New Roman" w:hAnsi="Times New Roman"/>
        </w:rPr>
        <w:t xml:space="preserve"> про таке (далі - Договір):</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rPr>
      </w:pPr>
    </w:p>
    <w:p w:rsidR="008B3A14" w:rsidRPr="00FB1309" w:rsidRDefault="008B3A14" w:rsidP="008B3A14">
      <w:pPr>
        <w:widowControl w:val="0"/>
        <w:tabs>
          <w:tab w:val="left" w:pos="10348"/>
        </w:tabs>
        <w:spacing w:after="0" w:line="228" w:lineRule="auto"/>
        <w:ind w:right="-2" w:firstLine="709"/>
        <w:contextualSpacing/>
        <w:jc w:val="center"/>
        <w:rPr>
          <w:rFonts w:ascii="Times New Roman" w:hAnsi="Times New Roman"/>
          <w:b/>
          <w:snapToGrid w:val="0"/>
          <w:color w:val="000000"/>
        </w:rPr>
      </w:pPr>
      <w:r w:rsidRPr="00FB1309">
        <w:rPr>
          <w:rFonts w:ascii="Times New Roman" w:hAnsi="Times New Roman"/>
          <w:b/>
          <w:snapToGrid w:val="0"/>
          <w:color w:val="000000"/>
        </w:rPr>
        <w:t xml:space="preserve">I. Предмет договору </w:t>
      </w:r>
    </w:p>
    <w:p w:rsidR="008B3A14" w:rsidRPr="00F82499" w:rsidRDefault="008B3A14" w:rsidP="00F246C9">
      <w:pPr>
        <w:suppressAutoHyphens/>
        <w:spacing w:after="0"/>
        <w:jc w:val="both"/>
        <w:rPr>
          <w:rFonts w:ascii="Times New Roman" w:hAnsi="Times New Roman"/>
          <w:u w:val="single"/>
          <w:lang w:val="uk-UA" w:eastAsia="ar-SA"/>
        </w:rPr>
      </w:pPr>
      <w:r w:rsidRPr="00FB1309">
        <w:rPr>
          <w:rFonts w:ascii="Times New Roman" w:hAnsi="Times New Roman"/>
          <w:lang w:eastAsia="ar-SA"/>
        </w:rPr>
        <w:t xml:space="preserve">             1.1. Відповідно до умов цього Договору Постачальник зобов’язується протягом терміну дії Договору передати у власність Покупця</w:t>
      </w:r>
      <w:r w:rsidR="00FC03E4">
        <w:rPr>
          <w:rFonts w:ascii="Times New Roman" w:hAnsi="Times New Roman"/>
          <w:lang w:val="uk-UA" w:eastAsia="ar-SA"/>
        </w:rPr>
        <w:t>:</w:t>
      </w:r>
      <w:r w:rsidRPr="00FB1309">
        <w:rPr>
          <w:rFonts w:ascii="Times New Roman" w:hAnsi="Times New Roman"/>
          <w:lang w:eastAsia="ar-SA"/>
        </w:rPr>
        <w:t xml:space="preserve"> </w:t>
      </w:r>
      <w:r w:rsidR="00F246C9" w:rsidRPr="00F246C9">
        <w:rPr>
          <w:rFonts w:ascii="Times New Roman" w:hAnsi="Times New Roman"/>
          <w:u w:val="single"/>
          <w:lang w:val="uk-UA" w:eastAsia="ar-SA"/>
        </w:rPr>
        <w:t>Контейнер для зберігання гострих медичних предметів одноразового використання</w:t>
      </w:r>
      <w:r w:rsidR="00F246C9">
        <w:rPr>
          <w:rFonts w:ascii="Times New Roman" w:hAnsi="Times New Roman"/>
          <w:u w:val="single"/>
          <w:lang w:val="uk-UA" w:eastAsia="ar-SA"/>
        </w:rPr>
        <w:t>, код</w:t>
      </w:r>
      <w:r w:rsidR="00F246C9" w:rsidRPr="00F246C9">
        <w:rPr>
          <w:rFonts w:ascii="Times New Roman" w:hAnsi="Times New Roman"/>
          <w:u w:val="single"/>
          <w:lang w:val="uk-UA" w:eastAsia="ar-SA"/>
        </w:rPr>
        <w:t xml:space="preserve"> за ДК 021:2015 код 44610000-9 – Цистерни, резервуари, контейнери та посудини високого тиску</w:t>
      </w:r>
      <w:r w:rsidRPr="00FB1309">
        <w:rPr>
          <w:rFonts w:ascii="Times New Roman" w:hAnsi="Times New Roman"/>
          <w:lang w:eastAsia="ar-SA"/>
        </w:rPr>
        <w:t>, а Покупець прийняти та оплатити її (надалі - Товар), згідно специфікації (Додаток 1 «Специфікація»).</w:t>
      </w:r>
    </w:p>
    <w:p w:rsidR="008B3A14" w:rsidRPr="00FB1309" w:rsidRDefault="008B3A14" w:rsidP="008B3A14">
      <w:pPr>
        <w:suppressAutoHyphens/>
        <w:spacing w:after="0"/>
        <w:jc w:val="both"/>
        <w:rPr>
          <w:rFonts w:ascii="Times New Roman" w:hAnsi="Times New Roman"/>
          <w:lang w:eastAsia="ar-SA"/>
        </w:rPr>
      </w:pPr>
      <w:r w:rsidRPr="00FB1309">
        <w:rPr>
          <w:rFonts w:ascii="Times New Roman" w:hAnsi="Times New Roman"/>
          <w:lang w:eastAsia="ar-SA"/>
        </w:rPr>
        <w:t xml:space="preserve">             1.2. Поставка Товару здійснюється окремими партіями, асортимент та кількість яких визначається Сторонами шляхом оформлення заявок </w:t>
      </w:r>
      <w:proofErr w:type="gramStart"/>
      <w:r w:rsidRPr="00FB1309">
        <w:rPr>
          <w:rFonts w:ascii="Times New Roman" w:hAnsi="Times New Roman"/>
          <w:lang w:eastAsia="ar-SA"/>
        </w:rPr>
        <w:t>у</w:t>
      </w:r>
      <w:proofErr w:type="gramEnd"/>
      <w:r w:rsidRPr="00FB1309">
        <w:rPr>
          <w:rFonts w:ascii="Times New Roman" w:hAnsi="Times New Roman"/>
          <w:lang w:eastAsia="ar-SA"/>
        </w:rPr>
        <w:t xml:space="preserve"> відповідності до вимог даного Договору.</w:t>
      </w:r>
    </w:p>
    <w:p w:rsidR="008B3A14" w:rsidRPr="00FB1309" w:rsidRDefault="008B3A14" w:rsidP="008B3A14">
      <w:pPr>
        <w:widowControl w:val="0"/>
        <w:tabs>
          <w:tab w:val="left" w:pos="10206"/>
        </w:tabs>
        <w:spacing w:after="0" w:line="228" w:lineRule="auto"/>
        <w:ind w:right="-1" w:firstLine="709"/>
        <w:contextualSpacing/>
        <w:jc w:val="center"/>
        <w:rPr>
          <w:rFonts w:ascii="Times New Roman" w:hAnsi="Times New Roman"/>
          <w:b/>
          <w:snapToGrid w:val="0"/>
          <w:color w:val="000000"/>
        </w:rPr>
      </w:pPr>
    </w:p>
    <w:p w:rsidR="008B3A14" w:rsidRPr="00FB1309" w:rsidRDefault="008B3A14" w:rsidP="008B3A14">
      <w:pPr>
        <w:widowControl w:val="0"/>
        <w:tabs>
          <w:tab w:val="left" w:pos="10206"/>
        </w:tabs>
        <w:spacing w:after="0" w:line="228" w:lineRule="auto"/>
        <w:ind w:right="-1" w:firstLine="709"/>
        <w:contextualSpacing/>
        <w:jc w:val="center"/>
        <w:rPr>
          <w:rFonts w:ascii="Times New Roman" w:hAnsi="Times New Roman"/>
          <w:b/>
          <w:snapToGrid w:val="0"/>
          <w:color w:val="000000"/>
        </w:rPr>
      </w:pPr>
      <w:r w:rsidRPr="00FB1309">
        <w:rPr>
          <w:rFonts w:ascii="Times New Roman" w:hAnsi="Times New Roman"/>
          <w:b/>
          <w:snapToGrid w:val="0"/>
          <w:color w:val="000000"/>
        </w:rPr>
        <w:t>II. Якість товару</w:t>
      </w:r>
    </w:p>
    <w:p w:rsidR="008B3A14" w:rsidRPr="00FB1309" w:rsidRDefault="008B3A14" w:rsidP="008B3A14">
      <w:pPr>
        <w:widowControl w:val="0"/>
        <w:tabs>
          <w:tab w:val="left" w:pos="10206"/>
        </w:tabs>
        <w:spacing w:after="0"/>
        <w:ind w:right="-1" w:firstLine="709"/>
        <w:contextualSpacing/>
        <w:jc w:val="both"/>
        <w:rPr>
          <w:rFonts w:ascii="Times New Roman" w:hAnsi="Times New Roman"/>
          <w:bCs/>
          <w:iCs/>
        </w:rPr>
      </w:pPr>
      <w:r w:rsidRPr="00FB1309">
        <w:rPr>
          <w:rFonts w:ascii="Times New Roman" w:hAnsi="Times New Roman"/>
          <w:snapToGrid w:val="0"/>
          <w:color w:val="000000"/>
        </w:rPr>
        <w:t xml:space="preserve">2.1. </w:t>
      </w:r>
      <w:r w:rsidRPr="00FB1309">
        <w:rPr>
          <w:rFonts w:ascii="Times New Roman" w:hAnsi="Times New Roman"/>
          <w:bCs/>
          <w:iCs/>
        </w:rPr>
        <w:t xml:space="preserve">Товар, що постачається, повинен мати необхідні сертифікати, реєстраційні посвідчення або </w:t>
      </w:r>
      <w:proofErr w:type="gramStart"/>
      <w:r w:rsidRPr="00FB1309">
        <w:rPr>
          <w:rFonts w:ascii="Times New Roman" w:hAnsi="Times New Roman"/>
          <w:bCs/>
          <w:iCs/>
        </w:rPr>
        <w:t>св</w:t>
      </w:r>
      <w:proofErr w:type="gramEnd"/>
      <w:r w:rsidRPr="00FB1309">
        <w:rPr>
          <w:rFonts w:ascii="Times New Roman" w:hAnsi="Times New Roman"/>
          <w:bCs/>
          <w:iCs/>
        </w:rPr>
        <w:t xml:space="preserve">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8B3A14" w:rsidRPr="00FB1309" w:rsidRDefault="008B3A14" w:rsidP="008B3A14">
      <w:pPr>
        <w:widowControl w:val="0"/>
        <w:tabs>
          <w:tab w:val="left" w:pos="10206"/>
        </w:tabs>
        <w:spacing w:after="0" w:line="228" w:lineRule="auto"/>
        <w:ind w:right="-1" w:firstLine="709"/>
        <w:contextualSpacing/>
        <w:jc w:val="both"/>
        <w:rPr>
          <w:rFonts w:ascii="Times New Roman" w:hAnsi="Times New Roman"/>
          <w:snapToGrid w:val="0"/>
          <w:color w:val="000000"/>
        </w:rPr>
      </w:pPr>
      <w:r w:rsidRPr="00FB1309">
        <w:rPr>
          <w:rFonts w:ascii="Times New Roman" w:hAnsi="Times New Roman"/>
          <w:snapToGrid w:val="0"/>
          <w:color w:val="000000"/>
        </w:rPr>
        <w:t xml:space="preserve">2.2. Якість товару повинна відповідати державним нормам та стандартам, що діють на Україні на момент постачання товару та </w:t>
      </w:r>
      <w:proofErr w:type="gramStart"/>
      <w:r w:rsidRPr="00FB1309">
        <w:rPr>
          <w:rFonts w:ascii="Times New Roman" w:hAnsi="Times New Roman"/>
          <w:snapToGrid w:val="0"/>
          <w:color w:val="000000"/>
        </w:rPr>
        <w:t>п</w:t>
      </w:r>
      <w:proofErr w:type="gramEnd"/>
      <w:r w:rsidRPr="00FB1309">
        <w:rPr>
          <w:rFonts w:ascii="Times New Roman" w:hAnsi="Times New Roman"/>
          <w:snapToGrid w:val="0"/>
          <w:color w:val="000000"/>
        </w:rPr>
        <w:t>ідтверджується сертифікатом якості (сертифікатом відповідності/ паспортом якості ).</w:t>
      </w:r>
    </w:p>
    <w:p w:rsidR="008B3A14" w:rsidRPr="00FB1309" w:rsidRDefault="008B3A14" w:rsidP="008B3A14">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 xml:space="preserve">2.3. Постачальник гарантує якість товару, що постачається. Товар, що постачається повинен відповідати найвищому </w:t>
      </w:r>
      <w:proofErr w:type="gramStart"/>
      <w:r w:rsidRPr="00FB1309">
        <w:rPr>
          <w:rFonts w:ascii="Times New Roman" w:hAnsi="Times New Roman"/>
        </w:rPr>
        <w:t>р</w:t>
      </w:r>
      <w:proofErr w:type="gramEnd"/>
      <w:r w:rsidRPr="00FB1309">
        <w:rPr>
          <w:rFonts w:ascii="Times New Roman" w:hAnsi="Times New Roman"/>
        </w:rPr>
        <w:t>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8B3A14" w:rsidRPr="00FB1309" w:rsidRDefault="008B3A14" w:rsidP="008B3A14">
      <w:pPr>
        <w:tabs>
          <w:tab w:val="left" w:pos="10206"/>
        </w:tabs>
        <w:spacing w:after="0" w:line="228" w:lineRule="auto"/>
        <w:ind w:right="-1" w:firstLine="709"/>
        <w:contextualSpacing/>
        <w:jc w:val="both"/>
        <w:rPr>
          <w:rFonts w:ascii="Times New Roman" w:hAnsi="Times New Roman"/>
          <w:bCs/>
          <w:iCs/>
        </w:rPr>
      </w:pPr>
      <w:r w:rsidRPr="00FB1309">
        <w:rPr>
          <w:rFonts w:ascii="Times New Roman" w:hAnsi="Times New Roman"/>
        </w:rPr>
        <w:t>2.4. Товар</w:t>
      </w:r>
      <w:r w:rsidRPr="00FB1309">
        <w:rPr>
          <w:rFonts w:ascii="Times New Roman" w:hAnsi="Times New Roman"/>
          <w:bCs/>
          <w:iCs/>
        </w:rPr>
        <w:t xml:space="preserve"> </w:t>
      </w:r>
      <w:proofErr w:type="gramStart"/>
      <w:r w:rsidRPr="00FB1309">
        <w:rPr>
          <w:rFonts w:ascii="Times New Roman" w:hAnsi="Times New Roman"/>
          <w:bCs/>
          <w:iCs/>
        </w:rPr>
        <w:t>повинен</w:t>
      </w:r>
      <w:proofErr w:type="gramEnd"/>
      <w:r w:rsidRPr="00FB1309">
        <w:rPr>
          <w:rFonts w:ascii="Times New Roman" w:hAnsi="Times New Roman"/>
          <w:bCs/>
          <w:iCs/>
        </w:rPr>
        <w:t xml:space="preserve"> бути зареєстрованим в Україні в установленому порядку.</w:t>
      </w:r>
    </w:p>
    <w:p w:rsidR="008B3A14" w:rsidRPr="00FB1309" w:rsidRDefault="008B3A14" w:rsidP="008B3A14">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 xml:space="preserve">2.5. Термін придатності товару на момент поставки повинен становити не менше </w:t>
      </w:r>
      <w:r w:rsidR="007C7470">
        <w:rPr>
          <w:rFonts w:ascii="Times New Roman" w:hAnsi="Times New Roman"/>
          <w:lang w:val="uk-UA"/>
        </w:rPr>
        <w:t>8</w:t>
      </w:r>
      <w:r w:rsidRPr="00FB1309">
        <w:rPr>
          <w:rFonts w:ascii="Times New Roman" w:hAnsi="Times New Roman"/>
        </w:rPr>
        <w:t>0% від встановлених інструкцією термі</w:t>
      </w:r>
      <w:proofErr w:type="gramStart"/>
      <w:r w:rsidRPr="00FB1309">
        <w:rPr>
          <w:rFonts w:ascii="Times New Roman" w:hAnsi="Times New Roman"/>
        </w:rPr>
        <w:t>н</w:t>
      </w:r>
      <w:proofErr w:type="gramEnd"/>
      <w:r w:rsidRPr="00FB1309">
        <w:rPr>
          <w:rFonts w:ascii="Times New Roman" w:hAnsi="Times New Roman"/>
        </w:rPr>
        <w:t xml:space="preserve">ів зберігання для кожної окремої позиції. </w:t>
      </w:r>
    </w:p>
    <w:p w:rsidR="008B3A14" w:rsidRPr="00FB1309" w:rsidRDefault="008B3A14" w:rsidP="008B3A14">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w:t>
      </w:r>
      <w:proofErr w:type="gramStart"/>
      <w:r w:rsidRPr="00FB1309">
        <w:rPr>
          <w:rFonts w:ascii="Times New Roman" w:hAnsi="Times New Roman"/>
        </w:rPr>
        <w:t>в</w:t>
      </w:r>
      <w:proofErr w:type="gramEnd"/>
      <w:r w:rsidRPr="00FB1309">
        <w:rPr>
          <w:rFonts w:ascii="Times New Roman" w:hAnsi="Times New Roman"/>
        </w:rPr>
        <w:t xml:space="preserve">, за умови, що Покупцем дотримані вимоги по зберіганню зазначеного товару. </w:t>
      </w:r>
      <w:proofErr w:type="gramStart"/>
      <w:r w:rsidRPr="00FB1309">
        <w:rPr>
          <w:rFonts w:ascii="Times New Roman" w:hAnsi="Times New Roman"/>
        </w:rPr>
        <w:t>Вс</w:t>
      </w:r>
      <w:proofErr w:type="gramEnd"/>
      <w:r w:rsidRPr="00FB1309">
        <w:rPr>
          <w:rFonts w:ascii="Times New Roman" w:hAnsi="Times New Roman"/>
        </w:rPr>
        <w:t>і витрати, пов’язані із заміною товару неналежної якості  несе Постачальник.</w:t>
      </w:r>
    </w:p>
    <w:p w:rsidR="008B3A14" w:rsidRPr="00FB1309" w:rsidRDefault="008B3A14" w:rsidP="008B3A14">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 xml:space="preserve">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w:t>
      </w:r>
      <w:proofErr w:type="gramStart"/>
      <w:r w:rsidRPr="00FB1309">
        <w:rPr>
          <w:rFonts w:ascii="Times New Roman" w:hAnsi="Times New Roman"/>
        </w:rPr>
        <w:t>п</w:t>
      </w:r>
      <w:proofErr w:type="gramEnd"/>
      <w:r w:rsidRPr="00FB1309">
        <w:rPr>
          <w:rFonts w:ascii="Times New Roman" w:hAnsi="Times New Roman"/>
        </w:rPr>
        <w:t>ід час перевезення від місця відвантаження до місця поставки товару.</w:t>
      </w:r>
    </w:p>
    <w:p w:rsidR="008B3A14" w:rsidRPr="00FB1309" w:rsidRDefault="008B3A14" w:rsidP="008B3A14">
      <w:pPr>
        <w:tabs>
          <w:tab w:val="left" w:pos="10206"/>
        </w:tabs>
        <w:spacing w:after="0" w:line="228" w:lineRule="auto"/>
        <w:ind w:right="-1" w:firstLine="709"/>
        <w:contextualSpacing/>
        <w:jc w:val="both"/>
        <w:rPr>
          <w:rFonts w:ascii="Times New Roman" w:hAnsi="Times New Roman"/>
        </w:rPr>
      </w:pPr>
    </w:p>
    <w:p w:rsidR="008B3A14" w:rsidRPr="00FB1309" w:rsidRDefault="008B3A14" w:rsidP="008B3A14">
      <w:pPr>
        <w:widowControl w:val="0"/>
        <w:tabs>
          <w:tab w:val="left" w:pos="10206"/>
        </w:tabs>
        <w:spacing w:after="0" w:line="228" w:lineRule="auto"/>
        <w:ind w:right="-1" w:firstLine="709"/>
        <w:contextualSpacing/>
        <w:jc w:val="center"/>
        <w:rPr>
          <w:rFonts w:ascii="Times New Roman" w:hAnsi="Times New Roman"/>
          <w:b/>
          <w:snapToGrid w:val="0"/>
          <w:color w:val="000000"/>
        </w:rPr>
      </w:pPr>
      <w:r w:rsidRPr="00FB1309">
        <w:rPr>
          <w:rFonts w:ascii="Times New Roman" w:hAnsi="Times New Roman"/>
          <w:b/>
          <w:snapToGrid w:val="0"/>
          <w:color w:val="000000"/>
        </w:rPr>
        <w:t xml:space="preserve">III. </w:t>
      </w:r>
      <w:proofErr w:type="gramStart"/>
      <w:r w:rsidRPr="00FB1309">
        <w:rPr>
          <w:rFonts w:ascii="Times New Roman" w:hAnsi="Times New Roman"/>
          <w:b/>
          <w:snapToGrid w:val="0"/>
          <w:color w:val="000000"/>
        </w:rPr>
        <w:t>Ц</w:t>
      </w:r>
      <w:proofErr w:type="gramEnd"/>
      <w:r w:rsidRPr="00FB1309">
        <w:rPr>
          <w:rFonts w:ascii="Times New Roman" w:hAnsi="Times New Roman"/>
          <w:b/>
          <w:snapToGrid w:val="0"/>
          <w:color w:val="000000"/>
        </w:rPr>
        <w:t>іна договору</w:t>
      </w:r>
    </w:p>
    <w:p w:rsidR="008B3A14" w:rsidRPr="00FB1309" w:rsidRDefault="008B3A14" w:rsidP="008B3A14">
      <w:pPr>
        <w:suppressAutoHyphens/>
        <w:spacing w:after="0"/>
        <w:jc w:val="both"/>
        <w:rPr>
          <w:rFonts w:ascii="Times New Roman" w:hAnsi="Times New Roman"/>
          <w:lang w:eastAsia="ar-SA"/>
        </w:rPr>
      </w:pPr>
      <w:bookmarkStart w:id="13" w:name="39"/>
      <w:bookmarkEnd w:id="13"/>
      <w:r w:rsidRPr="00FB1309">
        <w:rPr>
          <w:rFonts w:ascii="Times New Roman" w:hAnsi="Times New Roman"/>
          <w:lang w:eastAsia="ar-SA"/>
        </w:rPr>
        <w:t xml:space="preserve">           3.1.  </w:t>
      </w:r>
      <w:proofErr w:type="gramStart"/>
      <w:r w:rsidRPr="00FB1309">
        <w:rPr>
          <w:rFonts w:ascii="Times New Roman" w:hAnsi="Times New Roman"/>
          <w:lang w:eastAsia="ar-SA"/>
        </w:rPr>
        <w:t>Ц</w:t>
      </w:r>
      <w:proofErr w:type="gramEnd"/>
      <w:r w:rsidRPr="00FB1309">
        <w:rPr>
          <w:rFonts w:ascii="Times New Roman" w:hAnsi="Times New Roman"/>
          <w:lang w:eastAsia="ar-SA"/>
        </w:rPr>
        <w:t xml:space="preserve">іни кожного виду Товару погоджуються Сторонами і визначаються у видаткових накладних. </w:t>
      </w:r>
      <w:proofErr w:type="gramStart"/>
      <w:r w:rsidRPr="00FB1309">
        <w:rPr>
          <w:rFonts w:ascii="Times New Roman" w:hAnsi="Times New Roman"/>
          <w:lang w:eastAsia="ar-SA"/>
        </w:rPr>
        <w:t>Ц</w:t>
      </w:r>
      <w:proofErr w:type="gramEnd"/>
      <w:r w:rsidRPr="00FB1309">
        <w:rPr>
          <w:rFonts w:ascii="Times New Roman" w:hAnsi="Times New Roman"/>
          <w:lang w:eastAsia="ar-SA"/>
        </w:rPr>
        <w:t>іни встановлені в національній валюті України – гривні.</w:t>
      </w:r>
    </w:p>
    <w:p w:rsidR="008B3A14" w:rsidRPr="00FB1309" w:rsidRDefault="008B3A14" w:rsidP="008B3A14">
      <w:pPr>
        <w:suppressAutoHyphens/>
        <w:spacing w:after="0"/>
        <w:jc w:val="both"/>
        <w:rPr>
          <w:rFonts w:ascii="Times New Roman" w:hAnsi="Times New Roman"/>
          <w:lang w:eastAsia="ar-SA"/>
        </w:rPr>
      </w:pPr>
      <w:r w:rsidRPr="00FB1309">
        <w:rPr>
          <w:rFonts w:ascii="Times New Roman" w:hAnsi="Times New Roman"/>
          <w:lang w:eastAsia="ar-SA"/>
        </w:rPr>
        <w:t xml:space="preserve">            3.2. Вартість кожної окремої партії Товару обраховується виходячи з кількості одиниць асортименту Товару в кожній такій партії, ціни кожної одиниці асортименту Товару та вказується у видаткових накладних на кожну окрему партію Товару.</w:t>
      </w:r>
    </w:p>
    <w:p w:rsidR="008B3A14" w:rsidRPr="00FB1309" w:rsidRDefault="008B3A14" w:rsidP="008B3A14">
      <w:pPr>
        <w:suppressAutoHyphens/>
        <w:spacing w:after="0"/>
        <w:ind w:right="-24"/>
        <w:jc w:val="both"/>
        <w:rPr>
          <w:rFonts w:ascii="Times New Roman" w:hAnsi="Times New Roman"/>
          <w:b/>
          <w:lang w:eastAsia="ar-SA"/>
        </w:rPr>
      </w:pPr>
      <w:r w:rsidRPr="00FB1309">
        <w:rPr>
          <w:rFonts w:ascii="Times New Roman" w:hAnsi="Times New Roman"/>
          <w:lang w:eastAsia="ar-SA"/>
        </w:rPr>
        <w:t xml:space="preserve">            3.3.  Загальна вартість Договору складає </w:t>
      </w:r>
      <w:r>
        <w:rPr>
          <w:rFonts w:ascii="Times New Roman" w:hAnsi="Times New Roman"/>
          <w:b/>
          <w:lang w:eastAsia="ar-SA"/>
        </w:rPr>
        <w:t>__________________________</w:t>
      </w:r>
      <w:r w:rsidRPr="00FB1309">
        <w:rPr>
          <w:rFonts w:ascii="Times New Roman" w:hAnsi="Times New Roman"/>
          <w:b/>
          <w:lang w:eastAsia="ar-SA"/>
        </w:rPr>
        <w:t>__________________</w:t>
      </w:r>
    </w:p>
    <w:p w:rsidR="008B3A14" w:rsidRPr="00FB1309" w:rsidRDefault="008B3A14" w:rsidP="008B3A14">
      <w:pPr>
        <w:tabs>
          <w:tab w:val="left" w:pos="10206"/>
        </w:tabs>
        <w:spacing w:after="0"/>
        <w:ind w:left="360" w:right="-1"/>
        <w:jc w:val="both"/>
        <w:rPr>
          <w:rFonts w:ascii="Times New Roman" w:hAnsi="Times New Roman"/>
        </w:rPr>
      </w:pPr>
    </w:p>
    <w:p w:rsidR="008B3A14" w:rsidRPr="00FB1309" w:rsidRDefault="008B3A14" w:rsidP="008B3A14">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IV. Порядок здійснення оплати</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 xml:space="preserve">4.1. Розрахунки проводяться на умовах </w:t>
      </w:r>
      <w:proofErr w:type="gramStart"/>
      <w:r>
        <w:rPr>
          <w:rFonts w:ascii="Times New Roman" w:hAnsi="Times New Roman"/>
          <w:snapToGrid w:val="0"/>
          <w:color w:val="000000"/>
        </w:rPr>
        <w:t>п</w:t>
      </w:r>
      <w:proofErr w:type="gramEnd"/>
      <w:r>
        <w:rPr>
          <w:rFonts w:ascii="Times New Roman" w:hAnsi="Times New Roman"/>
          <w:snapToGrid w:val="0"/>
          <w:color w:val="000000"/>
        </w:rPr>
        <w:t>ісляплати</w:t>
      </w:r>
      <w:r w:rsidRPr="00FB1309">
        <w:rPr>
          <w:rFonts w:ascii="Times New Roman" w:hAnsi="Times New Roman"/>
          <w:snapToGrid w:val="0"/>
          <w:color w:val="000000"/>
        </w:rPr>
        <w:t xml:space="preserve"> шляхом перерахування коштів на розрахунковий рахунок Постачальника на протязі на протязі 10 календарних днів з дати отримання </w:t>
      </w:r>
      <w:r>
        <w:rPr>
          <w:rFonts w:ascii="Times New Roman" w:hAnsi="Times New Roman"/>
          <w:snapToGrid w:val="0"/>
          <w:color w:val="000000"/>
        </w:rPr>
        <w:t>товару</w:t>
      </w:r>
      <w:r w:rsidRPr="00FB1309">
        <w:rPr>
          <w:rFonts w:ascii="Times New Roman" w:hAnsi="Times New Roman"/>
          <w:snapToGrid w:val="0"/>
          <w:color w:val="000000"/>
        </w:rPr>
        <w:t>.</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 xml:space="preserve">4.2. Для розрахунків надається </w:t>
      </w:r>
      <w:bookmarkStart w:id="14" w:name="53"/>
      <w:bookmarkEnd w:id="14"/>
      <w:r w:rsidRPr="00FB1309">
        <w:rPr>
          <w:rFonts w:ascii="Times New Roman" w:hAnsi="Times New Roman"/>
        </w:rPr>
        <w:t>рахунок-фактура.</w:t>
      </w:r>
      <w:r w:rsidRPr="00FB1309">
        <w:rPr>
          <w:rFonts w:ascii="Times New Roman" w:hAnsi="Times New Roman"/>
          <w:snapToGrid w:val="0"/>
          <w:color w:val="000000"/>
        </w:rPr>
        <w:t xml:space="preserve"> </w:t>
      </w:r>
    </w:p>
    <w:p w:rsidR="008B3A14" w:rsidRPr="00FB1309" w:rsidRDefault="008B3A14" w:rsidP="008B3A14">
      <w:pPr>
        <w:widowControl w:val="0"/>
        <w:tabs>
          <w:tab w:val="left" w:pos="10206"/>
        </w:tabs>
        <w:spacing w:after="0"/>
        <w:ind w:right="-1" w:firstLine="709"/>
        <w:jc w:val="both"/>
        <w:rPr>
          <w:rFonts w:ascii="Times New Roman" w:hAnsi="Times New Roman"/>
        </w:rPr>
      </w:pPr>
      <w:r w:rsidRPr="00FB1309">
        <w:rPr>
          <w:rFonts w:ascii="Times New Roman" w:hAnsi="Times New Roman"/>
          <w:snapToGrid w:val="0"/>
          <w:color w:val="000000"/>
        </w:rPr>
        <w:t>4.3.</w:t>
      </w:r>
      <w:r w:rsidRPr="00FB1309">
        <w:rPr>
          <w:rFonts w:ascii="Times New Roman" w:hAnsi="Times New Roman"/>
        </w:rPr>
        <w:t xml:space="preserve"> </w:t>
      </w:r>
      <w:proofErr w:type="gramStart"/>
      <w:r w:rsidRPr="00FB1309">
        <w:rPr>
          <w:rFonts w:ascii="Times New Roman" w:hAnsi="Times New Roman"/>
        </w:rPr>
        <w:t>Ц</w:t>
      </w:r>
      <w:proofErr w:type="gramEnd"/>
      <w:r w:rsidRPr="00FB1309">
        <w:rPr>
          <w:rFonts w:ascii="Times New Roman" w:hAnsi="Times New Roman"/>
        </w:rPr>
        <w:t>іни встановлюються в національній валюті України - гривні.</w:t>
      </w:r>
    </w:p>
    <w:p w:rsidR="008B3A14" w:rsidRPr="00FB1309" w:rsidRDefault="008B3A14" w:rsidP="008B3A14">
      <w:pPr>
        <w:widowControl w:val="0"/>
        <w:tabs>
          <w:tab w:val="left" w:pos="10206"/>
        </w:tabs>
        <w:spacing w:after="0"/>
        <w:ind w:right="-1" w:firstLine="709"/>
        <w:jc w:val="both"/>
        <w:rPr>
          <w:rFonts w:ascii="Times New Roman" w:hAnsi="Times New Roman"/>
        </w:rPr>
      </w:pPr>
      <w:r w:rsidRPr="00FB1309">
        <w:rPr>
          <w:rFonts w:ascii="Times New Roman" w:hAnsi="Times New Roman"/>
          <w:snapToGrid w:val="0"/>
          <w:color w:val="000000"/>
        </w:rPr>
        <w:t xml:space="preserve">4.4. Сума зобов’язань по Договору може бути скоригована, відповідно до обсягів </w:t>
      </w:r>
      <w:proofErr w:type="gramStart"/>
      <w:r w:rsidRPr="00FB1309">
        <w:rPr>
          <w:rFonts w:ascii="Times New Roman" w:hAnsi="Times New Roman"/>
          <w:snapToGrid w:val="0"/>
          <w:color w:val="000000"/>
        </w:rPr>
        <w:t>реального</w:t>
      </w:r>
      <w:proofErr w:type="gramEnd"/>
      <w:r w:rsidRPr="00FB1309">
        <w:rPr>
          <w:rFonts w:ascii="Times New Roman" w:hAnsi="Times New Roman"/>
          <w:snapToGrid w:val="0"/>
          <w:color w:val="000000"/>
        </w:rPr>
        <w:t xml:space="preserve"> фінансування.</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p>
    <w:p w:rsidR="008B3A14" w:rsidRPr="00FB1309" w:rsidRDefault="008B3A14" w:rsidP="008B3A14">
      <w:pPr>
        <w:spacing w:after="0"/>
        <w:jc w:val="center"/>
        <w:rPr>
          <w:rFonts w:ascii="Times New Roman" w:hAnsi="Times New Roman"/>
          <w:b/>
        </w:rPr>
      </w:pPr>
      <w:bookmarkStart w:id="15" w:name="56"/>
      <w:bookmarkEnd w:id="15"/>
      <w:r w:rsidRPr="00FB1309">
        <w:rPr>
          <w:rFonts w:ascii="Times New Roman" w:hAnsi="Times New Roman"/>
          <w:b/>
        </w:rPr>
        <w:t>V. Поставка товарі</w:t>
      </w:r>
      <w:proofErr w:type="gramStart"/>
      <w:r w:rsidRPr="00FB1309">
        <w:rPr>
          <w:rFonts w:ascii="Times New Roman" w:hAnsi="Times New Roman"/>
          <w:b/>
        </w:rPr>
        <w:t>в</w:t>
      </w:r>
      <w:proofErr w:type="gramEnd"/>
    </w:p>
    <w:p w:rsidR="008B3A14" w:rsidRPr="00FB1309" w:rsidRDefault="008B3A14" w:rsidP="008B3A14">
      <w:pPr>
        <w:tabs>
          <w:tab w:val="left" w:pos="10206"/>
        </w:tabs>
        <w:spacing w:after="0"/>
        <w:ind w:right="-1"/>
        <w:jc w:val="both"/>
        <w:rPr>
          <w:rFonts w:ascii="Times New Roman" w:hAnsi="Times New Roman"/>
        </w:rPr>
      </w:pPr>
      <w:r w:rsidRPr="00FB1309">
        <w:rPr>
          <w:rFonts w:ascii="Times New Roman" w:hAnsi="Times New Roman"/>
        </w:rPr>
        <w:t xml:space="preserve">         5.1. Постачальник забезпечує поставку товару партіями згідно заявок Покупця. </w:t>
      </w:r>
    </w:p>
    <w:p w:rsidR="008B3A14" w:rsidRPr="00FB1309" w:rsidRDefault="008B3A14" w:rsidP="008B3A14">
      <w:pPr>
        <w:tabs>
          <w:tab w:val="left" w:pos="5505"/>
        </w:tabs>
        <w:spacing w:after="0"/>
        <w:jc w:val="both"/>
        <w:rPr>
          <w:rFonts w:ascii="Times New Roman" w:hAnsi="Times New Roman"/>
          <w:u w:val="single"/>
        </w:rPr>
      </w:pPr>
      <w:r w:rsidRPr="00FB1309">
        <w:rPr>
          <w:rFonts w:ascii="Times New Roman" w:hAnsi="Times New Roman"/>
        </w:rPr>
        <w:t xml:space="preserve">         5.2. Місце поставки товару: </w:t>
      </w:r>
      <w:r w:rsidRPr="00FB1309">
        <w:rPr>
          <w:rFonts w:ascii="Times New Roman" w:hAnsi="Times New Roman"/>
          <w:u w:val="single"/>
        </w:rPr>
        <w:t>м. Лубни, Полтавська обл., вул. Пятикопа, 26.</w:t>
      </w:r>
    </w:p>
    <w:p w:rsidR="008B3A14" w:rsidRPr="00FB1309" w:rsidRDefault="008B3A14" w:rsidP="008B3A14">
      <w:pPr>
        <w:spacing w:after="0"/>
        <w:ind w:firstLine="540"/>
        <w:jc w:val="both"/>
        <w:rPr>
          <w:rFonts w:ascii="Times New Roman" w:hAnsi="Times New Roman"/>
        </w:rPr>
      </w:pPr>
      <w:r w:rsidRPr="00FB1309">
        <w:rPr>
          <w:rFonts w:ascii="Times New Roman" w:hAnsi="Times New Roman"/>
        </w:rPr>
        <w:t xml:space="preserve">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8B3A14" w:rsidRPr="00FB1309" w:rsidRDefault="008B3A14" w:rsidP="008B3A14">
      <w:pPr>
        <w:tabs>
          <w:tab w:val="num" w:pos="1515"/>
        </w:tabs>
        <w:spacing w:after="0"/>
        <w:ind w:firstLine="540"/>
        <w:jc w:val="both"/>
        <w:rPr>
          <w:rFonts w:ascii="Times New Roman" w:hAnsi="Times New Roman"/>
          <w:b/>
        </w:rPr>
      </w:pPr>
      <w:r w:rsidRPr="00FB1309">
        <w:rPr>
          <w:rFonts w:ascii="Times New Roman" w:hAnsi="Times New Roman"/>
        </w:rPr>
        <w:t xml:space="preserve">5.4. Строк поставки товару: </w:t>
      </w:r>
      <w:r w:rsidRPr="00FB1309">
        <w:rPr>
          <w:rFonts w:ascii="Times New Roman" w:hAnsi="Times New Roman"/>
          <w:b/>
        </w:rPr>
        <w:t xml:space="preserve">з моменту </w:t>
      </w:r>
      <w:proofErr w:type="gramStart"/>
      <w:r w:rsidRPr="00FB1309">
        <w:rPr>
          <w:rFonts w:ascii="Times New Roman" w:hAnsi="Times New Roman"/>
          <w:b/>
        </w:rPr>
        <w:t>п</w:t>
      </w:r>
      <w:proofErr w:type="gramEnd"/>
      <w:r w:rsidRPr="00FB1309">
        <w:rPr>
          <w:rFonts w:ascii="Times New Roman" w:hAnsi="Times New Roman"/>
          <w:b/>
        </w:rPr>
        <w:t>ідписання договору до 31 грудня 202</w:t>
      </w:r>
      <w:r>
        <w:rPr>
          <w:rFonts w:ascii="Times New Roman" w:hAnsi="Times New Roman"/>
          <w:b/>
        </w:rPr>
        <w:t>3</w:t>
      </w:r>
      <w:r w:rsidRPr="00FB1309">
        <w:rPr>
          <w:rFonts w:ascii="Times New Roman" w:hAnsi="Times New Roman"/>
          <w:b/>
        </w:rPr>
        <w:t xml:space="preserve"> року </w:t>
      </w:r>
    </w:p>
    <w:p w:rsidR="008B3A14" w:rsidRPr="00FB1309" w:rsidRDefault="008B3A14" w:rsidP="008B3A14">
      <w:pPr>
        <w:spacing w:after="0"/>
        <w:ind w:firstLine="540"/>
        <w:jc w:val="both"/>
        <w:rPr>
          <w:rFonts w:ascii="Times New Roman" w:hAnsi="Times New Roman"/>
        </w:rPr>
      </w:pPr>
      <w:r w:rsidRPr="00FB1309">
        <w:rPr>
          <w:rFonts w:ascii="Times New Roman" w:hAnsi="Times New Roman"/>
        </w:rPr>
        <w:t xml:space="preserve">5.5. Датою поставки товару є дата, коли товар був переданий у власність Покупця. </w:t>
      </w:r>
    </w:p>
    <w:p w:rsidR="008B3A14" w:rsidRPr="00FB1309" w:rsidRDefault="008B3A14" w:rsidP="008B3A14">
      <w:pPr>
        <w:tabs>
          <w:tab w:val="left" w:pos="10206"/>
        </w:tabs>
        <w:spacing w:after="0"/>
        <w:ind w:right="-1"/>
        <w:jc w:val="both"/>
        <w:rPr>
          <w:rFonts w:ascii="Times New Roman" w:hAnsi="Times New Roman"/>
        </w:rPr>
      </w:pPr>
      <w:r w:rsidRPr="00FB1309">
        <w:rPr>
          <w:rFonts w:ascii="Times New Roman" w:hAnsi="Times New Roman"/>
        </w:rPr>
        <w:t xml:space="preserve">         </w:t>
      </w:r>
      <w:r w:rsidRPr="00FB1309">
        <w:rPr>
          <w:rFonts w:ascii="Times New Roman" w:hAnsi="Times New Roman"/>
          <w:bCs/>
        </w:rPr>
        <w:t xml:space="preserve">5.6. </w:t>
      </w:r>
      <w:r w:rsidRPr="00FB1309">
        <w:rPr>
          <w:rFonts w:ascii="Times New Roman" w:hAnsi="Times New Roman"/>
        </w:rPr>
        <w:t xml:space="preserve">Приймання-передача </w:t>
      </w:r>
      <w:r w:rsidRPr="00FB1309">
        <w:rPr>
          <w:rFonts w:ascii="Times New Roman" w:hAnsi="Times New Roman"/>
          <w:bCs/>
        </w:rPr>
        <w:t>товару</w:t>
      </w:r>
      <w:r w:rsidRPr="00FB1309">
        <w:rPr>
          <w:rFonts w:ascii="Times New Roman" w:hAnsi="Times New Roman"/>
        </w:rPr>
        <w:t xml:space="preserve"> по кількості проводиться відповідно до супровідних документів на товар, по якості – відповідно </w:t>
      </w:r>
      <w:proofErr w:type="gramStart"/>
      <w:r w:rsidRPr="00FB1309">
        <w:rPr>
          <w:rFonts w:ascii="Times New Roman" w:hAnsi="Times New Roman"/>
        </w:rPr>
        <w:t>до</w:t>
      </w:r>
      <w:proofErr w:type="gramEnd"/>
      <w:r w:rsidRPr="00FB1309">
        <w:rPr>
          <w:rFonts w:ascii="Times New Roman" w:hAnsi="Times New Roman"/>
        </w:rPr>
        <w:t xml:space="preserve"> документів, що засвідчують його якість згідно з розділом ІІ Договору.</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bCs/>
        </w:rPr>
        <w:t xml:space="preserve">Приймання-передача </w:t>
      </w:r>
      <w:r w:rsidRPr="00FB1309">
        <w:rPr>
          <w:rFonts w:ascii="Times New Roman" w:hAnsi="Times New Roman"/>
        </w:rPr>
        <w:t xml:space="preserve">товару </w:t>
      </w:r>
      <w:r w:rsidRPr="00FB1309">
        <w:rPr>
          <w:rFonts w:ascii="Times New Roman" w:hAnsi="Times New Roman"/>
          <w:bCs/>
        </w:rPr>
        <w:t xml:space="preserve">оформлюється видатковою накладною Постачальника,  яка </w:t>
      </w:r>
      <w:proofErr w:type="gramStart"/>
      <w:r w:rsidRPr="00FB1309">
        <w:rPr>
          <w:rFonts w:ascii="Times New Roman" w:hAnsi="Times New Roman"/>
          <w:bCs/>
        </w:rPr>
        <w:t>п</w:t>
      </w:r>
      <w:proofErr w:type="gramEnd"/>
      <w:r w:rsidRPr="00FB1309">
        <w:rPr>
          <w:rFonts w:ascii="Times New Roman" w:hAnsi="Times New Roman"/>
          <w:bCs/>
        </w:rPr>
        <w:t xml:space="preserve">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8B3A14" w:rsidRPr="00FB1309" w:rsidRDefault="008B3A14" w:rsidP="008B3A14">
      <w:pPr>
        <w:tabs>
          <w:tab w:val="left" w:pos="10206"/>
        </w:tabs>
        <w:spacing w:after="0"/>
        <w:ind w:right="-1" w:firstLine="709"/>
        <w:jc w:val="both"/>
        <w:rPr>
          <w:rFonts w:ascii="Times New Roman" w:hAnsi="Times New Roman"/>
        </w:rPr>
      </w:pPr>
      <w:proofErr w:type="gramStart"/>
      <w:r w:rsidRPr="00FB1309">
        <w:rPr>
          <w:rFonts w:ascii="Times New Roman" w:hAnsi="Times New Roman"/>
          <w:bCs/>
        </w:rPr>
        <w:t>У</w:t>
      </w:r>
      <w:proofErr w:type="gramEnd"/>
      <w:r w:rsidRPr="00FB1309">
        <w:rPr>
          <w:rFonts w:ascii="Times New Roman" w:hAnsi="Times New Roman"/>
          <w:bCs/>
        </w:rPr>
        <w:t xml:space="preserve"> разі виявлення:</w:t>
      </w:r>
    </w:p>
    <w:p w:rsidR="008B3A14" w:rsidRPr="00FB1309" w:rsidRDefault="008B3A14" w:rsidP="008B3A14">
      <w:pPr>
        <w:tabs>
          <w:tab w:val="left" w:pos="10206"/>
        </w:tabs>
        <w:spacing w:after="0"/>
        <w:ind w:right="-1" w:firstLine="709"/>
        <w:jc w:val="both"/>
        <w:rPr>
          <w:rFonts w:ascii="Times New Roman" w:hAnsi="Times New Roman"/>
          <w:bCs/>
        </w:rPr>
      </w:pPr>
      <w:r w:rsidRPr="00FB1309">
        <w:rPr>
          <w:rFonts w:ascii="Times New Roman" w:hAnsi="Times New Roman"/>
          <w:bCs/>
        </w:rPr>
        <w:t xml:space="preserve">- недостачі товару складається акт за </w:t>
      </w:r>
      <w:proofErr w:type="gramStart"/>
      <w:r w:rsidRPr="00FB1309">
        <w:rPr>
          <w:rFonts w:ascii="Times New Roman" w:hAnsi="Times New Roman"/>
          <w:bCs/>
        </w:rPr>
        <w:t>п</w:t>
      </w:r>
      <w:proofErr w:type="gramEnd"/>
      <w:r w:rsidRPr="00FB1309">
        <w:rPr>
          <w:rFonts w:ascii="Times New Roman" w:hAnsi="Times New Roman"/>
          <w:bCs/>
        </w:rPr>
        <w:t>ідписами уповноважених осіб, які здійснювали приймання-передачу товару;</w:t>
      </w:r>
    </w:p>
    <w:p w:rsidR="008B3A14" w:rsidRPr="00FB1309" w:rsidRDefault="008B3A14" w:rsidP="008B3A14">
      <w:pPr>
        <w:tabs>
          <w:tab w:val="left" w:pos="10206"/>
        </w:tabs>
        <w:spacing w:after="0"/>
        <w:ind w:right="-1" w:firstLine="709"/>
        <w:jc w:val="both"/>
        <w:rPr>
          <w:rFonts w:ascii="Times New Roman" w:hAnsi="Times New Roman"/>
          <w:bCs/>
        </w:rPr>
      </w:pPr>
      <w:r w:rsidRPr="00FB1309">
        <w:rPr>
          <w:rFonts w:ascii="Times New Roman" w:hAnsi="Times New Roman"/>
          <w:bC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w:t>
      </w:r>
      <w:proofErr w:type="gramStart"/>
      <w:r w:rsidRPr="00FB1309">
        <w:rPr>
          <w:rFonts w:ascii="Times New Roman" w:hAnsi="Times New Roman"/>
          <w:bCs/>
        </w:rPr>
        <w:t>п</w:t>
      </w:r>
      <w:proofErr w:type="gramEnd"/>
      <w:r w:rsidRPr="00FB1309">
        <w:rPr>
          <w:rFonts w:ascii="Times New Roman" w:hAnsi="Times New Roman"/>
          <w:bCs/>
        </w:rPr>
        <w:t>ідставою для повернення усієї партії товару Постачальнику.</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bC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sidRPr="00FB1309">
        <w:rPr>
          <w:rFonts w:ascii="Times New Roman" w:hAnsi="Times New Roman"/>
        </w:rPr>
        <w:t>VII цього Договору.</w:t>
      </w:r>
    </w:p>
    <w:p w:rsidR="008B3A14" w:rsidRPr="00FB1309" w:rsidRDefault="008B3A14" w:rsidP="008B3A14">
      <w:pPr>
        <w:tabs>
          <w:tab w:val="left" w:pos="10206"/>
        </w:tabs>
        <w:spacing w:after="0"/>
        <w:ind w:right="-1" w:firstLine="709"/>
        <w:jc w:val="both"/>
        <w:rPr>
          <w:rFonts w:ascii="Times New Roman" w:hAnsi="Times New Roman"/>
          <w:bCs/>
        </w:rPr>
      </w:pPr>
    </w:p>
    <w:p w:rsidR="008B3A14" w:rsidRPr="00FB1309" w:rsidRDefault="008B3A14" w:rsidP="008B3A14">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VI. Права та обов'язки сторін</w:t>
      </w:r>
      <w:bookmarkStart w:id="16" w:name="62"/>
      <w:bookmarkEnd w:id="16"/>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6.1. Покупець зобов'язаний:</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17" w:name="63"/>
      <w:bookmarkEnd w:id="17"/>
      <w:r w:rsidRPr="00FB1309">
        <w:rPr>
          <w:rFonts w:ascii="Times New Roman" w:hAnsi="Times New Roman"/>
          <w:snapToGrid w:val="0"/>
          <w:color w:val="000000"/>
        </w:rPr>
        <w:t>6.1.1. Своєчасно та в повному обсязі сплачувати за товар, що буде постачатись;</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18" w:name="64"/>
      <w:bookmarkEnd w:id="18"/>
      <w:r w:rsidRPr="00FB1309">
        <w:rPr>
          <w:rFonts w:ascii="Times New Roman" w:hAnsi="Times New Roman"/>
          <w:snapToGrid w:val="0"/>
          <w:color w:val="000000"/>
        </w:rPr>
        <w:t xml:space="preserve">6.1.2. Приймати поставлений товар згідно </w:t>
      </w:r>
      <w:bookmarkStart w:id="19" w:name="66"/>
      <w:bookmarkEnd w:id="19"/>
      <w:r w:rsidRPr="00FB1309">
        <w:rPr>
          <w:rFonts w:ascii="Times New Roman" w:hAnsi="Times New Roman"/>
          <w:snapToGrid w:val="0"/>
          <w:color w:val="000000"/>
        </w:rPr>
        <w:t>видаткової накладної.</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6.2. Покупець має право:</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0" w:name="67"/>
      <w:bookmarkEnd w:id="20"/>
      <w:r w:rsidRPr="00FB1309">
        <w:rPr>
          <w:rFonts w:ascii="Times New Roman" w:hAnsi="Times New Roman"/>
          <w:snapToGrid w:val="0"/>
          <w:color w:val="000000"/>
        </w:rPr>
        <w:t>6.2.1. Ініціювати дострокове розірвання цього Договору у разі невиконання зобов'язань Постачальником, повідомивши про це його у строк 10 календарних дні</w:t>
      </w:r>
      <w:proofErr w:type="gramStart"/>
      <w:r w:rsidRPr="00FB1309">
        <w:rPr>
          <w:rFonts w:ascii="Times New Roman" w:hAnsi="Times New Roman"/>
          <w:snapToGrid w:val="0"/>
          <w:color w:val="000000"/>
        </w:rPr>
        <w:t>в</w:t>
      </w:r>
      <w:proofErr w:type="gramEnd"/>
      <w:r w:rsidRPr="00FB1309">
        <w:rPr>
          <w:rFonts w:ascii="Times New Roman" w:hAnsi="Times New Roman"/>
          <w:snapToGrid w:val="0"/>
          <w:color w:val="000000"/>
        </w:rPr>
        <w:t>.</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1" w:name="68"/>
      <w:bookmarkEnd w:id="21"/>
      <w:r w:rsidRPr="00FB1309">
        <w:rPr>
          <w:rFonts w:ascii="Times New Roman" w:hAnsi="Times New Roman"/>
          <w:snapToGrid w:val="0"/>
          <w:color w:val="000000"/>
        </w:rPr>
        <w:t>6.2.2. Контролювати поставку товару у строки, встановлені цим Договором;</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2" w:name="69"/>
      <w:bookmarkStart w:id="23" w:name="70"/>
      <w:bookmarkStart w:id="24" w:name="72"/>
      <w:bookmarkEnd w:id="22"/>
      <w:bookmarkEnd w:id="23"/>
      <w:bookmarkEnd w:id="24"/>
      <w:r w:rsidRPr="00FB1309">
        <w:rPr>
          <w:rFonts w:ascii="Times New Roman" w:hAnsi="Times New Roman"/>
          <w:snapToGrid w:val="0"/>
          <w:color w:val="000000"/>
        </w:rPr>
        <w:t>6.3. Постачальник зобов'язаний:</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5" w:name="73"/>
      <w:bookmarkEnd w:id="25"/>
      <w:r w:rsidRPr="00FB1309">
        <w:rPr>
          <w:rFonts w:ascii="Times New Roman" w:hAnsi="Times New Roman"/>
          <w:snapToGrid w:val="0"/>
          <w:color w:val="000000"/>
        </w:rPr>
        <w:t>6.3.1. Забезпечити поставку товару у строки, встановлені у п. 5.1. цього Договору;</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6" w:name="74"/>
      <w:bookmarkEnd w:id="26"/>
      <w:r w:rsidRPr="00FB1309">
        <w:rPr>
          <w:rFonts w:ascii="Times New Roman" w:hAnsi="Times New Roman"/>
          <w:snapToGrid w:val="0"/>
          <w:color w:val="000000"/>
        </w:rPr>
        <w:t>6.3.2. Забезпечити поставку товару, якість яких відповідає умовам, установленим розділом II цього Договору</w:t>
      </w:r>
      <w:bookmarkStart w:id="27" w:name="75"/>
      <w:bookmarkEnd w:id="27"/>
      <w:r w:rsidRPr="00FB1309">
        <w:rPr>
          <w:rFonts w:ascii="Times New Roman" w:hAnsi="Times New Roman"/>
          <w:snapToGrid w:val="0"/>
          <w:color w:val="000000"/>
        </w:rPr>
        <w:t>.</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 xml:space="preserve">6.3.3. Провести заміну товару на якісний в разі порушень діючих вимог та умов поставки товару в термін, що не перевищує 10 днів </w:t>
      </w:r>
      <w:proofErr w:type="gramStart"/>
      <w:r w:rsidRPr="00FB1309">
        <w:rPr>
          <w:rFonts w:ascii="Times New Roman" w:hAnsi="Times New Roman"/>
          <w:snapToGrid w:val="0"/>
          <w:color w:val="000000"/>
        </w:rPr>
        <w:t>п</w:t>
      </w:r>
      <w:proofErr w:type="gramEnd"/>
      <w:r w:rsidRPr="00FB1309">
        <w:rPr>
          <w:rFonts w:ascii="Times New Roman" w:hAnsi="Times New Roman"/>
          <w:snapToGrid w:val="0"/>
          <w:color w:val="000000"/>
        </w:rPr>
        <w:t>ісля попередньої поставки товару.</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8" w:name="76"/>
      <w:bookmarkEnd w:id="28"/>
      <w:r w:rsidRPr="00FB1309">
        <w:rPr>
          <w:rFonts w:ascii="Times New Roman" w:hAnsi="Times New Roman"/>
          <w:snapToGrid w:val="0"/>
          <w:color w:val="000000"/>
        </w:rPr>
        <w:lastRenderedPageBreak/>
        <w:t>6.4. Постачальник має право:</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29" w:name="77"/>
      <w:bookmarkEnd w:id="29"/>
      <w:r w:rsidRPr="00FB1309">
        <w:rPr>
          <w:rFonts w:ascii="Times New Roman" w:hAnsi="Times New Roman"/>
          <w:snapToGrid w:val="0"/>
          <w:color w:val="000000"/>
        </w:rPr>
        <w:t>6.4.1. Своєчасно та в повному обсязі отримувати плату за товар;</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6.4.2. На дострокову поставку товарів за письмовим погодженням Покупця;</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bookmarkStart w:id="30" w:name="78"/>
      <w:bookmarkEnd w:id="30"/>
      <w:r w:rsidRPr="00FB1309">
        <w:rPr>
          <w:rFonts w:ascii="Times New Roman" w:hAnsi="Times New Roman"/>
          <w:snapToGrid w:val="0"/>
          <w:color w:val="000000"/>
        </w:rPr>
        <w:t>6.4.3.</w:t>
      </w:r>
      <w:bookmarkStart w:id="31" w:name="79"/>
      <w:bookmarkEnd w:id="31"/>
      <w:r w:rsidRPr="00FB1309">
        <w:rPr>
          <w:rFonts w:ascii="Times New Roman" w:hAnsi="Times New Roman"/>
          <w:snapToGrid w:val="0"/>
          <w:color w:val="000000"/>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w:t>
      </w:r>
      <w:proofErr w:type="gramStart"/>
      <w:r w:rsidRPr="00FB1309">
        <w:rPr>
          <w:rFonts w:ascii="Times New Roman" w:hAnsi="Times New Roman"/>
          <w:snapToGrid w:val="0"/>
          <w:color w:val="000000"/>
        </w:rPr>
        <w:t>в</w:t>
      </w:r>
      <w:proofErr w:type="gramEnd"/>
      <w:r w:rsidRPr="00FB1309">
        <w:rPr>
          <w:rFonts w:ascii="Times New Roman" w:hAnsi="Times New Roman"/>
          <w:snapToGrid w:val="0"/>
          <w:color w:val="000000"/>
        </w:rPr>
        <w:t>.</w:t>
      </w:r>
    </w:p>
    <w:p w:rsidR="008B3A14" w:rsidRPr="00FB1309" w:rsidRDefault="008B3A14" w:rsidP="008B3A14">
      <w:pPr>
        <w:widowControl w:val="0"/>
        <w:tabs>
          <w:tab w:val="left" w:pos="10206"/>
        </w:tabs>
        <w:spacing w:after="0"/>
        <w:ind w:right="-1" w:firstLine="709"/>
        <w:jc w:val="both"/>
        <w:rPr>
          <w:rFonts w:ascii="Times New Roman" w:hAnsi="Times New Roman"/>
          <w:snapToGrid w:val="0"/>
          <w:color w:val="000000"/>
        </w:rPr>
      </w:pPr>
    </w:p>
    <w:p w:rsidR="008B3A14" w:rsidRPr="00FB1309" w:rsidRDefault="008B3A14" w:rsidP="008B3A14">
      <w:pPr>
        <w:widowControl w:val="0"/>
        <w:tabs>
          <w:tab w:val="left" w:pos="10206"/>
        </w:tabs>
        <w:spacing w:after="0"/>
        <w:ind w:right="-1" w:firstLine="709"/>
        <w:jc w:val="center"/>
        <w:rPr>
          <w:rFonts w:ascii="Times New Roman" w:hAnsi="Times New Roman"/>
          <w:b/>
          <w:snapToGrid w:val="0"/>
          <w:color w:val="000000"/>
        </w:rPr>
      </w:pPr>
      <w:bookmarkStart w:id="32" w:name="80"/>
      <w:bookmarkStart w:id="33" w:name="81"/>
      <w:bookmarkEnd w:id="32"/>
      <w:bookmarkEnd w:id="33"/>
      <w:r w:rsidRPr="00FB1309">
        <w:rPr>
          <w:rFonts w:ascii="Times New Roman" w:hAnsi="Times New Roman"/>
          <w:b/>
          <w:snapToGrid w:val="0"/>
          <w:color w:val="000000"/>
        </w:rPr>
        <w:t>VII. Відповідальність сторін</w:t>
      </w:r>
    </w:p>
    <w:p w:rsidR="008B3A14" w:rsidRPr="00FB1309" w:rsidRDefault="008B3A14" w:rsidP="008B3A14">
      <w:pPr>
        <w:tabs>
          <w:tab w:val="left" w:pos="10206"/>
        </w:tabs>
        <w:spacing w:after="0"/>
        <w:ind w:right="-1" w:firstLine="709"/>
        <w:jc w:val="both"/>
        <w:rPr>
          <w:rFonts w:ascii="Times New Roman" w:hAnsi="Times New Roman"/>
        </w:rPr>
      </w:pPr>
      <w:bookmarkStart w:id="34" w:name="83"/>
      <w:bookmarkEnd w:id="34"/>
      <w:r w:rsidRPr="00FB1309">
        <w:rPr>
          <w:rFonts w:ascii="Times New Roman" w:hAnsi="Times New Roman"/>
        </w:rPr>
        <w:t xml:space="preserve">7.1. </w:t>
      </w:r>
      <w:proofErr w:type="gramStart"/>
      <w:r w:rsidRPr="00FB1309">
        <w:rPr>
          <w:rFonts w:ascii="Times New Roman" w:hAnsi="Times New Roman"/>
          <w:snapToGrid w:val="0"/>
          <w:color w:val="000000"/>
        </w:rPr>
        <w:t>У</w:t>
      </w:r>
      <w:proofErr w:type="gramEnd"/>
      <w:r w:rsidRPr="00FB1309">
        <w:rPr>
          <w:rFonts w:ascii="Times New Roman" w:hAnsi="Times New Roman"/>
          <w:snapToGrid w:val="0"/>
          <w:color w:val="000000"/>
        </w:rPr>
        <w:t xml:space="preserve"> </w:t>
      </w:r>
      <w:proofErr w:type="gramStart"/>
      <w:r w:rsidRPr="00FB1309">
        <w:rPr>
          <w:rFonts w:ascii="Times New Roman" w:hAnsi="Times New Roman"/>
          <w:snapToGrid w:val="0"/>
          <w:color w:val="000000"/>
        </w:rPr>
        <w:t>раз</w:t>
      </w:r>
      <w:proofErr w:type="gramEnd"/>
      <w:r w:rsidRPr="00FB1309">
        <w:rPr>
          <w:rFonts w:ascii="Times New Roman" w:hAnsi="Times New Roman"/>
          <w:snapToGrid w:val="0"/>
          <w:color w:val="000000"/>
        </w:rPr>
        <w:t xml:space="preserve">і невиконання або неналежного виконання своїх зобов'язань за Договором Сторони несуть відповідальність, </w:t>
      </w:r>
      <w:r w:rsidRPr="00FB1309">
        <w:rPr>
          <w:rFonts w:ascii="Times New Roman" w:hAnsi="Times New Roman"/>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8B3A14" w:rsidRPr="00FB1309" w:rsidRDefault="008B3A14" w:rsidP="008B3A14">
      <w:pPr>
        <w:tabs>
          <w:tab w:val="left" w:pos="10206"/>
        </w:tabs>
        <w:spacing w:after="0"/>
        <w:ind w:right="-1" w:firstLine="709"/>
        <w:jc w:val="both"/>
        <w:rPr>
          <w:rFonts w:ascii="Times New Roman" w:hAnsi="Times New Roman"/>
        </w:rPr>
      </w:pPr>
    </w:p>
    <w:p w:rsidR="008B3A14" w:rsidRPr="00FB1309" w:rsidRDefault="008B3A14" w:rsidP="008B3A14">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VIIІ. Обставини непереборної сили</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FB1309">
        <w:rPr>
          <w:rFonts w:ascii="Times New Roman" w:hAnsi="Times New Roman"/>
        </w:rPr>
        <w:t>п</w:t>
      </w:r>
      <w:proofErr w:type="gramEnd"/>
      <w:r w:rsidRPr="00FB1309">
        <w:rPr>
          <w:rFonts w:ascii="Times New Roman" w:hAnsi="Times New Roman"/>
        </w:rPr>
        <w:t xml:space="preserve">ід час укладання Договору та виникли поза волею Сторін (аварія, катастрофа, стихійне лихо, епідемія, епізоотія, війна тощо). </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w:t>
      </w:r>
      <w:proofErr w:type="gramStart"/>
      <w:r w:rsidRPr="00FB1309">
        <w:rPr>
          <w:rFonts w:ascii="Times New Roman" w:hAnsi="Times New Roman"/>
        </w:rPr>
        <w:t>п</w:t>
      </w:r>
      <w:proofErr w:type="gramEnd"/>
      <w:r w:rsidRPr="00FB1309">
        <w:rPr>
          <w:rFonts w:ascii="Times New Roman" w:hAnsi="Times New Roman"/>
        </w:rPr>
        <w:t xml:space="preserve">ізніше ніж протягом 5 (п’яти) днів з моменту їх виникнення повідомити про це іншу Сторону у письмовій формі. </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 xml:space="preserve">8.4. </w:t>
      </w:r>
      <w:proofErr w:type="gramStart"/>
      <w:r w:rsidRPr="00FB1309">
        <w:rPr>
          <w:rFonts w:ascii="Times New Roman" w:hAnsi="Times New Roman"/>
        </w:rPr>
        <w:t>У</w:t>
      </w:r>
      <w:proofErr w:type="gramEnd"/>
      <w:r w:rsidRPr="00FB1309">
        <w:rPr>
          <w:rFonts w:ascii="Times New Roman" w:hAnsi="Times New Roman"/>
        </w:rPr>
        <w:t xml:space="preserve"> </w:t>
      </w:r>
      <w:proofErr w:type="gramStart"/>
      <w:r w:rsidRPr="00FB1309">
        <w:rPr>
          <w:rFonts w:ascii="Times New Roman" w:hAnsi="Times New Roman"/>
        </w:rPr>
        <w:t>раз</w:t>
      </w:r>
      <w:proofErr w:type="gramEnd"/>
      <w:r w:rsidRPr="00FB1309">
        <w:rPr>
          <w:rFonts w:ascii="Times New Roman" w:hAnsi="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B3A14" w:rsidRPr="00FB1309" w:rsidRDefault="008B3A14" w:rsidP="008B3A14">
      <w:pPr>
        <w:tabs>
          <w:tab w:val="left" w:pos="10206"/>
        </w:tabs>
        <w:spacing w:after="0"/>
        <w:ind w:right="-1" w:firstLine="709"/>
        <w:jc w:val="both"/>
        <w:rPr>
          <w:rFonts w:ascii="Times New Roman" w:hAnsi="Times New Roman"/>
        </w:rPr>
      </w:pPr>
    </w:p>
    <w:p w:rsidR="008B3A14" w:rsidRPr="00FB1309" w:rsidRDefault="008B3A14" w:rsidP="008B3A14">
      <w:pPr>
        <w:tabs>
          <w:tab w:val="left" w:pos="10206"/>
        </w:tabs>
        <w:spacing w:after="0"/>
        <w:ind w:right="-1" w:firstLine="709"/>
        <w:jc w:val="center"/>
        <w:rPr>
          <w:rFonts w:ascii="Times New Roman" w:hAnsi="Times New Roman"/>
          <w:b/>
        </w:rPr>
      </w:pPr>
      <w:r w:rsidRPr="00FB1309">
        <w:rPr>
          <w:rFonts w:ascii="Times New Roman" w:hAnsi="Times New Roman"/>
          <w:b/>
          <w:snapToGrid w:val="0"/>
          <w:color w:val="000000"/>
        </w:rPr>
        <w:t>ІX.</w:t>
      </w:r>
      <w:r w:rsidRPr="00FB1309">
        <w:rPr>
          <w:rFonts w:ascii="Times New Roman" w:hAnsi="Times New Roman"/>
          <w:b/>
        </w:rPr>
        <w:t xml:space="preserve"> Вирішення спорі</w:t>
      </w:r>
      <w:proofErr w:type="gramStart"/>
      <w:r w:rsidRPr="00FB1309">
        <w:rPr>
          <w:rFonts w:ascii="Times New Roman" w:hAnsi="Times New Roman"/>
          <w:b/>
        </w:rPr>
        <w:t>в</w:t>
      </w:r>
      <w:proofErr w:type="gramEnd"/>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9.1. У випадку виникнення спорів або розбіжностей Сторони зобов'язуються вирішувати їх шляхом взаємних переговорі</w:t>
      </w:r>
      <w:proofErr w:type="gramStart"/>
      <w:r w:rsidRPr="00FB1309">
        <w:rPr>
          <w:rFonts w:ascii="Times New Roman" w:hAnsi="Times New Roman"/>
        </w:rPr>
        <w:t>в</w:t>
      </w:r>
      <w:proofErr w:type="gramEnd"/>
      <w:r w:rsidRPr="00FB1309">
        <w:rPr>
          <w:rFonts w:ascii="Times New Roman" w:hAnsi="Times New Roman"/>
        </w:rPr>
        <w:t xml:space="preserve"> та консультацій.</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 xml:space="preserve">9.2. </w:t>
      </w:r>
      <w:proofErr w:type="gramStart"/>
      <w:r w:rsidRPr="00FB1309">
        <w:rPr>
          <w:rFonts w:ascii="Times New Roman" w:hAnsi="Times New Roman"/>
        </w:rPr>
        <w:t>У разі недосягнення Сторонами згоди спори (розбіжності) вирішуються у судовому порядку.</w:t>
      </w:r>
      <w:proofErr w:type="gramEnd"/>
    </w:p>
    <w:p w:rsidR="008B3A14" w:rsidRPr="00FB1309" w:rsidRDefault="008B3A14" w:rsidP="008B3A14">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X. Строк дії договору</w:t>
      </w:r>
    </w:p>
    <w:p w:rsidR="008B3A14" w:rsidRPr="00FB1309" w:rsidRDefault="008B3A14" w:rsidP="008B3A14">
      <w:pPr>
        <w:spacing w:after="0"/>
        <w:ind w:firstLine="540"/>
        <w:jc w:val="both"/>
        <w:rPr>
          <w:rFonts w:ascii="Times New Roman" w:hAnsi="Times New Roman"/>
        </w:rPr>
      </w:pPr>
      <w:bookmarkStart w:id="35" w:name="99"/>
      <w:bookmarkEnd w:id="35"/>
      <w:r w:rsidRPr="00FB1309">
        <w:rPr>
          <w:rFonts w:ascii="Times New Roman" w:hAnsi="Times New Roman"/>
        </w:rPr>
        <w:t>10.1. Цей Догові</w:t>
      </w:r>
      <w:proofErr w:type="gramStart"/>
      <w:r w:rsidRPr="00FB1309">
        <w:rPr>
          <w:rFonts w:ascii="Times New Roman" w:hAnsi="Times New Roman"/>
        </w:rPr>
        <w:t>р</w:t>
      </w:r>
      <w:proofErr w:type="gramEnd"/>
      <w:r w:rsidRPr="00FB1309">
        <w:rPr>
          <w:rFonts w:ascii="Times New Roman" w:hAnsi="Times New Roman"/>
        </w:rPr>
        <w:t xml:space="preserve"> набирає чинності з дати підписання договору і діє </w:t>
      </w:r>
      <w:r w:rsidRPr="00FB1309">
        <w:rPr>
          <w:rFonts w:ascii="Times New Roman" w:hAnsi="Times New Roman"/>
          <w:b/>
        </w:rPr>
        <w:t xml:space="preserve">до </w:t>
      </w:r>
      <w:bookmarkStart w:id="36" w:name="100"/>
      <w:bookmarkEnd w:id="36"/>
      <w:r w:rsidRPr="00FB1309">
        <w:rPr>
          <w:rFonts w:ascii="Times New Roman" w:hAnsi="Times New Roman"/>
          <w:b/>
        </w:rPr>
        <w:t>31.12.202</w:t>
      </w:r>
      <w:r>
        <w:rPr>
          <w:rFonts w:ascii="Times New Roman" w:hAnsi="Times New Roman"/>
          <w:b/>
        </w:rPr>
        <w:t>3</w:t>
      </w:r>
      <w:r w:rsidRPr="00FB1309">
        <w:rPr>
          <w:rFonts w:ascii="Times New Roman" w:hAnsi="Times New Roman"/>
          <w:b/>
          <w:color w:val="FF0000"/>
        </w:rPr>
        <w:t xml:space="preserve"> </w:t>
      </w:r>
      <w:r w:rsidRPr="00FB1309">
        <w:rPr>
          <w:rFonts w:ascii="Times New Roman" w:hAnsi="Times New Roman"/>
          <w:b/>
        </w:rPr>
        <w:t>року</w:t>
      </w:r>
      <w:bookmarkStart w:id="37" w:name="101"/>
      <w:bookmarkEnd w:id="37"/>
      <w:r w:rsidRPr="00FB1309">
        <w:rPr>
          <w:rFonts w:ascii="Times New Roman" w:hAnsi="Times New Roman"/>
          <w:b/>
        </w:rPr>
        <w:t>,</w:t>
      </w:r>
      <w:r w:rsidRPr="00FB1309">
        <w:rPr>
          <w:rFonts w:ascii="Times New Roman" w:hAnsi="Times New Roman"/>
        </w:rPr>
        <w:t xml:space="preserve"> а частині виконання зобов’язань – до повного їх виконання.</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10.2. Цей Догові</w:t>
      </w:r>
      <w:proofErr w:type="gramStart"/>
      <w:r w:rsidRPr="00FB1309">
        <w:rPr>
          <w:rFonts w:ascii="Times New Roman" w:hAnsi="Times New Roman"/>
        </w:rPr>
        <w:t>р</w:t>
      </w:r>
      <w:proofErr w:type="gramEnd"/>
      <w:r w:rsidRPr="00FB1309">
        <w:rPr>
          <w:rFonts w:ascii="Times New Roman" w:hAnsi="Times New Roman"/>
        </w:rPr>
        <w:t xml:space="preserve"> укладається і підписується у двох примірниках, що мають однакову юридичну силу.</w:t>
      </w:r>
    </w:p>
    <w:p w:rsidR="008B3A14" w:rsidRPr="00FB1309" w:rsidRDefault="008B3A14" w:rsidP="008B3A14">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XІ. Інші умови</w:t>
      </w:r>
    </w:p>
    <w:p w:rsidR="008B3A14" w:rsidRPr="00FB1309" w:rsidRDefault="008B3A14" w:rsidP="008B3A14">
      <w:pPr>
        <w:tabs>
          <w:tab w:val="left" w:pos="10206"/>
        </w:tabs>
        <w:spacing w:after="0"/>
        <w:ind w:right="-1" w:firstLine="709"/>
        <w:jc w:val="both"/>
        <w:rPr>
          <w:rFonts w:ascii="Times New Roman" w:hAnsi="Times New Roman"/>
        </w:rPr>
      </w:pPr>
      <w:bookmarkStart w:id="38" w:name="103"/>
      <w:bookmarkEnd w:id="38"/>
      <w:r w:rsidRPr="00FB1309">
        <w:rPr>
          <w:rFonts w:ascii="Times New Roman" w:hAnsi="Times New Roman"/>
        </w:rPr>
        <w:t>11.1. Зміни в цей Догові</w:t>
      </w:r>
      <w:proofErr w:type="gramStart"/>
      <w:r w:rsidRPr="00FB1309">
        <w:rPr>
          <w:rFonts w:ascii="Times New Roman" w:hAnsi="Times New Roman"/>
        </w:rPr>
        <w:t>р</w:t>
      </w:r>
      <w:proofErr w:type="gramEnd"/>
      <w:r w:rsidRPr="00FB1309">
        <w:rPr>
          <w:rFonts w:ascii="Times New Roman" w:hAnsi="Times New Roman"/>
        </w:rPr>
        <w:t xml:space="preserve"> можуть бути внесені за взаємною згодою Сторін, що оформляється додатковою угодою до цього Договору.</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w:t>
      </w:r>
      <w:proofErr w:type="gramStart"/>
      <w:r w:rsidRPr="00FB1309">
        <w:rPr>
          <w:rFonts w:ascii="Times New Roman" w:hAnsi="Times New Roman"/>
        </w:rPr>
        <w:t>п</w:t>
      </w:r>
      <w:proofErr w:type="gramEnd"/>
      <w:r w:rsidRPr="00FB1309">
        <w:rPr>
          <w:rFonts w:ascii="Times New Roman" w:hAnsi="Times New Roman"/>
        </w:rPr>
        <w:t>ідписані уповноваженими на те представниками Сторін.</w:t>
      </w:r>
      <w:r w:rsidRPr="00FB1309">
        <w:rPr>
          <w:rFonts w:ascii="Times New Roman" w:hAnsi="Times New Roman"/>
          <w:snapToGrid w:val="0"/>
          <w:color w:val="000000"/>
        </w:rPr>
        <w:t xml:space="preserve"> </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rPr>
        <w:t xml:space="preserve">11.3. Істотні умови Договору про закупівлю не можуть змінюватися </w:t>
      </w:r>
      <w:proofErr w:type="gramStart"/>
      <w:r w:rsidRPr="00FB1309">
        <w:rPr>
          <w:rFonts w:ascii="Times New Roman" w:hAnsi="Times New Roman"/>
        </w:rPr>
        <w:t>п</w:t>
      </w:r>
      <w:proofErr w:type="gramEnd"/>
      <w:r w:rsidRPr="00FB1309">
        <w:rPr>
          <w:rFonts w:ascii="Times New Roman" w:hAnsi="Times New Roman"/>
        </w:rPr>
        <w:t>ісля його підписання до виконання зобов'язань сторонами у повному обсязі.</w:t>
      </w:r>
    </w:p>
    <w:p w:rsidR="008B3A14" w:rsidRPr="00FB1309" w:rsidRDefault="008B3A14" w:rsidP="008B3A14">
      <w:pPr>
        <w:tabs>
          <w:tab w:val="left" w:pos="10206"/>
        </w:tabs>
        <w:spacing w:after="0"/>
        <w:ind w:right="-1" w:firstLine="709"/>
        <w:jc w:val="both"/>
        <w:rPr>
          <w:rFonts w:ascii="Times New Roman" w:hAnsi="Times New Roman"/>
        </w:rPr>
      </w:pPr>
      <w:r w:rsidRPr="00FB1309">
        <w:rPr>
          <w:rFonts w:ascii="Times New Roman" w:hAnsi="Times New Roman"/>
          <w:snapToGrid w:val="0"/>
          <w:color w:val="000000"/>
        </w:rPr>
        <w:t xml:space="preserve">11.4. </w:t>
      </w:r>
      <w:r w:rsidRPr="00FB1309">
        <w:rPr>
          <w:rFonts w:ascii="Times New Roman" w:hAnsi="Times New Roman"/>
        </w:rPr>
        <w:t xml:space="preserve">Усі правовідносини, що виникають у зв'язку з виконанням умов цього Договору і не врегульовані ним, регламентуються нормами </w:t>
      </w:r>
      <w:proofErr w:type="gramStart"/>
      <w:r w:rsidRPr="00FB1309">
        <w:rPr>
          <w:rFonts w:ascii="Times New Roman" w:hAnsi="Times New Roman"/>
        </w:rPr>
        <w:t>чинного</w:t>
      </w:r>
      <w:proofErr w:type="gramEnd"/>
      <w:r w:rsidRPr="00FB1309">
        <w:rPr>
          <w:rFonts w:ascii="Times New Roman" w:hAnsi="Times New Roman"/>
        </w:rPr>
        <w:t xml:space="preserve"> законодавства.</w:t>
      </w:r>
    </w:p>
    <w:p w:rsidR="008B3A14" w:rsidRPr="00FB1309" w:rsidRDefault="008B3A14" w:rsidP="008B3A14">
      <w:pPr>
        <w:spacing w:after="0"/>
        <w:ind w:firstLine="540"/>
        <w:jc w:val="both"/>
        <w:rPr>
          <w:rFonts w:ascii="Times New Roman" w:hAnsi="Times New Roman"/>
          <w:i/>
        </w:rPr>
      </w:pPr>
      <w:r w:rsidRPr="00FB1309">
        <w:rPr>
          <w:rFonts w:ascii="Times New Roman" w:hAnsi="Times New Roman"/>
        </w:rPr>
        <w:t xml:space="preserve">   11.5. Сторони </w:t>
      </w:r>
      <w:proofErr w:type="gramStart"/>
      <w:r w:rsidRPr="00FB1309">
        <w:rPr>
          <w:rFonts w:ascii="Times New Roman" w:hAnsi="Times New Roman"/>
        </w:rPr>
        <w:t>п</w:t>
      </w:r>
      <w:proofErr w:type="gramEnd"/>
      <w:r w:rsidRPr="00FB1309">
        <w:rPr>
          <w:rFonts w:ascii="Times New Roman" w:hAnsi="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b/>
          <w:color w:val="000000"/>
        </w:rPr>
      </w:pPr>
      <w:proofErr w:type="gramStart"/>
      <w:r w:rsidRPr="00FB1309">
        <w:rPr>
          <w:rFonts w:ascii="Times New Roman" w:hAnsi="Times New Roman"/>
          <w:b/>
          <w:color w:val="000000"/>
        </w:rPr>
        <w:t>X</w:t>
      </w:r>
      <w:proofErr w:type="gramEnd"/>
      <w:r w:rsidRPr="00FB1309">
        <w:rPr>
          <w:rFonts w:ascii="Times New Roman" w:hAnsi="Times New Roman"/>
          <w:b/>
          <w:color w:val="000000"/>
        </w:rPr>
        <w:t>Ш. Додатки до договору</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rPr>
      </w:pPr>
      <w:r w:rsidRPr="00FB1309">
        <w:rPr>
          <w:rFonts w:ascii="Times New Roman" w:hAnsi="Times New Roman"/>
        </w:rPr>
        <w:t>10.1. Невід'ємною частиною цього Договору є Специфікація (Додаток 1).</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rPr>
      </w:pPr>
      <w:bookmarkStart w:id="39" w:name="107"/>
      <w:bookmarkStart w:id="40" w:name="108"/>
      <w:bookmarkEnd w:id="39"/>
      <w:bookmarkEnd w:id="40"/>
      <w:r w:rsidRPr="00FB1309">
        <w:rPr>
          <w:rFonts w:ascii="Times New Roman" w:hAnsi="Times New Roman"/>
          <w:b/>
        </w:rPr>
        <w:t>XI</w:t>
      </w:r>
      <w:r w:rsidRPr="00FB1309">
        <w:rPr>
          <w:rFonts w:ascii="Times New Roman" w:hAnsi="Times New Roman"/>
          <w:b/>
          <w:lang w:val="en-US"/>
        </w:rPr>
        <w:t>V</w:t>
      </w:r>
      <w:r w:rsidRPr="00FB1309">
        <w:rPr>
          <w:rFonts w:ascii="Times New Roman" w:hAnsi="Times New Roman"/>
          <w:b/>
        </w:rPr>
        <w:t>. Місцезнаходження та банківські реквізити сторін</w:t>
      </w:r>
    </w:p>
    <w:tbl>
      <w:tblPr>
        <w:tblW w:w="0" w:type="auto"/>
        <w:tblLook w:val="04A0"/>
      </w:tblPr>
      <w:tblGrid>
        <w:gridCol w:w="5290"/>
        <w:gridCol w:w="4422"/>
      </w:tblGrid>
      <w:tr w:rsidR="008B3A14" w:rsidRPr="00FB1309" w:rsidTr="00C3173F">
        <w:tc>
          <w:tcPr>
            <w:tcW w:w="5670" w:type="dxa"/>
          </w:tcPr>
          <w:p w:rsidR="008B3A14" w:rsidRPr="00FB1309" w:rsidRDefault="008B3A14" w:rsidP="00C3173F">
            <w:pPr>
              <w:spacing w:after="0" w:line="276" w:lineRule="auto"/>
              <w:jc w:val="center"/>
              <w:rPr>
                <w:rFonts w:ascii="Times New Roman" w:hAnsi="Times New Roman"/>
                <w:b/>
              </w:rPr>
            </w:pPr>
            <w:r w:rsidRPr="00FB1309">
              <w:rPr>
                <w:rFonts w:ascii="Times New Roman" w:hAnsi="Times New Roman"/>
                <w:b/>
              </w:rPr>
              <w:t>Замовник</w:t>
            </w:r>
          </w:p>
        </w:tc>
        <w:tc>
          <w:tcPr>
            <w:tcW w:w="4678" w:type="dxa"/>
          </w:tcPr>
          <w:p w:rsidR="008B3A14" w:rsidRPr="00FB1309" w:rsidRDefault="008B3A14" w:rsidP="00C3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rPr>
            </w:pPr>
            <w:r w:rsidRPr="00FB1309">
              <w:rPr>
                <w:rFonts w:ascii="Times New Roman" w:hAnsi="Times New Roman"/>
                <w:b/>
              </w:rPr>
              <w:t>Постачальник</w:t>
            </w:r>
          </w:p>
        </w:tc>
      </w:tr>
      <w:tr w:rsidR="008B3A14" w:rsidRPr="00FB1309" w:rsidTr="00C3173F">
        <w:tc>
          <w:tcPr>
            <w:tcW w:w="5670" w:type="dxa"/>
          </w:tcPr>
          <w:p w:rsidR="008B3A14" w:rsidRPr="00FB1309" w:rsidRDefault="008B3A14" w:rsidP="00C3173F">
            <w:pPr>
              <w:spacing w:after="0" w:line="276" w:lineRule="auto"/>
              <w:rPr>
                <w:rFonts w:ascii="Times New Roman" w:hAnsi="Times New Roman"/>
                <w:b/>
              </w:rPr>
            </w:pPr>
          </w:p>
        </w:tc>
        <w:tc>
          <w:tcPr>
            <w:tcW w:w="4678" w:type="dxa"/>
          </w:tcPr>
          <w:p w:rsidR="008B3A14" w:rsidRPr="00FB1309" w:rsidRDefault="008B3A14" w:rsidP="00C3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rPr>
            </w:pPr>
          </w:p>
        </w:tc>
      </w:tr>
    </w:tbl>
    <w:p w:rsidR="008B3A14" w:rsidRPr="00FB1309" w:rsidRDefault="008B3A14" w:rsidP="008B3A14">
      <w:pPr>
        <w:spacing w:after="0"/>
        <w:rPr>
          <w:rFonts w:ascii="Times New Roman" w:hAnsi="Times New Roman"/>
          <w:b/>
        </w:rPr>
      </w:pPr>
      <w:r w:rsidRPr="00FB1309">
        <w:rPr>
          <w:rFonts w:ascii="Times New Roman" w:hAnsi="Times New Roman"/>
          <w:b/>
        </w:rPr>
        <w:br w:type="page"/>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rPr>
      </w:pPr>
      <w:r w:rsidRPr="00FB1309">
        <w:rPr>
          <w:rFonts w:ascii="Times New Roman" w:hAnsi="Times New Roman"/>
          <w:b/>
        </w:rPr>
        <w:lastRenderedPageBreak/>
        <w:t>Додаток 1</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roofErr w:type="gramStart"/>
      <w:r w:rsidRPr="00FB1309">
        <w:rPr>
          <w:rFonts w:ascii="Times New Roman" w:hAnsi="Times New Roman"/>
          <w:b/>
        </w:rPr>
        <w:t>До</w:t>
      </w:r>
      <w:proofErr w:type="gramEnd"/>
      <w:r w:rsidRPr="00FB1309">
        <w:rPr>
          <w:rFonts w:ascii="Times New Roman" w:hAnsi="Times New Roman"/>
          <w:b/>
        </w:rPr>
        <w:t xml:space="preserve"> Договору №___ від __________</w:t>
      </w:r>
    </w:p>
    <w:p w:rsidR="008B3A14" w:rsidRPr="00FB1309" w:rsidRDefault="008B3A14" w:rsidP="008B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FB1309">
        <w:rPr>
          <w:rFonts w:ascii="Times New Roman" w:hAnsi="Times New Roman"/>
          <w:b/>
        </w:rPr>
        <w:t>Специфікація</w:t>
      </w:r>
    </w:p>
    <w:tbl>
      <w:tblPr>
        <w:tblW w:w="5000" w:type="pct"/>
        <w:tblLook w:val="04A0"/>
      </w:tblPr>
      <w:tblGrid>
        <w:gridCol w:w="932"/>
        <w:gridCol w:w="3778"/>
        <w:gridCol w:w="1280"/>
        <w:gridCol w:w="1948"/>
        <w:gridCol w:w="851"/>
        <w:gridCol w:w="923"/>
      </w:tblGrid>
      <w:tr w:rsidR="007C7470" w:rsidRPr="00C062F2" w:rsidTr="007C7470">
        <w:trPr>
          <w:trHeight w:val="900"/>
        </w:trPr>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70" w:rsidRPr="00C062F2" w:rsidRDefault="007C7470" w:rsidP="00C3173F">
            <w:pPr>
              <w:spacing w:after="0" w:line="240" w:lineRule="auto"/>
              <w:rPr>
                <w:rFonts w:ascii="Times New Roman" w:hAnsi="Times New Roman"/>
                <w:b/>
                <w:bCs/>
                <w:color w:val="000000"/>
              </w:rPr>
            </w:pPr>
            <w:r w:rsidRPr="00C062F2">
              <w:rPr>
                <w:rFonts w:ascii="Times New Roman" w:hAnsi="Times New Roman"/>
                <w:b/>
                <w:bCs/>
                <w:color w:val="000000"/>
              </w:rPr>
              <w:t>№</w:t>
            </w:r>
            <w:proofErr w:type="gramStart"/>
            <w:r w:rsidRPr="00C062F2">
              <w:rPr>
                <w:rFonts w:ascii="Times New Roman" w:hAnsi="Times New Roman"/>
                <w:b/>
                <w:bCs/>
                <w:color w:val="000000"/>
              </w:rPr>
              <w:t>п</w:t>
            </w:r>
            <w:proofErr w:type="gramEnd"/>
            <w:r w:rsidRPr="00C062F2">
              <w:rPr>
                <w:rFonts w:ascii="Times New Roman" w:hAnsi="Times New Roman"/>
                <w:b/>
                <w:bCs/>
                <w:color w:val="000000"/>
              </w:rPr>
              <w:t>/п</w:t>
            </w:r>
          </w:p>
        </w:tc>
        <w:tc>
          <w:tcPr>
            <w:tcW w:w="1945" w:type="pct"/>
            <w:tcBorders>
              <w:top w:val="single" w:sz="4" w:space="0" w:color="auto"/>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rPr>
                <w:rFonts w:ascii="Times New Roman" w:hAnsi="Times New Roman"/>
                <w:b/>
                <w:bCs/>
                <w:color w:val="000000"/>
              </w:rPr>
            </w:pPr>
            <w:r w:rsidRPr="00C062F2">
              <w:rPr>
                <w:rFonts w:ascii="Times New Roman" w:hAnsi="Times New Roman"/>
                <w:b/>
                <w:bCs/>
                <w:color w:val="000000"/>
              </w:rPr>
              <w:t>Найменування</w:t>
            </w:r>
          </w:p>
        </w:tc>
        <w:tc>
          <w:tcPr>
            <w:tcW w:w="659" w:type="pct"/>
            <w:tcBorders>
              <w:top w:val="single" w:sz="4" w:space="0" w:color="auto"/>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rPr>
                <w:rFonts w:ascii="Times New Roman" w:hAnsi="Times New Roman"/>
                <w:b/>
                <w:bCs/>
                <w:color w:val="000000"/>
              </w:rPr>
            </w:pPr>
            <w:r w:rsidRPr="00C062F2">
              <w:rPr>
                <w:rFonts w:ascii="Times New Roman" w:hAnsi="Times New Roman"/>
                <w:b/>
                <w:bCs/>
                <w:color w:val="000000"/>
              </w:rPr>
              <w:t>Форма випуску</w:t>
            </w:r>
          </w:p>
        </w:tc>
        <w:tc>
          <w:tcPr>
            <w:tcW w:w="1003" w:type="pct"/>
            <w:tcBorders>
              <w:top w:val="single" w:sz="4" w:space="0" w:color="auto"/>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rPr>
                <w:rFonts w:ascii="Times New Roman" w:hAnsi="Times New Roman"/>
                <w:b/>
                <w:bCs/>
                <w:color w:val="000000"/>
              </w:rPr>
            </w:pPr>
            <w:r w:rsidRPr="00C062F2">
              <w:rPr>
                <w:rFonts w:ascii="Times New Roman" w:hAnsi="Times New Roman"/>
                <w:b/>
                <w:bCs/>
                <w:color w:val="000000"/>
              </w:rPr>
              <w:t>Кількість</w:t>
            </w:r>
          </w:p>
        </w:tc>
        <w:tc>
          <w:tcPr>
            <w:tcW w:w="438" w:type="pct"/>
            <w:tcBorders>
              <w:top w:val="single" w:sz="4" w:space="0" w:color="auto"/>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rPr>
                <w:rFonts w:ascii="Times New Roman" w:hAnsi="Times New Roman"/>
                <w:b/>
                <w:bCs/>
                <w:color w:val="000000"/>
              </w:rPr>
            </w:pPr>
            <w:proofErr w:type="gramStart"/>
            <w:r w:rsidRPr="00C062F2">
              <w:rPr>
                <w:rFonts w:ascii="Times New Roman" w:hAnsi="Times New Roman"/>
                <w:b/>
                <w:bCs/>
                <w:color w:val="000000"/>
              </w:rPr>
              <w:t>Ц</w:t>
            </w:r>
            <w:proofErr w:type="gramEnd"/>
            <w:r w:rsidRPr="00C062F2">
              <w:rPr>
                <w:rFonts w:ascii="Times New Roman" w:hAnsi="Times New Roman"/>
                <w:b/>
                <w:bCs/>
                <w:color w:val="000000"/>
              </w:rPr>
              <w:t>іна</w:t>
            </w:r>
            <w:r>
              <w:rPr>
                <w:rFonts w:ascii="Times New Roman" w:hAnsi="Times New Roman"/>
                <w:b/>
                <w:bCs/>
                <w:color w:val="000000"/>
              </w:rPr>
              <w:t xml:space="preserve"> з ПДВ</w:t>
            </w:r>
          </w:p>
        </w:tc>
        <w:tc>
          <w:tcPr>
            <w:tcW w:w="475" w:type="pct"/>
            <w:tcBorders>
              <w:top w:val="single" w:sz="4" w:space="0" w:color="auto"/>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rPr>
                <w:rFonts w:ascii="Times New Roman" w:hAnsi="Times New Roman"/>
                <w:b/>
                <w:bCs/>
                <w:color w:val="000000"/>
              </w:rPr>
            </w:pPr>
            <w:r w:rsidRPr="00C062F2">
              <w:rPr>
                <w:rFonts w:ascii="Times New Roman" w:hAnsi="Times New Roman"/>
                <w:b/>
                <w:bCs/>
                <w:color w:val="000000"/>
              </w:rPr>
              <w:t>Сума</w:t>
            </w:r>
            <w:r>
              <w:rPr>
                <w:rFonts w:ascii="Times New Roman" w:hAnsi="Times New Roman"/>
                <w:b/>
                <w:bCs/>
                <w:color w:val="000000"/>
              </w:rPr>
              <w:t xml:space="preserve"> з ПДВ</w:t>
            </w:r>
          </w:p>
        </w:tc>
      </w:tr>
      <w:tr w:rsidR="007C7470" w:rsidRPr="00C062F2" w:rsidTr="007C7470">
        <w:trPr>
          <w:trHeight w:val="375"/>
        </w:trPr>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r w:rsidRPr="00C062F2">
              <w:rPr>
                <w:rFonts w:ascii="Times New Roman" w:hAnsi="Times New Roman"/>
                <w:color w:val="000000"/>
              </w:rPr>
              <w:t>1</w:t>
            </w:r>
          </w:p>
        </w:tc>
        <w:tc>
          <w:tcPr>
            <w:tcW w:w="1945"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659"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1003"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jc w:val="right"/>
              <w:rPr>
                <w:rFonts w:ascii="Times New Roman" w:hAnsi="Times New Roman"/>
                <w:color w:val="000000"/>
              </w:rPr>
            </w:pPr>
          </w:p>
        </w:tc>
        <w:tc>
          <w:tcPr>
            <w:tcW w:w="438"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c>
          <w:tcPr>
            <w:tcW w:w="475"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420"/>
        </w:trPr>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7C7470" w:rsidRPr="008B3A14" w:rsidRDefault="007C7470" w:rsidP="00C3173F">
            <w:pPr>
              <w:spacing w:after="0" w:line="240" w:lineRule="auto"/>
              <w:jc w:val="right"/>
              <w:rPr>
                <w:rFonts w:ascii="Times New Roman" w:hAnsi="Times New Roman"/>
                <w:color w:val="000000"/>
                <w:lang w:val="en-US"/>
              </w:rPr>
            </w:pPr>
            <w:r>
              <w:rPr>
                <w:rFonts w:ascii="Times New Roman" w:hAnsi="Times New Roman"/>
                <w:color w:val="000000"/>
                <w:lang w:val="en-US"/>
              </w:rPr>
              <w:t>…</w:t>
            </w:r>
          </w:p>
        </w:tc>
        <w:tc>
          <w:tcPr>
            <w:tcW w:w="1945"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659"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1003"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jc w:val="right"/>
              <w:rPr>
                <w:rFonts w:ascii="Times New Roman" w:hAnsi="Times New Roman"/>
                <w:color w:val="000000"/>
              </w:rPr>
            </w:pPr>
          </w:p>
        </w:tc>
        <w:tc>
          <w:tcPr>
            <w:tcW w:w="438"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c>
          <w:tcPr>
            <w:tcW w:w="475"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420"/>
        </w:trPr>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7C7470" w:rsidRDefault="007C7470" w:rsidP="00C3173F">
            <w:pPr>
              <w:spacing w:after="0" w:line="240" w:lineRule="auto"/>
              <w:jc w:val="right"/>
              <w:rPr>
                <w:rFonts w:ascii="Times New Roman" w:hAnsi="Times New Roman"/>
                <w:color w:val="000000"/>
                <w:lang w:val="en-US"/>
              </w:rPr>
            </w:pPr>
          </w:p>
        </w:tc>
        <w:tc>
          <w:tcPr>
            <w:tcW w:w="1945"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659"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1003"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jc w:val="right"/>
              <w:rPr>
                <w:rFonts w:ascii="Times New Roman" w:hAnsi="Times New Roman"/>
                <w:color w:val="000000"/>
              </w:rPr>
            </w:pPr>
          </w:p>
        </w:tc>
        <w:tc>
          <w:tcPr>
            <w:tcW w:w="438"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c>
          <w:tcPr>
            <w:tcW w:w="475"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420"/>
        </w:trPr>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7C7470" w:rsidRDefault="007C7470" w:rsidP="00C3173F">
            <w:pPr>
              <w:spacing w:after="0" w:line="240" w:lineRule="auto"/>
              <w:jc w:val="right"/>
              <w:rPr>
                <w:rFonts w:ascii="Times New Roman" w:hAnsi="Times New Roman"/>
                <w:color w:val="000000"/>
                <w:lang w:val="en-US"/>
              </w:rPr>
            </w:pPr>
          </w:p>
        </w:tc>
        <w:tc>
          <w:tcPr>
            <w:tcW w:w="1945"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659"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1003"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jc w:val="right"/>
              <w:rPr>
                <w:rFonts w:ascii="Times New Roman" w:hAnsi="Times New Roman"/>
                <w:color w:val="000000"/>
              </w:rPr>
            </w:pPr>
          </w:p>
        </w:tc>
        <w:tc>
          <w:tcPr>
            <w:tcW w:w="438"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c>
          <w:tcPr>
            <w:tcW w:w="475"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420"/>
        </w:trPr>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7C7470" w:rsidRDefault="007C7470" w:rsidP="00C3173F">
            <w:pPr>
              <w:spacing w:after="0" w:line="240" w:lineRule="auto"/>
              <w:jc w:val="right"/>
              <w:rPr>
                <w:rFonts w:ascii="Times New Roman" w:hAnsi="Times New Roman"/>
                <w:color w:val="000000"/>
                <w:lang w:val="en-US"/>
              </w:rPr>
            </w:pPr>
          </w:p>
        </w:tc>
        <w:tc>
          <w:tcPr>
            <w:tcW w:w="1945"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659"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1003"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jc w:val="right"/>
              <w:rPr>
                <w:rFonts w:ascii="Times New Roman" w:hAnsi="Times New Roman"/>
                <w:color w:val="000000"/>
              </w:rPr>
            </w:pPr>
          </w:p>
        </w:tc>
        <w:tc>
          <w:tcPr>
            <w:tcW w:w="438"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c>
          <w:tcPr>
            <w:tcW w:w="475"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420"/>
        </w:trPr>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7C7470" w:rsidRDefault="007C7470" w:rsidP="00C3173F">
            <w:pPr>
              <w:spacing w:after="0" w:line="240" w:lineRule="auto"/>
              <w:jc w:val="right"/>
              <w:rPr>
                <w:rFonts w:ascii="Times New Roman" w:hAnsi="Times New Roman"/>
                <w:color w:val="000000"/>
                <w:lang w:val="en-US"/>
              </w:rPr>
            </w:pPr>
          </w:p>
        </w:tc>
        <w:tc>
          <w:tcPr>
            <w:tcW w:w="1945"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659"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rPr>
                <w:rFonts w:ascii="Times New Roman" w:hAnsi="Times New Roman"/>
                <w:color w:val="000000"/>
              </w:rPr>
            </w:pPr>
          </w:p>
        </w:tc>
        <w:tc>
          <w:tcPr>
            <w:tcW w:w="1003" w:type="pct"/>
            <w:tcBorders>
              <w:top w:val="nil"/>
              <w:left w:val="nil"/>
              <w:bottom w:val="single" w:sz="4" w:space="0" w:color="auto"/>
              <w:right w:val="single" w:sz="4" w:space="0" w:color="auto"/>
            </w:tcBorders>
            <w:shd w:val="clear" w:color="auto" w:fill="auto"/>
          </w:tcPr>
          <w:p w:rsidR="007C7470" w:rsidRPr="00C062F2" w:rsidRDefault="007C7470" w:rsidP="00C3173F">
            <w:pPr>
              <w:spacing w:after="0" w:line="240" w:lineRule="auto"/>
              <w:jc w:val="right"/>
              <w:rPr>
                <w:rFonts w:ascii="Times New Roman" w:hAnsi="Times New Roman"/>
                <w:color w:val="000000"/>
              </w:rPr>
            </w:pPr>
          </w:p>
        </w:tc>
        <w:tc>
          <w:tcPr>
            <w:tcW w:w="438"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c>
          <w:tcPr>
            <w:tcW w:w="475" w:type="pct"/>
            <w:tcBorders>
              <w:top w:val="nil"/>
              <w:left w:val="nil"/>
              <w:bottom w:val="single" w:sz="4" w:space="0" w:color="auto"/>
              <w:right w:val="single" w:sz="4" w:space="0" w:color="auto"/>
            </w:tcBorders>
            <w:shd w:val="clear" w:color="auto" w:fill="auto"/>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345"/>
        </w:trPr>
        <w:tc>
          <w:tcPr>
            <w:tcW w:w="480" w:type="pct"/>
            <w:tcBorders>
              <w:top w:val="single" w:sz="4" w:space="0" w:color="auto"/>
              <w:bottom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p>
        </w:tc>
        <w:tc>
          <w:tcPr>
            <w:tcW w:w="1945" w:type="pct"/>
            <w:tcBorders>
              <w:top w:val="single" w:sz="4" w:space="0" w:color="auto"/>
              <w:bottom w:val="nil"/>
            </w:tcBorders>
            <w:shd w:val="clear" w:color="auto" w:fill="auto"/>
            <w:noWrap/>
            <w:vAlign w:val="bottom"/>
            <w:hideMark/>
          </w:tcPr>
          <w:p w:rsidR="007C7470" w:rsidRPr="00C062F2" w:rsidRDefault="007C7470" w:rsidP="00C3173F">
            <w:pPr>
              <w:spacing w:after="0" w:line="240" w:lineRule="auto"/>
              <w:rPr>
                <w:rFonts w:ascii="Times New Roman" w:hAnsi="Times New Roman"/>
                <w:color w:val="000000"/>
              </w:rPr>
            </w:pPr>
          </w:p>
        </w:tc>
        <w:tc>
          <w:tcPr>
            <w:tcW w:w="659" w:type="pct"/>
            <w:tcBorders>
              <w:top w:val="single" w:sz="4" w:space="0" w:color="auto"/>
              <w:bottom w:val="nil"/>
            </w:tcBorders>
            <w:shd w:val="clear" w:color="auto" w:fill="auto"/>
            <w:noWrap/>
            <w:vAlign w:val="bottom"/>
            <w:hideMark/>
          </w:tcPr>
          <w:p w:rsidR="007C7470" w:rsidRPr="00C062F2" w:rsidRDefault="007C7470" w:rsidP="00C3173F">
            <w:pPr>
              <w:spacing w:after="0" w:line="240" w:lineRule="auto"/>
              <w:rPr>
                <w:rFonts w:ascii="Times New Roman" w:hAnsi="Times New Roman"/>
                <w:color w:val="000000"/>
              </w:rPr>
            </w:pPr>
          </w:p>
        </w:tc>
        <w:tc>
          <w:tcPr>
            <w:tcW w:w="1003" w:type="pct"/>
            <w:tcBorders>
              <w:top w:val="single" w:sz="4" w:space="0" w:color="auto"/>
              <w:bottom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r>
              <w:rPr>
                <w:rFonts w:ascii="Times New Roman" w:hAnsi="Times New Roman"/>
                <w:color w:val="000000"/>
              </w:rPr>
              <w:t>Сума без ПДВ</w:t>
            </w:r>
          </w:p>
        </w:tc>
        <w:tc>
          <w:tcPr>
            <w:tcW w:w="913" w:type="pct"/>
            <w:gridSpan w:val="2"/>
            <w:tcBorders>
              <w:top w:val="single" w:sz="4" w:space="0" w:color="auto"/>
              <w:bottom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432"/>
        </w:trPr>
        <w:tc>
          <w:tcPr>
            <w:tcW w:w="480" w:type="pct"/>
            <w:tcBorders>
              <w:top w:val="nil"/>
              <w:bottom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p>
        </w:tc>
        <w:tc>
          <w:tcPr>
            <w:tcW w:w="1945" w:type="pct"/>
            <w:tcBorders>
              <w:top w:val="nil"/>
              <w:bottom w:val="nil"/>
            </w:tcBorders>
            <w:shd w:val="clear" w:color="auto" w:fill="auto"/>
            <w:noWrap/>
            <w:vAlign w:val="bottom"/>
            <w:hideMark/>
          </w:tcPr>
          <w:p w:rsidR="007C7470" w:rsidRPr="00C062F2" w:rsidRDefault="007C7470" w:rsidP="00C3173F">
            <w:pPr>
              <w:spacing w:after="0" w:line="240" w:lineRule="auto"/>
              <w:rPr>
                <w:rFonts w:ascii="Times New Roman" w:hAnsi="Times New Roman"/>
                <w:color w:val="000000"/>
              </w:rPr>
            </w:pPr>
          </w:p>
        </w:tc>
        <w:tc>
          <w:tcPr>
            <w:tcW w:w="659" w:type="pct"/>
            <w:tcBorders>
              <w:top w:val="nil"/>
              <w:bottom w:val="nil"/>
            </w:tcBorders>
            <w:shd w:val="clear" w:color="auto" w:fill="auto"/>
            <w:noWrap/>
            <w:vAlign w:val="bottom"/>
            <w:hideMark/>
          </w:tcPr>
          <w:p w:rsidR="007C7470" w:rsidRPr="00C062F2" w:rsidRDefault="007C7470" w:rsidP="00C3173F">
            <w:pPr>
              <w:spacing w:after="0" w:line="240" w:lineRule="auto"/>
              <w:rPr>
                <w:rFonts w:ascii="Times New Roman" w:hAnsi="Times New Roman"/>
                <w:color w:val="000000"/>
              </w:rPr>
            </w:pPr>
          </w:p>
        </w:tc>
        <w:tc>
          <w:tcPr>
            <w:tcW w:w="1003" w:type="pct"/>
            <w:tcBorders>
              <w:top w:val="nil"/>
              <w:bottom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r>
              <w:rPr>
                <w:rFonts w:ascii="Times New Roman" w:hAnsi="Times New Roman"/>
                <w:color w:val="000000"/>
              </w:rPr>
              <w:t>ПДВ</w:t>
            </w:r>
          </w:p>
        </w:tc>
        <w:tc>
          <w:tcPr>
            <w:tcW w:w="913" w:type="pct"/>
            <w:gridSpan w:val="2"/>
            <w:tcBorders>
              <w:top w:val="nil"/>
              <w:bottom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p>
        </w:tc>
      </w:tr>
      <w:tr w:rsidR="007C7470" w:rsidRPr="00C062F2" w:rsidTr="007C7470">
        <w:trPr>
          <w:trHeight w:val="268"/>
        </w:trPr>
        <w:tc>
          <w:tcPr>
            <w:tcW w:w="480" w:type="pct"/>
            <w:tcBorders>
              <w:top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p>
        </w:tc>
        <w:tc>
          <w:tcPr>
            <w:tcW w:w="1945" w:type="pct"/>
            <w:tcBorders>
              <w:top w:val="nil"/>
            </w:tcBorders>
            <w:shd w:val="clear" w:color="auto" w:fill="auto"/>
            <w:noWrap/>
            <w:vAlign w:val="bottom"/>
            <w:hideMark/>
          </w:tcPr>
          <w:p w:rsidR="007C7470" w:rsidRPr="00C062F2" w:rsidRDefault="007C7470" w:rsidP="00C3173F">
            <w:pPr>
              <w:spacing w:after="0" w:line="240" w:lineRule="auto"/>
              <w:rPr>
                <w:rFonts w:ascii="Times New Roman" w:hAnsi="Times New Roman"/>
                <w:color w:val="000000"/>
              </w:rPr>
            </w:pPr>
          </w:p>
        </w:tc>
        <w:tc>
          <w:tcPr>
            <w:tcW w:w="659" w:type="pct"/>
            <w:tcBorders>
              <w:top w:val="nil"/>
            </w:tcBorders>
            <w:shd w:val="clear" w:color="auto" w:fill="auto"/>
            <w:noWrap/>
            <w:vAlign w:val="bottom"/>
            <w:hideMark/>
          </w:tcPr>
          <w:p w:rsidR="007C7470" w:rsidRPr="00C062F2" w:rsidRDefault="007C7470" w:rsidP="00C3173F">
            <w:pPr>
              <w:spacing w:after="0" w:line="240" w:lineRule="auto"/>
              <w:rPr>
                <w:rFonts w:ascii="Times New Roman" w:hAnsi="Times New Roman"/>
                <w:color w:val="000000"/>
              </w:rPr>
            </w:pPr>
          </w:p>
        </w:tc>
        <w:tc>
          <w:tcPr>
            <w:tcW w:w="1003" w:type="pct"/>
            <w:tcBorders>
              <w:top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r>
              <w:rPr>
                <w:rFonts w:ascii="Times New Roman" w:hAnsi="Times New Roman"/>
                <w:color w:val="000000"/>
              </w:rPr>
              <w:t>Сума з ПДВ</w:t>
            </w:r>
          </w:p>
        </w:tc>
        <w:tc>
          <w:tcPr>
            <w:tcW w:w="913" w:type="pct"/>
            <w:gridSpan w:val="2"/>
            <w:tcBorders>
              <w:top w:val="nil"/>
            </w:tcBorders>
            <w:shd w:val="clear" w:color="auto" w:fill="auto"/>
            <w:noWrap/>
            <w:vAlign w:val="bottom"/>
            <w:hideMark/>
          </w:tcPr>
          <w:p w:rsidR="007C7470" w:rsidRPr="00C062F2" w:rsidRDefault="007C7470" w:rsidP="00C3173F">
            <w:pPr>
              <w:spacing w:after="0" w:line="240" w:lineRule="auto"/>
              <w:jc w:val="right"/>
              <w:rPr>
                <w:rFonts w:ascii="Times New Roman" w:hAnsi="Times New Roman"/>
                <w:color w:val="000000"/>
              </w:rPr>
            </w:pPr>
          </w:p>
        </w:tc>
      </w:tr>
    </w:tbl>
    <w:p w:rsidR="008B3A14" w:rsidRPr="003A260E" w:rsidRDefault="008B3A14" w:rsidP="008B3A14">
      <w:pPr>
        <w:spacing w:after="0" w:line="240" w:lineRule="auto"/>
        <w:ind w:left="5670"/>
        <w:contextualSpacing/>
        <w:jc w:val="right"/>
        <w:rPr>
          <w:rFonts w:ascii="Times New Roman" w:hAnsi="Times New Roman"/>
          <w:b/>
          <w:bCs/>
          <w:color w:val="000000"/>
          <w:sz w:val="24"/>
          <w:szCs w:val="24"/>
        </w:rPr>
      </w:pPr>
    </w:p>
    <w:p w:rsidR="008B3A14" w:rsidRPr="003A260E" w:rsidRDefault="008B3A14" w:rsidP="008B3A14">
      <w:pPr>
        <w:spacing w:after="0" w:line="240" w:lineRule="auto"/>
        <w:ind w:left="5670"/>
        <w:contextualSpacing/>
        <w:jc w:val="right"/>
        <w:rPr>
          <w:rFonts w:ascii="Times New Roman" w:hAnsi="Times New Roman"/>
          <w:b/>
          <w:bCs/>
          <w:color w:val="000000"/>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tbl>
      <w:tblPr>
        <w:tblW w:w="0" w:type="auto"/>
        <w:tblLook w:val="04A0"/>
      </w:tblPr>
      <w:tblGrid>
        <w:gridCol w:w="5290"/>
        <w:gridCol w:w="4422"/>
      </w:tblGrid>
      <w:tr w:rsidR="008B3A14" w:rsidRPr="00FB1309" w:rsidTr="00C3173F">
        <w:tc>
          <w:tcPr>
            <w:tcW w:w="5670" w:type="dxa"/>
          </w:tcPr>
          <w:p w:rsidR="008B3A14" w:rsidRPr="00FB1309" w:rsidRDefault="008B3A14" w:rsidP="00C3173F">
            <w:pPr>
              <w:spacing w:line="276" w:lineRule="auto"/>
              <w:jc w:val="center"/>
              <w:rPr>
                <w:rFonts w:ascii="Times New Roman" w:hAnsi="Times New Roman"/>
                <w:b/>
              </w:rPr>
            </w:pPr>
            <w:r w:rsidRPr="00FB1309">
              <w:rPr>
                <w:rFonts w:ascii="Times New Roman" w:hAnsi="Times New Roman"/>
                <w:b/>
              </w:rPr>
              <w:t>Замовник</w:t>
            </w:r>
          </w:p>
        </w:tc>
        <w:tc>
          <w:tcPr>
            <w:tcW w:w="4678" w:type="dxa"/>
          </w:tcPr>
          <w:p w:rsidR="008B3A14" w:rsidRPr="00FB1309" w:rsidRDefault="008B3A14" w:rsidP="00C3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rPr>
            </w:pPr>
            <w:r w:rsidRPr="00FB1309">
              <w:rPr>
                <w:rFonts w:ascii="Times New Roman" w:hAnsi="Times New Roman"/>
                <w:b/>
              </w:rPr>
              <w:t>Постачальник</w:t>
            </w:r>
          </w:p>
        </w:tc>
      </w:tr>
      <w:tr w:rsidR="008B3A14" w:rsidRPr="00FB1309" w:rsidTr="00C3173F">
        <w:tc>
          <w:tcPr>
            <w:tcW w:w="5670" w:type="dxa"/>
          </w:tcPr>
          <w:p w:rsidR="008B3A14" w:rsidRPr="00FB1309" w:rsidRDefault="008B3A14" w:rsidP="00C3173F">
            <w:pPr>
              <w:spacing w:line="276" w:lineRule="auto"/>
              <w:rPr>
                <w:rFonts w:ascii="Times New Roman" w:hAnsi="Times New Roman"/>
                <w:b/>
              </w:rPr>
            </w:pPr>
          </w:p>
        </w:tc>
        <w:tc>
          <w:tcPr>
            <w:tcW w:w="4678" w:type="dxa"/>
          </w:tcPr>
          <w:p w:rsidR="008B3A14" w:rsidRPr="00FB1309" w:rsidRDefault="008B3A14" w:rsidP="00C3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rPr>
            </w:pPr>
          </w:p>
        </w:tc>
      </w:tr>
    </w:tbl>
    <w:p w:rsidR="008B3A14" w:rsidRDefault="008B3A14" w:rsidP="008B3A14">
      <w:pPr>
        <w:contextualSpacing/>
        <w:jc w:val="right"/>
        <w:rPr>
          <w:rFonts w:ascii="Times New Roman" w:hAnsi="Times New Roman"/>
          <w:b/>
          <w:bCs/>
          <w:sz w:val="24"/>
          <w:szCs w:val="24"/>
        </w:rPr>
      </w:pPr>
    </w:p>
    <w:p w:rsidR="008B3A14" w:rsidRPr="003A260E"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rPr>
      </w:pPr>
    </w:p>
    <w:p w:rsidR="008B3A14" w:rsidRDefault="008B3A14"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825B83" w:rsidRDefault="00825B83" w:rsidP="008B3A14">
      <w:pPr>
        <w:contextualSpacing/>
        <w:jc w:val="right"/>
        <w:rPr>
          <w:rFonts w:ascii="Times New Roman" w:hAnsi="Times New Roman"/>
          <w:b/>
          <w:bCs/>
          <w:sz w:val="24"/>
          <w:szCs w:val="24"/>
          <w:lang w:val="uk-UA"/>
        </w:rPr>
      </w:pPr>
    </w:p>
    <w:p w:rsidR="00910F66"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w:t>
      </w:r>
      <w:r w:rsidR="00910F66">
        <w:rPr>
          <w:rFonts w:ascii="Times New Roman" w:hAnsi="Times New Roman"/>
          <w:b/>
          <w:bCs/>
          <w:sz w:val="24"/>
          <w:szCs w:val="24"/>
          <w:lang w:val="uk-UA"/>
        </w:rPr>
        <w:t>5</w:t>
      </w:r>
    </w:p>
    <w:p w:rsidR="00B060FF"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rsidR="00FB0BAA" w:rsidRPr="00FB0BAA" w:rsidRDefault="00FB0BAA" w:rsidP="00FB0BAA">
      <w:pPr>
        <w:spacing w:after="0" w:line="240" w:lineRule="auto"/>
        <w:ind w:right="-144"/>
        <w:rPr>
          <w:rFonts w:ascii="Times New Roman" w:hAnsi="Times New Roman"/>
          <w:i/>
          <w:iCs/>
          <w:lang w:val="uk-UA"/>
        </w:rPr>
      </w:pPr>
      <w:r w:rsidRPr="00FB0BAA">
        <w:rPr>
          <w:rFonts w:ascii="Times New Roman" w:hAnsi="Times New Roman"/>
          <w:i/>
          <w:iCs/>
          <w:lang w:val="uk-UA"/>
        </w:rPr>
        <w:t>Форма</w:t>
      </w:r>
      <w:r w:rsidR="00ED31CA">
        <w:rPr>
          <w:rFonts w:ascii="Times New Roman" w:hAnsi="Times New Roman"/>
          <w:i/>
          <w:iCs/>
          <w:lang w:val="uk-UA"/>
        </w:rPr>
        <w:t xml:space="preserve"> </w:t>
      </w:r>
      <w:r w:rsidRPr="00FB0BAA">
        <w:rPr>
          <w:rFonts w:ascii="Times New Roman" w:hAnsi="Times New Roman"/>
          <w:i/>
          <w:iCs/>
          <w:lang w:val="uk-UA"/>
        </w:rPr>
        <w:t>„Тендерна пропозиція” подається у вигляді, наведеному нижче.</w:t>
      </w:r>
    </w:p>
    <w:p w:rsidR="00FB0BAA" w:rsidRPr="00FB0BAA" w:rsidRDefault="00FB0BAA" w:rsidP="00FB0BAA">
      <w:pPr>
        <w:suppressAutoHyphens/>
        <w:spacing w:after="0" w:line="240" w:lineRule="auto"/>
        <w:ind w:right="-144"/>
        <w:rPr>
          <w:rFonts w:ascii="Times New Roman" w:hAnsi="Times New Roman"/>
          <w:i/>
          <w:iCs/>
          <w:lang w:val="uk-UA"/>
        </w:rPr>
      </w:pPr>
      <w:r w:rsidRPr="00FB0BAA">
        <w:rPr>
          <w:rFonts w:ascii="Times New Roman" w:hAnsi="Times New Roman"/>
          <w:i/>
          <w:iCs/>
          <w:lang w:val="uk-UA"/>
        </w:rPr>
        <w:t xml:space="preserve">Учасник не повинен відступати від даної форми та заповнює всі необхідні графи </w:t>
      </w:r>
    </w:p>
    <w:p w:rsidR="00FB0BAA" w:rsidRPr="00FB0BAA" w:rsidRDefault="00FB0BAA" w:rsidP="00FB0BAA">
      <w:pPr>
        <w:suppressAutoHyphens/>
        <w:spacing w:after="0" w:line="240" w:lineRule="auto"/>
        <w:ind w:hanging="720"/>
        <w:jc w:val="center"/>
        <w:outlineLvl w:val="0"/>
        <w:rPr>
          <w:rFonts w:ascii="Times New Roman" w:hAnsi="Times New Roman"/>
          <w:b/>
          <w:bCs/>
          <w:lang w:val="uk-UA" w:eastAsia="ar-SA"/>
        </w:rPr>
      </w:pPr>
      <w:r w:rsidRPr="00FB0BAA">
        <w:rPr>
          <w:rFonts w:ascii="Times New Roman" w:hAnsi="Times New Roman"/>
          <w:b/>
          <w:bCs/>
          <w:lang w:val="uk-UA" w:eastAsia="ar-SA"/>
        </w:rPr>
        <w:t xml:space="preserve">ФОРМА „Тендерна пропозиція ” </w:t>
      </w:r>
    </w:p>
    <w:p w:rsidR="00FB0BAA" w:rsidRPr="00FB0BAA" w:rsidRDefault="00FB0BAA" w:rsidP="00FB0BAA">
      <w:pPr>
        <w:pStyle w:val="1"/>
        <w:spacing w:before="0" w:line="240" w:lineRule="auto"/>
        <w:jc w:val="center"/>
        <w:rPr>
          <w:rFonts w:ascii="Times New Roman" w:hAnsi="Times New Roman" w:cs="Times New Roman"/>
          <w:color w:val="auto"/>
          <w:sz w:val="22"/>
          <w:szCs w:val="22"/>
        </w:rPr>
      </w:pPr>
      <w:r w:rsidRPr="00FB0BAA">
        <w:rPr>
          <w:rFonts w:ascii="Times New Roman" w:hAnsi="Times New Roman" w:cs="Times New Roman"/>
          <w:color w:val="auto"/>
          <w:sz w:val="22"/>
          <w:szCs w:val="22"/>
        </w:rPr>
        <w:t>(закупівля № UA-ХХХХ-ХХ-ХХ-ХХХХХХ-х (зазначається номер цієї закупівлі))</w:t>
      </w:r>
    </w:p>
    <w:p w:rsidR="00FB0BAA" w:rsidRPr="00FB0BAA" w:rsidRDefault="00FB0BAA" w:rsidP="00FB0BAA">
      <w:pPr>
        <w:suppressAutoHyphens/>
        <w:spacing w:after="0" w:line="240" w:lineRule="auto"/>
        <w:ind w:hanging="720"/>
        <w:jc w:val="center"/>
        <w:rPr>
          <w:rFonts w:ascii="Times New Roman" w:hAnsi="Times New Roman"/>
          <w:lang w:val="uk-UA" w:eastAsia="ar-SA"/>
        </w:rPr>
      </w:pPr>
    </w:p>
    <w:p w:rsidR="00FB0BAA" w:rsidRPr="00FB0BAA" w:rsidRDefault="00FB0BAA" w:rsidP="00FB0BAA">
      <w:pPr>
        <w:widowControl w:val="0"/>
        <w:autoSpaceDE w:val="0"/>
        <w:autoSpaceDN w:val="0"/>
        <w:adjustRightInd w:val="0"/>
        <w:spacing w:after="0" w:line="240" w:lineRule="auto"/>
        <w:ind w:firstLine="709"/>
        <w:jc w:val="both"/>
        <w:rPr>
          <w:rFonts w:ascii="Times New Roman" w:hAnsi="Times New Roman"/>
          <w:lang w:val="uk-UA"/>
        </w:rPr>
      </w:pPr>
      <w:r w:rsidRPr="00FB0BAA">
        <w:rPr>
          <w:rFonts w:ascii="Times New Roman" w:hAnsi="Times New Roman"/>
          <w:lang w:val="uk-UA" w:eastAsia="ar-SA"/>
        </w:rPr>
        <w:t xml:space="preserve">Ми, ______________(назва Учасника), </w:t>
      </w:r>
      <w:r w:rsidRPr="00FB0BAA">
        <w:rPr>
          <w:rFonts w:ascii="Times New Roman" w:hAnsi="Times New Roman"/>
          <w:lang w:val="uk-UA"/>
        </w:rPr>
        <w:t>надаємо свою тендерну пропозицію щодо участі у відкритих торгах</w:t>
      </w:r>
      <w:r>
        <w:rPr>
          <w:rFonts w:ascii="Times New Roman" w:hAnsi="Times New Roman"/>
          <w:lang w:val="uk-UA"/>
        </w:rPr>
        <w:t xml:space="preserve"> з особливостями</w:t>
      </w:r>
      <w:r w:rsidRPr="00FB0BAA">
        <w:rPr>
          <w:rFonts w:ascii="Times New Roman" w:hAnsi="Times New Roman"/>
          <w:lang w:val="uk-UA"/>
        </w:rPr>
        <w:t xml:space="preserve"> на закупівлю: </w:t>
      </w:r>
      <w:r w:rsidRPr="00FB0BAA">
        <w:rPr>
          <w:rFonts w:ascii="Times New Roman" w:hAnsi="Times New Roman"/>
          <w:bCs/>
          <w:lang w:val="uk-UA"/>
        </w:rPr>
        <w:t xml:space="preserve">_______________________ </w:t>
      </w:r>
      <w:r w:rsidRPr="00FB0BAA">
        <w:rPr>
          <w:rFonts w:ascii="Times New Roman" w:hAnsi="Times New Roman"/>
          <w:lang w:val="uk-UA"/>
        </w:rPr>
        <w:t>згідно з вимогами Замовника торгів.</w:t>
      </w:r>
    </w:p>
    <w:p w:rsidR="00FB0BAA" w:rsidRPr="00FB0BAA" w:rsidRDefault="00FB0BAA" w:rsidP="00FB0BAA">
      <w:pPr>
        <w:spacing w:after="0" w:line="240" w:lineRule="auto"/>
        <w:ind w:firstLine="709"/>
        <w:jc w:val="both"/>
        <w:rPr>
          <w:rFonts w:ascii="Times New Roman" w:hAnsi="Times New Roman"/>
          <w:lang w:val="uk-UA"/>
        </w:rPr>
      </w:pPr>
      <w:r w:rsidRPr="00FB0BAA">
        <w:rPr>
          <w:rFonts w:ascii="Times New Roman" w:hAnsi="Times New Roman"/>
          <w:lang w:val="uk-UA"/>
        </w:rPr>
        <w:t>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w:t>
      </w:r>
      <w:r>
        <w:rPr>
          <w:rFonts w:ascii="Times New Roman" w:hAnsi="Times New Roman"/>
          <w:lang w:val="uk-UA"/>
        </w:rPr>
        <w:t>є</w:t>
      </w:r>
      <w:r w:rsidRPr="00FB0BAA">
        <w:rPr>
          <w:rFonts w:ascii="Times New Roman" w:hAnsi="Times New Roman"/>
          <w:lang w:val="uk-UA"/>
        </w:rPr>
        <w:t xml:space="preserve">кті договору (додаток </w:t>
      </w:r>
      <w:r w:rsidR="00ED31CA">
        <w:rPr>
          <w:rFonts w:ascii="Times New Roman" w:hAnsi="Times New Roman"/>
          <w:lang w:val="uk-UA"/>
        </w:rPr>
        <w:t>№</w:t>
      </w:r>
      <w:r w:rsidRPr="00FB0BAA">
        <w:rPr>
          <w:rFonts w:ascii="Times New Roman" w:hAnsi="Times New Roman"/>
          <w:lang w:val="uk-UA"/>
        </w:rPr>
        <w:t xml:space="preserve">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675"/>
        <w:gridCol w:w="1284"/>
        <w:gridCol w:w="1568"/>
        <w:gridCol w:w="1149"/>
        <w:gridCol w:w="1276"/>
        <w:gridCol w:w="1260"/>
        <w:gridCol w:w="1301"/>
        <w:gridCol w:w="1275"/>
      </w:tblGrid>
      <w:tr w:rsidR="00FB0BAA" w:rsidRPr="00FB0BAA" w:rsidTr="00A33B8A">
        <w:tc>
          <w:tcPr>
            <w:tcW w:w="585" w:type="dxa"/>
            <w:tcBorders>
              <w:top w:val="single" w:sz="6" w:space="0" w:color="auto"/>
              <w:left w:val="single" w:sz="6" w:space="0" w:color="auto"/>
              <w:bottom w:val="single" w:sz="6" w:space="0" w:color="auto"/>
              <w:right w:val="single" w:sz="4"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 п/п</w:t>
            </w:r>
          </w:p>
        </w:tc>
        <w:tc>
          <w:tcPr>
            <w:tcW w:w="1959" w:type="dxa"/>
            <w:gridSpan w:val="2"/>
            <w:tcBorders>
              <w:top w:val="single" w:sz="6" w:space="0" w:color="auto"/>
              <w:left w:val="single" w:sz="4" w:space="0" w:color="auto"/>
              <w:bottom w:val="single" w:sz="6" w:space="0" w:color="auto"/>
              <w:right w:val="single" w:sz="6" w:space="0" w:color="auto"/>
            </w:tcBorders>
          </w:tcPr>
          <w:p w:rsidR="00FB0BAA" w:rsidRPr="00FB0BAA" w:rsidRDefault="00FB0BAA" w:rsidP="00FB0BAA">
            <w:pPr>
              <w:spacing w:after="0" w:line="240" w:lineRule="auto"/>
              <w:ind w:left="10"/>
              <w:rPr>
                <w:rFonts w:ascii="Times New Roman" w:hAnsi="Times New Roman"/>
                <w:b/>
                <w:bCs/>
                <w:i/>
                <w:lang w:val="uk-UA"/>
              </w:rPr>
            </w:pPr>
            <w:r w:rsidRPr="00FB0BAA">
              <w:rPr>
                <w:rFonts w:ascii="Times New Roman" w:hAnsi="Times New Roman"/>
                <w:b/>
                <w:bCs/>
                <w:i/>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Ціна за одиницю,</w:t>
            </w:r>
          </w:p>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грн., без ПДВ</w:t>
            </w:r>
          </w:p>
        </w:tc>
        <w:tc>
          <w:tcPr>
            <w:tcW w:w="1297"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Загальна вартість, грн., з ПДВ*</w:t>
            </w:r>
          </w:p>
        </w:tc>
      </w:tr>
      <w:tr w:rsidR="00FB0BAA" w:rsidRPr="00FB0BAA" w:rsidTr="00A33B8A">
        <w:tc>
          <w:tcPr>
            <w:tcW w:w="585" w:type="dxa"/>
            <w:tcBorders>
              <w:top w:val="single" w:sz="6" w:space="0" w:color="auto"/>
              <w:left w:val="single" w:sz="6" w:space="0" w:color="auto"/>
              <w:bottom w:val="single" w:sz="6" w:space="0" w:color="auto"/>
              <w:right w:val="single" w:sz="4" w:space="0" w:color="auto"/>
            </w:tcBorders>
          </w:tcPr>
          <w:p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1</w:t>
            </w:r>
          </w:p>
        </w:tc>
        <w:tc>
          <w:tcPr>
            <w:tcW w:w="1959" w:type="dxa"/>
            <w:gridSpan w:val="2"/>
            <w:tcBorders>
              <w:top w:val="single" w:sz="6" w:space="0" w:color="auto"/>
              <w:left w:val="single" w:sz="4" w:space="0" w:color="auto"/>
              <w:bottom w:val="single" w:sz="6" w:space="0" w:color="auto"/>
              <w:right w:val="single" w:sz="6" w:space="0" w:color="auto"/>
            </w:tcBorders>
          </w:tcPr>
          <w:p w:rsidR="00FB0BAA" w:rsidRPr="00FB0BAA" w:rsidRDefault="00FB0BAA" w:rsidP="00FB0BAA">
            <w:pPr>
              <w:spacing w:after="0" w:line="240" w:lineRule="auto"/>
              <w:ind w:left="252"/>
              <w:jc w:val="center"/>
              <w:rPr>
                <w:rFonts w:ascii="Times New Roman" w:hAnsi="Times New Roman"/>
                <w:b/>
                <w:bCs/>
                <w:i/>
                <w:lang w:val="uk-UA"/>
              </w:rPr>
            </w:pPr>
          </w:p>
        </w:tc>
        <w:tc>
          <w:tcPr>
            <w:tcW w:w="1568"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c>
          <w:tcPr>
            <w:tcW w:w="1149"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c>
          <w:tcPr>
            <w:tcW w:w="1276"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c>
          <w:tcPr>
            <w:tcW w:w="1260"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c>
          <w:tcPr>
            <w:tcW w:w="1297"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c>
          <w:tcPr>
            <w:tcW w:w="1275" w:type="dxa"/>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r>
      <w:tr w:rsidR="00FB0BAA" w:rsidRPr="00FB0BAA" w:rsidTr="00A33B8A">
        <w:tc>
          <w:tcPr>
            <w:tcW w:w="1260" w:type="dxa"/>
            <w:gridSpan w:val="2"/>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rPr>
                <w:rFonts w:ascii="Times New Roman" w:hAnsi="Times New Roman"/>
                <w:b/>
                <w:bCs/>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FB0BAA" w:rsidRPr="00FB0BAA" w:rsidRDefault="00FB0BAA" w:rsidP="00FB0BAA">
            <w:pPr>
              <w:spacing w:after="0" w:line="240" w:lineRule="auto"/>
              <w:rPr>
                <w:rFonts w:ascii="Times New Roman" w:hAnsi="Times New Roman"/>
                <w:b/>
                <w:bCs/>
                <w:lang w:val="uk-UA"/>
              </w:rPr>
            </w:pPr>
            <w:r w:rsidRPr="00FB0BAA">
              <w:rPr>
                <w:rFonts w:ascii="Times New Roman" w:hAnsi="Times New Roman"/>
                <w:b/>
                <w:bCs/>
                <w:lang w:val="uk-UA"/>
              </w:rPr>
              <w:t>Вартість пропозиції                                                                                                                                        Σ __________________________________грн (зазначається з ПДВ або без ПДВ*)</w:t>
            </w:r>
          </w:p>
          <w:p w:rsidR="00FB0BAA" w:rsidRPr="00FB0BAA" w:rsidRDefault="00FB0BAA" w:rsidP="00FB0BAA">
            <w:pPr>
              <w:spacing w:after="0" w:line="240" w:lineRule="auto"/>
              <w:rPr>
                <w:rFonts w:ascii="Times New Roman" w:hAnsi="Times New Roman"/>
                <w:b/>
                <w:bCs/>
                <w:i/>
                <w:lang w:val="uk-UA"/>
              </w:rPr>
            </w:pPr>
            <w:r w:rsidRPr="00FB0BAA">
              <w:rPr>
                <w:rFonts w:ascii="Times New Roman" w:hAnsi="Times New Roman"/>
                <w:b/>
                <w:bCs/>
                <w:lang w:val="uk-UA"/>
              </w:rPr>
              <w:t xml:space="preserve">                         </w:t>
            </w:r>
            <w:r w:rsidRPr="00FB0BAA">
              <w:rPr>
                <w:rFonts w:ascii="Times New Roman" w:hAnsi="Times New Roman"/>
                <w:bCs/>
                <w:i/>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FB0BAA" w:rsidRPr="00FB0BAA" w:rsidRDefault="00FB0BAA" w:rsidP="00FB0BAA">
            <w:pPr>
              <w:spacing w:after="0" w:line="240" w:lineRule="auto"/>
              <w:jc w:val="center"/>
              <w:rPr>
                <w:rFonts w:ascii="Times New Roman" w:hAnsi="Times New Roman"/>
                <w:b/>
                <w:bCs/>
                <w:i/>
                <w:lang w:val="uk-UA"/>
              </w:rPr>
            </w:pPr>
          </w:p>
        </w:tc>
      </w:tr>
    </w:tbl>
    <w:p w:rsidR="00FB0BAA" w:rsidRPr="00FB0BAA" w:rsidRDefault="00FB0BAA" w:rsidP="00FB0BAA">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sidR="009F3CA4">
        <w:rPr>
          <w:rFonts w:ascii="Times New Roman" w:hAnsi="Times New Roman"/>
          <w:lang w:val="uk-UA"/>
        </w:rPr>
        <w:t xml:space="preserve">п’ять (5) </w:t>
      </w:r>
      <w:r w:rsidRPr="00FB0BAA">
        <w:rPr>
          <w:rFonts w:ascii="Times New Roman" w:hAnsi="Times New Roman"/>
          <w:lang w:val="uk-UA"/>
        </w:rPr>
        <w:t xml:space="preserve">днів з оприлюднення </w:t>
      </w:r>
      <w:r w:rsidR="009F3CA4">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sidR="009F3CA4">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sidR="009F3CA4">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sidR="009F3CA4">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sidR="00ED31CA">
        <w:rPr>
          <w:rFonts w:ascii="Times New Roman" w:hAnsi="Times New Roman"/>
          <w:lang w:val="uk-UA"/>
        </w:rPr>
        <w:t>закупівлі</w:t>
      </w:r>
      <w:r w:rsidRPr="00FB0BAA">
        <w:rPr>
          <w:rFonts w:ascii="Times New Roman" w:hAnsi="Times New Roman"/>
          <w:lang w:val="uk-UA"/>
        </w:rPr>
        <w:t>.</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sidR="009F3CA4">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FB0BAA" w:rsidRPr="00FB0BAA" w:rsidRDefault="00FB0BAA" w:rsidP="00FB0BAA">
      <w:pPr>
        <w:pStyle w:val="2"/>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B0BAA" w:rsidRPr="00FB0BAA" w:rsidRDefault="00FB0BAA" w:rsidP="00FB0BAA">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sidR="009F3CA4">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sidR="00ED31CA">
        <w:rPr>
          <w:rFonts w:ascii="Times New Roman" w:hAnsi="Times New Roman"/>
          <w:lang w:val="uk-UA"/>
        </w:rPr>
        <w:t>пунктом 44 Особливостей</w:t>
      </w:r>
      <w:r w:rsidRPr="00FB0BAA">
        <w:rPr>
          <w:rFonts w:ascii="Times New Roman" w:hAnsi="Times New Roman"/>
          <w:lang w:val="uk-UA"/>
        </w:rPr>
        <w:t xml:space="preserve">, визначених в Додатку </w:t>
      </w:r>
      <w:r w:rsidR="00ED31CA">
        <w:rPr>
          <w:rFonts w:ascii="Times New Roman" w:hAnsi="Times New Roman"/>
          <w:lang w:val="uk-UA"/>
        </w:rPr>
        <w:t>№</w:t>
      </w:r>
      <w:r w:rsidRPr="00FB0BAA">
        <w:rPr>
          <w:rFonts w:ascii="Times New Roman" w:hAnsi="Times New Roman"/>
          <w:lang w:val="uk-UA"/>
        </w:rPr>
        <w:t>2 до тендерної документації.</w:t>
      </w:r>
    </w:p>
    <w:p w:rsidR="00FB0BAA" w:rsidRPr="000C07D8" w:rsidRDefault="00FB0BAA" w:rsidP="000C07D8">
      <w:pPr>
        <w:keepLines/>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tblPr>
      <w:tblGrid>
        <w:gridCol w:w="3812"/>
        <w:gridCol w:w="3329"/>
        <w:gridCol w:w="3037"/>
      </w:tblGrid>
      <w:tr w:rsidR="000C07D8" w:rsidRPr="001F5291" w:rsidTr="00153F74">
        <w:trPr>
          <w:jc w:val="center"/>
        </w:trPr>
        <w:tc>
          <w:tcPr>
            <w:tcW w:w="3781" w:type="dxa"/>
          </w:tcPr>
          <w:p w:rsidR="000C07D8" w:rsidRPr="00967AA6" w:rsidRDefault="000C07D8" w:rsidP="00153F7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0C07D8" w:rsidRPr="001F5291" w:rsidRDefault="000C07D8" w:rsidP="00153F7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0C07D8" w:rsidRPr="00967AA6" w:rsidRDefault="000C07D8" w:rsidP="00153F7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rsidR="000C07D8" w:rsidRDefault="000C07D8" w:rsidP="00153F74">
            <w:pPr>
              <w:spacing w:before="20" w:after="20" w:line="240" w:lineRule="auto"/>
              <w:jc w:val="both"/>
              <w:rPr>
                <w:rFonts w:ascii="Times New Roman" w:eastAsia="Times New Roman" w:hAnsi="Times New Roman"/>
                <w:bCs/>
                <w:sz w:val="24"/>
                <w:szCs w:val="20"/>
                <w:lang w:val="uk-UA" w:eastAsia="ru-RU"/>
              </w:rPr>
            </w:pPr>
          </w:p>
          <w:p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0C07D8" w:rsidRPr="001F5291" w:rsidRDefault="000C07D8" w:rsidP="00153F7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FB0BAA" w:rsidRPr="00FB0BAA" w:rsidRDefault="00FB0BAA" w:rsidP="00FB0BAA">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t>Увага!!</w:t>
      </w:r>
    </w:p>
    <w:p w:rsidR="00FB0BAA" w:rsidRPr="00FB0BAA" w:rsidRDefault="00FB0BAA" w:rsidP="00FB0BAA">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D0931" w:rsidRPr="005233C0" w:rsidRDefault="00FB0BAA" w:rsidP="005233C0">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sectPr w:rsidR="006D0931" w:rsidRPr="005233C0" w:rsidSect="001F753D">
      <w:pgSz w:w="11906" w:h="16838"/>
      <w:pgMar w:top="568"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52EEE"/>
    <w:multiLevelType w:val="multilevel"/>
    <w:tmpl w:val="5FC69E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B2528E"/>
    <w:multiLevelType w:val="hybridMultilevel"/>
    <w:tmpl w:val="9B580066"/>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21064"/>
    <w:multiLevelType w:val="hybridMultilevel"/>
    <w:tmpl w:val="E0C0B7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75C2DBC"/>
    <w:multiLevelType w:val="hybridMultilevel"/>
    <w:tmpl w:val="8D429F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3154C4"/>
    <w:multiLevelType w:val="hybridMultilevel"/>
    <w:tmpl w:val="0890BD7A"/>
    <w:lvl w:ilvl="0" w:tplc="FBAA6910">
      <w:start w:val="1"/>
      <w:numFmt w:val="decimal"/>
      <w:lvlText w:val="%1."/>
      <w:lvlJc w:val="left"/>
      <w:pPr>
        <w:ind w:left="720"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AE2F8D"/>
    <w:multiLevelType w:val="hybridMultilevel"/>
    <w:tmpl w:val="146819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C72E99"/>
    <w:multiLevelType w:val="hybridMultilevel"/>
    <w:tmpl w:val="EEBA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745"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BC6788"/>
    <w:multiLevelType w:val="multilevel"/>
    <w:tmpl w:val="16DA1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41F03"/>
    <w:multiLevelType w:val="multilevel"/>
    <w:tmpl w:val="6C067A5E"/>
    <w:lvl w:ilvl="0">
      <w:start w:val="5"/>
      <w:numFmt w:val="upperRoman"/>
      <w:lvlText w:val="%1."/>
      <w:lvlJc w:val="left"/>
      <w:pPr>
        <w:ind w:left="1080" w:hanging="720"/>
      </w:pPr>
      <w:rPr>
        <w:rFonts w:hint="default"/>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63C2647"/>
    <w:multiLevelType w:val="hybridMultilevel"/>
    <w:tmpl w:val="6A3E2A34"/>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9"/>
  </w:num>
  <w:num w:numId="3">
    <w:abstractNumId w:val="18"/>
  </w:num>
  <w:num w:numId="4">
    <w:abstractNumId w:val="6"/>
  </w:num>
  <w:num w:numId="5">
    <w:abstractNumId w:val="29"/>
  </w:num>
  <w:num w:numId="6">
    <w:abstractNumId w:val="42"/>
  </w:num>
  <w:num w:numId="7">
    <w:abstractNumId w:val="16"/>
  </w:num>
  <w:num w:numId="8">
    <w:abstractNumId w:val="45"/>
  </w:num>
  <w:num w:numId="9">
    <w:abstractNumId w:val="34"/>
  </w:num>
  <w:num w:numId="10">
    <w:abstractNumId w:val="46"/>
  </w:num>
  <w:num w:numId="11">
    <w:abstractNumId w:val="30"/>
  </w:num>
  <w:num w:numId="12">
    <w:abstractNumId w:val="12"/>
  </w:num>
  <w:num w:numId="13">
    <w:abstractNumId w:val="37"/>
  </w:num>
  <w:num w:numId="14">
    <w:abstractNumId w:val="10"/>
  </w:num>
  <w:num w:numId="15">
    <w:abstractNumId w:val="8"/>
  </w:num>
  <w:num w:numId="16">
    <w:abstractNumId w:val="17"/>
  </w:num>
  <w:num w:numId="17">
    <w:abstractNumId w:val="11"/>
  </w:num>
  <w:num w:numId="18">
    <w:abstractNumId w:val="26"/>
  </w:num>
  <w:num w:numId="19">
    <w:abstractNumId w:val="36"/>
  </w:num>
  <w:num w:numId="20">
    <w:abstractNumId w:val="13"/>
  </w:num>
  <w:num w:numId="21">
    <w:abstractNumId w:val="43"/>
  </w:num>
  <w:num w:numId="22">
    <w:abstractNumId w:val="33"/>
  </w:num>
  <w:num w:numId="23">
    <w:abstractNumId w:val="19"/>
  </w:num>
  <w:num w:numId="24">
    <w:abstractNumId w:val="48"/>
  </w:num>
  <w:num w:numId="25">
    <w:abstractNumId w:val="3"/>
  </w:num>
  <w:num w:numId="26">
    <w:abstractNumId w:val="23"/>
  </w:num>
  <w:num w:numId="27">
    <w:abstractNumId w:val="47"/>
  </w:num>
  <w:num w:numId="28">
    <w:abstractNumId w:val="40"/>
  </w:num>
  <w:num w:numId="29">
    <w:abstractNumId w:val="31"/>
  </w:num>
  <w:num w:numId="30">
    <w:abstractNumId w:val="35"/>
  </w:num>
  <w:num w:numId="31">
    <w:abstractNumId w:val="20"/>
  </w:num>
  <w:num w:numId="32">
    <w:abstractNumId w:val="32"/>
  </w:num>
  <w:num w:numId="33">
    <w:abstractNumId w:val="1"/>
  </w:num>
  <w:num w:numId="34">
    <w:abstractNumId w:val="39"/>
  </w:num>
  <w:num w:numId="35">
    <w:abstractNumId w:val="38"/>
  </w:num>
  <w:num w:numId="36">
    <w:abstractNumId w:val="22"/>
  </w:num>
  <w:num w:numId="37">
    <w:abstractNumId w:val="7"/>
  </w:num>
  <w:num w:numId="38">
    <w:abstractNumId w:val="49"/>
  </w:num>
  <w:num w:numId="39">
    <w:abstractNumId w:val="4"/>
  </w:num>
  <w:num w:numId="40">
    <w:abstractNumId w:val="41"/>
  </w:num>
  <w:num w:numId="41">
    <w:abstractNumId w:val="0"/>
    <w:lvlOverride w:ilvl="0">
      <w:startOverride w:val="1"/>
    </w:lvlOverride>
  </w:num>
  <w:num w:numId="42">
    <w:abstractNumId w:val="1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
  </w:num>
  <w:num w:numId="46">
    <w:abstractNumId w:val="27"/>
  </w:num>
  <w:num w:numId="47">
    <w:abstractNumId w:val="28"/>
  </w:num>
  <w:num w:numId="48">
    <w:abstractNumId w:val="21"/>
  </w:num>
  <w:num w:numId="49">
    <w:abstractNumId w:val="15"/>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B413F2"/>
    <w:rsid w:val="00005807"/>
    <w:rsid w:val="0001256B"/>
    <w:rsid w:val="00012E62"/>
    <w:rsid w:val="00015A45"/>
    <w:rsid w:val="00016C3E"/>
    <w:rsid w:val="00033181"/>
    <w:rsid w:val="00050F98"/>
    <w:rsid w:val="0005776B"/>
    <w:rsid w:val="000577D5"/>
    <w:rsid w:val="00071FB3"/>
    <w:rsid w:val="00076DFB"/>
    <w:rsid w:val="00085729"/>
    <w:rsid w:val="000864AD"/>
    <w:rsid w:val="00094D44"/>
    <w:rsid w:val="00095630"/>
    <w:rsid w:val="000A5534"/>
    <w:rsid w:val="000A74B5"/>
    <w:rsid w:val="000B0EA5"/>
    <w:rsid w:val="000C07D8"/>
    <w:rsid w:val="000C578C"/>
    <w:rsid w:val="000D5116"/>
    <w:rsid w:val="000E2C6E"/>
    <w:rsid w:val="000E328A"/>
    <w:rsid w:val="000F2EEE"/>
    <w:rsid w:val="000F4883"/>
    <w:rsid w:val="000F6EA1"/>
    <w:rsid w:val="0010302C"/>
    <w:rsid w:val="00105394"/>
    <w:rsid w:val="00111EC5"/>
    <w:rsid w:val="001178C0"/>
    <w:rsid w:val="001405E5"/>
    <w:rsid w:val="00144DBF"/>
    <w:rsid w:val="00147190"/>
    <w:rsid w:val="0015254C"/>
    <w:rsid w:val="00153F74"/>
    <w:rsid w:val="00154071"/>
    <w:rsid w:val="001621F0"/>
    <w:rsid w:val="0016453B"/>
    <w:rsid w:val="00164776"/>
    <w:rsid w:val="00170F85"/>
    <w:rsid w:val="00180555"/>
    <w:rsid w:val="00185CD0"/>
    <w:rsid w:val="001860D4"/>
    <w:rsid w:val="00186899"/>
    <w:rsid w:val="00191C5C"/>
    <w:rsid w:val="001A0FF7"/>
    <w:rsid w:val="001A575D"/>
    <w:rsid w:val="001A5CD0"/>
    <w:rsid w:val="001B3A5B"/>
    <w:rsid w:val="001B4E23"/>
    <w:rsid w:val="001B5F21"/>
    <w:rsid w:val="001B7B34"/>
    <w:rsid w:val="001D30C8"/>
    <w:rsid w:val="001E26DF"/>
    <w:rsid w:val="001F2D55"/>
    <w:rsid w:val="001F5291"/>
    <w:rsid w:val="001F59B0"/>
    <w:rsid w:val="001F5D15"/>
    <w:rsid w:val="001F753D"/>
    <w:rsid w:val="00230E11"/>
    <w:rsid w:val="00233C6B"/>
    <w:rsid w:val="00240193"/>
    <w:rsid w:val="002444A7"/>
    <w:rsid w:val="00244F88"/>
    <w:rsid w:val="00251EBA"/>
    <w:rsid w:val="002550B0"/>
    <w:rsid w:val="00262241"/>
    <w:rsid w:val="002626D5"/>
    <w:rsid w:val="00264880"/>
    <w:rsid w:val="0026531D"/>
    <w:rsid w:val="002724D9"/>
    <w:rsid w:val="002768B6"/>
    <w:rsid w:val="00297916"/>
    <w:rsid w:val="002C0FB2"/>
    <w:rsid w:val="002C4A80"/>
    <w:rsid w:val="002D4FA7"/>
    <w:rsid w:val="002F24E4"/>
    <w:rsid w:val="00304425"/>
    <w:rsid w:val="00311CE8"/>
    <w:rsid w:val="00312EED"/>
    <w:rsid w:val="00317BEF"/>
    <w:rsid w:val="00317EB3"/>
    <w:rsid w:val="003334CB"/>
    <w:rsid w:val="0033629B"/>
    <w:rsid w:val="00342812"/>
    <w:rsid w:val="0035214E"/>
    <w:rsid w:val="0035513C"/>
    <w:rsid w:val="003579B0"/>
    <w:rsid w:val="00375672"/>
    <w:rsid w:val="003760C1"/>
    <w:rsid w:val="00376AB4"/>
    <w:rsid w:val="00383D12"/>
    <w:rsid w:val="00385B81"/>
    <w:rsid w:val="003866BF"/>
    <w:rsid w:val="00395D29"/>
    <w:rsid w:val="003A00C6"/>
    <w:rsid w:val="003A78C4"/>
    <w:rsid w:val="003A7DA0"/>
    <w:rsid w:val="003C02E2"/>
    <w:rsid w:val="003C6D8A"/>
    <w:rsid w:val="003D03FD"/>
    <w:rsid w:val="003D4A0B"/>
    <w:rsid w:val="003E2492"/>
    <w:rsid w:val="00410EF0"/>
    <w:rsid w:val="00417A44"/>
    <w:rsid w:val="004209C9"/>
    <w:rsid w:val="00427DE2"/>
    <w:rsid w:val="00432C4F"/>
    <w:rsid w:val="004411EC"/>
    <w:rsid w:val="00453F40"/>
    <w:rsid w:val="00456B1A"/>
    <w:rsid w:val="00464ED3"/>
    <w:rsid w:val="00496DFE"/>
    <w:rsid w:val="004A2161"/>
    <w:rsid w:val="004A30B9"/>
    <w:rsid w:val="004A3CF5"/>
    <w:rsid w:val="004B1998"/>
    <w:rsid w:val="004B3D0D"/>
    <w:rsid w:val="004C22C5"/>
    <w:rsid w:val="004D6807"/>
    <w:rsid w:val="004E3F88"/>
    <w:rsid w:val="004E52BB"/>
    <w:rsid w:val="004F733C"/>
    <w:rsid w:val="004F7AA3"/>
    <w:rsid w:val="004F7BAD"/>
    <w:rsid w:val="0050264C"/>
    <w:rsid w:val="00502948"/>
    <w:rsid w:val="00520942"/>
    <w:rsid w:val="005222D7"/>
    <w:rsid w:val="005233C0"/>
    <w:rsid w:val="005237B6"/>
    <w:rsid w:val="00523D79"/>
    <w:rsid w:val="00537068"/>
    <w:rsid w:val="00540445"/>
    <w:rsid w:val="00542124"/>
    <w:rsid w:val="00564BF9"/>
    <w:rsid w:val="00566BF4"/>
    <w:rsid w:val="00592F09"/>
    <w:rsid w:val="00597BD4"/>
    <w:rsid w:val="005C7632"/>
    <w:rsid w:val="005C7A68"/>
    <w:rsid w:val="005D0150"/>
    <w:rsid w:val="005D29D0"/>
    <w:rsid w:val="005D4109"/>
    <w:rsid w:val="005E274C"/>
    <w:rsid w:val="005E61D2"/>
    <w:rsid w:val="00601FFA"/>
    <w:rsid w:val="00602E1A"/>
    <w:rsid w:val="00610C70"/>
    <w:rsid w:val="00610FDE"/>
    <w:rsid w:val="00621D5A"/>
    <w:rsid w:val="00624182"/>
    <w:rsid w:val="0063244A"/>
    <w:rsid w:val="00635E2A"/>
    <w:rsid w:val="0064099F"/>
    <w:rsid w:val="006442BA"/>
    <w:rsid w:val="006451CD"/>
    <w:rsid w:val="00654D6B"/>
    <w:rsid w:val="00660370"/>
    <w:rsid w:val="00663870"/>
    <w:rsid w:val="0067548D"/>
    <w:rsid w:val="0068071F"/>
    <w:rsid w:val="00685E1D"/>
    <w:rsid w:val="006863B7"/>
    <w:rsid w:val="006930DF"/>
    <w:rsid w:val="006A04B3"/>
    <w:rsid w:val="006A12BC"/>
    <w:rsid w:val="006B6135"/>
    <w:rsid w:val="006D0931"/>
    <w:rsid w:val="006D666D"/>
    <w:rsid w:val="006E626B"/>
    <w:rsid w:val="006F252D"/>
    <w:rsid w:val="006F3E54"/>
    <w:rsid w:val="006F6D7C"/>
    <w:rsid w:val="00703552"/>
    <w:rsid w:val="00713765"/>
    <w:rsid w:val="00714724"/>
    <w:rsid w:val="00714B60"/>
    <w:rsid w:val="0071560B"/>
    <w:rsid w:val="007157DD"/>
    <w:rsid w:val="00717447"/>
    <w:rsid w:val="00717D1A"/>
    <w:rsid w:val="00717D56"/>
    <w:rsid w:val="0072198C"/>
    <w:rsid w:val="00734F83"/>
    <w:rsid w:val="0074365D"/>
    <w:rsid w:val="0074447C"/>
    <w:rsid w:val="007509E9"/>
    <w:rsid w:val="007654DA"/>
    <w:rsid w:val="007722AF"/>
    <w:rsid w:val="007748B7"/>
    <w:rsid w:val="00775B55"/>
    <w:rsid w:val="00795113"/>
    <w:rsid w:val="00796D4E"/>
    <w:rsid w:val="007A039B"/>
    <w:rsid w:val="007A1761"/>
    <w:rsid w:val="007A2C33"/>
    <w:rsid w:val="007A34BA"/>
    <w:rsid w:val="007C3B98"/>
    <w:rsid w:val="007C3D29"/>
    <w:rsid w:val="007C7470"/>
    <w:rsid w:val="007D22E6"/>
    <w:rsid w:val="007F1012"/>
    <w:rsid w:val="007F6C74"/>
    <w:rsid w:val="008234AC"/>
    <w:rsid w:val="00825B83"/>
    <w:rsid w:val="00843C90"/>
    <w:rsid w:val="0086557A"/>
    <w:rsid w:val="0087619B"/>
    <w:rsid w:val="00877A5C"/>
    <w:rsid w:val="00887D6C"/>
    <w:rsid w:val="00890FF5"/>
    <w:rsid w:val="00892CC0"/>
    <w:rsid w:val="00897BF9"/>
    <w:rsid w:val="008A0954"/>
    <w:rsid w:val="008A389A"/>
    <w:rsid w:val="008A42A0"/>
    <w:rsid w:val="008B3A14"/>
    <w:rsid w:val="008B6350"/>
    <w:rsid w:val="008D196D"/>
    <w:rsid w:val="008E6CD6"/>
    <w:rsid w:val="008F54BC"/>
    <w:rsid w:val="008F7BC0"/>
    <w:rsid w:val="00910F66"/>
    <w:rsid w:val="009111C0"/>
    <w:rsid w:val="00920F35"/>
    <w:rsid w:val="009402A0"/>
    <w:rsid w:val="00956D08"/>
    <w:rsid w:val="00967AA6"/>
    <w:rsid w:val="009A0BF1"/>
    <w:rsid w:val="009A6D6B"/>
    <w:rsid w:val="009A7F70"/>
    <w:rsid w:val="009B5B85"/>
    <w:rsid w:val="009C6334"/>
    <w:rsid w:val="009C75F6"/>
    <w:rsid w:val="009D28AD"/>
    <w:rsid w:val="009E0ED8"/>
    <w:rsid w:val="009E3371"/>
    <w:rsid w:val="009E407A"/>
    <w:rsid w:val="009F3CA4"/>
    <w:rsid w:val="00A01664"/>
    <w:rsid w:val="00A06F00"/>
    <w:rsid w:val="00A15B6C"/>
    <w:rsid w:val="00A33B8A"/>
    <w:rsid w:val="00A50A8E"/>
    <w:rsid w:val="00A623DF"/>
    <w:rsid w:val="00A8114D"/>
    <w:rsid w:val="00A91173"/>
    <w:rsid w:val="00A91210"/>
    <w:rsid w:val="00A92361"/>
    <w:rsid w:val="00A94105"/>
    <w:rsid w:val="00AA3986"/>
    <w:rsid w:val="00AA4B43"/>
    <w:rsid w:val="00AA6430"/>
    <w:rsid w:val="00AA772B"/>
    <w:rsid w:val="00AB036A"/>
    <w:rsid w:val="00AC2592"/>
    <w:rsid w:val="00AD1FD0"/>
    <w:rsid w:val="00AE28EC"/>
    <w:rsid w:val="00AE7099"/>
    <w:rsid w:val="00AF0A98"/>
    <w:rsid w:val="00AF2EC2"/>
    <w:rsid w:val="00B060FF"/>
    <w:rsid w:val="00B12361"/>
    <w:rsid w:val="00B33089"/>
    <w:rsid w:val="00B33133"/>
    <w:rsid w:val="00B33F31"/>
    <w:rsid w:val="00B34224"/>
    <w:rsid w:val="00B413F2"/>
    <w:rsid w:val="00B45160"/>
    <w:rsid w:val="00B505FF"/>
    <w:rsid w:val="00B52FF4"/>
    <w:rsid w:val="00B5451D"/>
    <w:rsid w:val="00B625CB"/>
    <w:rsid w:val="00B741FD"/>
    <w:rsid w:val="00B7688F"/>
    <w:rsid w:val="00B8063F"/>
    <w:rsid w:val="00B8281C"/>
    <w:rsid w:val="00B940C6"/>
    <w:rsid w:val="00BA21EA"/>
    <w:rsid w:val="00BA39FE"/>
    <w:rsid w:val="00BB6C18"/>
    <w:rsid w:val="00BC0460"/>
    <w:rsid w:val="00BC283F"/>
    <w:rsid w:val="00BD134F"/>
    <w:rsid w:val="00BD54BF"/>
    <w:rsid w:val="00BD5703"/>
    <w:rsid w:val="00BE1FFC"/>
    <w:rsid w:val="00C0601B"/>
    <w:rsid w:val="00C079E1"/>
    <w:rsid w:val="00C07DFA"/>
    <w:rsid w:val="00C15916"/>
    <w:rsid w:val="00C3173F"/>
    <w:rsid w:val="00C42478"/>
    <w:rsid w:val="00C43B4D"/>
    <w:rsid w:val="00C51718"/>
    <w:rsid w:val="00C51E09"/>
    <w:rsid w:val="00C537F9"/>
    <w:rsid w:val="00C85A6C"/>
    <w:rsid w:val="00C961FE"/>
    <w:rsid w:val="00CA7F8B"/>
    <w:rsid w:val="00CB0109"/>
    <w:rsid w:val="00CB1DF9"/>
    <w:rsid w:val="00CC7E97"/>
    <w:rsid w:val="00CD01D8"/>
    <w:rsid w:val="00CD2540"/>
    <w:rsid w:val="00CE27AD"/>
    <w:rsid w:val="00CE7D1C"/>
    <w:rsid w:val="00CF3534"/>
    <w:rsid w:val="00CF4FFB"/>
    <w:rsid w:val="00D01317"/>
    <w:rsid w:val="00D0542B"/>
    <w:rsid w:val="00D064E8"/>
    <w:rsid w:val="00D147F4"/>
    <w:rsid w:val="00D154CE"/>
    <w:rsid w:val="00D15F4A"/>
    <w:rsid w:val="00D20496"/>
    <w:rsid w:val="00D24F3A"/>
    <w:rsid w:val="00D3691B"/>
    <w:rsid w:val="00D44374"/>
    <w:rsid w:val="00D541E7"/>
    <w:rsid w:val="00D63F7D"/>
    <w:rsid w:val="00D75419"/>
    <w:rsid w:val="00D831D1"/>
    <w:rsid w:val="00D9374B"/>
    <w:rsid w:val="00D944C9"/>
    <w:rsid w:val="00D957D9"/>
    <w:rsid w:val="00DA22EE"/>
    <w:rsid w:val="00DA5561"/>
    <w:rsid w:val="00DB1A74"/>
    <w:rsid w:val="00DC0363"/>
    <w:rsid w:val="00DD3699"/>
    <w:rsid w:val="00DD5B99"/>
    <w:rsid w:val="00DF4C7E"/>
    <w:rsid w:val="00E01EE1"/>
    <w:rsid w:val="00E110A4"/>
    <w:rsid w:val="00E1119C"/>
    <w:rsid w:val="00E30158"/>
    <w:rsid w:val="00E37E50"/>
    <w:rsid w:val="00E4268C"/>
    <w:rsid w:val="00E438F9"/>
    <w:rsid w:val="00E44A36"/>
    <w:rsid w:val="00E55C9E"/>
    <w:rsid w:val="00E55CCA"/>
    <w:rsid w:val="00E65A65"/>
    <w:rsid w:val="00E743A1"/>
    <w:rsid w:val="00E9476B"/>
    <w:rsid w:val="00E94849"/>
    <w:rsid w:val="00E96817"/>
    <w:rsid w:val="00EA2F86"/>
    <w:rsid w:val="00EB3281"/>
    <w:rsid w:val="00EC3450"/>
    <w:rsid w:val="00ED31CA"/>
    <w:rsid w:val="00ED49A6"/>
    <w:rsid w:val="00ED62F0"/>
    <w:rsid w:val="00F01CE9"/>
    <w:rsid w:val="00F05814"/>
    <w:rsid w:val="00F14DD0"/>
    <w:rsid w:val="00F201ED"/>
    <w:rsid w:val="00F246C9"/>
    <w:rsid w:val="00F424BC"/>
    <w:rsid w:val="00F52229"/>
    <w:rsid w:val="00F53759"/>
    <w:rsid w:val="00F63BA4"/>
    <w:rsid w:val="00F82499"/>
    <w:rsid w:val="00F837F1"/>
    <w:rsid w:val="00F83C1D"/>
    <w:rsid w:val="00F84E59"/>
    <w:rsid w:val="00FA2C91"/>
    <w:rsid w:val="00FA618C"/>
    <w:rsid w:val="00FB05AA"/>
    <w:rsid w:val="00FB0BAA"/>
    <w:rsid w:val="00FB3B4B"/>
    <w:rsid w:val="00FC03E4"/>
    <w:rsid w:val="00FC1734"/>
    <w:rsid w:val="00FC2D2C"/>
    <w:rsid w:val="00FD0592"/>
    <w:rsid w:val="00FD0964"/>
    <w:rsid w:val="00FF018E"/>
    <w:rsid w:val="00FF7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9B"/>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semiHidden/>
    <w:unhideWhenUsed/>
    <w:rsid w:val="00BD5703"/>
    <w:pPr>
      <w:spacing w:after="120"/>
    </w:pPr>
  </w:style>
  <w:style w:type="character" w:customStyle="1" w:styleId="af1">
    <w:name w:val="Основной текст Знак"/>
    <w:basedOn w:val="a0"/>
    <w:link w:val="af0"/>
    <w:uiPriority w:val="99"/>
    <w:semiHidden/>
    <w:rsid w:val="00BD5703"/>
    <w:rPr>
      <w:sz w:val="22"/>
      <w:szCs w:val="22"/>
      <w:lang w:eastAsia="en-US"/>
    </w:rPr>
  </w:style>
  <w:style w:type="paragraph" w:styleId="HTML">
    <w:name w:val="HTML Preformatted"/>
    <w:aliases w:val="Знак"/>
    <w:basedOn w:val="a"/>
    <w:link w:val="HTML0"/>
    <w:rsid w:val="00B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BD5703"/>
    <w:rPr>
      <w:rFonts w:ascii="Courier New" w:eastAsia="Times New Roman" w:hAnsi="Courier New" w:cs="Courier New"/>
    </w:rPr>
  </w:style>
  <w:style w:type="character" w:customStyle="1" w:styleId="translation-chunk">
    <w:name w:val="translation-chunk"/>
    <w:rsid w:val="00BD5703"/>
  </w:style>
  <w:style w:type="character" w:customStyle="1" w:styleId="rvts0">
    <w:name w:val="rvts0"/>
    <w:basedOn w:val="a0"/>
    <w:rsid w:val="00BD5703"/>
  </w:style>
  <w:style w:type="paragraph" w:styleId="af2">
    <w:name w:val="No Spacing"/>
    <w:qFormat/>
    <w:rsid w:val="00BD5703"/>
    <w:rPr>
      <w:sz w:val="22"/>
      <w:szCs w:val="22"/>
      <w:lang w:val="uk-UA" w:eastAsia="en-US"/>
    </w:rPr>
  </w:style>
  <w:style w:type="character" w:customStyle="1" w:styleId="21">
    <w:name w:val="Основной текст (2)_"/>
    <w:link w:val="22"/>
    <w:locked/>
    <w:rsid w:val="00BD5703"/>
    <w:rPr>
      <w:b/>
      <w:bCs/>
      <w:sz w:val="16"/>
      <w:szCs w:val="16"/>
      <w:shd w:val="clear" w:color="auto" w:fill="FFFFFF"/>
    </w:rPr>
  </w:style>
  <w:style w:type="paragraph" w:customStyle="1" w:styleId="22">
    <w:name w:val="Основной текст (2)"/>
    <w:basedOn w:val="a"/>
    <w:link w:val="21"/>
    <w:rsid w:val="00BD5703"/>
    <w:pPr>
      <w:widowControl w:val="0"/>
      <w:shd w:val="clear" w:color="auto" w:fill="FFFFFF"/>
      <w:spacing w:before="240" w:after="240" w:line="240" w:lineRule="atLeast"/>
      <w:jc w:val="center"/>
    </w:pPr>
    <w:rPr>
      <w:b/>
      <w:bCs/>
      <w:sz w:val="16"/>
      <w:szCs w:val="16"/>
      <w:lang w:eastAsia="ru-RU"/>
    </w:rPr>
  </w:style>
  <w:style w:type="table" w:customStyle="1" w:styleId="TableNormal">
    <w:name w:val="Table Normal"/>
    <w:rsid w:val="00AA77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9925915">
      <w:bodyDiv w:val="1"/>
      <w:marLeft w:val="0"/>
      <w:marRight w:val="0"/>
      <w:marTop w:val="0"/>
      <w:marBottom w:val="0"/>
      <w:divBdr>
        <w:top w:val="none" w:sz="0" w:space="0" w:color="auto"/>
        <w:left w:val="none" w:sz="0" w:space="0" w:color="auto"/>
        <w:bottom w:val="none" w:sz="0" w:space="0" w:color="auto"/>
        <w:right w:val="none" w:sz="0" w:space="0" w:color="auto"/>
      </w:divBdr>
    </w:div>
    <w:div w:id="2385660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196529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9531262">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734860553">
      <w:bodyDiv w:val="1"/>
      <w:marLeft w:val="0"/>
      <w:marRight w:val="0"/>
      <w:marTop w:val="0"/>
      <w:marBottom w:val="0"/>
      <w:divBdr>
        <w:top w:val="none" w:sz="0" w:space="0" w:color="auto"/>
        <w:left w:val="none" w:sz="0" w:space="0" w:color="auto"/>
        <w:bottom w:val="none" w:sz="0" w:space="0" w:color="auto"/>
        <w:right w:val="none" w:sz="0" w:space="0" w:color="auto"/>
      </w:divBdr>
    </w:div>
    <w:div w:id="818571392">
      <w:bodyDiv w:val="1"/>
      <w:marLeft w:val="0"/>
      <w:marRight w:val="0"/>
      <w:marTop w:val="0"/>
      <w:marBottom w:val="0"/>
      <w:divBdr>
        <w:top w:val="none" w:sz="0" w:space="0" w:color="auto"/>
        <w:left w:val="none" w:sz="0" w:space="0" w:color="auto"/>
        <w:bottom w:val="none" w:sz="0" w:space="0" w:color="auto"/>
        <w:right w:val="none" w:sz="0" w:space="0" w:color="auto"/>
      </w:divBdr>
    </w:div>
    <w:div w:id="1074158471">
      <w:bodyDiv w:val="1"/>
      <w:marLeft w:val="0"/>
      <w:marRight w:val="0"/>
      <w:marTop w:val="0"/>
      <w:marBottom w:val="0"/>
      <w:divBdr>
        <w:top w:val="none" w:sz="0" w:space="0" w:color="auto"/>
        <w:left w:val="none" w:sz="0" w:space="0" w:color="auto"/>
        <w:bottom w:val="none" w:sz="0" w:space="0" w:color="auto"/>
        <w:right w:val="none" w:sz="0" w:space="0" w:color="auto"/>
      </w:divBdr>
    </w:div>
    <w:div w:id="1143231449">
      <w:bodyDiv w:val="1"/>
      <w:marLeft w:val="0"/>
      <w:marRight w:val="0"/>
      <w:marTop w:val="0"/>
      <w:marBottom w:val="0"/>
      <w:divBdr>
        <w:top w:val="none" w:sz="0" w:space="0" w:color="auto"/>
        <w:left w:val="none" w:sz="0" w:space="0" w:color="auto"/>
        <w:bottom w:val="none" w:sz="0" w:space="0" w:color="auto"/>
        <w:right w:val="none" w:sz="0" w:space="0" w:color="auto"/>
      </w:divBdr>
    </w:div>
    <w:div w:id="1489175715">
      <w:bodyDiv w:val="1"/>
      <w:marLeft w:val="0"/>
      <w:marRight w:val="0"/>
      <w:marTop w:val="0"/>
      <w:marBottom w:val="0"/>
      <w:divBdr>
        <w:top w:val="none" w:sz="0" w:space="0" w:color="auto"/>
        <w:left w:val="none" w:sz="0" w:space="0" w:color="auto"/>
        <w:bottom w:val="none" w:sz="0" w:space="0" w:color="auto"/>
        <w:right w:val="none" w:sz="0" w:space="0" w:color="auto"/>
      </w:divBdr>
    </w:div>
    <w:div w:id="1768191489">
      <w:bodyDiv w:val="1"/>
      <w:marLeft w:val="0"/>
      <w:marRight w:val="0"/>
      <w:marTop w:val="0"/>
      <w:marBottom w:val="0"/>
      <w:divBdr>
        <w:top w:val="none" w:sz="0" w:space="0" w:color="auto"/>
        <w:left w:val="none" w:sz="0" w:space="0" w:color="auto"/>
        <w:bottom w:val="none" w:sz="0" w:space="0" w:color="auto"/>
        <w:right w:val="none" w:sz="0" w:space="0" w:color="auto"/>
      </w:divBdr>
    </w:div>
    <w:div w:id="1827550546">
      <w:bodyDiv w:val="1"/>
      <w:marLeft w:val="0"/>
      <w:marRight w:val="0"/>
      <w:marTop w:val="0"/>
      <w:marBottom w:val="0"/>
      <w:divBdr>
        <w:top w:val="none" w:sz="0" w:space="0" w:color="auto"/>
        <w:left w:val="none" w:sz="0" w:space="0" w:color="auto"/>
        <w:bottom w:val="none" w:sz="0" w:space="0" w:color="auto"/>
        <w:right w:val="none" w:sz="0" w:space="0" w:color="auto"/>
      </w:divBdr>
    </w:div>
    <w:div w:id="1838500876">
      <w:bodyDiv w:val="1"/>
      <w:marLeft w:val="0"/>
      <w:marRight w:val="0"/>
      <w:marTop w:val="0"/>
      <w:marBottom w:val="0"/>
      <w:divBdr>
        <w:top w:val="none" w:sz="0" w:space="0" w:color="auto"/>
        <w:left w:val="none" w:sz="0" w:space="0" w:color="auto"/>
        <w:bottom w:val="none" w:sz="0" w:space="0" w:color="auto"/>
        <w:right w:val="none" w:sz="0" w:space="0" w:color="auto"/>
      </w:divBdr>
    </w:div>
    <w:div w:id="2005550764">
      <w:bodyDiv w:val="1"/>
      <w:marLeft w:val="0"/>
      <w:marRight w:val="0"/>
      <w:marTop w:val="0"/>
      <w:marBottom w:val="0"/>
      <w:divBdr>
        <w:top w:val="none" w:sz="0" w:space="0" w:color="auto"/>
        <w:left w:val="none" w:sz="0" w:space="0" w:color="auto"/>
        <w:bottom w:val="none" w:sz="0" w:space="0" w:color="auto"/>
        <w:right w:val="none" w:sz="0" w:space="0" w:color="auto"/>
      </w:divBdr>
    </w:div>
    <w:div w:id="2124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stakm5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8034-AA40-4098-873E-40B46CAE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43</Pages>
  <Words>14342</Words>
  <Characters>81751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Maxim</cp:lastModifiedBy>
  <cp:revision>217</cp:revision>
  <cp:lastPrinted>2023-03-22T12:39:00Z</cp:lastPrinted>
  <dcterms:created xsi:type="dcterms:W3CDTF">2022-10-20T06:06:00Z</dcterms:created>
  <dcterms:modified xsi:type="dcterms:W3CDTF">2023-03-22T12:50:00Z</dcterms:modified>
</cp:coreProperties>
</file>