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5A" w:rsidRDefault="000A1F5A" w:rsidP="000A1F5A">
      <w:pPr>
        <w:jc w:val="center"/>
        <w:rPr>
          <w:b/>
          <w:sz w:val="24"/>
          <w:szCs w:val="24"/>
        </w:rPr>
      </w:pPr>
      <w:r>
        <w:rPr>
          <w:noProof/>
          <w:lang w:eastAsia="uk-UA"/>
        </w:rPr>
        <mc:AlternateContent>
          <mc:Choice Requires="wps">
            <w:drawing>
              <wp:anchor distT="0" distB="0" distL="114300" distR="114300" simplePos="0" relativeHeight="251659264" behindDoc="0" locked="0" layoutInCell="1" allowOverlap="1" wp14:anchorId="14EFE5C4" wp14:editId="524E470D">
                <wp:simplePos x="0" y="0"/>
                <wp:positionH relativeFrom="page">
                  <wp:posOffset>4013835</wp:posOffset>
                </wp:positionH>
                <wp:positionV relativeFrom="paragraph">
                  <wp:posOffset>41275</wp:posOffset>
                </wp:positionV>
                <wp:extent cx="5171440" cy="1605280"/>
                <wp:effectExtent l="635" t="5080" r="0" b="889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1605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317"/>
                            </w:tblGrid>
                            <w:tr w:rsidR="00F21DF3">
                              <w:tc>
                                <w:tcPr>
                                  <w:tcW w:w="7317" w:type="dxa"/>
                                </w:tcPr>
                                <w:p w:rsidR="00F21DF3" w:rsidRPr="007E4F9F" w:rsidRDefault="00F21DF3" w:rsidP="009C4826">
                                  <w:pPr>
                                    <w:tabs>
                                      <w:tab w:val="left" w:pos="426"/>
                                    </w:tabs>
                                    <w:snapToGrid w:val="0"/>
                                    <w:spacing w:line="240" w:lineRule="auto"/>
                                    <w:ind w:left="1550"/>
                                    <w:rPr>
                                      <w:b/>
                                      <w:bCs/>
                                      <w:sz w:val="24"/>
                                      <w:szCs w:val="24"/>
                                    </w:rPr>
                                  </w:pPr>
                                  <w:r w:rsidRPr="007E4F9F">
                                    <w:rPr>
                                      <w:b/>
                                      <w:bCs/>
                                      <w:sz w:val="24"/>
                                      <w:szCs w:val="24"/>
                                    </w:rPr>
                                    <w:t xml:space="preserve">ЗАТВЕРДЖЕНО </w:t>
                                  </w:r>
                                </w:p>
                                <w:p w:rsidR="00F21DF3" w:rsidRPr="007E4F9F" w:rsidRDefault="00F21DF3" w:rsidP="009C4826">
                                  <w:pPr>
                                    <w:tabs>
                                      <w:tab w:val="left" w:pos="426"/>
                                    </w:tabs>
                                    <w:spacing w:line="240" w:lineRule="auto"/>
                                    <w:ind w:left="1550"/>
                                    <w:rPr>
                                      <w:b/>
                                      <w:bCs/>
                                      <w:sz w:val="24"/>
                                      <w:szCs w:val="24"/>
                                    </w:rPr>
                                  </w:pPr>
                                  <w:r w:rsidRPr="007E4F9F">
                                    <w:rPr>
                                      <w:b/>
                                      <w:bCs/>
                                      <w:sz w:val="24"/>
                                      <w:szCs w:val="24"/>
                                    </w:rPr>
                                    <w:t xml:space="preserve">Рішенням уповноваженої особи </w:t>
                                  </w:r>
                                </w:p>
                                <w:p w:rsidR="00F21DF3" w:rsidRDefault="00F21DF3" w:rsidP="00D641BB">
                                  <w:pPr>
                                    <w:tabs>
                                      <w:tab w:val="left" w:pos="426"/>
                                    </w:tabs>
                                    <w:spacing w:line="240" w:lineRule="auto"/>
                                    <w:ind w:left="1550"/>
                                    <w:rPr>
                                      <w:b/>
                                      <w:bCs/>
                                      <w:sz w:val="24"/>
                                      <w:szCs w:val="24"/>
                                    </w:rPr>
                                  </w:pPr>
                                  <w:r w:rsidRPr="007E4F9F">
                                    <w:rPr>
                                      <w:b/>
                                      <w:bCs/>
                                      <w:sz w:val="24"/>
                                      <w:szCs w:val="24"/>
                                    </w:rPr>
                                    <w:t xml:space="preserve">з організації та проведення </w:t>
                                  </w:r>
                                  <w:proofErr w:type="spellStart"/>
                                  <w:r w:rsidRPr="007E4F9F">
                                    <w:rPr>
                                      <w:b/>
                                      <w:bCs/>
                                      <w:sz w:val="24"/>
                                      <w:szCs w:val="24"/>
                                    </w:rPr>
                                    <w:t>закупівель</w:t>
                                  </w:r>
                                  <w:proofErr w:type="spellEnd"/>
                                </w:p>
                                <w:p w:rsidR="00F21DF3" w:rsidRDefault="00F21DF3" w:rsidP="00BB28D5">
                                  <w:pPr>
                                    <w:spacing w:line="240" w:lineRule="auto"/>
                                    <w:rPr>
                                      <w:b/>
                                      <w:bCs/>
                                      <w:noProof/>
                                      <w:sz w:val="24"/>
                                      <w:szCs w:val="24"/>
                                    </w:rPr>
                                  </w:pPr>
                                  <w:r w:rsidRPr="00BB28D5">
                                    <w:rPr>
                                      <w:b/>
                                      <w:bCs/>
                                      <w:noProof/>
                                      <w:sz w:val="24"/>
                                      <w:szCs w:val="24"/>
                                      <w:lang w:val="ru-RU"/>
                                    </w:rPr>
                                    <w:t xml:space="preserve">                          </w:t>
                                  </w:r>
                                  <w:r>
                                    <w:rPr>
                                      <w:b/>
                                      <w:bCs/>
                                      <w:noProof/>
                                      <w:sz w:val="24"/>
                                      <w:szCs w:val="24"/>
                                    </w:rPr>
                                    <w:t xml:space="preserve">(в порядку передбаченому </w:t>
                                  </w:r>
                                </w:p>
                                <w:p w:rsidR="00F21DF3" w:rsidRPr="00915212" w:rsidRDefault="00F21DF3" w:rsidP="00BB28D5">
                                  <w:pPr>
                                    <w:spacing w:line="240" w:lineRule="auto"/>
                                    <w:rPr>
                                      <w:b/>
                                      <w:bCs/>
                                      <w:noProof/>
                                      <w:sz w:val="24"/>
                                      <w:szCs w:val="24"/>
                                    </w:rPr>
                                  </w:pPr>
                                  <w:r w:rsidRPr="00BB28D5">
                                    <w:rPr>
                                      <w:b/>
                                      <w:bCs/>
                                      <w:noProof/>
                                      <w:sz w:val="24"/>
                                      <w:szCs w:val="24"/>
                                      <w:lang w:val="ru-RU"/>
                                    </w:rPr>
                                    <w:t xml:space="preserve">                          </w:t>
                                  </w:r>
                                  <w:r w:rsidRPr="00915212">
                                    <w:rPr>
                                      <w:b/>
                                      <w:bCs/>
                                      <w:noProof/>
                                      <w:sz w:val="24"/>
                                      <w:szCs w:val="24"/>
                                    </w:rPr>
                                    <w:t>Постановою № 169 (із змінами))</w:t>
                                  </w:r>
                                </w:p>
                                <w:p w:rsidR="00F21DF3" w:rsidRPr="001233E9" w:rsidRDefault="00F21DF3" w:rsidP="007E4F9F">
                                  <w:pPr>
                                    <w:tabs>
                                      <w:tab w:val="left" w:pos="426"/>
                                    </w:tabs>
                                    <w:spacing w:line="240" w:lineRule="auto"/>
                                    <w:ind w:left="1550"/>
                                    <w:rPr>
                                      <w:b/>
                                      <w:bCs/>
                                      <w:sz w:val="24"/>
                                      <w:szCs w:val="24"/>
                                      <w:u w:val="single"/>
                                      <w:lang w:val="en-US"/>
                                    </w:rPr>
                                  </w:pPr>
                                  <w:r w:rsidRPr="00915212">
                                    <w:rPr>
                                      <w:b/>
                                      <w:bCs/>
                                      <w:sz w:val="24"/>
                                      <w:szCs w:val="24"/>
                                      <w:u w:val="single"/>
                                    </w:rPr>
                                    <w:t xml:space="preserve">від </w:t>
                                  </w:r>
                                  <w:r w:rsidR="00915212" w:rsidRPr="00915212">
                                    <w:rPr>
                                      <w:b/>
                                      <w:bCs/>
                                      <w:sz w:val="24"/>
                                      <w:szCs w:val="24"/>
                                      <w:u w:val="single"/>
                                    </w:rPr>
                                    <w:t>07</w:t>
                                  </w:r>
                                  <w:r w:rsidRPr="00915212">
                                    <w:rPr>
                                      <w:b/>
                                      <w:bCs/>
                                      <w:sz w:val="24"/>
                                      <w:szCs w:val="24"/>
                                      <w:u w:val="single"/>
                                    </w:rPr>
                                    <w:t>.10.2022  р.  № 138</w:t>
                                  </w:r>
                                </w:p>
                              </w:tc>
                            </w:tr>
                            <w:tr w:rsidR="00F21DF3">
                              <w:tc>
                                <w:tcPr>
                                  <w:tcW w:w="7317" w:type="dxa"/>
                                </w:tcPr>
                                <w:p w:rsidR="00F21DF3" w:rsidRPr="007E4F9F" w:rsidRDefault="00F21DF3" w:rsidP="009C4826">
                                  <w:pPr>
                                    <w:tabs>
                                      <w:tab w:val="left" w:pos="426"/>
                                    </w:tabs>
                                    <w:snapToGrid w:val="0"/>
                                    <w:spacing w:line="240" w:lineRule="auto"/>
                                    <w:rPr>
                                      <w:b/>
                                      <w:bCs/>
                                      <w:sz w:val="24"/>
                                      <w:szCs w:val="24"/>
                                    </w:rPr>
                                  </w:pPr>
                                </w:p>
                                <w:p w:rsidR="00F21DF3" w:rsidRPr="007E4F9F" w:rsidRDefault="00F21DF3" w:rsidP="009C4826">
                                  <w:pPr>
                                    <w:tabs>
                                      <w:tab w:val="left" w:pos="426"/>
                                    </w:tabs>
                                    <w:spacing w:line="240" w:lineRule="auto"/>
                                    <w:ind w:left="1683"/>
                                    <w:rPr>
                                      <w:b/>
                                      <w:bCs/>
                                      <w:sz w:val="24"/>
                                      <w:szCs w:val="24"/>
                                    </w:rPr>
                                  </w:pPr>
                                  <w:r w:rsidRPr="007E4F9F">
                                    <w:rPr>
                                      <w:b/>
                                      <w:bCs/>
                                      <w:sz w:val="24"/>
                                      <w:szCs w:val="24"/>
                                    </w:rPr>
                                    <w:t xml:space="preserve">_________________ </w:t>
                                  </w:r>
                                  <w:r w:rsidRPr="007E4F9F">
                                    <w:rPr>
                                      <w:b/>
                                      <w:bCs/>
                                      <w:sz w:val="24"/>
                                      <w:szCs w:val="24"/>
                                      <w:lang w:val="ru-RU"/>
                                    </w:rPr>
                                    <w:t>Ольга ЯКОВЕНКО</w:t>
                                  </w:r>
                                  <w:r w:rsidRPr="007E4F9F">
                                    <w:rPr>
                                      <w:b/>
                                      <w:bCs/>
                                      <w:sz w:val="24"/>
                                      <w:szCs w:val="24"/>
                                    </w:rPr>
                                    <w:br/>
                                  </w:r>
                                </w:p>
                                <w:p w:rsidR="00F21DF3" w:rsidRPr="007E4F9F" w:rsidRDefault="00F21DF3" w:rsidP="009C4826">
                                  <w:pPr>
                                    <w:tabs>
                                      <w:tab w:val="left" w:pos="426"/>
                                    </w:tabs>
                                    <w:spacing w:line="240" w:lineRule="auto"/>
                                    <w:rPr>
                                      <w:b/>
                                      <w:bCs/>
                                      <w:sz w:val="24"/>
                                      <w:szCs w:val="24"/>
                                    </w:rPr>
                                  </w:pPr>
                                </w:p>
                              </w:tc>
                            </w:tr>
                          </w:tbl>
                          <w:p w:rsidR="00F21DF3" w:rsidRDefault="00F21DF3" w:rsidP="000A1F5A">
                            <w:pPr>
                              <w:tabs>
                                <w:tab w:val="left" w:pos="426"/>
                              </w:tabs>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FE5C4" id="_x0000_t202" coordsize="21600,21600" o:spt="202" path="m,l,21600r21600,l21600,xe">
                <v:stroke joinstyle="miter"/>
                <v:path gradientshapeok="t" o:connecttype="rect"/>
              </v:shapetype>
              <v:shape id="Поле 1" o:spid="_x0000_s1026" type="#_x0000_t202" style="position:absolute;left:0;text-align:left;margin-left:316.05pt;margin-top:3.25pt;width:407.2pt;height:12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" stroked="f">
                <v:fill opacity="0"/>
                <v:textbox inset="0,0,0,0">
                  <w:txbxContent>
                    <w:tbl>
                      <w:tblPr>
                        <w:tblW w:w="0" w:type="auto"/>
                        <w:tblInd w:w="108" w:type="dxa"/>
                        <w:tblLayout w:type="fixed"/>
                        <w:tblLook w:val="0000" w:firstRow="0" w:lastRow="0" w:firstColumn="0" w:lastColumn="0" w:noHBand="0" w:noVBand="0"/>
                      </w:tblPr>
                      <w:tblGrid>
                        <w:gridCol w:w="7317"/>
                      </w:tblGrid>
                      <w:tr w:rsidR="00F21DF3">
                        <w:tc>
                          <w:tcPr>
                            <w:tcW w:w="7317" w:type="dxa"/>
                          </w:tcPr>
                          <w:p w:rsidR="00F21DF3" w:rsidRPr="007E4F9F" w:rsidRDefault="00F21DF3" w:rsidP="009C4826">
                            <w:pPr>
                              <w:tabs>
                                <w:tab w:val="left" w:pos="426"/>
                              </w:tabs>
                              <w:snapToGrid w:val="0"/>
                              <w:spacing w:line="240" w:lineRule="auto"/>
                              <w:ind w:left="1550"/>
                              <w:rPr>
                                <w:b/>
                                <w:bCs/>
                                <w:sz w:val="24"/>
                                <w:szCs w:val="24"/>
                              </w:rPr>
                            </w:pPr>
                            <w:r w:rsidRPr="007E4F9F">
                              <w:rPr>
                                <w:b/>
                                <w:bCs/>
                                <w:sz w:val="24"/>
                                <w:szCs w:val="24"/>
                              </w:rPr>
                              <w:t xml:space="preserve">ЗАТВЕРДЖЕНО </w:t>
                            </w:r>
                          </w:p>
                          <w:p w:rsidR="00F21DF3" w:rsidRPr="007E4F9F" w:rsidRDefault="00F21DF3" w:rsidP="009C4826">
                            <w:pPr>
                              <w:tabs>
                                <w:tab w:val="left" w:pos="426"/>
                              </w:tabs>
                              <w:spacing w:line="240" w:lineRule="auto"/>
                              <w:ind w:left="1550"/>
                              <w:rPr>
                                <w:b/>
                                <w:bCs/>
                                <w:sz w:val="24"/>
                                <w:szCs w:val="24"/>
                              </w:rPr>
                            </w:pPr>
                            <w:r w:rsidRPr="007E4F9F">
                              <w:rPr>
                                <w:b/>
                                <w:bCs/>
                                <w:sz w:val="24"/>
                                <w:szCs w:val="24"/>
                              </w:rPr>
                              <w:t xml:space="preserve">Рішенням уповноваженої особи </w:t>
                            </w:r>
                          </w:p>
                          <w:p w:rsidR="00F21DF3" w:rsidRDefault="00F21DF3" w:rsidP="00D641BB">
                            <w:pPr>
                              <w:tabs>
                                <w:tab w:val="left" w:pos="426"/>
                              </w:tabs>
                              <w:spacing w:line="240" w:lineRule="auto"/>
                              <w:ind w:left="1550"/>
                              <w:rPr>
                                <w:b/>
                                <w:bCs/>
                                <w:sz w:val="24"/>
                                <w:szCs w:val="24"/>
                              </w:rPr>
                            </w:pPr>
                            <w:r w:rsidRPr="007E4F9F">
                              <w:rPr>
                                <w:b/>
                                <w:bCs/>
                                <w:sz w:val="24"/>
                                <w:szCs w:val="24"/>
                              </w:rPr>
                              <w:t xml:space="preserve">з організації та проведення </w:t>
                            </w:r>
                            <w:proofErr w:type="spellStart"/>
                            <w:r w:rsidRPr="007E4F9F">
                              <w:rPr>
                                <w:b/>
                                <w:bCs/>
                                <w:sz w:val="24"/>
                                <w:szCs w:val="24"/>
                              </w:rPr>
                              <w:t>закупівель</w:t>
                            </w:r>
                            <w:proofErr w:type="spellEnd"/>
                          </w:p>
                          <w:p w:rsidR="00F21DF3" w:rsidRDefault="00F21DF3" w:rsidP="00BB28D5">
                            <w:pPr>
                              <w:spacing w:line="240" w:lineRule="auto"/>
                              <w:rPr>
                                <w:b/>
                                <w:bCs/>
                                <w:noProof/>
                                <w:sz w:val="24"/>
                                <w:szCs w:val="24"/>
                              </w:rPr>
                            </w:pPr>
                            <w:r w:rsidRPr="00BB28D5">
                              <w:rPr>
                                <w:b/>
                                <w:bCs/>
                                <w:noProof/>
                                <w:sz w:val="24"/>
                                <w:szCs w:val="24"/>
                                <w:lang w:val="ru-RU"/>
                              </w:rPr>
                              <w:t xml:space="preserve">                          </w:t>
                            </w:r>
                            <w:r>
                              <w:rPr>
                                <w:b/>
                                <w:bCs/>
                                <w:noProof/>
                                <w:sz w:val="24"/>
                                <w:szCs w:val="24"/>
                              </w:rPr>
                              <w:t xml:space="preserve">(в порядку передбаченому </w:t>
                            </w:r>
                          </w:p>
                          <w:p w:rsidR="00F21DF3" w:rsidRPr="00915212" w:rsidRDefault="00F21DF3" w:rsidP="00BB28D5">
                            <w:pPr>
                              <w:spacing w:line="240" w:lineRule="auto"/>
                              <w:rPr>
                                <w:b/>
                                <w:bCs/>
                                <w:noProof/>
                                <w:sz w:val="24"/>
                                <w:szCs w:val="24"/>
                              </w:rPr>
                            </w:pPr>
                            <w:r w:rsidRPr="00BB28D5">
                              <w:rPr>
                                <w:b/>
                                <w:bCs/>
                                <w:noProof/>
                                <w:sz w:val="24"/>
                                <w:szCs w:val="24"/>
                                <w:lang w:val="ru-RU"/>
                              </w:rPr>
                              <w:t xml:space="preserve">                          </w:t>
                            </w:r>
                            <w:r w:rsidRPr="00915212">
                              <w:rPr>
                                <w:b/>
                                <w:bCs/>
                                <w:noProof/>
                                <w:sz w:val="24"/>
                                <w:szCs w:val="24"/>
                              </w:rPr>
                              <w:t>Постановою № 169 (із змінами))</w:t>
                            </w:r>
                          </w:p>
                          <w:p w:rsidR="00F21DF3" w:rsidRPr="001233E9" w:rsidRDefault="00F21DF3" w:rsidP="007E4F9F">
                            <w:pPr>
                              <w:tabs>
                                <w:tab w:val="left" w:pos="426"/>
                              </w:tabs>
                              <w:spacing w:line="240" w:lineRule="auto"/>
                              <w:ind w:left="1550"/>
                              <w:rPr>
                                <w:b/>
                                <w:bCs/>
                                <w:sz w:val="24"/>
                                <w:szCs w:val="24"/>
                                <w:u w:val="single"/>
                                <w:lang w:val="en-US"/>
                              </w:rPr>
                            </w:pPr>
                            <w:r w:rsidRPr="00915212">
                              <w:rPr>
                                <w:b/>
                                <w:bCs/>
                                <w:sz w:val="24"/>
                                <w:szCs w:val="24"/>
                                <w:u w:val="single"/>
                              </w:rPr>
                              <w:t xml:space="preserve">від </w:t>
                            </w:r>
                            <w:r w:rsidR="00915212" w:rsidRPr="00915212">
                              <w:rPr>
                                <w:b/>
                                <w:bCs/>
                                <w:sz w:val="24"/>
                                <w:szCs w:val="24"/>
                                <w:u w:val="single"/>
                              </w:rPr>
                              <w:t>07</w:t>
                            </w:r>
                            <w:r w:rsidRPr="00915212">
                              <w:rPr>
                                <w:b/>
                                <w:bCs/>
                                <w:sz w:val="24"/>
                                <w:szCs w:val="24"/>
                                <w:u w:val="single"/>
                              </w:rPr>
                              <w:t>.10.2022  р.  № 138</w:t>
                            </w:r>
                          </w:p>
                        </w:tc>
                      </w:tr>
                      <w:tr w:rsidR="00F21DF3">
                        <w:tc>
                          <w:tcPr>
                            <w:tcW w:w="7317" w:type="dxa"/>
                          </w:tcPr>
                          <w:p w:rsidR="00F21DF3" w:rsidRPr="007E4F9F" w:rsidRDefault="00F21DF3" w:rsidP="009C4826">
                            <w:pPr>
                              <w:tabs>
                                <w:tab w:val="left" w:pos="426"/>
                              </w:tabs>
                              <w:snapToGrid w:val="0"/>
                              <w:spacing w:line="240" w:lineRule="auto"/>
                              <w:rPr>
                                <w:b/>
                                <w:bCs/>
                                <w:sz w:val="24"/>
                                <w:szCs w:val="24"/>
                              </w:rPr>
                            </w:pPr>
                          </w:p>
                          <w:p w:rsidR="00F21DF3" w:rsidRPr="007E4F9F" w:rsidRDefault="00F21DF3" w:rsidP="009C4826">
                            <w:pPr>
                              <w:tabs>
                                <w:tab w:val="left" w:pos="426"/>
                              </w:tabs>
                              <w:spacing w:line="240" w:lineRule="auto"/>
                              <w:ind w:left="1683"/>
                              <w:rPr>
                                <w:b/>
                                <w:bCs/>
                                <w:sz w:val="24"/>
                                <w:szCs w:val="24"/>
                              </w:rPr>
                            </w:pPr>
                            <w:r w:rsidRPr="007E4F9F">
                              <w:rPr>
                                <w:b/>
                                <w:bCs/>
                                <w:sz w:val="24"/>
                                <w:szCs w:val="24"/>
                              </w:rPr>
                              <w:t xml:space="preserve">_________________ </w:t>
                            </w:r>
                            <w:r w:rsidRPr="007E4F9F">
                              <w:rPr>
                                <w:b/>
                                <w:bCs/>
                                <w:sz w:val="24"/>
                                <w:szCs w:val="24"/>
                                <w:lang w:val="ru-RU"/>
                              </w:rPr>
                              <w:t>Ольга ЯКОВЕНКО</w:t>
                            </w:r>
                            <w:r w:rsidRPr="007E4F9F">
                              <w:rPr>
                                <w:b/>
                                <w:bCs/>
                                <w:sz w:val="24"/>
                                <w:szCs w:val="24"/>
                              </w:rPr>
                              <w:br/>
                            </w:r>
                          </w:p>
                          <w:p w:rsidR="00F21DF3" w:rsidRPr="007E4F9F" w:rsidRDefault="00F21DF3" w:rsidP="009C4826">
                            <w:pPr>
                              <w:tabs>
                                <w:tab w:val="left" w:pos="426"/>
                              </w:tabs>
                              <w:spacing w:line="240" w:lineRule="auto"/>
                              <w:rPr>
                                <w:b/>
                                <w:bCs/>
                                <w:sz w:val="24"/>
                                <w:szCs w:val="24"/>
                              </w:rPr>
                            </w:pPr>
                          </w:p>
                        </w:tc>
                      </w:tr>
                    </w:tbl>
                    <w:p w:rsidR="00F21DF3" w:rsidRDefault="00F21DF3" w:rsidP="000A1F5A">
                      <w:pPr>
                        <w:tabs>
                          <w:tab w:val="left" w:pos="426"/>
                        </w:tabs>
                      </w:pPr>
                      <w:r>
                        <w:t xml:space="preserve"> </w:t>
                      </w:r>
                    </w:p>
                  </w:txbxContent>
                </v:textbox>
                <w10:wrap type="square" side="largest" anchorx="page"/>
              </v:shape>
            </w:pict>
          </mc:Fallback>
        </mc:AlternateContent>
      </w:r>
      <w:r w:rsidR="009941E4">
        <w:rPr>
          <w:b/>
          <w:sz w:val="24"/>
          <w:szCs w:val="24"/>
        </w:rPr>
        <w:tab/>
      </w:r>
      <w:r w:rsidR="009941E4">
        <w:rPr>
          <w:b/>
          <w:sz w:val="24"/>
          <w:szCs w:val="24"/>
        </w:rPr>
        <w:tab/>
      </w:r>
    </w:p>
    <w:p w:rsidR="000A1F5A" w:rsidRDefault="000A1F5A" w:rsidP="000A1F5A">
      <w:pPr>
        <w:jc w:val="center"/>
        <w:rPr>
          <w:b/>
          <w:sz w:val="24"/>
          <w:szCs w:val="24"/>
        </w:rPr>
      </w:pPr>
    </w:p>
    <w:p w:rsidR="000A1F5A" w:rsidRDefault="000A1F5A" w:rsidP="000A1F5A">
      <w:pPr>
        <w:jc w:val="center"/>
        <w:rPr>
          <w:b/>
          <w:sz w:val="24"/>
          <w:szCs w:val="24"/>
        </w:rPr>
      </w:pPr>
    </w:p>
    <w:p w:rsidR="000A1F5A" w:rsidRDefault="000A1F5A" w:rsidP="000A1F5A">
      <w:pPr>
        <w:jc w:val="center"/>
        <w:rPr>
          <w:b/>
          <w:sz w:val="24"/>
          <w:szCs w:val="24"/>
        </w:rPr>
      </w:pPr>
    </w:p>
    <w:p w:rsidR="000A1F5A" w:rsidRDefault="000A1F5A" w:rsidP="000A1F5A">
      <w:pPr>
        <w:jc w:val="center"/>
        <w:rPr>
          <w:b/>
          <w:sz w:val="24"/>
          <w:szCs w:val="24"/>
        </w:rPr>
      </w:pPr>
    </w:p>
    <w:p w:rsidR="000A1F5A" w:rsidRDefault="000A1F5A" w:rsidP="000A1F5A">
      <w:pPr>
        <w:jc w:val="center"/>
        <w:rPr>
          <w:b/>
          <w:sz w:val="24"/>
          <w:szCs w:val="24"/>
        </w:rPr>
      </w:pPr>
    </w:p>
    <w:p w:rsidR="000A1F5A" w:rsidRDefault="000A1F5A" w:rsidP="000A1F5A">
      <w:pPr>
        <w:jc w:val="center"/>
        <w:rPr>
          <w:b/>
          <w:sz w:val="24"/>
          <w:szCs w:val="24"/>
        </w:rPr>
      </w:pPr>
    </w:p>
    <w:p w:rsidR="000A1F5A" w:rsidRDefault="000A1F5A" w:rsidP="000A1F5A">
      <w:pPr>
        <w:jc w:val="center"/>
        <w:rPr>
          <w:b/>
          <w:sz w:val="24"/>
          <w:szCs w:val="24"/>
        </w:rPr>
      </w:pPr>
    </w:p>
    <w:p w:rsidR="000A1F5A" w:rsidRDefault="000A1F5A" w:rsidP="000A1F5A">
      <w:pPr>
        <w:jc w:val="center"/>
        <w:rPr>
          <w:b/>
          <w:sz w:val="24"/>
          <w:szCs w:val="24"/>
        </w:rPr>
      </w:pPr>
    </w:p>
    <w:p w:rsidR="00BB28D5" w:rsidRDefault="00BB28D5" w:rsidP="00D641BB">
      <w:pPr>
        <w:jc w:val="center"/>
        <w:rPr>
          <w:b/>
          <w:sz w:val="24"/>
          <w:szCs w:val="24"/>
        </w:rPr>
      </w:pPr>
    </w:p>
    <w:p w:rsidR="00D641BB" w:rsidRPr="009A5C5A" w:rsidRDefault="00C22EDA" w:rsidP="00D641BB">
      <w:pPr>
        <w:jc w:val="center"/>
        <w:rPr>
          <w:b/>
          <w:sz w:val="24"/>
          <w:szCs w:val="24"/>
        </w:rPr>
      </w:pPr>
      <w:r w:rsidRPr="009941E4">
        <w:rPr>
          <w:b/>
          <w:sz w:val="24"/>
          <w:szCs w:val="24"/>
          <w:lang w:val="ru-RU"/>
        </w:rPr>
        <w:t>`</w:t>
      </w:r>
      <w:r w:rsidR="00D641BB" w:rsidRPr="009A5C5A">
        <w:rPr>
          <w:b/>
          <w:sz w:val="24"/>
          <w:szCs w:val="24"/>
        </w:rPr>
        <w:t>Оголошення</w:t>
      </w:r>
    </w:p>
    <w:p w:rsidR="00D641BB" w:rsidRPr="009A5C5A" w:rsidRDefault="00D641BB" w:rsidP="00D641BB">
      <w:pPr>
        <w:jc w:val="center"/>
        <w:rPr>
          <w:bCs/>
          <w:sz w:val="24"/>
          <w:szCs w:val="24"/>
          <w:lang w:val="ru-RU"/>
        </w:rPr>
      </w:pPr>
      <w:r w:rsidRPr="009A5C5A">
        <w:rPr>
          <w:bCs/>
          <w:sz w:val="24"/>
          <w:szCs w:val="24"/>
        </w:rPr>
        <w:t>про проведення спрощеної закупівлі через систему електронних торгів</w:t>
      </w:r>
      <w:r w:rsidR="0088311B">
        <w:rPr>
          <w:bCs/>
          <w:sz w:val="24"/>
          <w:szCs w:val="24"/>
          <w:lang w:val="ru-RU"/>
        </w:rPr>
        <w:t xml:space="preserve"> за предметом</w:t>
      </w:r>
      <w:r w:rsidRPr="009A5C5A">
        <w:rPr>
          <w:bCs/>
          <w:sz w:val="24"/>
          <w:szCs w:val="24"/>
          <w:lang w:val="ru-RU"/>
        </w:rPr>
        <w:t>:</w:t>
      </w:r>
    </w:p>
    <w:p w:rsidR="0036055F" w:rsidRPr="00F21DF3" w:rsidRDefault="007E4F9F" w:rsidP="00F21DF3">
      <w:pPr>
        <w:spacing w:line="240" w:lineRule="auto"/>
        <w:jc w:val="center"/>
        <w:rPr>
          <w:b/>
          <w:bCs/>
          <w:sz w:val="24"/>
          <w:szCs w:val="24"/>
          <w:lang w:eastAsia="uk-UA"/>
        </w:rPr>
      </w:pPr>
      <w:r w:rsidRPr="0088311B">
        <w:rPr>
          <w:b/>
          <w:bCs/>
          <w:sz w:val="24"/>
          <w:szCs w:val="24"/>
        </w:rPr>
        <w:t>код ДК 021-2015</w:t>
      </w:r>
      <w:r w:rsidRPr="0088311B">
        <w:rPr>
          <w:rFonts w:cs="Times New Roman"/>
          <w:b/>
          <w:sz w:val="24"/>
          <w:szCs w:val="24"/>
        </w:rPr>
        <w:t xml:space="preserve"> «ЄЗС</w:t>
      </w:r>
      <w:r w:rsidRPr="007B4A84">
        <w:rPr>
          <w:rFonts w:cs="Times New Roman"/>
          <w:b/>
          <w:sz w:val="24"/>
          <w:szCs w:val="24"/>
        </w:rPr>
        <w:t xml:space="preserve">»: </w:t>
      </w:r>
      <w:r w:rsidR="007C7403" w:rsidRPr="00CD466F">
        <w:rPr>
          <w:rFonts w:cs="Times New Roman"/>
          <w:b/>
          <w:bCs/>
          <w:sz w:val="24"/>
          <w:szCs w:val="24"/>
          <w:lang w:eastAsia="uk-UA"/>
        </w:rPr>
        <w:t xml:space="preserve">33140000-3 – Медичні матеріали </w:t>
      </w:r>
      <w:r w:rsidR="007C7403">
        <w:rPr>
          <w:rFonts w:cs="Times New Roman"/>
          <w:b/>
          <w:bCs/>
          <w:sz w:val="24"/>
          <w:szCs w:val="24"/>
          <w:lang w:eastAsia="uk-UA"/>
        </w:rPr>
        <w:t>(</w:t>
      </w:r>
      <w:r w:rsidR="00F21DF3" w:rsidRPr="00F21DF3">
        <w:rPr>
          <w:rFonts w:cs="Times New Roman"/>
          <w:b/>
          <w:bCs/>
          <w:sz w:val="24"/>
          <w:szCs w:val="24"/>
          <w:lang w:eastAsia="uk-UA"/>
        </w:rPr>
        <w:t>33141510-8 Продукти переробки крові</w:t>
      </w:r>
      <w:r w:rsidR="00916A40">
        <w:rPr>
          <w:rFonts w:cs="Times New Roman"/>
          <w:b/>
          <w:bCs/>
          <w:sz w:val="24"/>
          <w:szCs w:val="24"/>
          <w:lang w:eastAsia="uk-UA"/>
        </w:rPr>
        <w:t xml:space="preserve"> ( </w:t>
      </w:r>
      <w:r w:rsidR="00916A40" w:rsidRPr="00916A40">
        <w:rPr>
          <w:rFonts w:cs="Times New Roman"/>
          <w:b/>
          <w:bCs/>
          <w:sz w:val="24"/>
          <w:szCs w:val="24"/>
          <w:lang w:eastAsia="uk-UA"/>
        </w:rPr>
        <w:t>Еритроцити у додатковому розчині</w:t>
      </w:r>
      <w:r w:rsidR="00916A40">
        <w:rPr>
          <w:rFonts w:cs="Times New Roman"/>
          <w:b/>
          <w:bCs/>
          <w:sz w:val="24"/>
          <w:szCs w:val="24"/>
          <w:lang w:eastAsia="uk-UA"/>
        </w:rPr>
        <w:t xml:space="preserve">) </w:t>
      </w:r>
      <w:r w:rsidR="00F21DF3">
        <w:rPr>
          <w:rFonts w:cs="Times New Roman"/>
          <w:b/>
          <w:bCs/>
          <w:sz w:val="24"/>
          <w:szCs w:val="24"/>
          <w:lang w:eastAsia="uk-UA"/>
        </w:rPr>
        <w:t xml:space="preserve">, </w:t>
      </w:r>
      <w:r w:rsidR="00F21DF3" w:rsidRPr="00F21DF3">
        <w:rPr>
          <w:b/>
          <w:bCs/>
          <w:sz w:val="24"/>
          <w:szCs w:val="24"/>
          <w:lang w:eastAsia="uk-UA"/>
        </w:rPr>
        <w:t>33141520-1 Екстракти плазми</w:t>
      </w:r>
      <w:r w:rsidR="00916A40">
        <w:rPr>
          <w:b/>
          <w:bCs/>
          <w:sz w:val="24"/>
          <w:szCs w:val="24"/>
          <w:lang w:eastAsia="uk-UA"/>
        </w:rPr>
        <w:t xml:space="preserve"> (</w:t>
      </w:r>
      <w:r w:rsidR="00916A40" w:rsidRPr="00916A40">
        <w:rPr>
          <w:b/>
          <w:bCs/>
          <w:sz w:val="24"/>
          <w:szCs w:val="24"/>
          <w:lang w:eastAsia="uk-UA"/>
        </w:rPr>
        <w:t>Свіжозаморожена плазма</w:t>
      </w:r>
      <w:r w:rsidR="007C7403" w:rsidRPr="00916A40">
        <w:rPr>
          <w:b/>
          <w:bCs/>
          <w:sz w:val="24"/>
          <w:szCs w:val="24"/>
          <w:lang w:eastAsia="uk-UA"/>
        </w:rPr>
        <w:t>)</w:t>
      </w:r>
      <w:r w:rsidR="00916A40">
        <w:rPr>
          <w:b/>
          <w:bCs/>
          <w:sz w:val="24"/>
          <w:szCs w:val="24"/>
          <w:lang w:eastAsia="uk-UA"/>
        </w:rPr>
        <w:t>)</w:t>
      </w:r>
    </w:p>
    <w:p w:rsidR="00585E51" w:rsidRDefault="00585E51" w:rsidP="0036055F">
      <w:pPr>
        <w:spacing w:line="240" w:lineRule="auto"/>
        <w:jc w:val="center"/>
        <w:rPr>
          <w:rFonts w:cs="Times New Roman"/>
          <w:b/>
          <w:i/>
          <w:sz w:val="24"/>
          <w:szCs w:val="24"/>
        </w:rPr>
      </w:pPr>
    </w:p>
    <w:p w:rsidR="00D641BB" w:rsidRPr="004A30A4" w:rsidRDefault="00E33DE9" w:rsidP="00D641BB">
      <w:pPr>
        <w:spacing w:line="240" w:lineRule="auto"/>
        <w:jc w:val="center"/>
        <w:rPr>
          <w:b/>
          <w:i/>
          <w:sz w:val="24"/>
          <w:szCs w:val="24"/>
        </w:rPr>
      </w:pPr>
      <w:r w:rsidRPr="00E33DE9">
        <w:rPr>
          <w:b/>
          <w:i/>
          <w:sz w:val="24"/>
          <w:szCs w:val="24"/>
          <w:shd w:val="clear" w:color="auto" w:fill="FFFFFF"/>
        </w:rPr>
        <w:t>Закупівля здійснюється в</w:t>
      </w:r>
      <w:r w:rsidR="00D641BB" w:rsidRPr="00E33DE9">
        <w:rPr>
          <w:b/>
          <w:i/>
          <w:sz w:val="24"/>
          <w:szCs w:val="24"/>
          <w:shd w:val="clear" w:color="auto" w:fill="FFFFFF"/>
        </w:rPr>
        <w:t>ідповідно до статті 64 Конституції України, статті 12</w:t>
      </w:r>
      <w:r w:rsidR="00D641BB" w:rsidRPr="00E33DE9">
        <w:rPr>
          <w:b/>
          <w:i/>
          <w:sz w:val="24"/>
          <w:szCs w:val="24"/>
          <w:bdr w:val="none" w:sz="0" w:space="0" w:color="auto" w:frame="1"/>
          <w:shd w:val="clear" w:color="auto" w:fill="FFFFFF"/>
          <w:vertAlign w:val="superscript"/>
        </w:rPr>
        <w:t>1</w:t>
      </w:r>
      <w:r w:rsidR="00D641BB" w:rsidRPr="00E33DE9">
        <w:rPr>
          <w:b/>
          <w:i/>
          <w:sz w:val="24"/>
          <w:szCs w:val="24"/>
          <w:shd w:val="clear" w:color="auto" w:fill="FFFFFF"/>
        </w:rPr>
        <w:t> Закону України «Про правовий режим воєнного стану”, Указу Президента України від 24 лютого 2022 р. № 64 “Про введення воєнного стану в Україні”, керуючись Постановою кабінету міністрів України № 169 від 28.02</w:t>
      </w:r>
      <w:r w:rsidR="004A30A4">
        <w:rPr>
          <w:b/>
          <w:i/>
          <w:sz w:val="24"/>
          <w:szCs w:val="24"/>
          <w:shd w:val="clear" w:color="auto" w:fill="FFFFFF"/>
        </w:rPr>
        <w:t xml:space="preserve">.2022 року із змінами </w:t>
      </w:r>
    </w:p>
    <w:p w:rsidR="00D641BB" w:rsidRDefault="00D641BB" w:rsidP="00CE2151">
      <w:pPr>
        <w:spacing w:line="240" w:lineRule="auto"/>
        <w:jc w:val="center"/>
        <w:rPr>
          <w:rFonts w:cs="Times New Roman"/>
          <w:b/>
          <w:i/>
          <w:sz w:val="24"/>
          <w:szCs w:val="24"/>
        </w:rPr>
      </w:pPr>
    </w:p>
    <w:p w:rsidR="00D641BB" w:rsidRPr="00BF3A30" w:rsidRDefault="00D641BB" w:rsidP="00CE2151">
      <w:pPr>
        <w:spacing w:line="240" w:lineRule="auto"/>
        <w:jc w:val="center"/>
        <w:rPr>
          <w:rFonts w:cs="Times New Roman"/>
          <w:b/>
          <w:i/>
          <w:sz w:val="24"/>
          <w:szCs w:val="24"/>
        </w:rPr>
      </w:pPr>
    </w:p>
    <w:tbl>
      <w:tblPr>
        <w:tblW w:w="0" w:type="auto"/>
        <w:tblInd w:w="-10" w:type="dxa"/>
        <w:tblLayout w:type="fixed"/>
        <w:tblLook w:val="0000" w:firstRow="0" w:lastRow="0" w:firstColumn="0" w:lastColumn="0" w:noHBand="0" w:noVBand="0"/>
      </w:tblPr>
      <w:tblGrid>
        <w:gridCol w:w="654"/>
        <w:gridCol w:w="2860"/>
        <w:gridCol w:w="6077"/>
      </w:tblGrid>
      <w:tr w:rsidR="000A1F5A" w:rsidTr="009C4826">
        <w:trPr>
          <w:trHeight w:val="3697"/>
        </w:trPr>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t>1.</w:t>
            </w:r>
          </w:p>
        </w:tc>
        <w:tc>
          <w:tcPr>
            <w:tcW w:w="2860" w:type="dxa"/>
            <w:tcBorders>
              <w:top w:val="single" w:sz="4" w:space="0" w:color="000000"/>
              <w:left w:val="single" w:sz="4" w:space="0" w:color="000000"/>
              <w:bottom w:val="single" w:sz="4" w:space="0" w:color="000000"/>
            </w:tcBorders>
          </w:tcPr>
          <w:p w:rsidR="000A1F5A" w:rsidRDefault="000A1F5A" w:rsidP="009C4826">
            <w:pPr>
              <w:tabs>
                <w:tab w:val="left" w:pos="709"/>
              </w:tabs>
              <w:snapToGrid w:val="0"/>
              <w:spacing w:line="240" w:lineRule="auto"/>
              <w:rPr>
                <w:color w:val="000000"/>
                <w:sz w:val="24"/>
                <w:szCs w:val="24"/>
              </w:rPr>
            </w:pPr>
            <w:r>
              <w:rPr>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077" w:type="dxa"/>
            <w:tcBorders>
              <w:top w:val="single" w:sz="4" w:space="0" w:color="000000"/>
              <w:left w:val="single" w:sz="4" w:space="0" w:color="000000"/>
              <w:bottom w:val="single" w:sz="4" w:space="0" w:color="000000"/>
              <w:right w:val="single" w:sz="4" w:space="0" w:color="000000"/>
            </w:tcBorders>
          </w:tcPr>
          <w:p w:rsidR="000A1F5A" w:rsidRDefault="000A1F5A" w:rsidP="009C4826">
            <w:pPr>
              <w:pStyle w:val="a6"/>
              <w:tabs>
                <w:tab w:val="left" w:pos="709"/>
              </w:tabs>
              <w:spacing w:after="0"/>
              <w:ind w:left="0" w:firstLine="176"/>
              <w:rPr>
                <w:color w:val="000000"/>
                <w:szCs w:val="24"/>
              </w:rPr>
            </w:pPr>
            <w:r>
              <w:rPr>
                <w:b/>
                <w:color w:val="000000"/>
                <w:szCs w:val="24"/>
              </w:rPr>
              <w:t>Комунальне некомерційне підприємство «Центральна міська лікарня» Рівненської міської ради (КНП «ЦМЛ» РМР)</w:t>
            </w:r>
            <w:r>
              <w:rPr>
                <w:color w:val="000000"/>
                <w:szCs w:val="24"/>
              </w:rPr>
              <w:t>;</w:t>
            </w:r>
          </w:p>
          <w:p w:rsidR="000A1F5A" w:rsidRPr="0088311B" w:rsidRDefault="000A1F5A" w:rsidP="0088311B">
            <w:pPr>
              <w:pStyle w:val="a6"/>
              <w:tabs>
                <w:tab w:val="left" w:pos="709"/>
              </w:tabs>
              <w:spacing w:after="0"/>
              <w:ind w:left="0" w:firstLine="176"/>
              <w:rPr>
                <w:szCs w:val="24"/>
              </w:rPr>
            </w:pPr>
            <w:r>
              <w:rPr>
                <w:color w:val="000000"/>
                <w:szCs w:val="24"/>
              </w:rPr>
              <w:t xml:space="preserve">33018,  м. Рівне, вул. Миколи </w:t>
            </w:r>
            <w:proofErr w:type="spellStart"/>
            <w:r>
              <w:rPr>
                <w:color w:val="000000"/>
                <w:szCs w:val="24"/>
              </w:rPr>
              <w:t>Карнаухова</w:t>
            </w:r>
            <w:proofErr w:type="spellEnd"/>
            <w:r>
              <w:rPr>
                <w:color w:val="000000"/>
                <w:szCs w:val="24"/>
              </w:rPr>
              <w:t xml:space="preserve">, 25а, </w:t>
            </w:r>
            <w:proofErr w:type="spellStart"/>
            <w:r>
              <w:rPr>
                <w:color w:val="000000"/>
                <w:szCs w:val="24"/>
              </w:rPr>
              <w:t>тел</w:t>
            </w:r>
            <w:proofErr w:type="spellEnd"/>
            <w:r>
              <w:rPr>
                <w:color w:val="000000"/>
                <w:szCs w:val="24"/>
              </w:rPr>
              <w:t>. (0362) 63-79-</w:t>
            </w:r>
            <w:r>
              <w:rPr>
                <w:szCs w:val="24"/>
              </w:rPr>
              <w:t xml:space="preserve">41, </w:t>
            </w:r>
            <w:r w:rsidR="0088311B" w:rsidRPr="00EA12DF">
              <w:rPr>
                <w:b/>
                <w:bCs/>
                <w:szCs w:val="24"/>
              </w:rPr>
              <w:t>olgayakovenko2912@ukr.net</w:t>
            </w:r>
            <w:r w:rsidR="0088311B" w:rsidRPr="00591895">
              <w:rPr>
                <w:szCs w:val="24"/>
              </w:rPr>
              <w:t>;</w:t>
            </w:r>
          </w:p>
          <w:p w:rsidR="000A1F5A" w:rsidRDefault="000A1F5A" w:rsidP="009C4826">
            <w:pPr>
              <w:pStyle w:val="a6"/>
              <w:tabs>
                <w:tab w:val="left" w:pos="709"/>
              </w:tabs>
              <w:spacing w:after="0"/>
              <w:ind w:left="0" w:firstLine="176"/>
              <w:rPr>
                <w:color w:val="000000"/>
                <w:szCs w:val="24"/>
              </w:rPr>
            </w:pPr>
            <w:r>
              <w:rPr>
                <w:color w:val="000000"/>
                <w:szCs w:val="24"/>
              </w:rPr>
              <w:t>Код ЄДРПОУ 02000085;</w:t>
            </w:r>
          </w:p>
          <w:p w:rsidR="0088311B" w:rsidRPr="00E14FF9" w:rsidRDefault="0088311B" w:rsidP="0088311B">
            <w:pPr>
              <w:pStyle w:val="a6"/>
              <w:tabs>
                <w:tab w:val="left" w:pos="709"/>
              </w:tabs>
              <w:spacing w:after="0"/>
              <w:ind w:left="0" w:firstLine="176"/>
              <w:rPr>
                <w:szCs w:val="24"/>
              </w:rPr>
            </w:pPr>
            <w:r w:rsidRPr="00E14FF9">
              <w:rPr>
                <w:szCs w:val="24"/>
              </w:rPr>
              <w:t xml:space="preserve">Категорія замовника відповідно до п.3 ч.1 ст.2 Закону України «Про публічні закупівлі» - </w:t>
            </w:r>
            <w:r w:rsidRPr="00E14FF9">
              <w:rPr>
                <w:sz w:val="21"/>
                <w:szCs w:val="21"/>
              </w:rPr>
              <w:t xml:space="preserve"> </w:t>
            </w:r>
            <w:r w:rsidRPr="00E14FF9">
              <w:rPr>
                <w:szCs w:val="24"/>
              </w:rPr>
              <w:t>Юридична особа, яка забезпечує потреби держави або територіальної громади</w:t>
            </w:r>
          </w:p>
          <w:p w:rsidR="0088311B" w:rsidRPr="00591895" w:rsidRDefault="0088311B" w:rsidP="0088311B">
            <w:pPr>
              <w:pStyle w:val="a6"/>
              <w:tabs>
                <w:tab w:val="left" w:pos="57"/>
              </w:tabs>
              <w:ind w:left="57" w:firstLine="0"/>
              <w:rPr>
                <w:szCs w:val="24"/>
              </w:rPr>
            </w:pPr>
            <w:proofErr w:type="spellStart"/>
            <w:r>
              <w:rPr>
                <w:szCs w:val="24"/>
                <w:lang w:val="ru-RU"/>
              </w:rPr>
              <w:t>Уповноважена</w:t>
            </w:r>
            <w:proofErr w:type="spellEnd"/>
            <w:r>
              <w:rPr>
                <w:szCs w:val="24"/>
                <w:lang w:val="ru-RU"/>
              </w:rPr>
              <w:t xml:space="preserve"> особа </w:t>
            </w:r>
            <w:r w:rsidRPr="00591895">
              <w:rPr>
                <w:szCs w:val="24"/>
              </w:rPr>
              <w:t xml:space="preserve">замовника, </w:t>
            </w:r>
            <w:r>
              <w:rPr>
                <w:szCs w:val="24"/>
                <w:lang w:val="ru-RU"/>
              </w:rPr>
              <w:t>яка</w:t>
            </w:r>
            <w:r w:rsidRPr="00591895">
              <w:rPr>
                <w:szCs w:val="24"/>
              </w:rPr>
              <w:t xml:space="preserve"> здійсню</w:t>
            </w:r>
            <w:r>
              <w:rPr>
                <w:szCs w:val="24"/>
                <w:lang w:val="ru-RU"/>
              </w:rPr>
              <w:t>є</w:t>
            </w:r>
            <w:r w:rsidRPr="00591895">
              <w:rPr>
                <w:szCs w:val="24"/>
              </w:rPr>
              <w:t xml:space="preserve"> зв’язок з учасниками: </w:t>
            </w:r>
            <w:r>
              <w:rPr>
                <w:szCs w:val="24"/>
                <w:lang w:val="ru-RU"/>
              </w:rPr>
              <w:t xml:space="preserve">Яковенко Ольга </w:t>
            </w:r>
            <w:proofErr w:type="spellStart"/>
            <w:r>
              <w:rPr>
                <w:szCs w:val="24"/>
                <w:lang w:val="ru-RU"/>
              </w:rPr>
              <w:t>Василівна</w:t>
            </w:r>
            <w:proofErr w:type="spellEnd"/>
            <w:r w:rsidRPr="00591895">
              <w:rPr>
                <w:szCs w:val="24"/>
              </w:rPr>
              <w:t xml:space="preserve"> – юрисконсульт, телефон: (0362) 63-79-41.</w:t>
            </w:r>
          </w:p>
          <w:p w:rsidR="000A1F5A" w:rsidRDefault="000A1F5A" w:rsidP="009C4826">
            <w:pPr>
              <w:pStyle w:val="a6"/>
              <w:tabs>
                <w:tab w:val="left" w:pos="57"/>
              </w:tabs>
              <w:ind w:left="57" w:firstLine="0"/>
              <w:rPr>
                <w:bCs/>
                <w:szCs w:val="24"/>
              </w:rPr>
            </w:pPr>
          </w:p>
        </w:tc>
      </w:tr>
      <w:tr w:rsidR="000A1F5A" w:rsidTr="009C4826">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t>2.</w:t>
            </w:r>
          </w:p>
        </w:tc>
        <w:tc>
          <w:tcPr>
            <w:tcW w:w="2860" w:type="dxa"/>
            <w:tcBorders>
              <w:top w:val="single" w:sz="4" w:space="0" w:color="000000"/>
              <w:left w:val="single" w:sz="4" w:space="0" w:color="000000"/>
              <w:bottom w:val="single" w:sz="4" w:space="0" w:color="000000"/>
            </w:tcBorders>
          </w:tcPr>
          <w:p w:rsidR="000A1F5A" w:rsidRDefault="000A1F5A" w:rsidP="009C4826">
            <w:pPr>
              <w:snapToGrid w:val="0"/>
              <w:spacing w:line="240" w:lineRule="auto"/>
              <w:rPr>
                <w:rFonts w:eastAsia="Times New Roman"/>
                <w:color w:val="000000"/>
                <w:sz w:val="24"/>
                <w:szCs w:val="24"/>
              </w:rPr>
            </w:pPr>
            <w:r>
              <w:rPr>
                <w:rFonts w:eastAsia="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077" w:type="dxa"/>
            <w:tcBorders>
              <w:top w:val="single" w:sz="4" w:space="0" w:color="000000"/>
              <w:left w:val="single" w:sz="4" w:space="0" w:color="000000"/>
              <w:bottom w:val="single" w:sz="4" w:space="0" w:color="000000"/>
              <w:right w:val="single" w:sz="4" w:space="0" w:color="000000"/>
            </w:tcBorders>
          </w:tcPr>
          <w:p w:rsidR="00916A40" w:rsidRPr="00F21DF3" w:rsidRDefault="007E4F9F" w:rsidP="00916A40">
            <w:pPr>
              <w:spacing w:line="240" w:lineRule="auto"/>
              <w:jc w:val="center"/>
              <w:rPr>
                <w:b/>
                <w:bCs/>
                <w:sz w:val="24"/>
                <w:szCs w:val="24"/>
                <w:lang w:eastAsia="uk-UA"/>
              </w:rPr>
            </w:pPr>
            <w:r w:rsidRPr="0088311B">
              <w:rPr>
                <w:b/>
                <w:bCs/>
                <w:sz w:val="24"/>
                <w:szCs w:val="24"/>
              </w:rPr>
              <w:t>код ДК 021-2015</w:t>
            </w:r>
            <w:r w:rsidRPr="0088311B">
              <w:rPr>
                <w:rFonts w:cs="Times New Roman"/>
                <w:b/>
                <w:sz w:val="24"/>
                <w:szCs w:val="24"/>
              </w:rPr>
              <w:t xml:space="preserve"> «ЄЗС»: </w:t>
            </w:r>
            <w:r w:rsidR="007C7403" w:rsidRPr="00CD466F">
              <w:rPr>
                <w:rFonts w:cs="Times New Roman"/>
                <w:b/>
                <w:bCs/>
                <w:sz w:val="24"/>
                <w:szCs w:val="24"/>
                <w:lang w:eastAsia="uk-UA"/>
              </w:rPr>
              <w:t xml:space="preserve">33140000-3 – </w:t>
            </w:r>
            <w:r w:rsidR="00D824B8" w:rsidRPr="00CD466F">
              <w:rPr>
                <w:rFonts w:cs="Times New Roman"/>
                <w:b/>
                <w:bCs/>
                <w:sz w:val="24"/>
                <w:szCs w:val="24"/>
                <w:lang w:eastAsia="uk-UA"/>
              </w:rPr>
              <w:t xml:space="preserve">Медичні матеріали </w:t>
            </w:r>
            <w:r w:rsidR="00916A40" w:rsidRPr="00F21DF3">
              <w:rPr>
                <w:rFonts w:cs="Times New Roman"/>
                <w:b/>
                <w:bCs/>
                <w:sz w:val="24"/>
                <w:szCs w:val="24"/>
                <w:lang w:eastAsia="uk-UA"/>
              </w:rPr>
              <w:t>33141510-8 Продукти переробки крові</w:t>
            </w:r>
            <w:r w:rsidR="00916A40">
              <w:rPr>
                <w:rFonts w:cs="Times New Roman"/>
                <w:b/>
                <w:bCs/>
                <w:sz w:val="24"/>
                <w:szCs w:val="24"/>
                <w:lang w:eastAsia="uk-UA"/>
              </w:rPr>
              <w:t xml:space="preserve"> ( </w:t>
            </w:r>
            <w:r w:rsidR="00916A40" w:rsidRPr="00916A40">
              <w:rPr>
                <w:rFonts w:cs="Times New Roman"/>
                <w:b/>
                <w:bCs/>
                <w:sz w:val="24"/>
                <w:szCs w:val="24"/>
                <w:lang w:eastAsia="uk-UA"/>
              </w:rPr>
              <w:t>Еритроцити у додатковому розчині</w:t>
            </w:r>
            <w:r w:rsidR="00916A40">
              <w:rPr>
                <w:rFonts w:cs="Times New Roman"/>
                <w:b/>
                <w:bCs/>
                <w:sz w:val="24"/>
                <w:szCs w:val="24"/>
                <w:lang w:eastAsia="uk-UA"/>
              </w:rPr>
              <w:t xml:space="preserve">) , </w:t>
            </w:r>
            <w:r w:rsidR="00916A40" w:rsidRPr="00F21DF3">
              <w:rPr>
                <w:b/>
                <w:bCs/>
                <w:sz w:val="24"/>
                <w:szCs w:val="24"/>
                <w:lang w:eastAsia="uk-UA"/>
              </w:rPr>
              <w:t>33141520-1 Екстракти плазми</w:t>
            </w:r>
            <w:r w:rsidR="00916A40">
              <w:rPr>
                <w:b/>
                <w:bCs/>
                <w:sz w:val="24"/>
                <w:szCs w:val="24"/>
                <w:lang w:eastAsia="uk-UA"/>
              </w:rPr>
              <w:t xml:space="preserve"> (</w:t>
            </w:r>
            <w:r w:rsidR="00916A40" w:rsidRPr="00916A40">
              <w:rPr>
                <w:b/>
                <w:bCs/>
                <w:sz w:val="24"/>
                <w:szCs w:val="24"/>
                <w:lang w:eastAsia="uk-UA"/>
              </w:rPr>
              <w:t>Свіжозаморожена плазма)</w:t>
            </w:r>
            <w:r w:rsidR="00916A40">
              <w:rPr>
                <w:b/>
                <w:bCs/>
                <w:sz w:val="24"/>
                <w:szCs w:val="24"/>
                <w:lang w:eastAsia="uk-UA"/>
              </w:rPr>
              <w:t>)</w:t>
            </w:r>
          </w:p>
          <w:p w:rsidR="000A1F5A" w:rsidRDefault="000A1F5A" w:rsidP="00CE2151">
            <w:pPr>
              <w:spacing w:line="240" w:lineRule="auto"/>
              <w:jc w:val="center"/>
              <w:rPr>
                <w:bCs/>
                <w:color w:val="FF0000"/>
                <w:sz w:val="24"/>
                <w:szCs w:val="24"/>
              </w:rPr>
            </w:pPr>
          </w:p>
        </w:tc>
      </w:tr>
      <w:tr w:rsidR="000A1F5A" w:rsidTr="009C4826">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t>3.</w:t>
            </w:r>
          </w:p>
        </w:tc>
        <w:tc>
          <w:tcPr>
            <w:tcW w:w="2860" w:type="dxa"/>
            <w:tcBorders>
              <w:top w:val="single" w:sz="4" w:space="0" w:color="000000"/>
              <w:left w:val="single" w:sz="4" w:space="0" w:color="000000"/>
              <w:bottom w:val="single" w:sz="4" w:space="0" w:color="000000"/>
            </w:tcBorders>
          </w:tcPr>
          <w:p w:rsidR="000A1F5A" w:rsidRDefault="000A1F5A" w:rsidP="009C4826">
            <w:pPr>
              <w:snapToGrid w:val="0"/>
              <w:spacing w:line="240" w:lineRule="auto"/>
              <w:rPr>
                <w:rFonts w:eastAsia="Times New Roman"/>
                <w:color w:val="000000"/>
                <w:sz w:val="24"/>
                <w:szCs w:val="24"/>
              </w:rPr>
            </w:pPr>
            <w:r>
              <w:rPr>
                <w:rFonts w:eastAsia="Times New Roman"/>
                <w:color w:val="000000"/>
                <w:sz w:val="24"/>
                <w:szCs w:val="24"/>
              </w:rPr>
              <w:t>Інформація про технічні, якісні та інші характеристики предмета закупівлі:</w:t>
            </w:r>
          </w:p>
        </w:tc>
        <w:tc>
          <w:tcPr>
            <w:tcW w:w="6077"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spacing w:line="240" w:lineRule="auto"/>
              <w:ind w:firstLine="176"/>
              <w:rPr>
                <w:rFonts w:eastAsia="Times New Roman"/>
                <w:sz w:val="24"/>
                <w:szCs w:val="24"/>
              </w:rPr>
            </w:pPr>
            <w:r>
              <w:rPr>
                <w:rFonts w:eastAsia="Times New Roman"/>
                <w:sz w:val="24"/>
                <w:szCs w:val="24"/>
              </w:rPr>
              <w:t xml:space="preserve">Згідно з Додатком </w:t>
            </w:r>
            <w:r>
              <w:rPr>
                <w:rFonts w:eastAsia="Times New Roman"/>
                <w:sz w:val="24"/>
                <w:szCs w:val="24"/>
                <w:lang w:val="ru-RU"/>
              </w:rPr>
              <w:t>№</w:t>
            </w:r>
            <w:r>
              <w:rPr>
                <w:rFonts w:eastAsia="Times New Roman"/>
                <w:sz w:val="24"/>
                <w:szCs w:val="24"/>
              </w:rPr>
              <w:t>1.</w:t>
            </w:r>
          </w:p>
        </w:tc>
      </w:tr>
      <w:tr w:rsidR="000A1F5A" w:rsidTr="009C4826">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lastRenderedPageBreak/>
              <w:t>4.</w:t>
            </w:r>
          </w:p>
        </w:tc>
        <w:tc>
          <w:tcPr>
            <w:tcW w:w="2860" w:type="dxa"/>
            <w:tcBorders>
              <w:top w:val="single" w:sz="4" w:space="0" w:color="000000"/>
              <w:left w:val="single" w:sz="4" w:space="0" w:color="000000"/>
              <w:bottom w:val="single" w:sz="4" w:space="0" w:color="000000"/>
            </w:tcBorders>
          </w:tcPr>
          <w:p w:rsidR="000A1F5A" w:rsidRDefault="000A1F5A" w:rsidP="009C4826">
            <w:pPr>
              <w:snapToGrid w:val="0"/>
              <w:spacing w:line="240" w:lineRule="auto"/>
              <w:rPr>
                <w:rFonts w:eastAsia="Times New Roman"/>
                <w:sz w:val="24"/>
                <w:szCs w:val="24"/>
              </w:rPr>
            </w:pPr>
            <w:r>
              <w:rPr>
                <w:rFonts w:eastAsia="Times New Roman"/>
                <w:sz w:val="24"/>
                <w:szCs w:val="24"/>
              </w:rPr>
              <w:t>Кількість та місце поставки товарів або обсяг і місце виконання робіт чи надання послуг:</w:t>
            </w:r>
          </w:p>
        </w:tc>
        <w:tc>
          <w:tcPr>
            <w:tcW w:w="6077" w:type="dxa"/>
            <w:tcBorders>
              <w:top w:val="single" w:sz="4" w:space="0" w:color="000000"/>
              <w:left w:val="single" w:sz="4" w:space="0" w:color="000000"/>
              <w:bottom w:val="single" w:sz="4" w:space="0" w:color="000000"/>
              <w:right w:val="single" w:sz="4" w:space="0" w:color="000000"/>
            </w:tcBorders>
          </w:tcPr>
          <w:p w:rsidR="000A1F5A" w:rsidRPr="00BF3A30" w:rsidRDefault="00D824B8" w:rsidP="009C4826">
            <w:pPr>
              <w:pStyle w:val="11"/>
              <w:jc w:val="both"/>
              <w:rPr>
                <w:rFonts w:ascii="Times New Roman" w:hAnsi="Times New Roman"/>
                <w:sz w:val="24"/>
                <w:szCs w:val="24"/>
                <w:lang w:val="uk-UA"/>
              </w:rPr>
            </w:pPr>
            <w:r>
              <w:rPr>
                <w:rFonts w:ascii="Times New Roman" w:hAnsi="Times New Roman"/>
                <w:sz w:val="24"/>
                <w:szCs w:val="24"/>
                <w:lang w:val="uk-UA"/>
              </w:rPr>
              <w:t>2</w:t>
            </w:r>
            <w:r w:rsidR="00E33DE9">
              <w:rPr>
                <w:rFonts w:ascii="Times New Roman" w:hAnsi="Times New Roman"/>
                <w:sz w:val="24"/>
                <w:szCs w:val="24"/>
                <w:lang w:val="uk-UA"/>
              </w:rPr>
              <w:t xml:space="preserve"> найменувань </w:t>
            </w:r>
            <w:r w:rsidR="00BF3A30" w:rsidRPr="007046B3">
              <w:rPr>
                <w:rFonts w:ascii="Times New Roman" w:hAnsi="Times New Roman"/>
                <w:sz w:val="24"/>
                <w:szCs w:val="24"/>
              </w:rPr>
              <w:t xml:space="preserve"> </w:t>
            </w:r>
          </w:p>
          <w:p w:rsidR="000A1F5A" w:rsidRDefault="000A1F5A" w:rsidP="009C4826">
            <w:pPr>
              <w:pStyle w:val="11"/>
              <w:rPr>
                <w:rFonts w:ascii="Times New Roman" w:hAnsi="Times New Roman"/>
                <w:sz w:val="24"/>
                <w:szCs w:val="24"/>
                <w:lang w:val="uk-UA"/>
              </w:rPr>
            </w:pPr>
          </w:p>
          <w:p w:rsidR="000A1F5A" w:rsidRPr="006C3073" w:rsidRDefault="000A1F5A" w:rsidP="009C4826">
            <w:pPr>
              <w:pStyle w:val="11"/>
              <w:rPr>
                <w:rFonts w:ascii="Times New Roman" w:hAnsi="Times New Roman"/>
                <w:sz w:val="24"/>
                <w:szCs w:val="24"/>
                <w:lang w:val="uk-UA"/>
              </w:rPr>
            </w:pPr>
          </w:p>
          <w:p w:rsidR="000A1F5A" w:rsidRDefault="000A1F5A" w:rsidP="009C4826">
            <w:pPr>
              <w:spacing w:line="240" w:lineRule="auto"/>
              <w:rPr>
                <w:rFonts w:eastAsia="Times New Roman"/>
                <w:sz w:val="24"/>
                <w:szCs w:val="24"/>
              </w:rPr>
            </w:pPr>
            <w:r>
              <w:rPr>
                <w:color w:val="000000"/>
                <w:sz w:val="24"/>
                <w:szCs w:val="24"/>
              </w:rPr>
              <w:t xml:space="preserve">33018,  м. Рівне, вул. Миколи </w:t>
            </w:r>
            <w:proofErr w:type="spellStart"/>
            <w:r>
              <w:rPr>
                <w:color w:val="000000"/>
                <w:sz w:val="24"/>
                <w:szCs w:val="24"/>
              </w:rPr>
              <w:t>Карнаухова</w:t>
            </w:r>
            <w:proofErr w:type="spellEnd"/>
            <w:r>
              <w:rPr>
                <w:color w:val="000000"/>
                <w:sz w:val="24"/>
                <w:szCs w:val="24"/>
              </w:rPr>
              <w:t>, 25а</w:t>
            </w:r>
            <w:r>
              <w:rPr>
                <w:rFonts w:eastAsia="Times New Roman"/>
                <w:sz w:val="24"/>
                <w:szCs w:val="24"/>
              </w:rPr>
              <w:t xml:space="preserve">. </w:t>
            </w:r>
          </w:p>
        </w:tc>
      </w:tr>
      <w:tr w:rsidR="000A1F5A" w:rsidTr="009C4826">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t>5.</w:t>
            </w:r>
          </w:p>
        </w:tc>
        <w:tc>
          <w:tcPr>
            <w:tcW w:w="2860" w:type="dxa"/>
            <w:tcBorders>
              <w:top w:val="single" w:sz="4" w:space="0" w:color="000000"/>
              <w:left w:val="single" w:sz="4" w:space="0" w:color="000000"/>
              <w:bottom w:val="single" w:sz="4" w:space="0" w:color="000000"/>
            </w:tcBorders>
          </w:tcPr>
          <w:p w:rsidR="000A1F5A" w:rsidRDefault="000A1F5A" w:rsidP="009C4826">
            <w:pPr>
              <w:snapToGrid w:val="0"/>
              <w:spacing w:line="240" w:lineRule="auto"/>
              <w:rPr>
                <w:rFonts w:eastAsia="Times New Roman"/>
                <w:color w:val="000000"/>
                <w:sz w:val="24"/>
                <w:szCs w:val="24"/>
              </w:rPr>
            </w:pPr>
            <w:r>
              <w:rPr>
                <w:rFonts w:eastAsia="Times New Roman"/>
                <w:color w:val="000000"/>
                <w:sz w:val="24"/>
                <w:szCs w:val="24"/>
              </w:rPr>
              <w:t>Строк поставки товарів, виконання робіт, надання послуг:</w:t>
            </w:r>
          </w:p>
        </w:tc>
        <w:tc>
          <w:tcPr>
            <w:tcW w:w="6077" w:type="dxa"/>
            <w:tcBorders>
              <w:top w:val="single" w:sz="4" w:space="0" w:color="000000"/>
              <w:left w:val="single" w:sz="4" w:space="0" w:color="000000"/>
              <w:bottom w:val="single" w:sz="4" w:space="0" w:color="000000"/>
              <w:right w:val="single" w:sz="4" w:space="0" w:color="000000"/>
            </w:tcBorders>
          </w:tcPr>
          <w:p w:rsidR="000A1F5A" w:rsidRPr="00585E51" w:rsidRDefault="000A1F5A" w:rsidP="007E4F9F">
            <w:pPr>
              <w:snapToGrid w:val="0"/>
              <w:spacing w:line="240" w:lineRule="auto"/>
              <w:rPr>
                <w:rFonts w:eastAsia="Times New Roman"/>
                <w:b/>
                <w:sz w:val="24"/>
                <w:szCs w:val="24"/>
              </w:rPr>
            </w:pPr>
            <w:r w:rsidRPr="00585E51">
              <w:rPr>
                <w:rFonts w:eastAsia="Times New Roman"/>
                <w:b/>
                <w:sz w:val="24"/>
                <w:szCs w:val="24"/>
              </w:rPr>
              <w:t xml:space="preserve">До </w:t>
            </w:r>
            <w:r w:rsidR="0088311B" w:rsidRPr="00585E51">
              <w:rPr>
                <w:rFonts w:eastAsia="Times New Roman"/>
                <w:b/>
                <w:sz w:val="24"/>
                <w:szCs w:val="24"/>
                <w:lang w:val="en-US"/>
              </w:rPr>
              <w:t xml:space="preserve">21 </w:t>
            </w:r>
            <w:proofErr w:type="spellStart"/>
            <w:r w:rsidR="0088311B" w:rsidRPr="00585E51">
              <w:rPr>
                <w:rFonts w:eastAsia="Times New Roman"/>
                <w:b/>
                <w:sz w:val="24"/>
                <w:szCs w:val="24"/>
                <w:lang w:val="en-US"/>
              </w:rPr>
              <w:t>листопада</w:t>
            </w:r>
            <w:proofErr w:type="spellEnd"/>
            <w:r w:rsidR="0088311B" w:rsidRPr="00585E51">
              <w:rPr>
                <w:rFonts w:eastAsia="Times New Roman"/>
                <w:b/>
                <w:sz w:val="24"/>
                <w:szCs w:val="24"/>
              </w:rPr>
              <w:t xml:space="preserve"> 2022</w:t>
            </w:r>
            <w:r w:rsidRPr="00585E51">
              <w:rPr>
                <w:rFonts w:eastAsia="Times New Roman"/>
                <w:b/>
                <w:sz w:val="24"/>
                <w:szCs w:val="24"/>
              </w:rPr>
              <w:t xml:space="preserve"> року.</w:t>
            </w:r>
          </w:p>
        </w:tc>
      </w:tr>
      <w:tr w:rsidR="000A1F5A" w:rsidTr="009C4826">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t>6.</w:t>
            </w:r>
          </w:p>
        </w:tc>
        <w:tc>
          <w:tcPr>
            <w:tcW w:w="2860" w:type="dxa"/>
            <w:tcBorders>
              <w:top w:val="single" w:sz="4" w:space="0" w:color="000000"/>
              <w:left w:val="single" w:sz="4" w:space="0" w:color="000000"/>
              <w:bottom w:val="single" w:sz="4" w:space="0" w:color="000000"/>
            </w:tcBorders>
          </w:tcPr>
          <w:p w:rsidR="000A1F5A" w:rsidRDefault="000A1F5A" w:rsidP="009C4826">
            <w:pPr>
              <w:snapToGrid w:val="0"/>
              <w:spacing w:line="240" w:lineRule="auto"/>
              <w:rPr>
                <w:bCs/>
                <w:sz w:val="24"/>
                <w:szCs w:val="24"/>
              </w:rPr>
            </w:pPr>
            <w:r>
              <w:rPr>
                <w:bCs/>
                <w:sz w:val="24"/>
                <w:szCs w:val="24"/>
              </w:rPr>
              <w:t>Умови оплати:</w:t>
            </w:r>
          </w:p>
        </w:tc>
        <w:tc>
          <w:tcPr>
            <w:tcW w:w="6077"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spacing w:line="240" w:lineRule="auto"/>
              <w:ind w:firstLine="176"/>
              <w:rPr>
                <w:sz w:val="24"/>
                <w:szCs w:val="24"/>
              </w:rPr>
            </w:pPr>
            <w:proofErr w:type="spellStart"/>
            <w:r>
              <w:rPr>
                <w:sz w:val="24"/>
                <w:szCs w:val="24"/>
              </w:rPr>
              <w:t>Післяоплата</w:t>
            </w:r>
            <w:proofErr w:type="spellEnd"/>
            <w:r>
              <w:rPr>
                <w:sz w:val="24"/>
                <w:szCs w:val="24"/>
              </w:rPr>
              <w:t xml:space="preserve"> 100%.</w:t>
            </w:r>
          </w:p>
          <w:p w:rsidR="000A1F5A" w:rsidRDefault="000A1F5A" w:rsidP="009C4826">
            <w:pPr>
              <w:spacing w:line="240" w:lineRule="auto"/>
              <w:ind w:firstLine="176"/>
              <w:jc w:val="both"/>
              <w:rPr>
                <w:sz w:val="24"/>
                <w:szCs w:val="24"/>
                <w:lang w:val="ru-RU"/>
              </w:rPr>
            </w:pPr>
            <w:r>
              <w:rPr>
                <w:sz w:val="24"/>
                <w:szCs w:val="24"/>
              </w:rPr>
              <w:t>Джерело фінансування: Державний бюджет, кошти НСЗУ</w:t>
            </w:r>
            <w:r>
              <w:rPr>
                <w:sz w:val="24"/>
                <w:szCs w:val="24"/>
                <w:lang w:val="ru-RU"/>
              </w:rPr>
              <w:t>.</w:t>
            </w:r>
          </w:p>
          <w:p w:rsidR="000A1F5A" w:rsidRDefault="000A1F5A" w:rsidP="009C4826">
            <w:pPr>
              <w:spacing w:line="240" w:lineRule="auto"/>
              <w:ind w:firstLine="176"/>
              <w:jc w:val="both"/>
              <w:rPr>
                <w:sz w:val="24"/>
                <w:szCs w:val="24"/>
              </w:rPr>
            </w:pPr>
            <w:r>
              <w:rPr>
                <w:sz w:val="24"/>
                <w:szCs w:val="24"/>
              </w:rPr>
              <w:t>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w:t>
            </w:r>
            <w:r>
              <w:t xml:space="preserve"> </w:t>
            </w:r>
            <w:r w:rsidR="003C16EB">
              <w:rPr>
                <w:sz w:val="24"/>
                <w:szCs w:val="24"/>
              </w:rPr>
              <w:t>протягом 3</w:t>
            </w:r>
            <w:r>
              <w:rPr>
                <w:sz w:val="24"/>
                <w:szCs w:val="24"/>
              </w:rPr>
              <w:t xml:space="preserve">0 календарних днів після поставки товару за умови своєчасного надходження коштів на розрахунковий рахунок замовника. </w:t>
            </w:r>
          </w:p>
        </w:tc>
      </w:tr>
      <w:tr w:rsidR="000A1F5A" w:rsidTr="009C4826">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t xml:space="preserve">7. </w:t>
            </w:r>
          </w:p>
        </w:tc>
        <w:tc>
          <w:tcPr>
            <w:tcW w:w="2860" w:type="dxa"/>
            <w:tcBorders>
              <w:top w:val="single" w:sz="4" w:space="0" w:color="000000"/>
              <w:left w:val="single" w:sz="4" w:space="0" w:color="000000"/>
              <w:bottom w:val="single" w:sz="4" w:space="0" w:color="000000"/>
            </w:tcBorders>
          </w:tcPr>
          <w:p w:rsidR="000A1F5A" w:rsidRDefault="000A1F5A" w:rsidP="009C4826">
            <w:pPr>
              <w:snapToGrid w:val="0"/>
              <w:spacing w:line="240" w:lineRule="auto"/>
              <w:rPr>
                <w:color w:val="000000"/>
                <w:sz w:val="24"/>
                <w:szCs w:val="24"/>
              </w:rPr>
            </w:pPr>
            <w:r>
              <w:rPr>
                <w:color w:val="000000"/>
                <w:sz w:val="24"/>
                <w:szCs w:val="24"/>
              </w:rPr>
              <w:t>Очікувана вартість предмета закупівлі:</w:t>
            </w:r>
          </w:p>
        </w:tc>
        <w:tc>
          <w:tcPr>
            <w:tcW w:w="6077" w:type="dxa"/>
            <w:tcBorders>
              <w:top w:val="single" w:sz="4" w:space="0" w:color="000000"/>
              <w:left w:val="single" w:sz="4" w:space="0" w:color="000000"/>
              <w:bottom w:val="single" w:sz="4" w:space="0" w:color="000000"/>
              <w:right w:val="single" w:sz="4" w:space="0" w:color="000000"/>
            </w:tcBorders>
          </w:tcPr>
          <w:p w:rsidR="000A1F5A" w:rsidRPr="00567178" w:rsidRDefault="00D824B8" w:rsidP="00D824B8">
            <w:pPr>
              <w:snapToGrid w:val="0"/>
              <w:spacing w:line="240" w:lineRule="auto"/>
              <w:jc w:val="both"/>
              <w:rPr>
                <w:b/>
                <w:bCs/>
                <w:color w:val="FF3366"/>
                <w:sz w:val="24"/>
                <w:szCs w:val="24"/>
                <w:highlight w:val="yellow"/>
              </w:rPr>
            </w:pPr>
            <w:r>
              <w:rPr>
                <w:b/>
                <w:bCs/>
                <w:sz w:val="24"/>
                <w:szCs w:val="24"/>
              </w:rPr>
              <w:t>57000</w:t>
            </w:r>
            <w:r w:rsidR="007B4A84" w:rsidRPr="007B4A84">
              <w:rPr>
                <w:b/>
                <w:bCs/>
                <w:sz w:val="24"/>
                <w:szCs w:val="24"/>
              </w:rPr>
              <w:t>,00</w:t>
            </w:r>
            <w:r w:rsidR="007B4A84">
              <w:rPr>
                <w:b/>
                <w:bCs/>
                <w:sz w:val="24"/>
                <w:szCs w:val="24"/>
              </w:rPr>
              <w:t xml:space="preserve"> ( </w:t>
            </w:r>
            <w:r>
              <w:rPr>
                <w:b/>
                <w:bCs/>
                <w:sz w:val="24"/>
                <w:szCs w:val="24"/>
              </w:rPr>
              <w:t xml:space="preserve">п’ятдесят сім </w:t>
            </w:r>
            <w:r w:rsidR="007B4A84">
              <w:rPr>
                <w:b/>
                <w:bCs/>
                <w:sz w:val="24"/>
                <w:szCs w:val="24"/>
              </w:rPr>
              <w:t xml:space="preserve"> тисяч гривень</w:t>
            </w:r>
            <w:r>
              <w:rPr>
                <w:b/>
                <w:bCs/>
                <w:sz w:val="24"/>
                <w:szCs w:val="24"/>
              </w:rPr>
              <w:t xml:space="preserve"> 00 коп.</w:t>
            </w:r>
            <w:r w:rsidR="007B4A84">
              <w:rPr>
                <w:b/>
                <w:bCs/>
                <w:sz w:val="24"/>
                <w:szCs w:val="24"/>
              </w:rPr>
              <w:t>) з ПДВ.</w:t>
            </w:r>
          </w:p>
        </w:tc>
      </w:tr>
      <w:tr w:rsidR="000A1F5A" w:rsidTr="009C4826">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t xml:space="preserve">8. </w:t>
            </w:r>
          </w:p>
        </w:tc>
        <w:tc>
          <w:tcPr>
            <w:tcW w:w="2860" w:type="dxa"/>
            <w:tcBorders>
              <w:top w:val="single" w:sz="4" w:space="0" w:color="000000"/>
              <w:left w:val="single" w:sz="4" w:space="0" w:color="000000"/>
              <w:bottom w:val="single" w:sz="4" w:space="0" w:color="000000"/>
            </w:tcBorders>
          </w:tcPr>
          <w:p w:rsidR="000A1F5A" w:rsidRDefault="000A1F5A" w:rsidP="009C4826">
            <w:pPr>
              <w:snapToGrid w:val="0"/>
              <w:spacing w:line="240" w:lineRule="auto"/>
              <w:rPr>
                <w:color w:val="000000"/>
                <w:sz w:val="24"/>
                <w:szCs w:val="24"/>
              </w:rPr>
            </w:pPr>
            <w:r>
              <w:rPr>
                <w:color w:val="000000"/>
                <w:sz w:val="24"/>
                <w:szCs w:val="24"/>
              </w:rPr>
              <w:t>Період уточнення інформації про закупівлю:</w:t>
            </w:r>
          </w:p>
        </w:tc>
        <w:tc>
          <w:tcPr>
            <w:tcW w:w="6077" w:type="dxa"/>
            <w:tcBorders>
              <w:top w:val="single" w:sz="4" w:space="0" w:color="000000"/>
              <w:left w:val="single" w:sz="4" w:space="0" w:color="000000"/>
              <w:bottom w:val="single" w:sz="4" w:space="0" w:color="000000"/>
              <w:right w:val="single" w:sz="4" w:space="0" w:color="000000"/>
            </w:tcBorders>
          </w:tcPr>
          <w:p w:rsidR="000A1F5A" w:rsidRPr="00F768C6" w:rsidRDefault="00915212" w:rsidP="009C4826">
            <w:pPr>
              <w:snapToGrid w:val="0"/>
              <w:spacing w:line="240" w:lineRule="auto"/>
              <w:ind w:firstLine="176"/>
              <w:rPr>
                <w:rFonts w:cs="Times New Roman"/>
                <w:b/>
                <w:bCs/>
                <w:sz w:val="24"/>
                <w:szCs w:val="24"/>
              </w:rPr>
            </w:pPr>
            <w:r w:rsidRPr="00F768C6">
              <w:rPr>
                <w:rStyle w:val="end-date"/>
                <w:rFonts w:cs="Times New Roman"/>
                <w:shd w:val="clear" w:color="auto" w:fill="FFFFFF"/>
              </w:rPr>
              <w:t>До 13</w:t>
            </w:r>
            <w:r w:rsidR="00D824B8" w:rsidRPr="00F768C6">
              <w:rPr>
                <w:rStyle w:val="end-date"/>
                <w:rFonts w:cs="Times New Roman"/>
                <w:shd w:val="clear" w:color="auto" w:fill="FFFFFF"/>
              </w:rPr>
              <w:t>.10</w:t>
            </w:r>
            <w:r w:rsidR="004A30A4" w:rsidRPr="00F768C6">
              <w:rPr>
                <w:rStyle w:val="end-date"/>
                <w:rFonts w:cs="Times New Roman"/>
                <w:shd w:val="clear" w:color="auto" w:fill="FFFFFF"/>
              </w:rPr>
              <w:t>.2022</w:t>
            </w:r>
          </w:p>
        </w:tc>
      </w:tr>
      <w:tr w:rsidR="000A1F5A" w:rsidTr="009C4826">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t>9.</w:t>
            </w:r>
          </w:p>
        </w:tc>
        <w:tc>
          <w:tcPr>
            <w:tcW w:w="2860" w:type="dxa"/>
            <w:tcBorders>
              <w:top w:val="single" w:sz="4" w:space="0" w:color="000000"/>
              <w:left w:val="single" w:sz="4" w:space="0" w:color="000000"/>
              <w:bottom w:val="single" w:sz="4" w:space="0" w:color="000000"/>
            </w:tcBorders>
          </w:tcPr>
          <w:p w:rsidR="000A1F5A" w:rsidRDefault="000A1F5A" w:rsidP="009C4826">
            <w:pPr>
              <w:snapToGrid w:val="0"/>
              <w:spacing w:line="240" w:lineRule="auto"/>
              <w:rPr>
                <w:rFonts w:eastAsia="Times New Roman"/>
                <w:color w:val="000000"/>
                <w:sz w:val="24"/>
                <w:szCs w:val="24"/>
              </w:rPr>
            </w:pPr>
            <w:r>
              <w:rPr>
                <w:rFonts w:eastAsia="Times New Roman"/>
                <w:color w:val="000000"/>
                <w:sz w:val="24"/>
                <w:szCs w:val="24"/>
              </w:rPr>
              <w:t>Кінцевий строк подання пропозицій:</w:t>
            </w:r>
          </w:p>
        </w:tc>
        <w:tc>
          <w:tcPr>
            <w:tcW w:w="6077" w:type="dxa"/>
            <w:tcBorders>
              <w:top w:val="single" w:sz="4" w:space="0" w:color="000000"/>
              <w:left w:val="single" w:sz="4" w:space="0" w:color="000000"/>
              <w:bottom w:val="single" w:sz="4" w:space="0" w:color="000000"/>
              <w:right w:val="single" w:sz="4" w:space="0" w:color="000000"/>
            </w:tcBorders>
          </w:tcPr>
          <w:p w:rsidR="000A1F5A" w:rsidRPr="00F768C6" w:rsidRDefault="00915212" w:rsidP="00D824B8">
            <w:pPr>
              <w:snapToGrid w:val="0"/>
              <w:spacing w:line="240" w:lineRule="auto"/>
              <w:ind w:firstLine="176"/>
              <w:rPr>
                <w:rFonts w:cs="Times New Roman"/>
                <w:b/>
                <w:bCs/>
                <w:sz w:val="22"/>
              </w:rPr>
            </w:pPr>
            <w:r w:rsidRPr="00F768C6">
              <w:rPr>
                <w:rFonts w:cs="Times New Roman"/>
                <w:shd w:val="clear" w:color="auto" w:fill="FFFFFF"/>
              </w:rPr>
              <w:t>18</w:t>
            </w:r>
            <w:r w:rsidR="00D824B8" w:rsidRPr="00F768C6">
              <w:rPr>
                <w:rFonts w:cs="Times New Roman"/>
                <w:shd w:val="clear" w:color="auto" w:fill="FFFFFF"/>
              </w:rPr>
              <w:t>.10</w:t>
            </w:r>
            <w:r w:rsidR="0088311B" w:rsidRPr="00F768C6">
              <w:rPr>
                <w:rFonts w:cs="Times New Roman"/>
                <w:shd w:val="clear" w:color="auto" w:fill="FFFFFF"/>
              </w:rPr>
              <w:t>.2022</w:t>
            </w:r>
          </w:p>
        </w:tc>
      </w:tr>
      <w:tr w:rsidR="000A1F5A" w:rsidTr="009C4826">
        <w:trPr>
          <w:trHeight w:val="1133"/>
        </w:trPr>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t>10.</w:t>
            </w:r>
          </w:p>
        </w:tc>
        <w:tc>
          <w:tcPr>
            <w:tcW w:w="2860" w:type="dxa"/>
            <w:tcBorders>
              <w:top w:val="single" w:sz="4" w:space="0" w:color="000000"/>
              <w:left w:val="single" w:sz="4" w:space="0" w:color="000000"/>
              <w:bottom w:val="single" w:sz="4" w:space="0" w:color="000000"/>
            </w:tcBorders>
          </w:tcPr>
          <w:p w:rsidR="000A1F5A" w:rsidRDefault="000A1F5A" w:rsidP="009C4826">
            <w:pPr>
              <w:snapToGrid w:val="0"/>
              <w:spacing w:line="240" w:lineRule="auto"/>
              <w:rPr>
                <w:rFonts w:eastAsia="Times New Roman"/>
                <w:color w:val="000000"/>
                <w:sz w:val="24"/>
                <w:szCs w:val="24"/>
              </w:rPr>
            </w:pPr>
            <w:r>
              <w:rPr>
                <w:rFonts w:eastAsia="Times New Roman"/>
                <w:color w:val="000000"/>
                <w:sz w:val="24"/>
                <w:szCs w:val="24"/>
              </w:rPr>
              <w:t>Перелік критеріїв та методика оцінки пропозицій із зазначенням питомої ваги критеріїв:</w:t>
            </w:r>
          </w:p>
        </w:tc>
        <w:tc>
          <w:tcPr>
            <w:tcW w:w="6077"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spacing w:line="240" w:lineRule="auto"/>
              <w:ind w:firstLine="176"/>
              <w:rPr>
                <w:rFonts w:eastAsia="Times New Roman"/>
                <w:sz w:val="24"/>
                <w:szCs w:val="24"/>
              </w:rPr>
            </w:pPr>
            <w:r>
              <w:rPr>
                <w:rFonts w:eastAsia="Times New Roman"/>
                <w:sz w:val="24"/>
                <w:szCs w:val="24"/>
              </w:rPr>
              <w:t>Ціна – 100%.</w:t>
            </w:r>
          </w:p>
        </w:tc>
      </w:tr>
      <w:tr w:rsidR="000A1F5A" w:rsidTr="009C4826">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t>11.</w:t>
            </w:r>
          </w:p>
        </w:tc>
        <w:tc>
          <w:tcPr>
            <w:tcW w:w="2860" w:type="dxa"/>
            <w:tcBorders>
              <w:top w:val="single" w:sz="4" w:space="0" w:color="000000"/>
              <w:left w:val="single" w:sz="4" w:space="0" w:color="000000"/>
              <w:bottom w:val="single" w:sz="4" w:space="0" w:color="000000"/>
            </w:tcBorders>
          </w:tcPr>
          <w:p w:rsidR="000A1F5A" w:rsidRDefault="000A1F5A" w:rsidP="009C4826">
            <w:pPr>
              <w:snapToGrid w:val="0"/>
              <w:spacing w:line="240" w:lineRule="auto"/>
              <w:rPr>
                <w:rFonts w:eastAsia="Times New Roman"/>
                <w:color w:val="000000"/>
                <w:sz w:val="24"/>
                <w:szCs w:val="24"/>
              </w:rPr>
            </w:pPr>
            <w:r>
              <w:rPr>
                <w:rFonts w:eastAsia="Times New Roman"/>
                <w:color w:val="000000"/>
                <w:sz w:val="24"/>
                <w:szCs w:val="24"/>
              </w:rPr>
              <w:t>Розмір та умови надання забезпечення пропозицій учасників (якщо замовник вимагає його надати):</w:t>
            </w:r>
          </w:p>
        </w:tc>
        <w:tc>
          <w:tcPr>
            <w:tcW w:w="6077"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spacing w:line="240" w:lineRule="auto"/>
              <w:ind w:firstLine="176"/>
              <w:rPr>
                <w:bCs/>
                <w:sz w:val="24"/>
                <w:szCs w:val="24"/>
              </w:rPr>
            </w:pPr>
            <w:r>
              <w:rPr>
                <w:bCs/>
                <w:sz w:val="24"/>
                <w:szCs w:val="24"/>
              </w:rPr>
              <w:t>Не вимагається.</w:t>
            </w:r>
          </w:p>
        </w:tc>
      </w:tr>
      <w:tr w:rsidR="000A1F5A" w:rsidTr="009C4826">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t>12.</w:t>
            </w:r>
          </w:p>
        </w:tc>
        <w:tc>
          <w:tcPr>
            <w:tcW w:w="2860" w:type="dxa"/>
            <w:tcBorders>
              <w:top w:val="single" w:sz="4" w:space="0" w:color="000000"/>
              <w:left w:val="single" w:sz="4" w:space="0" w:color="000000"/>
              <w:bottom w:val="single" w:sz="4" w:space="0" w:color="000000"/>
            </w:tcBorders>
          </w:tcPr>
          <w:p w:rsidR="000A1F5A" w:rsidRDefault="000A1F5A" w:rsidP="009C4826">
            <w:pPr>
              <w:snapToGrid w:val="0"/>
              <w:spacing w:line="240" w:lineRule="auto"/>
              <w:rPr>
                <w:rFonts w:eastAsia="Times New Roman"/>
                <w:color w:val="000000"/>
                <w:sz w:val="24"/>
                <w:szCs w:val="24"/>
              </w:rPr>
            </w:pPr>
            <w:r>
              <w:rPr>
                <w:rFonts w:eastAsia="Times New Roman"/>
                <w:color w:val="000000"/>
                <w:sz w:val="24"/>
                <w:szCs w:val="24"/>
              </w:rPr>
              <w:t>Розмір та умови надання забезпечення виконання договору про закупівлю (якщо замовник вимагає його надати): </w:t>
            </w:r>
          </w:p>
        </w:tc>
        <w:tc>
          <w:tcPr>
            <w:tcW w:w="6077"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spacing w:line="240" w:lineRule="auto"/>
              <w:ind w:firstLine="176"/>
              <w:rPr>
                <w:bCs/>
                <w:sz w:val="24"/>
                <w:szCs w:val="24"/>
              </w:rPr>
            </w:pPr>
            <w:r>
              <w:rPr>
                <w:bCs/>
                <w:sz w:val="24"/>
                <w:szCs w:val="24"/>
              </w:rPr>
              <w:t>Не вимагається.</w:t>
            </w:r>
          </w:p>
        </w:tc>
      </w:tr>
      <w:tr w:rsidR="000A1F5A" w:rsidTr="009C4826">
        <w:tc>
          <w:tcPr>
            <w:tcW w:w="654" w:type="dxa"/>
            <w:tcBorders>
              <w:top w:val="single" w:sz="4" w:space="0" w:color="000000"/>
              <w:left w:val="single" w:sz="4" w:space="0" w:color="000000"/>
              <w:bottom w:val="single" w:sz="4" w:space="0" w:color="000000"/>
            </w:tcBorders>
          </w:tcPr>
          <w:p w:rsidR="000A1F5A" w:rsidRDefault="000A1F5A" w:rsidP="009C4826">
            <w:pPr>
              <w:snapToGrid w:val="0"/>
              <w:spacing w:line="240" w:lineRule="auto"/>
              <w:jc w:val="center"/>
              <w:rPr>
                <w:bCs/>
                <w:sz w:val="24"/>
                <w:szCs w:val="24"/>
              </w:rPr>
            </w:pPr>
            <w:r>
              <w:rPr>
                <w:bCs/>
                <w:sz w:val="24"/>
                <w:szCs w:val="24"/>
              </w:rPr>
              <w:t>13.</w:t>
            </w:r>
          </w:p>
        </w:tc>
        <w:tc>
          <w:tcPr>
            <w:tcW w:w="2860" w:type="dxa"/>
            <w:tcBorders>
              <w:top w:val="single" w:sz="4" w:space="0" w:color="000000"/>
              <w:left w:val="single" w:sz="4" w:space="0" w:color="000000"/>
              <w:bottom w:val="single" w:sz="4" w:space="0" w:color="000000"/>
            </w:tcBorders>
          </w:tcPr>
          <w:p w:rsidR="000A1F5A" w:rsidRDefault="000A1F5A" w:rsidP="009C4826">
            <w:pPr>
              <w:snapToGrid w:val="0"/>
              <w:spacing w:line="240" w:lineRule="auto"/>
              <w:rPr>
                <w:rFonts w:eastAsia="Times New Roman"/>
                <w:b/>
                <w:bCs/>
                <w:i/>
                <w:iCs/>
                <w:color w:val="000000"/>
                <w:sz w:val="24"/>
                <w:szCs w:val="24"/>
              </w:rPr>
            </w:pPr>
            <w:r>
              <w:rPr>
                <w:rFonts w:eastAsia="Times New Roman"/>
                <w:color w:val="000000"/>
                <w:sz w:val="24"/>
                <w:szCs w:val="24"/>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rFonts w:eastAsia="Times New Roman"/>
                <w:b/>
                <w:bCs/>
                <w:i/>
                <w:iCs/>
                <w:color w:val="000000"/>
                <w:sz w:val="24"/>
                <w:szCs w:val="24"/>
              </w:rPr>
              <w:t xml:space="preserve"> </w:t>
            </w:r>
          </w:p>
        </w:tc>
        <w:tc>
          <w:tcPr>
            <w:tcW w:w="6077"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spacing w:line="240" w:lineRule="auto"/>
              <w:ind w:firstLine="176"/>
              <w:rPr>
                <w:rFonts w:eastAsia="Times New Roman"/>
                <w:color w:val="000000"/>
                <w:sz w:val="24"/>
                <w:szCs w:val="24"/>
              </w:rPr>
            </w:pPr>
            <w:r>
              <w:rPr>
                <w:bCs/>
                <w:sz w:val="24"/>
                <w:szCs w:val="24"/>
              </w:rPr>
              <w:t xml:space="preserve">0,5 відсотка </w:t>
            </w:r>
            <w:r>
              <w:rPr>
                <w:rFonts w:eastAsia="Times New Roman"/>
                <w:color w:val="000000"/>
                <w:sz w:val="24"/>
                <w:szCs w:val="24"/>
              </w:rPr>
              <w:t>очікуваної вартості закупівлі.</w:t>
            </w:r>
          </w:p>
        </w:tc>
      </w:tr>
    </w:tbl>
    <w:p w:rsidR="000A1F5A" w:rsidRDefault="000A1F5A" w:rsidP="000A1F5A">
      <w:pPr>
        <w:spacing w:line="240" w:lineRule="auto"/>
        <w:jc w:val="both"/>
      </w:pPr>
    </w:p>
    <w:p w:rsidR="000A1F5A" w:rsidRDefault="000A1F5A" w:rsidP="000A1F5A">
      <w:pPr>
        <w:ind w:right="57" w:firstLine="567"/>
        <w:jc w:val="both"/>
        <w:rPr>
          <w:u w:val="single"/>
        </w:rPr>
      </w:pPr>
      <w:r>
        <w:rPr>
          <w:u w:val="single"/>
        </w:rPr>
        <w:t>Інструкція з підготовки:</w:t>
      </w:r>
    </w:p>
    <w:p w:rsidR="000A1F5A" w:rsidRDefault="000A1F5A" w:rsidP="000A1F5A">
      <w:pPr>
        <w:widowControl w:val="0"/>
        <w:spacing w:line="240" w:lineRule="auto"/>
        <w:ind w:right="57" w:firstLine="567"/>
        <w:jc w:val="both"/>
        <w:rPr>
          <w:sz w:val="24"/>
          <w:szCs w:val="24"/>
        </w:rPr>
      </w:pPr>
      <w:r>
        <w:rPr>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w:t>
      </w:r>
      <w:proofErr w:type="spellStart"/>
      <w:r>
        <w:rPr>
          <w:sz w:val="24"/>
          <w:szCs w:val="24"/>
        </w:rPr>
        <w:t>закупівель</w:t>
      </w:r>
      <w:proofErr w:type="spellEnd"/>
      <w:r>
        <w:rPr>
          <w:sz w:val="24"/>
          <w:szCs w:val="24"/>
        </w:rPr>
        <w:t xml:space="preserve"> шляхом </w:t>
      </w:r>
      <w:r>
        <w:rPr>
          <w:sz w:val="24"/>
          <w:szCs w:val="24"/>
        </w:rPr>
        <w:lastRenderedPageBreak/>
        <w:t xml:space="preserve">сканування оригіналів або копій документів у форматі PDF та </w:t>
      </w:r>
      <w:r>
        <w:rPr>
          <w:sz w:val="24"/>
          <w:szCs w:val="24"/>
          <w:lang w:val="en-US"/>
        </w:rPr>
        <w:t>JPG</w:t>
      </w:r>
      <w:r>
        <w:rPr>
          <w:sz w:val="24"/>
          <w:szCs w:val="24"/>
        </w:rPr>
        <w:t xml:space="preserve">. </w:t>
      </w:r>
      <w:r>
        <w:rPr>
          <w:b/>
          <w:sz w:val="24"/>
          <w:szCs w:val="24"/>
        </w:rPr>
        <w:t xml:space="preserve">Копії документів (за виключенням нотаріальних), які надаються у складі пропозиції повинні бути 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 </w:t>
      </w:r>
      <w:r>
        <w:rPr>
          <w:sz w:val="24"/>
          <w:szCs w:val="24"/>
        </w:rPr>
        <w:t xml:space="preserve">Кожен учасник має право подати тільки одну тендерну пропозицію щодо предмету закупівлі в цілому. Документи тендерної пропозиції викладаються українською мовою. </w:t>
      </w:r>
    </w:p>
    <w:p w:rsidR="000A1F5A" w:rsidRDefault="000A1F5A" w:rsidP="000A1F5A">
      <w:pPr>
        <w:spacing w:line="240" w:lineRule="auto"/>
        <w:ind w:firstLine="567"/>
        <w:jc w:val="both"/>
        <w:rPr>
          <w:sz w:val="24"/>
          <w:szCs w:val="24"/>
        </w:rPr>
      </w:pPr>
      <w:r>
        <w:rPr>
          <w:sz w:val="24"/>
          <w:szCs w:val="24"/>
        </w:rPr>
        <w:t xml:space="preserve">Валютою тендерної пропозиції є гривня. Єдиним критерієм оцінки тендерних пропозицій є  ціна. </w:t>
      </w:r>
    </w:p>
    <w:p w:rsidR="000A1F5A" w:rsidRDefault="000A1F5A" w:rsidP="000A1F5A">
      <w:pPr>
        <w:widowControl w:val="0"/>
        <w:spacing w:line="240" w:lineRule="auto"/>
        <w:ind w:firstLine="567"/>
        <w:jc w:val="both"/>
        <w:rPr>
          <w:sz w:val="24"/>
          <w:szCs w:val="24"/>
        </w:rPr>
      </w:pPr>
      <w:r>
        <w:rPr>
          <w:sz w:val="24"/>
          <w:szCs w:val="24"/>
        </w:rPr>
        <w:t xml:space="preserve">Відповідно до частини третьої статті 12 Закону під час використання електронної системи </w:t>
      </w:r>
      <w:proofErr w:type="spellStart"/>
      <w:r>
        <w:rPr>
          <w:sz w:val="24"/>
          <w:szCs w:val="24"/>
        </w:rPr>
        <w:t>закупівель</w:t>
      </w:r>
      <w:proofErr w:type="spellEnd"/>
      <w:r>
        <w:rPr>
          <w:sz w:val="24"/>
          <w:szCs w:val="24"/>
        </w:rPr>
        <w:t xml:space="preserve"> з метою подання тендерних пропозицій та їх оцінки документи та дані створюються та подаються з урахуванням вимог законів </w:t>
      </w:r>
      <w:r w:rsidRPr="00F2044D">
        <w:rPr>
          <w:sz w:val="24"/>
          <w:szCs w:val="24"/>
        </w:rPr>
        <w:t xml:space="preserve">України </w:t>
      </w:r>
      <w:hyperlink r:id="rId8" w:history="1">
        <w:r w:rsidRPr="00F2044D">
          <w:rPr>
            <w:rStyle w:val="a3"/>
            <w:sz w:val="24"/>
            <w:szCs w:val="24"/>
          </w:rPr>
          <w:t>"Про електронні документи та електронний документообіг"</w:t>
        </w:r>
      </w:hyperlink>
      <w:r w:rsidRPr="00F2044D">
        <w:rPr>
          <w:sz w:val="24"/>
          <w:szCs w:val="24"/>
        </w:rPr>
        <w:t xml:space="preserve"> та </w:t>
      </w:r>
      <w:hyperlink r:id="rId9" w:history="1">
        <w:r w:rsidRPr="00F2044D">
          <w:rPr>
            <w:rStyle w:val="a3"/>
            <w:sz w:val="24"/>
            <w:szCs w:val="24"/>
          </w:rPr>
          <w:t>"Про електронні довірчі послуги"</w:t>
        </w:r>
      </w:hyperlink>
      <w:r w:rsidRPr="00F2044D">
        <w:rPr>
          <w:sz w:val="24"/>
          <w:szCs w:val="24"/>
        </w:rPr>
        <w:t>. Відтак, пропозиція подається учасником закупівлі з урахуванням вимог Закону України «Про електронні документи та електронний док</w:t>
      </w:r>
      <w:r>
        <w:rPr>
          <w:sz w:val="24"/>
          <w:szCs w:val="24"/>
        </w:rPr>
        <w:t>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Файл накладеного підпису повинен бути придатний для перевірки.</w:t>
      </w:r>
    </w:p>
    <w:p w:rsidR="000A1F5A" w:rsidRDefault="000A1F5A" w:rsidP="000A1F5A">
      <w:pPr>
        <w:widowControl w:val="0"/>
        <w:spacing w:line="240" w:lineRule="auto"/>
        <w:ind w:firstLine="567"/>
        <w:jc w:val="both"/>
        <w:rPr>
          <w:sz w:val="24"/>
          <w:szCs w:val="24"/>
        </w:rPr>
      </w:pPr>
    </w:p>
    <w:p w:rsidR="000A1F5A" w:rsidRDefault="000A1F5A" w:rsidP="000A1F5A">
      <w:pPr>
        <w:widowControl w:val="0"/>
        <w:spacing w:line="240" w:lineRule="auto"/>
        <w:ind w:firstLine="567"/>
        <w:jc w:val="both"/>
        <w:rPr>
          <w:sz w:val="24"/>
          <w:szCs w:val="24"/>
          <w:u w:val="single"/>
        </w:rPr>
      </w:pPr>
      <w:r>
        <w:rPr>
          <w:sz w:val="24"/>
          <w:szCs w:val="24"/>
          <w:u w:val="single"/>
        </w:rPr>
        <w:t>Порядок внесення змін, надання інформації та уточнень:</w:t>
      </w:r>
    </w:p>
    <w:p w:rsidR="000A1F5A" w:rsidRDefault="000A1F5A" w:rsidP="000A1F5A">
      <w:pPr>
        <w:pStyle w:val="rvps2"/>
        <w:shd w:val="clear" w:color="auto" w:fill="FFFFFF"/>
        <w:spacing w:before="0" w:after="0"/>
        <w:ind w:firstLine="567"/>
        <w:jc w:val="both"/>
        <w:rPr>
          <w:color w:val="000000"/>
          <w:lang w:val="uk-UA"/>
        </w:rPr>
      </w:pPr>
      <w:r>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Pr>
          <w:color w:val="000000"/>
          <w:lang w:val="uk-UA"/>
        </w:rPr>
        <w:t>закупівель</w:t>
      </w:r>
      <w:proofErr w:type="spellEnd"/>
      <w:r>
        <w:rPr>
          <w:color w:val="000000"/>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Start w:id="1" w:name="n1162"/>
      <w:bookmarkEnd w:id="0"/>
      <w:bookmarkEnd w:id="1"/>
      <w:r>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color w:val="000000"/>
          <w:lang w:val="uk-UA"/>
        </w:rPr>
        <w:t>закупівель</w:t>
      </w:r>
      <w:proofErr w:type="spellEnd"/>
      <w:r>
        <w:rPr>
          <w:color w:val="000000"/>
          <w:lang w:val="uk-UA"/>
        </w:rPr>
        <w:t xml:space="preserve">, та/або </w:t>
      </w:r>
      <w:proofErr w:type="spellStart"/>
      <w:r>
        <w:rPr>
          <w:color w:val="000000"/>
          <w:lang w:val="uk-UA"/>
        </w:rPr>
        <w:t>внести</w:t>
      </w:r>
      <w:proofErr w:type="spellEnd"/>
      <w:r>
        <w:rPr>
          <w:color w:val="000000"/>
          <w:lang w:val="uk-UA"/>
        </w:rPr>
        <w:t xml:space="preserve"> зміни до оголошення про проведення спрощеної закупівлі, та/або вимог до предмета закупівлі.</w:t>
      </w:r>
    </w:p>
    <w:p w:rsidR="000A1F5A" w:rsidRDefault="000A1F5A" w:rsidP="000A1F5A">
      <w:pPr>
        <w:pStyle w:val="rvps2"/>
        <w:shd w:val="clear" w:color="auto" w:fill="FFFFFF"/>
        <w:spacing w:before="0" w:after="0"/>
        <w:ind w:firstLine="567"/>
        <w:jc w:val="both"/>
        <w:rPr>
          <w:color w:val="000000"/>
          <w:lang w:val="uk-UA"/>
        </w:rPr>
      </w:pPr>
      <w:bookmarkStart w:id="2" w:name="n1163"/>
      <w:bookmarkEnd w:id="2"/>
      <w:r>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color w:val="000000"/>
          <w:lang w:val="uk-UA"/>
        </w:rPr>
        <w:t>закупівель</w:t>
      </w:r>
      <w:proofErr w:type="spellEnd"/>
      <w:r>
        <w:rPr>
          <w:color w:val="000000"/>
          <w:lang w:val="uk-UA"/>
        </w:rPr>
        <w:t xml:space="preserve"> не менше ніж на два робочі дні.</w:t>
      </w:r>
    </w:p>
    <w:p w:rsidR="000A1F5A" w:rsidRDefault="000A1F5A" w:rsidP="000A1F5A">
      <w:pPr>
        <w:pStyle w:val="rvps2"/>
        <w:shd w:val="clear" w:color="auto" w:fill="FFFFFF"/>
        <w:spacing w:before="0" w:after="0"/>
        <w:ind w:firstLine="567"/>
        <w:jc w:val="both"/>
        <w:rPr>
          <w:color w:val="000000"/>
          <w:lang w:val="uk-UA"/>
        </w:rPr>
      </w:pPr>
      <w:bookmarkStart w:id="3" w:name="n1164"/>
      <w:bookmarkEnd w:id="3"/>
      <w:r>
        <w:rPr>
          <w:color w:val="000000"/>
          <w:lang w:val="uk-UA"/>
        </w:rPr>
        <w:t xml:space="preserve">Замовник має право з власної ініціативи </w:t>
      </w:r>
      <w:proofErr w:type="spellStart"/>
      <w:r>
        <w:rPr>
          <w:color w:val="000000"/>
          <w:lang w:val="uk-UA"/>
        </w:rPr>
        <w:t>внести</w:t>
      </w:r>
      <w:proofErr w:type="spellEnd"/>
      <w:r>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color w:val="000000"/>
          <w:lang w:val="uk-UA"/>
        </w:rPr>
        <w:t>закупівель</w:t>
      </w:r>
      <w:proofErr w:type="spellEnd"/>
      <w:r>
        <w:rPr>
          <w:color w:val="000000"/>
          <w:lang w:val="uk-UA"/>
        </w:rPr>
        <w:t xml:space="preserve"> у вигляді нової редакції документів.</w:t>
      </w:r>
    </w:p>
    <w:p w:rsidR="000A1F5A" w:rsidRDefault="000A1F5A" w:rsidP="000A1F5A">
      <w:pPr>
        <w:pStyle w:val="rvps2"/>
        <w:shd w:val="clear" w:color="auto" w:fill="FFFFFF"/>
        <w:spacing w:before="0" w:after="0"/>
        <w:ind w:firstLine="567"/>
        <w:jc w:val="both"/>
        <w:rPr>
          <w:color w:val="000000"/>
          <w:lang w:val="uk-UA"/>
        </w:rPr>
      </w:pPr>
      <w:r>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4" w:name="n1176"/>
      <w:bookmarkEnd w:id="4"/>
      <w:r>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5" w:name="n1177"/>
      <w:bookmarkEnd w:id="5"/>
      <w:r>
        <w:rPr>
          <w:color w:val="000000"/>
          <w:lang w:val="uk-UA"/>
        </w:rPr>
        <w:t xml:space="preserve"> За результатами оцінки та розгляду пропозиції замовник визначає переможця. </w:t>
      </w:r>
    </w:p>
    <w:p w:rsidR="000A1F5A" w:rsidRDefault="000A1F5A" w:rsidP="000A1F5A">
      <w:pPr>
        <w:pStyle w:val="rvps2"/>
        <w:shd w:val="clear" w:color="auto" w:fill="FFFFFF"/>
        <w:spacing w:before="0" w:after="0"/>
        <w:ind w:firstLine="567"/>
        <w:jc w:val="both"/>
        <w:rPr>
          <w:color w:val="000000"/>
          <w:lang w:val="uk-UA"/>
        </w:rPr>
      </w:pPr>
    </w:p>
    <w:p w:rsidR="000A1F5A" w:rsidRDefault="000A1F5A" w:rsidP="000A1F5A">
      <w:pPr>
        <w:pStyle w:val="rvps2"/>
        <w:shd w:val="clear" w:color="auto" w:fill="FFFFFF"/>
        <w:spacing w:before="0" w:after="0"/>
        <w:ind w:firstLine="448"/>
        <w:jc w:val="both"/>
        <w:rPr>
          <w:color w:val="000000"/>
          <w:u w:val="single"/>
          <w:lang w:val="uk-UA"/>
        </w:rPr>
      </w:pPr>
      <w:r>
        <w:rPr>
          <w:color w:val="000000"/>
          <w:u w:val="single"/>
          <w:lang w:val="uk-UA"/>
        </w:rPr>
        <w:t> Замовник відхиляє пропозицію в разі, якщо:</w:t>
      </w:r>
    </w:p>
    <w:p w:rsidR="000A1F5A" w:rsidRDefault="000A1F5A" w:rsidP="000A1F5A">
      <w:pPr>
        <w:pStyle w:val="rvps2"/>
        <w:shd w:val="clear" w:color="auto" w:fill="FFFFFF"/>
        <w:spacing w:before="0" w:after="0"/>
        <w:ind w:firstLine="448"/>
        <w:jc w:val="both"/>
        <w:rPr>
          <w:color w:val="000000"/>
          <w:lang w:val="uk-UA"/>
        </w:rPr>
      </w:pPr>
      <w:bookmarkStart w:id="6" w:name="n1182"/>
      <w:bookmarkEnd w:id="6"/>
      <w:r>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0A1F5A" w:rsidRDefault="000A1F5A" w:rsidP="000A1F5A">
      <w:pPr>
        <w:pStyle w:val="rvps2"/>
        <w:shd w:val="clear" w:color="auto" w:fill="FFFFFF"/>
        <w:spacing w:before="0" w:after="0"/>
        <w:ind w:firstLine="448"/>
        <w:jc w:val="both"/>
        <w:rPr>
          <w:color w:val="000000"/>
          <w:lang w:val="uk-UA"/>
        </w:rPr>
      </w:pPr>
      <w:bookmarkStart w:id="7" w:name="n1183"/>
      <w:bookmarkEnd w:id="7"/>
      <w:r>
        <w:rPr>
          <w:color w:val="000000"/>
          <w:lang w:val="uk-UA"/>
        </w:rPr>
        <w:t>2) учасник не надав забезпечення пропозиції, якщо таке забезпечення вимагалося замовником;</w:t>
      </w:r>
    </w:p>
    <w:p w:rsidR="000A1F5A" w:rsidRDefault="000A1F5A" w:rsidP="000A1F5A">
      <w:pPr>
        <w:pStyle w:val="rvps2"/>
        <w:shd w:val="clear" w:color="auto" w:fill="FFFFFF"/>
        <w:spacing w:before="0" w:after="0"/>
        <w:ind w:firstLine="448"/>
        <w:jc w:val="both"/>
        <w:rPr>
          <w:color w:val="000000"/>
          <w:lang w:val="uk-UA"/>
        </w:rPr>
      </w:pPr>
      <w:bookmarkStart w:id="8" w:name="n1184"/>
      <w:bookmarkEnd w:id="8"/>
      <w:r>
        <w:rPr>
          <w:color w:val="000000"/>
          <w:lang w:val="uk-UA"/>
        </w:rPr>
        <w:t>3) учасник, який визначений переможцем спрощеної закупівлі, відмовився від укладення договору про закупівлю;</w:t>
      </w:r>
    </w:p>
    <w:p w:rsidR="000A1F5A" w:rsidRDefault="000A1F5A" w:rsidP="000A1F5A">
      <w:pPr>
        <w:pStyle w:val="rvps2"/>
        <w:shd w:val="clear" w:color="auto" w:fill="FFFFFF"/>
        <w:spacing w:before="0" w:after="0"/>
        <w:ind w:firstLine="448"/>
        <w:jc w:val="both"/>
        <w:rPr>
          <w:color w:val="000000"/>
          <w:lang w:val="uk-UA"/>
        </w:rPr>
      </w:pPr>
      <w:bookmarkStart w:id="9" w:name="n1185"/>
      <w:bookmarkEnd w:id="9"/>
      <w:r>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w:t>
      </w:r>
      <w:r>
        <w:rPr>
          <w:color w:val="000000"/>
          <w:lang w:val="uk-UA"/>
        </w:rPr>
        <w:lastRenderedPageBreak/>
        <w:t xml:space="preserve">числі через </w:t>
      </w:r>
      <w:proofErr w:type="spellStart"/>
      <w:r>
        <w:rPr>
          <w:color w:val="000000"/>
          <w:lang w:val="uk-UA"/>
        </w:rPr>
        <w:t>неукладення</w:t>
      </w:r>
      <w:proofErr w:type="spellEnd"/>
      <w:r>
        <w:rPr>
          <w:color w:val="000000"/>
          <w:lang w:val="uk-UA"/>
        </w:rPr>
        <w:t xml:space="preserve"> договору з боку учасника) більше двох разів із замовником, який проводить таку спрощену закупівлю.</w:t>
      </w:r>
    </w:p>
    <w:p w:rsidR="000A1F5A" w:rsidRDefault="000A1F5A" w:rsidP="000A1F5A">
      <w:pPr>
        <w:shd w:val="clear" w:color="auto" w:fill="FFFFFF"/>
        <w:spacing w:line="240" w:lineRule="auto"/>
        <w:ind w:firstLine="460"/>
        <w:jc w:val="both"/>
        <w:rPr>
          <w:color w:val="000000"/>
          <w:sz w:val="24"/>
          <w:szCs w:val="24"/>
          <w:shd w:val="clear" w:color="auto" w:fill="FFFFFF"/>
        </w:rPr>
      </w:pPr>
      <w:r>
        <w:rPr>
          <w:color w:val="000000"/>
          <w:sz w:val="24"/>
          <w:szCs w:val="24"/>
          <w:shd w:val="clear" w:color="auto" w:fill="FFFFFF"/>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Pr>
          <w:color w:val="000000"/>
          <w:sz w:val="24"/>
          <w:szCs w:val="24"/>
          <w:shd w:val="clear" w:color="auto" w:fill="FFFFFF"/>
        </w:rPr>
        <w:t>закупівель</w:t>
      </w:r>
      <w:proofErr w:type="spellEnd"/>
      <w:r>
        <w:rPr>
          <w:color w:val="000000"/>
          <w:sz w:val="24"/>
          <w:szCs w:val="24"/>
          <w:shd w:val="clear" w:color="auto" w:fill="FFFFFF"/>
        </w:rPr>
        <w:t xml:space="preserve"> та автоматично надсилається учаснику, пропозиція якого відхилена через електронну систему </w:t>
      </w:r>
      <w:proofErr w:type="spellStart"/>
      <w:r>
        <w:rPr>
          <w:color w:val="000000"/>
          <w:sz w:val="24"/>
          <w:szCs w:val="24"/>
          <w:shd w:val="clear" w:color="auto" w:fill="FFFFFF"/>
        </w:rPr>
        <w:t>закупівель</w:t>
      </w:r>
      <w:proofErr w:type="spellEnd"/>
      <w:r>
        <w:rPr>
          <w:color w:val="000000"/>
          <w:sz w:val="24"/>
          <w:szCs w:val="24"/>
          <w:shd w:val="clear" w:color="auto" w:fill="FFFFFF"/>
        </w:rPr>
        <w:t>.</w:t>
      </w:r>
    </w:p>
    <w:p w:rsidR="000A1F5A" w:rsidRDefault="000A1F5A" w:rsidP="000A1F5A">
      <w:pPr>
        <w:shd w:val="clear" w:color="auto" w:fill="FFFFFF"/>
        <w:spacing w:line="240" w:lineRule="auto"/>
        <w:ind w:firstLine="460"/>
        <w:jc w:val="both"/>
        <w:rPr>
          <w:rFonts w:eastAsia="Times New Roman"/>
          <w:color w:val="000000"/>
          <w:sz w:val="24"/>
          <w:szCs w:val="24"/>
        </w:rPr>
      </w:pPr>
    </w:p>
    <w:p w:rsidR="000A1F5A" w:rsidRDefault="000A1F5A" w:rsidP="000A1F5A">
      <w:pPr>
        <w:pStyle w:val="rvps2"/>
        <w:shd w:val="clear" w:color="auto" w:fill="FFFFFF"/>
        <w:spacing w:before="0" w:after="0"/>
        <w:ind w:firstLine="448"/>
        <w:jc w:val="both"/>
        <w:rPr>
          <w:color w:val="000000"/>
          <w:u w:val="single"/>
          <w:lang w:val="uk-UA"/>
        </w:rPr>
      </w:pPr>
      <w:r>
        <w:rPr>
          <w:color w:val="000000"/>
          <w:u w:val="single"/>
          <w:lang w:val="uk-UA"/>
        </w:rPr>
        <w:t>Замовник відміняє спрощену закупівлю в разі:</w:t>
      </w:r>
    </w:p>
    <w:p w:rsidR="000A1F5A" w:rsidRDefault="000A1F5A" w:rsidP="000A1F5A">
      <w:pPr>
        <w:shd w:val="clear" w:color="auto" w:fill="FFFFFF"/>
        <w:spacing w:line="240" w:lineRule="auto"/>
        <w:ind w:firstLine="426"/>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і послуг;</w:t>
      </w:r>
    </w:p>
    <w:p w:rsidR="000A1F5A" w:rsidRDefault="000A1F5A" w:rsidP="000A1F5A">
      <w:pPr>
        <w:shd w:val="clear" w:color="auto" w:fill="FFFFFF"/>
        <w:spacing w:line="240" w:lineRule="auto"/>
        <w:ind w:firstLine="426"/>
        <w:jc w:val="both"/>
        <w:rPr>
          <w:rFonts w:eastAsia="Times New Roman"/>
          <w:color w:val="000000"/>
          <w:sz w:val="24"/>
          <w:szCs w:val="24"/>
        </w:rPr>
      </w:pPr>
      <w:r>
        <w:rPr>
          <w:rFonts w:eastAsia="Times New Roman"/>
          <w:color w:val="000000"/>
          <w:sz w:val="24"/>
          <w:szCs w:val="24"/>
        </w:rPr>
        <w:t xml:space="preserve">2) неможливості усунення порушень, що виникли через виявлені порушення законодавства з питань публічних </w:t>
      </w:r>
      <w:proofErr w:type="spellStart"/>
      <w:r>
        <w:rPr>
          <w:rFonts w:eastAsia="Times New Roman"/>
          <w:color w:val="000000"/>
          <w:sz w:val="24"/>
          <w:szCs w:val="24"/>
        </w:rPr>
        <w:t>закупівель</w:t>
      </w:r>
      <w:proofErr w:type="spellEnd"/>
      <w:r>
        <w:rPr>
          <w:rFonts w:eastAsia="Times New Roman"/>
          <w:color w:val="000000"/>
          <w:sz w:val="24"/>
          <w:szCs w:val="24"/>
        </w:rPr>
        <w:t>;</w:t>
      </w:r>
    </w:p>
    <w:p w:rsidR="000A1F5A" w:rsidRDefault="000A1F5A" w:rsidP="000A1F5A">
      <w:pPr>
        <w:shd w:val="clear" w:color="auto" w:fill="FFFFFF"/>
        <w:spacing w:line="240" w:lineRule="auto"/>
        <w:ind w:firstLine="426"/>
        <w:jc w:val="both"/>
        <w:rPr>
          <w:rFonts w:eastAsia="Times New Roman"/>
          <w:color w:val="000000"/>
          <w:sz w:val="24"/>
          <w:szCs w:val="24"/>
        </w:rPr>
      </w:pPr>
      <w:r>
        <w:rPr>
          <w:rFonts w:eastAsia="Times New Roman"/>
          <w:color w:val="000000"/>
          <w:sz w:val="24"/>
          <w:szCs w:val="24"/>
        </w:rPr>
        <w:t>3) скорочення видатків на здійснення закупівлі товарів, робіт і послуг.</w:t>
      </w:r>
    </w:p>
    <w:p w:rsidR="000A1F5A" w:rsidRDefault="000A1F5A" w:rsidP="000A1F5A">
      <w:pPr>
        <w:shd w:val="clear" w:color="auto" w:fill="FFFFFF"/>
        <w:spacing w:line="240" w:lineRule="auto"/>
        <w:ind w:firstLine="426"/>
        <w:jc w:val="both"/>
        <w:rPr>
          <w:rFonts w:eastAsia="Times New Roman"/>
          <w:color w:val="000000"/>
          <w:sz w:val="24"/>
          <w:szCs w:val="24"/>
        </w:rPr>
      </w:pPr>
      <w:r>
        <w:rPr>
          <w:rFonts w:eastAsia="Times New Roman"/>
          <w:color w:val="000000"/>
          <w:sz w:val="24"/>
          <w:szCs w:val="24"/>
        </w:rPr>
        <w:t xml:space="preserve">Спрощена закупівля автоматично відміняється електронною системою </w:t>
      </w:r>
      <w:proofErr w:type="spellStart"/>
      <w:r>
        <w:rPr>
          <w:rFonts w:eastAsia="Times New Roman"/>
          <w:color w:val="000000"/>
          <w:sz w:val="24"/>
          <w:szCs w:val="24"/>
        </w:rPr>
        <w:t>закупівель</w:t>
      </w:r>
      <w:proofErr w:type="spellEnd"/>
      <w:r>
        <w:rPr>
          <w:rFonts w:eastAsia="Times New Roman"/>
          <w:color w:val="000000"/>
          <w:sz w:val="24"/>
          <w:szCs w:val="24"/>
        </w:rPr>
        <w:t xml:space="preserve"> у разі:</w:t>
      </w:r>
      <w:r>
        <w:rPr>
          <w:rFonts w:eastAsia="Times New Roman"/>
          <w:sz w:val="24"/>
          <w:szCs w:val="24"/>
        </w:rPr>
        <w:t xml:space="preserve"> </w:t>
      </w:r>
      <w:r>
        <w:rPr>
          <w:rFonts w:eastAsia="Times New Roman"/>
          <w:color w:val="000000"/>
          <w:sz w:val="24"/>
          <w:szCs w:val="24"/>
        </w:rPr>
        <w:t>відхилення всіх пропозицій згідно з частиною 13 статті 14 Закону;</w:t>
      </w:r>
      <w:r>
        <w:rPr>
          <w:rFonts w:eastAsia="Times New Roman"/>
          <w:sz w:val="24"/>
          <w:szCs w:val="24"/>
        </w:rPr>
        <w:t xml:space="preserve"> </w:t>
      </w:r>
      <w:r>
        <w:rPr>
          <w:rFonts w:eastAsia="Times New Roman"/>
          <w:color w:val="000000"/>
          <w:sz w:val="24"/>
          <w:szCs w:val="24"/>
        </w:rPr>
        <w:t>відсутності пропозицій учасників для участі в ній.</w:t>
      </w:r>
    </w:p>
    <w:p w:rsidR="000A1F5A" w:rsidRDefault="000A1F5A" w:rsidP="000A1F5A">
      <w:pPr>
        <w:pStyle w:val="rvps2"/>
        <w:shd w:val="clear" w:color="auto" w:fill="FFFFFF"/>
        <w:spacing w:before="0" w:after="0"/>
        <w:ind w:firstLine="450"/>
        <w:jc w:val="both"/>
        <w:rPr>
          <w:color w:val="000000"/>
          <w:lang w:val="uk-UA"/>
        </w:rPr>
      </w:pPr>
      <w:r>
        <w:rPr>
          <w:color w:val="000000"/>
          <w:lang w:val="uk-UA"/>
        </w:rPr>
        <w:t xml:space="preserve">Повідомлення про відміну закупівлі оприлюднюється в електронній системі </w:t>
      </w:r>
      <w:proofErr w:type="spellStart"/>
      <w:r>
        <w:rPr>
          <w:color w:val="000000"/>
          <w:lang w:val="uk-UA"/>
        </w:rPr>
        <w:t>закупівель</w:t>
      </w:r>
      <w:proofErr w:type="spellEnd"/>
      <w:r>
        <w:rPr>
          <w:color w:val="000000"/>
          <w:lang w:val="uk-UA"/>
        </w:rPr>
        <w:t>:</w:t>
      </w:r>
    </w:p>
    <w:p w:rsidR="000A1F5A" w:rsidRDefault="000A1F5A" w:rsidP="000A1F5A">
      <w:pPr>
        <w:pStyle w:val="rvps2"/>
        <w:shd w:val="clear" w:color="auto" w:fill="FFFFFF"/>
        <w:spacing w:before="0" w:after="0"/>
        <w:ind w:firstLine="450"/>
        <w:jc w:val="both"/>
        <w:rPr>
          <w:color w:val="000000"/>
          <w:lang w:val="uk-UA"/>
        </w:rPr>
      </w:pPr>
      <w:bookmarkStart w:id="10" w:name="n1200"/>
      <w:bookmarkEnd w:id="10"/>
      <w:r>
        <w:rPr>
          <w:color w:val="000000"/>
          <w:lang w:val="uk-UA"/>
        </w:rPr>
        <w:t>замовником протягом одного робочого дня з дня прийняття замовником відповідного рішення;</w:t>
      </w:r>
    </w:p>
    <w:p w:rsidR="000A1F5A" w:rsidRDefault="000A1F5A" w:rsidP="000A1F5A">
      <w:pPr>
        <w:pStyle w:val="rvps2"/>
        <w:shd w:val="clear" w:color="auto" w:fill="FFFFFF"/>
        <w:spacing w:before="0" w:after="0"/>
        <w:ind w:firstLine="450"/>
        <w:jc w:val="both"/>
        <w:rPr>
          <w:color w:val="000000"/>
          <w:lang w:val="uk-UA"/>
        </w:rPr>
      </w:pPr>
      <w:bookmarkStart w:id="11" w:name="n1201"/>
      <w:bookmarkEnd w:id="11"/>
      <w:r>
        <w:rPr>
          <w:color w:val="000000"/>
          <w:lang w:val="uk-UA"/>
        </w:rPr>
        <w:t xml:space="preserve">електронною системою </w:t>
      </w:r>
      <w:proofErr w:type="spellStart"/>
      <w:r>
        <w:rPr>
          <w:color w:val="000000"/>
          <w:lang w:val="uk-UA"/>
        </w:rPr>
        <w:t>закупівель</w:t>
      </w:r>
      <w:proofErr w:type="spellEnd"/>
      <w:r>
        <w:rPr>
          <w:color w:val="000000"/>
          <w:lang w:val="uk-UA"/>
        </w:rPr>
        <w:t xml:space="preserve"> протягом одного робочого дня з дня автоматичної відміни спрощеної закупівлі внаслідок відхилення всіх пропозицій згідно з частиною 13  статті 14 або відсутності пропозицій учасників для участі у ній.</w:t>
      </w:r>
    </w:p>
    <w:p w:rsidR="000A1F5A" w:rsidRDefault="000A1F5A" w:rsidP="000A1F5A">
      <w:pPr>
        <w:pStyle w:val="rvps2"/>
        <w:shd w:val="clear" w:color="auto" w:fill="FFFFFF"/>
        <w:spacing w:before="0" w:after="0"/>
        <w:ind w:firstLine="450"/>
        <w:jc w:val="both"/>
        <w:rPr>
          <w:color w:val="000000"/>
          <w:lang w:val="uk-UA"/>
        </w:rPr>
      </w:pPr>
      <w:bookmarkStart w:id="12" w:name="n1202"/>
      <w:bookmarkEnd w:id="12"/>
      <w:r>
        <w:rPr>
          <w:color w:val="000000"/>
          <w:lang w:val="uk-UA"/>
        </w:rPr>
        <w:t xml:space="preserve">Повідомлення про відміну закупівлі автоматично надсилається всім учасникам електронною системою </w:t>
      </w:r>
      <w:proofErr w:type="spellStart"/>
      <w:r>
        <w:rPr>
          <w:color w:val="000000"/>
          <w:lang w:val="uk-UA"/>
        </w:rPr>
        <w:t>закупівель</w:t>
      </w:r>
      <w:proofErr w:type="spellEnd"/>
      <w:r>
        <w:rPr>
          <w:color w:val="000000"/>
          <w:lang w:val="uk-UA"/>
        </w:rPr>
        <w:t xml:space="preserve"> в день його оприлюднення.</w:t>
      </w:r>
    </w:p>
    <w:p w:rsidR="000A1F5A" w:rsidRDefault="000A1F5A" w:rsidP="000A1F5A">
      <w:pPr>
        <w:pStyle w:val="rvps2"/>
        <w:shd w:val="clear" w:color="auto" w:fill="FFFFFF"/>
        <w:spacing w:before="0" w:after="0"/>
        <w:ind w:firstLine="450"/>
        <w:jc w:val="both"/>
        <w:rPr>
          <w:color w:val="000000"/>
          <w:lang w:val="uk-UA"/>
        </w:rPr>
      </w:pPr>
    </w:p>
    <w:p w:rsidR="000A1F5A" w:rsidRDefault="000A1F5A" w:rsidP="000A1F5A">
      <w:pPr>
        <w:pStyle w:val="rvps2"/>
        <w:shd w:val="clear" w:color="auto" w:fill="FFFFFF"/>
        <w:spacing w:before="0" w:after="0"/>
        <w:ind w:firstLine="450"/>
        <w:jc w:val="both"/>
        <w:rPr>
          <w:color w:val="000000"/>
          <w:u w:val="single"/>
          <w:lang w:val="uk-UA"/>
        </w:rPr>
      </w:pPr>
      <w:r>
        <w:rPr>
          <w:color w:val="000000"/>
          <w:u w:val="single"/>
          <w:lang w:val="uk-UA"/>
        </w:rPr>
        <w:t>Порядок укладення договору:</w:t>
      </w:r>
    </w:p>
    <w:p w:rsidR="000A1F5A" w:rsidRDefault="000A1F5A" w:rsidP="000A1F5A">
      <w:pPr>
        <w:pStyle w:val="rvps2"/>
        <w:shd w:val="clear" w:color="auto" w:fill="FFFFFF"/>
        <w:spacing w:before="0" w:after="0"/>
        <w:ind w:firstLine="450"/>
        <w:jc w:val="both"/>
        <w:rPr>
          <w:lang w:val="uk-UA"/>
        </w:rPr>
      </w:pPr>
      <w:r>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Pr>
          <w:lang w:val="uk-UA"/>
        </w:rPr>
        <w:t xml:space="preserve"> </w:t>
      </w:r>
    </w:p>
    <w:p w:rsidR="000A1F5A" w:rsidRDefault="000A1F5A" w:rsidP="000A1F5A">
      <w:pPr>
        <w:pStyle w:val="rvps2"/>
        <w:shd w:val="clear" w:color="auto" w:fill="FFFFFF"/>
        <w:spacing w:before="0" w:after="0"/>
        <w:ind w:firstLine="450"/>
        <w:jc w:val="both"/>
        <w:rPr>
          <w:color w:val="000000"/>
          <w:lang w:val="uk-UA"/>
        </w:rPr>
      </w:pPr>
      <w:r>
        <w:rPr>
          <w:color w:val="000000"/>
          <w:lang w:val="uk-UA"/>
        </w:rPr>
        <w:t xml:space="preserve">Договір про закупівлю укладається згідно з вимогами статті 41 Закону. </w:t>
      </w:r>
    </w:p>
    <w:p w:rsidR="000A1F5A" w:rsidRDefault="000A1F5A" w:rsidP="000A1F5A">
      <w:pPr>
        <w:shd w:val="clear" w:color="auto" w:fill="FFFFFF"/>
        <w:spacing w:line="240" w:lineRule="auto"/>
        <w:ind w:firstLine="360"/>
        <w:jc w:val="both"/>
        <w:rPr>
          <w:rFonts w:eastAsia="Times New Roman"/>
          <w:sz w:val="24"/>
          <w:szCs w:val="24"/>
        </w:rPr>
      </w:pPr>
      <w:r>
        <w:rPr>
          <w:sz w:val="24"/>
          <w:szCs w:val="24"/>
          <w:lang w:val="ru-RU"/>
        </w:rPr>
        <w:t xml:space="preserve">  </w:t>
      </w:r>
      <w:r>
        <w:rPr>
          <w:sz w:val="24"/>
          <w:szCs w:val="24"/>
        </w:rPr>
        <w:t>Про</w:t>
      </w:r>
      <w:r>
        <w:rPr>
          <w:sz w:val="24"/>
          <w:szCs w:val="24"/>
          <w:lang w:val="ru-RU"/>
        </w:rPr>
        <w:t>є</w:t>
      </w:r>
      <w:proofErr w:type="spellStart"/>
      <w:r>
        <w:rPr>
          <w:sz w:val="24"/>
          <w:szCs w:val="24"/>
        </w:rPr>
        <w:t>кт</w:t>
      </w:r>
      <w:proofErr w:type="spellEnd"/>
      <w:r>
        <w:rPr>
          <w:sz w:val="24"/>
          <w:szCs w:val="24"/>
        </w:rPr>
        <w:t xml:space="preserve"> договору складений замовником з урахуванням особливостей предмету закупівлі та викладено в Додатку </w:t>
      </w:r>
      <w:r>
        <w:rPr>
          <w:sz w:val="24"/>
          <w:szCs w:val="24"/>
          <w:lang w:val="ru-RU"/>
        </w:rPr>
        <w:t>4</w:t>
      </w:r>
      <w:r>
        <w:rPr>
          <w:sz w:val="24"/>
          <w:szCs w:val="24"/>
        </w:rPr>
        <w:t xml:space="preserve"> до оголошення, </w:t>
      </w:r>
      <w:r>
        <w:rPr>
          <w:rFonts w:eastAsia="Arial"/>
          <w:color w:val="000000"/>
          <w:sz w:val="24"/>
          <w:szCs w:val="24"/>
        </w:rPr>
        <w:t>відповідно до положень Цивільного та Господарського кодексів України з урахуванням особливостей, визначених Законом.</w:t>
      </w:r>
      <w:r>
        <w:rPr>
          <w:rFonts w:eastAsia="Times New Roman"/>
          <w:sz w:val="24"/>
          <w:szCs w:val="24"/>
        </w:rPr>
        <w:t xml:space="preserve">      </w:t>
      </w:r>
    </w:p>
    <w:p w:rsidR="000A1F5A" w:rsidRDefault="000A1F5A" w:rsidP="000A1F5A">
      <w:pPr>
        <w:shd w:val="clear" w:color="auto" w:fill="FFFFFF"/>
        <w:spacing w:line="240" w:lineRule="auto"/>
        <w:ind w:firstLine="720"/>
        <w:jc w:val="both"/>
        <w:rPr>
          <w:rFonts w:eastAsia="Times New Roman"/>
          <w:sz w:val="24"/>
          <w:szCs w:val="24"/>
        </w:rPr>
      </w:pPr>
    </w:p>
    <w:p w:rsidR="000A1F5A" w:rsidRDefault="000A1F5A" w:rsidP="000A1F5A">
      <w:pPr>
        <w:spacing w:line="240" w:lineRule="auto"/>
        <w:jc w:val="both"/>
        <w:rPr>
          <w:i/>
          <w:sz w:val="24"/>
          <w:szCs w:val="24"/>
        </w:rPr>
      </w:pP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Times New Roman"/>
          <w:sz w:val="24"/>
          <w:szCs w:val="24"/>
          <w:u w:val="single"/>
        </w:rPr>
      </w:pPr>
      <w:r>
        <w:rPr>
          <w:rFonts w:eastAsia="Times New Roman"/>
          <w:sz w:val="24"/>
          <w:szCs w:val="24"/>
          <w:u w:val="single"/>
        </w:rPr>
        <w:t>Додатки до оголошення:</w:t>
      </w: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Times New Roman"/>
          <w:sz w:val="24"/>
          <w:szCs w:val="24"/>
        </w:rPr>
      </w:pPr>
      <w:r>
        <w:rPr>
          <w:rFonts w:eastAsia="Times New Roman"/>
          <w:sz w:val="24"/>
          <w:szCs w:val="24"/>
        </w:rPr>
        <w:t xml:space="preserve">Додаток № 1 – </w:t>
      </w:r>
      <w:r>
        <w:rPr>
          <w:rFonts w:eastAsia="Times New Roman"/>
          <w:color w:val="000000"/>
          <w:sz w:val="24"/>
          <w:szCs w:val="24"/>
        </w:rPr>
        <w:t>Інформація про технічні, якісні та інші характеристики предмета закупівлі</w:t>
      </w:r>
      <w:r>
        <w:rPr>
          <w:rFonts w:eastAsia="Times New Roman"/>
          <w:sz w:val="24"/>
          <w:szCs w:val="24"/>
        </w:rPr>
        <w:t>.</w:t>
      </w:r>
    </w:p>
    <w:p w:rsidR="000A1F5A" w:rsidRDefault="000A1F5A" w:rsidP="000A1F5A">
      <w:pPr>
        <w:tabs>
          <w:tab w:val="left" w:pos="4368"/>
        </w:tabs>
        <w:rPr>
          <w:rFonts w:eastAsia="Times New Roman"/>
          <w:sz w:val="24"/>
          <w:szCs w:val="24"/>
        </w:rPr>
      </w:pPr>
      <w:r>
        <w:rPr>
          <w:rFonts w:eastAsia="Times New Roman"/>
          <w:sz w:val="24"/>
          <w:szCs w:val="24"/>
        </w:rPr>
        <w:t xml:space="preserve">Додаток № 2 – Вимоги до кваліфікації учасників. </w:t>
      </w: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Times New Roman"/>
          <w:sz w:val="24"/>
          <w:szCs w:val="24"/>
          <w:lang w:val="ru-RU"/>
        </w:rPr>
      </w:pPr>
      <w:r>
        <w:rPr>
          <w:rFonts w:eastAsia="Times New Roman"/>
          <w:sz w:val="24"/>
          <w:szCs w:val="24"/>
        </w:rPr>
        <w:t>Додаток № 3 – Цінова пропозиція</w:t>
      </w:r>
      <w:r>
        <w:rPr>
          <w:rFonts w:eastAsia="Times New Roman"/>
          <w:sz w:val="24"/>
          <w:szCs w:val="24"/>
          <w:lang w:val="ru-RU"/>
        </w:rPr>
        <w:t xml:space="preserve">. </w:t>
      </w: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sz w:val="24"/>
          <w:szCs w:val="24"/>
        </w:rPr>
      </w:pPr>
      <w:r>
        <w:rPr>
          <w:rFonts w:eastAsia="Times New Roman"/>
          <w:sz w:val="24"/>
          <w:szCs w:val="24"/>
        </w:rPr>
        <w:t>Додаток</w:t>
      </w:r>
      <w:r>
        <w:rPr>
          <w:rFonts w:eastAsia="Times New Roman"/>
          <w:sz w:val="24"/>
          <w:szCs w:val="24"/>
          <w:lang w:val="ru-RU"/>
        </w:rPr>
        <w:t xml:space="preserve"> </w:t>
      </w:r>
      <w:r>
        <w:rPr>
          <w:rFonts w:eastAsia="Times New Roman"/>
          <w:sz w:val="24"/>
          <w:szCs w:val="24"/>
        </w:rPr>
        <w:t>№4</w:t>
      </w:r>
      <w:r>
        <w:rPr>
          <w:rFonts w:eastAsia="Times New Roman"/>
          <w:sz w:val="24"/>
          <w:szCs w:val="24"/>
          <w:lang w:val="ru-RU"/>
        </w:rPr>
        <w:t xml:space="preserve"> – </w:t>
      </w:r>
      <w:r>
        <w:rPr>
          <w:rFonts w:eastAsia="Times New Roman"/>
          <w:sz w:val="24"/>
          <w:szCs w:val="24"/>
        </w:rPr>
        <w:t xml:space="preserve">Лист-згода на обробку, використання, поширення та доступ до персональних даних. </w:t>
      </w: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Times New Roman"/>
          <w:sz w:val="24"/>
          <w:szCs w:val="24"/>
        </w:rPr>
      </w:pPr>
      <w:r>
        <w:rPr>
          <w:rFonts w:eastAsia="Times New Roman"/>
          <w:sz w:val="24"/>
          <w:szCs w:val="24"/>
        </w:rPr>
        <w:t>Додаток № 5 – Проект договору.</w:t>
      </w:r>
    </w:p>
    <w:p w:rsidR="000A1F5A" w:rsidRDefault="000A1F5A" w:rsidP="000A1F5A">
      <w:pPr>
        <w:rPr>
          <w:sz w:val="24"/>
          <w:szCs w:val="24"/>
        </w:rPr>
      </w:pPr>
    </w:p>
    <w:p w:rsidR="000A1F5A" w:rsidRDefault="000A1F5A" w:rsidP="000A1F5A"/>
    <w:p w:rsidR="000A1F5A" w:rsidRDefault="000A1F5A" w:rsidP="000A1F5A"/>
    <w:p w:rsidR="000A1F5A" w:rsidRDefault="000A1F5A" w:rsidP="000A1F5A"/>
    <w:p w:rsidR="000A1F5A" w:rsidRDefault="000A1F5A" w:rsidP="000A1F5A"/>
    <w:p w:rsidR="000A1F5A" w:rsidRDefault="000A1F5A" w:rsidP="000A1F5A"/>
    <w:p w:rsidR="000A1F5A" w:rsidRDefault="000A1F5A" w:rsidP="000A1F5A"/>
    <w:p w:rsidR="000A1F5A" w:rsidRDefault="000A1F5A" w:rsidP="000A1F5A"/>
    <w:p w:rsidR="00747FDF" w:rsidRDefault="00747FDF" w:rsidP="000A1F5A"/>
    <w:p w:rsidR="00585E51" w:rsidRPr="0051223C" w:rsidRDefault="00585E51" w:rsidP="00585E51">
      <w:pPr>
        <w:spacing w:line="240" w:lineRule="auto"/>
        <w:ind w:firstLine="450"/>
        <w:jc w:val="right"/>
        <w:textAlignment w:val="baseline"/>
        <w:rPr>
          <w:rFonts w:cs="Times New Roman"/>
          <w:sz w:val="24"/>
          <w:szCs w:val="24"/>
        </w:rPr>
      </w:pPr>
    </w:p>
    <w:p w:rsidR="00D824B8" w:rsidRPr="0051223C" w:rsidRDefault="00D824B8" w:rsidP="00D824B8">
      <w:pPr>
        <w:spacing w:line="180" w:lineRule="atLeast"/>
        <w:ind w:left="7020" w:right="-25" w:hanging="180"/>
        <w:jc w:val="right"/>
        <w:rPr>
          <w:rFonts w:cs="Times New Roman"/>
          <w:b/>
          <w:sz w:val="24"/>
          <w:szCs w:val="24"/>
        </w:rPr>
      </w:pPr>
      <w:bookmarkStart w:id="13" w:name="_Hlk62124383"/>
      <w:r w:rsidRPr="0051223C">
        <w:rPr>
          <w:rFonts w:cs="Times New Roman"/>
          <w:b/>
          <w:sz w:val="24"/>
          <w:szCs w:val="24"/>
        </w:rPr>
        <w:t>Додаток  №1</w:t>
      </w:r>
    </w:p>
    <w:p w:rsidR="00D824B8" w:rsidRPr="0051223C" w:rsidRDefault="00D824B8" w:rsidP="00D824B8">
      <w:pPr>
        <w:spacing w:line="180" w:lineRule="atLeast"/>
        <w:ind w:right="-23"/>
        <w:jc w:val="right"/>
        <w:rPr>
          <w:rFonts w:cs="Times New Roman"/>
          <w:b/>
          <w:sz w:val="24"/>
          <w:szCs w:val="24"/>
        </w:rPr>
      </w:pPr>
      <w:r w:rsidRPr="0051223C">
        <w:rPr>
          <w:rFonts w:cs="Times New Roman"/>
          <w:b/>
          <w:sz w:val="24"/>
          <w:szCs w:val="24"/>
        </w:rPr>
        <w:t>до  тендерної документації</w:t>
      </w:r>
    </w:p>
    <w:p w:rsidR="00D824B8" w:rsidRPr="0051223C" w:rsidRDefault="00D824B8" w:rsidP="00D824B8">
      <w:pPr>
        <w:spacing w:line="240" w:lineRule="auto"/>
        <w:ind w:firstLine="720"/>
        <w:jc w:val="center"/>
        <w:rPr>
          <w:rFonts w:cs="Times New Roman"/>
          <w:b/>
          <w:sz w:val="24"/>
          <w:szCs w:val="24"/>
          <w:lang w:eastAsia="uk-UA"/>
        </w:rPr>
      </w:pPr>
      <w:r w:rsidRPr="0051223C">
        <w:rPr>
          <w:rFonts w:cs="Times New Roman"/>
          <w:b/>
          <w:sz w:val="24"/>
          <w:szCs w:val="24"/>
          <w:lang w:eastAsia="uk-UA"/>
        </w:rPr>
        <w:t>ІНФОРМАЦІЯ ПРО НЕОБХІДНІ ТЕХНІЧНІ, ЯКІСНІ ТА КІЛЬКІСНІ ХАРАКТЕРИСТИКИ ПРЕДМЕТА ЗАКУПІВЛІ</w:t>
      </w:r>
    </w:p>
    <w:p w:rsidR="00D824B8" w:rsidRPr="0051223C" w:rsidRDefault="00D824B8" w:rsidP="00D824B8">
      <w:pPr>
        <w:spacing w:line="240" w:lineRule="auto"/>
        <w:ind w:firstLine="720"/>
        <w:jc w:val="center"/>
        <w:rPr>
          <w:rFonts w:cs="Times New Roman"/>
          <w:b/>
          <w:sz w:val="24"/>
          <w:szCs w:val="24"/>
          <w:lang w:eastAsia="uk-UA"/>
        </w:rPr>
      </w:pPr>
    </w:p>
    <w:bookmarkEnd w:id="13"/>
    <w:p w:rsidR="00916A40" w:rsidRPr="0051223C" w:rsidRDefault="00D824B8" w:rsidP="00916A40">
      <w:pPr>
        <w:spacing w:line="240" w:lineRule="auto"/>
        <w:jc w:val="center"/>
        <w:rPr>
          <w:rFonts w:cs="Times New Roman"/>
          <w:b/>
          <w:bCs/>
          <w:sz w:val="24"/>
          <w:szCs w:val="24"/>
          <w:lang w:eastAsia="uk-UA"/>
        </w:rPr>
      </w:pPr>
      <w:r w:rsidRPr="0051223C">
        <w:rPr>
          <w:rFonts w:cs="Times New Roman"/>
          <w:b/>
          <w:bCs/>
          <w:sz w:val="24"/>
          <w:szCs w:val="24"/>
        </w:rPr>
        <w:t xml:space="preserve">код ДК 021:2015: 33140000-3 - Медичні матеріали  </w:t>
      </w:r>
      <w:r w:rsidR="00916A40" w:rsidRPr="0051223C">
        <w:rPr>
          <w:rFonts w:cs="Times New Roman"/>
          <w:b/>
          <w:bCs/>
          <w:sz w:val="24"/>
          <w:szCs w:val="24"/>
          <w:lang w:eastAsia="uk-UA"/>
        </w:rPr>
        <w:t>33141510-8 Продукти переробки крові ( Еритроцити у додатковому розчині) , 33141520-1 Екстракти плазми (Свіжозаморожена плазма))</w:t>
      </w:r>
    </w:p>
    <w:p w:rsidR="00D824B8" w:rsidRPr="0051223C" w:rsidRDefault="00D824B8" w:rsidP="00916A40">
      <w:pPr>
        <w:spacing w:line="240" w:lineRule="auto"/>
        <w:jc w:val="center"/>
        <w:rPr>
          <w:rFonts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12"/>
        <w:gridCol w:w="992"/>
        <w:gridCol w:w="1843"/>
      </w:tblGrid>
      <w:tr w:rsidR="00D824B8" w:rsidRPr="0051223C" w:rsidTr="006B0A82">
        <w:trPr>
          <w:trHeight w:val="1176"/>
        </w:trPr>
        <w:tc>
          <w:tcPr>
            <w:tcW w:w="959" w:type="dxa"/>
          </w:tcPr>
          <w:p w:rsidR="00D824B8" w:rsidRPr="0051223C" w:rsidRDefault="00D824B8" w:rsidP="006B0A82">
            <w:pPr>
              <w:spacing w:line="240" w:lineRule="atLeast"/>
              <w:jc w:val="center"/>
              <w:rPr>
                <w:rFonts w:cs="Times New Roman"/>
                <w:sz w:val="24"/>
                <w:szCs w:val="24"/>
              </w:rPr>
            </w:pPr>
          </w:p>
          <w:p w:rsidR="00D824B8" w:rsidRPr="0051223C" w:rsidRDefault="00D824B8" w:rsidP="006B0A82">
            <w:pPr>
              <w:spacing w:line="240" w:lineRule="atLeast"/>
              <w:jc w:val="center"/>
              <w:rPr>
                <w:rFonts w:cs="Times New Roman"/>
                <w:sz w:val="24"/>
                <w:szCs w:val="24"/>
              </w:rPr>
            </w:pPr>
            <w:r w:rsidRPr="0051223C">
              <w:rPr>
                <w:rFonts w:cs="Times New Roman"/>
                <w:sz w:val="24"/>
                <w:szCs w:val="24"/>
              </w:rPr>
              <w:t>№ позиції</w:t>
            </w:r>
          </w:p>
        </w:tc>
        <w:tc>
          <w:tcPr>
            <w:tcW w:w="5812" w:type="dxa"/>
          </w:tcPr>
          <w:p w:rsidR="00D824B8" w:rsidRPr="0051223C" w:rsidRDefault="00D824B8" w:rsidP="006B0A82">
            <w:pPr>
              <w:spacing w:line="240" w:lineRule="atLeast"/>
              <w:jc w:val="center"/>
              <w:rPr>
                <w:rFonts w:cs="Times New Roman"/>
                <w:sz w:val="24"/>
                <w:szCs w:val="24"/>
              </w:rPr>
            </w:pPr>
            <w:r w:rsidRPr="0051223C">
              <w:rPr>
                <w:rFonts w:cs="Times New Roman"/>
                <w:sz w:val="24"/>
                <w:szCs w:val="24"/>
              </w:rPr>
              <w:t>Найменування</w:t>
            </w:r>
          </w:p>
        </w:tc>
        <w:tc>
          <w:tcPr>
            <w:tcW w:w="992" w:type="dxa"/>
          </w:tcPr>
          <w:p w:rsidR="00D824B8" w:rsidRPr="0051223C" w:rsidRDefault="00D824B8" w:rsidP="006B0A82">
            <w:pPr>
              <w:spacing w:line="240" w:lineRule="atLeast"/>
              <w:jc w:val="center"/>
              <w:rPr>
                <w:rFonts w:cs="Times New Roman"/>
                <w:sz w:val="24"/>
                <w:szCs w:val="24"/>
              </w:rPr>
            </w:pPr>
            <w:r w:rsidRPr="0051223C">
              <w:rPr>
                <w:rFonts w:cs="Times New Roman"/>
                <w:sz w:val="24"/>
                <w:szCs w:val="24"/>
              </w:rPr>
              <w:t xml:space="preserve">Одиниця </w:t>
            </w:r>
          </w:p>
          <w:p w:rsidR="00D824B8" w:rsidRPr="0051223C" w:rsidRDefault="00D824B8" w:rsidP="006B0A82">
            <w:pPr>
              <w:spacing w:line="240" w:lineRule="atLeast"/>
              <w:jc w:val="center"/>
              <w:rPr>
                <w:rFonts w:cs="Times New Roman"/>
                <w:sz w:val="24"/>
                <w:szCs w:val="24"/>
              </w:rPr>
            </w:pPr>
            <w:r w:rsidRPr="0051223C">
              <w:rPr>
                <w:rFonts w:cs="Times New Roman"/>
                <w:sz w:val="24"/>
                <w:szCs w:val="24"/>
              </w:rPr>
              <w:t>виміру</w:t>
            </w:r>
          </w:p>
        </w:tc>
        <w:tc>
          <w:tcPr>
            <w:tcW w:w="1843" w:type="dxa"/>
          </w:tcPr>
          <w:p w:rsidR="00D824B8" w:rsidRPr="0051223C" w:rsidRDefault="00D824B8" w:rsidP="006B0A82">
            <w:pPr>
              <w:spacing w:line="240" w:lineRule="atLeast"/>
              <w:jc w:val="center"/>
              <w:rPr>
                <w:rFonts w:cs="Times New Roman"/>
                <w:sz w:val="24"/>
                <w:szCs w:val="24"/>
              </w:rPr>
            </w:pPr>
            <w:r w:rsidRPr="0051223C">
              <w:rPr>
                <w:rFonts w:cs="Times New Roman"/>
                <w:sz w:val="24"/>
                <w:szCs w:val="24"/>
              </w:rPr>
              <w:t>Кількість</w:t>
            </w:r>
          </w:p>
        </w:tc>
      </w:tr>
      <w:tr w:rsidR="00D824B8" w:rsidRPr="0051223C" w:rsidTr="006B0A82">
        <w:trPr>
          <w:trHeight w:val="258"/>
        </w:trPr>
        <w:tc>
          <w:tcPr>
            <w:tcW w:w="959" w:type="dxa"/>
          </w:tcPr>
          <w:p w:rsidR="00D824B8" w:rsidRPr="0051223C" w:rsidRDefault="00D824B8" w:rsidP="006B0A82">
            <w:pPr>
              <w:jc w:val="center"/>
              <w:rPr>
                <w:rFonts w:cs="Times New Roman"/>
                <w:sz w:val="24"/>
                <w:szCs w:val="24"/>
              </w:rPr>
            </w:pPr>
            <w:r w:rsidRPr="0051223C">
              <w:rPr>
                <w:rFonts w:cs="Times New Roman"/>
                <w:sz w:val="24"/>
                <w:szCs w:val="24"/>
              </w:rPr>
              <w:t>1</w:t>
            </w:r>
          </w:p>
        </w:tc>
        <w:tc>
          <w:tcPr>
            <w:tcW w:w="5812" w:type="dxa"/>
            <w:vAlign w:val="bottom"/>
          </w:tcPr>
          <w:p w:rsidR="00D824B8" w:rsidRPr="0051223C" w:rsidRDefault="00D824B8" w:rsidP="006B0A82">
            <w:pPr>
              <w:rPr>
                <w:rFonts w:cs="Times New Roman"/>
                <w:b/>
                <w:bCs/>
                <w:sz w:val="24"/>
                <w:szCs w:val="24"/>
              </w:rPr>
            </w:pPr>
            <w:r w:rsidRPr="0051223C">
              <w:rPr>
                <w:rFonts w:cs="Times New Roman"/>
                <w:b/>
                <w:bCs/>
                <w:sz w:val="24"/>
                <w:szCs w:val="24"/>
              </w:rPr>
              <w:t>Еритроцити у додатковому розчині</w:t>
            </w:r>
          </w:p>
        </w:tc>
        <w:tc>
          <w:tcPr>
            <w:tcW w:w="992" w:type="dxa"/>
            <w:vAlign w:val="bottom"/>
          </w:tcPr>
          <w:p w:rsidR="00D824B8" w:rsidRPr="0051223C" w:rsidRDefault="00D824B8" w:rsidP="006B0A82">
            <w:pPr>
              <w:jc w:val="center"/>
              <w:rPr>
                <w:rFonts w:cs="Times New Roman"/>
                <w:sz w:val="24"/>
                <w:szCs w:val="24"/>
              </w:rPr>
            </w:pPr>
            <w:r w:rsidRPr="0051223C">
              <w:rPr>
                <w:rFonts w:cs="Times New Roman"/>
                <w:sz w:val="24"/>
                <w:szCs w:val="24"/>
              </w:rPr>
              <w:t>л</w:t>
            </w:r>
          </w:p>
        </w:tc>
        <w:tc>
          <w:tcPr>
            <w:tcW w:w="1843" w:type="dxa"/>
            <w:vAlign w:val="bottom"/>
          </w:tcPr>
          <w:p w:rsidR="00D824B8" w:rsidRPr="0051223C" w:rsidRDefault="00D824B8" w:rsidP="006B0A82">
            <w:pPr>
              <w:jc w:val="center"/>
              <w:rPr>
                <w:rFonts w:cs="Times New Roman"/>
                <w:b/>
                <w:bCs/>
                <w:sz w:val="24"/>
                <w:szCs w:val="24"/>
              </w:rPr>
            </w:pPr>
            <w:r w:rsidRPr="0051223C">
              <w:rPr>
                <w:rFonts w:cs="Times New Roman"/>
                <w:b/>
                <w:bCs/>
                <w:sz w:val="24"/>
                <w:szCs w:val="24"/>
              </w:rPr>
              <w:t>30</w:t>
            </w:r>
          </w:p>
        </w:tc>
      </w:tr>
      <w:tr w:rsidR="00D824B8" w:rsidRPr="0051223C" w:rsidTr="006B0A82">
        <w:trPr>
          <w:trHeight w:val="307"/>
        </w:trPr>
        <w:tc>
          <w:tcPr>
            <w:tcW w:w="959" w:type="dxa"/>
          </w:tcPr>
          <w:p w:rsidR="00D824B8" w:rsidRPr="0051223C" w:rsidRDefault="00D824B8" w:rsidP="006B0A82">
            <w:pPr>
              <w:jc w:val="center"/>
              <w:rPr>
                <w:rFonts w:cs="Times New Roman"/>
                <w:sz w:val="24"/>
                <w:szCs w:val="24"/>
              </w:rPr>
            </w:pPr>
            <w:r w:rsidRPr="0051223C">
              <w:rPr>
                <w:rFonts w:cs="Times New Roman"/>
                <w:sz w:val="24"/>
                <w:szCs w:val="24"/>
              </w:rPr>
              <w:t>2</w:t>
            </w:r>
          </w:p>
        </w:tc>
        <w:tc>
          <w:tcPr>
            <w:tcW w:w="5812" w:type="dxa"/>
            <w:vAlign w:val="bottom"/>
          </w:tcPr>
          <w:p w:rsidR="00D824B8" w:rsidRPr="0051223C" w:rsidRDefault="00D824B8" w:rsidP="006B0A82">
            <w:pPr>
              <w:rPr>
                <w:rFonts w:cs="Times New Roman"/>
                <w:b/>
                <w:bCs/>
                <w:sz w:val="24"/>
                <w:szCs w:val="24"/>
              </w:rPr>
            </w:pPr>
            <w:r w:rsidRPr="0051223C">
              <w:rPr>
                <w:rFonts w:cs="Times New Roman"/>
                <w:b/>
                <w:bCs/>
                <w:sz w:val="24"/>
                <w:szCs w:val="24"/>
              </w:rPr>
              <w:t xml:space="preserve">Свіжозаморожена плазма </w:t>
            </w:r>
          </w:p>
        </w:tc>
        <w:tc>
          <w:tcPr>
            <w:tcW w:w="992" w:type="dxa"/>
            <w:vAlign w:val="bottom"/>
          </w:tcPr>
          <w:p w:rsidR="00D824B8" w:rsidRPr="0051223C" w:rsidRDefault="00D824B8" w:rsidP="006B0A82">
            <w:pPr>
              <w:jc w:val="center"/>
              <w:rPr>
                <w:rFonts w:cs="Times New Roman"/>
                <w:sz w:val="24"/>
                <w:szCs w:val="24"/>
              </w:rPr>
            </w:pPr>
            <w:r w:rsidRPr="0051223C">
              <w:rPr>
                <w:rFonts w:cs="Times New Roman"/>
                <w:sz w:val="24"/>
                <w:szCs w:val="24"/>
              </w:rPr>
              <w:t>л</w:t>
            </w:r>
          </w:p>
        </w:tc>
        <w:tc>
          <w:tcPr>
            <w:tcW w:w="1843" w:type="dxa"/>
            <w:vAlign w:val="bottom"/>
          </w:tcPr>
          <w:p w:rsidR="00D824B8" w:rsidRPr="0051223C" w:rsidRDefault="00D824B8" w:rsidP="006B0A82">
            <w:pPr>
              <w:jc w:val="center"/>
              <w:rPr>
                <w:rFonts w:cs="Times New Roman"/>
                <w:b/>
                <w:bCs/>
                <w:sz w:val="24"/>
                <w:szCs w:val="24"/>
              </w:rPr>
            </w:pPr>
            <w:r w:rsidRPr="0051223C">
              <w:rPr>
                <w:rFonts w:cs="Times New Roman"/>
                <w:b/>
                <w:bCs/>
                <w:sz w:val="24"/>
                <w:szCs w:val="24"/>
              </w:rPr>
              <w:t>50</w:t>
            </w:r>
          </w:p>
        </w:tc>
      </w:tr>
    </w:tbl>
    <w:p w:rsidR="00D824B8" w:rsidRPr="0051223C" w:rsidRDefault="00D824B8" w:rsidP="00D824B8">
      <w:pPr>
        <w:pStyle w:val="ae"/>
        <w:tabs>
          <w:tab w:val="left" w:pos="0"/>
        </w:tabs>
        <w:spacing w:line="240" w:lineRule="atLeast"/>
        <w:ind w:left="0" w:right="-81" w:firstLine="720"/>
        <w:rPr>
          <w:szCs w:val="24"/>
        </w:rPr>
      </w:pPr>
    </w:p>
    <w:p w:rsidR="00D824B8" w:rsidRPr="0051223C" w:rsidRDefault="00D824B8" w:rsidP="00D824B8">
      <w:pPr>
        <w:pStyle w:val="ae"/>
        <w:tabs>
          <w:tab w:val="left" w:pos="0"/>
        </w:tabs>
        <w:spacing w:line="240" w:lineRule="atLeast"/>
        <w:ind w:left="0" w:right="708" w:firstLine="720"/>
        <w:jc w:val="center"/>
        <w:rPr>
          <w:b/>
          <w:bCs/>
          <w:szCs w:val="24"/>
        </w:rPr>
      </w:pPr>
      <w:r w:rsidRPr="0051223C">
        <w:rPr>
          <w:szCs w:val="24"/>
        </w:rPr>
        <w:t>Запропонований учасником товар</w:t>
      </w:r>
      <w:r w:rsidRPr="0051223C">
        <w:rPr>
          <w:b/>
          <w:szCs w:val="24"/>
        </w:rPr>
        <w:t xml:space="preserve"> </w:t>
      </w:r>
      <w:r w:rsidRPr="0051223C">
        <w:rPr>
          <w:szCs w:val="24"/>
        </w:rPr>
        <w:t>за своїми властивостями повинен відповідати наступним вимогам: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568"/>
        <w:gridCol w:w="2744"/>
      </w:tblGrid>
      <w:tr w:rsidR="00D824B8" w:rsidRPr="0051223C" w:rsidTr="006B0A82">
        <w:tc>
          <w:tcPr>
            <w:tcW w:w="3085" w:type="dxa"/>
          </w:tcPr>
          <w:p w:rsidR="00D824B8" w:rsidRPr="0051223C" w:rsidRDefault="00D824B8" w:rsidP="006B0A82">
            <w:pPr>
              <w:pStyle w:val="ae"/>
              <w:tabs>
                <w:tab w:val="left" w:pos="0"/>
              </w:tabs>
              <w:spacing w:line="240" w:lineRule="atLeast"/>
              <w:ind w:left="0" w:right="-81" w:firstLine="0"/>
              <w:jc w:val="center"/>
              <w:rPr>
                <w:b/>
                <w:bCs/>
                <w:szCs w:val="24"/>
              </w:rPr>
            </w:pPr>
            <w:proofErr w:type="spellStart"/>
            <w:r w:rsidRPr="0051223C">
              <w:rPr>
                <w:b/>
                <w:bCs/>
                <w:szCs w:val="24"/>
              </w:rPr>
              <w:t>Досліджувальний</w:t>
            </w:r>
            <w:proofErr w:type="spellEnd"/>
            <w:r w:rsidRPr="0051223C">
              <w:rPr>
                <w:b/>
                <w:bCs/>
                <w:szCs w:val="24"/>
              </w:rPr>
              <w:t xml:space="preserve"> препарат</w:t>
            </w:r>
          </w:p>
        </w:tc>
        <w:tc>
          <w:tcPr>
            <w:tcW w:w="3686" w:type="dxa"/>
          </w:tcPr>
          <w:p w:rsidR="00D824B8" w:rsidRPr="0051223C" w:rsidRDefault="00D824B8" w:rsidP="006B0A82">
            <w:pPr>
              <w:pStyle w:val="ae"/>
              <w:tabs>
                <w:tab w:val="left" w:pos="0"/>
              </w:tabs>
              <w:spacing w:line="240" w:lineRule="atLeast"/>
              <w:ind w:left="0" w:right="-81" w:firstLine="0"/>
              <w:jc w:val="center"/>
              <w:rPr>
                <w:b/>
                <w:bCs/>
                <w:szCs w:val="24"/>
              </w:rPr>
            </w:pPr>
            <w:r w:rsidRPr="0051223C">
              <w:rPr>
                <w:b/>
                <w:bCs/>
                <w:szCs w:val="24"/>
              </w:rPr>
              <w:t>Вимоги якості</w:t>
            </w:r>
          </w:p>
        </w:tc>
        <w:tc>
          <w:tcPr>
            <w:tcW w:w="2800" w:type="dxa"/>
          </w:tcPr>
          <w:p w:rsidR="00D824B8" w:rsidRPr="0051223C" w:rsidRDefault="00D824B8" w:rsidP="006B0A82">
            <w:pPr>
              <w:pStyle w:val="ae"/>
              <w:tabs>
                <w:tab w:val="left" w:pos="0"/>
              </w:tabs>
              <w:spacing w:line="240" w:lineRule="atLeast"/>
              <w:ind w:left="0" w:right="-81" w:firstLine="0"/>
              <w:jc w:val="center"/>
              <w:rPr>
                <w:b/>
                <w:bCs/>
                <w:szCs w:val="24"/>
              </w:rPr>
            </w:pPr>
            <w:r w:rsidRPr="0051223C">
              <w:rPr>
                <w:b/>
                <w:bCs/>
                <w:szCs w:val="24"/>
              </w:rPr>
              <w:t>Так/Ні</w:t>
            </w:r>
          </w:p>
          <w:p w:rsidR="00D824B8" w:rsidRPr="0051223C" w:rsidRDefault="00D824B8" w:rsidP="006B0A82">
            <w:pPr>
              <w:pStyle w:val="ae"/>
              <w:tabs>
                <w:tab w:val="left" w:pos="0"/>
              </w:tabs>
              <w:spacing w:line="240" w:lineRule="atLeast"/>
              <w:ind w:left="0" w:right="-81" w:firstLine="0"/>
              <w:jc w:val="center"/>
              <w:rPr>
                <w:b/>
                <w:bCs/>
                <w:i/>
                <w:szCs w:val="24"/>
              </w:rPr>
            </w:pPr>
            <w:r w:rsidRPr="0051223C">
              <w:rPr>
                <w:b/>
                <w:bCs/>
                <w:i/>
                <w:szCs w:val="24"/>
              </w:rPr>
              <w:t>(заповнюється учасником)</w:t>
            </w:r>
          </w:p>
        </w:tc>
      </w:tr>
      <w:tr w:rsidR="00D824B8" w:rsidRPr="0051223C" w:rsidTr="006B0A82">
        <w:tc>
          <w:tcPr>
            <w:tcW w:w="3085"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Зовнішній вигляд</w:t>
            </w:r>
          </w:p>
        </w:tc>
        <w:tc>
          <w:tcPr>
            <w:tcW w:w="3686"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 xml:space="preserve">Відсутність помутніння в </w:t>
            </w:r>
            <w:proofErr w:type="spellStart"/>
            <w:r w:rsidRPr="0051223C">
              <w:rPr>
                <w:bCs/>
                <w:szCs w:val="24"/>
              </w:rPr>
              <w:t>надосаді</w:t>
            </w:r>
            <w:proofErr w:type="spellEnd"/>
            <w:r w:rsidRPr="0051223C">
              <w:rPr>
                <w:bCs/>
                <w:szCs w:val="24"/>
              </w:rPr>
              <w:t xml:space="preserve"> та відсутність гемолізу</w:t>
            </w:r>
          </w:p>
        </w:tc>
        <w:tc>
          <w:tcPr>
            <w:tcW w:w="2800" w:type="dxa"/>
          </w:tcPr>
          <w:p w:rsidR="00D824B8" w:rsidRPr="0051223C" w:rsidRDefault="00D824B8" w:rsidP="006B0A82">
            <w:pPr>
              <w:pStyle w:val="ae"/>
              <w:tabs>
                <w:tab w:val="left" w:pos="0"/>
              </w:tabs>
              <w:spacing w:line="240" w:lineRule="atLeast"/>
              <w:ind w:left="0" w:right="-81" w:firstLine="0"/>
              <w:rPr>
                <w:bCs/>
                <w:szCs w:val="24"/>
              </w:rPr>
            </w:pPr>
          </w:p>
        </w:tc>
      </w:tr>
      <w:tr w:rsidR="00D824B8" w:rsidRPr="0051223C" w:rsidTr="006B0A82">
        <w:tc>
          <w:tcPr>
            <w:tcW w:w="3085"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АГ та АТ до ВІЛ</w:t>
            </w:r>
          </w:p>
        </w:tc>
        <w:tc>
          <w:tcPr>
            <w:tcW w:w="3686"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Відсутні</w:t>
            </w:r>
          </w:p>
        </w:tc>
        <w:tc>
          <w:tcPr>
            <w:tcW w:w="2800" w:type="dxa"/>
          </w:tcPr>
          <w:p w:rsidR="00D824B8" w:rsidRPr="0051223C" w:rsidRDefault="00D824B8" w:rsidP="006B0A82">
            <w:pPr>
              <w:pStyle w:val="ae"/>
              <w:tabs>
                <w:tab w:val="left" w:pos="0"/>
              </w:tabs>
              <w:spacing w:line="240" w:lineRule="atLeast"/>
              <w:ind w:left="0" w:right="-81" w:firstLine="0"/>
              <w:rPr>
                <w:bCs/>
                <w:szCs w:val="24"/>
              </w:rPr>
            </w:pPr>
          </w:p>
        </w:tc>
      </w:tr>
      <w:tr w:rsidR="00D824B8" w:rsidRPr="0051223C" w:rsidTr="006B0A82">
        <w:tc>
          <w:tcPr>
            <w:tcW w:w="3085"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Поверхневий антиген до вірусу гепатиту В (</w:t>
            </w:r>
            <w:proofErr w:type="spellStart"/>
            <w:r w:rsidRPr="0051223C">
              <w:rPr>
                <w:bCs/>
                <w:szCs w:val="24"/>
                <w:lang w:val="en-US"/>
              </w:rPr>
              <w:t>HBsAg</w:t>
            </w:r>
            <w:proofErr w:type="spellEnd"/>
            <w:r w:rsidRPr="0051223C">
              <w:rPr>
                <w:bCs/>
                <w:szCs w:val="24"/>
              </w:rPr>
              <w:t>)</w:t>
            </w:r>
          </w:p>
        </w:tc>
        <w:tc>
          <w:tcPr>
            <w:tcW w:w="3686"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Відсутній</w:t>
            </w:r>
          </w:p>
        </w:tc>
        <w:tc>
          <w:tcPr>
            <w:tcW w:w="2800" w:type="dxa"/>
          </w:tcPr>
          <w:p w:rsidR="00D824B8" w:rsidRPr="0051223C" w:rsidRDefault="00D824B8" w:rsidP="006B0A82">
            <w:pPr>
              <w:pStyle w:val="ae"/>
              <w:tabs>
                <w:tab w:val="left" w:pos="0"/>
              </w:tabs>
              <w:spacing w:line="240" w:lineRule="atLeast"/>
              <w:ind w:left="0" w:right="-81" w:firstLine="0"/>
              <w:rPr>
                <w:bCs/>
                <w:szCs w:val="24"/>
              </w:rPr>
            </w:pPr>
          </w:p>
        </w:tc>
      </w:tr>
      <w:tr w:rsidR="00D824B8" w:rsidRPr="0051223C" w:rsidTr="006B0A82">
        <w:tc>
          <w:tcPr>
            <w:tcW w:w="3085" w:type="dxa"/>
          </w:tcPr>
          <w:p w:rsidR="00D824B8" w:rsidRPr="0051223C" w:rsidRDefault="00D824B8" w:rsidP="006B0A82">
            <w:pPr>
              <w:pStyle w:val="ae"/>
              <w:tabs>
                <w:tab w:val="left" w:pos="0"/>
              </w:tabs>
              <w:spacing w:line="240" w:lineRule="atLeast"/>
              <w:ind w:left="0" w:right="-81" w:firstLine="0"/>
              <w:rPr>
                <w:bCs/>
                <w:szCs w:val="24"/>
                <w:lang w:val="ru-RU"/>
              </w:rPr>
            </w:pPr>
            <w:r w:rsidRPr="0051223C">
              <w:rPr>
                <w:bCs/>
                <w:szCs w:val="24"/>
              </w:rPr>
              <w:t>Антитіла до вірусу гепатиту С (</w:t>
            </w:r>
            <w:r w:rsidRPr="0051223C">
              <w:rPr>
                <w:bCs/>
                <w:szCs w:val="24"/>
                <w:lang w:val="en-US"/>
              </w:rPr>
              <w:t>HCV</w:t>
            </w:r>
            <w:r w:rsidRPr="0051223C">
              <w:rPr>
                <w:bCs/>
                <w:szCs w:val="24"/>
              </w:rPr>
              <w:t>)</w:t>
            </w:r>
          </w:p>
        </w:tc>
        <w:tc>
          <w:tcPr>
            <w:tcW w:w="3686" w:type="dxa"/>
          </w:tcPr>
          <w:p w:rsidR="00D824B8" w:rsidRPr="0051223C" w:rsidRDefault="00D824B8" w:rsidP="006B0A82">
            <w:pPr>
              <w:pStyle w:val="ae"/>
              <w:tabs>
                <w:tab w:val="left" w:pos="0"/>
              </w:tabs>
              <w:spacing w:line="240" w:lineRule="atLeast"/>
              <w:ind w:left="0" w:right="-81" w:firstLine="0"/>
              <w:rPr>
                <w:bCs/>
                <w:szCs w:val="24"/>
                <w:lang w:val="ru-RU"/>
              </w:rPr>
            </w:pPr>
            <w:proofErr w:type="spellStart"/>
            <w:r w:rsidRPr="0051223C">
              <w:rPr>
                <w:bCs/>
                <w:szCs w:val="24"/>
                <w:lang w:val="ru-RU"/>
              </w:rPr>
              <w:t>Відсутні</w:t>
            </w:r>
            <w:proofErr w:type="spellEnd"/>
          </w:p>
        </w:tc>
        <w:tc>
          <w:tcPr>
            <w:tcW w:w="2800" w:type="dxa"/>
          </w:tcPr>
          <w:p w:rsidR="00D824B8" w:rsidRPr="0051223C" w:rsidRDefault="00D824B8" w:rsidP="006B0A82">
            <w:pPr>
              <w:pStyle w:val="ae"/>
              <w:tabs>
                <w:tab w:val="left" w:pos="0"/>
              </w:tabs>
              <w:spacing w:line="240" w:lineRule="atLeast"/>
              <w:ind w:left="0" w:right="-81" w:firstLine="0"/>
              <w:rPr>
                <w:bCs/>
                <w:szCs w:val="24"/>
              </w:rPr>
            </w:pPr>
          </w:p>
        </w:tc>
      </w:tr>
      <w:tr w:rsidR="00D824B8" w:rsidRPr="0051223C" w:rsidTr="006B0A82">
        <w:tc>
          <w:tcPr>
            <w:tcW w:w="3085"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Антитіла до збудника сифілісу</w:t>
            </w:r>
          </w:p>
        </w:tc>
        <w:tc>
          <w:tcPr>
            <w:tcW w:w="3686"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Відсутні</w:t>
            </w:r>
          </w:p>
        </w:tc>
        <w:tc>
          <w:tcPr>
            <w:tcW w:w="2800" w:type="dxa"/>
          </w:tcPr>
          <w:p w:rsidR="00D824B8" w:rsidRPr="0051223C" w:rsidRDefault="00D824B8" w:rsidP="006B0A82">
            <w:pPr>
              <w:pStyle w:val="ae"/>
              <w:tabs>
                <w:tab w:val="left" w:pos="0"/>
              </w:tabs>
              <w:spacing w:line="240" w:lineRule="atLeast"/>
              <w:ind w:left="0" w:right="-81" w:firstLine="0"/>
              <w:rPr>
                <w:bCs/>
                <w:szCs w:val="24"/>
              </w:rPr>
            </w:pPr>
          </w:p>
        </w:tc>
      </w:tr>
      <w:tr w:rsidR="00D824B8" w:rsidRPr="0051223C" w:rsidTr="006B0A82">
        <w:tc>
          <w:tcPr>
            <w:tcW w:w="3085"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 xml:space="preserve">Активність та специфічність </w:t>
            </w:r>
          </w:p>
          <w:p w:rsidR="00D824B8" w:rsidRPr="0051223C" w:rsidRDefault="00D824B8" w:rsidP="006B0A82">
            <w:pPr>
              <w:pStyle w:val="ae"/>
              <w:tabs>
                <w:tab w:val="left" w:pos="0"/>
              </w:tabs>
              <w:spacing w:line="240" w:lineRule="atLeast"/>
              <w:ind w:left="0" w:right="-81" w:firstLine="0"/>
              <w:rPr>
                <w:bCs/>
                <w:szCs w:val="24"/>
              </w:rPr>
            </w:pPr>
            <w:r w:rsidRPr="0051223C">
              <w:rPr>
                <w:bCs/>
                <w:szCs w:val="24"/>
              </w:rPr>
              <w:t xml:space="preserve">Резус-позитивний О (І)        </w:t>
            </w:r>
            <w:r w:rsidRPr="0051223C">
              <w:rPr>
                <w:bCs/>
                <w:szCs w:val="24"/>
                <w:lang w:val="en-US"/>
              </w:rPr>
              <w:t>Rh</w:t>
            </w:r>
          </w:p>
          <w:p w:rsidR="00D824B8" w:rsidRPr="0051223C" w:rsidRDefault="00D824B8" w:rsidP="006B0A82">
            <w:pPr>
              <w:pStyle w:val="ae"/>
              <w:tabs>
                <w:tab w:val="left" w:pos="0"/>
              </w:tabs>
              <w:spacing w:line="240" w:lineRule="atLeast"/>
              <w:ind w:left="0" w:right="-81" w:firstLine="0"/>
              <w:rPr>
                <w:bCs/>
                <w:szCs w:val="24"/>
                <w:lang w:val="en-US"/>
              </w:rPr>
            </w:pPr>
            <w:proofErr w:type="spellStart"/>
            <w:r w:rsidRPr="0051223C">
              <w:rPr>
                <w:bCs/>
                <w:szCs w:val="24"/>
              </w:rPr>
              <w:t>Сс</w:t>
            </w:r>
            <w:r w:rsidRPr="0051223C">
              <w:rPr>
                <w:bCs/>
                <w:szCs w:val="24"/>
                <w:lang w:val="en-US"/>
              </w:rPr>
              <w:t>DEe</w:t>
            </w:r>
            <w:proofErr w:type="spellEnd"/>
          </w:p>
          <w:p w:rsidR="00D824B8" w:rsidRPr="0051223C" w:rsidRDefault="00D824B8" w:rsidP="006B0A82">
            <w:pPr>
              <w:pStyle w:val="ae"/>
              <w:tabs>
                <w:tab w:val="left" w:pos="0"/>
              </w:tabs>
              <w:spacing w:line="240" w:lineRule="atLeast"/>
              <w:ind w:left="0" w:right="-81" w:firstLine="0"/>
              <w:rPr>
                <w:bCs/>
                <w:szCs w:val="24"/>
                <w:lang w:val="en-US"/>
              </w:rPr>
            </w:pPr>
            <w:r w:rsidRPr="0051223C">
              <w:rPr>
                <w:bCs/>
                <w:szCs w:val="24"/>
                <w:lang w:val="en-US"/>
              </w:rPr>
              <w:t xml:space="preserve">                                    A (II)     Rh</w:t>
            </w:r>
          </w:p>
          <w:p w:rsidR="00D824B8" w:rsidRPr="0051223C" w:rsidRDefault="00D824B8" w:rsidP="006B0A82">
            <w:pPr>
              <w:pStyle w:val="ae"/>
              <w:tabs>
                <w:tab w:val="left" w:pos="0"/>
              </w:tabs>
              <w:spacing w:line="240" w:lineRule="atLeast"/>
              <w:ind w:left="0" w:right="-81" w:firstLine="0"/>
              <w:rPr>
                <w:bCs/>
                <w:szCs w:val="24"/>
                <w:lang w:val="en-US"/>
              </w:rPr>
            </w:pPr>
            <w:r w:rsidRPr="0051223C">
              <w:rPr>
                <w:bCs/>
                <w:szCs w:val="24"/>
                <w:lang w:val="en-US"/>
              </w:rPr>
              <w:t xml:space="preserve">                                    B (III)    Rh</w:t>
            </w:r>
          </w:p>
          <w:p w:rsidR="00D824B8" w:rsidRPr="0051223C" w:rsidRDefault="00D824B8" w:rsidP="006B0A82">
            <w:pPr>
              <w:pStyle w:val="ae"/>
              <w:tabs>
                <w:tab w:val="left" w:pos="0"/>
              </w:tabs>
              <w:spacing w:line="240" w:lineRule="atLeast"/>
              <w:ind w:left="0" w:right="-81" w:firstLine="0"/>
              <w:rPr>
                <w:bCs/>
                <w:szCs w:val="24"/>
                <w:lang w:val="ru-RU"/>
              </w:rPr>
            </w:pPr>
            <w:r w:rsidRPr="0051223C">
              <w:rPr>
                <w:bCs/>
                <w:szCs w:val="24"/>
              </w:rPr>
              <w:t xml:space="preserve">Резус-негативний О (І)         </w:t>
            </w:r>
            <w:r w:rsidRPr="0051223C">
              <w:rPr>
                <w:bCs/>
                <w:szCs w:val="24"/>
                <w:lang w:val="en-US"/>
              </w:rPr>
              <w:t>Rh</w:t>
            </w:r>
            <w:r w:rsidRPr="0051223C">
              <w:rPr>
                <w:bCs/>
                <w:szCs w:val="24"/>
                <w:lang w:val="ru-RU"/>
              </w:rPr>
              <w:t xml:space="preserve"> </w:t>
            </w:r>
          </w:p>
        </w:tc>
        <w:tc>
          <w:tcPr>
            <w:tcW w:w="3686" w:type="dxa"/>
          </w:tcPr>
          <w:p w:rsidR="00D824B8" w:rsidRPr="0051223C" w:rsidRDefault="00D824B8" w:rsidP="006B0A82">
            <w:pPr>
              <w:pStyle w:val="ae"/>
              <w:tabs>
                <w:tab w:val="left" w:pos="0"/>
              </w:tabs>
              <w:spacing w:line="240" w:lineRule="atLeast"/>
              <w:ind w:left="0" w:right="-81" w:firstLine="0"/>
              <w:rPr>
                <w:bCs/>
                <w:szCs w:val="24"/>
                <w:lang w:val="ru-RU"/>
              </w:rPr>
            </w:pPr>
            <w:proofErr w:type="spellStart"/>
            <w:r w:rsidRPr="0051223C">
              <w:rPr>
                <w:bCs/>
                <w:szCs w:val="24"/>
                <w:lang w:val="ru-RU"/>
              </w:rPr>
              <w:t>Чітко</w:t>
            </w:r>
            <w:proofErr w:type="spellEnd"/>
            <w:r w:rsidRPr="0051223C">
              <w:rPr>
                <w:bCs/>
                <w:szCs w:val="24"/>
                <w:lang w:val="ru-RU"/>
              </w:rPr>
              <w:t xml:space="preserve"> </w:t>
            </w:r>
            <w:proofErr w:type="spellStart"/>
            <w:r w:rsidRPr="0051223C">
              <w:rPr>
                <w:bCs/>
                <w:szCs w:val="24"/>
                <w:lang w:val="ru-RU"/>
              </w:rPr>
              <w:t>відмежовані</w:t>
            </w:r>
            <w:proofErr w:type="spellEnd"/>
            <w:r w:rsidRPr="0051223C">
              <w:rPr>
                <w:bCs/>
                <w:szCs w:val="24"/>
                <w:lang w:val="ru-RU"/>
              </w:rPr>
              <w:t xml:space="preserve"> </w:t>
            </w:r>
            <w:proofErr w:type="spellStart"/>
            <w:r w:rsidRPr="0051223C">
              <w:rPr>
                <w:bCs/>
                <w:szCs w:val="24"/>
                <w:lang w:val="ru-RU"/>
              </w:rPr>
              <w:t>реакції</w:t>
            </w:r>
            <w:proofErr w:type="spellEnd"/>
            <w:r w:rsidRPr="0051223C">
              <w:rPr>
                <w:bCs/>
                <w:szCs w:val="24"/>
                <w:lang w:val="ru-RU"/>
              </w:rPr>
              <w:t xml:space="preserve"> </w:t>
            </w:r>
            <w:proofErr w:type="spellStart"/>
            <w:r w:rsidRPr="0051223C">
              <w:rPr>
                <w:bCs/>
                <w:szCs w:val="24"/>
                <w:lang w:val="ru-RU"/>
              </w:rPr>
              <w:t>обраних</w:t>
            </w:r>
            <w:proofErr w:type="spellEnd"/>
            <w:r w:rsidRPr="0051223C">
              <w:rPr>
                <w:bCs/>
                <w:szCs w:val="24"/>
                <w:lang w:val="ru-RU"/>
              </w:rPr>
              <w:t xml:space="preserve"> </w:t>
            </w:r>
            <w:proofErr w:type="spellStart"/>
            <w:r w:rsidRPr="0051223C">
              <w:rPr>
                <w:bCs/>
                <w:szCs w:val="24"/>
                <w:lang w:val="ru-RU"/>
              </w:rPr>
              <w:t>реагентів</w:t>
            </w:r>
            <w:proofErr w:type="spellEnd"/>
            <w:r w:rsidRPr="0051223C">
              <w:rPr>
                <w:bCs/>
                <w:szCs w:val="24"/>
                <w:lang w:val="ru-RU"/>
              </w:rPr>
              <w:t xml:space="preserve"> з </w:t>
            </w:r>
            <w:proofErr w:type="spellStart"/>
            <w:r w:rsidRPr="0051223C">
              <w:rPr>
                <w:bCs/>
                <w:szCs w:val="24"/>
                <w:lang w:val="ru-RU"/>
              </w:rPr>
              <w:t>відповідними</w:t>
            </w:r>
            <w:proofErr w:type="spellEnd"/>
            <w:r w:rsidRPr="0051223C">
              <w:rPr>
                <w:bCs/>
                <w:szCs w:val="24"/>
                <w:lang w:val="ru-RU"/>
              </w:rPr>
              <w:t xml:space="preserve"> антигенами </w:t>
            </w:r>
            <w:proofErr w:type="spellStart"/>
            <w:r w:rsidRPr="0051223C">
              <w:rPr>
                <w:bCs/>
                <w:szCs w:val="24"/>
                <w:lang w:val="ru-RU"/>
              </w:rPr>
              <w:t>еритроцитів</w:t>
            </w:r>
            <w:proofErr w:type="spellEnd"/>
          </w:p>
        </w:tc>
        <w:tc>
          <w:tcPr>
            <w:tcW w:w="2800" w:type="dxa"/>
          </w:tcPr>
          <w:p w:rsidR="00D824B8" w:rsidRPr="0051223C" w:rsidRDefault="00D824B8" w:rsidP="006B0A82">
            <w:pPr>
              <w:pStyle w:val="ae"/>
              <w:tabs>
                <w:tab w:val="left" w:pos="0"/>
              </w:tabs>
              <w:spacing w:line="240" w:lineRule="atLeast"/>
              <w:ind w:left="0" w:right="-81" w:firstLine="0"/>
              <w:rPr>
                <w:bCs/>
                <w:szCs w:val="24"/>
              </w:rPr>
            </w:pPr>
          </w:p>
        </w:tc>
      </w:tr>
      <w:tr w:rsidR="00D824B8" w:rsidRPr="0051223C" w:rsidTr="006B0A82">
        <w:tc>
          <w:tcPr>
            <w:tcW w:w="3085" w:type="dxa"/>
          </w:tcPr>
          <w:p w:rsidR="00D824B8" w:rsidRPr="0051223C" w:rsidRDefault="00D824B8" w:rsidP="006B0A82">
            <w:pPr>
              <w:pStyle w:val="ae"/>
              <w:tabs>
                <w:tab w:val="left" w:pos="0"/>
              </w:tabs>
              <w:spacing w:line="240" w:lineRule="atLeast"/>
              <w:ind w:left="0" w:right="-81" w:firstLine="0"/>
              <w:rPr>
                <w:bCs/>
                <w:szCs w:val="24"/>
              </w:rPr>
            </w:pPr>
            <w:proofErr w:type="spellStart"/>
            <w:r w:rsidRPr="0051223C">
              <w:rPr>
                <w:bCs/>
                <w:szCs w:val="24"/>
              </w:rPr>
              <w:t>Неспецефічна</w:t>
            </w:r>
            <w:proofErr w:type="spellEnd"/>
            <w:r w:rsidRPr="0051223C">
              <w:rPr>
                <w:bCs/>
                <w:szCs w:val="24"/>
              </w:rPr>
              <w:t xml:space="preserve"> реакція</w:t>
            </w:r>
          </w:p>
        </w:tc>
        <w:tc>
          <w:tcPr>
            <w:tcW w:w="3686"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Відсутня</w:t>
            </w:r>
          </w:p>
        </w:tc>
        <w:tc>
          <w:tcPr>
            <w:tcW w:w="2800" w:type="dxa"/>
          </w:tcPr>
          <w:p w:rsidR="00D824B8" w:rsidRPr="0051223C" w:rsidRDefault="00D824B8" w:rsidP="006B0A82">
            <w:pPr>
              <w:pStyle w:val="ae"/>
              <w:tabs>
                <w:tab w:val="left" w:pos="0"/>
              </w:tabs>
              <w:spacing w:line="240" w:lineRule="atLeast"/>
              <w:ind w:left="0" w:right="-81" w:firstLine="0"/>
              <w:rPr>
                <w:bCs/>
                <w:szCs w:val="24"/>
              </w:rPr>
            </w:pPr>
          </w:p>
        </w:tc>
      </w:tr>
      <w:tr w:rsidR="00D824B8" w:rsidRPr="0051223C" w:rsidTr="006B0A82">
        <w:tc>
          <w:tcPr>
            <w:tcW w:w="3085"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Пакування</w:t>
            </w:r>
          </w:p>
        </w:tc>
        <w:tc>
          <w:tcPr>
            <w:tcW w:w="3686"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Цілісність не порушено</w:t>
            </w:r>
          </w:p>
        </w:tc>
        <w:tc>
          <w:tcPr>
            <w:tcW w:w="2800" w:type="dxa"/>
          </w:tcPr>
          <w:p w:rsidR="00D824B8" w:rsidRPr="0051223C" w:rsidRDefault="00D824B8" w:rsidP="006B0A82">
            <w:pPr>
              <w:pStyle w:val="ae"/>
              <w:tabs>
                <w:tab w:val="left" w:pos="0"/>
              </w:tabs>
              <w:spacing w:line="240" w:lineRule="atLeast"/>
              <w:ind w:left="0" w:right="-81" w:firstLine="0"/>
              <w:rPr>
                <w:bCs/>
                <w:szCs w:val="24"/>
              </w:rPr>
            </w:pPr>
          </w:p>
        </w:tc>
      </w:tr>
      <w:tr w:rsidR="00D824B8" w:rsidRPr="0051223C" w:rsidTr="006B0A82">
        <w:tc>
          <w:tcPr>
            <w:tcW w:w="3085"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Стерильність</w:t>
            </w:r>
          </w:p>
        </w:tc>
        <w:tc>
          <w:tcPr>
            <w:tcW w:w="3686"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 xml:space="preserve">Стерильно </w:t>
            </w:r>
          </w:p>
        </w:tc>
        <w:tc>
          <w:tcPr>
            <w:tcW w:w="2800" w:type="dxa"/>
          </w:tcPr>
          <w:p w:rsidR="00D824B8" w:rsidRPr="0051223C" w:rsidRDefault="00D824B8" w:rsidP="006B0A82">
            <w:pPr>
              <w:pStyle w:val="ae"/>
              <w:tabs>
                <w:tab w:val="left" w:pos="0"/>
              </w:tabs>
              <w:spacing w:line="240" w:lineRule="atLeast"/>
              <w:ind w:left="0" w:right="-81" w:firstLine="0"/>
              <w:rPr>
                <w:bCs/>
                <w:szCs w:val="24"/>
              </w:rPr>
            </w:pPr>
          </w:p>
        </w:tc>
      </w:tr>
      <w:tr w:rsidR="00D824B8" w:rsidRPr="0051223C" w:rsidTr="006B0A82">
        <w:tc>
          <w:tcPr>
            <w:tcW w:w="3085"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Маркування</w:t>
            </w:r>
          </w:p>
        </w:tc>
        <w:tc>
          <w:tcPr>
            <w:tcW w:w="3686" w:type="dxa"/>
          </w:tcPr>
          <w:p w:rsidR="00D824B8" w:rsidRPr="0051223C" w:rsidRDefault="00D824B8" w:rsidP="006B0A82">
            <w:pPr>
              <w:pStyle w:val="ae"/>
              <w:tabs>
                <w:tab w:val="left" w:pos="0"/>
              </w:tabs>
              <w:spacing w:line="240" w:lineRule="atLeast"/>
              <w:ind w:left="0" w:right="-81" w:firstLine="0"/>
              <w:rPr>
                <w:bCs/>
                <w:szCs w:val="24"/>
              </w:rPr>
            </w:pPr>
            <w:r w:rsidRPr="0051223C">
              <w:rPr>
                <w:bCs/>
                <w:szCs w:val="24"/>
              </w:rPr>
              <w:t xml:space="preserve">Згідно з Додатком №1 до Наказу МОЗ України №211 від 09.03.2010р. </w:t>
            </w:r>
          </w:p>
        </w:tc>
        <w:tc>
          <w:tcPr>
            <w:tcW w:w="2800" w:type="dxa"/>
          </w:tcPr>
          <w:p w:rsidR="00D824B8" w:rsidRPr="0051223C" w:rsidRDefault="00D824B8" w:rsidP="006B0A82">
            <w:pPr>
              <w:pStyle w:val="ae"/>
              <w:tabs>
                <w:tab w:val="left" w:pos="0"/>
              </w:tabs>
              <w:spacing w:line="240" w:lineRule="atLeast"/>
              <w:ind w:left="0" w:right="-81" w:firstLine="0"/>
              <w:rPr>
                <w:bCs/>
                <w:szCs w:val="24"/>
              </w:rPr>
            </w:pPr>
          </w:p>
        </w:tc>
      </w:tr>
    </w:tbl>
    <w:p w:rsidR="00D824B8" w:rsidRPr="0051223C" w:rsidRDefault="00D824B8" w:rsidP="00D824B8">
      <w:pPr>
        <w:pStyle w:val="a6"/>
        <w:numPr>
          <w:ilvl w:val="0"/>
          <w:numId w:val="6"/>
        </w:numPr>
        <w:tabs>
          <w:tab w:val="left" w:pos="0"/>
        </w:tabs>
        <w:suppressAutoHyphens w:val="0"/>
        <w:snapToGrid/>
        <w:spacing w:before="0" w:after="0"/>
        <w:ind w:left="426" w:right="142" w:hanging="426"/>
        <w:contextualSpacing/>
        <w:rPr>
          <w:rFonts w:cs="Times New Roman"/>
          <w:szCs w:val="24"/>
        </w:rPr>
      </w:pPr>
      <w:r w:rsidRPr="0051223C">
        <w:rPr>
          <w:rFonts w:cs="Times New Roman"/>
          <w:szCs w:val="24"/>
        </w:rPr>
        <w:t>Термін придатності товару повинен становити не менш як 80% від загального терміну зберігання для кожного окремого предмету на період завезення їх до Замовника;</w:t>
      </w:r>
    </w:p>
    <w:p w:rsidR="00D824B8" w:rsidRPr="0051223C" w:rsidRDefault="00D824B8" w:rsidP="00D824B8">
      <w:pPr>
        <w:pStyle w:val="a6"/>
        <w:numPr>
          <w:ilvl w:val="0"/>
          <w:numId w:val="6"/>
        </w:numPr>
        <w:tabs>
          <w:tab w:val="left" w:pos="0"/>
        </w:tabs>
        <w:suppressAutoHyphens w:val="0"/>
        <w:snapToGrid/>
        <w:spacing w:before="0" w:after="0"/>
        <w:ind w:left="284" w:right="22" w:hanging="284"/>
        <w:contextualSpacing/>
        <w:rPr>
          <w:rFonts w:cs="Times New Roman"/>
          <w:szCs w:val="24"/>
        </w:rPr>
      </w:pPr>
      <w:r w:rsidRPr="0051223C">
        <w:rPr>
          <w:rFonts w:cs="Times New Roman"/>
          <w:szCs w:val="24"/>
        </w:rPr>
        <w:lastRenderedPageBreak/>
        <w:t xml:space="preserve">  Учасник зобов’язаний при поставці надавати сертифікати якості на кожну партію товару. </w:t>
      </w:r>
    </w:p>
    <w:p w:rsidR="00D824B8" w:rsidRPr="0051223C" w:rsidRDefault="00D824B8" w:rsidP="00D824B8">
      <w:pPr>
        <w:pStyle w:val="a6"/>
        <w:numPr>
          <w:ilvl w:val="0"/>
          <w:numId w:val="6"/>
        </w:numPr>
        <w:tabs>
          <w:tab w:val="left" w:pos="0"/>
        </w:tabs>
        <w:suppressAutoHyphens w:val="0"/>
        <w:snapToGrid/>
        <w:spacing w:before="0" w:after="0"/>
        <w:ind w:left="426" w:right="22" w:hanging="426"/>
        <w:contextualSpacing/>
        <w:rPr>
          <w:rFonts w:cs="Times New Roman"/>
          <w:szCs w:val="24"/>
        </w:rPr>
      </w:pPr>
      <w:r w:rsidRPr="0051223C">
        <w:rPr>
          <w:rFonts w:cs="Times New Roman"/>
          <w:szCs w:val="24"/>
        </w:rPr>
        <w:t xml:space="preserve">  Наявність гарантійного листа про можливість поставки товару на адресу замовника учасником з дотриманням холодового ланцюга щодо транспортування компонентів крові; </w:t>
      </w:r>
    </w:p>
    <w:p w:rsidR="00D824B8" w:rsidRPr="0051223C" w:rsidRDefault="00D824B8" w:rsidP="00D824B8">
      <w:pPr>
        <w:pStyle w:val="a6"/>
        <w:numPr>
          <w:ilvl w:val="0"/>
          <w:numId w:val="6"/>
        </w:numPr>
        <w:tabs>
          <w:tab w:val="left" w:pos="0"/>
          <w:tab w:val="left" w:pos="426"/>
        </w:tabs>
        <w:suppressAutoHyphens w:val="0"/>
        <w:snapToGrid/>
        <w:spacing w:before="0" w:after="0"/>
        <w:ind w:left="0" w:right="22" w:firstLine="0"/>
        <w:contextualSpacing/>
        <w:rPr>
          <w:rFonts w:cs="Times New Roman"/>
          <w:szCs w:val="24"/>
        </w:rPr>
      </w:pPr>
      <w:r w:rsidRPr="0051223C">
        <w:rPr>
          <w:rFonts w:cs="Times New Roman"/>
          <w:szCs w:val="24"/>
        </w:rPr>
        <w:t xml:space="preserve">Умови поставки – виключно в асортименті та обсязі, зазначених у замовленні Замовником. </w:t>
      </w:r>
    </w:p>
    <w:p w:rsidR="00D824B8" w:rsidRPr="0051223C" w:rsidRDefault="00D824B8" w:rsidP="00D824B8">
      <w:pPr>
        <w:spacing w:line="211" w:lineRule="atLeast"/>
        <w:ind w:firstLine="708"/>
        <w:jc w:val="both"/>
        <w:rPr>
          <w:rFonts w:cs="Times New Roman"/>
          <w:b/>
          <w:sz w:val="24"/>
          <w:szCs w:val="24"/>
        </w:rPr>
      </w:pPr>
    </w:p>
    <w:p w:rsidR="00D824B8" w:rsidRPr="0051223C" w:rsidRDefault="00D824B8" w:rsidP="00D824B8">
      <w:pPr>
        <w:pStyle w:val="2"/>
        <w:jc w:val="both"/>
        <w:rPr>
          <w:rFonts w:cs="Times New Roman"/>
          <w:highlight w:val="yellow"/>
        </w:rPr>
      </w:pPr>
      <w:r w:rsidRPr="0051223C">
        <w:rPr>
          <w:rFonts w:cs="Times New Roman"/>
        </w:rPr>
        <w:t>*</w:t>
      </w:r>
      <w:proofErr w:type="spellStart"/>
      <w:r w:rsidRPr="0051223C">
        <w:rPr>
          <w:rFonts w:cs="Times New Roman"/>
        </w:rPr>
        <w:t>всі</w:t>
      </w:r>
      <w:proofErr w:type="spellEnd"/>
      <w:r w:rsidRPr="0051223C">
        <w:rPr>
          <w:rFonts w:cs="Times New Roman"/>
        </w:rPr>
        <w:t xml:space="preserve"> </w:t>
      </w:r>
      <w:proofErr w:type="spellStart"/>
      <w:r w:rsidRPr="0051223C">
        <w:rPr>
          <w:rFonts w:cs="Times New Roman"/>
        </w:rPr>
        <w:t>посилання</w:t>
      </w:r>
      <w:proofErr w:type="spellEnd"/>
      <w:r w:rsidRPr="0051223C">
        <w:rPr>
          <w:rFonts w:cs="Times New Roman"/>
        </w:rPr>
        <w:t xml:space="preserve"> на </w:t>
      </w:r>
      <w:proofErr w:type="spellStart"/>
      <w:r w:rsidRPr="0051223C">
        <w:rPr>
          <w:rFonts w:cs="Times New Roman"/>
        </w:rPr>
        <w:t>торговельну</w:t>
      </w:r>
      <w:proofErr w:type="spellEnd"/>
      <w:r w:rsidRPr="0051223C">
        <w:rPr>
          <w:rFonts w:cs="Times New Roman"/>
        </w:rPr>
        <w:t xml:space="preserve"> марку, </w:t>
      </w:r>
      <w:proofErr w:type="spellStart"/>
      <w:r w:rsidRPr="0051223C">
        <w:rPr>
          <w:rFonts w:cs="Times New Roman"/>
        </w:rPr>
        <w:t>фірму</w:t>
      </w:r>
      <w:proofErr w:type="spellEnd"/>
      <w:r w:rsidRPr="0051223C">
        <w:rPr>
          <w:rFonts w:cs="Times New Roman"/>
        </w:rPr>
        <w:t xml:space="preserve">, патент, </w:t>
      </w:r>
      <w:proofErr w:type="spellStart"/>
      <w:r w:rsidRPr="0051223C">
        <w:rPr>
          <w:rFonts w:cs="Times New Roman"/>
        </w:rPr>
        <w:t>конструкцію</w:t>
      </w:r>
      <w:proofErr w:type="spellEnd"/>
      <w:r w:rsidRPr="0051223C">
        <w:rPr>
          <w:rFonts w:cs="Times New Roman"/>
        </w:rPr>
        <w:t xml:space="preserve"> </w:t>
      </w:r>
      <w:proofErr w:type="spellStart"/>
      <w:r w:rsidRPr="0051223C">
        <w:rPr>
          <w:rFonts w:cs="Times New Roman"/>
        </w:rPr>
        <w:t>або</w:t>
      </w:r>
      <w:proofErr w:type="spellEnd"/>
      <w:r w:rsidRPr="0051223C">
        <w:rPr>
          <w:rFonts w:cs="Times New Roman"/>
        </w:rPr>
        <w:t xml:space="preserve"> тип предмета </w:t>
      </w:r>
      <w:proofErr w:type="spellStart"/>
      <w:r w:rsidRPr="0051223C">
        <w:rPr>
          <w:rFonts w:cs="Times New Roman"/>
        </w:rPr>
        <w:t>закупівлі</w:t>
      </w:r>
      <w:proofErr w:type="spellEnd"/>
      <w:r w:rsidRPr="0051223C">
        <w:rPr>
          <w:rFonts w:cs="Times New Roman"/>
        </w:rPr>
        <w:t xml:space="preserve">, </w:t>
      </w:r>
      <w:proofErr w:type="spellStart"/>
      <w:r w:rsidRPr="0051223C">
        <w:rPr>
          <w:rFonts w:cs="Times New Roman"/>
        </w:rPr>
        <w:t>джерело</w:t>
      </w:r>
      <w:proofErr w:type="spellEnd"/>
      <w:r w:rsidRPr="0051223C">
        <w:rPr>
          <w:rFonts w:cs="Times New Roman"/>
        </w:rPr>
        <w:t xml:space="preserve"> </w:t>
      </w:r>
      <w:proofErr w:type="spellStart"/>
      <w:r w:rsidRPr="0051223C">
        <w:rPr>
          <w:rFonts w:cs="Times New Roman"/>
        </w:rPr>
        <w:t>його</w:t>
      </w:r>
      <w:proofErr w:type="spellEnd"/>
      <w:r w:rsidRPr="0051223C">
        <w:rPr>
          <w:rFonts w:cs="Times New Roman"/>
        </w:rPr>
        <w:t xml:space="preserve"> </w:t>
      </w:r>
      <w:proofErr w:type="spellStart"/>
      <w:r w:rsidRPr="0051223C">
        <w:rPr>
          <w:rFonts w:cs="Times New Roman"/>
        </w:rPr>
        <w:t>походження</w:t>
      </w:r>
      <w:proofErr w:type="spellEnd"/>
      <w:r w:rsidRPr="0051223C">
        <w:rPr>
          <w:rFonts w:cs="Times New Roman"/>
        </w:rPr>
        <w:t xml:space="preserve"> </w:t>
      </w:r>
      <w:proofErr w:type="spellStart"/>
      <w:r w:rsidRPr="0051223C">
        <w:rPr>
          <w:rFonts w:cs="Times New Roman"/>
        </w:rPr>
        <w:t>або</w:t>
      </w:r>
      <w:proofErr w:type="spellEnd"/>
      <w:r w:rsidRPr="0051223C">
        <w:rPr>
          <w:rFonts w:cs="Times New Roman"/>
        </w:rPr>
        <w:t xml:space="preserve"> </w:t>
      </w:r>
      <w:proofErr w:type="spellStart"/>
      <w:r w:rsidRPr="0051223C">
        <w:rPr>
          <w:rFonts w:cs="Times New Roman"/>
        </w:rPr>
        <w:t>виробника</w:t>
      </w:r>
      <w:proofErr w:type="spellEnd"/>
      <w:r w:rsidRPr="0051223C">
        <w:rPr>
          <w:rFonts w:cs="Times New Roman"/>
        </w:rPr>
        <w:t xml:space="preserve"> </w:t>
      </w:r>
      <w:proofErr w:type="spellStart"/>
      <w:r w:rsidRPr="0051223C">
        <w:rPr>
          <w:rFonts w:cs="Times New Roman"/>
        </w:rPr>
        <w:t>слід</w:t>
      </w:r>
      <w:proofErr w:type="spellEnd"/>
      <w:r w:rsidRPr="0051223C">
        <w:rPr>
          <w:rFonts w:cs="Times New Roman"/>
        </w:rPr>
        <w:t xml:space="preserve"> </w:t>
      </w:r>
      <w:proofErr w:type="spellStart"/>
      <w:r w:rsidRPr="0051223C">
        <w:rPr>
          <w:rFonts w:cs="Times New Roman"/>
        </w:rPr>
        <w:t>читати</w:t>
      </w:r>
      <w:proofErr w:type="spellEnd"/>
      <w:r w:rsidRPr="0051223C">
        <w:rPr>
          <w:rFonts w:cs="Times New Roman"/>
        </w:rPr>
        <w:t xml:space="preserve"> як </w:t>
      </w:r>
      <w:r w:rsidRPr="0051223C">
        <w:rPr>
          <w:rFonts w:cs="Times New Roman"/>
          <w:b/>
        </w:rPr>
        <w:t>«</w:t>
      </w:r>
      <w:proofErr w:type="spellStart"/>
      <w:r w:rsidRPr="0051223C">
        <w:rPr>
          <w:rFonts w:cs="Times New Roman"/>
          <w:b/>
        </w:rPr>
        <w:t>або</w:t>
      </w:r>
      <w:proofErr w:type="spellEnd"/>
      <w:r w:rsidRPr="0051223C">
        <w:rPr>
          <w:rFonts w:cs="Times New Roman"/>
          <w:b/>
        </w:rPr>
        <w:t xml:space="preserve"> </w:t>
      </w:r>
      <w:proofErr w:type="spellStart"/>
      <w:r w:rsidRPr="0051223C">
        <w:rPr>
          <w:rFonts w:cs="Times New Roman"/>
          <w:b/>
        </w:rPr>
        <w:t>еквівалент</w:t>
      </w:r>
      <w:proofErr w:type="spellEnd"/>
      <w:r w:rsidRPr="0051223C">
        <w:rPr>
          <w:rFonts w:cs="Times New Roman"/>
          <w:b/>
        </w:rPr>
        <w:t>»</w:t>
      </w:r>
      <w:r w:rsidRPr="0051223C">
        <w:rPr>
          <w:rFonts w:cs="Times New Roman"/>
        </w:rPr>
        <w:t>.</w:t>
      </w:r>
    </w:p>
    <w:p w:rsidR="00D824B8" w:rsidRPr="0051223C" w:rsidRDefault="00D824B8" w:rsidP="00D824B8">
      <w:pPr>
        <w:ind w:right="56"/>
        <w:jc w:val="both"/>
        <w:rPr>
          <w:rFonts w:cs="Times New Roman"/>
          <w:sz w:val="24"/>
          <w:szCs w:val="24"/>
        </w:rPr>
      </w:pPr>
      <w:r w:rsidRPr="0051223C">
        <w:rPr>
          <w:rFonts w:cs="Times New Roman"/>
          <w:sz w:val="24"/>
          <w:szCs w:val="24"/>
        </w:rPr>
        <w:t>Дані, надані учасником, будуть внесені до договору постачання у разі, якщо учасник буде визнаний переможцем.</w:t>
      </w:r>
    </w:p>
    <w:p w:rsidR="00D824B8" w:rsidRPr="0051223C" w:rsidRDefault="00D824B8" w:rsidP="00D824B8">
      <w:pPr>
        <w:spacing w:line="240" w:lineRule="auto"/>
        <w:jc w:val="both"/>
        <w:rPr>
          <w:rFonts w:cs="Times New Roman"/>
          <w:sz w:val="24"/>
          <w:szCs w:val="24"/>
          <w:lang w:eastAsia="uk-UA"/>
        </w:rPr>
      </w:pPr>
    </w:p>
    <w:p w:rsidR="00585E51" w:rsidRPr="0051223C" w:rsidRDefault="00585E51" w:rsidP="00585E51">
      <w:pPr>
        <w:spacing w:line="240" w:lineRule="auto"/>
        <w:jc w:val="right"/>
        <w:rPr>
          <w:rFonts w:cs="Times New Roman"/>
          <w:b/>
          <w:bCs/>
          <w:sz w:val="24"/>
          <w:szCs w:val="24"/>
          <w:u w:val="single"/>
          <w:lang w:eastAsia="uk-UA"/>
        </w:rPr>
      </w:pPr>
    </w:p>
    <w:p w:rsidR="00076D31" w:rsidRPr="0051223C" w:rsidRDefault="00076D31" w:rsidP="00585E51">
      <w:pPr>
        <w:spacing w:line="240" w:lineRule="auto"/>
        <w:ind w:right="-143"/>
        <w:jc w:val="both"/>
        <w:rPr>
          <w:rFonts w:eastAsia="Tahoma" w:cs="Times New Roman"/>
          <w:sz w:val="24"/>
          <w:szCs w:val="24"/>
          <w:lang w:eastAsia="zh-CN"/>
        </w:rPr>
      </w:pPr>
    </w:p>
    <w:p w:rsidR="00076D31" w:rsidRPr="0051223C" w:rsidRDefault="00076D31" w:rsidP="00076D31">
      <w:pPr>
        <w:spacing w:line="240" w:lineRule="auto"/>
        <w:ind w:right="-143" w:firstLine="567"/>
        <w:jc w:val="both"/>
        <w:rPr>
          <w:rFonts w:eastAsia="Tahoma" w:cs="Times New Roman"/>
          <w:b/>
          <w:i/>
          <w:sz w:val="24"/>
          <w:szCs w:val="24"/>
          <w:lang w:eastAsia="zh-CN"/>
        </w:rPr>
      </w:pPr>
      <w:r w:rsidRPr="0051223C">
        <w:rPr>
          <w:rFonts w:eastAsia="Tahoma" w:cs="Times New Roman"/>
          <w:b/>
          <w:i/>
          <w:sz w:val="24"/>
          <w:szCs w:val="24"/>
          <w:lang w:eastAsia="zh-CN"/>
        </w:rPr>
        <w:t xml:space="preserve"> «З умовами медико-технічних (якісних) характеристик ознайомлені, з вимогами погоджуємось»</w:t>
      </w:r>
    </w:p>
    <w:p w:rsidR="003202EA" w:rsidRPr="0051223C" w:rsidRDefault="003202EA" w:rsidP="000A1F5A">
      <w:pPr>
        <w:spacing w:line="240" w:lineRule="auto"/>
        <w:ind w:right="-143" w:firstLine="567"/>
        <w:jc w:val="both"/>
        <w:rPr>
          <w:rFonts w:cs="Times New Roman"/>
          <w:sz w:val="24"/>
          <w:szCs w:val="24"/>
        </w:rPr>
      </w:pPr>
    </w:p>
    <w:p w:rsidR="000A1F5A" w:rsidRPr="0051223C" w:rsidRDefault="000A1F5A" w:rsidP="000A1F5A">
      <w:pPr>
        <w:tabs>
          <w:tab w:val="left" w:pos="-7655"/>
          <w:tab w:val="left" w:pos="16727"/>
        </w:tabs>
        <w:autoSpaceDE w:val="0"/>
        <w:jc w:val="both"/>
        <w:rPr>
          <w:rFonts w:cs="Times New Roman"/>
          <w:i/>
          <w:sz w:val="24"/>
          <w:szCs w:val="24"/>
        </w:rPr>
      </w:pPr>
    </w:p>
    <w:p w:rsidR="000A1F5A" w:rsidRPr="0051223C" w:rsidRDefault="000A1F5A" w:rsidP="000A1F5A">
      <w:pPr>
        <w:tabs>
          <w:tab w:val="left" w:pos="-7655"/>
          <w:tab w:val="left" w:pos="16727"/>
        </w:tabs>
        <w:autoSpaceDE w:val="0"/>
        <w:rPr>
          <w:rFonts w:cs="Times New Roman"/>
          <w:iCs/>
          <w:sz w:val="24"/>
          <w:szCs w:val="24"/>
        </w:rPr>
      </w:pPr>
      <w:r w:rsidRPr="0051223C">
        <w:rPr>
          <w:rFonts w:cs="Times New Roman"/>
          <w:i/>
          <w:sz w:val="24"/>
          <w:szCs w:val="24"/>
        </w:rPr>
        <w:t xml:space="preserve">"___"______________ 20___ року </w:t>
      </w:r>
      <w:r w:rsidRPr="0051223C">
        <w:rPr>
          <w:rFonts w:cs="Times New Roman"/>
          <w:i/>
          <w:sz w:val="24"/>
          <w:szCs w:val="24"/>
          <w:lang w:val="ru-RU"/>
        </w:rPr>
        <w:t xml:space="preserve">                                       </w:t>
      </w:r>
      <w:r w:rsidRPr="0051223C">
        <w:rPr>
          <w:rFonts w:cs="Times New Roman"/>
          <w:iCs/>
          <w:sz w:val="24"/>
          <w:szCs w:val="24"/>
        </w:rPr>
        <w:t>__________________________</w:t>
      </w:r>
    </w:p>
    <w:p w:rsidR="000A1F5A" w:rsidRPr="0051223C" w:rsidRDefault="000A1F5A" w:rsidP="000A1F5A">
      <w:pPr>
        <w:jc w:val="both"/>
        <w:rPr>
          <w:rFonts w:cs="Times New Roman"/>
          <w:i/>
          <w:iCs/>
          <w:sz w:val="24"/>
          <w:szCs w:val="24"/>
        </w:rPr>
      </w:pPr>
      <w:r w:rsidRPr="0051223C">
        <w:rPr>
          <w:rFonts w:cs="Times New Roman"/>
          <w:i/>
          <w:iCs/>
          <w:sz w:val="24"/>
          <w:szCs w:val="24"/>
        </w:rPr>
        <w:t xml:space="preserve"> </w:t>
      </w:r>
      <w:r w:rsidRPr="0051223C">
        <w:rPr>
          <w:rFonts w:cs="Times New Roman"/>
          <w:i/>
          <w:iCs/>
          <w:sz w:val="24"/>
          <w:szCs w:val="24"/>
          <w:lang w:val="ru-RU"/>
        </w:rPr>
        <w:t xml:space="preserve">  (</w:t>
      </w:r>
      <w:proofErr w:type="gramStart"/>
      <w:r w:rsidRPr="0051223C">
        <w:rPr>
          <w:rFonts w:cs="Times New Roman"/>
          <w:i/>
          <w:iCs/>
          <w:sz w:val="24"/>
          <w:szCs w:val="24"/>
          <w:lang w:val="ru-RU"/>
        </w:rPr>
        <w:t xml:space="preserve">Дата)   </w:t>
      </w:r>
      <w:proofErr w:type="gramEnd"/>
      <w:r w:rsidRPr="0051223C">
        <w:rPr>
          <w:rFonts w:cs="Times New Roman"/>
          <w:i/>
          <w:iCs/>
          <w:sz w:val="24"/>
          <w:szCs w:val="24"/>
          <w:lang w:val="ru-RU"/>
        </w:rPr>
        <w:t xml:space="preserve">                                                                             </w:t>
      </w:r>
      <w:r w:rsidRPr="0051223C">
        <w:rPr>
          <w:rFonts w:cs="Times New Roman"/>
          <w:i/>
          <w:iCs/>
          <w:sz w:val="24"/>
          <w:szCs w:val="24"/>
        </w:rPr>
        <w:t>(Підпис</w:t>
      </w:r>
      <w:r w:rsidRPr="0051223C">
        <w:rPr>
          <w:rFonts w:cs="Times New Roman"/>
          <w:i/>
          <w:iCs/>
          <w:sz w:val="24"/>
          <w:szCs w:val="24"/>
          <w:lang w:val="ru-RU"/>
        </w:rPr>
        <w:t xml:space="preserve">, печатка (за </w:t>
      </w:r>
      <w:proofErr w:type="spellStart"/>
      <w:r w:rsidRPr="0051223C">
        <w:rPr>
          <w:rFonts w:cs="Times New Roman"/>
          <w:i/>
          <w:iCs/>
          <w:sz w:val="24"/>
          <w:szCs w:val="24"/>
          <w:lang w:val="ru-RU"/>
        </w:rPr>
        <w:t>наявності</w:t>
      </w:r>
      <w:proofErr w:type="spellEnd"/>
      <w:r w:rsidRPr="0051223C">
        <w:rPr>
          <w:rFonts w:cs="Times New Roman"/>
          <w:i/>
          <w:iCs/>
          <w:sz w:val="24"/>
          <w:szCs w:val="24"/>
        </w:rPr>
        <w:t>)</w:t>
      </w:r>
    </w:p>
    <w:p w:rsidR="000A1F5A" w:rsidRPr="0051223C" w:rsidRDefault="000A1F5A" w:rsidP="000A1F5A">
      <w:pPr>
        <w:ind w:firstLine="567"/>
        <w:rPr>
          <w:rFonts w:cs="Times New Roman"/>
          <w:sz w:val="24"/>
          <w:szCs w:val="24"/>
        </w:rPr>
      </w:pPr>
    </w:p>
    <w:p w:rsidR="000A1F5A" w:rsidRPr="0051223C" w:rsidRDefault="000A1F5A" w:rsidP="000A1F5A">
      <w:pPr>
        <w:ind w:firstLine="567"/>
        <w:rPr>
          <w:rFonts w:eastAsia="Times New Roman" w:cs="Times New Roman"/>
          <w:bCs/>
          <w:i/>
          <w:color w:val="FF0000"/>
          <w:sz w:val="24"/>
          <w:szCs w:val="24"/>
        </w:rPr>
      </w:pPr>
    </w:p>
    <w:p w:rsidR="000A1F5A" w:rsidRPr="0051223C" w:rsidRDefault="000A1F5A" w:rsidP="000A1F5A">
      <w:pPr>
        <w:spacing w:line="240" w:lineRule="auto"/>
        <w:jc w:val="both"/>
        <w:rPr>
          <w:rFonts w:cs="Times New Roman"/>
          <w:sz w:val="24"/>
          <w:szCs w:val="24"/>
        </w:rPr>
      </w:pPr>
    </w:p>
    <w:p w:rsidR="000A1F5A" w:rsidRDefault="000A1F5A" w:rsidP="000A1F5A">
      <w:pPr>
        <w:spacing w:line="240" w:lineRule="auto"/>
        <w:ind w:right="-143"/>
        <w:jc w:val="both"/>
      </w:pPr>
    </w:p>
    <w:p w:rsidR="000A1F5A" w:rsidRDefault="000A1F5A" w:rsidP="000A1F5A">
      <w:pPr>
        <w:jc w:val="center"/>
        <w:rPr>
          <w:b/>
          <w:sz w:val="24"/>
          <w:szCs w:val="24"/>
          <w:shd w:val="clear" w:color="auto" w:fill="FFFFFF"/>
        </w:rPr>
      </w:pPr>
    </w:p>
    <w:p w:rsidR="000A1F5A" w:rsidRDefault="000A1F5A" w:rsidP="000A1F5A">
      <w:pPr>
        <w:rPr>
          <w:b/>
          <w:sz w:val="24"/>
          <w:szCs w:val="24"/>
        </w:rPr>
      </w:pPr>
    </w:p>
    <w:p w:rsidR="000A1F5A" w:rsidRDefault="000A1F5A" w:rsidP="000A1F5A">
      <w:pPr>
        <w:rPr>
          <w:b/>
          <w:sz w:val="24"/>
          <w:szCs w:val="24"/>
        </w:rPr>
      </w:pPr>
    </w:p>
    <w:p w:rsidR="000A1F5A" w:rsidRDefault="000A1F5A" w:rsidP="000A1F5A">
      <w:pPr>
        <w:rPr>
          <w:b/>
          <w:sz w:val="24"/>
          <w:szCs w:val="24"/>
        </w:rPr>
      </w:pPr>
    </w:p>
    <w:p w:rsidR="000A1F5A" w:rsidRDefault="000A1F5A" w:rsidP="000A1F5A">
      <w:pPr>
        <w:rPr>
          <w:b/>
          <w:sz w:val="24"/>
          <w:szCs w:val="24"/>
        </w:rPr>
      </w:pPr>
    </w:p>
    <w:p w:rsidR="00A63AE1" w:rsidRDefault="00A63AE1" w:rsidP="000A1F5A">
      <w:pPr>
        <w:rPr>
          <w:b/>
          <w:sz w:val="24"/>
          <w:szCs w:val="24"/>
        </w:rPr>
      </w:pPr>
    </w:p>
    <w:p w:rsidR="00A63AE1" w:rsidRDefault="00A63AE1" w:rsidP="000A1F5A">
      <w:pPr>
        <w:rPr>
          <w:b/>
          <w:sz w:val="24"/>
          <w:szCs w:val="24"/>
        </w:rPr>
      </w:pPr>
    </w:p>
    <w:p w:rsidR="007E4F9F" w:rsidRDefault="007E4F9F" w:rsidP="000A1F5A">
      <w:pPr>
        <w:rPr>
          <w:b/>
          <w:sz w:val="24"/>
          <w:szCs w:val="24"/>
        </w:rPr>
      </w:pPr>
    </w:p>
    <w:p w:rsidR="007E4F9F" w:rsidRDefault="007E4F9F" w:rsidP="000A1F5A">
      <w:pPr>
        <w:rPr>
          <w:b/>
          <w:sz w:val="24"/>
          <w:szCs w:val="24"/>
        </w:rPr>
      </w:pPr>
    </w:p>
    <w:p w:rsidR="007E4F9F" w:rsidRDefault="007E4F9F" w:rsidP="000A1F5A">
      <w:pPr>
        <w:rPr>
          <w:b/>
          <w:sz w:val="24"/>
          <w:szCs w:val="24"/>
        </w:rPr>
      </w:pPr>
    </w:p>
    <w:p w:rsidR="007E4F9F" w:rsidRDefault="007E4F9F" w:rsidP="000A1F5A">
      <w:pPr>
        <w:rPr>
          <w:b/>
          <w:sz w:val="24"/>
          <w:szCs w:val="24"/>
        </w:rPr>
      </w:pPr>
    </w:p>
    <w:p w:rsidR="007E4F9F" w:rsidRDefault="007E4F9F" w:rsidP="000A1F5A">
      <w:pPr>
        <w:rPr>
          <w:b/>
          <w:sz w:val="24"/>
          <w:szCs w:val="24"/>
        </w:rPr>
      </w:pPr>
    </w:p>
    <w:p w:rsidR="00A63AE1" w:rsidRDefault="00A63AE1" w:rsidP="000A1F5A">
      <w:pPr>
        <w:rPr>
          <w:b/>
          <w:sz w:val="24"/>
          <w:szCs w:val="24"/>
        </w:rPr>
      </w:pPr>
    </w:p>
    <w:p w:rsidR="000A1F5A" w:rsidRDefault="000A1F5A" w:rsidP="000A1F5A">
      <w:pPr>
        <w:jc w:val="right"/>
        <w:rPr>
          <w:b/>
          <w:sz w:val="24"/>
          <w:szCs w:val="24"/>
        </w:rPr>
      </w:pPr>
      <w:r>
        <w:rPr>
          <w:b/>
          <w:sz w:val="24"/>
          <w:szCs w:val="24"/>
        </w:rPr>
        <w:t>Додаток № 2</w:t>
      </w:r>
    </w:p>
    <w:p w:rsidR="000A1F5A" w:rsidRDefault="000A1F5A" w:rsidP="000A1F5A">
      <w:pPr>
        <w:shd w:val="clear" w:color="auto" w:fill="FFFFFF"/>
        <w:tabs>
          <w:tab w:val="left" w:pos="4368"/>
        </w:tabs>
        <w:ind w:left="758"/>
        <w:jc w:val="right"/>
        <w:rPr>
          <w:b/>
          <w:sz w:val="24"/>
          <w:szCs w:val="24"/>
        </w:rPr>
      </w:pPr>
      <w:r>
        <w:rPr>
          <w:b/>
          <w:sz w:val="24"/>
          <w:szCs w:val="24"/>
        </w:rPr>
        <w:t>до Оголошення</w:t>
      </w:r>
    </w:p>
    <w:p w:rsidR="000A1F5A" w:rsidRDefault="000A1F5A" w:rsidP="000A1F5A">
      <w:pPr>
        <w:shd w:val="clear" w:color="auto" w:fill="FFFFFF"/>
        <w:tabs>
          <w:tab w:val="left" w:pos="4368"/>
        </w:tabs>
        <w:ind w:left="758"/>
        <w:jc w:val="right"/>
        <w:rPr>
          <w:b/>
          <w:sz w:val="24"/>
          <w:szCs w:val="24"/>
        </w:rPr>
      </w:pPr>
    </w:p>
    <w:p w:rsidR="000A1F5A" w:rsidRDefault="000A1F5A" w:rsidP="000A1F5A">
      <w:pPr>
        <w:tabs>
          <w:tab w:val="left" w:pos="4368"/>
        </w:tabs>
        <w:jc w:val="center"/>
        <w:rPr>
          <w:b/>
          <w:bCs/>
          <w:sz w:val="24"/>
          <w:szCs w:val="24"/>
        </w:rPr>
      </w:pPr>
      <w:r>
        <w:rPr>
          <w:b/>
          <w:bCs/>
          <w:sz w:val="24"/>
          <w:szCs w:val="24"/>
        </w:rPr>
        <w:t>ВИМОГИ ДО КВАЛІФІКАЦІЇ УЧАСНИКІВ</w:t>
      </w:r>
    </w:p>
    <w:p w:rsidR="000A1F5A" w:rsidRDefault="000A1F5A" w:rsidP="000A1F5A">
      <w:pPr>
        <w:tabs>
          <w:tab w:val="left" w:pos="4368"/>
        </w:tabs>
        <w:jc w:val="center"/>
        <w:rPr>
          <w:b/>
          <w:bCs/>
          <w:sz w:val="24"/>
          <w:szCs w:val="24"/>
        </w:rPr>
      </w:pPr>
    </w:p>
    <w:p w:rsidR="000A1F5A" w:rsidRDefault="000A1F5A" w:rsidP="000A1F5A">
      <w:pPr>
        <w:tabs>
          <w:tab w:val="left" w:pos="4368"/>
        </w:tabs>
        <w:jc w:val="center"/>
        <w:rPr>
          <w:b/>
          <w:i/>
          <w:sz w:val="24"/>
          <w:szCs w:val="24"/>
          <w:u w:val="single"/>
        </w:rPr>
      </w:pPr>
      <w:r>
        <w:rPr>
          <w:b/>
          <w:i/>
          <w:sz w:val="24"/>
          <w:szCs w:val="24"/>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p>
    <w:p w:rsidR="000A1F5A" w:rsidRDefault="000A1F5A" w:rsidP="000A1F5A">
      <w:pPr>
        <w:tabs>
          <w:tab w:val="left" w:pos="4368"/>
        </w:tabs>
        <w:jc w:val="both"/>
        <w:rPr>
          <w:b/>
          <w:i/>
          <w:sz w:val="24"/>
          <w:szCs w:val="24"/>
        </w:rPr>
      </w:pPr>
    </w:p>
    <w:p w:rsidR="004903BF" w:rsidRDefault="004903BF" w:rsidP="000A1F5A">
      <w:pPr>
        <w:tabs>
          <w:tab w:val="left" w:pos="4368"/>
        </w:tabs>
        <w:jc w:val="both"/>
        <w:rPr>
          <w:b/>
          <w:sz w:val="24"/>
          <w:szCs w:val="24"/>
        </w:rPr>
      </w:pPr>
    </w:p>
    <w:p w:rsidR="000A1F5A" w:rsidRDefault="000A1F5A" w:rsidP="000A1F5A">
      <w:pPr>
        <w:tabs>
          <w:tab w:val="left" w:pos="4368"/>
        </w:tabs>
        <w:jc w:val="both"/>
        <w:rPr>
          <w:sz w:val="24"/>
          <w:szCs w:val="24"/>
        </w:rPr>
      </w:pPr>
      <w:r>
        <w:rPr>
          <w:b/>
          <w:sz w:val="24"/>
          <w:szCs w:val="24"/>
        </w:rPr>
        <w:t>1.</w:t>
      </w:r>
      <w:r>
        <w:rPr>
          <w:sz w:val="24"/>
          <w:szCs w:val="24"/>
        </w:rPr>
        <w:t xml:space="preserve"> </w:t>
      </w:r>
      <w:r>
        <w:rPr>
          <w:sz w:val="24"/>
          <w:szCs w:val="24"/>
          <w:lang w:val="ru-RU"/>
        </w:rPr>
        <w:t xml:space="preserve">   </w:t>
      </w:r>
      <w:r>
        <w:rPr>
          <w:sz w:val="24"/>
          <w:szCs w:val="24"/>
        </w:rPr>
        <w:t>Цінову пропозицію складену згідно Додатку №3 до Оголошення.</w:t>
      </w:r>
    </w:p>
    <w:p w:rsidR="000A1F5A" w:rsidRDefault="000A1F5A" w:rsidP="000A1F5A">
      <w:pPr>
        <w:tabs>
          <w:tab w:val="left" w:pos="4368"/>
        </w:tabs>
        <w:jc w:val="both"/>
        <w:rPr>
          <w:color w:val="000000"/>
          <w:sz w:val="24"/>
          <w:szCs w:val="24"/>
        </w:rPr>
      </w:pPr>
      <w:r>
        <w:rPr>
          <w:b/>
          <w:color w:val="000000"/>
          <w:sz w:val="24"/>
          <w:szCs w:val="24"/>
        </w:rPr>
        <w:lastRenderedPageBreak/>
        <w:t>2</w:t>
      </w:r>
      <w:r>
        <w:rPr>
          <w:color w:val="000000"/>
          <w:sz w:val="24"/>
          <w:szCs w:val="24"/>
        </w:rPr>
        <w:t xml:space="preserve">.  </w:t>
      </w:r>
      <w:proofErr w:type="spellStart"/>
      <w:r w:rsidR="0009624E">
        <w:rPr>
          <w:color w:val="000000"/>
          <w:sz w:val="24"/>
          <w:szCs w:val="24"/>
        </w:rPr>
        <w:t>Сканк</w:t>
      </w:r>
      <w:r>
        <w:rPr>
          <w:bCs/>
          <w:color w:val="000000"/>
          <w:sz w:val="24"/>
          <w:szCs w:val="24"/>
        </w:rPr>
        <w:t>опія</w:t>
      </w:r>
      <w:proofErr w:type="spellEnd"/>
      <w:r>
        <w:rPr>
          <w:bCs/>
          <w:color w:val="000000"/>
          <w:sz w:val="24"/>
          <w:szCs w:val="24"/>
        </w:rPr>
        <w:t xml:space="preserve"> установчих документів</w:t>
      </w:r>
      <w:r w:rsidR="0009624E">
        <w:rPr>
          <w:bCs/>
          <w:color w:val="000000"/>
          <w:sz w:val="24"/>
          <w:szCs w:val="24"/>
        </w:rPr>
        <w:t>: статуту</w:t>
      </w:r>
      <w:r>
        <w:rPr>
          <w:bCs/>
          <w:color w:val="000000"/>
          <w:sz w:val="24"/>
          <w:szCs w:val="24"/>
        </w:rPr>
        <w:t>, свідоцтва про державну реєстрацію або копія виписки/витягу з Єдиного державного реєстру юридичних осіб та фізичних осіб-підприємців</w:t>
      </w:r>
      <w:r>
        <w:rPr>
          <w:color w:val="000000"/>
          <w:sz w:val="24"/>
          <w:szCs w:val="24"/>
        </w:rPr>
        <w:t>.</w:t>
      </w:r>
    </w:p>
    <w:p w:rsidR="000A1F5A" w:rsidRDefault="000A1F5A" w:rsidP="000A1F5A">
      <w:pPr>
        <w:tabs>
          <w:tab w:val="left" w:pos="4368"/>
        </w:tabs>
        <w:jc w:val="both"/>
        <w:rPr>
          <w:color w:val="000000"/>
          <w:sz w:val="24"/>
          <w:szCs w:val="24"/>
        </w:rPr>
      </w:pPr>
      <w:r>
        <w:rPr>
          <w:b/>
          <w:sz w:val="24"/>
          <w:szCs w:val="24"/>
        </w:rPr>
        <w:t>3.</w:t>
      </w:r>
      <w:r>
        <w:rPr>
          <w:sz w:val="24"/>
          <w:szCs w:val="24"/>
        </w:rPr>
        <w:t xml:space="preserve"> </w:t>
      </w:r>
      <w:r>
        <w:rPr>
          <w:sz w:val="24"/>
          <w:szCs w:val="24"/>
          <w:lang w:val="ru-RU"/>
        </w:rPr>
        <w:t xml:space="preserve">  </w:t>
      </w:r>
      <w:r>
        <w:rPr>
          <w:color w:val="000000"/>
          <w:sz w:val="24"/>
          <w:szCs w:val="24"/>
        </w:rPr>
        <w:t>Копія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довіреність, доручення, тощо.</w:t>
      </w:r>
    </w:p>
    <w:p w:rsidR="000A1F5A" w:rsidRDefault="000A1F5A" w:rsidP="000A1F5A">
      <w:pPr>
        <w:tabs>
          <w:tab w:val="left" w:pos="4368"/>
        </w:tabs>
        <w:jc w:val="both"/>
        <w:rPr>
          <w:sz w:val="24"/>
          <w:szCs w:val="24"/>
        </w:rPr>
      </w:pPr>
      <w:r>
        <w:rPr>
          <w:b/>
          <w:sz w:val="24"/>
          <w:szCs w:val="24"/>
        </w:rPr>
        <w:t>4.</w:t>
      </w:r>
      <w:r>
        <w:rPr>
          <w:sz w:val="24"/>
          <w:szCs w:val="24"/>
        </w:rPr>
        <w:t xml:space="preserve">     </w:t>
      </w:r>
      <w:r>
        <w:rPr>
          <w:bCs/>
          <w:color w:val="000000"/>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Pr>
          <w:sz w:val="24"/>
          <w:szCs w:val="24"/>
        </w:rPr>
        <w:t>.</w:t>
      </w:r>
    </w:p>
    <w:p w:rsidR="000A1F5A" w:rsidRDefault="000A1F5A" w:rsidP="000A1F5A">
      <w:pPr>
        <w:tabs>
          <w:tab w:val="left" w:pos="4368"/>
        </w:tabs>
        <w:jc w:val="both"/>
        <w:rPr>
          <w:color w:val="000000"/>
          <w:sz w:val="24"/>
          <w:szCs w:val="24"/>
        </w:rPr>
      </w:pPr>
      <w:r>
        <w:rPr>
          <w:b/>
          <w:sz w:val="24"/>
          <w:szCs w:val="24"/>
        </w:rPr>
        <w:t>5.</w:t>
      </w:r>
      <w:r w:rsidR="00D824B8">
        <w:rPr>
          <w:b/>
          <w:sz w:val="24"/>
          <w:szCs w:val="24"/>
        </w:rPr>
        <w:t xml:space="preserve"> </w:t>
      </w:r>
      <w:r>
        <w:rPr>
          <w:sz w:val="24"/>
          <w:szCs w:val="24"/>
        </w:rPr>
        <w:t xml:space="preserve"> Довідка в довільній формі щодо </w:t>
      </w:r>
      <w:r>
        <w:rPr>
          <w:color w:val="000000"/>
          <w:sz w:val="24"/>
          <w:szCs w:val="24"/>
        </w:rPr>
        <w:t>загальних відомостей про Учасника (місцезнаходження, поштова адреса, електронна адреса, телефон, факс, відомості про керівника (П.І.Б., посада, контактний телефон</w:t>
      </w:r>
      <w:r>
        <w:rPr>
          <w:sz w:val="24"/>
          <w:szCs w:val="24"/>
        </w:rPr>
        <w:t>, 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r>
        <w:rPr>
          <w:color w:val="000000"/>
          <w:sz w:val="24"/>
          <w:szCs w:val="24"/>
        </w:rPr>
        <w:t>)</w:t>
      </w:r>
    </w:p>
    <w:p w:rsidR="000A1F5A" w:rsidRDefault="000A1F5A" w:rsidP="000A1F5A">
      <w:pPr>
        <w:tabs>
          <w:tab w:val="left" w:pos="4368"/>
        </w:tabs>
        <w:jc w:val="both"/>
        <w:rPr>
          <w:sz w:val="24"/>
          <w:szCs w:val="24"/>
        </w:rPr>
      </w:pPr>
      <w:r>
        <w:rPr>
          <w:b/>
          <w:sz w:val="24"/>
          <w:szCs w:val="24"/>
        </w:rPr>
        <w:t>6.</w:t>
      </w:r>
      <w:r>
        <w:rPr>
          <w:sz w:val="24"/>
          <w:szCs w:val="24"/>
        </w:rPr>
        <w:t xml:space="preserve"> </w:t>
      </w:r>
      <w:r>
        <w:rPr>
          <w:sz w:val="24"/>
          <w:szCs w:val="24"/>
          <w:lang w:val="ru-RU"/>
        </w:rPr>
        <w:t xml:space="preserve">  </w:t>
      </w:r>
      <w:r>
        <w:rPr>
          <w:sz w:val="24"/>
          <w:szCs w:val="24"/>
        </w:rPr>
        <w:t xml:space="preserve">Проект договору скріплений </w:t>
      </w:r>
      <w:r>
        <w:rPr>
          <w:bCs/>
          <w:color w:val="000000"/>
          <w:sz w:val="24"/>
          <w:szCs w:val="24"/>
        </w:rPr>
        <w:t>власноручним</w:t>
      </w:r>
      <w:r>
        <w:rPr>
          <w:sz w:val="24"/>
          <w:szCs w:val="24"/>
        </w:rPr>
        <w:t xml:space="preserve"> підписом та печаткою уповноваженої особи учасника, що підтверджує погодження учасника з основними умовами договору.</w:t>
      </w:r>
    </w:p>
    <w:p w:rsidR="000A1F5A" w:rsidRDefault="000A1F5A" w:rsidP="000A1F5A">
      <w:pPr>
        <w:tabs>
          <w:tab w:val="left" w:pos="4368"/>
        </w:tabs>
        <w:jc w:val="both"/>
        <w:rPr>
          <w:sz w:val="24"/>
          <w:szCs w:val="24"/>
        </w:rPr>
      </w:pPr>
      <w:r>
        <w:rPr>
          <w:b/>
          <w:sz w:val="24"/>
          <w:szCs w:val="24"/>
        </w:rPr>
        <w:t>7.</w:t>
      </w:r>
      <w:r>
        <w:rPr>
          <w:sz w:val="24"/>
          <w:szCs w:val="24"/>
        </w:rPr>
        <w:t xml:space="preserve"> </w:t>
      </w:r>
      <w:r>
        <w:rPr>
          <w:sz w:val="24"/>
          <w:szCs w:val="24"/>
          <w:lang w:val="ru-RU"/>
        </w:rPr>
        <w:t xml:space="preserve">    </w:t>
      </w:r>
      <w:r>
        <w:rPr>
          <w:sz w:val="24"/>
          <w:szCs w:val="24"/>
        </w:rPr>
        <w:t>Погоджені медико-технічні вимоги згідно Додатку №1.</w:t>
      </w:r>
    </w:p>
    <w:p w:rsidR="000A1F5A" w:rsidRDefault="00AC33F3" w:rsidP="00AC33F3">
      <w:pPr>
        <w:widowControl w:val="0"/>
        <w:spacing w:line="240" w:lineRule="auto"/>
        <w:jc w:val="both"/>
        <w:rPr>
          <w:sz w:val="24"/>
          <w:szCs w:val="24"/>
        </w:rPr>
      </w:pPr>
      <w:r>
        <w:rPr>
          <w:sz w:val="24"/>
          <w:szCs w:val="24"/>
        </w:rPr>
        <w:t>8.</w:t>
      </w:r>
      <w:r w:rsidR="00D824B8">
        <w:rPr>
          <w:sz w:val="24"/>
          <w:szCs w:val="24"/>
        </w:rPr>
        <w:t xml:space="preserve">   </w:t>
      </w:r>
      <w:r>
        <w:rPr>
          <w:sz w:val="24"/>
          <w:szCs w:val="24"/>
        </w:rPr>
        <w:t xml:space="preserve"> </w:t>
      </w:r>
      <w:r w:rsidR="000A1F5A">
        <w:rPr>
          <w:sz w:val="24"/>
          <w:szCs w:val="24"/>
        </w:rPr>
        <w:t>Лист-згода на обробку персональних даних (Додаток 4)</w:t>
      </w:r>
    </w:p>
    <w:p w:rsidR="000A1F5A" w:rsidRDefault="000A1F5A" w:rsidP="000A1F5A">
      <w:pPr>
        <w:spacing w:line="240" w:lineRule="auto"/>
        <w:jc w:val="both"/>
      </w:pPr>
    </w:p>
    <w:p w:rsidR="000A1F5A" w:rsidRDefault="000A1F5A" w:rsidP="000A1F5A">
      <w:pPr>
        <w:tabs>
          <w:tab w:val="left" w:pos="4368"/>
        </w:tabs>
        <w:jc w:val="both"/>
        <w:rPr>
          <w:i/>
          <w:sz w:val="22"/>
        </w:rPr>
      </w:pPr>
      <w:r>
        <w:rPr>
          <w:i/>
          <w:sz w:val="22"/>
        </w:rPr>
        <w:t xml:space="preserve">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Pr>
          <w:bCs/>
          <w:i/>
          <w:color w:val="000000"/>
          <w:sz w:val="22"/>
        </w:rPr>
        <w:t>власноручним</w:t>
      </w:r>
      <w:r>
        <w:rPr>
          <w:i/>
          <w:sz w:val="22"/>
        </w:rPr>
        <w:t xml:space="preserve"> підписом уповноваженої особи учасника, скріплені печаткою</w:t>
      </w:r>
      <w:r w:rsidR="005B0655">
        <w:rPr>
          <w:i/>
          <w:sz w:val="22"/>
        </w:rPr>
        <w:t xml:space="preserve"> (за наявності)</w:t>
      </w:r>
      <w:r>
        <w:rPr>
          <w:i/>
          <w:sz w:val="22"/>
        </w:rPr>
        <w:t xml:space="preserve"> учасника, із зазначенням посади.</w:t>
      </w:r>
    </w:p>
    <w:p w:rsidR="000A1F5A" w:rsidRDefault="000A1F5A" w:rsidP="000A1F5A">
      <w:pPr>
        <w:tabs>
          <w:tab w:val="left" w:pos="4368"/>
        </w:tabs>
        <w:jc w:val="both"/>
        <w:rPr>
          <w:i/>
          <w:color w:val="000000"/>
          <w:sz w:val="22"/>
        </w:rPr>
      </w:pPr>
      <w:r>
        <w:rPr>
          <w:i/>
          <w:color w:val="000000"/>
          <w:sz w:val="22"/>
        </w:rPr>
        <w:t xml:space="preserve">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p>
    <w:p w:rsidR="000A1F5A" w:rsidRDefault="000A1F5A" w:rsidP="000A1F5A">
      <w:pPr>
        <w:shd w:val="clear" w:color="auto" w:fill="FFFFFF"/>
        <w:tabs>
          <w:tab w:val="left" w:pos="4368"/>
        </w:tabs>
        <w:rPr>
          <w:i/>
        </w:rPr>
      </w:pPr>
    </w:p>
    <w:p w:rsidR="000A1F5A" w:rsidRDefault="000A1F5A" w:rsidP="000A1F5A">
      <w:pPr>
        <w:rPr>
          <w:lang w:val="ru-RU"/>
        </w:rPr>
      </w:pPr>
    </w:p>
    <w:p w:rsidR="000A1F5A" w:rsidRDefault="000A1F5A" w:rsidP="000A1F5A">
      <w:pPr>
        <w:rPr>
          <w:lang w:val="ru-RU"/>
        </w:rPr>
      </w:pPr>
    </w:p>
    <w:p w:rsidR="000A1F5A" w:rsidRDefault="000A1F5A" w:rsidP="000A1F5A">
      <w:pPr>
        <w:rPr>
          <w:lang w:val="ru-RU"/>
        </w:rPr>
      </w:pPr>
    </w:p>
    <w:p w:rsidR="000A1F5A" w:rsidRDefault="000A1F5A" w:rsidP="000A1F5A">
      <w:pPr>
        <w:rPr>
          <w:rFonts w:eastAsia="Times New Roman"/>
          <w:b/>
          <w:bCs/>
          <w:color w:val="000000"/>
          <w:sz w:val="24"/>
          <w:szCs w:val="24"/>
          <w:lang w:val="ru-RU"/>
        </w:rPr>
      </w:pPr>
    </w:p>
    <w:p w:rsidR="000A1F5A" w:rsidRDefault="000A1F5A" w:rsidP="000A1F5A">
      <w:pPr>
        <w:rPr>
          <w:rFonts w:eastAsia="Times New Roman"/>
          <w:b/>
          <w:bCs/>
          <w:color w:val="000000"/>
          <w:sz w:val="24"/>
          <w:szCs w:val="24"/>
          <w:lang w:val="ru-RU"/>
        </w:rPr>
      </w:pPr>
    </w:p>
    <w:p w:rsidR="000A1F5A" w:rsidRDefault="000A1F5A" w:rsidP="000A1F5A">
      <w:pPr>
        <w:rPr>
          <w:rFonts w:eastAsia="Times New Roman"/>
          <w:b/>
          <w:bCs/>
          <w:color w:val="000000"/>
          <w:sz w:val="24"/>
          <w:szCs w:val="24"/>
          <w:lang w:val="ru-RU"/>
        </w:rPr>
      </w:pPr>
    </w:p>
    <w:p w:rsidR="00A63AE1" w:rsidRDefault="00A63AE1" w:rsidP="000A1F5A">
      <w:pPr>
        <w:rPr>
          <w:rFonts w:eastAsia="Times New Roman"/>
          <w:b/>
          <w:bCs/>
          <w:color w:val="000000"/>
          <w:sz w:val="24"/>
          <w:szCs w:val="24"/>
          <w:lang w:val="ru-RU"/>
        </w:rPr>
      </w:pPr>
    </w:p>
    <w:p w:rsidR="000A1F5A" w:rsidRDefault="000A1F5A" w:rsidP="000A1F5A">
      <w:pPr>
        <w:rPr>
          <w:rFonts w:eastAsia="Times New Roman"/>
          <w:b/>
          <w:bCs/>
          <w:color w:val="000000"/>
          <w:sz w:val="24"/>
          <w:szCs w:val="24"/>
          <w:lang w:val="ru-RU"/>
        </w:rPr>
      </w:pPr>
    </w:p>
    <w:p w:rsidR="000A1F5A" w:rsidRDefault="000A1F5A" w:rsidP="000A1F5A">
      <w:pPr>
        <w:jc w:val="right"/>
        <w:rPr>
          <w:rFonts w:eastAsia="Times New Roman"/>
          <w:b/>
          <w:bCs/>
          <w:color w:val="000000"/>
          <w:sz w:val="24"/>
          <w:szCs w:val="24"/>
          <w:lang w:val="ru-RU"/>
        </w:rPr>
      </w:pPr>
      <w:proofErr w:type="spellStart"/>
      <w:r>
        <w:rPr>
          <w:rFonts w:eastAsia="Times New Roman"/>
          <w:b/>
          <w:bCs/>
          <w:color w:val="000000"/>
          <w:sz w:val="24"/>
          <w:szCs w:val="24"/>
          <w:lang w:val="ru-RU"/>
        </w:rPr>
        <w:t>Додаток</w:t>
      </w:r>
      <w:proofErr w:type="spellEnd"/>
      <w:r>
        <w:rPr>
          <w:rFonts w:eastAsia="Times New Roman"/>
          <w:b/>
          <w:bCs/>
          <w:color w:val="000000"/>
          <w:sz w:val="24"/>
          <w:szCs w:val="24"/>
          <w:lang w:val="ru-RU"/>
        </w:rPr>
        <w:t xml:space="preserve"> № 3</w:t>
      </w:r>
    </w:p>
    <w:p w:rsidR="000A1F5A" w:rsidRDefault="000A1F5A" w:rsidP="000A1F5A">
      <w:pPr>
        <w:shd w:val="clear" w:color="auto" w:fill="FFFFFF"/>
        <w:ind w:left="758"/>
        <w:jc w:val="right"/>
        <w:rPr>
          <w:b/>
          <w:bCs/>
          <w:sz w:val="24"/>
          <w:szCs w:val="24"/>
        </w:rPr>
      </w:pPr>
      <w:r>
        <w:rPr>
          <w:b/>
          <w:bCs/>
          <w:sz w:val="24"/>
          <w:szCs w:val="24"/>
        </w:rPr>
        <w:t>до Оголошення</w:t>
      </w:r>
    </w:p>
    <w:p w:rsidR="000A1F5A" w:rsidRDefault="000A1F5A" w:rsidP="000A1F5A">
      <w:pPr>
        <w:jc w:val="both"/>
        <w:rPr>
          <w:rFonts w:eastAsia="Times New Roman"/>
          <w:i/>
          <w:iCs/>
          <w:color w:val="000000"/>
          <w:sz w:val="20"/>
          <w:szCs w:val="20"/>
        </w:rPr>
      </w:pPr>
      <w:r>
        <w:rPr>
          <w:rFonts w:eastAsia="Times New Roman"/>
          <w:i/>
          <w:iCs/>
          <w:color w:val="000000"/>
          <w:sz w:val="20"/>
          <w:szCs w:val="20"/>
        </w:rPr>
        <w:t>Форма пропозиції подається Учасником на фірмовому бланку (у разі наявності).</w:t>
      </w:r>
    </w:p>
    <w:p w:rsidR="000A1F5A" w:rsidRDefault="000A1F5A" w:rsidP="000A1F5A">
      <w:pPr>
        <w:jc w:val="both"/>
        <w:rPr>
          <w:rFonts w:eastAsia="Times New Roman"/>
          <w:i/>
          <w:iCs/>
          <w:color w:val="000000"/>
          <w:sz w:val="20"/>
          <w:szCs w:val="20"/>
        </w:rPr>
      </w:pPr>
    </w:p>
    <w:p w:rsidR="000A1F5A" w:rsidRDefault="000A1F5A" w:rsidP="000A1F5A">
      <w:pPr>
        <w:jc w:val="center"/>
        <w:rPr>
          <w:rFonts w:eastAsia="Times New Roman"/>
          <w:b/>
          <w:bCs/>
          <w:iCs/>
          <w:color w:val="000000"/>
          <w:sz w:val="24"/>
          <w:szCs w:val="24"/>
        </w:rPr>
      </w:pPr>
      <w:r>
        <w:rPr>
          <w:rFonts w:eastAsia="Times New Roman"/>
          <w:b/>
          <w:bCs/>
          <w:iCs/>
          <w:color w:val="000000"/>
          <w:sz w:val="24"/>
          <w:szCs w:val="24"/>
        </w:rPr>
        <w:t xml:space="preserve">ЦІНОВА ПРОПОЗИЦІЯ </w:t>
      </w:r>
    </w:p>
    <w:p w:rsidR="00F33B69" w:rsidRPr="00F21DF3" w:rsidRDefault="00E2760E" w:rsidP="00F33B69">
      <w:pPr>
        <w:spacing w:line="240" w:lineRule="auto"/>
        <w:jc w:val="center"/>
        <w:rPr>
          <w:b/>
          <w:bCs/>
          <w:sz w:val="24"/>
          <w:szCs w:val="24"/>
          <w:lang w:eastAsia="uk-UA"/>
        </w:rPr>
      </w:pPr>
      <w:r w:rsidRPr="0088311B">
        <w:rPr>
          <w:b/>
          <w:bCs/>
          <w:sz w:val="24"/>
          <w:szCs w:val="24"/>
        </w:rPr>
        <w:t>код ДК 021-2015</w:t>
      </w:r>
      <w:r w:rsidRPr="0088311B">
        <w:rPr>
          <w:rFonts w:cs="Times New Roman"/>
          <w:b/>
          <w:sz w:val="24"/>
          <w:szCs w:val="24"/>
        </w:rPr>
        <w:t xml:space="preserve"> «ЄЗС»:– </w:t>
      </w:r>
      <w:r w:rsidR="007C7403" w:rsidRPr="00CD466F">
        <w:rPr>
          <w:rFonts w:cs="Times New Roman"/>
          <w:b/>
          <w:bCs/>
          <w:sz w:val="24"/>
          <w:szCs w:val="24"/>
          <w:lang w:eastAsia="uk-UA"/>
        </w:rPr>
        <w:t xml:space="preserve">33140000-3 – Медичні матеріали </w:t>
      </w:r>
      <w:r w:rsidR="00F33B69" w:rsidRPr="00F21DF3">
        <w:rPr>
          <w:rFonts w:cs="Times New Roman"/>
          <w:b/>
          <w:bCs/>
          <w:sz w:val="24"/>
          <w:szCs w:val="24"/>
          <w:lang w:eastAsia="uk-UA"/>
        </w:rPr>
        <w:t>33141510-8 Продукти переробки крові</w:t>
      </w:r>
      <w:r w:rsidR="00F33B69">
        <w:rPr>
          <w:rFonts w:cs="Times New Roman"/>
          <w:b/>
          <w:bCs/>
          <w:sz w:val="24"/>
          <w:szCs w:val="24"/>
          <w:lang w:eastAsia="uk-UA"/>
        </w:rPr>
        <w:t xml:space="preserve"> ( </w:t>
      </w:r>
      <w:r w:rsidR="00F33B69" w:rsidRPr="00916A40">
        <w:rPr>
          <w:rFonts w:cs="Times New Roman"/>
          <w:b/>
          <w:bCs/>
          <w:sz w:val="24"/>
          <w:szCs w:val="24"/>
          <w:lang w:eastAsia="uk-UA"/>
        </w:rPr>
        <w:t>Еритроцити у додатковому розчині</w:t>
      </w:r>
      <w:r w:rsidR="00F33B69">
        <w:rPr>
          <w:rFonts w:cs="Times New Roman"/>
          <w:b/>
          <w:bCs/>
          <w:sz w:val="24"/>
          <w:szCs w:val="24"/>
          <w:lang w:eastAsia="uk-UA"/>
        </w:rPr>
        <w:t xml:space="preserve">) , </w:t>
      </w:r>
      <w:r w:rsidR="00F33B69" w:rsidRPr="00F21DF3">
        <w:rPr>
          <w:b/>
          <w:bCs/>
          <w:sz w:val="24"/>
          <w:szCs w:val="24"/>
          <w:lang w:eastAsia="uk-UA"/>
        </w:rPr>
        <w:t>33141520-1 Екстракти плазми</w:t>
      </w:r>
      <w:r w:rsidR="00F33B69">
        <w:rPr>
          <w:b/>
          <w:bCs/>
          <w:sz w:val="24"/>
          <w:szCs w:val="24"/>
          <w:lang w:eastAsia="uk-UA"/>
        </w:rPr>
        <w:t xml:space="preserve"> (</w:t>
      </w:r>
      <w:r w:rsidR="00F33B69" w:rsidRPr="00916A40">
        <w:rPr>
          <w:b/>
          <w:bCs/>
          <w:sz w:val="24"/>
          <w:szCs w:val="24"/>
          <w:lang w:eastAsia="uk-UA"/>
        </w:rPr>
        <w:t>Свіжозаморожена плазма)</w:t>
      </w:r>
      <w:r w:rsidR="00F33B69">
        <w:rPr>
          <w:b/>
          <w:bCs/>
          <w:sz w:val="24"/>
          <w:szCs w:val="24"/>
          <w:lang w:eastAsia="uk-UA"/>
        </w:rPr>
        <w:t>)</w:t>
      </w:r>
    </w:p>
    <w:p w:rsidR="00E2760E" w:rsidRDefault="00E2760E" w:rsidP="00E2760E">
      <w:pPr>
        <w:spacing w:line="240" w:lineRule="auto"/>
        <w:jc w:val="center"/>
        <w:rPr>
          <w:rFonts w:cs="Times New Roman"/>
          <w:b/>
          <w:sz w:val="24"/>
          <w:szCs w:val="24"/>
        </w:rPr>
      </w:pPr>
    </w:p>
    <w:p w:rsidR="005B0655" w:rsidRPr="009C5E3E" w:rsidRDefault="005B0655" w:rsidP="005B0655">
      <w:pPr>
        <w:spacing w:line="240" w:lineRule="auto"/>
        <w:jc w:val="center"/>
        <w:rPr>
          <w:rFonts w:cs="Times New Roman"/>
          <w:b/>
          <w:i/>
          <w:sz w:val="24"/>
          <w:szCs w:val="24"/>
        </w:rPr>
      </w:pPr>
    </w:p>
    <w:p w:rsidR="000A1F5A" w:rsidRDefault="000A1F5A" w:rsidP="005B0655">
      <w:pPr>
        <w:spacing w:line="240" w:lineRule="auto"/>
        <w:jc w:val="center"/>
        <w:rPr>
          <w:b/>
          <w:sz w:val="24"/>
          <w:szCs w:val="24"/>
        </w:rPr>
      </w:pPr>
    </w:p>
    <w:p w:rsidR="000A1F5A" w:rsidRDefault="000A1F5A" w:rsidP="000A1F5A">
      <w:pPr>
        <w:jc w:val="both"/>
        <w:rPr>
          <w:rFonts w:eastAsia="Times New Roman"/>
          <w:iCs/>
          <w:color w:val="000000"/>
          <w:sz w:val="24"/>
          <w:szCs w:val="24"/>
        </w:rPr>
      </w:pPr>
      <w:r>
        <w:rPr>
          <w:rFonts w:eastAsia="Times New Roman"/>
          <w:iCs/>
          <w:color w:val="000000"/>
          <w:sz w:val="24"/>
          <w:szCs w:val="24"/>
        </w:rPr>
        <w:t>Повна назва Учасника    ________________________________________________________</w:t>
      </w:r>
    </w:p>
    <w:p w:rsidR="000A1F5A" w:rsidRDefault="000A1F5A" w:rsidP="000A1F5A">
      <w:pPr>
        <w:jc w:val="both"/>
        <w:rPr>
          <w:rFonts w:eastAsia="Times New Roman"/>
          <w:iCs/>
          <w:color w:val="000000"/>
          <w:sz w:val="24"/>
          <w:szCs w:val="24"/>
        </w:rPr>
      </w:pPr>
      <w:r>
        <w:rPr>
          <w:rFonts w:eastAsia="Times New Roman"/>
          <w:iCs/>
          <w:color w:val="000000"/>
          <w:sz w:val="24"/>
          <w:szCs w:val="24"/>
        </w:rPr>
        <w:t>Юридична адреса            ________________________________________________________</w:t>
      </w:r>
    </w:p>
    <w:p w:rsidR="000A1F5A" w:rsidRDefault="000A1F5A" w:rsidP="000A1F5A">
      <w:pPr>
        <w:jc w:val="both"/>
        <w:rPr>
          <w:rFonts w:eastAsia="Times New Roman"/>
          <w:iCs/>
          <w:color w:val="000000"/>
          <w:sz w:val="24"/>
          <w:szCs w:val="24"/>
        </w:rPr>
      </w:pPr>
      <w:r>
        <w:rPr>
          <w:rFonts w:eastAsia="Times New Roman"/>
          <w:iCs/>
          <w:color w:val="000000"/>
          <w:sz w:val="24"/>
          <w:szCs w:val="24"/>
        </w:rPr>
        <w:t>Фактична адреса              ________________________________________________________</w:t>
      </w:r>
    </w:p>
    <w:p w:rsidR="000A1F5A" w:rsidRDefault="000A1F5A" w:rsidP="000A1F5A">
      <w:pPr>
        <w:jc w:val="both"/>
        <w:rPr>
          <w:rFonts w:eastAsia="Times New Roman"/>
          <w:iCs/>
          <w:color w:val="000000"/>
          <w:sz w:val="24"/>
          <w:szCs w:val="24"/>
        </w:rPr>
      </w:pPr>
      <w:r>
        <w:rPr>
          <w:rFonts w:eastAsia="Times New Roman"/>
          <w:iCs/>
          <w:color w:val="000000"/>
          <w:sz w:val="24"/>
          <w:szCs w:val="24"/>
        </w:rPr>
        <w:t>Код ЄДРПОУ                   ________________________________________________________</w:t>
      </w:r>
    </w:p>
    <w:p w:rsidR="000A1F5A" w:rsidRDefault="000A1F5A" w:rsidP="000A1F5A">
      <w:pPr>
        <w:jc w:val="both"/>
        <w:rPr>
          <w:rFonts w:eastAsia="Times New Roman"/>
          <w:iCs/>
          <w:color w:val="000000"/>
          <w:sz w:val="24"/>
          <w:szCs w:val="24"/>
        </w:rPr>
      </w:pPr>
      <w:r>
        <w:rPr>
          <w:rFonts w:eastAsia="Times New Roman"/>
          <w:iCs/>
          <w:color w:val="000000"/>
          <w:sz w:val="24"/>
          <w:szCs w:val="24"/>
        </w:rPr>
        <w:t>Банківські реквізити        ________________________________________________________</w:t>
      </w:r>
    </w:p>
    <w:p w:rsidR="000A1F5A" w:rsidRDefault="000A1F5A" w:rsidP="000A1F5A">
      <w:pPr>
        <w:jc w:val="both"/>
        <w:rPr>
          <w:rFonts w:eastAsia="Times New Roman"/>
          <w:iCs/>
          <w:color w:val="000000"/>
          <w:sz w:val="24"/>
          <w:szCs w:val="24"/>
        </w:rPr>
      </w:pPr>
      <w:r>
        <w:rPr>
          <w:rFonts w:eastAsia="Times New Roman"/>
          <w:iCs/>
          <w:color w:val="000000"/>
          <w:sz w:val="24"/>
          <w:szCs w:val="24"/>
        </w:rPr>
        <w:lastRenderedPageBreak/>
        <w:t xml:space="preserve">П.І.Б. керівника або представника згідно довіреності (із зазначенням реквізитів), що засвідчує повноваження представника учасника брати участь в електронних державних </w:t>
      </w:r>
      <w:proofErr w:type="spellStart"/>
      <w:r>
        <w:rPr>
          <w:rFonts w:eastAsia="Times New Roman"/>
          <w:iCs/>
          <w:color w:val="000000"/>
          <w:sz w:val="24"/>
          <w:szCs w:val="24"/>
        </w:rPr>
        <w:t>закупівлях</w:t>
      </w:r>
      <w:proofErr w:type="spellEnd"/>
      <w:r>
        <w:rPr>
          <w:rFonts w:eastAsia="Times New Roman"/>
          <w:iCs/>
          <w:color w:val="000000"/>
          <w:sz w:val="24"/>
          <w:szCs w:val="24"/>
        </w:rPr>
        <w:t xml:space="preserve">            ______________________________________________________________ _____________________________________________________________________________</w:t>
      </w:r>
    </w:p>
    <w:p w:rsidR="000A1F5A" w:rsidRDefault="000A1F5A" w:rsidP="000A1F5A">
      <w:pPr>
        <w:jc w:val="both"/>
        <w:rPr>
          <w:rFonts w:eastAsia="Times New Roman"/>
          <w:iCs/>
          <w:color w:val="000000"/>
          <w:sz w:val="24"/>
          <w:szCs w:val="24"/>
        </w:rPr>
      </w:pPr>
      <w:proofErr w:type="spellStart"/>
      <w:r>
        <w:rPr>
          <w:rFonts w:eastAsia="Times New Roman"/>
          <w:iCs/>
          <w:color w:val="000000"/>
          <w:sz w:val="24"/>
          <w:szCs w:val="24"/>
        </w:rPr>
        <w:t>Телефон,e-mail</w:t>
      </w:r>
      <w:proofErr w:type="spellEnd"/>
      <w:r>
        <w:rPr>
          <w:rFonts w:eastAsia="Times New Roman"/>
          <w:iCs/>
          <w:color w:val="000000"/>
          <w:sz w:val="24"/>
          <w:szCs w:val="24"/>
        </w:rPr>
        <w:t xml:space="preserve">                 ________________________________________________________</w:t>
      </w:r>
    </w:p>
    <w:p w:rsidR="000A1F5A" w:rsidRDefault="000A1F5A" w:rsidP="000A1F5A">
      <w:pPr>
        <w:jc w:val="both"/>
        <w:rPr>
          <w:rFonts w:eastAsia="Times New Roman"/>
          <w:b/>
          <w:i/>
          <w:iCs/>
          <w:color w:val="000000"/>
          <w:sz w:val="20"/>
          <w:szCs w:val="20"/>
        </w:rPr>
      </w:pPr>
    </w:p>
    <w:tbl>
      <w:tblPr>
        <w:tblW w:w="0" w:type="auto"/>
        <w:tblInd w:w="-186" w:type="dxa"/>
        <w:tblLayout w:type="fixed"/>
        <w:tblLook w:val="0000" w:firstRow="0" w:lastRow="0" w:firstColumn="0" w:lastColumn="0" w:noHBand="0" w:noVBand="0"/>
      </w:tblPr>
      <w:tblGrid>
        <w:gridCol w:w="3524"/>
        <w:gridCol w:w="1260"/>
        <w:gridCol w:w="1879"/>
        <w:gridCol w:w="1559"/>
        <w:gridCol w:w="1438"/>
      </w:tblGrid>
      <w:tr w:rsidR="000A1F5A" w:rsidTr="009C4826">
        <w:trPr>
          <w:trHeight w:val="764"/>
        </w:trPr>
        <w:tc>
          <w:tcPr>
            <w:tcW w:w="3524" w:type="dxa"/>
            <w:tcBorders>
              <w:top w:val="single" w:sz="4" w:space="0" w:color="000000"/>
              <w:left w:val="single" w:sz="4" w:space="0" w:color="000000"/>
              <w:bottom w:val="single" w:sz="4" w:space="0" w:color="000000"/>
            </w:tcBorders>
          </w:tcPr>
          <w:p w:rsidR="000A1F5A" w:rsidRDefault="000A1F5A" w:rsidP="009C4826">
            <w:pPr>
              <w:snapToGrid w:val="0"/>
              <w:jc w:val="center"/>
              <w:rPr>
                <w:rFonts w:eastAsia="Times New Roman"/>
                <w:iCs/>
                <w:color w:val="000000"/>
                <w:sz w:val="24"/>
                <w:szCs w:val="24"/>
              </w:rPr>
            </w:pPr>
          </w:p>
          <w:p w:rsidR="000A1F5A" w:rsidRDefault="000A1F5A" w:rsidP="009C4826">
            <w:pPr>
              <w:jc w:val="center"/>
              <w:rPr>
                <w:rFonts w:eastAsia="Times New Roman"/>
                <w:iCs/>
                <w:color w:val="000000"/>
                <w:sz w:val="24"/>
                <w:szCs w:val="24"/>
              </w:rPr>
            </w:pPr>
            <w:r>
              <w:rPr>
                <w:rFonts w:eastAsia="Times New Roman"/>
                <w:iCs/>
                <w:color w:val="000000"/>
                <w:sz w:val="24"/>
                <w:szCs w:val="24"/>
              </w:rPr>
              <w:t>Найменування</w:t>
            </w:r>
          </w:p>
        </w:tc>
        <w:tc>
          <w:tcPr>
            <w:tcW w:w="1260" w:type="dxa"/>
            <w:tcBorders>
              <w:top w:val="single" w:sz="4" w:space="0" w:color="000000"/>
              <w:left w:val="single" w:sz="4" w:space="0" w:color="000000"/>
              <w:bottom w:val="single" w:sz="4" w:space="0" w:color="000000"/>
            </w:tcBorders>
          </w:tcPr>
          <w:p w:rsidR="000A1F5A" w:rsidRDefault="000A1F5A" w:rsidP="009C4826">
            <w:pPr>
              <w:snapToGrid w:val="0"/>
              <w:jc w:val="center"/>
              <w:rPr>
                <w:rFonts w:eastAsia="Times New Roman"/>
                <w:iCs/>
                <w:color w:val="000000"/>
                <w:sz w:val="24"/>
                <w:szCs w:val="24"/>
              </w:rPr>
            </w:pPr>
          </w:p>
          <w:p w:rsidR="000A1F5A" w:rsidRDefault="000A1F5A" w:rsidP="009C4826">
            <w:pPr>
              <w:jc w:val="center"/>
              <w:rPr>
                <w:rFonts w:eastAsia="Times New Roman"/>
                <w:iCs/>
                <w:color w:val="000000"/>
                <w:sz w:val="24"/>
                <w:szCs w:val="24"/>
              </w:rPr>
            </w:pPr>
            <w:r>
              <w:rPr>
                <w:rFonts w:eastAsia="Times New Roman"/>
                <w:iCs/>
                <w:color w:val="000000"/>
                <w:sz w:val="24"/>
                <w:szCs w:val="24"/>
              </w:rPr>
              <w:t>Одиниця</w:t>
            </w:r>
          </w:p>
          <w:p w:rsidR="000A1F5A" w:rsidRDefault="000A1F5A" w:rsidP="009C4826">
            <w:pPr>
              <w:jc w:val="center"/>
              <w:rPr>
                <w:rFonts w:eastAsia="Times New Roman"/>
                <w:iCs/>
                <w:color w:val="000000"/>
                <w:sz w:val="24"/>
                <w:szCs w:val="24"/>
              </w:rPr>
            </w:pPr>
            <w:r>
              <w:rPr>
                <w:rFonts w:eastAsia="Times New Roman"/>
                <w:iCs/>
                <w:color w:val="000000"/>
                <w:sz w:val="24"/>
                <w:szCs w:val="24"/>
              </w:rPr>
              <w:t>виміру</w:t>
            </w:r>
          </w:p>
          <w:p w:rsidR="000A1F5A" w:rsidRDefault="000A1F5A" w:rsidP="009C4826">
            <w:pPr>
              <w:jc w:val="center"/>
              <w:rPr>
                <w:rFonts w:eastAsia="Times New Roman"/>
                <w:iCs/>
                <w:color w:val="000000"/>
                <w:sz w:val="24"/>
                <w:szCs w:val="24"/>
              </w:rPr>
            </w:pPr>
          </w:p>
        </w:tc>
        <w:tc>
          <w:tcPr>
            <w:tcW w:w="1879" w:type="dxa"/>
            <w:tcBorders>
              <w:top w:val="single" w:sz="4" w:space="0" w:color="000000"/>
              <w:left w:val="single" w:sz="4" w:space="0" w:color="000000"/>
              <w:bottom w:val="single" w:sz="4" w:space="0" w:color="000000"/>
            </w:tcBorders>
          </w:tcPr>
          <w:p w:rsidR="000A1F5A" w:rsidRDefault="000A1F5A" w:rsidP="009C4826">
            <w:pPr>
              <w:snapToGrid w:val="0"/>
              <w:jc w:val="center"/>
              <w:rPr>
                <w:rFonts w:eastAsia="Times New Roman"/>
                <w:iCs/>
                <w:color w:val="000000"/>
                <w:sz w:val="24"/>
                <w:szCs w:val="24"/>
              </w:rPr>
            </w:pPr>
          </w:p>
          <w:p w:rsidR="000A1F5A" w:rsidRDefault="000A1F5A" w:rsidP="009C4826">
            <w:pPr>
              <w:jc w:val="center"/>
              <w:rPr>
                <w:rFonts w:eastAsia="Times New Roman"/>
                <w:iCs/>
                <w:color w:val="000000"/>
                <w:sz w:val="24"/>
                <w:szCs w:val="24"/>
              </w:rPr>
            </w:pPr>
            <w:r>
              <w:rPr>
                <w:rFonts w:eastAsia="Times New Roman"/>
                <w:iCs/>
                <w:color w:val="000000"/>
                <w:sz w:val="24"/>
                <w:szCs w:val="24"/>
              </w:rPr>
              <w:t>Кількість</w:t>
            </w:r>
          </w:p>
        </w:tc>
        <w:tc>
          <w:tcPr>
            <w:tcW w:w="1559" w:type="dxa"/>
            <w:tcBorders>
              <w:top w:val="single" w:sz="4" w:space="0" w:color="000000"/>
              <w:left w:val="single" w:sz="4" w:space="0" w:color="000000"/>
              <w:bottom w:val="single" w:sz="4" w:space="0" w:color="000000"/>
            </w:tcBorders>
          </w:tcPr>
          <w:p w:rsidR="000A1F5A" w:rsidRDefault="000A1F5A" w:rsidP="009C4826">
            <w:pPr>
              <w:snapToGrid w:val="0"/>
              <w:jc w:val="center"/>
              <w:rPr>
                <w:rFonts w:eastAsia="Times New Roman"/>
                <w:iCs/>
                <w:color w:val="000000"/>
                <w:sz w:val="24"/>
                <w:szCs w:val="24"/>
              </w:rPr>
            </w:pPr>
            <w:r>
              <w:rPr>
                <w:rFonts w:eastAsia="Times New Roman"/>
                <w:iCs/>
                <w:color w:val="000000"/>
                <w:sz w:val="24"/>
                <w:szCs w:val="24"/>
              </w:rPr>
              <w:t xml:space="preserve">Ціна за одиницю </w:t>
            </w:r>
            <w:r>
              <w:rPr>
                <w:rFonts w:eastAsia="Times New Roman"/>
                <w:iCs/>
                <w:color w:val="000000"/>
                <w:sz w:val="24"/>
                <w:szCs w:val="24"/>
                <w:lang w:val="ru-RU"/>
              </w:rPr>
              <w:t>з/</w:t>
            </w:r>
            <w:r>
              <w:rPr>
                <w:rFonts w:eastAsia="Times New Roman"/>
                <w:iCs/>
                <w:color w:val="000000"/>
                <w:sz w:val="24"/>
                <w:szCs w:val="24"/>
              </w:rPr>
              <w:t>без ПДВ, грн.</w:t>
            </w:r>
          </w:p>
        </w:tc>
        <w:tc>
          <w:tcPr>
            <w:tcW w:w="1438"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jc w:val="center"/>
              <w:rPr>
                <w:rFonts w:eastAsia="Times New Roman"/>
                <w:iCs/>
                <w:color w:val="000000"/>
                <w:sz w:val="24"/>
                <w:szCs w:val="24"/>
              </w:rPr>
            </w:pPr>
            <w:r>
              <w:rPr>
                <w:rFonts w:eastAsia="Times New Roman"/>
                <w:iCs/>
                <w:color w:val="000000"/>
                <w:sz w:val="24"/>
                <w:szCs w:val="24"/>
              </w:rPr>
              <w:t xml:space="preserve">Сума всього  </w:t>
            </w:r>
            <w:r>
              <w:rPr>
                <w:rFonts w:eastAsia="Times New Roman"/>
                <w:iCs/>
                <w:color w:val="000000"/>
                <w:sz w:val="24"/>
                <w:szCs w:val="24"/>
                <w:lang w:val="ru-RU"/>
              </w:rPr>
              <w:t>з/</w:t>
            </w:r>
            <w:r>
              <w:rPr>
                <w:rFonts w:eastAsia="Times New Roman"/>
                <w:iCs/>
                <w:color w:val="000000"/>
                <w:sz w:val="24"/>
                <w:szCs w:val="24"/>
              </w:rPr>
              <w:t>без</w:t>
            </w:r>
            <w:r>
              <w:rPr>
                <w:rFonts w:eastAsia="Times New Roman"/>
                <w:iCs/>
                <w:color w:val="000000"/>
                <w:sz w:val="24"/>
                <w:szCs w:val="24"/>
                <w:lang w:val="ru-RU"/>
              </w:rPr>
              <w:t xml:space="preserve"> </w:t>
            </w:r>
            <w:r>
              <w:rPr>
                <w:rFonts w:eastAsia="Times New Roman"/>
                <w:iCs/>
                <w:color w:val="000000"/>
                <w:sz w:val="24"/>
                <w:szCs w:val="24"/>
              </w:rPr>
              <w:t>ПДВ, грн</w:t>
            </w:r>
          </w:p>
        </w:tc>
      </w:tr>
      <w:tr w:rsidR="000A1F5A" w:rsidTr="009C4826">
        <w:trPr>
          <w:trHeight w:val="70"/>
        </w:trPr>
        <w:tc>
          <w:tcPr>
            <w:tcW w:w="3524" w:type="dxa"/>
            <w:tcBorders>
              <w:top w:val="single" w:sz="4" w:space="0" w:color="000000"/>
              <w:left w:val="single" w:sz="4" w:space="0" w:color="000000"/>
              <w:bottom w:val="single" w:sz="4" w:space="0" w:color="000000"/>
            </w:tcBorders>
          </w:tcPr>
          <w:p w:rsidR="000A1F5A" w:rsidRDefault="000A1F5A" w:rsidP="009C4826">
            <w:pPr>
              <w:snapToGrid w:val="0"/>
              <w:jc w:val="center"/>
              <w:rPr>
                <w:rFonts w:eastAsia="Times New Roman"/>
                <w:i/>
                <w:iCs/>
                <w:color w:val="000000"/>
                <w:sz w:val="24"/>
                <w:szCs w:val="24"/>
              </w:rPr>
            </w:pPr>
          </w:p>
        </w:tc>
        <w:tc>
          <w:tcPr>
            <w:tcW w:w="1260" w:type="dxa"/>
            <w:tcBorders>
              <w:top w:val="single" w:sz="4" w:space="0" w:color="000000"/>
              <w:left w:val="single" w:sz="4" w:space="0" w:color="000000"/>
              <w:bottom w:val="single" w:sz="4" w:space="0" w:color="000000"/>
            </w:tcBorders>
          </w:tcPr>
          <w:p w:rsidR="000A1F5A" w:rsidRDefault="000A1F5A" w:rsidP="009C4826">
            <w:pPr>
              <w:snapToGrid w:val="0"/>
              <w:jc w:val="center"/>
              <w:rPr>
                <w:rFonts w:eastAsia="Times New Roman"/>
                <w:iCs/>
                <w:color w:val="000000"/>
                <w:sz w:val="24"/>
                <w:szCs w:val="24"/>
              </w:rPr>
            </w:pPr>
          </w:p>
        </w:tc>
        <w:tc>
          <w:tcPr>
            <w:tcW w:w="1879" w:type="dxa"/>
            <w:tcBorders>
              <w:top w:val="single" w:sz="4" w:space="0" w:color="000000"/>
              <w:left w:val="single" w:sz="4" w:space="0" w:color="000000"/>
              <w:bottom w:val="single" w:sz="4" w:space="0" w:color="000000"/>
            </w:tcBorders>
          </w:tcPr>
          <w:p w:rsidR="000A1F5A" w:rsidRDefault="000A1F5A" w:rsidP="009C4826">
            <w:pPr>
              <w:snapToGrid w:val="0"/>
              <w:jc w:val="center"/>
              <w:rPr>
                <w:rFonts w:eastAsia="Times New Roman"/>
                <w:iCs/>
                <w:color w:val="000000"/>
                <w:sz w:val="24"/>
                <w:szCs w:val="24"/>
              </w:rPr>
            </w:pPr>
          </w:p>
        </w:tc>
        <w:tc>
          <w:tcPr>
            <w:tcW w:w="1559" w:type="dxa"/>
            <w:tcBorders>
              <w:top w:val="single" w:sz="4" w:space="0" w:color="000000"/>
              <w:left w:val="single" w:sz="4" w:space="0" w:color="000000"/>
              <w:bottom w:val="single" w:sz="4" w:space="0" w:color="000000"/>
            </w:tcBorders>
          </w:tcPr>
          <w:p w:rsidR="000A1F5A" w:rsidRDefault="000A1F5A" w:rsidP="009C4826">
            <w:pPr>
              <w:snapToGrid w:val="0"/>
              <w:jc w:val="both"/>
              <w:rPr>
                <w:rFonts w:eastAsia="Times New Roman"/>
                <w:iCs/>
                <w:color w:val="000000"/>
                <w:sz w:val="24"/>
                <w:szCs w:val="24"/>
              </w:rPr>
            </w:pPr>
          </w:p>
        </w:tc>
        <w:tc>
          <w:tcPr>
            <w:tcW w:w="1438"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jc w:val="both"/>
              <w:rPr>
                <w:rFonts w:eastAsia="Times New Roman"/>
                <w:iCs/>
                <w:color w:val="000000"/>
                <w:sz w:val="24"/>
                <w:szCs w:val="24"/>
              </w:rPr>
            </w:pPr>
          </w:p>
        </w:tc>
      </w:tr>
      <w:tr w:rsidR="000A1F5A" w:rsidTr="009C4826">
        <w:trPr>
          <w:trHeight w:val="70"/>
        </w:trPr>
        <w:tc>
          <w:tcPr>
            <w:tcW w:w="3524" w:type="dxa"/>
            <w:tcBorders>
              <w:top w:val="single" w:sz="4" w:space="0" w:color="000000"/>
              <w:left w:val="single" w:sz="4" w:space="0" w:color="000000"/>
              <w:bottom w:val="single" w:sz="4" w:space="0" w:color="000000"/>
            </w:tcBorders>
            <w:vAlign w:val="center"/>
          </w:tcPr>
          <w:p w:rsidR="000A1F5A" w:rsidRDefault="000A1F5A" w:rsidP="009C4826">
            <w:pPr>
              <w:snapToGrid w:val="0"/>
              <w:jc w:val="center"/>
              <w:rPr>
                <w:rFonts w:eastAsia="Times New Roman"/>
                <w:i/>
                <w:iCs/>
                <w:color w:val="000000"/>
                <w:sz w:val="24"/>
                <w:szCs w:val="24"/>
              </w:rPr>
            </w:pPr>
          </w:p>
        </w:tc>
        <w:tc>
          <w:tcPr>
            <w:tcW w:w="1260" w:type="dxa"/>
            <w:tcBorders>
              <w:top w:val="single" w:sz="4" w:space="0" w:color="000000"/>
              <w:left w:val="single" w:sz="4" w:space="0" w:color="000000"/>
              <w:bottom w:val="single" w:sz="4" w:space="0" w:color="000000"/>
            </w:tcBorders>
          </w:tcPr>
          <w:p w:rsidR="000A1F5A" w:rsidRDefault="000A1F5A" w:rsidP="009C4826">
            <w:pPr>
              <w:snapToGrid w:val="0"/>
              <w:jc w:val="center"/>
              <w:rPr>
                <w:rFonts w:eastAsia="Times New Roman"/>
                <w:iCs/>
                <w:color w:val="000000"/>
                <w:sz w:val="24"/>
                <w:szCs w:val="24"/>
              </w:rPr>
            </w:pPr>
          </w:p>
        </w:tc>
        <w:tc>
          <w:tcPr>
            <w:tcW w:w="1879" w:type="dxa"/>
            <w:tcBorders>
              <w:top w:val="single" w:sz="4" w:space="0" w:color="000000"/>
              <w:left w:val="single" w:sz="4" w:space="0" w:color="000000"/>
              <w:bottom w:val="single" w:sz="4" w:space="0" w:color="000000"/>
            </w:tcBorders>
          </w:tcPr>
          <w:p w:rsidR="000A1F5A" w:rsidRDefault="000A1F5A" w:rsidP="009C4826">
            <w:pPr>
              <w:snapToGrid w:val="0"/>
              <w:jc w:val="center"/>
              <w:rPr>
                <w:rFonts w:eastAsia="Times New Roman"/>
                <w:iCs/>
                <w:color w:val="000000"/>
                <w:sz w:val="24"/>
                <w:szCs w:val="24"/>
              </w:rPr>
            </w:pPr>
          </w:p>
        </w:tc>
        <w:tc>
          <w:tcPr>
            <w:tcW w:w="1559" w:type="dxa"/>
            <w:tcBorders>
              <w:top w:val="single" w:sz="4" w:space="0" w:color="000000"/>
              <w:left w:val="single" w:sz="4" w:space="0" w:color="000000"/>
              <w:bottom w:val="single" w:sz="4" w:space="0" w:color="000000"/>
            </w:tcBorders>
          </w:tcPr>
          <w:p w:rsidR="000A1F5A" w:rsidRDefault="000A1F5A" w:rsidP="009C4826">
            <w:pPr>
              <w:snapToGrid w:val="0"/>
              <w:jc w:val="both"/>
              <w:rPr>
                <w:rFonts w:eastAsia="Times New Roman"/>
                <w:iCs/>
                <w:color w:val="000000"/>
                <w:sz w:val="24"/>
                <w:szCs w:val="24"/>
              </w:rPr>
            </w:pPr>
          </w:p>
        </w:tc>
        <w:tc>
          <w:tcPr>
            <w:tcW w:w="1438"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jc w:val="both"/>
              <w:rPr>
                <w:rFonts w:eastAsia="Times New Roman"/>
                <w:iCs/>
                <w:color w:val="000000"/>
                <w:sz w:val="24"/>
                <w:szCs w:val="24"/>
              </w:rPr>
            </w:pPr>
          </w:p>
        </w:tc>
      </w:tr>
      <w:tr w:rsidR="000A1F5A" w:rsidTr="009C4826">
        <w:trPr>
          <w:trHeight w:val="70"/>
        </w:trPr>
        <w:tc>
          <w:tcPr>
            <w:tcW w:w="3524" w:type="dxa"/>
            <w:tcBorders>
              <w:top w:val="single" w:sz="4" w:space="0" w:color="000000"/>
              <w:left w:val="single" w:sz="4" w:space="0" w:color="000000"/>
              <w:bottom w:val="single" w:sz="4" w:space="0" w:color="000000"/>
            </w:tcBorders>
          </w:tcPr>
          <w:p w:rsidR="000A1F5A" w:rsidRDefault="000A1F5A" w:rsidP="009C4826">
            <w:pPr>
              <w:snapToGrid w:val="0"/>
              <w:jc w:val="center"/>
              <w:rPr>
                <w:rFonts w:eastAsia="Times New Roman"/>
                <w:i/>
                <w:iCs/>
                <w:color w:val="000000"/>
                <w:sz w:val="24"/>
                <w:szCs w:val="24"/>
              </w:rPr>
            </w:pPr>
          </w:p>
        </w:tc>
        <w:tc>
          <w:tcPr>
            <w:tcW w:w="1260" w:type="dxa"/>
            <w:tcBorders>
              <w:top w:val="single" w:sz="4" w:space="0" w:color="000000"/>
              <w:left w:val="single" w:sz="4" w:space="0" w:color="000000"/>
              <w:bottom w:val="single" w:sz="4" w:space="0" w:color="000000"/>
            </w:tcBorders>
          </w:tcPr>
          <w:p w:rsidR="000A1F5A" w:rsidRDefault="000A1F5A" w:rsidP="009C4826">
            <w:pPr>
              <w:snapToGrid w:val="0"/>
              <w:jc w:val="center"/>
              <w:rPr>
                <w:rFonts w:eastAsia="Times New Roman"/>
                <w:iCs/>
                <w:color w:val="000000"/>
                <w:sz w:val="24"/>
                <w:szCs w:val="24"/>
              </w:rPr>
            </w:pPr>
          </w:p>
        </w:tc>
        <w:tc>
          <w:tcPr>
            <w:tcW w:w="1879" w:type="dxa"/>
            <w:tcBorders>
              <w:top w:val="single" w:sz="4" w:space="0" w:color="000000"/>
              <w:left w:val="single" w:sz="4" w:space="0" w:color="000000"/>
              <w:bottom w:val="single" w:sz="4" w:space="0" w:color="000000"/>
            </w:tcBorders>
          </w:tcPr>
          <w:p w:rsidR="000A1F5A" w:rsidRDefault="000A1F5A" w:rsidP="009C4826">
            <w:pPr>
              <w:snapToGrid w:val="0"/>
              <w:jc w:val="center"/>
              <w:rPr>
                <w:rFonts w:eastAsia="Times New Roman"/>
                <w:iCs/>
                <w:color w:val="000000"/>
                <w:sz w:val="24"/>
                <w:szCs w:val="24"/>
              </w:rPr>
            </w:pPr>
          </w:p>
        </w:tc>
        <w:tc>
          <w:tcPr>
            <w:tcW w:w="1559" w:type="dxa"/>
            <w:tcBorders>
              <w:top w:val="single" w:sz="4" w:space="0" w:color="000000"/>
              <w:left w:val="single" w:sz="4" w:space="0" w:color="000000"/>
              <w:bottom w:val="single" w:sz="4" w:space="0" w:color="000000"/>
            </w:tcBorders>
          </w:tcPr>
          <w:p w:rsidR="000A1F5A" w:rsidRDefault="000A1F5A" w:rsidP="009C4826">
            <w:pPr>
              <w:snapToGrid w:val="0"/>
              <w:jc w:val="both"/>
              <w:rPr>
                <w:rFonts w:eastAsia="Times New Roman"/>
                <w:iCs/>
                <w:color w:val="000000"/>
                <w:sz w:val="24"/>
                <w:szCs w:val="24"/>
              </w:rPr>
            </w:pPr>
          </w:p>
        </w:tc>
        <w:tc>
          <w:tcPr>
            <w:tcW w:w="1438"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jc w:val="both"/>
              <w:rPr>
                <w:rFonts w:eastAsia="Times New Roman"/>
                <w:iCs/>
                <w:color w:val="000000"/>
                <w:sz w:val="24"/>
                <w:szCs w:val="24"/>
              </w:rPr>
            </w:pPr>
          </w:p>
        </w:tc>
      </w:tr>
      <w:tr w:rsidR="000A1F5A" w:rsidTr="009C4826">
        <w:trPr>
          <w:trHeight w:val="70"/>
        </w:trPr>
        <w:tc>
          <w:tcPr>
            <w:tcW w:w="8222" w:type="dxa"/>
            <w:gridSpan w:val="4"/>
            <w:tcBorders>
              <w:top w:val="single" w:sz="4" w:space="0" w:color="000000"/>
              <w:left w:val="single" w:sz="4" w:space="0" w:color="000000"/>
              <w:bottom w:val="single" w:sz="4" w:space="0" w:color="000000"/>
            </w:tcBorders>
          </w:tcPr>
          <w:p w:rsidR="000A1F5A" w:rsidRDefault="000A1F5A" w:rsidP="009C4826">
            <w:pPr>
              <w:snapToGrid w:val="0"/>
              <w:jc w:val="both"/>
              <w:rPr>
                <w:rFonts w:eastAsia="Times New Roman"/>
                <w:b/>
                <w:i/>
                <w:iCs/>
                <w:color w:val="000000"/>
                <w:sz w:val="24"/>
                <w:szCs w:val="24"/>
              </w:rPr>
            </w:pPr>
          </w:p>
          <w:p w:rsidR="000A1F5A" w:rsidRDefault="000A1F5A" w:rsidP="009C4826">
            <w:pPr>
              <w:jc w:val="both"/>
              <w:rPr>
                <w:rFonts w:eastAsia="Times New Roman"/>
                <w:b/>
                <w:iCs/>
                <w:color w:val="000000"/>
                <w:sz w:val="24"/>
                <w:szCs w:val="24"/>
                <w:lang w:val="ru-RU"/>
              </w:rPr>
            </w:pPr>
            <w:r>
              <w:rPr>
                <w:rFonts w:eastAsia="Times New Roman"/>
                <w:b/>
                <w:iCs/>
                <w:color w:val="000000"/>
                <w:sz w:val="24"/>
                <w:szCs w:val="24"/>
              </w:rPr>
              <w:t>Загальна сума без ПДВ</w:t>
            </w:r>
            <w:r>
              <w:rPr>
                <w:rFonts w:eastAsia="Times New Roman"/>
                <w:b/>
                <w:iCs/>
                <w:color w:val="000000"/>
                <w:sz w:val="24"/>
                <w:szCs w:val="24"/>
                <w:lang w:val="ru-RU"/>
              </w:rPr>
              <w:t>:</w:t>
            </w:r>
          </w:p>
        </w:tc>
        <w:tc>
          <w:tcPr>
            <w:tcW w:w="1438"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jc w:val="both"/>
              <w:rPr>
                <w:rFonts w:eastAsia="Times New Roman"/>
                <w:iCs/>
                <w:color w:val="000000"/>
                <w:sz w:val="24"/>
                <w:szCs w:val="24"/>
              </w:rPr>
            </w:pPr>
          </w:p>
        </w:tc>
      </w:tr>
      <w:tr w:rsidR="000A1F5A" w:rsidTr="009C4826">
        <w:trPr>
          <w:trHeight w:val="70"/>
        </w:trPr>
        <w:tc>
          <w:tcPr>
            <w:tcW w:w="8222" w:type="dxa"/>
            <w:gridSpan w:val="4"/>
            <w:tcBorders>
              <w:top w:val="single" w:sz="4" w:space="0" w:color="000000"/>
              <w:left w:val="single" w:sz="4" w:space="0" w:color="000000"/>
              <w:bottom w:val="single" w:sz="4" w:space="0" w:color="000000"/>
            </w:tcBorders>
          </w:tcPr>
          <w:p w:rsidR="000A1F5A" w:rsidRDefault="000A1F5A" w:rsidP="009C4826">
            <w:pPr>
              <w:snapToGrid w:val="0"/>
              <w:jc w:val="both"/>
              <w:rPr>
                <w:rFonts w:eastAsia="Times New Roman"/>
                <w:b/>
                <w:iCs/>
                <w:color w:val="000000"/>
                <w:sz w:val="24"/>
                <w:szCs w:val="24"/>
                <w:lang w:val="ru-RU"/>
              </w:rPr>
            </w:pPr>
            <w:r>
              <w:rPr>
                <w:rFonts w:eastAsia="Times New Roman"/>
                <w:b/>
                <w:iCs/>
                <w:color w:val="000000"/>
                <w:sz w:val="24"/>
                <w:szCs w:val="24"/>
                <w:lang w:val="ru-RU"/>
              </w:rPr>
              <w:t>ПДВ:</w:t>
            </w:r>
          </w:p>
        </w:tc>
        <w:tc>
          <w:tcPr>
            <w:tcW w:w="1438"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jc w:val="both"/>
              <w:rPr>
                <w:rFonts w:eastAsia="Times New Roman"/>
                <w:iCs/>
                <w:color w:val="000000"/>
                <w:sz w:val="24"/>
                <w:szCs w:val="24"/>
              </w:rPr>
            </w:pPr>
          </w:p>
        </w:tc>
      </w:tr>
      <w:tr w:rsidR="000A1F5A" w:rsidTr="009C4826">
        <w:trPr>
          <w:trHeight w:val="70"/>
        </w:trPr>
        <w:tc>
          <w:tcPr>
            <w:tcW w:w="8222" w:type="dxa"/>
            <w:gridSpan w:val="4"/>
            <w:tcBorders>
              <w:top w:val="single" w:sz="4" w:space="0" w:color="000000"/>
              <w:left w:val="single" w:sz="4" w:space="0" w:color="000000"/>
              <w:bottom w:val="single" w:sz="4" w:space="0" w:color="000000"/>
            </w:tcBorders>
          </w:tcPr>
          <w:p w:rsidR="000A1F5A" w:rsidRDefault="000A1F5A" w:rsidP="009C4826">
            <w:pPr>
              <w:snapToGrid w:val="0"/>
              <w:jc w:val="both"/>
              <w:rPr>
                <w:rFonts w:eastAsia="Times New Roman"/>
                <w:b/>
                <w:iCs/>
                <w:color w:val="000000"/>
                <w:sz w:val="24"/>
                <w:szCs w:val="24"/>
                <w:lang w:val="ru-RU"/>
              </w:rPr>
            </w:pPr>
            <w:proofErr w:type="spellStart"/>
            <w:r>
              <w:rPr>
                <w:rFonts w:eastAsia="Times New Roman"/>
                <w:b/>
                <w:iCs/>
                <w:color w:val="000000"/>
                <w:sz w:val="24"/>
                <w:szCs w:val="24"/>
                <w:lang w:val="ru-RU"/>
              </w:rPr>
              <w:t>Всього</w:t>
            </w:r>
            <w:proofErr w:type="spellEnd"/>
            <w:r>
              <w:rPr>
                <w:rFonts w:eastAsia="Times New Roman"/>
                <w:b/>
                <w:iCs/>
                <w:color w:val="000000"/>
                <w:sz w:val="24"/>
                <w:szCs w:val="24"/>
                <w:lang w:val="ru-RU"/>
              </w:rPr>
              <w:t>:</w:t>
            </w:r>
          </w:p>
        </w:tc>
        <w:tc>
          <w:tcPr>
            <w:tcW w:w="1438"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jc w:val="both"/>
              <w:rPr>
                <w:rFonts w:eastAsia="Times New Roman"/>
                <w:iCs/>
                <w:color w:val="000000"/>
                <w:sz w:val="24"/>
                <w:szCs w:val="24"/>
              </w:rPr>
            </w:pPr>
          </w:p>
        </w:tc>
      </w:tr>
      <w:tr w:rsidR="000A1F5A" w:rsidTr="009C4826">
        <w:trPr>
          <w:trHeight w:val="661"/>
        </w:trPr>
        <w:tc>
          <w:tcPr>
            <w:tcW w:w="8222" w:type="dxa"/>
            <w:gridSpan w:val="4"/>
            <w:tcBorders>
              <w:top w:val="single" w:sz="4" w:space="0" w:color="000000"/>
              <w:left w:val="single" w:sz="4" w:space="0" w:color="000000"/>
              <w:bottom w:val="single" w:sz="4" w:space="0" w:color="000000"/>
            </w:tcBorders>
          </w:tcPr>
          <w:p w:rsidR="000A1F5A" w:rsidRDefault="000A1F5A" w:rsidP="009C4826">
            <w:pPr>
              <w:snapToGrid w:val="0"/>
              <w:jc w:val="both"/>
              <w:rPr>
                <w:rFonts w:eastAsia="Times New Roman"/>
                <w:b/>
                <w:i/>
                <w:iCs/>
                <w:color w:val="000000"/>
                <w:sz w:val="24"/>
                <w:szCs w:val="24"/>
              </w:rPr>
            </w:pPr>
          </w:p>
          <w:p w:rsidR="000A1F5A" w:rsidRDefault="000A1F5A" w:rsidP="009C4826">
            <w:pPr>
              <w:jc w:val="both"/>
              <w:rPr>
                <w:rFonts w:eastAsia="Times New Roman"/>
                <w:b/>
                <w:iCs/>
                <w:color w:val="000000"/>
                <w:sz w:val="24"/>
                <w:szCs w:val="24"/>
              </w:rPr>
            </w:pPr>
            <w:r>
              <w:rPr>
                <w:rFonts w:eastAsia="Times New Roman"/>
                <w:b/>
                <w:iCs/>
                <w:color w:val="000000"/>
                <w:sz w:val="24"/>
                <w:szCs w:val="24"/>
              </w:rPr>
              <w:t>Прописом</w:t>
            </w:r>
          </w:p>
        </w:tc>
        <w:tc>
          <w:tcPr>
            <w:tcW w:w="1438" w:type="dxa"/>
            <w:tcBorders>
              <w:top w:val="single" w:sz="4" w:space="0" w:color="000000"/>
              <w:left w:val="single" w:sz="4" w:space="0" w:color="000000"/>
              <w:bottom w:val="single" w:sz="4" w:space="0" w:color="000000"/>
              <w:right w:val="single" w:sz="4" w:space="0" w:color="000000"/>
            </w:tcBorders>
          </w:tcPr>
          <w:p w:rsidR="000A1F5A" w:rsidRDefault="000A1F5A" w:rsidP="009C4826">
            <w:pPr>
              <w:snapToGrid w:val="0"/>
              <w:jc w:val="both"/>
              <w:rPr>
                <w:rFonts w:eastAsia="Times New Roman"/>
                <w:iCs/>
                <w:color w:val="000000"/>
                <w:sz w:val="24"/>
                <w:szCs w:val="24"/>
              </w:rPr>
            </w:pPr>
          </w:p>
        </w:tc>
      </w:tr>
    </w:tbl>
    <w:p w:rsidR="000A1F5A" w:rsidRDefault="000A1F5A" w:rsidP="000A1F5A">
      <w:pPr>
        <w:jc w:val="both"/>
        <w:rPr>
          <w:rFonts w:eastAsia="Times New Roman"/>
          <w:bCs/>
          <w:i/>
          <w:iCs/>
          <w:color w:val="000000"/>
          <w:sz w:val="20"/>
          <w:szCs w:val="20"/>
        </w:rPr>
      </w:pPr>
      <w:r>
        <w:rPr>
          <w:rFonts w:eastAsia="Times New Roman"/>
          <w:bCs/>
          <w:i/>
          <w:iCs/>
          <w:color w:val="000000"/>
          <w:sz w:val="20"/>
          <w:szCs w:val="20"/>
        </w:rPr>
        <w:t xml:space="preserve"> </w:t>
      </w:r>
    </w:p>
    <w:p w:rsidR="000A1F5A" w:rsidRDefault="000A1F5A" w:rsidP="000A1F5A">
      <w:pPr>
        <w:jc w:val="both"/>
        <w:rPr>
          <w:rFonts w:eastAsia="Times New Roman"/>
          <w:iCs/>
          <w:color w:val="000000"/>
          <w:sz w:val="22"/>
        </w:rPr>
      </w:pPr>
      <w:r>
        <w:rPr>
          <w:rFonts w:eastAsia="Times New Roman"/>
          <w:i/>
          <w:iCs/>
          <w:color w:val="000000"/>
          <w:sz w:val="20"/>
          <w:szCs w:val="20"/>
        </w:rPr>
        <w:t xml:space="preserve">        </w:t>
      </w:r>
      <w:r>
        <w:rPr>
          <w:rFonts w:eastAsia="Times New Roman"/>
          <w:iCs/>
          <w:color w:val="000000"/>
          <w:sz w:val="22"/>
        </w:rPr>
        <w:t>Ознайомившись з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A1F5A" w:rsidRDefault="000A1F5A" w:rsidP="000A1F5A">
      <w:pPr>
        <w:jc w:val="both"/>
        <w:rPr>
          <w:rFonts w:eastAsia="Times New Roman"/>
          <w:iCs/>
          <w:color w:val="000000"/>
          <w:sz w:val="22"/>
        </w:rPr>
      </w:pPr>
      <w:r>
        <w:rPr>
          <w:rFonts w:eastAsia="Times New Roman"/>
          <w:iCs/>
          <w:color w:val="000000"/>
          <w:sz w:val="22"/>
        </w:rPr>
        <w:t xml:space="preserve">        Ми погоджуємося з умовами, що Ви можете відхилити нашу чи всі надані пропозиції, та розуміємо, що Ви не обмежені у прийнятті будь – якої іншої пропозиції з більш вигідними для Вас умовами. Якщо наша цінова пропозиція буде акцептована, ми зобов'язуємося підписати договір із замовником  у строк не пізніше ніж через 20 днів з дня прийняття рішення про намір укласти договір про закупівлю.</w:t>
      </w:r>
    </w:p>
    <w:p w:rsidR="000A1F5A" w:rsidRDefault="000A1F5A" w:rsidP="000A1F5A">
      <w:pPr>
        <w:jc w:val="both"/>
        <w:rPr>
          <w:rFonts w:eastAsia="Times New Roman"/>
          <w:iCs/>
          <w:color w:val="000000"/>
          <w:sz w:val="22"/>
        </w:rPr>
      </w:pPr>
      <w:r>
        <w:rPr>
          <w:rFonts w:eastAsia="Times New Roman"/>
          <w:iCs/>
          <w:color w:val="000000"/>
          <w:sz w:val="22"/>
        </w:rPr>
        <w:t xml:space="preserve">        Разом з цією пропозицією ми надаємо документи, передбачені пунктом Додатками №1 та №2 до Оголошення (скановані копії в форматі </w:t>
      </w:r>
      <w:proofErr w:type="spellStart"/>
      <w:r>
        <w:rPr>
          <w:rFonts w:eastAsia="Times New Roman"/>
          <w:iCs/>
          <w:color w:val="000000"/>
          <w:sz w:val="22"/>
        </w:rPr>
        <w:t>pdf</w:t>
      </w:r>
      <w:proofErr w:type="spellEnd"/>
      <w:r>
        <w:rPr>
          <w:rFonts w:eastAsia="Times New Roman"/>
          <w:iCs/>
          <w:color w:val="000000"/>
          <w:sz w:val="22"/>
        </w:rPr>
        <w:t xml:space="preserve">), на підтвердження заявлених вимог. </w:t>
      </w:r>
    </w:p>
    <w:p w:rsidR="000A1F5A" w:rsidRDefault="000A1F5A" w:rsidP="000A1F5A">
      <w:pPr>
        <w:jc w:val="both"/>
        <w:rPr>
          <w:rFonts w:eastAsia="Times New Roman"/>
          <w:iCs/>
          <w:color w:val="000000"/>
          <w:sz w:val="22"/>
        </w:rPr>
      </w:pPr>
      <w:r>
        <w:rPr>
          <w:rFonts w:eastAsia="Times New Roman"/>
          <w:bCs/>
          <w:iCs/>
          <w:color w:val="000000"/>
          <w:sz w:val="22"/>
        </w:rPr>
        <w:t xml:space="preserve">       </w:t>
      </w:r>
      <w:r>
        <w:rPr>
          <w:rFonts w:eastAsia="Times New Roman"/>
          <w:iCs/>
          <w:color w:val="000000"/>
          <w:sz w:val="22"/>
        </w:rPr>
        <w:t xml:space="preserve">Відповідно до вимог Закону України «Про захист персональних даних» надаємо письмову згоду на обробку персональних даних (в </w:t>
      </w:r>
      <w:proofErr w:type="spellStart"/>
      <w:r>
        <w:rPr>
          <w:rFonts w:eastAsia="Times New Roman"/>
          <w:iCs/>
          <w:color w:val="000000"/>
          <w:sz w:val="22"/>
        </w:rPr>
        <w:t>т.ч</w:t>
      </w:r>
      <w:proofErr w:type="spellEnd"/>
      <w:r>
        <w:rPr>
          <w:rFonts w:eastAsia="Times New Roman"/>
          <w:iCs/>
          <w:color w:val="000000"/>
          <w:sz w:val="22"/>
        </w:rPr>
        <w:t>. збирання, зберігання і поширення, інформації).</w:t>
      </w:r>
    </w:p>
    <w:p w:rsidR="000A1F5A" w:rsidRDefault="000A1F5A" w:rsidP="000A1F5A">
      <w:pPr>
        <w:jc w:val="both"/>
        <w:rPr>
          <w:rFonts w:eastAsia="Times New Roman"/>
          <w:b/>
          <w:i/>
          <w:iCs/>
          <w:color w:val="000000"/>
          <w:sz w:val="24"/>
          <w:szCs w:val="24"/>
        </w:rPr>
      </w:pPr>
      <w:r>
        <w:rPr>
          <w:rFonts w:eastAsia="Times New Roman"/>
          <w:b/>
          <w:i/>
          <w:iCs/>
          <w:color w:val="000000"/>
          <w:sz w:val="24"/>
          <w:szCs w:val="24"/>
        </w:rPr>
        <w:t>Посада, прізвище, ініціали, підпис уповноваженої особи Учасника, завірені печаткою</w:t>
      </w: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sz w:val="24"/>
          <w:szCs w:val="24"/>
        </w:rPr>
      </w:pP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sz w:val="24"/>
          <w:szCs w:val="24"/>
        </w:rPr>
      </w:pPr>
    </w:p>
    <w:p w:rsidR="00A63AE1" w:rsidRDefault="00A63AE1"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sz w:val="24"/>
          <w:szCs w:val="24"/>
        </w:rPr>
      </w:pPr>
    </w:p>
    <w:p w:rsidR="00A63AE1" w:rsidRDefault="00A63AE1"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sz w:val="24"/>
          <w:szCs w:val="24"/>
        </w:rPr>
      </w:pP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sz w:val="24"/>
          <w:szCs w:val="24"/>
        </w:rPr>
      </w:pPr>
      <w:r>
        <w:rPr>
          <w:rFonts w:eastAsia="Times New Roman"/>
          <w:b/>
          <w:sz w:val="24"/>
          <w:szCs w:val="24"/>
        </w:rPr>
        <w:t>Додаток №4</w:t>
      </w:r>
    </w:p>
    <w:p w:rsidR="000A1F5A" w:rsidRDefault="000A1F5A" w:rsidP="000A1F5A">
      <w:pPr>
        <w:shd w:val="clear" w:color="auto" w:fill="FFFFFF"/>
        <w:ind w:left="758"/>
        <w:jc w:val="right"/>
        <w:rPr>
          <w:b/>
          <w:bCs/>
          <w:sz w:val="24"/>
          <w:szCs w:val="24"/>
        </w:rPr>
      </w:pPr>
      <w:r>
        <w:rPr>
          <w:b/>
          <w:bCs/>
          <w:sz w:val="24"/>
          <w:szCs w:val="24"/>
        </w:rPr>
        <w:t>до Оголошення</w:t>
      </w: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sz w:val="24"/>
          <w:szCs w:val="24"/>
        </w:rPr>
      </w:pP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sz w:val="24"/>
          <w:szCs w:val="24"/>
        </w:rPr>
      </w:pP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sz w:val="24"/>
          <w:szCs w:val="24"/>
        </w:rPr>
      </w:pP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 w:val="24"/>
          <w:szCs w:val="24"/>
        </w:rPr>
      </w:pPr>
      <w:r>
        <w:rPr>
          <w:rFonts w:eastAsia="Times New Roman"/>
          <w:b/>
          <w:sz w:val="24"/>
          <w:szCs w:val="24"/>
        </w:rPr>
        <w:t>ЛИСТ-ЗГОДА НА ОБРОБКУ, ВИКОРИСТАННЯ,</w:t>
      </w: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 w:val="24"/>
          <w:szCs w:val="24"/>
        </w:rPr>
      </w:pPr>
      <w:r>
        <w:rPr>
          <w:rFonts w:eastAsia="Times New Roman"/>
          <w:b/>
          <w:sz w:val="24"/>
          <w:szCs w:val="24"/>
        </w:rPr>
        <w:t>ПОШИРЕННЯ ТА ДОСТУП ДО ПЕРСОНАЛЬНИХ ДАНИХ</w:t>
      </w: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sz w:val="24"/>
          <w:szCs w:val="24"/>
        </w:rPr>
      </w:pP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 w:val="24"/>
          <w:szCs w:val="24"/>
        </w:rPr>
      </w:pP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 w:val="24"/>
          <w:szCs w:val="24"/>
        </w:rPr>
      </w:pPr>
      <w:r>
        <w:rPr>
          <w:rFonts w:eastAsia="Times New Roman"/>
          <w:b/>
          <w:sz w:val="24"/>
          <w:szCs w:val="24"/>
        </w:rPr>
        <w:t>Лист-згода</w:t>
      </w: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sz w:val="24"/>
          <w:szCs w:val="24"/>
        </w:rPr>
      </w:pP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eastAsia="Times New Roman"/>
          <w:sz w:val="24"/>
          <w:szCs w:val="24"/>
        </w:rPr>
      </w:pPr>
      <w:r>
        <w:rPr>
          <w:rFonts w:eastAsia="Times New Roman"/>
          <w:sz w:val="24"/>
          <w:szCs w:val="24"/>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w:t>
      </w:r>
      <w:r>
        <w:rPr>
          <w:rFonts w:eastAsia="Times New Roman"/>
          <w:sz w:val="24"/>
          <w:szCs w:val="24"/>
        </w:rPr>
        <w:lastRenderedPageBreak/>
        <w:t xml:space="preserve">чинного законодавства, моїх персональних даних (у </w:t>
      </w:r>
      <w:proofErr w:type="spellStart"/>
      <w:r>
        <w:rPr>
          <w:rFonts w:eastAsia="Times New Roman"/>
          <w:sz w:val="24"/>
          <w:szCs w:val="24"/>
        </w:rPr>
        <w:t>т.ч</w:t>
      </w:r>
      <w:proofErr w:type="spellEnd"/>
      <w:r>
        <w:rPr>
          <w:rFonts w:eastAsia="Times New Roman"/>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eastAsia="Times New Roman"/>
          <w:sz w:val="24"/>
          <w:szCs w:val="24"/>
        </w:rPr>
      </w:pP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eastAsia="Times New Roman"/>
          <w:sz w:val="24"/>
          <w:szCs w:val="24"/>
        </w:rPr>
      </w:pP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sz w:val="24"/>
          <w:szCs w:val="24"/>
        </w:rPr>
      </w:pPr>
      <w:r>
        <w:rPr>
          <w:rFonts w:eastAsia="Times New Roman"/>
          <w:sz w:val="24"/>
          <w:szCs w:val="24"/>
        </w:rPr>
        <w:t xml:space="preserve"> _______________________              ________________                  ____________________</w:t>
      </w: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sz w:val="24"/>
          <w:szCs w:val="24"/>
        </w:rPr>
      </w:pPr>
      <w:r>
        <w:rPr>
          <w:rFonts w:eastAsia="Times New Roman"/>
          <w:sz w:val="24"/>
          <w:szCs w:val="24"/>
        </w:rPr>
        <w:t xml:space="preserve">                    Дата                                     Підпис                                   Прізвище та ініціали  </w:t>
      </w:r>
    </w:p>
    <w:p w:rsidR="000A1F5A" w:rsidRDefault="000A1F5A" w:rsidP="000A1F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eastAsia="Times New Roman"/>
          <w:sz w:val="24"/>
          <w:szCs w:val="24"/>
        </w:rPr>
      </w:pPr>
    </w:p>
    <w:p w:rsidR="000A1F5A" w:rsidRDefault="000A1F5A" w:rsidP="000A1F5A">
      <w:pPr>
        <w:tabs>
          <w:tab w:val="left" w:pos="2410"/>
        </w:tabs>
        <w:spacing w:line="240" w:lineRule="auto"/>
        <w:rPr>
          <w:i/>
          <w:sz w:val="24"/>
          <w:szCs w:val="24"/>
        </w:rPr>
      </w:pPr>
      <w:r>
        <w:rPr>
          <w:i/>
          <w:sz w:val="24"/>
          <w:szCs w:val="24"/>
        </w:rPr>
        <w:t>(печатка за наявністю)</w:t>
      </w: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51223C" w:rsidRDefault="0051223C" w:rsidP="000A1F5A">
      <w:pPr>
        <w:shd w:val="clear" w:color="auto" w:fill="FFFFFF"/>
        <w:ind w:left="758"/>
        <w:jc w:val="right"/>
        <w:rPr>
          <w:b/>
          <w:bCs/>
          <w:sz w:val="20"/>
          <w:szCs w:val="20"/>
        </w:rPr>
      </w:pPr>
    </w:p>
    <w:p w:rsidR="0051223C" w:rsidRDefault="0051223C" w:rsidP="000A1F5A">
      <w:pPr>
        <w:shd w:val="clear" w:color="auto" w:fill="FFFFFF"/>
        <w:ind w:left="758"/>
        <w:jc w:val="right"/>
        <w:rPr>
          <w:b/>
          <w:bCs/>
          <w:sz w:val="20"/>
          <w:szCs w:val="20"/>
        </w:rPr>
      </w:pPr>
    </w:p>
    <w:p w:rsidR="0051223C" w:rsidRDefault="0051223C" w:rsidP="000A1F5A">
      <w:pPr>
        <w:shd w:val="clear" w:color="auto" w:fill="FFFFFF"/>
        <w:ind w:left="758"/>
        <w:jc w:val="right"/>
        <w:rPr>
          <w:b/>
          <w:bCs/>
          <w:sz w:val="20"/>
          <w:szCs w:val="20"/>
        </w:rPr>
      </w:pPr>
    </w:p>
    <w:p w:rsidR="0051223C" w:rsidRDefault="0051223C"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9771F3" w:rsidRDefault="009771F3" w:rsidP="000A1F5A">
      <w:pPr>
        <w:shd w:val="clear" w:color="auto" w:fill="FFFFFF"/>
        <w:ind w:left="758"/>
        <w:jc w:val="right"/>
        <w:rPr>
          <w:b/>
          <w:bCs/>
          <w:sz w:val="20"/>
          <w:szCs w:val="20"/>
        </w:rPr>
      </w:pPr>
    </w:p>
    <w:p w:rsidR="009771F3" w:rsidRDefault="009771F3" w:rsidP="000A1F5A">
      <w:pPr>
        <w:shd w:val="clear" w:color="auto" w:fill="FFFFFF"/>
        <w:ind w:left="758"/>
        <w:jc w:val="right"/>
        <w:rPr>
          <w:b/>
          <w:bCs/>
          <w:sz w:val="20"/>
          <w:szCs w:val="20"/>
        </w:rPr>
      </w:pPr>
    </w:p>
    <w:p w:rsidR="009771F3" w:rsidRDefault="009771F3" w:rsidP="000A1F5A">
      <w:pPr>
        <w:shd w:val="clear" w:color="auto" w:fill="FFFFFF"/>
        <w:ind w:left="758"/>
        <w:jc w:val="right"/>
        <w:rPr>
          <w:b/>
          <w:bCs/>
          <w:sz w:val="20"/>
          <w:szCs w:val="20"/>
        </w:rPr>
      </w:pPr>
    </w:p>
    <w:p w:rsidR="009771F3" w:rsidRDefault="009771F3" w:rsidP="000A1F5A">
      <w:pPr>
        <w:shd w:val="clear" w:color="auto" w:fill="FFFFFF"/>
        <w:ind w:left="758"/>
        <w:jc w:val="right"/>
        <w:rPr>
          <w:b/>
          <w:bCs/>
          <w:sz w:val="20"/>
          <w:szCs w:val="20"/>
        </w:rPr>
      </w:pPr>
      <w:bookmarkStart w:id="14" w:name="_GoBack"/>
      <w:bookmarkEnd w:id="14"/>
    </w:p>
    <w:p w:rsidR="000A1F5A" w:rsidRDefault="000A1F5A" w:rsidP="000A1F5A">
      <w:pPr>
        <w:shd w:val="clear" w:color="auto" w:fill="FFFFFF"/>
        <w:ind w:left="758"/>
        <w:jc w:val="right"/>
        <w:rPr>
          <w:b/>
          <w:bCs/>
          <w:sz w:val="20"/>
          <w:szCs w:val="20"/>
        </w:rPr>
      </w:pPr>
    </w:p>
    <w:p w:rsidR="00107DAE" w:rsidRDefault="00107DAE"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916A40" w:rsidRDefault="00916A40" w:rsidP="000A1F5A">
      <w:pPr>
        <w:shd w:val="clear" w:color="auto" w:fill="FFFFFF"/>
        <w:ind w:left="758"/>
        <w:jc w:val="right"/>
        <w:rPr>
          <w:b/>
          <w:bCs/>
          <w:sz w:val="20"/>
          <w:szCs w:val="20"/>
        </w:rPr>
      </w:pPr>
    </w:p>
    <w:p w:rsidR="00916A40" w:rsidRDefault="00916A40" w:rsidP="000A1F5A">
      <w:pPr>
        <w:shd w:val="clear" w:color="auto" w:fill="FFFFFF"/>
        <w:ind w:left="758"/>
        <w:jc w:val="right"/>
        <w:rPr>
          <w:b/>
          <w:bCs/>
          <w:sz w:val="20"/>
          <w:szCs w:val="20"/>
        </w:rPr>
      </w:pPr>
    </w:p>
    <w:p w:rsidR="00916A40" w:rsidRDefault="00916A40" w:rsidP="000A1F5A">
      <w:pPr>
        <w:shd w:val="clear" w:color="auto" w:fill="FFFFFF"/>
        <w:ind w:left="758"/>
        <w:jc w:val="right"/>
        <w:rPr>
          <w:b/>
          <w:bCs/>
          <w:sz w:val="20"/>
          <w:szCs w:val="20"/>
        </w:rPr>
      </w:pPr>
    </w:p>
    <w:p w:rsidR="00916A40" w:rsidRDefault="00916A40"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0"/>
          <w:szCs w:val="20"/>
        </w:rPr>
      </w:pPr>
    </w:p>
    <w:p w:rsidR="000A1F5A" w:rsidRDefault="000A1F5A" w:rsidP="000A1F5A">
      <w:pPr>
        <w:shd w:val="clear" w:color="auto" w:fill="FFFFFF"/>
        <w:ind w:left="758"/>
        <w:jc w:val="right"/>
        <w:rPr>
          <w:b/>
          <w:bCs/>
          <w:sz w:val="24"/>
          <w:szCs w:val="24"/>
        </w:rPr>
      </w:pPr>
      <w:r>
        <w:rPr>
          <w:b/>
          <w:bCs/>
          <w:sz w:val="24"/>
          <w:szCs w:val="24"/>
        </w:rPr>
        <w:t>Додаток № 5</w:t>
      </w:r>
    </w:p>
    <w:p w:rsidR="000A1F5A" w:rsidRDefault="000A1F5A" w:rsidP="000A1F5A">
      <w:pPr>
        <w:shd w:val="clear" w:color="auto" w:fill="FFFFFF"/>
        <w:ind w:left="758"/>
        <w:jc w:val="right"/>
        <w:rPr>
          <w:b/>
          <w:bCs/>
          <w:sz w:val="24"/>
          <w:szCs w:val="24"/>
        </w:rPr>
      </w:pPr>
      <w:r>
        <w:rPr>
          <w:b/>
          <w:bCs/>
          <w:sz w:val="24"/>
          <w:szCs w:val="24"/>
        </w:rPr>
        <w:t>до Оголошення</w:t>
      </w:r>
    </w:p>
    <w:p w:rsidR="000A1F5A" w:rsidRDefault="000A1F5A" w:rsidP="000A1F5A">
      <w:pPr>
        <w:spacing w:line="240" w:lineRule="auto"/>
        <w:jc w:val="right"/>
        <w:rPr>
          <w:b/>
          <w:sz w:val="24"/>
          <w:szCs w:val="24"/>
        </w:rPr>
      </w:pPr>
      <w:r>
        <w:rPr>
          <w:b/>
          <w:sz w:val="24"/>
          <w:szCs w:val="24"/>
        </w:rPr>
        <w:t xml:space="preserve">(Проект договору) </w:t>
      </w:r>
    </w:p>
    <w:p w:rsidR="000A1F5A" w:rsidRDefault="000A1F5A" w:rsidP="000A1F5A">
      <w:pPr>
        <w:shd w:val="clear" w:color="auto" w:fill="FFFFFF"/>
        <w:ind w:left="758"/>
        <w:jc w:val="right"/>
        <w:rPr>
          <w:b/>
          <w:bCs/>
          <w:sz w:val="20"/>
          <w:szCs w:val="20"/>
        </w:rPr>
      </w:pPr>
    </w:p>
    <w:p w:rsidR="000A1F5A" w:rsidRDefault="000A1F5A" w:rsidP="000A1F5A">
      <w:pPr>
        <w:jc w:val="center"/>
        <w:rPr>
          <w:i/>
          <w:iCs/>
          <w:sz w:val="24"/>
          <w:szCs w:val="24"/>
          <w:lang w:val="ru-RU"/>
        </w:rPr>
      </w:pPr>
      <w:r>
        <w:rPr>
          <w:i/>
          <w:iCs/>
          <w:sz w:val="24"/>
          <w:szCs w:val="24"/>
          <w:lang w:val="ru-RU"/>
        </w:rPr>
        <w:t>(проект Договору не є остаточно</w:t>
      </w:r>
      <w:r w:rsidR="0067616C">
        <w:rPr>
          <w:i/>
          <w:iCs/>
          <w:sz w:val="24"/>
          <w:szCs w:val="24"/>
        </w:rPr>
        <w:t>ю</w:t>
      </w:r>
      <w:r>
        <w:rPr>
          <w:i/>
          <w:iCs/>
          <w:sz w:val="24"/>
          <w:szCs w:val="24"/>
        </w:rPr>
        <w:t xml:space="preserve"> редакцією, Замовник має право вносити коригування</w:t>
      </w:r>
      <w:r>
        <w:rPr>
          <w:i/>
          <w:iCs/>
          <w:sz w:val="24"/>
          <w:szCs w:val="24"/>
          <w:lang w:val="ru-RU"/>
        </w:rPr>
        <w:t>)</w:t>
      </w:r>
    </w:p>
    <w:p w:rsidR="000A1F5A" w:rsidRPr="00915212" w:rsidRDefault="000A1F5A" w:rsidP="000A1F5A">
      <w:pPr>
        <w:pStyle w:val="Normal1"/>
        <w:shd w:val="clear" w:color="auto" w:fill="FFFFFF"/>
        <w:rPr>
          <w:b/>
          <w:bCs/>
          <w:sz w:val="24"/>
          <w:szCs w:val="24"/>
        </w:rPr>
      </w:pPr>
    </w:p>
    <w:p w:rsidR="000A1F5A" w:rsidRPr="00915212" w:rsidRDefault="000A1F5A" w:rsidP="000A1F5A">
      <w:pPr>
        <w:rPr>
          <w:b/>
          <w:bCs/>
          <w:sz w:val="24"/>
          <w:szCs w:val="24"/>
          <w:u w:val="single"/>
        </w:rPr>
      </w:pPr>
    </w:p>
    <w:p w:rsidR="00F33B69" w:rsidRPr="00915212" w:rsidRDefault="00F33B69" w:rsidP="00F33B69">
      <w:pPr>
        <w:spacing w:line="180" w:lineRule="atLeast"/>
        <w:ind w:right="-23"/>
        <w:jc w:val="right"/>
        <w:rPr>
          <w:rFonts w:cs="Times New Roman"/>
          <w:b/>
        </w:rPr>
      </w:pPr>
    </w:p>
    <w:p w:rsidR="0051223C" w:rsidRPr="0051223C" w:rsidRDefault="0051223C" w:rsidP="0051223C">
      <w:pPr>
        <w:spacing w:line="180" w:lineRule="atLeast"/>
        <w:ind w:right="-23"/>
        <w:jc w:val="right"/>
        <w:rPr>
          <w:rFonts w:cs="Times New Roman"/>
          <w:b/>
          <w:sz w:val="24"/>
          <w:szCs w:val="24"/>
        </w:rPr>
      </w:pPr>
    </w:p>
    <w:p w:rsidR="0051223C" w:rsidRPr="0051223C" w:rsidRDefault="0051223C" w:rsidP="0051223C">
      <w:pPr>
        <w:pStyle w:val="af"/>
        <w:rPr>
          <w:caps/>
          <w:color w:val="auto"/>
          <w:sz w:val="24"/>
          <w:szCs w:val="24"/>
        </w:rPr>
      </w:pPr>
      <w:r w:rsidRPr="0051223C">
        <w:rPr>
          <w:caps/>
          <w:color w:val="auto"/>
          <w:sz w:val="24"/>
          <w:szCs w:val="24"/>
          <w:lang w:val="uk-UA"/>
        </w:rPr>
        <w:t xml:space="preserve"> Договір</w:t>
      </w:r>
      <w:r w:rsidRPr="0051223C">
        <w:rPr>
          <w:caps/>
          <w:color w:val="auto"/>
          <w:sz w:val="24"/>
          <w:szCs w:val="24"/>
        </w:rPr>
        <w:t xml:space="preserve">  </w:t>
      </w:r>
    </w:p>
    <w:p w:rsidR="0051223C" w:rsidRPr="0051223C" w:rsidRDefault="0051223C" w:rsidP="0051223C">
      <w:pPr>
        <w:ind w:right="-2"/>
        <w:jc w:val="center"/>
        <w:rPr>
          <w:rFonts w:cs="Times New Roman"/>
          <w:b/>
          <w:sz w:val="24"/>
          <w:szCs w:val="24"/>
        </w:rPr>
      </w:pPr>
      <w:r w:rsidRPr="0051223C">
        <w:rPr>
          <w:rFonts w:cs="Times New Roman"/>
          <w:b/>
          <w:sz w:val="24"/>
          <w:szCs w:val="24"/>
        </w:rPr>
        <w:t>закупівлі</w:t>
      </w:r>
    </w:p>
    <w:p w:rsidR="0051223C" w:rsidRPr="0051223C" w:rsidRDefault="0051223C" w:rsidP="0051223C">
      <w:pPr>
        <w:ind w:right="-2"/>
        <w:jc w:val="center"/>
        <w:rPr>
          <w:rFonts w:cs="Times New Roman"/>
          <w:b/>
          <w:sz w:val="24"/>
          <w:szCs w:val="24"/>
        </w:rPr>
      </w:pPr>
      <w:r w:rsidRPr="0051223C">
        <w:rPr>
          <w:rFonts w:cs="Times New Roman"/>
          <w:b/>
          <w:sz w:val="24"/>
          <w:szCs w:val="24"/>
        </w:rPr>
        <w:t xml:space="preserve"> </w:t>
      </w:r>
      <w:r w:rsidRPr="0051223C">
        <w:rPr>
          <w:rFonts w:cs="Times New Roman"/>
          <w:caps/>
          <w:sz w:val="24"/>
          <w:szCs w:val="24"/>
        </w:rPr>
        <w:t>№</w:t>
      </w:r>
    </w:p>
    <w:p w:rsidR="0051223C" w:rsidRPr="0051223C" w:rsidRDefault="0051223C" w:rsidP="0051223C">
      <w:pPr>
        <w:ind w:right="-2"/>
        <w:rPr>
          <w:rFonts w:cs="Times New Roman"/>
          <w:b/>
          <w:sz w:val="24"/>
          <w:szCs w:val="24"/>
        </w:rPr>
      </w:pPr>
      <w:r w:rsidRPr="0051223C">
        <w:rPr>
          <w:rFonts w:cs="Times New Roman"/>
          <w:b/>
          <w:sz w:val="24"/>
          <w:szCs w:val="24"/>
        </w:rPr>
        <w:t>м. Рівне                                                                                              «___»___________ 2022 р.</w:t>
      </w:r>
    </w:p>
    <w:p w:rsidR="0051223C" w:rsidRPr="0051223C" w:rsidRDefault="0051223C" w:rsidP="0051223C">
      <w:pPr>
        <w:ind w:right="-2"/>
        <w:jc w:val="both"/>
        <w:rPr>
          <w:rFonts w:cs="Times New Roman"/>
          <w:sz w:val="24"/>
          <w:szCs w:val="24"/>
        </w:rPr>
      </w:pPr>
    </w:p>
    <w:p w:rsidR="0051223C" w:rsidRPr="0051223C" w:rsidRDefault="0051223C" w:rsidP="0051223C">
      <w:pPr>
        <w:ind w:right="-2"/>
        <w:jc w:val="both"/>
        <w:rPr>
          <w:rFonts w:cs="Times New Roman"/>
          <w:sz w:val="24"/>
          <w:szCs w:val="24"/>
        </w:rPr>
      </w:pPr>
      <w:r w:rsidRPr="0051223C">
        <w:rPr>
          <w:rFonts w:cs="Times New Roman"/>
          <w:sz w:val="24"/>
          <w:szCs w:val="24"/>
        </w:rPr>
        <w:t xml:space="preserve">________________________________________________________________ , в подальшому </w:t>
      </w:r>
      <w:r w:rsidRPr="0051223C">
        <w:rPr>
          <w:rFonts w:cs="Times New Roman"/>
          <w:b/>
          <w:sz w:val="24"/>
          <w:szCs w:val="24"/>
        </w:rPr>
        <w:t xml:space="preserve">Постачальник, </w:t>
      </w:r>
      <w:r w:rsidRPr="0051223C">
        <w:rPr>
          <w:rFonts w:cs="Times New Roman"/>
          <w:sz w:val="24"/>
          <w:szCs w:val="24"/>
        </w:rPr>
        <w:t>в особі _______________________, яка діє на підставі ________________</w:t>
      </w:r>
      <w:r w:rsidRPr="0051223C">
        <w:rPr>
          <w:rFonts w:cs="Times New Roman"/>
          <w:b/>
          <w:sz w:val="24"/>
          <w:szCs w:val="24"/>
        </w:rPr>
        <w:t xml:space="preserve"> </w:t>
      </w:r>
      <w:r w:rsidRPr="0051223C">
        <w:rPr>
          <w:rFonts w:cs="Times New Roman"/>
          <w:sz w:val="24"/>
          <w:szCs w:val="24"/>
        </w:rPr>
        <w:t xml:space="preserve">і </w:t>
      </w:r>
      <w:r w:rsidRPr="0051223C">
        <w:rPr>
          <w:rFonts w:cs="Times New Roman"/>
          <w:b/>
          <w:bCs/>
          <w:sz w:val="24"/>
          <w:szCs w:val="24"/>
        </w:rPr>
        <w:t>Комунальне некомерційне підприємство</w:t>
      </w:r>
      <w:r w:rsidRPr="0051223C">
        <w:rPr>
          <w:rFonts w:cs="Times New Roman"/>
          <w:sz w:val="24"/>
          <w:szCs w:val="24"/>
        </w:rPr>
        <w:t xml:space="preserve"> «</w:t>
      </w:r>
      <w:r w:rsidRPr="0051223C">
        <w:rPr>
          <w:rFonts w:cs="Times New Roman"/>
          <w:b/>
          <w:sz w:val="24"/>
          <w:szCs w:val="24"/>
        </w:rPr>
        <w:t>Центральна міська лікарня» Рівненської міської ради,</w:t>
      </w:r>
      <w:r w:rsidRPr="0051223C">
        <w:rPr>
          <w:rFonts w:cs="Times New Roman"/>
          <w:sz w:val="24"/>
          <w:szCs w:val="24"/>
        </w:rPr>
        <w:t xml:space="preserve"> в подальшому </w:t>
      </w:r>
      <w:r w:rsidRPr="0051223C">
        <w:rPr>
          <w:rFonts w:cs="Times New Roman"/>
          <w:b/>
          <w:sz w:val="24"/>
          <w:szCs w:val="24"/>
        </w:rPr>
        <w:t>Замовник,</w:t>
      </w:r>
      <w:r w:rsidRPr="0051223C">
        <w:rPr>
          <w:rFonts w:cs="Times New Roman"/>
          <w:sz w:val="24"/>
          <w:szCs w:val="24"/>
        </w:rPr>
        <w:t xml:space="preserve"> в особі ______________________________________________,  який діє на підставі </w:t>
      </w:r>
      <w:r w:rsidRPr="0051223C">
        <w:rPr>
          <w:rFonts w:cs="Times New Roman"/>
          <w:b/>
          <w:sz w:val="24"/>
          <w:szCs w:val="24"/>
        </w:rPr>
        <w:t xml:space="preserve">Статуту, </w:t>
      </w:r>
      <w:r w:rsidRPr="0051223C">
        <w:rPr>
          <w:rFonts w:cs="Times New Roman"/>
          <w:sz w:val="24"/>
          <w:szCs w:val="24"/>
        </w:rPr>
        <w:t xml:space="preserve"> з другої сторони, надалі </w:t>
      </w:r>
      <w:r w:rsidRPr="0051223C">
        <w:rPr>
          <w:rFonts w:cs="Times New Roman"/>
          <w:b/>
          <w:sz w:val="24"/>
          <w:szCs w:val="24"/>
        </w:rPr>
        <w:t>Сторони</w:t>
      </w:r>
      <w:r w:rsidRPr="0051223C">
        <w:rPr>
          <w:rFonts w:cs="Times New Roman"/>
          <w:sz w:val="24"/>
          <w:szCs w:val="24"/>
        </w:rPr>
        <w:t>,</w:t>
      </w:r>
      <w:r w:rsidRPr="0051223C">
        <w:rPr>
          <w:rFonts w:cs="Times New Roman"/>
          <w:sz w:val="24"/>
          <w:szCs w:val="24"/>
          <w:shd w:val="clear" w:color="auto" w:fill="FFFFFF"/>
        </w:rPr>
        <w:t xml:space="preserve"> </w:t>
      </w:r>
      <w:r w:rsidRPr="0051223C">
        <w:rPr>
          <w:rFonts w:cs="Times New Roman"/>
          <w:sz w:val="24"/>
          <w:szCs w:val="24"/>
        </w:rPr>
        <w:t>відповідно до статті 64 Конституції України, статті 12</w:t>
      </w:r>
      <w:r w:rsidRPr="0051223C">
        <w:rPr>
          <w:rFonts w:cs="Times New Roman"/>
          <w:sz w:val="24"/>
          <w:szCs w:val="24"/>
          <w:vertAlign w:val="superscript"/>
        </w:rPr>
        <w:t>1</w:t>
      </w:r>
      <w:r w:rsidRPr="0051223C">
        <w:rPr>
          <w:rFonts w:cs="Times New Roman"/>
          <w:sz w:val="24"/>
          <w:szCs w:val="24"/>
        </w:rPr>
        <w:t xml:space="preserve"> Закону України «Про правовий режим воєнного стану”, Указу Президента України від 24 лютого 2022 р. № 64 “Про введення воєнного стану в Україні”, керуючись Постановою кабінету міністрів України № 169 від 28.02.2022 року (із змінами), положеннями Конституції України, Цивільного кодексу України, Господарського кодексу України, чинного законодавства України у сфері публічних </w:t>
      </w:r>
      <w:proofErr w:type="spellStart"/>
      <w:r w:rsidRPr="0051223C">
        <w:rPr>
          <w:rFonts w:cs="Times New Roman"/>
          <w:sz w:val="24"/>
          <w:szCs w:val="24"/>
        </w:rPr>
        <w:t>закупівель</w:t>
      </w:r>
      <w:proofErr w:type="spellEnd"/>
      <w:r w:rsidRPr="0051223C">
        <w:rPr>
          <w:rFonts w:cs="Times New Roman"/>
          <w:sz w:val="24"/>
          <w:szCs w:val="24"/>
        </w:rPr>
        <w:t xml:space="preserve"> та Порядку проведення </w:t>
      </w:r>
      <w:proofErr w:type="spellStart"/>
      <w:r w:rsidRPr="0051223C">
        <w:rPr>
          <w:rFonts w:cs="Times New Roman"/>
          <w:sz w:val="24"/>
          <w:szCs w:val="24"/>
        </w:rPr>
        <w:t>закупівель</w:t>
      </w:r>
      <w:proofErr w:type="spellEnd"/>
      <w:r w:rsidRPr="0051223C">
        <w:rPr>
          <w:rFonts w:cs="Times New Roman"/>
          <w:sz w:val="24"/>
          <w:szCs w:val="24"/>
        </w:rPr>
        <w:t xml:space="preserve"> товарів, робіт і послуг уклали цей Договір про наступне:</w:t>
      </w:r>
    </w:p>
    <w:p w:rsidR="0051223C" w:rsidRPr="006D715A" w:rsidRDefault="0051223C" w:rsidP="0051223C">
      <w:pPr>
        <w:jc w:val="center"/>
        <w:rPr>
          <w:rFonts w:cs="Times New Roman"/>
          <w:sz w:val="24"/>
          <w:szCs w:val="24"/>
        </w:rPr>
      </w:pPr>
      <w:r w:rsidRPr="006D715A">
        <w:rPr>
          <w:rFonts w:cs="Times New Roman"/>
          <w:sz w:val="24"/>
          <w:szCs w:val="24"/>
        </w:rPr>
        <w:t>1.</w:t>
      </w:r>
      <w:r w:rsidRPr="006D715A">
        <w:rPr>
          <w:rFonts w:cs="Times New Roman"/>
          <w:sz w:val="24"/>
          <w:szCs w:val="24"/>
        </w:rPr>
        <w:tab/>
        <w:t>Предмет договору</w:t>
      </w:r>
    </w:p>
    <w:p w:rsidR="0051223C" w:rsidRPr="000D5CEE" w:rsidRDefault="0051223C" w:rsidP="0051223C">
      <w:pPr>
        <w:jc w:val="both"/>
        <w:rPr>
          <w:rFonts w:cs="Times New Roman"/>
          <w:b/>
          <w:bCs/>
          <w:color w:val="FF0000"/>
          <w:sz w:val="24"/>
          <w:szCs w:val="24"/>
        </w:rPr>
      </w:pPr>
      <w:r w:rsidRPr="006D715A">
        <w:rPr>
          <w:rFonts w:cs="Times New Roman"/>
          <w:sz w:val="24"/>
          <w:szCs w:val="24"/>
        </w:rPr>
        <w:t>1.1.</w:t>
      </w:r>
      <w:r w:rsidRPr="006D715A">
        <w:rPr>
          <w:rFonts w:cs="Times New Roman"/>
          <w:sz w:val="24"/>
          <w:szCs w:val="24"/>
        </w:rPr>
        <w:tab/>
        <w:t>Постачаль</w:t>
      </w:r>
      <w:r>
        <w:rPr>
          <w:rFonts w:cs="Times New Roman"/>
          <w:sz w:val="24"/>
          <w:szCs w:val="24"/>
        </w:rPr>
        <w:t xml:space="preserve">ник зобов'язується </w:t>
      </w:r>
      <w:r w:rsidRPr="006D715A">
        <w:rPr>
          <w:rFonts w:cs="Times New Roman"/>
          <w:sz w:val="24"/>
          <w:szCs w:val="24"/>
        </w:rPr>
        <w:t>передати Замовнику продукти переробки донорської крові згідно</w:t>
      </w:r>
      <w:r>
        <w:rPr>
          <w:rFonts w:cs="Times New Roman"/>
          <w:sz w:val="24"/>
          <w:szCs w:val="24"/>
        </w:rPr>
        <w:t xml:space="preserve"> коду</w:t>
      </w:r>
      <w:r w:rsidRPr="006D715A">
        <w:rPr>
          <w:rFonts w:cs="Times New Roman"/>
          <w:sz w:val="24"/>
          <w:szCs w:val="24"/>
        </w:rPr>
        <w:t xml:space="preserve"> </w:t>
      </w:r>
      <w:r w:rsidRPr="004C7868">
        <w:rPr>
          <w:rFonts w:cs="Times New Roman"/>
          <w:b/>
          <w:bCs/>
          <w:sz w:val="24"/>
          <w:szCs w:val="24"/>
        </w:rPr>
        <w:t>ДК 021:2015 «Єдиний закупівельний словник» код 33140000-3 Медичні матеріали 33141510-8 Продукти переробки крові ( Еритроцити у додатковому розчині) , 33141520-1 Екстракти плазми (Свіжозаморожена плазма)),</w:t>
      </w:r>
      <w:r w:rsidRPr="000D5CEE">
        <w:rPr>
          <w:rFonts w:cs="Times New Roman"/>
          <w:b/>
          <w:bCs/>
          <w:color w:val="FF0000"/>
          <w:sz w:val="24"/>
          <w:szCs w:val="24"/>
        </w:rPr>
        <w:t xml:space="preserve"> </w:t>
      </w:r>
      <w:r w:rsidRPr="006D715A">
        <w:rPr>
          <w:rFonts w:cs="Times New Roman"/>
          <w:sz w:val="24"/>
          <w:szCs w:val="24"/>
        </w:rPr>
        <w:t>(далі – Товар), які виготовляє самостійно з дотриманням вимог чинного законодавства України, а Замовник - прийняти і оплатити Товар згідно з умовами даного Договору.</w:t>
      </w:r>
    </w:p>
    <w:p w:rsidR="0051223C" w:rsidRPr="006D715A" w:rsidRDefault="0051223C" w:rsidP="0051223C">
      <w:pPr>
        <w:jc w:val="both"/>
        <w:rPr>
          <w:rFonts w:cs="Times New Roman"/>
          <w:sz w:val="24"/>
          <w:szCs w:val="24"/>
        </w:rPr>
      </w:pPr>
      <w:r w:rsidRPr="006D715A">
        <w:rPr>
          <w:rFonts w:cs="Times New Roman"/>
          <w:sz w:val="24"/>
          <w:szCs w:val="24"/>
        </w:rPr>
        <w:t>1.2.</w:t>
      </w:r>
      <w:r w:rsidRPr="006D715A">
        <w:rPr>
          <w:rFonts w:cs="Times New Roman"/>
          <w:sz w:val="24"/>
          <w:szCs w:val="24"/>
        </w:rPr>
        <w:tab/>
        <w:t>Найменування, одиниця виміру та загальна кількість Товару, що постачається за цим Договором визначається у Специфікації, що є невід’ємною частиною Договору.</w:t>
      </w:r>
    </w:p>
    <w:p w:rsidR="0051223C" w:rsidRPr="006D715A" w:rsidRDefault="0051223C" w:rsidP="0051223C">
      <w:pPr>
        <w:jc w:val="center"/>
        <w:rPr>
          <w:rFonts w:cs="Times New Roman"/>
          <w:sz w:val="24"/>
          <w:szCs w:val="24"/>
        </w:rPr>
      </w:pPr>
      <w:r w:rsidRPr="006D715A">
        <w:rPr>
          <w:rFonts w:cs="Times New Roman"/>
          <w:sz w:val="24"/>
          <w:szCs w:val="24"/>
        </w:rPr>
        <w:t>2.</w:t>
      </w:r>
      <w:r w:rsidRPr="006D715A">
        <w:rPr>
          <w:rFonts w:cs="Times New Roman"/>
          <w:sz w:val="24"/>
          <w:szCs w:val="24"/>
        </w:rPr>
        <w:tab/>
        <w:t>Ціна договору та порядок розрахунків</w:t>
      </w:r>
    </w:p>
    <w:p w:rsidR="0051223C" w:rsidRPr="006D715A" w:rsidRDefault="0051223C" w:rsidP="0051223C">
      <w:pPr>
        <w:jc w:val="both"/>
        <w:rPr>
          <w:rFonts w:cs="Times New Roman"/>
          <w:sz w:val="24"/>
          <w:szCs w:val="24"/>
        </w:rPr>
      </w:pPr>
      <w:r w:rsidRPr="006D715A">
        <w:rPr>
          <w:rFonts w:cs="Times New Roman"/>
          <w:sz w:val="24"/>
          <w:szCs w:val="24"/>
        </w:rPr>
        <w:t>2.1.</w:t>
      </w:r>
      <w:r w:rsidRPr="006D715A">
        <w:rPr>
          <w:rFonts w:cs="Times New Roman"/>
          <w:sz w:val="24"/>
          <w:szCs w:val="24"/>
        </w:rPr>
        <w:tab/>
        <w:t>Загальна ціна даного Договору</w:t>
      </w:r>
      <w:r>
        <w:rPr>
          <w:rFonts w:cs="Times New Roman"/>
          <w:b/>
          <w:bCs/>
          <w:sz w:val="24"/>
          <w:szCs w:val="24"/>
        </w:rPr>
        <w:t xml:space="preserve"> становить_________________________________</w:t>
      </w:r>
    </w:p>
    <w:p w:rsidR="0051223C" w:rsidRPr="006D715A" w:rsidRDefault="0051223C" w:rsidP="0051223C">
      <w:pPr>
        <w:jc w:val="both"/>
        <w:rPr>
          <w:rFonts w:cs="Times New Roman"/>
          <w:sz w:val="24"/>
          <w:szCs w:val="24"/>
        </w:rPr>
      </w:pPr>
      <w:r w:rsidRPr="006D715A">
        <w:rPr>
          <w:rFonts w:cs="Times New Roman"/>
          <w:sz w:val="24"/>
          <w:szCs w:val="24"/>
        </w:rPr>
        <w:t>2.2.</w:t>
      </w:r>
      <w:r w:rsidRPr="006D715A">
        <w:rPr>
          <w:rFonts w:cs="Times New Roman"/>
          <w:sz w:val="24"/>
          <w:szCs w:val="24"/>
        </w:rPr>
        <w:tab/>
        <w:t>Ціни на товар встановлюються в національній валюті України.</w:t>
      </w:r>
    </w:p>
    <w:p w:rsidR="0051223C" w:rsidRPr="006D715A" w:rsidRDefault="0051223C" w:rsidP="0051223C">
      <w:pPr>
        <w:jc w:val="both"/>
        <w:rPr>
          <w:rFonts w:cs="Times New Roman"/>
          <w:sz w:val="24"/>
          <w:szCs w:val="24"/>
        </w:rPr>
      </w:pPr>
      <w:r w:rsidRPr="006D715A">
        <w:rPr>
          <w:rFonts w:cs="Times New Roman"/>
          <w:sz w:val="24"/>
          <w:szCs w:val="24"/>
        </w:rPr>
        <w:t>2.3.</w:t>
      </w:r>
      <w:r w:rsidRPr="006D715A">
        <w:rPr>
          <w:rFonts w:cs="Times New Roman"/>
          <w:sz w:val="24"/>
          <w:szCs w:val="24"/>
        </w:rPr>
        <w:tab/>
        <w:t>Загальні обсяги та сума Договору підлягають зменшенню у разі зменшення фактичних видатків Замовника.</w:t>
      </w:r>
    </w:p>
    <w:p w:rsidR="0051223C" w:rsidRPr="006D715A" w:rsidRDefault="0051223C" w:rsidP="0051223C">
      <w:pPr>
        <w:jc w:val="both"/>
        <w:rPr>
          <w:rFonts w:cs="Times New Roman"/>
          <w:sz w:val="24"/>
          <w:szCs w:val="24"/>
        </w:rPr>
      </w:pPr>
      <w:r w:rsidRPr="006D715A">
        <w:rPr>
          <w:rFonts w:cs="Times New Roman"/>
          <w:sz w:val="24"/>
          <w:szCs w:val="24"/>
        </w:rPr>
        <w:t>2.4.</w:t>
      </w:r>
      <w:r w:rsidRPr="006D715A">
        <w:rPr>
          <w:rFonts w:cs="Times New Roman"/>
          <w:sz w:val="24"/>
          <w:szCs w:val="24"/>
        </w:rPr>
        <w:tab/>
        <w:t xml:space="preserve">Оплата отриманого Товару Замовником здійснюється в безготівковому порядку шляхом перерахування грошових коштів на рахунок Виконавця протягом 30 (тридцяти) календарних днів з дати отримання Продукції. </w:t>
      </w:r>
    </w:p>
    <w:p w:rsidR="0051223C" w:rsidRPr="006D715A" w:rsidRDefault="0051223C" w:rsidP="0051223C">
      <w:pPr>
        <w:jc w:val="center"/>
        <w:rPr>
          <w:rFonts w:cs="Times New Roman"/>
          <w:sz w:val="24"/>
          <w:szCs w:val="24"/>
        </w:rPr>
      </w:pPr>
      <w:r w:rsidRPr="006D715A">
        <w:rPr>
          <w:rFonts w:cs="Times New Roman"/>
          <w:sz w:val="24"/>
          <w:szCs w:val="24"/>
        </w:rPr>
        <w:t>3.</w:t>
      </w:r>
      <w:r w:rsidRPr="006D715A">
        <w:rPr>
          <w:rFonts w:cs="Times New Roman"/>
          <w:sz w:val="24"/>
          <w:szCs w:val="24"/>
        </w:rPr>
        <w:tab/>
        <w:t>Якість продукції</w:t>
      </w:r>
    </w:p>
    <w:p w:rsidR="0051223C" w:rsidRPr="006D715A" w:rsidRDefault="0051223C" w:rsidP="0051223C">
      <w:pPr>
        <w:jc w:val="both"/>
        <w:rPr>
          <w:rFonts w:cs="Times New Roman"/>
          <w:sz w:val="24"/>
          <w:szCs w:val="24"/>
        </w:rPr>
      </w:pPr>
      <w:r w:rsidRPr="006D715A">
        <w:rPr>
          <w:rFonts w:cs="Times New Roman"/>
          <w:sz w:val="24"/>
          <w:szCs w:val="24"/>
        </w:rPr>
        <w:t>3.1.</w:t>
      </w:r>
      <w:r w:rsidRPr="006D715A">
        <w:rPr>
          <w:rFonts w:cs="Times New Roman"/>
          <w:sz w:val="24"/>
          <w:szCs w:val="24"/>
        </w:rPr>
        <w:tab/>
        <w:t>Постачальник гарантує якість Товару згідно Специфікації</w:t>
      </w:r>
      <w:r>
        <w:rPr>
          <w:rFonts w:cs="Times New Roman"/>
          <w:sz w:val="24"/>
          <w:szCs w:val="24"/>
        </w:rPr>
        <w:t>,</w:t>
      </w:r>
      <w:r w:rsidRPr="006D715A">
        <w:rPr>
          <w:rFonts w:cs="Times New Roman"/>
          <w:sz w:val="24"/>
          <w:szCs w:val="24"/>
        </w:rPr>
        <w:t xml:space="preserve"> відповідає установленим вимогам нормативно-правових актів Міністерства охорони здоров’я України.</w:t>
      </w:r>
    </w:p>
    <w:p w:rsidR="0051223C" w:rsidRPr="006D715A" w:rsidRDefault="0051223C" w:rsidP="0051223C">
      <w:pPr>
        <w:jc w:val="both"/>
        <w:rPr>
          <w:rFonts w:cs="Times New Roman"/>
          <w:sz w:val="24"/>
          <w:szCs w:val="24"/>
        </w:rPr>
      </w:pPr>
      <w:r w:rsidRPr="006D715A">
        <w:rPr>
          <w:rFonts w:cs="Times New Roman"/>
          <w:sz w:val="24"/>
          <w:szCs w:val="24"/>
        </w:rPr>
        <w:t>3.2.</w:t>
      </w:r>
      <w:r w:rsidRPr="006D715A">
        <w:rPr>
          <w:rFonts w:cs="Times New Roman"/>
          <w:sz w:val="24"/>
          <w:szCs w:val="24"/>
        </w:rPr>
        <w:tab/>
        <w:t>Товар, що постачається повинен відповідати рівню, нормам і стандартам, законодавчо встановленим на території України, а також вимогам встановленим в тендерній документації та супроводжуватися документами, щодо кількості, терміну придатності, найменування.</w:t>
      </w:r>
    </w:p>
    <w:p w:rsidR="0051223C" w:rsidRPr="006D715A" w:rsidRDefault="0051223C" w:rsidP="0051223C">
      <w:pPr>
        <w:jc w:val="both"/>
        <w:rPr>
          <w:rFonts w:cs="Times New Roman"/>
          <w:sz w:val="24"/>
          <w:szCs w:val="24"/>
        </w:rPr>
      </w:pPr>
      <w:r w:rsidRPr="006D715A">
        <w:rPr>
          <w:rFonts w:cs="Times New Roman"/>
          <w:sz w:val="24"/>
          <w:szCs w:val="24"/>
        </w:rPr>
        <w:t>3.3.</w:t>
      </w:r>
      <w:r w:rsidRPr="006D715A">
        <w:rPr>
          <w:rFonts w:cs="Times New Roman"/>
          <w:sz w:val="24"/>
          <w:szCs w:val="24"/>
        </w:rPr>
        <w:tab/>
        <w:t xml:space="preserve">Постачальник проводить дослідження заготовленої донорської крові на гемо трансмісивні інфекції, з якої виготовляє Товар, що відпускається Замовнику, серологічними методами (ІФА або ІХЛА), які направлені на виявлення антитіл до збудників гемо трансмісивних інфекцій (ВІЛ, 1,2 гепатити В,С та </w:t>
      </w:r>
      <w:proofErr w:type="spellStart"/>
      <w:r w:rsidRPr="006D715A">
        <w:rPr>
          <w:rFonts w:cs="Times New Roman"/>
          <w:sz w:val="24"/>
          <w:szCs w:val="24"/>
        </w:rPr>
        <w:t>сифиліс</w:t>
      </w:r>
      <w:proofErr w:type="spellEnd"/>
      <w:r w:rsidRPr="006D715A">
        <w:rPr>
          <w:rFonts w:cs="Times New Roman"/>
          <w:sz w:val="24"/>
          <w:szCs w:val="24"/>
        </w:rPr>
        <w:t>), відповідно до вимог чинного законодавства України.</w:t>
      </w:r>
    </w:p>
    <w:p w:rsidR="0051223C" w:rsidRPr="006D715A" w:rsidRDefault="0051223C" w:rsidP="0051223C">
      <w:pPr>
        <w:jc w:val="both"/>
        <w:rPr>
          <w:rFonts w:cs="Times New Roman"/>
          <w:sz w:val="24"/>
          <w:szCs w:val="24"/>
        </w:rPr>
      </w:pPr>
      <w:r w:rsidRPr="006D715A">
        <w:rPr>
          <w:rFonts w:cs="Times New Roman"/>
          <w:sz w:val="24"/>
          <w:szCs w:val="24"/>
        </w:rPr>
        <w:t>3.4.</w:t>
      </w:r>
      <w:r w:rsidRPr="006D715A">
        <w:rPr>
          <w:rFonts w:cs="Times New Roman"/>
          <w:sz w:val="24"/>
          <w:szCs w:val="24"/>
        </w:rPr>
        <w:tab/>
        <w:t xml:space="preserve">Під час зберігання і транспортування продукції до місця поставки повинен дотримуватись необхідний для даної продукції температурний режим. </w:t>
      </w:r>
    </w:p>
    <w:p w:rsidR="0051223C" w:rsidRPr="006D715A" w:rsidRDefault="0051223C" w:rsidP="0051223C">
      <w:pPr>
        <w:jc w:val="both"/>
        <w:rPr>
          <w:rFonts w:cs="Times New Roman"/>
          <w:sz w:val="24"/>
          <w:szCs w:val="24"/>
        </w:rPr>
      </w:pPr>
      <w:r w:rsidRPr="006D715A">
        <w:rPr>
          <w:rFonts w:cs="Times New Roman"/>
          <w:sz w:val="24"/>
          <w:szCs w:val="24"/>
        </w:rPr>
        <w:lastRenderedPageBreak/>
        <w:t>3.5.</w:t>
      </w:r>
      <w:r w:rsidRPr="006D715A">
        <w:rPr>
          <w:rFonts w:cs="Times New Roman"/>
          <w:sz w:val="24"/>
          <w:szCs w:val="24"/>
        </w:rPr>
        <w:tab/>
        <w:t>Пакування та маркування повинно бути у відповідності до стандартів та бути таким що забезпечує можливість транспортування, приймання та зберігання.</w:t>
      </w:r>
    </w:p>
    <w:p w:rsidR="0051223C" w:rsidRPr="006D715A" w:rsidRDefault="0051223C" w:rsidP="0051223C">
      <w:pPr>
        <w:jc w:val="both"/>
        <w:rPr>
          <w:rFonts w:cs="Times New Roman"/>
          <w:sz w:val="24"/>
          <w:szCs w:val="24"/>
        </w:rPr>
      </w:pPr>
      <w:r w:rsidRPr="006D715A">
        <w:rPr>
          <w:rFonts w:cs="Times New Roman"/>
          <w:sz w:val="24"/>
          <w:szCs w:val="24"/>
        </w:rPr>
        <w:t>3.6.</w:t>
      </w:r>
      <w:r w:rsidRPr="006D715A">
        <w:rPr>
          <w:rFonts w:cs="Times New Roman"/>
          <w:sz w:val="24"/>
          <w:szCs w:val="24"/>
        </w:rPr>
        <w:tab/>
        <w:t>Претензії щодо кількості Товару або виявлених дефектів приймаються Постачальником в експедиції під час її передавання Замовнику.</w:t>
      </w:r>
    </w:p>
    <w:p w:rsidR="0051223C" w:rsidRPr="006D715A" w:rsidRDefault="0051223C" w:rsidP="0051223C">
      <w:pPr>
        <w:jc w:val="center"/>
        <w:rPr>
          <w:rFonts w:cs="Times New Roman"/>
          <w:sz w:val="24"/>
          <w:szCs w:val="24"/>
        </w:rPr>
      </w:pPr>
      <w:r w:rsidRPr="006D715A">
        <w:rPr>
          <w:rFonts w:cs="Times New Roman"/>
          <w:sz w:val="24"/>
          <w:szCs w:val="24"/>
        </w:rPr>
        <w:t>4.</w:t>
      </w:r>
      <w:r w:rsidRPr="006D715A">
        <w:rPr>
          <w:rFonts w:cs="Times New Roman"/>
          <w:sz w:val="24"/>
          <w:szCs w:val="24"/>
        </w:rPr>
        <w:tab/>
        <w:t>Умови поставки</w:t>
      </w:r>
    </w:p>
    <w:p w:rsidR="0051223C" w:rsidRPr="006D715A" w:rsidRDefault="0051223C" w:rsidP="0051223C">
      <w:pPr>
        <w:jc w:val="both"/>
        <w:rPr>
          <w:rFonts w:cs="Times New Roman"/>
          <w:sz w:val="24"/>
          <w:szCs w:val="24"/>
        </w:rPr>
      </w:pPr>
      <w:r w:rsidRPr="006D715A">
        <w:rPr>
          <w:rFonts w:cs="Times New Roman"/>
          <w:sz w:val="24"/>
          <w:szCs w:val="24"/>
        </w:rPr>
        <w:t>4.1.</w:t>
      </w:r>
      <w:r w:rsidRPr="006D715A">
        <w:rPr>
          <w:rFonts w:cs="Times New Roman"/>
          <w:sz w:val="24"/>
          <w:szCs w:val="24"/>
        </w:rPr>
        <w:tab/>
        <w:t>Постачальник відпускає Товар Замовнику за місцем свого розташування (в експедиції) згідно заявки Замовника оформленої належним чином, за умови зазначеної наявності в ній необхідної кількості Товару. Місце розташування Постачальника:</w:t>
      </w:r>
    </w:p>
    <w:p w:rsidR="0051223C" w:rsidRPr="006D715A" w:rsidRDefault="0051223C" w:rsidP="0051223C">
      <w:pPr>
        <w:jc w:val="both"/>
        <w:rPr>
          <w:rFonts w:cs="Times New Roman"/>
          <w:sz w:val="24"/>
          <w:szCs w:val="24"/>
        </w:rPr>
      </w:pPr>
      <w:r w:rsidRPr="006D715A">
        <w:rPr>
          <w:rFonts w:cs="Times New Roman"/>
          <w:sz w:val="24"/>
          <w:szCs w:val="24"/>
        </w:rPr>
        <w:t>4.2.</w:t>
      </w:r>
      <w:r w:rsidRPr="006D715A">
        <w:rPr>
          <w:rFonts w:cs="Times New Roman"/>
          <w:sz w:val="24"/>
          <w:szCs w:val="24"/>
        </w:rPr>
        <w:tab/>
        <w:t>Представник Замовника має право отримати Товар від Постачальника лише при наявності довіреності, оформленої належним чином, термін дії якої не перевищує 1 (одного ) року. Представник, що має таку довіреність, вважається уповноваженою особою Замовника. Для інших осіб довіреність видається Замовником на кожне отримання товару.</w:t>
      </w:r>
    </w:p>
    <w:p w:rsidR="0051223C" w:rsidRPr="006D715A" w:rsidRDefault="0051223C" w:rsidP="0051223C">
      <w:pPr>
        <w:jc w:val="both"/>
        <w:rPr>
          <w:rFonts w:cs="Times New Roman"/>
          <w:sz w:val="24"/>
          <w:szCs w:val="24"/>
        </w:rPr>
      </w:pPr>
      <w:r w:rsidRPr="006D715A">
        <w:rPr>
          <w:rFonts w:cs="Times New Roman"/>
          <w:sz w:val="24"/>
          <w:szCs w:val="24"/>
        </w:rPr>
        <w:t>4.3.</w:t>
      </w:r>
      <w:r w:rsidRPr="006D715A">
        <w:rPr>
          <w:rFonts w:cs="Times New Roman"/>
          <w:sz w:val="24"/>
          <w:szCs w:val="24"/>
        </w:rPr>
        <w:tab/>
        <w:t>Транспортування Товару здійснюється Замовником власним транспортом згідно з вимогами щодо транспортування компонентів донорської крові із збереженням холодового ланцюга при транспортуванні Продукції (</w:t>
      </w:r>
      <w:proofErr w:type="spellStart"/>
      <w:r w:rsidRPr="006D715A">
        <w:rPr>
          <w:rFonts w:cs="Times New Roman"/>
          <w:sz w:val="24"/>
          <w:szCs w:val="24"/>
        </w:rPr>
        <w:t>еритроцитовмісні</w:t>
      </w:r>
      <w:proofErr w:type="spellEnd"/>
      <w:r w:rsidRPr="006D715A">
        <w:rPr>
          <w:rFonts w:cs="Times New Roman"/>
          <w:sz w:val="24"/>
          <w:szCs w:val="24"/>
        </w:rPr>
        <w:t xml:space="preserve"> середовища при температурі +2°С- +6°С, але не нижче +1°С і не вище + 10°С, плазма свіжозаморожена, </w:t>
      </w:r>
      <w:proofErr w:type="spellStart"/>
      <w:r w:rsidRPr="006D715A">
        <w:rPr>
          <w:rFonts w:cs="Times New Roman"/>
          <w:sz w:val="24"/>
          <w:szCs w:val="24"/>
        </w:rPr>
        <w:t>кріопреципітат</w:t>
      </w:r>
      <w:proofErr w:type="spellEnd"/>
      <w:r w:rsidRPr="006D715A">
        <w:rPr>
          <w:rFonts w:cs="Times New Roman"/>
          <w:sz w:val="24"/>
          <w:szCs w:val="24"/>
        </w:rPr>
        <w:t xml:space="preserve"> при температурі -25°С -30°С, але не вище - 18°С, тромбоцити при температурі + 22±2°С при постійному помішуванні). Всі пов'язані з цим транспортні витрати Замовник здійснює за власний рахунок.</w:t>
      </w:r>
    </w:p>
    <w:p w:rsidR="0051223C" w:rsidRPr="006D715A" w:rsidRDefault="0051223C" w:rsidP="0051223C">
      <w:pPr>
        <w:jc w:val="both"/>
        <w:rPr>
          <w:rFonts w:cs="Times New Roman"/>
          <w:sz w:val="24"/>
          <w:szCs w:val="24"/>
        </w:rPr>
      </w:pPr>
      <w:r w:rsidRPr="006D715A">
        <w:rPr>
          <w:rFonts w:cs="Times New Roman"/>
          <w:sz w:val="24"/>
          <w:szCs w:val="24"/>
        </w:rPr>
        <w:t>4.4.</w:t>
      </w:r>
      <w:r w:rsidRPr="006D715A">
        <w:rPr>
          <w:rFonts w:cs="Times New Roman"/>
          <w:sz w:val="24"/>
          <w:szCs w:val="24"/>
        </w:rPr>
        <w:tab/>
        <w:t>Постачальник відпускає Товар Замовнику в кількості та асортименті, вказаних у Заявці Замовника, за цінами, зазначеними у Специфікації до Договору.</w:t>
      </w:r>
    </w:p>
    <w:p w:rsidR="0051223C" w:rsidRPr="006D715A" w:rsidRDefault="0051223C" w:rsidP="0051223C">
      <w:pPr>
        <w:jc w:val="both"/>
        <w:rPr>
          <w:rFonts w:cs="Times New Roman"/>
          <w:sz w:val="24"/>
          <w:szCs w:val="24"/>
        </w:rPr>
      </w:pPr>
      <w:r w:rsidRPr="006D715A">
        <w:rPr>
          <w:rFonts w:cs="Times New Roman"/>
          <w:sz w:val="24"/>
          <w:szCs w:val="24"/>
        </w:rPr>
        <w:t>4.5.</w:t>
      </w:r>
      <w:r w:rsidRPr="006D715A">
        <w:rPr>
          <w:rFonts w:cs="Times New Roman"/>
          <w:sz w:val="24"/>
          <w:szCs w:val="24"/>
        </w:rPr>
        <w:tab/>
        <w:t>Заявка на отримання Товару оформляється Замовником у письмовій формі та може бути надіслана за допомогою поштового зв'язку або факсимільного зв'язку з подальшим наданням оригіналу заявки, оформленої належним чином, а також може бути подана через представника Замовника, який має на це належно оформлену довіреність.</w:t>
      </w:r>
    </w:p>
    <w:p w:rsidR="0051223C" w:rsidRPr="006D715A" w:rsidRDefault="0051223C" w:rsidP="0051223C">
      <w:pPr>
        <w:jc w:val="both"/>
        <w:rPr>
          <w:rFonts w:cs="Times New Roman"/>
          <w:sz w:val="24"/>
          <w:szCs w:val="24"/>
        </w:rPr>
      </w:pPr>
      <w:r w:rsidRPr="006D715A">
        <w:rPr>
          <w:rFonts w:cs="Times New Roman"/>
          <w:sz w:val="24"/>
          <w:szCs w:val="24"/>
        </w:rPr>
        <w:t>4.6.</w:t>
      </w:r>
      <w:r w:rsidRPr="006D715A">
        <w:rPr>
          <w:rFonts w:cs="Times New Roman"/>
          <w:sz w:val="24"/>
          <w:szCs w:val="24"/>
        </w:rPr>
        <w:tab/>
        <w:t>Датою відпуску Товару є дата, зазначена у накладній, що надається Постачальником в експедиції, яка працює цілодобово.</w:t>
      </w:r>
    </w:p>
    <w:p w:rsidR="0051223C" w:rsidRPr="006D715A" w:rsidRDefault="0051223C" w:rsidP="0051223C">
      <w:pPr>
        <w:jc w:val="both"/>
        <w:rPr>
          <w:rFonts w:cs="Times New Roman"/>
          <w:sz w:val="24"/>
          <w:szCs w:val="24"/>
        </w:rPr>
      </w:pPr>
      <w:r w:rsidRPr="006D715A">
        <w:rPr>
          <w:rFonts w:cs="Times New Roman"/>
          <w:sz w:val="24"/>
          <w:szCs w:val="24"/>
        </w:rPr>
        <w:t>4.7.</w:t>
      </w:r>
      <w:r w:rsidRPr="006D715A">
        <w:rPr>
          <w:rFonts w:cs="Times New Roman"/>
          <w:sz w:val="24"/>
          <w:szCs w:val="24"/>
        </w:rPr>
        <w:tab/>
        <w:t xml:space="preserve">Товар відпускається Замовнику в тарі, що представляє Замовник (термоконтейнері, у якому наявний термометр для відмітки температури, при якій упаковується продукція та </w:t>
      </w:r>
      <w:proofErr w:type="spellStart"/>
      <w:r w:rsidRPr="006D715A">
        <w:rPr>
          <w:rFonts w:cs="Times New Roman"/>
          <w:sz w:val="24"/>
          <w:szCs w:val="24"/>
        </w:rPr>
        <w:t>холодоелементи</w:t>
      </w:r>
      <w:proofErr w:type="spellEnd"/>
      <w:r w:rsidRPr="006D715A">
        <w:rPr>
          <w:rFonts w:cs="Times New Roman"/>
          <w:sz w:val="24"/>
          <w:szCs w:val="24"/>
        </w:rPr>
        <w:t>, які забезпечують відповідну температуру при транспортуванні продукції), яка забезпечує її належне зберігання під час транспортування згідно з вимогами чинного законодавства. Товар упаковується в термоконтейнер працівником експедиції (пакувальником) та передається представнику Замовника. У разі виявлення пакувальником при передачі Товару пошкодження первинної упаковки (</w:t>
      </w:r>
      <w:proofErr w:type="spellStart"/>
      <w:r w:rsidRPr="006D715A">
        <w:rPr>
          <w:rFonts w:cs="Times New Roman"/>
          <w:sz w:val="24"/>
          <w:szCs w:val="24"/>
        </w:rPr>
        <w:t>гемаконтейнера</w:t>
      </w:r>
      <w:proofErr w:type="spellEnd"/>
      <w:r w:rsidRPr="006D715A">
        <w:rPr>
          <w:rFonts w:cs="Times New Roman"/>
          <w:sz w:val="24"/>
          <w:szCs w:val="24"/>
        </w:rPr>
        <w:t xml:space="preserve">) такий Товар підлягає заміні в рівних частинах перед пакуванням у термоконтейнер (сумку-холодильник). При цьому Замовник отримує; інформаційний лист, який містить перелік рекомендацій щодо застосування даного виду Товару, покази щодо його застосування та можливі наслідки, що можуть виникати при його застосуванні; супроводжувальний лист з відривним талоном, у першій частині якого пакувальник відмічає вид та назву Товару, його кількість, час та дату пакування, температуру при пакуванні та завіряє особистим підписом вказані дані. Відривний талон заповнюється Замовником після доставки Товару до місця зберігання Замовником та повертається Постачальнику. У відривному талоні Замовник відмічає температуру у термоконтейнері, у якому транспортувався Товар, час та дату доставки до місця зберігання Товару Замовником, що завіряється підписом особи-отримувача Товару. </w:t>
      </w:r>
    </w:p>
    <w:p w:rsidR="0051223C" w:rsidRPr="006D715A" w:rsidRDefault="0051223C" w:rsidP="0051223C">
      <w:pPr>
        <w:jc w:val="both"/>
        <w:rPr>
          <w:rFonts w:cs="Times New Roman"/>
          <w:sz w:val="24"/>
          <w:szCs w:val="24"/>
        </w:rPr>
      </w:pPr>
      <w:r w:rsidRPr="006D715A">
        <w:rPr>
          <w:rFonts w:cs="Times New Roman"/>
          <w:sz w:val="24"/>
          <w:szCs w:val="24"/>
        </w:rPr>
        <w:t>4.8.</w:t>
      </w:r>
      <w:r w:rsidRPr="006D715A">
        <w:rPr>
          <w:rFonts w:cs="Times New Roman"/>
          <w:sz w:val="24"/>
          <w:szCs w:val="24"/>
        </w:rPr>
        <w:tab/>
        <w:t xml:space="preserve">Кожна одиниця Товару має відповідне маркування із зазначенням усіх необхідних даних для даного виду Товару (вид товару, її ідентифікаційний номер, назва, кількість, фенотип за антигенами систем АВО та резус, відмітка про обстеження на </w:t>
      </w:r>
      <w:proofErr w:type="spellStart"/>
      <w:r w:rsidRPr="006D715A">
        <w:rPr>
          <w:rFonts w:cs="Times New Roman"/>
          <w:sz w:val="24"/>
          <w:szCs w:val="24"/>
        </w:rPr>
        <w:t>гемотрансмісивні</w:t>
      </w:r>
      <w:proofErr w:type="spellEnd"/>
      <w:r w:rsidRPr="006D715A">
        <w:rPr>
          <w:rFonts w:cs="Times New Roman"/>
          <w:sz w:val="24"/>
          <w:szCs w:val="24"/>
        </w:rPr>
        <w:t xml:space="preserve"> </w:t>
      </w:r>
      <w:r w:rsidRPr="006D715A">
        <w:rPr>
          <w:rFonts w:cs="Times New Roman"/>
          <w:sz w:val="24"/>
          <w:szCs w:val="24"/>
        </w:rPr>
        <w:lastRenderedPageBreak/>
        <w:t>інфекції, дата заготівлі та термін придатності, а також додаткова інформація про його збереження та використання),</w:t>
      </w:r>
    </w:p>
    <w:p w:rsidR="0051223C" w:rsidRPr="006D715A" w:rsidRDefault="0051223C" w:rsidP="0051223C">
      <w:pPr>
        <w:jc w:val="both"/>
        <w:rPr>
          <w:rFonts w:cs="Times New Roman"/>
          <w:sz w:val="24"/>
          <w:szCs w:val="24"/>
        </w:rPr>
      </w:pPr>
      <w:r w:rsidRPr="006D715A">
        <w:rPr>
          <w:rFonts w:cs="Times New Roman"/>
          <w:sz w:val="24"/>
          <w:szCs w:val="24"/>
        </w:rPr>
        <w:t>4.9.</w:t>
      </w:r>
      <w:r w:rsidRPr="006D715A">
        <w:rPr>
          <w:rFonts w:cs="Times New Roman"/>
          <w:sz w:val="24"/>
          <w:szCs w:val="24"/>
        </w:rPr>
        <w:tab/>
        <w:t>Постачальник у разі вимоги Замовника може надавати йому Протокол показників безпеки та якості крові та/або її компонентів, який містить повну інформацію проведеного контролю партії виготовленого Товару, що надається Замовнику.</w:t>
      </w:r>
    </w:p>
    <w:p w:rsidR="0051223C" w:rsidRPr="006D715A" w:rsidRDefault="0051223C" w:rsidP="0051223C">
      <w:pPr>
        <w:jc w:val="both"/>
        <w:rPr>
          <w:rFonts w:cs="Times New Roman"/>
          <w:sz w:val="24"/>
          <w:szCs w:val="24"/>
        </w:rPr>
      </w:pPr>
      <w:r w:rsidRPr="006D715A">
        <w:rPr>
          <w:rFonts w:cs="Times New Roman"/>
          <w:sz w:val="24"/>
          <w:szCs w:val="24"/>
        </w:rPr>
        <w:t>4.10.</w:t>
      </w:r>
      <w:r w:rsidRPr="006D715A">
        <w:rPr>
          <w:rFonts w:cs="Times New Roman"/>
          <w:sz w:val="24"/>
          <w:szCs w:val="24"/>
        </w:rPr>
        <w:tab/>
        <w:t>Перехід ризику випадкового знищення та випадкового пошкодження (псування) Товару від Постачальника до Замовника відбувається з моменту її отримання Замовником в експедиції Виконавця.</w:t>
      </w:r>
    </w:p>
    <w:p w:rsidR="0051223C" w:rsidRPr="006D715A" w:rsidRDefault="0051223C" w:rsidP="0051223C">
      <w:pPr>
        <w:jc w:val="both"/>
        <w:rPr>
          <w:rFonts w:cs="Times New Roman"/>
          <w:sz w:val="24"/>
          <w:szCs w:val="24"/>
        </w:rPr>
      </w:pPr>
      <w:r w:rsidRPr="006D715A">
        <w:rPr>
          <w:rFonts w:cs="Times New Roman"/>
          <w:sz w:val="24"/>
          <w:szCs w:val="24"/>
        </w:rPr>
        <w:t>4.11.</w:t>
      </w:r>
      <w:r w:rsidRPr="006D715A">
        <w:rPr>
          <w:rFonts w:cs="Times New Roman"/>
          <w:sz w:val="24"/>
          <w:szCs w:val="24"/>
        </w:rPr>
        <w:tab/>
        <w:t>Замовник зобов'язаний з моменту отримання Товару забезпечити його належне транспортування та схоронність від негативних наслідків атмосферного впливу.</w:t>
      </w:r>
    </w:p>
    <w:p w:rsidR="0051223C" w:rsidRPr="006D715A" w:rsidRDefault="0051223C" w:rsidP="0051223C">
      <w:pPr>
        <w:jc w:val="both"/>
        <w:rPr>
          <w:rFonts w:cs="Times New Roman"/>
          <w:sz w:val="24"/>
          <w:szCs w:val="24"/>
        </w:rPr>
      </w:pPr>
      <w:r w:rsidRPr="006D715A">
        <w:rPr>
          <w:rFonts w:cs="Times New Roman"/>
          <w:sz w:val="24"/>
          <w:szCs w:val="24"/>
        </w:rPr>
        <w:t>4.12.</w:t>
      </w:r>
      <w:r w:rsidRPr="006D715A">
        <w:rPr>
          <w:rFonts w:cs="Times New Roman"/>
          <w:sz w:val="24"/>
          <w:szCs w:val="24"/>
        </w:rPr>
        <w:tab/>
        <w:t>Відвантаження Товару з експедиції Постачальника проводиться власними силами Замовника.</w:t>
      </w:r>
    </w:p>
    <w:p w:rsidR="0051223C" w:rsidRPr="006D715A" w:rsidRDefault="0051223C" w:rsidP="0051223C">
      <w:pPr>
        <w:jc w:val="both"/>
        <w:rPr>
          <w:rFonts w:cs="Times New Roman"/>
          <w:sz w:val="24"/>
          <w:szCs w:val="24"/>
        </w:rPr>
      </w:pPr>
      <w:r w:rsidRPr="006D715A">
        <w:rPr>
          <w:rFonts w:cs="Times New Roman"/>
          <w:sz w:val="24"/>
          <w:szCs w:val="24"/>
        </w:rPr>
        <w:t>4.13.</w:t>
      </w:r>
      <w:r w:rsidRPr="006D715A">
        <w:rPr>
          <w:rFonts w:cs="Times New Roman"/>
          <w:sz w:val="24"/>
          <w:szCs w:val="24"/>
        </w:rPr>
        <w:tab/>
        <w:t>За домовленістю Сторін Товар може відпускатися Постачальником та прийматися Замовником партіями. Кожний окремий випадок поставки Товару (партії Товару оформляється згідно з заявкою Замовника окремою накладною, в якій вказується найменування, загальна кількість та вартість Товару).</w:t>
      </w:r>
    </w:p>
    <w:p w:rsidR="0051223C" w:rsidRPr="006D715A" w:rsidRDefault="0051223C" w:rsidP="0051223C">
      <w:pPr>
        <w:jc w:val="both"/>
        <w:rPr>
          <w:rFonts w:cs="Times New Roman"/>
          <w:sz w:val="24"/>
          <w:szCs w:val="24"/>
        </w:rPr>
      </w:pPr>
      <w:r w:rsidRPr="006D715A">
        <w:rPr>
          <w:rFonts w:cs="Times New Roman"/>
          <w:sz w:val="24"/>
          <w:szCs w:val="24"/>
        </w:rPr>
        <w:t>4.14.</w:t>
      </w:r>
      <w:r w:rsidRPr="006D715A">
        <w:rPr>
          <w:rFonts w:cs="Times New Roman"/>
          <w:sz w:val="24"/>
          <w:szCs w:val="24"/>
        </w:rPr>
        <w:tab/>
        <w:t>Відпущений Замовнику Товар поверненню та обміну не підлягає.</w:t>
      </w:r>
    </w:p>
    <w:p w:rsidR="0051223C" w:rsidRPr="006D715A" w:rsidRDefault="0051223C" w:rsidP="0051223C">
      <w:pPr>
        <w:jc w:val="both"/>
        <w:rPr>
          <w:rFonts w:cs="Times New Roman"/>
          <w:sz w:val="24"/>
          <w:szCs w:val="24"/>
        </w:rPr>
      </w:pPr>
      <w:r w:rsidRPr="006D715A">
        <w:rPr>
          <w:rFonts w:cs="Times New Roman"/>
          <w:sz w:val="24"/>
          <w:szCs w:val="24"/>
        </w:rPr>
        <w:t>5.</w:t>
      </w:r>
      <w:r w:rsidRPr="006D715A">
        <w:rPr>
          <w:rFonts w:cs="Times New Roman"/>
          <w:sz w:val="24"/>
          <w:szCs w:val="24"/>
        </w:rPr>
        <w:tab/>
        <w:t>Права та обов’язки сторін</w:t>
      </w:r>
    </w:p>
    <w:p w:rsidR="0051223C" w:rsidRPr="006D715A" w:rsidRDefault="0051223C" w:rsidP="0051223C">
      <w:pPr>
        <w:jc w:val="both"/>
        <w:rPr>
          <w:rFonts w:cs="Times New Roman"/>
          <w:sz w:val="24"/>
          <w:szCs w:val="24"/>
        </w:rPr>
      </w:pPr>
      <w:r w:rsidRPr="006D715A">
        <w:rPr>
          <w:rFonts w:cs="Times New Roman"/>
          <w:sz w:val="24"/>
          <w:szCs w:val="24"/>
        </w:rPr>
        <w:t>5.1.</w:t>
      </w:r>
      <w:r w:rsidRPr="006D715A">
        <w:rPr>
          <w:rFonts w:cs="Times New Roman"/>
          <w:sz w:val="24"/>
          <w:szCs w:val="24"/>
        </w:rPr>
        <w:tab/>
        <w:t>Замовник зобов’язаний:</w:t>
      </w:r>
    </w:p>
    <w:p w:rsidR="0051223C" w:rsidRPr="006D715A" w:rsidRDefault="0051223C" w:rsidP="0051223C">
      <w:pPr>
        <w:jc w:val="both"/>
        <w:rPr>
          <w:rFonts w:cs="Times New Roman"/>
          <w:sz w:val="24"/>
          <w:szCs w:val="24"/>
        </w:rPr>
      </w:pPr>
      <w:r w:rsidRPr="006D715A">
        <w:rPr>
          <w:rFonts w:cs="Times New Roman"/>
          <w:sz w:val="24"/>
          <w:szCs w:val="24"/>
        </w:rPr>
        <w:t>5.1.1.</w:t>
      </w:r>
      <w:r w:rsidRPr="006D715A">
        <w:rPr>
          <w:rFonts w:cs="Times New Roman"/>
          <w:sz w:val="24"/>
          <w:szCs w:val="24"/>
        </w:rPr>
        <w:tab/>
        <w:t>Приймати Товар згідно з накладною.</w:t>
      </w:r>
    </w:p>
    <w:p w:rsidR="0051223C" w:rsidRPr="006D715A" w:rsidRDefault="0051223C" w:rsidP="0051223C">
      <w:pPr>
        <w:jc w:val="both"/>
        <w:rPr>
          <w:rFonts w:cs="Times New Roman"/>
          <w:sz w:val="24"/>
          <w:szCs w:val="24"/>
        </w:rPr>
      </w:pPr>
      <w:r w:rsidRPr="006D715A">
        <w:rPr>
          <w:rFonts w:cs="Times New Roman"/>
          <w:sz w:val="24"/>
          <w:szCs w:val="24"/>
        </w:rPr>
        <w:t>5.1.2.</w:t>
      </w:r>
      <w:r w:rsidRPr="006D715A">
        <w:rPr>
          <w:rFonts w:cs="Times New Roman"/>
          <w:sz w:val="24"/>
          <w:szCs w:val="24"/>
        </w:rPr>
        <w:tab/>
        <w:t>Своєчасно та в повному обсязі здійснювати оплату отриманого Товару.</w:t>
      </w:r>
    </w:p>
    <w:p w:rsidR="0051223C" w:rsidRPr="006D715A" w:rsidRDefault="0051223C" w:rsidP="0051223C">
      <w:pPr>
        <w:jc w:val="both"/>
        <w:rPr>
          <w:rFonts w:cs="Times New Roman"/>
          <w:sz w:val="24"/>
          <w:szCs w:val="24"/>
        </w:rPr>
      </w:pPr>
      <w:r w:rsidRPr="006D715A">
        <w:rPr>
          <w:rFonts w:cs="Times New Roman"/>
          <w:sz w:val="24"/>
          <w:szCs w:val="24"/>
        </w:rPr>
        <w:t>5.2.</w:t>
      </w:r>
      <w:r w:rsidRPr="006D715A">
        <w:rPr>
          <w:rFonts w:cs="Times New Roman"/>
          <w:sz w:val="24"/>
          <w:szCs w:val="24"/>
        </w:rPr>
        <w:tab/>
        <w:t>Замовник має право:</w:t>
      </w:r>
    </w:p>
    <w:p w:rsidR="0051223C" w:rsidRPr="006D715A" w:rsidRDefault="0051223C" w:rsidP="0051223C">
      <w:pPr>
        <w:jc w:val="both"/>
        <w:rPr>
          <w:rFonts w:cs="Times New Roman"/>
          <w:sz w:val="24"/>
          <w:szCs w:val="24"/>
        </w:rPr>
      </w:pPr>
      <w:r w:rsidRPr="006D715A">
        <w:rPr>
          <w:rFonts w:cs="Times New Roman"/>
          <w:sz w:val="24"/>
          <w:szCs w:val="24"/>
        </w:rPr>
        <w:t>5.2.1.</w:t>
      </w:r>
      <w:r w:rsidRPr="006D715A">
        <w:rPr>
          <w:rFonts w:cs="Times New Roman"/>
          <w:sz w:val="24"/>
          <w:szCs w:val="24"/>
        </w:rPr>
        <w:tab/>
        <w:t>Звертатися до Постачальника у разі необхідності, щодо надання консультативної допомоги з питань зберігання та застосування  отриманого Товару.</w:t>
      </w:r>
    </w:p>
    <w:p w:rsidR="0051223C" w:rsidRPr="006D715A" w:rsidRDefault="0051223C" w:rsidP="0051223C">
      <w:pPr>
        <w:jc w:val="both"/>
        <w:rPr>
          <w:rFonts w:cs="Times New Roman"/>
          <w:sz w:val="24"/>
          <w:szCs w:val="24"/>
        </w:rPr>
      </w:pPr>
      <w:r w:rsidRPr="006D715A">
        <w:rPr>
          <w:rFonts w:cs="Times New Roman"/>
          <w:sz w:val="24"/>
          <w:szCs w:val="24"/>
        </w:rPr>
        <w:t>5.2.2.</w:t>
      </w:r>
      <w:r w:rsidRPr="006D715A">
        <w:rPr>
          <w:rFonts w:cs="Times New Roman"/>
          <w:sz w:val="24"/>
          <w:szCs w:val="24"/>
        </w:rPr>
        <w:tab/>
        <w:t>Повідомити Постачальника про будь-які несприятливі випадки, що виникають в результаті використання Товару, що відпускається Постачальником.</w:t>
      </w:r>
    </w:p>
    <w:p w:rsidR="0051223C" w:rsidRPr="006D715A" w:rsidRDefault="0051223C" w:rsidP="0051223C">
      <w:pPr>
        <w:jc w:val="both"/>
        <w:rPr>
          <w:rFonts w:cs="Times New Roman"/>
          <w:sz w:val="24"/>
          <w:szCs w:val="24"/>
        </w:rPr>
      </w:pPr>
      <w:r w:rsidRPr="006D715A">
        <w:rPr>
          <w:rFonts w:cs="Times New Roman"/>
          <w:sz w:val="24"/>
          <w:szCs w:val="24"/>
        </w:rPr>
        <w:t>5.2.3.</w:t>
      </w:r>
      <w:r w:rsidRPr="006D715A">
        <w:rPr>
          <w:rFonts w:cs="Times New Roman"/>
          <w:sz w:val="24"/>
          <w:szCs w:val="24"/>
        </w:rPr>
        <w:tab/>
        <w:t>Достроково розірвати цей Договір у разі невиконання зобов’язань Постачальником, повідомивши про це його у п’ятнадцятиденний строк до моменту розірвання договору. Дострокове розірвання Договору не відміняє обов’язку розрахунків за отриманий Товар.</w:t>
      </w:r>
    </w:p>
    <w:p w:rsidR="0051223C" w:rsidRPr="006D715A" w:rsidRDefault="0051223C" w:rsidP="0051223C">
      <w:pPr>
        <w:jc w:val="both"/>
        <w:rPr>
          <w:rFonts w:cs="Times New Roman"/>
          <w:sz w:val="24"/>
          <w:szCs w:val="24"/>
        </w:rPr>
      </w:pPr>
      <w:r w:rsidRPr="006D715A">
        <w:rPr>
          <w:rFonts w:cs="Times New Roman"/>
          <w:sz w:val="24"/>
          <w:szCs w:val="24"/>
        </w:rPr>
        <w:t>4.15.</w:t>
      </w:r>
      <w:r w:rsidRPr="006D715A">
        <w:rPr>
          <w:rFonts w:cs="Times New Roman"/>
          <w:sz w:val="24"/>
          <w:szCs w:val="24"/>
        </w:rPr>
        <w:tab/>
        <w:t>Зменшувати обсяг закупівлі товарів та загальну суму цього Договору з урахуванням фактичного обсягу видатків або в інших випадках, передбачених чинним законодавством України. У такому разі Сторони вносять відповідні зміни до цього Договору.</w:t>
      </w:r>
    </w:p>
    <w:p w:rsidR="0051223C" w:rsidRPr="006D715A" w:rsidRDefault="0051223C" w:rsidP="0051223C">
      <w:pPr>
        <w:jc w:val="both"/>
        <w:rPr>
          <w:rFonts w:cs="Times New Roman"/>
          <w:sz w:val="24"/>
          <w:szCs w:val="24"/>
        </w:rPr>
      </w:pPr>
      <w:r w:rsidRPr="006D715A">
        <w:rPr>
          <w:rFonts w:cs="Times New Roman"/>
          <w:sz w:val="24"/>
          <w:szCs w:val="24"/>
        </w:rPr>
        <w:t>5.2.4.</w:t>
      </w:r>
      <w:r w:rsidRPr="006D715A">
        <w:rPr>
          <w:rFonts w:cs="Times New Roman"/>
          <w:sz w:val="24"/>
          <w:szCs w:val="24"/>
        </w:rPr>
        <w:tab/>
        <w:t>Повернути рахунок Постачальнику без здійснення оплати в разі його неналежного оформлення (відсутність печатки, підписів тощо).</w:t>
      </w:r>
    </w:p>
    <w:p w:rsidR="0051223C" w:rsidRPr="006D715A" w:rsidRDefault="0051223C" w:rsidP="0051223C">
      <w:pPr>
        <w:jc w:val="both"/>
        <w:rPr>
          <w:rFonts w:cs="Times New Roman"/>
          <w:sz w:val="24"/>
          <w:szCs w:val="24"/>
        </w:rPr>
      </w:pPr>
      <w:r w:rsidRPr="006D715A">
        <w:rPr>
          <w:rFonts w:cs="Times New Roman"/>
          <w:sz w:val="24"/>
          <w:szCs w:val="24"/>
        </w:rPr>
        <w:t>5.2.5.</w:t>
      </w:r>
      <w:r w:rsidRPr="006D715A">
        <w:rPr>
          <w:rFonts w:cs="Times New Roman"/>
          <w:sz w:val="24"/>
          <w:szCs w:val="24"/>
        </w:rPr>
        <w:tab/>
        <w:t>Вносити зміни до Договору у встановленому законодавством порядку.</w:t>
      </w:r>
    </w:p>
    <w:p w:rsidR="0051223C" w:rsidRPr="006D715A" w:rsidRDefault="0051223C" w:rsidP="0051223C">
      <w:pPr>
        <w:jc w:val="both"/>
        <w:rPr>
          <w:rFonts w:cs="Times New Roman"/>
          <w:sz w:val="24"/>
          <w:szCs w:val="24"/>
        </w:rPr>
      </w:pPr>
      <w:r w:rsidRPr="006D715A">
        <w:rPr>
          <w:rFonts w:cs="Times New Roman"/>
          <w:sz w:val="24"/>
          <w:szCs w:val="24"/>
        </w:rPr>
        <w:t>5.3.</w:t>
      </w:r>
      <w:r w:rsidRPr="006D715A">
        <w:rPr>
          <w:rFonts w:cs="Times New Roman"/>
          <w:sz w:val="24"/>
          <w:szCs w:val="24"/>
        </w:rPr>
        <w:tab/>
        <w:t>Постачальник зобов’язаний:</w:t>
      </w:r>
    </w:p>
    <w:p w:rsidR="0051223C" w:rsidRPr="006D715A" w:rsidRDefault="0051223C" w:rsidP="0051223C">
      <w:pPr>
        <w:jc w:val="both"/>
        <w:rPr>
          <w:rFonts w:cs="Times New Roman"/>
          <w:sz w:val="24"/>
          <w:szCs w:val="24"/>
        </w:rPr>
      </w:pPr>
      <w:r w:rsidRPr="006D715A">
        <w:rPr>
          <w:rFonts w:cs="Times New Roman"/>
          <w:sz w:val="24"/>
          <w:szCs w:val="24"/>
        </w:rPr>
        <w:t>5.3.1.</w:t>
      </w:r>
      <w:r w:rsidRPr="006D715A">
        <w:rPr>
          <w:rFonts w:cs="Times New Roman"/>
          <w:sz w:val="24"/>
          <w:szCs w:val="24"/>
        </w:rPr>
        <w:tab/>
        <w:t>Забезпечити передачу Товару згідно з цим Договором.</w:t>
      </w:r>
    </w:p>
    <w:p w:rsidR="0051223C" w:rsidRPr="006D715A" w:rsidRDefault="0051223C" w:rsidP="0051223C">
      <w:pPr>
        <w:jc w:val="both"/>
        <w:rPr>
          <w:rFonts w:cs="Times New Roman"/>
          <w:sz w:val="24"/>
          <w:szCs w:val="24"/>
        </w:rPr>
      </w:pPr>
      <w:r w:rsidRPr="006D715A">
        <w:rPr>
          <w:rFonts w:cs="Times New Roman"/>
          <w:sz w:val="24"/>
          <w:szCs w:val="24"/>
        </w:rPr>
        <w:t>5.4.</w:t>
      </w:r>
      <w:r w:rsidRPr="006D715A">
        <w:rPr>
          <w:rFonts w:cs="Times New Roman"/>
          <w:sz w:val="24"/>
          <w:szCs w:val="24"/>
        </w:rPr>
        <w:tab/>
        <w:t>Постачальник має право:</w:t>
      </w:r>
    </w:p>
    <w:p w:rsidR="0051223C" w:rsidRPr="006D715A" w:rsidRDefault="0051223C" w:rsidP="0051223C">
      <w:pPr>
        <w:jc w:val="both"/>
        <w:rPr>
          <w:rFonts w:cs="Times New Roman"/>
          <w:sz w:val="24"/>
          <w:szCs w:val="24"/>
        </w:rPr>
      </w:pPr>
      <w:r w:rsidRPr="006D715A">
        <w:rPr>
          <w:rFonts w:cs="Times New Roman"/>
          <w:sz w:val="24"/>
          <w:szCs w:val="24"/>
        </w:rPr>
        <w:t>5.4.1.</w:t>
      </w:r>
      <w:r w:rsidRPr="006D715A">
        <w:rPr>
          <w:rFonts w:cs="Times New Roman"/>
          <w:sz w:val="24"/>
          <w:szCs w:val="24"/>
        </w:rPr>
        <w:tab/>
        <w:t>Своєчасно та в повному обсязі отримувати оплату вартості Товару згідно умов Договору;</w:t>
      </w:r>
    </w:p>
    <w:p w:rsidR="0051223C" w:rsidRPr="006D715A" w:rsidRDefault="0051223C" w:rsidP="0051223C">
      <w:pPr>
        <w:jc w:val="both"/>
        <w:rPr>
          <w:rFonts w:cs="Times New Roman"/>
          <w:sz w:val="24"/>
          <w:szCs w:val="24"/>
        </w:rPr>
      </w:pPr>
      <w:r w:rsidRPr="006D715A">
        <w:rPr>
          <w:rFonts w:cs="Times New Roman"/>
          <w:sz w:val="24"/>
          <w:szCs w:val="24"/>
        </w:rPr>
        <w:t>5.4.2.</w:t>
      </w:r>
      <w:r w:rsidRPr="006D715A">
        <w:rPr>
          <w:rFonts w:cs="Times New Roman"/>
          <w:sz w:val="24"/>
          <w:szCs w:val="24"/>
        </w:rPr>
        <w:tab/>
        <w:t>У разі невиконання зобов’язань Замовником, Постачальник має право достроково розірвати цей Договір, повідомивши про це Замовника у строк одного місяця до моменту розірвання договору.</w:t>
      </w:r>
    </w:p>
    <w:p w:rsidR="0051223C" w:rsidRPr="006D715A" w:rsidRDefault="0051223C" w:rsidP="0051223C">
      <w:pPr>
        <w:jc w:val="both"/>
        <w:rPr>
          <w:rFonts w:cs="Times New Roman"/>
          <w:sz w:val="24"/>
          <w:szCs w:val="24"/>
        </w:rPr>
      </w:pPr>
      <w:r w:rsidRPr="006D715A">
        <w:rPr>
          <w:rFonts w:cs="Times New Roman"/>
          <w:sz w:val="24"/>
          <w:szCs w:val="24"/>
        </w:rPr>
        <w:t>5.4.3.</w:t>
      </w:r>
      <w:r w:rsidRPr="006D715A">
        <w:rPr>
          <w:rFonts w:cs="Times New Roman"/>
          <w:sz w:val="24"/>
          <w:szCs w:val="24"/>
        </w:rPr>
        <w:tab/>
        <w:t>Вносити зміни до Договору у встановленому законодавством порядку.</w:t>
      </w:r>
    </w:p>
    <w:p w:rsidR="0051223C" w:rsidRPr="006D715A" w:rsidRDefault="0051223C" w:rsidP="0051223C">
      <w:pPr>
        <w:jc w:val="center"/>
        <w:rPr>
          <w:rFonts w:cs="Times New Roman"/>
          <w:sz w:val="24"/>
          <w:szCs w:val="24"/>
        </w:rPr>
      </w:pPr>
      <w:r w:rsidRPr="006D715A">
        <w:rPr>
          <w:rFonts w:cs="Times New Roman"/>
          <w:sz w:val="24"/>
          <w:szCs w:val="24"/>
        </w:rPr>
        <w:t>6.</w:t>
      </w:r>
      <w:r w:rsidRPr="006D715A">
        <w:rPr>
          <w:rFonts w:cs="Times New Roman"/>
          <w:sz w:val="24"/>
          <w:szCs w:val="24"/>
        </w:rPr>
        <w:tab/>
        <w:t xml:space="preserve"> Відповідальність сторін</w:t>
      </w:r>
    </w:p>
    <w:p w:rsidR="0051223C" w:rsidRPr="006D715A" w:rsidRDefault="0051223C" w:rsidP="0051223C">
      <w:pPr>
        <w:jc w:val="both"/>
        <w:rPr>
          <w:rFonts w:cs="Times New Roman"/>
          <w:sz w:val="24"/>
          <w:szCs w:val="24"/>
        </w:rPr>
      </w:pPr>
      <w:r w:rsidRPr="006D715A">
        <w:rPr>
          <w:rFonts w:cs="Times New Roman"/>
          <w:sz w:val="24"/>
          <w:szCs w:val="24"/>
        </w:rPr>
        <w:t>6.1.</w:t>
      </w:r>
      <w:r w:rsidRPr="006D715A">
        <w:rPr>
          <w:rFonts w:cs="Times New Roman"/>
          <w:sz w:val="24"/>
          <w:szCs w:val="24"/>
        </w:rPr>
        <w:tab/>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даного Договору.</w:t>
      </w:r>
    </w:p>
    <w:p w:rsidR="0051223C" w:rsidRPr="006D715A" w:rsidRDefault="0051223C" w:rsidP="0051223C">
      <w:pPr>
        <w:jc w:val="both"/>
        <w:rPr>
          <w:rFonts w:cs="Times New Roman"/>
          <w:sz w:val="24"/>
          <w:szCs w:val="24"/>
        </w:rPr>
      </w:pPr>
      <w:r w:rsidRPr="006D715A">
        <w:rPr>
          <w:rFonts w:cs="Times New Roman"/>
          <w:sz w:val="24"/>
          <w:szCs w:val="24"/>
        </w:rPr>
        <w:lastRenderedPageBreak/>
        <w:t>6.2.</w:t>
      </w:r>
      <w:r w:rsidRPr="006D715A">
        <w:rPr>
          <w:rFonts w:cs="Times New Roman"/>
          <w:sz w:val="24"/>
          <w:szCs w:val="24"/>
        </w:rPr>
        <w:tab/>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51223C" w:rsidRPr="006D715A" w:rsidRDefault="0051223C" w:rsidP="0051223C">
      <w:pPr>
        <w:jc w:val="both"/>
        <w:rPr>
          <w:rFonts w:cs="Times New Roman"/>
          <w:sz w:val="24"/>
          <w:szCs w:val="24"/>
        </w:rPr>
      </w:pPr>
      <w:r w:rsidRPr="006D715A">
        <w:rPr>
          <w:rFonts w:cs="Times New Roman"/>
          <w:sz w:val="24"/>
          <w:szCs w:val="24"/>
        </w:rPr>
        <w:t>6.3.</w:t>
      </w:r>
      <w:r w:rsidRPr="006D715A">
        <w:rPr>
          <w:rFonts w:cs="Times New Roman"/>
          <w:sz w:val="24"/>
          <w:szCs w:val="24"/>
        </w:rPr>
        <w:tab/>
        <w:t xml:space="preserve">За порушення умов зобов’язання, щодо якості Товару Постачальником на вимогу Замовника сплачується штраф у розмірі подвійної облікової ставки НБУ, діючої в період постачання, від вартості неякісних товарів, за кожний день прострочення. </w:t>
      </w:r>
    </w:p>
    <w:p w:rsidR="0051223C" w:rsidRPr="006D715A" w:rsidRDefault="0051223C" w:rsidP="0051223C">
      <w:pPr>
        <w:jc w:val="both"/>
        <w:rPr>
          <w:rFonts w:cs="Times New Roman"/>
          <w:sz w:val="24"/>
          <w:szCs w:val="24"/>
        </w:rPr>
      </w:pPr>
      <w:r w:rsidRPr="006D715A">
        <w:rPr>
          <w:rFonts w:cs="Times New Roman"/>
          <w:sz w:val="24"/>
          <w:szCs w:val="24"/>
        </w:rPr>
        <w:t>7.1.</w:t>
      </w:r>
      <w:r w:rsidRPr="006D715A">
        <w:rPr>
          <w:rFonts w:cs="Times New Roman"/>
          <w:sz w:val="24"/>
          <w:szCs w:val="24"/>
        </w:rPr>
        <w:tab/>
        <w:t>Сплата штрафних санкцій не звільняє Постачальника від обов’язку передати Товар Замовнику відповідно до умов Договору.</w:t>
      </w:r>
    </w:p>
    <w:p w:rsidR="0051223C" w:rsidRPr="006D715A" w:rsidRDefault="0051223C" w:rsidP="0051223C">
      <w:pPr>
        <w:jc w:val="both"/>
        <w:rPr>
          <w:rFonts w:cs="Times New Roman"/>
          <w:sz w:val="24"/>
          <w:szCs w:val="24"/>
        </w:rPr>
      </w:pPr>
      <w:r w:rsidRPr="006D715A">
        <w:rPr>
          <w:rFonts w:cs="Times New Roman"/>
          <w:sz w:val="24"/>
          <w:szCs w:val="24"/>
        </w:rPr>
        <w:t>7.2.</w:t>
      </w:r>
      <w:r w:rsidRPr="006D715A">
        <w:rPr>
          <w:rFonts w:cs="Times New Roman"/>
          <w:sz w:val="24"/>
          <w:szCs w:val="24"/>
        </w:rPr>
        <w:tab/>
        <w:t xml:space="preserve">У випадку порушення строку оплати переданого товару Замовник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51223C" w:rsidRPr="006D715A" w:rsidRDefault="0051223C" w:rsidP="0051223C">
      <w:pPr>
        <w:jc w:val="both"/>
        <w:rPr>
          <w:rFonts w:cs="Times New Roman"/>
          <w:sz w:val="24"/>
          <w:szCs w:val="24"/>
        </w:rPr>
      </w:pPr>
      <w:r w:rsidRPr="006D715A">
        <w:rPr>
          <w:rFonts w:cs="Times New Roman"/>
          <w:sz w:val="24"/>
          <w:szCs w:val="24"/>
        </w:rPr>
        <w:t>7.3.</w:t>
      </w:r>
      <w:r w:rsidRPr="006D715A">
        <w:rPr>
          <w:rFonts w:cs="Times New Roman"/>
          <w:sz w:val="24"/>
          <w:szCs w:val="24"/>
        </w:rPr>
        <w:tab/>
        <w:t>Закінчення строку дії Договору не звільняє Сторони від відповідальності за цим Договором.</w:t>
      </w:r>
    </w:p>
    <w:p w:rsidR="0051223C" w:rsidRPr="006D715A" w:rsidRDefault="0051223C" w:rsidP="0051223C">
      <w:pPr>
        <w:jc w:val="both"/>
        <w:rPr>
          <w:rFonts w:cs="Times New Roman"/>
          <w:sz w:val="24"/>
          <w:szCs w:val="24"/>
        </w:rPr>
      </w:pPr>
      <w:r w:rsidRPr="006D715A">
        <w:rPr>
          <w:rFonts w:cs="Times New Roman"/>
          <w:sz w:val="24"/>
          <w:szCs w:val="24"/>
        </w:rPr>
        <w:t>6.4.</w:t>
      </w:r>
      <w:r w:rsidRPr="006D715A">
        <w:rPr>
          <w:rFonts w:cs="Times New Roman"/>
          <w:sz w:val="24"/>
          <w:szCs w:val="24"/>
        </w:rPr>
        <w:tab/>
        <w:t>Закінчення строку дії Договору не звільняє Сторони від відповідальності за цим Договором.</w:t>
      </w:r>
    </w:p>
    <w:p w:rsidR="0051223C" w:rsidRPr="006D715A" w:rsidRDefault="0051223C" w:rsidP="0051223C">
      <w:pPr>
        <w:jc w:val="center"/>
        <w:rPr>
          <w:rFonts w:cs="Times New Roman"/>
          <w:sz w:val="24"/>
          <w:szCs w:val="24"/>
        </w:rPr>
      </w:pPr>
      <w:r w:rsidRPr="006D715A">
        <w:rPr>
          <w:rFonts w:cs="Times New Roman"/>
          <w:sz w:val="24"/>
          <w:szCs w:val="24"/>
        </w:rPr>
        <w:t>7.</w:t>
      </w:r>
      <w:r w:rsidRPr="006D715A">
        <w:rPr>
          <w:rFonts w:cs="Times New Roman"/>
          <w:sz w:val="24"/>
          <w:szCs w:val="24"/>
        </w:rPr>
        <w:tab/>
        <w:t xml:space="preserve"> Обставини непереборної сили</w:t>
      </w:r>
    </w:p>
    <w:p w:rsidR="0051223C" w:rsidRPr="006D715A" w:rsidRDefault="0051223C" w:rsidP="0051223C">
      <w:pPr>
        <w:jc w:val="both"/>
        <w:rPr>
          <w:rFonts w:cs="Times New Roman"/>
          <w:sz w:val="24"/>
          <w:szCs w:val="24"/>
        </w:rPr>
      </w:pPr>
      <w:r w:rsidRPr="006D715A">
        <w:rPr>
          <w:rFonts w:cs="Times New Roman"/>
          <w:sz w:val="24"/>
          <w:szCs w:val="24"/>
        </w:rPr>
        <w:t>7.1.</w:t>
      </w:r>
      <w:r w:rsidRPr="006D715A">
        <w:rPr>
          <w:rFonts w:cs="Times New Roman"/>
          <w:sz w:val="24"/>
          <w:szCs w:val="24"/>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w:t>
      </w:r>
      <w:r>
        <w:rPr>
          <w:rFonts w:cs="Times New Roman"/>
          <w:sz w:val="24"/>
          <w:szCs w:val="24"/>
        </w:rPr>
        <w:t>лихо, епідемія, епізоотія,</w:t>
      </w:r>
      <w:r w:rsidRPr="006D715A">
        <w:rPr>
          <w:rFonts w:cs="Times New Roman"/>
          <w:sz w:val="24"/>
          <w:szCs w:val="24"/>
        </w:rPr>
        <w:t xml:space="preserve"> тощо).</w:t>
      </w:r>
    </w:p>
    <w:p w:rsidR="0051223C" w:rsidRPr="006D715A" w:rsidRDefault="0051223C" w:rsidP="0051223C">
      <w:pPr>
        <w:jc w:val="both"/>
        <w:rPr>
          <w:rFonts w:cs="Times New Roman"/>
          <w:sz w:val="24"/>
          <w:szCs w:val="24"/>
        </w:rPr>
      </w:pPr>
      <w:r w:rsidRPr="006D715A">
        <w:rPr>
          <w:rFonts w:cs="Times New Roman"/>
          <w:sz w:val="24"/>
          <w:szCs w:val="24"/>
        </w:rPr>
        <w:t>7.2.</w:t>
      </w:r>
      <w:r w:rsidRPr="006D715A">
        <w:rPr>
          <w:rFonts w:cs="Times New Roman"/>
          <w:sz w:val="24"/>
          <w:szCs w:val="24"/>
        </w:rPr>
        <w:tab/>
        <w:t>Сторона, що не може виконувати зобов’язання за цим Договором у наслідок дії обставин непереборної сили, повинна не пізніше 10 днів з моменту їх виникнення повідомити про це іншу Сторону у письмовій формі.</w:t>
      </w:r>
    </w:p>
    <w:p w:rsidR="0051223C" w:rsidRPr="006D715A" w:rsidRDefault="0051223C" w:rsidP="0051223C">
      <w:pPr>
        <w:jc w:val="both"/>
        <w:rPr>
          <w:rFonts w:cs="Times New Roman"/>
          <w:sz w:val="24"/>
          <w:szCs w:val="24"/>
        </w:rPr>
      </w:pPr>
      <w:r w:rsidRPr="006D715A">
        <w:rPr>
          <w:rFonts w:cs="Times New Roman"/>
          <w:sz w:val="24"/>
          <w:szCs w:val="24"/>
        </w:rPr>
        <w:t>7.3.</w:t>
      </w:r>
      <w:r w:rsidRPr="006D715A">
        <w:rPr>
          <w:rFonts w:cs="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51223C" w:rsidRPr="006D715A" w:rsidRDefault="0051223C" w:rsidP="0051223C">
      <w:pPr>
        <w:jc w:val="both"/>
        <w:rPr>
          <w:rFonts w:cs="Times New Roman"/>
          <w:sz w:val="24"/>
          <w:szCs w:val="24"/>
        </w:rPr>
      </w:pPr>
      <w:r w:rsidRPr="006D715A">
        <w:rPr>
          <w:rFonts w:cs="Times New Roman"/>
          <w:sz w:val="24"/>
          <w:szCs w:val="24"/>
        </w:rPr>
        <w:t>7.4.</w:t>
      </w:r>
      <w:r w:rsidRPr="006D715A">
        <w:rPr>
          <w:rFonts w:cs="Times New Roman"/>
          <w:sz w:val="24"/>
          <w:szCs w:val="24"/>
        </w:rPr>
        <w:tab/>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51223C" w:rsidRPr="006D715A" w:rsidRDefault="0051223C" w:rsidP="0051223C">
      <w:pPr>
        <w:jc w:val="center"/>
        <w:rPr>
          <w:rFonts w:cs="Times New Roman"/>
          <w:sz w:val="24"/>
          <w:szCs w:val="24"/>
        </w:rPr>
      </w:pPr>
      <w:r w:rsidRPr="006D715A">
        <w:rPr>
          <w:rFonts w:cs="Times New Roman"/>
          <w:sz w:val="24"/>
          <w:szCs w:val="24"/>
        </w:rPr>
        <w:t>8.</w:t>
      </w:r>
      <w:r w:rsidRPr="006D715A">
        <w:rPr>
          <w:rFonts w:cs="Times New Roman"/>
          <w:sz w:val="24"/>
          <w:szCs w:val="24"/>
        </w:rPr>
        <w:tab/>
        <w:t xml:space="preserve"> Вирішення спорів</w:t>
      </w:r>
    </w:p>
    <w:p w:rsidR="0051223C" w:rsidRPr="006D715A" w:rsidRDefault="0051223C" w:rsidP="0051223C">
      <w:pPr>
        <w:jc w:val="both"/>
        <w:rPr>
          <w:rFonts w:cs="Times New Roman"/>
          <w:sz w:val="24"/>
          <w:szCs w:val="24"/>
        </w:rPr>
      </w:pPr>
      <w:r w:rsidRPr="006D715A">
        <w:rPr>
          <w:rFonts w:cs="Times New Roman"/>
          <w:sz w:val="24"/>
          <w:szCs w:val="24"/>
        </w:rPr>
        <w:t>8.1.</w:t>
      </w:r>
      <w:r w:rsidRPr="006D715A">
        <w:rPr>
          <w:rFonts w:cs="Times New Roman"/>
          <w:sz w:val="24"/>
          <w:szCs w:val="24"/>
        </w:rPr>
        <w:tab/>
        <w:t>Всі спори, які виникають при виконанні зобов’язань щодо даного Договору, Сторони намагаються вирішити шляхом переговорів. У разі,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51223C" w:rsidRPr="006D715A" w:rsidRDefault="0051223C" w:rsidP="0051223C">
      <w:pPr>
        <w:jc w:val="both"/>
        <w:rPr>
          <w:rFonts w:cs="Times New Roman"/>
          <w:sz w:val="24"/>
          <w:szCs w:val="24"/>
        </w:rPr>
      </w:pPr>
      <w:r>
        <w:rPr>
          <w:rFonts w:cs="Times New Roman"/>
          <w:sz w:val="24"/>
          <w:szCs w:val="24"/>
        </w:rPr>
        <w:t xml:space="preserve">                                                        9.          Термін </w:t>
      </w:r>
      <w:r w:rsidRPr="006D715A">
        <w:rPr>
          <w:rFonts w:cs="Times New Roman"/>
          <w:sz w:val="24"/>
          <w:szCs w:val="24"/>
        </w:rPr>
        <w:t>дії договору.</w:t>
      </w:r>
    </w:p>
    <w:p w:rsidR="0051223C" w:rsidRPr="00BE5E7D" w:rsidRDefault="0051223C" w:rsidP="0051223C">
      <w:pPr>
        <w:jc w:val="both"/>
        <w:rPr>
          <w:rFonts w:cs="Times New Roman"/>
          <w:b/>
          <w:sz w:val="24"/>
          <w:szCs w:val="24"/>
        </w:rPr>
      </w:pPr>
      <w:r w:rsidRPr="006D715A">
        <w:rPr>
          <w:rFonts w:cs="Times New Roman"/>
          <w:sz w:val="24"/>
          <w:szCs w:val="24"/>
        </w:rPr>
        <w:t>9.1.</w:t>
      </w:r>
      <w:r w:rsidRPr="006D715A">
        <w:rPr>
          <w:rFonts w:cs="Times New Roman"/>
          <w:sz w:val="24"/>
          <w:szCs w:val="24"/>
        </w:rPr>
        <w:tab/>
      </w:r>
      <w:r w:rsidRPr="00BE5E7D">
        <w:rPr>
          <w:rFonts w:cs="Times New Roman"/>
          <w:sz w:val="24"/>
          <w:szCs w:val="24"/>
        </w:rPr>
        <w:t>Цей договір набирає чинності з дня його підписання та діє до завершення</w:t>
      </w:r>
      <w:r>
        <w:rPr>
          <w:rFonts w:cs="Times New Roman"/>
          <w:sz w:val="24"/>
          <w:szCs w:val="24"/>
        </w:rPr>
        <w:t xml:space="preserve"> дії</w:t>
      </w:r>
      <w:r w:rsidRPr="00BE5E7D">
        <w:rPr>
          <w:rFonts w:cs="Times New Roman"/>
          <w:sz w:val="24"/>
          <w:szCs w:val="24"/>
        </w:rPr>
        <w:t xml:space="preserve"> воєнного стану, оголошеного Указом Президента України від 24.02.2022 № 64 «Про введення воєнного стану в Україні», але не пізніше 31.12.2022 р. а в частині оплати за поставлений товар — до повного виконання сторонами узятих на себе зобов’язань. </w:t>
      </w:r>
    </w:p>
    <w:p w:rsidR="0051223C" w:rsidRPr="006D715A" w:rsidRDefault="0051223C" w:rsidP="0051223C">
      <w:pPr>
        <w:jc w:val="both"/>
        <w:rPr>
          <w:rFonts w:cs="Times New Roman"/>
          <w:sz w:val="24"/>
          <w:szCs w:val="24"/>
        </w:rPr>
      </w:pPr>
    </w:p>
    <w:p w:rsidR="0051223C" w:rsidRPr="006D715A" w:rsidRDefault="0051223C" w:rsidP="0051223C">
      <w:pPr>
        <w:jc w:val="both"/>
        <w:rPr>
          <w:rFonts w:cs="Times New Roman"/>
          <w:sz w:val="24"/>
          <w:szCs w:val="24"/>
        </w:rPr>
      </w:pPr>
      <w:r w:rsidRPr="006D715A">
        <w:rPr>
          <w:rFonts w:cs="Times New Roman"/>
          <w:sz w:val="24"/>
          <w:szCs w:val="24"/>
        </w:rPr>
        <w:t>10.</w:t>
      </w:r>
      <w:r w:rsidRPr="006D715A">
        <w:rPr>
          <w:rFonts w:cs="Times New Roman"/>
          <w:sz w:val="24"/>
          <w:szCs w:val="24"/>
        </w:rPr>
        <w:tab/>
        <w:t>Інші умови</w:t>
      </w:r>
    </w:p>
    <w:p w:rsidR="0051223C" w:rsidRPr="006D715A" w:rsidRDefault="0051223C" w:rsidP="0051223C">
      <w:pPr>
        <w:jc w:val="both"/>
        <w:rPr>
          <w:rFonts w:cs="Times New Roman"/>
          <w:sz w:val="24"/>
          <w:szCs w:val="24"/>
        </w:rPr>
      </w:pPr>
      <w:r w:rsidRPr="006D715A">
        <w:rPr>
          <w:rFonts w:cs="Times New Roman"/>
          <w:sz w:val="24"/>
          <w:szCs w:val="24"/>
        </w:rPr>
        <w:t>10.1.</w:t>
      </w:r>
      <w:r w:rsidRPr="006D715A">
        <w:rPr>
          <w:rFonts w:cs="Times New Roman"/>
          <w:sz w:val="24"/>
          <w:szCs w:val="24"/>
        </w:rPr>
        <w:tab/>
        <w:t>Цей Договір складено українською мовою у двох автентичних примірниках, кожний з яких має однакову юридичну силу, по одному для кожної із Сторін.</w:t>
      </w:r>
    </w:p>
    <w:p w:rsidR="0051223C" w:rsidRPr="006D715A" w:rsidRDefault="0051223C" w:rsidP="0051223C">
      <w:pPr>
        <w:jc w:val="both"/>
        <w:rPr>
          <w:rFonts w:cs="Times New Roman"/>
          <w:sz w:val="24"/>
          <w:szCs w:val="24"/>
        </w:rPr>
      </w:pPr>
      <w:r w:rsidRPr="006D715A">
        <w:rPr>
          <w:rFonts w:cs="Times New Roman"/>
          <w:sz w:val="24"/>
          <w:szCs w:val="24"/>
        </w:rPr>
        <w:t>10.2.</w:t>
      </w:r>
      <w:r w:rsidRPr="006D715A">
        <w:rPr>
          <w:rFonts w:cs="Times New Roman"/>
          <w:sz w:val="24"/>
          <w:szCs w:val="24"/>
        </w:rPr>
        <w:tab/>
        <w:t>Після укладання договір про закупівлю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51223C" w:rsidRPr="006D715A" w:rsidRDefault="0051223C" w:rsidP="0051223C">
      <w:pPr>
        <w:jc w:val="both"/>
        <w:rPr>
          <w:rFonts w:cs="Times New Roman"/>
          <w:sz w:val="24"/>
          <w:szCs w:val="24"/>
        </w:rPr>
      </w:pPr>
      <w:r w:rsidRPr="006D715A">
        <w:rPr>
          <w:rFonts w:cs="Times New Roman"/>
          <w:sz w:val="24"/>
          <w:szCs w:val="24"/>
        </w:rPr>
        <w:t>10.3.</w:t>
      </w:r>
      <w:r w:rsidRPr="006D715A">
        <w:rPr>
          <w:rFonts w:cs="Times New Roman"/>
          <w:sz w:val="24"/>
          <w:szCs w:val="24"/>
        </w:rPr>
        <w:tab/>
        <w:t>Істотні умови договору про закупівлю, в тому числі і ціна,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(далі – Закон), а саме:</w:t>
      </w:r>
    </w:p>
    <w:p w:rsidR="0051223C" w:rsidRPr="006D715A" w:rsidRDefault="0051223C" w:rsidP="0051223C">
      <w:pPr>
        <w:jc w:val="both"/>
        <w:rPr>
          <w:rFonts w:cs="Times New Roman"/>
          <w:sz w:val="24"/>
          <w:szCs w:val="24"/>
        </w:rPr>
      </w:pPr>
      <w:r w:rsidRPr="006D715A">
        <w:rPr>
          <w:rFonts w:cs="Times New Roman"/>
          <w:sz w:val="24"/>
          <w:szCs w:val="24"/>
        </w:rPr>
        <w:lastRenderedPageBreak/>
        <w:t>10.3.1.</w:t>
      </w:r>
      <w:r w:rsidRPr="006D715A">
        <w:rPr>
          <w:rFonts w:cs="Times New Roman"/>
          <w:sz w:val="24"/>
          <w:szCs w:val="24"/>
        </w:rPr>
        <w:tab/>
        <w:t>п. 1 ч. 5 ст. 41 Закону – зменшення обсягів закупівлі, зокрема з урахуванням фактичного обсягу видатків Замовника;</w:t>
      </w:r>
    </w:p>
    <w:p w:rsidR="0051223C" w:rsidRPr="006D715A" w:rsidRDefault="0051223C" w:rsidP="0051223C">
      <w:pPr>
        <w:jc w:val="both"/>
        <w:rPr>
          <w:rFonts w:cs="Times New Roman"/>
          <w:sz w:val="24"/>
          <w:szCs w:val="24"/>
        </w:rPr>
      </w:pPr>
      <w:r w:rsidRPr="006D715A">
        <w:rPr>
          <w:rFonts w:cs="Times New Roman"/>
          <w:sz w:val="24"/>
          <w:szCs w:val="24"/>
        </w:rPr>
        <w:t>10.3.2.</w:t>
      </w:r>
      <w:r w:rsidRPr="006D715A">
        <w:rPr>
          <w:rFonts w:cs="Times New Roman"/>
          <w:sz w:val="24"/>
          <w:szCs w:val="24"/>
        </w:rPr>
        <w:tab/>
        <w:t xml:space="preserve"> п. 2 ч. 5 ст. 41 Закону –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закупівлю;</w:t>
      </w:r>
    </w:p>
    <w:p w:rsidR="0051223C" w:rsidRPr="006D715A" w:rsidRDefault="0051223C" w:rsidP="0051223C">
      <w:pPr>
        <w:jc w:val="both"/>
        <w:rPr>
          <w:rFonts w:cs="Times New Roman"/>
          <w:sz w:val="24"/>
          <w:szCs w:val="24"/>
        </w:rPr>
      </w:pPr>
      <w:r w:rsidRPr="006D715A">
        <w:rPr>
          <w:rFonts w:cs="Times New Roman"/>
          <w:sz w:val="24"/>
          <w:szCs w:val="24"/>
        </w:rPr>
        <w:t>10.3.3.</w:t>
      </w:r>
      <w:r w:rsidRPr="006D715A">
        <w:rPr>
          <w:rFonts w:cs="Times New Roman"/>
          <w:sz w:val="24"/>
          <w:szCs w:val="24"/>
        </w:rPr>
        <w:tab/>
        <w:t xml:space="preserve"> п. 3 ч. 5 ст. 41 Закону – покращення якості предмета закупівлі за умови, що таке покращення не призведе до збільшення суми, визначеної в договорі;</w:t>
      </w:r>
    </w:p>
    <w:p w:rsidR="0051223C" w:rsidRPr="006D715A" w:rsidRDefault="0051223C" w:rsidP="0051223C">
      <w:pPr>
        <w:jc w:val="both"/>
        <w:rPr>
          <w:rFonts w:cs="Times New Roman"/>
          <w:sz w:val="24"/>
          <w:szCs w:val="24"/>
        </w:rPr>
      </w:pPr>
      <w:r w:rsidRPr="006D715A">
        <w:rPr>
          <w:rFonts w:cs="Times New Roman"/>
          <w:sz w:val="24"/>
          <w:szCs w:val="24"/>
        </w:rPr>
        <w:t>10.3.4.</w:t>
      </w:r>
      <w:r w:rsidRPr="006D715A">
        <w:rPr>
          <w:rFonts w:cs="Times New Roman"/>
          <w:sz w:val="24"/>
          <w:szCs w:val="24"/>
        </w:rPr>
        <w:tab/>
        <w:t xml:space="preserve"> п. 4 ч. 5 ст. 41 Закону –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1223C" w:rsidRPr="006D715A" w:rsidRDefault="0051223C" w:rsidP="0051223C">
      <w:pPr>
        <w:jc w:val="both"/>
        <w:rPr>
          <w:rFonts w:cs="Times New Roman"/>
          <w:sz w:val="24"/>
          <w:szCs w:val="24"/>
        </w:rPr>
      </w:pPr>
      <w:r w:rsidRPr="006D715A">
        <w:rPr>
          <w:rFonts w:cs="Times New Roman"/>
          <w:sz w:val="24"/>
          <w:szCs w:val="24"/>
        </w:rPr>
        <w:t>10.3.5.</w:t>
      </w:r>
      <w:r w:rsidRPr="006D715A">
        <w:rPr>
          <w:rFonts w:cs="Times New Roman"/>
          <w:sz w:val="24"/>
          <w:szCs w:val="24"/>
        </w:rPr>
        <w:tab/>
        <w:t>п. 5 ч. 5 ст. 41 Закону – узгодженої зміни ціни в бік зменшення (без зміни кількості (обсягу) та якості товарів, робіт і послуг) у тому числі у разі коливання ціни товару на ринку;</w:t>
      </w:r>
    </w:p>
    <w:p w:rsidR="0051223C" w:rsidRPr="006D715A" w:rsidRDefault="0051223C" w:rsidP="0051223C">
      <w:pPr>
        <w:jc w:val="both"/>
        <w:rPr>
          <w:rFonts w:cs="Times New Roman"/>
          <w:sz w:val="24"/>
          <w:szCs w:val="24"/>
        </w:rPr>
      </w:pPr>
      <w:r w:rsidRPr="006D715A">
        <w:rPr>
          <w:rFonts w:cs="Times New Roman"/>
          <w:sz w:val="24"/>
          <w:szCs w:val="24"/>
        </w:rPr>
        <w:t>10.3.6.</w:t>
      </w:r>
      <w:r w:rsidRPr="006D715A">
        <w:rPr>
          <w:rFonts w:cs="Times New Roman"/>
          <w:sz w:val="24"/>
          <w:szCs w:val="24"/>
        </w:rPr>
        <w:tab/>
        <w:t xml:space="preserve">п. 6 ч. 5 ст. 41 Закону – зміни ціни у зв’язку із зміною ставок податків і зборів та/або зміною умов щодо надання пільг з оподаткування - </w:t>
      </w:r>
      <w:proofErr w:type="spellStart"/>
      <w:r w:rsidRPr="006D715A">
        <w:rPr>
          <w:rFonts w:cs="Times New Roman"/>
          <w:sz w:val="24"/>
          <w:szCs w:val="24"/>
        </w:rPr>
        <w:t>пропорційно</w:t>
      </w:r>
      <w:proofErr w:type="spellEnd"/>
      <w:r w:rsidRPr="006D715A">
        <w:rPr>
          <w:rFonts w:cs="Times New Roman"/>
          <w:sz w:val="24"/>
          <w:szCs w:val="24"/>
        </w:rPr>
        <w:t xml:space="preserve"> до зміни таких ставок та/або пільг з оподаткування;</w:t>
      </w:r>
    </w:p>
    <w:p w:rsidR="0051223C" w:rsidRPr="006D715A" w:rsidRDefault="0051223C" w:rsidP="0051223C">
      <w:pPr>
        <w:jc w:val="both"/>
        <w:rPr>
          <w:rFonts w:cs="Times New Roman"/>
          <w:sz w:val="24"/>
          <w:szCs w:val="24"/>
        </w:rPr>
      </w:pPr>
      <w:r w:rsidRPr="006D715A">
        <w:rPr>
          <w:rFonts w:cs="Times New Roman"/>
          <w:sz w:val="24"/>
          <w:szCs w:val="24"/>
        </w:rPr>
        <w:t>10.3.7.</w:t>
      </w:r>
      <w:r w:rsidRPr="006D715A">
        <w:rPr>
          <w:rFonts w:cs="Times New Roman"/>
          <w:sz w:val="24"/>
          <w:szCs w:val="24"/>
        </w:rPr>
        <w:tab/>
        <w:t xml:space="preserve">п. 7 ч. 5 ст. 41 Закону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15A">
        <w:rPr>
          <w:rFonts w:cs="Times New Roman"/>
          <w:sz w:val="24"/>
          <w:szCs w:val="24"/>
        </w:rPr>
        <w:t>Platts</w:t>
      </w:r>
      <w:proofErr w:type="spellEnd"/>
      <w:r w:rsidRPr="006D715A">
        <w:rPr>
          <w:rFonts w:cs="Times New Roman"/>
          <w:sz w:val="24"/>
          <w:szCs w:val="24"/>
        </w:rPr>
        <w:t xml:space="preserve">, АRGUS регульованих цін (тарифів) і нормативів, які застосовуються в договорі про закупівлю, у разі встановлення в договорі про закупівлю порядку зміни ціни. </w:t>
      </w:r>
    </w:p>
    <w:p w:rsidR="0051223C" w:rsidRPr="006D715A" w:rsidRDefault="0051223C" w:rsidP="0051223C">
      <w:pPr>
        <w:jc w:val="both"/>
        <w:rPr>
          <w:rFonts w:cs="Times New Roman"/>
          <w:sz w:val="24"/>
          <w:szCs w:val="24"/>
        </w:rPr>
      </w:pPr>
      <w:r w:rsidRPr="006D715A">
        <w:rPr>
          <w:rFonts w:cs="Times New Roman"/>
          <w:sz w:val="24"/>
          <w:szCs w:val="24"/>
        </w:rPr>
        <w:t>Зміна, зазначених у Договорі, цін на товари у зв’язку із зміною, зафіксованого сторонами, курсу валют може застосовуватись для кожної окремої партії товарів, які реалізуються за цим Договором. Змінені відповідно до цього порядку ціни на товари сторони зазначають у Додаткових угодах до Договору.</w:t>
      </w:r>
    </w:p>
    <w:p w:rsidR="0051223C" w:rsidRPr="006D715A" w:rsidRDefault="0051223C" w:rsidP="0051223C">
      <w:pPr>
        <w:jc w:val="both"/>
        <w:rPr>
          <w:rFonts w:cs="Times New Roman"/>
          <w:sz w:val="24"/>
          <w:szCs w:val="24"/>
        </w:rPr>
      </w:pPr>
      <w:r>
        <w:rPr>
          <w:rFonts w:cs="Times New Roman"/>
          <w:sz w:val="24"/>
          <w:szCs w:val="24"/>
        </w:rPr>
        <w:t>10.4</w:t>
      </w:r>
      <w:r w:rsidRPr="006D715A">
        <w:rPr>
          <w:rFonts w:cs="Times New Roman"/>
          <w:sz w:val="24"/>
          <w:szCs w:val="24"/>
        </w:rPr>
        <w:t>.</w:t>
      </w:r>
      <w:r w:rsidRPr="006D715A">
        <w:rPr>
          <w:rFonts w:cs="Times New Roman"/>
          <w:sz w:val="24"/>
          <w:szCs w:val="24"/>
        </w:rPr>
        <w:tab/>
        <w:t>Жодна із Сторін не має права передавати свої зобов’язання за цим Договором третім особам, без отримання письмової згоди іншої Сторони.</w:t>
      </w:r>
    </w:p>
    <w:p w:rsidR="0051223C" w:rsidRPr="006D715A" w:rsidRDefault="0051223C" w:rsidP="0051223C">
      <w:pPr>
        <w:jc w:val="both"/>
        <w:rPr>
          <w:rFonts w:cs="Times New Roman"/>
          <w:sz w:val="24"/>
          <w:szCs w:val="24"/>
        </w:rPr>
      </w:pPr>
      <w:r w:rsidRPr="006D715A">
        <w:rPr>
          <w:rFonts w:cs="Times New Roman"/>
          <w:sz w:val="24"/>
          <w:szCs w:val="24"/>
        </w:rPr>
        <w:t>11.</w:t>
      </w:r>
      <w:r w:rsidRPr="006D715A">
        <w:rPr>
          <w:rFonts w:cs="Times New Roman"/>
          <w:sz w:val="24"/>
          <w:szCs w:val="24"/>
        </w:rPr>
        <w:tab/>
        <w:t>Додатки до договору</w:t>
      </w:r>
    </w:p>
    <w:p w:rsidR="0051223C" w:rsidRPr="006D715A" w:rsidRDefault="0051223C" w:rsidP="0051223C">
      <w:pPr>
        <w:jc w:val="both"/>
        <w:rPr>
          <w:rFonts w:cs="Times New Roman"/>
          <w:sz w:val="24"/>
          <w:szCs w:val="24"/>
        </w:rPr>
      </w:pPr>
      <w:r w:rsidRPr="006D715A">
        <w:rPr>
          <w:rFonts w:cs="Times New Roman"/>
          <w:sz w:val="24"/>
          <w:szCs w:val="24"/>
        </w:rPr>
        <w:t>11.1.</w:t>
      </w:r>
      <w:r w:rsidRPr="006D715A">
        <w:rPr>
          <w:rFonts w:cs="Times New Roman"/>
          <w:sz w:val="24"/>
          <w:szCs w:val="24"/>
        </w:rPr>
        <w:tab/>
        <w:t xml:space="preserve">Невід’ємною частиною цього Договору є Специфікація (Додаток 1). </w:t>
      </w:r>
    </w:p>
    <w:p w:rsidR="0051223C" w:rsidRPr="006D715A" w:rsidRDefault="0051223C" w:rsidP="0051223C">
      <w:pPr>
        <w:jc w:val="both"/>
        <w:rPr>
          <w:rFonts w:cs="Times New Roman"/>
          <w:sz w:val="24"/>
          <w:szCs w:val="24"/>
        </w:rPr>
      </w:pPr>
    </w:p>
    <w:p w:rsidR="0051223C" w:rsidRPr="006D715A" w:rsidRDefault="0051223C" w:rsidP="0051223C">
      <w:pPr>
        <w:jc w:val="both"/>
        <w:rPr>
          <w:rFonts w:cs="Times New Roman"/>
          <w:sz w:val="24"/>
          <w:szCs w:val="24"/>
        </w:rPr>
      </w:pPr>
      <w:r w:rsidRPr="006D715A">
        <w:rPr>
          <w:rFonts w:cs="Times New Roman"/>
          <w:sz w:val="24"/>
          <w:szCs w:val="24"/>
        </w:rPr>
        <w:t>12.</w:t>
      </w:r>
      <w:r w:rsidRPr="006D715A">
        <w:rPr>
          <w:rFonts w:cs="Times New Roman"/>
          <w:sz w:val="24"/>
          <w:szCs w:val="24"/>
        </w:rPr>
        <w:tab/>
        <w:t>Місцезнаходження та банківські реквізити сторін.</w:t>
      </w:r>
    </w:p>
    <w:p w:rsidR="0051223C" w:rsidRPr="006D715A" w:rsidRDefault="0051223C" w:rsidP="0051223C">
      <w:pPr>
        <w:jc w:val="both"/>
        <w:rPr>
          <w:rFonts w:cs="Times New Roman"/>
          <w:sz w:val="24"/>
          <w:szCs w:val="24"/>
        </w:rPr>
      </w:pPr>
    </w:p>
    <w:tbl>
      <w:tblPr>
        <w:tblW w:w="19824" w:type="dxa"/>
        <w:tblInd w:w="-106" w:type="dxa"/>
        <w:tblLayout w:type="fixed"/>
        <w:tblLook w:val="00A0" w:firstRow="1" w:lastRow="0" w:firstColumn="1" w:lastColumn="0" w:noHBand="0" w:noVBand="0"/>
      </w:tblPr>
      <w:tblGrid>
        <w:gridCol w:w="4956"/>
        <w:gridCol w:w="4956"/>
        <w:gridCol w:w="4956"/>
        <w:gridCol w:w="4956"/>
      </w:tblGrid>
      <w:tr w:rsidR="0051223C" w:rsidRPr="006D715A" w:rsidTr="00266E5D">
        <w:tc>
          <w:tcPr>
            <w:tcW w:w="4956" w:type="dxa"/>
          </w:tcPr>
          <w:p w:rsidR="0051223C" w:rsidRPr="00772D0C" w:rsidRDefault="0051223C" w:rsidP="00266E5D">
            <w:pPr>
              <w:jc w:val="center"/>
              <w:rPr>
                <w:rFonts w:cs="Times New Roman"/>
                <w:b/>
                <w:bCs/>
                <w:sz w:val="24"/>
                <w:szCs w:val="24"/>
              </w:rPr>
            </w:pPr>
            <w:r w:rsidRPr="00772D0C">
              <w:rPr>
                <w:rFonts w:cs="Times New Roman"/>
                <w:b/>
                <w:bCs/>
                <w:sz w:val="24"/>
                <w:szCs w:val="24"/>
              </w:rPr>
              <w:t>Замовник</w:t>
            </w:r>
          </w:p>
        </w:tc>
        <w:tc>
          <w:tcPr>
            <w:tcW w:w="4956" w:type="dxa"/>
          </w:tcPr>
          <w:p w:rsidR="0051223C" w:rsidRPr="00772D0C" w:rsidRDefault="0051223C" w:rsidP="00266E5D">
            <w:pPr>
              <w:jc w:val="center"/>
              <w:rPr>
                <w:rFonts w:cs="Times New Roman"/>
                <w:b/>
                <w:bCs/>
                <w:sz w:val="24"/>
                <w:szCs w:val="24"/>
              </w:rPr>
            </w:pPr>
            <w:r w:rsidRPr="00772D0C">
              <w:rPr>
                <w:rFonts w:cs="Times New Roman"/>
                <w:b/>
                <w:bCs/>
                <w:sz w:val="24"/>
                <w:szCs w:val="24"/>
              </w:rPr>
              <w:t>Постачальник</w:t>
            </w:r>
          </w:p>
        </w:tc>
        <w:tc>
          <w:tcPr>
            <w:tcW w:w="4956" w:type="dxa"/>
          </w:tcPr>
          <w:p w:rsidR="0051223C" w:rsidRPr="006D715A" w:rsidRDefault="0051223C" w:rsidP="00266E5D">
            <w:pPr>
              <w:jc w:val="both"/>
              <w:rPr>
                <w:rFonts w:cs="Times New Roman"/>
                <w:b/>
                <w:bCs/>
                <w:sz w:val="24"/>
                <w:szCs w:val="24"/>
              </w:rPr>
            </w:pPr>
          </w:p>
        </w:tc>
        <w:tc>
          <w:tcPr>
            <w:tcW w:w="4956" w:type="dxa"/>
          </w:tcPr>
          <w:p w:rsidR="0051223C" w:rsidRPr="006D715A" w:rsidRDefault="0051223C" w:rsidP="00266E5D">
            <w:pPr>
              <w:jc w:val="both"/>
              <w:rPr>
                <w:rFonts w:cs="Times New Roman"/>
                <w:b/>
                <w:bCs/>
                <w:sz w:val="24"/>
                <w:szCs w:val="24"/>
              </w:rPr>
            </w:pPr>
          </w:p>
        </w:tc>
      </w:tr>
      <w:tr w:rsidR="0051223C" w:rsidRPr="006D715A" w:rsidTr="00266E5D">
        <w:tc>
          <w:tcPr>
            <w:tcW w:w="4956" w:type="dxa"/>
          </w:tcPr>
          <w:p w:rsidR="0051223C" w:rsidRPr="00BE5E7D" w:rsidRDefault="0051223C" w:rsidP="00266E5D">
            <w:pPr>
              <w:pStyle w:val="ab"/>
              <w:rPr>
                <w:rFonts w:cs="Times New Roman"/>
                <w:b/>
                <w:bCs/>
                <w:sz w:val="24"/>
                <w:szCs w:val="24"/>
              </w:rPr>
            </w:pPr>
            <w:r w:rsidRPr="00BE5E7D">
              <w:rPr>
                <w:rFonts w:cs="Times New Roman"/>
                <w:b/>
                <w:bCs/>
                <w:sz w:val="24"/>
                <w:szCs w:val="24"/>
              </w:rPr>
              <w:t>КНП «ЦМЛ» РМР</w:t>
            </w:r>
          </w:p>
          <w:p w:rsidR="0051223C" w:rsidRPr="00BE5E7D" w:rsidRDefault="0051223C" w:rsidP="00266E5D">
            <w:pPr>
              <w:pStyle w:val="ab"/>
              <w:rPr>
                <w:rFonts w:cs="Times New Roman"/>
                <w:b/>
                <w:bCs/>
                <w:sz w:val="24"/>
                <w:szCs w:val="24"/>
              </w:rPr>
            </w:pPr>
            <w:r w:rsidRPr="00BE5E7D">
              <w:rPr>
                <w:rFonts w:cs="Times New Roman"/>
                <w:b/>
                <w:bCs/>
                <w:sz w:val="24"/>
                <w:szCs w:val="24"/>
              </w:rPr>
              <w:t xml:space="preserve">33018, </w:t>
            </w:r>
            <w:proofErr w:type="spellStart"/>
            <w:r w:rsidRPr="00BE5E7D">
              <w:rPr>
                <w:rFonts w:cs="Times New Roman"/>
                <w:b/>
                <w:bCs/>
                <w:sz w:val="24"/>
                <w:szCs w:val="24"/>
              </w:rPr>
              <w:t>м.Рівне</w:t>
            </w:r>
            <w:proofErr w:type="spellEnd"/>
            <w:r w:rsidRPr="00BE5E7D">
              <w:rPr>
                <w:rFonts w:cs="Times New Roman"/>
                <w:b/>
                <w:bCs/>
                <w:sz w:val="24"/>
                <w:szCs w:val="24"/>
              </w:rPr>
              <w:t xml:space="preserve">, </w:t>
            </w:r>
            <w:proofErr w:type="spellStart"/>
            <w:r w:rsidRPr="00BE5E7D">
              <w:rPr>
                <w:rFonts w:cs="Times New Roman"/>
                <w:b/>
                <w:bCs/>
                <w:sz w:val="24"/>
                <w:szCs w:val="24"/>
              </w:rPr>
              <w:t>вул.М.Карнаухова</w:t>
            </w:r>
            <w:proofErr w:type="spellEnd"/>
            <w:r w:rsidRPr="00BE5E7D">
              <w:rPr>
                <w:rFonts w:cs="Times New Roman"/>
                <w:b/>
                <w:bCs/>
                <w:sz w:val="24"/>
                <w:szCs w:val="24"/>
              </w:rPr>
              <w:t>, 25А</w:t>
            </w:r>
          </w:p>
          <w:p w:rsidR="0051223C" w:rsidRPr="00BE5E7D" w:rsidRDefault="0051223C" w:rsidP="00266E5D">
            <w:pPr>
              <w:pStyle w:val="ab"/>
              <w:rPr>
                <w:rFonts w:cs="Times New Roman"/>
                <w:b/>
                <w:bCs/>
                <w:sz w:val="24"/>
                <w:szCs w:val="24"/>
              </w:rPr>
            </w:pPr>
            <w:r w:rsidRPr="00BE5E7D">
              <w:rPr>
                <w:rFonts w:cs="Times New Roman"/>
                <w:b/>
                <w:bCs/>
                <w:sz w:val="24"/>
                <w:szCs w:val="24"/>
                <w:lang w:val="en-US"/>
              </w:rPr>
              <w:t>UA</w:t>
            </w:r>
            <w:r w:rsidRPr="00BE5E7D">
              <w:rPr>
                <w:rFonts w:cs="Times New Roman"/>
                <w:b/>
                <w:bCs/>
                <w:sz w:val="24"/>
                <w:szCs w:val="24"/>
              </w:rPr>
              <w:t xml:space="preserve"> __________________________</w:t>
            </w:r>
          </w:p>
          <w:p w:rsidR="0051223C" w:rsidRPr="00BE5E7D" w:rsidRDefault="0051223C" w:rsidP="00266E5D">
            <w:pPr>
              <w:pStyle w:val="ab"/>
              <w:rPr>
                <w:rFonts w:cs="Times New Roman"/>
                <w:b/>
                <w:bCs/>
                <w:sz w:val="24"/>
                <w:szCs w:val="24"/>
              </w:rPr>
            </w:pPr>
            <w:r w:rsidRPr="00BE5E7D">
              <w:rPr>
                <w:rFonts w:cs="Times New Roman"/>
                <w:b/>
                <w:bCs/>
                <w:sz w:val="24"/>
                <w:szCs w:val="24"/>
              </w:rPr>
              <w:t xml:space="preserve">_____________________________ </w:t>
            </w:r>
          </w:p>
          <w:p w:rsidR="0051223C" w:rsidRPr="00BE5E7D" w:rsidRDefault="0051223C" w:rsidP="00266E5D">
            <w:pPr>
              <w:pStyle w:val="ab"/>
              <w:rPr>
                <w:rFonts w:cs="Times New Roman"/>
                <w:b/>
                <w:bCs/>
                <w:sz w:val="24"/>
                <w:szCs w:val="24"/>
              </w:rPr>
            </w:pPr>
          </w:p>
          <w:p w:rsidR="0051223C" w:rsidRPr="00BE5E7D" w:rsidRDefault="0051223C" w:rsidP="00266E5D">
            <w:pPr>
              <w:pStyle w:val="ab"/>
              <w:rPr>
                <w:rFonts w:cs="Times New Roman"/>
                <w:b/>
                <w:bCs/>
                <w:sz w:val="24"/>
                <w:szCs w:val="24"/>
              </w:rPr>
            </w:pPr>
            <w:r w:rsidRPr="00BE5E7D">
              <w:rPr>
                <w:rFonts w:cs="Times New Roman"/>
                <w:b/>
                <w:bCs/>
                <w:sz w:val="24"/>
                <w:szCs w:val="24"/>
              </w:rPr>
              <w:t>код ЄДРПОУ 02000085</w:t>
            </w:r>
          </w:p>
          <w:p w:rsidR="0051223C" w:rsidRPr="00BE5E7D" w:rsidRDefault="0051223C" w:rsidP="00266E5D">
            <w:pPr>
              <w:pStyle w:val="ab"/>
              <w:rPr>
                <w:rFonts w:cs="Times New Roman"/>
                <w:b/>
                <w:bCs/>
                <w:sz w:val="24"/>
                <w:szCs w:val="24"/>
              </w:rPr>
            </w:pPr>
            <w:proofErr w:type="spellStart"/>
            <w:r w:rsidRPr="00BE5E7D">
              <w:rPr>
                <w:rFonts w:cs="Times New Roman"/>
                <w:b/>
                <w:bCs/>
                <w:sz w:val="24"/>
                <w:szCs w:val="24"/>
              </w:rPr>
              <w:t>тел</w:t>
            </w:r>
            <w:proofErr w:type="spellEnd"/>
            <w:r w:rsidRPr="00BE5E7D">
              <w:rPr>
                <w:rFonts w:cs="Times New Roman"/>
                <w:b/>
                <w:bCs/>
                <w:sz w:val="24"/>
                <w:szCs w:val="24"/>
              </w:rPr>
              <w:t>. (0362) 63-79-41</w:t>
            </w:r>
          </w:p>
          <w:p w:rsidR="0051223C" w:rsidRPr="00BE5E7D" w:rsidRDefault="0051223C" w:rsidP="00266E5D">
            <w:pPr>
              <w:pStyle w:val="ab"/>
              <w:rPr>
                <w:rFonts w:cs="Times New Roman"/>
                <w:b/>
                <w:bCs/>
                <w:sz w:val="24"/>
                <w:szCs w:val="24"/>
              </w:rPr>
            </w:pPr>
            <w:r w:rsidRPr="00BE5E7D">
              <w:rPr>
                <w:rFonts w:cs="Times New Roman"/>
                <w:b/>
                <w:bCs/>
                <w:sz w:val="24"/>
                <w:szCs w:val="24"/>
              </w:rPr>
              <w:t>ІПН 020000817162</w:t>
            </w:r>
          </w:p>
          <w:p w:rsidR="0051223C" w:rsidRPr="00BE5E7D" w:rsidRDefault="0051223C" w:rsidP="00266E5D">
            <w:pPr>
              <w:pStyle w:val="ab"/>
              <w:rPr>
                <w:rFonts w:cs="Times New Roman"/>
                <w:b/>
                <w:bCs/>
                <w:sz w:val="24"/>
                <w:szCs w:val="24"/>
              </w:rPr>
            </w:pPr>
            <w:r w:rsidRPr="00BE5E7D">
              <w:rPr>
                <w:rFonts w:cs="Times New Roman"/>
                <w:b/>
                <w:bCs/>
                <w:sz w:val="24"/>
                <w:szCs w:val="24"/>
              </w:rPr>
              <w:t>Витяг №2017164500017</w:t>
            </w:r>
          </w:p>
          <w:p w:rsidR="0051223C" w:rsidRPr="00BE5E7D" w:rsidRDefault="0051223C" w:rsidP="00266E5D">
            <w:pPr>
              <w:pStyle w:val="ab"/>
              <w:rPr>
                <w:rFonts w:cs="Times New Roman"/>
                <w:b/>
                <w:bCs/>
                <w:sz w:val="24"/>
                <w:szCs w:val="24"/>
              </w:rPr>
            </w:pPr>
          </w:p>
          <w:p w:rsidR="0051223C" w:rsidRPr="00BE5E7D" w:rsidRDefault="0051223C" w:rsidP="00266E5D">
            <w:pPr>
              <w:pStyle w:val="ab"/>
              <w:rPr>
                <w:rFonts w:cs="Times New Roman"/>
                <w:b/>
                <w:bCs/>
                <w:sz w:val="24"/>
                <w:szCs w:val="24"/>
              </w:rPr>
            </w:pPr>
            <w:r w:rsidRPr="00BE5E7D">
              <w:rPr>
                <w:rFonts w:cs="Times New Roman"/>
                <w:b/>
                <w:bCs/>
                <w:sz w:val="24"/>
                <w:szCs w:val="24"/>
              </w:rPr>
              <w:t xml:space="preserve">_______________ </w:t>
            </w:r>
          </w:p>
          <w:p w:rsidR="0051223C" w:rsidRPr="00772D0C" w:rsidRDefault="0051223C" w:rsidP="00266E5D">
            <w:pPr>
              <w:jc w:val="both"/>
              <w:rPr>
                <w:rFonts w:cs="Times New Roman"/>
                <w:sz w:val="24"/>
                <w:szCs w:val="24"/>
              </w:rPr>
            </w:pPr>
            <w:r w:rsidRPr="00BE5E7D">
              <w:rPr>
                <w:rFonts w:cs="Times New Roman"/>
                <w:b/>
                <w:bCs/>
                <w:sz w:val="24"/>
                <w:szCs w:val="24"/>
              </w:rPr>
              <w:t>М.П.</w:t>
            </w:r>
          </w:p>
        </w:tc>
        <w:tc>
          <w:tcPr>
            <w:tcW w:w="4956" w:type="dxa"/>
          </w:tcPr>
          <w:p w:rsidR="0051223C" w:rsidRPr="00772D0C" w:rsidRDefault="0051223C" w:rsidP="00266E5D">
            <w:pPr>
              <w:pStyle w:val="ab"/>
            </w:pPr>
          </w:p>
        </w:tc>
        <w:tc>
          <w:tcPr>
            <w:tcW w:w="4956" w:type="dxa"/>
          </w:tcPr>
          <w:p w:rsidR="0051223C" w:rsidRPr="006D715A" w:rsidRDefault="0051223C" w:rsidP="00266E5D">
            <w:pPr>
              <w:jc w:val="both"/>
              <w:rPr>
                <w:rFonts w:cs="Times New Roman"/>
                <w:sz w:val="24"/>
                <w:szCs w:val="24"/>
              </w:rPr>
            </w:pPr>
          </w:p>
        </w:tc>
        <w:tc>
          <w:tcPr>
            <w:tcW w:w="4956" w:type="dxa"/>
          </w:tcPr>
          <w:p w:rsidR="0051223C" w:rsidRPr="006D715A" w:rsidRDefault="0051223C" w:rsidP="00266E5D">
            <w:pPr>
              <w:pStyle w:val="ab"/>
              <w:jc w:val="both"/>
              <w:rPr>
                <w:rFonts w:cs="Times New Roman"/>
              </w:rPr>
            </w:pPr>
          </w:p>
        </w:tc>
      </w:tr>
    </w:tbl>
    <w:p w:rsidR="0051223C" w:rsidRDefault="0051223C" w:rsidP="0051223C">
      <w:pPr>
        <w:jc w:val="both"/>
        <w:rPr>
          <w:rFonts w:cs="Times New Roman"/>
        </w:rPr>
      </w:pPr>
    </w:p>
    <w:p w:rsidR="0051223C" w:rsidRDefault="0051223C" w:rsidP="0051223C">
      <w:pPr>
        <w:jc w:val="both"/>
        <w:rPr>
          <w:rFonts w:cs="Times New Roman"/>
        </w:rPr>
      </w:pPr>
    </w:p>
    <w:p w:rsidR="0051223C" w:rsidRDefault="0051223C" w:rsidP="0051223C">
      <w:pPr>
        <w:jc w:val="both"/>
        <w:rPr>
          <w:rFonts w:cs="Times New Roman"/>
        </w:rPr>
      </w:pPr>
    </w:p>
    <w:p w:rsidR="0051223C" w:rsidRDefault="0051223C" w:rsidP="0051223C">
      <w:pPr>
        <w:jc w:val="both"/>
        <w:rPr>
          <w:rFonts w:cs="Times New Roman"/>
        </w:rPr>
      </w:pPr>
    </w:p>
    <w:p w:rsidR="0051223C" w:rsidRDefault="0051223C" w:rsidP="0051223C">
      <w:pPr>
        <w:jc w:val="both"/>
        <w:rPr>
          <w:rFonts w:cs="Times New Roman"/>
        </w:rPr>
      </w:pPr>
    </w:p>
    <w:p w:rsidR="0051223C" w:rsidRDefault="0051223C" w:rsidP="0051223C">
      <w:pPr>
        <w:jc w:val="both"/>
        <w:rPr>
          <w:rFonts w:cs="Times New Roman"/>
        </w:rPr>
      </w:pPr>
    </w:p>
    <w:p w:rsidR="0051223C" w:rsidRDefault="0051223C" w:rsidP="0051223C">
      <w:pPr>
        <w:jc w:val="both"/>
        <w:rPr>
          <w:rFonts w:cs="Times New Roman"/>
        </w:rPr>
      </w:pPr>
    </w:p>
    <w:p w:rsidR="0051223C" w:rsidRDefault="0051223C" w:rsidP="0051223C">
      <w:pPr>
        <w:jc w:val="both"/>
        <w:rPr>
          <w:rFonts w:cs="Times New Roman"/>
        </w:rPr>
      </w:pPr>
    </w:p>
    <w:p w:rsidR="0051223C" w:rsidRPr="006D715A" w:rsidRDefault="0051223C" w:rsidP="0051223C">
      <w:pPr>
        <w:jc w:val="both"/>
        <w:rPr>
          <w:rFonts w:cs="Times New Roman"/>
        </w:rPr>
      </w:pPr>
    </w:p>
    <w:p w:rsidR="0051223C" w:rsidRPr="004C2A63" w:rsidRDefault="0051223C" w:rsidP="0051223C">
      <w:pPr>
        <w:jc w:val="right"/>
        <w:rPr>
          <w:rFonts w:cs="Times New Roman"/>
          <w:color w:val="000000"/>
          <w:sz w:val="24"/>
          <w:szCs w:val="24"/>
        </w:rPr>
      </w:pPr>
      <w:r w:rsidRPr="004C2A63">
        <w:rPr>
          <w:rFonts w:cs="Times New Roman"/>
          <w:color w:val="000000"/>
          <w:sz w:val="24"/>
          <w:szCs w:val="24"/>
        </w:rPr>
        <w:t>Додаток 1</w:t>
      </w:r>
    </w:p>
    <w:p w:rsidR="0051223C" w:rsidRPr="004C2A63" w:rsidRDefault="0051223C" w:rsidP="0051223C">
      <w:pPr>
        <w:jc w:val="center"/>
        <w:rPr>
          <w:rFonts w:cs="Times New Roman"/>
          <w:color w:val="000000"/>
          <w:sz w:val="24"/>
          <w:szCs w:val="24"/>
        </w:rPr>
      </w:pPr>
      <w:r w:rsidRPr="004C2A63">
        <w:rPr>
          <w:rFonts w:cs="Times New Roman"/>
          <w:color w:val="000000"/>
          <w:sz w:val="24"/>
          <w:szCs w:val="24"/>
        </w:rPr>
        <w:t xml:space="preserve">СПЕЦИФІКАЦІЯ </w:t>
      </w:r>
    </w:p>
    <w:p w:rsidR="0051223C" w:rsidRPr="004C2A63" w:rsidRDefault="0051223C" w:rsidP="0051223C">
      <w:pPr>
        <w:jc w:val="center"/>
        <w:rPr>
          <w:rFonts w:cs="Times New Roman"/>
          <w:color w:val="000000"/>
          <w:sz w:val="24"/>
          <w:szCs w:val="24"/>
        </w:rPr>
      </w:pPr>
      <w:r w:rsidRPr="004C2A63">
        <w:rPr>
          <w:rFonts w:cs="Times New Roman"/>
          <w:color w:val="000000"/>
          <w:sz w:val="24"/>
          <w:szCs w:val="24"/>
        </w:rPr>
        <w:t xml:space="preserve">до Договору № </w:t>
      </w:r>
      <w:r>
        <w:rPr>
          <w:rFonts w:cs="Times New Roman"/>
          <w:color w:val="000000"/>
          <w:sz w:val="24"/>
          <w:szCs w:val="24"/>
        </w:rPr>
        <w:t>___</w:t>
      </w:r>
      <w:r w:rsidRPr="004C2A63">
        <w:rPr>
          <w:rFonts w:cs="Times New Roman"/>
          <w:color w:val="000000"/>
          <w:sz w:val="24"/>
          <w:szCs w:val="24"/>
        </w:rPr>
        <w:t xml:space="preserve">     від ____________ 2022 року</w:t>
      </w:r>
    </w:p>
    <w:tbl>
      <w:tblPr>
        <w:tblW w:w="5154"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510"/>
        <w:gridCol w:w="731"/>
        <w:gridCol w:w="2072"/>
        <w:gridCol w:w="1048"/>
        <w:gridCol w:w="581"/>
        <w:gridCol w:w="1312"/>
        <w:gridCol w:w="1312"/>
        <w:gridCol w:w="1036"/>
        <w:gridCol w:w="1036"/>
      </w:tblGrid>
      <w:tr w:rsidR="0051223C" w:rsidRPr="00772D0C" w:rsidTr="0051223C">
        <w:trPr>
          <w:trHeight w:hRule="exact" w:val="1341"/>
        </w:trPr>
        <w:tc>
          <w:tcPr>
            <w:tcW w:w="265" w:type="pct"/>
            <w:shd w:val="clear" w:color="auto" w:fill="FFFFFF"/>
            <w:tcMar>
              <w:left w:w="63" w:type="dxa"/>
            </w:tcMar>
            <w:vAlign w:val="center"/>
          </w:tcPr>
          <w:p w:rsidR="0051223C" w:rsidRPr="00772D0C" w:rsidRDefault="0051223C" w:rsidP="00266E5D">
            <w:pPr>
              <w:pStyle w:val="ab"/>
              <w:jc w:val="center"/>
              <w:rPr>
                <w:rFonts w:cs="Times New Roman"/>
              </w:rPr>
            </w:pPr>
            <w:r w:rsidRPr="00772D0C">
              <w:rPr>
                <w:rFonts w:cs="Times New Roman"/>
              </w:rPr>
              <w:t>№ з/п</w:t>
            </w:r>
          </w:p>
        </w:tc>
        <w:tc>
          <w:tcPr>
            <w:tcW w:w="569" w:type="pct"/>
            <w:shd w:val="clear" w:color="auto" w:fill="FFFFFF"/>
            <w:tcMar>
              <w:left w:w="63" w:type="dxa"/>
            </w:tcMar>
            <w:vAlign w:val="center"/>
          </w:tcPr>
          <w:p w:rsidR="0051223C" w:rsidRPr="00772D0C" w:rsidRDefault="0051223C" w:rsidP="00266E5D">
            <w:pPr>
              <w:pStyle w:val="ab"/>
              <w:jc w:val="center"/>
              <w:rPr>
                <w:rFonts w:cs="Times New Roman"/>
                <w:b/>
                <w:bCs/>
              </w:rPr>
            </w:pPr>
            <w:r w:rsidRPr="00772D0C">
              <w:rPr>
                <w:rFonts w:cs="Times New Roman"/>
                <w:b/>
                <w:bCs/>
              </w:rPr>
              <w:t>НК 024-2019</w:t>
            </w:r>
          </w:p>
        </w:tc>
        <w:tc>
          <w:tcPr>
            <w:tcW w:w="1076" w:type="pct"/>
            <w:shd w:val="clear" w:color="auto" w:fill="FFFFFF"/>
            <w:tcMar>
              <w:left w:w="63" w:type="dxa"/>
            </w:tcMar>
            <w:vAlign w:val="center"/>
          </w:tcPr>
          <w:p w:rsidR="0051223C" w:rsidRPr="00772D0C" w:rsidRDefault="0051223C" w:rsidP="00266E5D">
            <w:pPr>
              <w:pStyle w:val="ab"/>
              <w:jc w:val="center"/>
              <w:rPr>
                <w:rFonts w:cs="Times New Roman"/>
                <w:b/>
                <w:bCs/>
              </w:rPr>
            </w:pPr>
            <w:r w:rsidRPr="00772D0C">
              <w:rPr>
                <w:rFonts w:cs="Times New Roman"/>
                <w:b/>
                <w:bCs/>
              </w:rPr>
              <w:t>Найменування товару</w:t>
            </w:r>
          </w:p>
        </w:tc>
        <w:tc>
          <w:tcPr>
            <w:tcW w:w="544" w:type="pct"/>
            <w:shd w:val="clear" w:color="auto" w:fill="FFFFFF"/>
            <w:tcMar>
              <w:left w:w="63" w:type="dxa"/>
            </w:tcMar>
            <w:vAlign w:val="center"/>
          </w:tcPr>
          <w:p w:rsidR="0051223C" w:rsidRPr="00772D0C" w:rsidRDefault="0051223C" w:rsidP="00266E5D">
            <w:pPr>
              <w:pStyle w:val="ab"/>
              <w:jc w:val="center"/>
              <w:rPr>
                <w:rFonts w:cs="Times New Roman"/>
                <w:b/>
                <w:bCs/>
              </w:rPr>
            </w:pPr>
            <w:r w:rsidRPr="00772D0C">
              <w:rPr>
                <w:rFonts w:cs="Times New Roman"/>
                <w:b/>
                <w:bCs/>
              </w:rPr>
              <w:t>Од. виміру</w:t>
            </w:r>
          </w:p>
        </w:tc>
        <w:tc>
          <w:tcPr>
            <w:tcW w:w="302" w:type="pct"/>
            <w:tcBorders>
              <w:right w:val="single" w:sz="4" w:space="0" w:color="auto"/>
            </w:tcBorders>
            <w:shd w:val="clear" w:color="auto" w:fill="FFFFFF"/>
            <w:tcMar>
              <w:left w:w="63" w:type="dxa"/>
            </w:tcMar>
            <w:vAlign w:val="center"/>
          </w:tcPr>
          <w:p w:rsidR="0051223C" w:rsidRPr="00772D0C" w:rsidRDefault="0051223C" w:rsidP="00266E5D">
            <w:pPr>
              <w:pStyle w:val="ab"/>
              <w:jc w:val="center"/>
              <w:rPr>
                <w:rFonts w:cs="Times New Roman"/>
                <w:b/>
                <w:bCs/>
              </w:rPr>
            </w:pPr>
            <w:r w:rsidRPr="00772D0C">
              <w:rPr>
                <w:rFonts w:cs="Times New Roman"/>
                <w:b/>
                <w:bCs/>
              </w:rPr>
              <w:t>К-сть</w:t>
            </w:r>
          </w:p>
        </w:tc>
        <w:tc>
          <w:tcPr>
            <w:tcW w:w="681" w:type="pct"/>
            <w:tcBorders>
              <w:left w:val="single" w:sz="4" w:space="0" w:color="auto"/>
              <w:right w:val="single" w:sz="4" w:space="0" w:color="auto"/>
            </w:tcBorders>
            <w:shd w:val="clear" w:color="auto" w:fill="FFFFFF"/>
            <w:vAlign w:val="center"/>
          </w:tcPr>
          <w:p w:rsidR="0051223C" w:rsidRPr="00772D0C" w:rsidRDefault="0051223C" w:rsidP="00266E5D">
            <w:pPr>
              <w:pStyle w:val="ab"/>
              <w:jc w:val="center"/>
              <w:rPr>
                <w:rFonts w:cs="Times New Roman"/>
                <w:b/>
                <w:bCs/>
              </w:rPr>
            </w:pPr>
            <w:r w:rsidRPr="00772D0C">
              <w:rPr>
                <w:rFonts w:cs="Times New Roman"/>
                <w:b/>
                <w:bCs/>
              </w:rPr>
              <w:t>Ціна за одиницю товару без ПДВ, грн.</w:t>
            </w:r>
          </w:p>
        </w:tc>
        <w:tc>
          <w:tcPr>
            <w:tcW w:w="681" w:type="pct"/>
            <w:tcBorders>
              <w:left w:val="single" w:sz="4" w:space="0" w:color="auto"/>
              <w:right w:val="single" w:sz="4" w:space="0" w:color="auto"/>
            </w:tcBorders>
            <w:shd w:val="clear" w:color="auto" w:fill="FFFFFF"/>
          </w:tcPr>
          <w:p w:rsidR="0051223C" w:rsidRPr="00772D0C" w:rsidRDefault="0051223C" w:rsidP="00266E5D">
            <w:pPr>
              <w:pStyle w:val="ab"/>
              <w:jc w:val="center"/>
              <w:rPr>
                <w:rFonts w:cs="Times New Roman"/>
                <w:b/>
                <w:bCs/>
              </w:rPr>
            </w:pPr>
            <w:r>
              <w:rPr>
                <w:rFonts w:cs="Times New Roman"/>
                <w:b/>
                <w:bCs/>
              </w:rPr>
              <w:t xml:space="preserve">Ціна за одиницю товару </w:t>
            </w:r>
            <w:r w:rsidRPr="00772D0C">
              <w:rPr>
                <w:rFonts w:cs="Times New Roman"/>
                <w:b/>
                <w:bCs/>
              </w:rPr>
              <w:t>з ПДВ,</w:t>
            </w:r>
          </w:p>
        </w:tc>
        <w:tc>
          <w:tcPr>
            <w:tcW w:w="538" w:type="pct"/>
            <w:tcBorders>
              <w:left w:val="single" w:sz="4" w:space="0" w:color="auto"/>
            </w:tcBorders>
            <w:shd w:val="clear" w:color="auto" w:fill="FFFFFF"/>
            <w:tcMar>
              <w:left w:w="63" w:type="dxa"/>
            </w:tcMar>
            <w:vAlign w:val="center"/>
          </w:tcPr>
          <w:p w:rsidR="0051223C" w:rsidRPr="00772D0C" w:rsidRDefault="0051223C" w:rsidP="00266E5D">
            <w:pPr>
              <w:pStyle w:val="ab"/>
              <w:jc w:val="center"/>
              <w:rPr>
                <w:rFonts w:cs="Times New Roman"/>
                <w:b/>
                <w:bCs/>
              </w:rPr>
            </w:pPr>
            <w:r w:rsidRPr="00772D0C">
              <w:rPr>
                <w:rFonts w:cs="Times New Roman"/>
                <w:b/>
                <w:bCs/>
              </w:rPr>
              <w:t>Сума товару без ПДВ, грн</w:t>
            </w:r>
          </w:p>
        </w:tc>
        <w:tc>
          <w:tcPr>
            <w:tcW w:w="345" w:type="pct"/>
            <w:tcBorders>
              <w:left w:val="single" w:sz="4" w:space="0" w:color="auto"/>
            </w:tcBorders>
            <w:shd w:val="clear" w:color="auto" w:fill="FFFFFF"/>
          </w:tcPr>
          <w:p w:rsidR="0051223C" w:rsidRPr="00772D0C" w:rsidRDefault="0051223C" w:rsidP="00266E5D">
            <w:pPr>
              <w:pStyle w:val="ab"/>
              <w:jc w:val="center"/>
              <w:rPr>
                <w:rFonts w:cs="Times New Roman"/>
                <w:b/>
                <w:bCs/>
              </w:rPr>
            </w:pPr>
            <w:r>
              <w:rPr>
                <w:rFonts w:cs="Times New Roman"/>
                <w:b/>
                <w:bCs/>
              </w:rPr>
              <w:t xml:space="preserve">Сума товару </w:t>
            </w:r>
            <w:r w:rsidRPr="00772D0C">
              <w:rPr>
                <w:rFonts w:cs="Times New Roman"/>
                <w:b/>
                <w:bCs/>
              </w:rPr>
              <w:t>з ПДВ, грн</w:t>
            </w:r>
          </w:p>
        </w:tc>
      </w:tr>
      <w:tr w:rsidR="0051223C" w:rsidRPr="00772D0C" w:rsidTr="0051223C">
        <w:trPr>
          <w:trHeight w:hRule="exact" w:val="1194"/>
        </w:trPr>
        <w:tc>
          <w:tcPr>
            <w:tcW w:w="265" w:type="pct"/>
            <w:shd w:val="clear" w:color="auto" w:fill="FFFFFF"/>
            <w:tcMar>
              <w:left w:w="63" w:type="dxa"/>
            </w:tcMar>
            <w:vAlign w:val="center"/>
          </w:tcPr>
          <w:p w:rsidR="0051223C" w:rsidRPr="00772D0C" w:rsidRDefault="0051223C" w:rsidP="00266E5D">
            <w:pPr>
              <w:pStyle w:val="ab"/>
              <w:jc w:val="center"/>
              <w:rPr>
                <w:rFonts w:cs="Times New Roman"/>
              </w:rPr>
            </w:pPr>
          </w:p>
        </w:tc>
        <w:tc>
          <w:tcPr>
            <w:tcW w:w="569" w:type="pct"/>
            <w:shd w:val="clear" w:color="auto" w:fill="FFFFFF"/>
            <w:tcMar>
              <w:left w:w="63" w:type="dxa"/>
            </w:tcMar>
            <w:vAlign w:val="center"/>
          </w:tcPr>
          <w:p w:rsidR="0051223C" w:rsidRPr="00772D0C" w:rsidRDefault="0051223C" w:rsidP="00266E5D">
            <w:pPr>
              <w:pStyle w:val="ab"/>
              <w:jc w:val="center"/>
              <w:rPr>
                <w:rFonts w:cs="Times New Roman"/>
                <w:b/>
                <w:bCs/>
              </w:rPr>
            </w:pPr>
          </w:p>
        </w:tc>
        <w:tc>
          <w:tcPr>
            <w:tcW w:w="1076" w:type="pct"/>
            <w:shd w:val="clear" w:color="auto" w:fill="FFFFFF"/>
            <w:tcMar>
              <w:left w:w="63" w:type="dxa"/>
            </w:tcMar>
            <w:vAlign w:val="center"/>
          </w:tcPr>
          <w:p w:rsidR="0051223C" w:rsidRPr="00772D0C" w:rsidRDefault="0051223C" w:rsidP="00266E5D">
            <w:pPr>
              <w:pStyle w:val="ab"/>
              <w:jc w:val="center"/>
              <w:rPr>
                <w:rFonts w:cs="Times New Roman"/>
                <w:b/>
                <w:bCs/>
              </w:rPr>
            </w:pPr>
          </w:p>
        </w:tc>
        <w:tc>
          <w:tcPr>
            <w:tcW w:w="544" w:type="pct"/>
            <w:shd w:val="clear" w:color="auto" w:fill="FFFFFF"/>
            <w:tcMar>
              <w:left w:w="63" w:type="dxa"/>
            </w:tcMar>
            <w:vAlign w:val="center"/>
          </w:tcPr>
          <w:p w:rsidR="0051223C" w:rsidRPr="00772D0C" w:rsidRDefault="0051223C" w:rsidP="00266E5D">
            <w:pPr>
              <w:pStyle w:val="ab"/>
              <w:jc w:val="center"/>
              <w:rPr>
                <w:rFonts w:cs="Times New Roman"/>
                <w:b/>
                <w:bCs/>
              </w:rPr>
            </w:pPr>
          </w:p>
        </w:tc>
        <w:tc>
          <w:tcPr>
            <w:tcW w:w="302" w:type="pct"/>
            <w:tcBorders>
              <w:right w:val="single" w:sz="4" w:space="0" w:color="auto"/>
            </w:tcBorders>
            <w:shd w:val="clear" w:color="auto" w:fill="FFFFFF"/>
            <w:tcMar>
              <w:left w:w="63" w:type="dxa"/>
            </w:tcMar>
            <w:vAlign w:val="center"/>
          </w:tcPr>
          <w:p w:rsidR="0051223C" w:rsidRPr="00772D0C" w:rsidRDefault="0051223C" w:rsidP="00266E5D">
            <w:pPr>
              <w:pStyle w:val="ab"/>
              <w:jc w:val="center"/>
              <w:rPr>
                <w:rFonts w:cs="Times New Roman"/>
                <w:b/>
                <w:bCs/>
              </w:rPr>
            </w:pPr>
          </w:p>
        </w:tc>
        <w:tc>
          <w:tcPr>
            <w:tcW w:w="681" w:type="pct"/>
            <w:tcBorders>
              <w:left w:val="single" w:sz="4" w:space="0" w:color="auto"/>
              <w:right w:val="single" w:sz="4" w:space="0" w:color="auto"/>
            </w:tcBorders>
            <w:shd w:val="clear" w:color="auto" w:fill="FFFFFF"/>
            <w:vAlign w:val="center"/>
          </w:tcPr>
          <w:p w:rsidR="0051223C" w:rsidRPr="00772D0C" w:rsidRDefault="0051223C" w:rsidP="00266E5D">
            <w:pPr>
              <w:pStyle w:val="ab"/>
              <w:jc w:val="center"/>
              <w:rPr>
                <w:rFonts w:cs="Times New Roman"/>
                <w:b/>
                <w:bCs/>
              </w:rPr>
            </w:pPr>
          </w:p>
        </w:tc>
        <w:tc>
          <w:tcPr>
            <w:tcW w:w="681" w:type="pct"/>
            <w:tcBorders>
              <w:left w:val="single" w:sz="4" w:space="0" w:color="auto"/>
              <w:right w:val="single" w:sz="4" w:space="0" w:color="auto"/>
            </w:tcBorders>
            <w:shd w:val="clear" w:color="auto" w:fill="FFFFFF"/>
          </w:tcPr>
          <w:p w:rsidR="0051223C" w:rsidRPr="00772D0C" w:rsidRDefault="0051223C" w:rsidP="00266E5D">
            <w:pPr>
              <w:pStyle w:val="ab"/>
              <w:jc w:val="center"/>
              <w:rPr>
                <w:rFonts w:cs="Times New Roman"/>
                <w:b/>
                <w:bCs/>
              </w:rPr>
            </w:pPr>
          </w:p>
        </w:tc>
        <w:tc>
          <w:tcPr>
            <w:tcW w:w="538" w:type="pct"/>
            <w:tcBorders>
              <w:left w:val="single" w:sz="4" w:space="0" w:color="auto"/>
            </w:tcBorders>
            <w:shd w:val="clear" w:color="auto" w:fill="FFFFFF"/>
            <w:tcMar>
              <w:left w:w="63" w:type="dxa"/>
            </w:tcMar>
            <w:vAlign w:val="center"/>
          </w:tcPr>
          <w:p w:rsidR="0051223C" w:rsidRPr="00772D0C" w:rsidRDefault="0051223C" w:rsidP="00266E5D">
            <w:pPr>
              <w:pStyle w:val="ab"/>
              <w:jc w:val="center"/>
              <w:rPr>
                <w:rFonts w:cs="Times New Roman"/>
                <w:b/>
                <w:bCs/>
              </w:rPr>
            </w:pPr>
          </w:p>
        </w:tc>
        <w:tc>
          <w:tcPr>
            <w:tcW w:w="345" w:type="pct"/>
            <w:tcBorders>
              <w:left w:val="single" w:sz="4" w:space="0" w:color="auto"/>
            </w:tcBorders>
            <w:shd w:val="clear" w:color="auto" w:fill="FFFFFF"/>
          </w:tcPr>
          <w:p w:rsidR="0051223C" w:rsidRPr="00772D0C" w:rsidRDefault="0051223C" w:rsidP="00266E5D">
            <w:pPr>
              <w:pStyle w:val="ab"/>
              <w:jc w:val="center"/>
              <w:rPr>
                <w:rFonts w:cs="Times New Roman"/>
                <w:b/>
                <w:bCs/>
              </w:rPr>
            </w:pPr>
          </w:p>
        </w:tc>
      </w:tr>
      <w:tr w:rsidR="0051223C" w:rsidRPr="00772D0C" w:rsidTr="0051223C">
        <w:trPr>
          <w:trHeight w:hRule="exact" w:val="1194"/>
        </w:trPr>
        <w:tc>
          <w:tcPr>
            <w:tcW w:w="265" w:type="pct"/>
            <w:shd w:val="clear" w:color="auto" w:fill="FFFFFF"/>
            <w:tcMar>
              <w:left w:w="63" w:type="dxa"/>
            </w:tcMar>
            <w:vAlign w:val="center"/>
          </w:tcPr>
          <w:p w:rsidR="0051223C" w:rsidRPr="00772D0C" w:rsidRDefault="0051223C" w:rsidP="00266E5D">
            <w:pPr>
              <w:pStyle w:val="ab"/>
              <w:jc w:val="center"/>
              <w:rPr>
                <w:rFonts w:cs="Times New Roman"/>
              </w:rPr>
            </w:pPr>
          </w:p>
        </w:tc>
        <w:tc>
          <w:tcPr>
            <w:tcW w:w="569" w:type="pct"/>
            <w:shd w:val="clear" w:color="auto" w:fill="FFFFFF"/>
            <w:tcMar>
              <w:left w:w="63" w:type="dxa"/>
            </w:tcMar>
            <w:vAlign w:val="center"/>
          </w:tcPr>
          <w:p w:rsidR="0051223C" w:rsidRPr="00772D0C" w:rsidRDefault="0051223C" w:rsidP="00266E5D">
            <w:pPr>
              <w:pStyle w:val="ab"/>
              <w:jc w:val="center"/>
              <w:rPr>
                <w:rFonts w:cs="Times New Roman"/>
                <w:b/>
                <w:bCs/>
              </w:rPr>
            </w:pPr>
          </w:p>
        </w:tc>
        <w:tc>
          <w:tcPr>
            <w:tcW w:w="1076" w:type="pct"/>
            <w:shd w:val="clear" w:color="auto" w:fill="FFFFFF"/>
            <w:tcMar>
              <w:left w:w="63" w:type="dxa"/>
            </w:tcMar>
            <w:vAlign w:val="center"/>
          </w:tcPr>
          <w:p w:rsidR="0051223C" w:rsidRPr="00772D0C" w:rsidRDefault="0051223C" w:rsidP="00266E5D">
            <w:pPr>
              <w:pStyle w:val="ab"/>
              <w:jc w:val="center"/>
              <w:rPr>
                <w:rFonts w:cs="Times New Roman"/>
                <w:b/>
                <w:bCs/>
              </w:rPr>
            </w:pPr>
          </w:p>
        </w:tc>
        <w:tc>
          <w:tcPr>
            <w:tcW w:w="544" w:type="pct"/>
            <w:shd w:val="clear" w:color="auto" w:fill="FFFFFF"/>
            <w:tcMar>
              <w:left w:w="63" w:type="dxa"/>
            </w:tcMar>
            <w:vAlign w:val="center"/>
          </w:tcPr>
          <w:p w:rsidR="0051223C" w:rsidRPr="00772D0C" w:rsidRDefault="0051223C" w:rsidP="00266E5D">
            <w:pPr>
              <w:pStyle w:val="ab"/>
              <w:jc w:val="center"/>
              <w:rPr>
                <w:rFonts w:cs="Times New Roman"/>
                <w:b/>
                <w:bCs/>
              </w:rPr>
            </w:pPr>
          </w:p>
        </w:tc>
        <w:tc>
          <w:tcPr>
            <w:tcW w:w="302" w:type="pct"/>
            <w:tcBorders>
              <w:right w:val="single" w:sz="4" w:space="0" w:color="auto"/>
            </w:tcBorders>
            <w:shd w:val="clear" w:color="auto" w:fill="FFFFFF"/>
            <w:tcMar>
              <w:left w:w="63" w:type="dxa"/>
            </w:tcMar>
            <w:vAlign w:val="center"/>
          </w:tcPr>
          <w:p w:rsidR="0051223C" w:rsidRPr="00772D0C" w:rsidRDefault="0051223C" w:rsidP="00266E5D">
            <w:pPr>
              <w:pStyle w:val="ab"/>
              <w:jc w:val="center"/>
              <w:rPr>
                <w:rFonts w:cs="Times New Roman"/>
                <w:b/>
                <w:bCs/>
              </w:rPr>
            </w:pPr>
          </w:p>
        </w:tc>
        <w:tc>
          <w:tcPr>
            <w:tcW w:w="681" w:type="pct"/>
            <w:tcBorders>
              <w:left w:val="single" w:sz="4" w:space="0" w:color="auto"/>
              <w:right w:val="single" w:sz="4" w:space="0" w:color="auto"/>
            </w:tcBorders>
            <w:shd w:val="clear" w:color="auto" w:fill="FFFFFF"/>
            <w:vAlign w:val="center"/>
          </w:tcPr>
          <w:p w:rsidR="0051223C" w:rsidRPr="00772D0C" w:rsidRDefault="0051223C" w:rsidP="00266E5D">
            <w:pPr>
              <w:pStyle w:val="ab"/>
              <w:jc w:val="center"/>
              <w:rPr>
                <w:rFonts w:cs="Times New Roman"/>
                <w:b/>
                <w:bCs/>
              </w:rPr>
            </w:pPr>
          </w:p>
        </w:tc>
        <w:tc>
          <w:tcPr>
            <w:tcW w:w="681" w:type="pct"/>
            <w:tcBorders>
              <w:left w:val="single" w:sz="4" w:space="0" w:color="auto"/>
              <w:right w:val="single" w:sz="4" w:space="0" w:color="auto"/>
            </w:tcBorders>
            <w:shd w:val="clear" w:color="auto" w:fill="FFFFFF"/>
          </w:tcPr>
          <w:p w:rsidR="0051223C" w:rsidRPr="00772D0C" w:rsidRDefault="0051223C" w:rsidP="00266E5D">
            <w:pPr>
              <w:pStyle w:val="ab"/>
              <w:jc w:val="center"/>
              <w:rPr>
                <w:rFonts w:cs="Times New Roman"/>
                <w:b/>
                <w:bCs/>
              </w:rPr>
            </w:pPr>
          </w:p>
        </w:tc>
        <w:tc>
          <w:tcPr>
            <w:tcW w:w="538" w:type="pct"/>
            <w:tcBorders>
              <w:left w:val="single" w:sz="4" w:space="0" w:color="auto"/>
            </w:tcBorders>
            <w:shd w:val="clear" w:color="auto" w:fill="FFFFFF"/>
            <w:tcMar>
              <w:left w:w="63" w:type="dxa"/>
            </w:tcMar>
            <w:vAlign w:val="center"/>
          </w:tcPr>
          <w:p w:rsidR="0051223C" w:rsidRPr="00772D0C" w:rsidRDefault="0051223C" w:rsidP="00266E5D">
            <w:pPr>
              <w:pStyle w:val="ab"/>
              <w:jc w:val="center"/>
              <w:rPr>
                <w:rFonts w:cs="Times New Roman"/>
                <w:b/>
                <w:bCs/>
              </w:rPr>
            </w:pPr>
          </w:p>
        </w:tc>
        <w:tc>
          <w:tcPr>
            <w:tcW w:w="345" w:type="pct"/>
            <w:tcBorders>
              <w:left w:val="single" w:sz="4" w:space="0" w:color="auto"/>
            </w:tcBorders>
            <w:shd w:val="clear" w:color="auto" w:fill="FFFFFF"/>
          </w:tcPr>
          <w:p w:rsidR="0051223C" w:rsidRPr="00772D0C" w:rsidRDefault="0051223C" w:rsidP="00266E5D">
            <w:pPr>
              <w:pStyle w:val="ab"/>
              <w:jc w:val="center"/>
              <w:rPr>
                <w:rFonts w:cs="Times New Roman"/>
                <w:b/>
                <w:bCs/>
              </w:rPr>
            </w:pPr>
          </w:p>
        </w:tc>
      </w:tr>
    </w:tbl>
    <w:p w:rsidR="0051223C" w:rsidRDefault="0051223C" w:rsidP="0051223C"/>
    <w:tbl>
      <w:tblPr>
        <w:tblW w:w="0" w:type="auto"/>
        <w:tblInd w:w="2" w:type="dxa"/>
        <w:tblLayout w:type="fixed"/>
        <w:tblLook w:val="00A0" w:firstRow="1" w:lastRow="0" w:firstColumn="1" w:lastColumn="0" w:noHBand="0" w:noVBand="0"/>
      </w:tblPr>
      <w:tblGrid>
        <w:gridCol w:w="4956"/>
        <w:gridCol w:w="4956"/>
      </w:tblGrid>
      <w:tr w:rsidR="0051223C" w:rsidRPr="00772D0C" w:rsidTr="00266E5D">
        <w:tc>
          <w:tcPr>
            <w:tcW w:w="4956" w:type="dxa"/>
          </w:tcPr>
          <w:p w:rsidR="0051223C" w:rsidRPr="00772D0C" w:rsidRDefault="0051223C" w:rsidP="00266E5D">
            <w:pPr>
              <w:jc w:val="center"/>
              <w:rPr>
                <w:rFonts w:cs="Times New Roman"/>
                <w:b/>
                <w:bCs/>
                <w:sz w:val="24"/>
                <w:szCs w:val="24"/>
              </w:rPr>
            </w:pPr>
            <w:r w:rsidRPr="00772D0C">
              <w:rPr>
                <w:rFonts w:cs="Times New Roman"/>
                <w:b/>
                <w:bCs/>
                <w:sz w:val="24"/>
                <w:szCs w:val="24"/>
              </w:rPr>
              <w:t>Замовник</w:t>
            </w:r>
          </w:p>
        </w:tc>
        <w:tc>
          <w:tcPr>
            <w:tcW w:w="4956" w:type="dxa"/>
          </w:tcPr>
          <w:p w:rsidR="0051223C" w:rsidRPr="00772D0C" w:rsidRDefault="0051223C" w:rsidP="00266E5D">
            <w:pPr>
              <w:jc w:val="center"/>
              <w:rPr>
                <w:rFonts w:cs="Times New Roman"/>
                <w:b/>
                <w:bCs/>
                <w:sz w:val="24"/>
                <w:szCs w:val="24"/>
              </w:rPr>
            </w:pPr>
            <w:r w:rsidRPr="00772D0C">
              <w:rPr>
                <w:rFonts w:cs="Times New Roman"/>
                <w:b/>
                <w:bCs/>
                <w:sz w:val="24"/>
                <w:szCs w:val="24"/>
              </w:rPr>
              <w:t>Постачальник</w:t>
            </w:r>
          </w:p>
        </w:tc>
      </w:tr>
      <w:tr w:rsidR="0051223C" w:rsidRPr="00772D0C" w:rsidTr="00266E5D">
        <w:tc>
          <w:tcPr>
            <w:tcW w:w="4956" w:type="dxa"/>
          </w:tcPr>
          <w:p w:rsidR="0051223C" w:rsidRPr="00BE5E7D" w:rsidRDefault="0051223C" w:rsidP="00266E5D">
            <w:pPr>
              <w:pStyle w:val="ab"/>
              <w:rPr>
                <w:rFonts w:cs="Times New Roman"/>
                <w:b/>
                <w:bCs/>
                <w:sz w:val="24"/>
                <w:szCs w:val="24"/>
              </w:rPr>
            </w:pPr>
            <w:r w:rsidRPr="00BE5E7D">
              <w:rPr>
                <w:rFonts w:cs="Times New Roman"/>
                <w:b/>
                <w:bCs/>
                <w:sz w:val="24"/>
                <w:szCs w:val="24"/>
              </w:rPr>
              <w:t>КНП «ЦМЛ» РМР</w:t>
            </w:r>
          </w:p>
          <w:p w:rsidR="0051223C" w:rsidRPr="00BE5E7D" w:rsidRDefault="0051223C" w:rsidP="00266E5D">
            <w:pPr>
              <w:pStyle w:val="ab"/>
              <w:rPr>
                <w:rFonts w:cs="Times New Roman"/>
                <w:b/>
                <w:bCs/>
                <w:sz w:val="24"/>
                <w:szCs w:val="24"/>
              </w:rPr>
            </w:pPr>
            <w:r w:rsidRPr="00BE5E7D">
              <w:rPr>
                <w:rFonts w:cs="Times New Roman"/>
                <w:b/>
                <w:bCs/>
                <w:sz w:val="24"/>
                <w:szCs w:val="24"/>
              </w:rPr>
              <w:t xml:space="preserve">33018, </w:t>
            </w:r>
            <w:proofErr w:type="spellStart"/>
            <w:r w:rsidRPr="00BE5E7D">
              <w:rPr>
                <w:rFonts w:cs="Times New Roman"/>
                <w:b/>
                <w:bCs/>
                <w:sz w:val="24"/>
                <w:szCs w:val="24"/>
              </w:rPr>
              <w:t>м.Рівне</w:t>
            </w:r>
            <w:proofErr w:type="spellEnd"/>
            <w:r w:rsidRPr="00BE5E7D">
              <w:rPr>
                <w:rFonts w:cs="Times New Roman"/>
                <w:b/>
                <w:bCs/>
                <w:sz w:val="24"/>
                <w:szCs w:val="24"/>
              </w:rPr>
              <w:t xml:space="preserve">, </w:t>
            </w:r>
            <w:proofErr w:type="spellStart"/>
            <w:r w:rsidRPr="00BE5E7D">
              <w:rPr>
                <w:rFonts w:cs="Times New Roman"/>
                <w:b/>
                <w:bCs/>
                <w:sz w:val="24"/>
                <w:szCs w:val="24"/>
              </w:rPr>
              <w:t>вул.М.Карнаухова</w:t>
            </w:r>
            <w:proofErr w:type="spellEnd"/>
            <w:r w:rsidRPr="00BE5E7D">
              <w:rPr>
                <w:rFonts w:cs="Times New Roman"/>
                <w:b/>
                <w:bCs/>
                <w:sz w:val="24"/>
                <w:szCs w:val="24"/>
              </w:rPr>
              <w:t>, 25А</w:t>
            </w:r>
          </w:p>
          <w:p w:rsidR="0051223C" w:rsidRPr="00BE5E7D" w:rsidRDefault="0051223C" w:rsidP="00266E5D">
            <w:pPr>
              <w:pStyle w:val="ab"/>
              <w:rPr>
                <w:rFonts w:cs="Times New Roman"/>
                <w:b/>
                <w:bCs/>
                <w:sz w:val="24"/>
                <w:szCs w:val="24"/>
              </w:rPr>
            </w:pPr>
            <w:r w:rsidRPr="00BE5E7D">
              <w:rPr>
                <w:rFonts w:cs="Times New Roman"/>
                <w:b/>
                <w:bCs/>
                <w:sz w:val="24"/>
                <w:szCs w:val="24"/>
                <w:lang w:val="en-US"/>
              </w:rPr>
              <w:t>UA</w:t>
            </w:r>
            <w:r w:rsidRPr="00BE5E7D">
              <w:rPr>
                <w:rFonts w:cs="Times New Roman"/>
                <w:b/>
                <w:bCs/>
                <w:sz w:val="24"/>
                <w:szCs w:val="24"/>
              </w:rPr>
              <w:t xml:space="preserve"> __________________________</w:t>
            </w:r>
          </w:p>
          <w:p w:rsidR="0051223C" w:rsidRPr="00BE5E7D" w:rsidRDefault="0051223C" w:rsidP="00266E5D">
            <w:pPr>
              <w:pStyle w:val="ab"/>
              <w:rPr>
                <w:rFonts w:cs="Times New Roman"/>
                <w:b/>
                <w:bCs/>
                <w:sz w:val="24"/>
                <w:szCs w:val="24"/>
              </w:rPr>
            </w:pPr>
            <w:r w:rsidRPr="00BE5E7D">
              <w:rPr>
                <w:rFonts w:cs="Times New Roman"/>
                <w:b/>
                <w:bCs/>
                <w:sz w:val="24"/>
                <w:szCs w:val="24"/>
              </w:rPr>
              <w:t xml:space="preserve">_____________________________ </w:t>
            </w:r>
          </w:p>
          <w:p w:rsidR="0051223C" w:rsidRPr="00BE5E7D" w:rsidRDefault="0051223C" w:rsidP="00266E5D">
            <w:pPr>
              <w:pStyle w:val="ab"/>
              <w:rPr>
                <w:rFonts w:cs="Times New Roman"/>
                <w:b/>
                <w:bCs/>
                <w:sz w:val="24"/>
                <w:szCs w:val="24"/>
              </w:rPr>
            </w:pPr>
          </w:p>
          <w:p w:rsidR="0051223C" w:rsidRPr="00BE5E7D" w:rsidRDefault="0051223C" w:rsidP="00266E5D">
            <w:pPr>
              <w:pStyle w:val="ab"/>
              <w:rPr>
                <w:rFonts w:cs="Times New Roman"/>
                <w:b/>
                <w:bCs/>
                <w:sz w:val="24"/>
                <w:szCs w:val="24"/>
              </w:rPr>
            </w:pPr>
            <w:r w:rsidRPr="00BE5E7D">
              <w:rPr>
                <w:rFonts w:cs="Times New Roman"/>
                <w:b/>
                <w:bCs/>
                <w:sz w:val="24"/>
                <w:szCs w:val="24"/>
              </w:rPr>
              <w:t>код ЄДРПОУ 02000085</w:t>
            </w:r>
          </w:p>
          <w:p w:rsidR="0051223C" w:rsidRPr="00BE5E7D" w:rsidRDefault="0051223C" w:rsidP="00266E5D">
            <w:pPr>
              <w:pStyle w:val="ab"/>
              <w:rPr>
                <w:rFonts w:cs="Times New Roman"/>
                <w:b/>
                <w:bCs/>
                <w:sz w:val="24"/>
                <w:szCs w:val="24"/>
              </w:rPr>
            </w:pPr>
            <w:proofErr w:type="spellStart"/>
            <w:r w:rsidRPr="00BE5E7D">
              <w:rPr>
                <w:rFonts w:cs="Times New Roman"/>
                <w:b/>
                <w:bCs/>
                <w:sz w:val="24"/>
                <w:szCs w:val="24"/>
              </w:rPr>
              <w:t>тел</w:t>
            </w:r>
            <w:proofErr w:type="spellEnd"/>
            <w:r w:rsidRPr="00BE5E7D">
              <w:rPr>
                <w:rFonts w:cs="Times New Roman"/>
                <w:b/>
                <w:bCs/>
                <w:sz w:val="24"/>
                <w:szCs w:val="24"/>
              </w:rPr>
              <w:t>. (0362) 63-79-41</w:t>
            </w:r>
          </w:p>
          <w:p w:rsidR="0051223C" w:rsidRPr="00BE5E7D" w:rsidRDefault="0051223C" w:rsidP="00266E5D">
            <w:pPr>
              <w:pStyle w:val="ab"/>
              <w:rPr>
                <w:rFonts w:cs="Times New Roman"/>
                <w:b/>
                <w:bCs/>
                <w:sz w:val="24"/>
                <w:szCs w:val="24"/>
              </w:rPr>
            </w:pPr>
            <w:r w:rsidRPr="00BE5E7D">
              <w:rPr>
                <w:rFonts w:cs="Times New Roman"/>
                <w:b/>
                <w:bCs/>
                <w:sz w:val="24"/>
                <w:szCs w:val="24"/>
              </w:rPr>
              <w:t>ІПН 020000817162</w:t>
            </w:r>
          </w:p>
          <w:p w:rsidR="0051223C" w:rsidRPr="00BE5E7D" w:rsidRDefault="0051223C" w:rsidP="00266E5D">
            <w:pPr>
              <w:pStyle w:val="ab"/>
              <w:rPr>
                <w:rFonts w:cs="Times New Roman"/>
                <w:b/>
                <w:bCs/>
                <w:sz w:val="24"/>
                <w:szCs w:val="24"/>
              </w:rPr>
            </w:pPr>
            <w:r w:rsidRPr="00BE5E7D">
              <w:rPr>
                <w:rFonts w:cs="Times New Roman"/>
                <w:b/>
                <w:bCs/>
                <w:sz w:val="24"/>
                <w:szCs w:val="24"/>
              </w:rPr>
              <w:t>Витяг №2017164500017</w:t>
            </w:r>
          </w:p>
          <w:p w:rsidR="0051223C" w:rsidRPr="00BE5E7D" w:rsidRDefault="0051223C" w:rsidP="00266E5D">
            <w:pPr>
              <w:pStyle w:val="ab"/>
              <w:rPr>
                <w:rFonts w:cs="Times New Roman"/>
                <w:b/>
                <w:bCs/>
                <w:sz w:val="24"/>
                <w:szCs w:val="24"/>
              </w:rPr>
            </w:pPr>
          </w:p>
          <w:p w:rsidR="0051223C" w:rsidRPr="00BE5E7D" w:rsidRDefault="0051223C" w:rsidP="00266E5D">
            <w:pPr>
              <w:pStyle w:val="ab"/>
              <w:rPr>
                <w:rFonts w:cs="Times New Roman"/>
                <w:b/>
                <w:bCs/>
                <w:sz w:val="24"/>
                <w:szCs w:val="24"/>
              </w:rPr>
            </w:pPr>
            <w:r w:rsidRPr="00BE5E7D">
              <w:rPr>
                <w:rFonts w:cs="Times New Roman"/>
                <w:b/>
                <w:bCs/>
                <w:sz w:val="24"/>
                <w:szCs w:val="24"/>
              </w:rPr>
              <w:t xml:space="preserve">_______________ </w:t>
            </w:r>
          </w:p>
          <w:p w:rsidR="0051223C" w:rsidRPr="00772D0C" w:rsidRDefault="0051223C" w:rsidP="00266E5D">
            <w:pPr>
              <w:jc w:val="both"/>
              <w:rPr>
                <w:rFonts w:cs="Times New Roman"/>
                <w:sz w:val="24"/>
                <w:szCs w:val="24"/>
              </w:rPr>
            </w:pPr>
            <w:r w:rsidRPr="00BE5E7D">
              <w:rPr>
                <w:rFonts w:cs="Times New Roman"/>
                <w:b/>
                <w:bCs/>
                <w:sz w:val="24"/>
                <w:szCs w:val="24"/>
              </w:rPr>
              <w:t>М.П.</w:t>
            </w:r>
          </w:p>
        </w:tc>
        <w:tc>
          <w:tcPr>
            <w:tcW w:w="4956" w:type="dxa"/>
          </w:tcPr>
          <w:p w:rsidR="0051223C" w:rsidRPr="00772D0C" w:rsidRDefault="0051223C" w:rsidP="00266E5D">
            <w:pPr>
              <w:pStyle w:val="ab"/>
              <w:rPr>
                <w:rFonts w:cs="Times New Roman"/>
                <w:sz w:val="24"/>
                <w:szCs w:val="24"/>
              </w:rPr>
            </w:pPr>
          </w:p>
          <w:p w:rsidR="0051223C" w:rsidRPr="00772D0C" w:rsidRDefault="0051223C" w:rsidP="00266E5D">
            <w:pPr>
              <w:pStyle w:val="ab"/>
            </w:pPr>
          </w:p>
        </w:tc>
      </w:tr>
    </w:tbl>
    <w:p w:rsidR="0051223C" w:rsidRDefault="0051223C" w:rsidP="0051223C"/>
    <w:p w:rsidR="0051223C" w:rsidRPr="00076E7A" w:rsidRDefault="0051223C" w:rsidP="0051223C"/>
    <w:p w:rsidR="007322FF" w:rsidRDefault="007322FF" w:rsidP="00F33B69">
      <w:pPr>
        <w:spacing w:line="180" w:lineRule="atLeast"/>
        <w:ind w:right="-23"/>
        <w:jc w:val="right"/>
      </w:pPr>
    </w:p>
    <w:sectPr w:rsidR="007322FF" w:rsidSect="00F40423">
      <w:footerReference w:type="default" r:id="rId10"/>
      <w:footerReference w:type="first" r:id="rId11"/>
      <w:pgSz w:w="11905" w:h="16837"/>
      <w:pgMar w:top="993" w:right="850" w:bottom="56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81" w:rsidRDefault="00560681">
      <w:pPr>
        <w:spacing w:line="240" w:lineRule="auto"/>
      </w:pPr>
      <w:r>
        <w:separator/>
      </w:r>
    </w:p>
  </w:endnote>
  <w:endnote w:type="continuationSeparator" w:id="0">
    <w:p w:rsidR="00560681" w:rsidRDefault="00560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F3" w:rsidRDefault="00F21DF3">
    <w:pPr>
      <w:pStyle w:val="a9"/>
      <w:jc w:val="center"/>
    </w:pPr>
    <w:r>
      <w:fldChar w:fldCharType="begin"/>
    </w:r>
    <w:r>
      <w:instrText xml:space="preserve"> PAGE </w:instrText>
    </w:r>
    <w:r>
      <w:fldChar w:fldCharType="separate"/>
    </w:r>
    <w:r w:rsidR="009771F3">
      <w:rPr>
        <w:noProof/>
      </w:rPr>
      <w:t>11</w:t>
    </w:r>
    <w:r>
      <w:fldChar w:fldCharType="end"/>
    </w:r>
  </w:p>
  <w:p w:rsidR="00F21DF3" w:rsidRDefault="00F21DF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F3" w:rsidRDefault="00F21D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81" w:rsidRDefault="00560681">
      <w:pPr>
        <w:spacing w:line="240" w:lineRule="auto"/>
      </w:pPr>
      <w:r>
        <w:separator/>
      </w:r>
    </w:p>
  </w:footnote>
  <w:footnote w:type="continuationSeparator" w:id="0">
    <w:p w:rsidR="00560681" w:rsidRDefault="005606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4770997"/>
    <w:multiLevelType w:val="hybridMultilevel"/>
    <w:tmpl w:val="3A4E1D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D70406"/>
    <w:multiLevelType w:val="hybridMultilevel"/>
    <w:tmpl w:val="58C628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9F84DF2"/>
    <w:multiLevelType w:val="hybridMultilevel"/>
    <w:tmpl w:val="15C8DF6A"/>
    <w:lvl w:ilvl="0" w:tplc="B51C7DBC">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641AAC"/>
    <w:multiLevelType w:val="hybridMultilevel"/>
    <w:tmpl w:val="418647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F9255A3"/>
    <w:multiLevelType w:val="hybridMultilevel"/>
    <w:tmpl w:val="0E0669FE"/>
    <w:lvl w:ilvl="0" w:tplc="ED4045F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5A"/>
    <w:rsid w:val="0000072A"/>
    <w:rsid w:val="00076D31"/>
    <w:rsid w:val="000924EF"/>
    <w:rsid w:val="0009624E"/>
    <w:rsid w:val="000A1F5A"/>
    <w:rsid w:val="000D5BE5"/>
    <w:rsid w:val="000F7262"/>
    <w:rsid w:val="00107DAE"/>
    <w:rsid w:val="001233E9"/>
    <w:rsid w:val="00157DA5"/>
    <w:rsid w:val="001B05DF"/>
    <w:rsid w:val="001F219B"/>
    <w:rsid w:val="00210A46"/>
    <w:rsid w:val="00224961"/>
    <w:rsid w:val="00234CCB"/>
    <w:rsid w:val="00270C63"/>
    <w:rsid w:val="002C1F29"/>
    <w:rsid w:val="002D7DE8"/>
    <w:rsid w:val="002E012E"/>
    <w:rsid w:val="002F439F"/>
    <w:rsid w:val="003202EA"/>
    <w:rsid w:val="0036055F"/>
    <w:rsid w:val="003737F9"/>
    <w:rsid w:val="003A4C15"/>
    <w:rsid w:val="003C16EB"/>
    <w:rsid w:val="003E3B5A"/>
    <w:rsid w:val="003F1E5A"/>
    <w:rsid w:val="00453F27"/>
    <w:rsid w:val="004903BF"/>
    <w:rsid w:val="004A30A4"/>
    <w:rsid w:val="004D1C48"/>
    <w:rsid w:val="004D74F1"/>
    <w:rsid w:val="0051223C"/>
    <w:rsid w:val="00560681"/>
    <w:rsid w:val="00567178"/>
    <w:rsid w:val="005737E3"/>
    <w:rsid w:val="00585E51"/>
    <w:rsid w:val="005B0655"/>
    <w:rsid w:val="00601238"/>
    <w:rsid w:val="00604BC5"/>
    <w:rsid w:val="006334D7"/>
    <w:rsid w:val="00655CE9"/>
    <w:rsid w:val="0067616C"/>
    <w:rsid w:val="00701E09"/>
    <w:rsid w:val="007046B3"/>
    <w:rsid w:val="007322FF"/>
    <w:rsid w:val="00747FDF"/>
    <w:rsid w:val="0075181D"/>
    <w:rsid w:val="007763C2"/>
    <w:rsid w:val="0079791E"/>
    <w:rsid w:val="007B4A84"/>
    <w:rsid w:val="007C7403"/>
    <w:rsid w:val="007E1B89"/>
    <w:rsid w:val="007E4F9F"/>
    <w:rsid w:val="0088296F"/>
    <w:rsid w:val="0088311B"/>
    <w:rsid w:val="0089387A"/>
    <w:rsid w:val="008E09E1"/>
    <w:rsid w:val="00915212"/>
    <w:rsid w:val="00916A40"/>
    <w:rsid w:val="009771F3"/>
    <w:rsid w:val="009941E4"/>
    <w:rsid w:val="009A6703"/>
    <w:rsid w:val="009B39AF"/>
    <w:rsid w:val="009C205A"/>
    <w:rsid w:val="009C4826"/>
    <w:rsid w:val="009C5E3E"/>
    <w:rsid w:val="009E1EBD"/>
    <w:rsid w:val="009E7A07"/>
    <w:rsid w:val="00A31F7E"/>
    <w:rsid w:val="00A41533"/>
    <w:rsid w:val="00A63AE1"/>
    <w:rsid w:val="00A70DF8"/>
    <w:rsid w:val="00A87D38"/>
    <w:rsid w:val="00AA1B92"/>
    <w:rsid w:val="00AC33F3"/>
    <w:rsid w:val="00B23305"/>
    <w:rsid w:val="00B618AB"/>
    <w:rsid w:val="00B71EF6"/>
    <w:rsid w:val="00BA19C7"/>
    <w:rsid w:val="00BB28D5"/>
    <w:rsid w:val="00BB4739"/>
    <w:rsid w:val="00BF3A30"/>
    <w:rsid w:val="00C07BAC"/>
    <w:rsid w:val="00C22EDA"/>
    <w:rsid w:val="00C36941"/>
    <w:rsid w:val="00C4662B"/>
    <w:rsid w:val="00C617CE"/>
    <w:rsid w:val="00CB0329"/>
    <w:rsid w:val="00CD35BD"/>
    <w:rsid w:val="00CE2151"/>
    <w:rsid w:val="00D134F4"/>
    <w:rsid w:val="00D30FB7"/>
    <w:rsid w:val="00D641BB"/>
    <w:rsid w:val="00D824B8"/>
    <w:rsid w:val="00DF2A72"/>
    <w:rsid w:val="00E054E6"/>
    <w:rsid w:val="00E2760E"/>
    <w:rsid w:val="00E33DE9"/>
    <w:rsid w:val="00E740DE"/>
    <w:rsid w:val="00E83C0C"/>
    <w:rsid w:val="00EB4BA9"/>
    <w:rsid w:val="00EE7A79"/>
    <w:rsid w:val="00F21DF3"/>
    <w:rsid w:val="00F33B69"/>
    <w:rsid w:val="00F34D9C"/>
    <w:rsid w:val="00F40423"/>
    <w:rsid w:val="00F768C6"/>
    <w:rsid w:val="00FF03AB"/>
    <w:rsid w:val="00FF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AE68"/>
  <w15:docId w15:val="{E4527D1F-CBFC-4E3F-BB68-D13640EA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F5A"/>
    <w:pPr>
      <w:suppressAutoHyphens/>
      <w:spacing w:after="0" w:line="254" w:lineRule="auto"/>
    </w:pPr>
    <w:rPr>
      <w:rFonts w:ascii="Times New Roman" w:eastAsia="Calibri" w:hAnsi="Times New Roman" w:cs="Calibri"/>
      <w:sz w:val="28"/>
      <w:lang w:eastAsia="ar-SA"/>
    </w:rPr>
  </w:style>
  <w:style w:type="paragraph" w:styleId="1">
    <w:name w:val="heading 1"/>
    <w:basedOn w:val="a"/>
    <w:link w:val="10"/>
    <w:uiPriority w:val="9"/>
    <w:qFormat/>
    <w:rsid w:val="00585E51"/>
    <w:pPr>
      <w:suppressAutoHyphens w:val="0"/>
      <w:spacing w:before="100" w:beforeAutospacing="1" w:after="330" w:line="240" w:lineRule="auto"/>
      <w:outlineLvl w:val="0"/>
    </w:pPr>
    <w:rPr>
      <w:rFonts w:ascii="Arial" w:eastAsia="Arial" w:hAnsi="Arial" w:cs="Times New Roman"/>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A1F5A"/>
  </w:style>
  <w:style w:type="character" w:styleId="a3">
    <w:name w:val="Hyperlink"/>
    <w:rsid w:val="000A1F5A"/>
    <w:rPr>
      <w:color w:val="000080"/>
      <w:u w:val="single"/>
    </w:rPr>
  </w:style>
  <w:style w:type="paragraph" w:styleId="a4">
    <w:name w:val="Body Text"/>
    <w:basedOn w:val="a"/>
    <w:link w:val="a5"/>
    <w:rsid w:val="000A1F5A"/>
    <w:pPr>
      <w:spacing w:after="120" w:line="240" w:lineRule="auto"/>
    </w:pPr>
    <w:rPr>
      <w:rFonts w:eastAsia="Times New Roman"/>
      <w:sz w:val="20"/>
      <w:szCs w:val="20"/>
      <w:lang w:val="ru-RU"/>
    </w:rPr>
  </w:style>
  <w:style w:type="character" w:customStyle="1" w:styleId="a5">
    <w:name w:val="Основной текст Знак"/>
    <w:basedOn w:val="a0"/>
    <w:link w:val="a4"/>
    <w:rsid w:val="000A1F5A"/>
    <w:rPr>
      <w:rFonts w:ascii="Times New Roman" w:eastAsia="Times New Roman" w:hAnsi="Times New Roman" w:cs="Calibri"/>
      <w:sz w:val="20"/>
      <w:szCs w:val="20"/>
      <w:lang w:val="ru-RU" w:eastAsia="ar-SA"/>
    </w:rPr>
  </w:style>
  <w:style w:type="paragraph" w:styleId="a6">
    <w:name w:val="List Paragraph"/>
    <w:basedOn w:val="a"/>
    <w:link w:val="a7"/>
    <w:uiPriority w:val="34"/>
    <w:qFormat/>
    <w:rsid w:val="000A1F5A"/>
    <w:pPr>
      <w:snapToGrid w:val="0"/>
      <w:spacing w:before="20" w:after="20" w:line="240" w:lineRule="auto"/>
      <w:ind w:left="720" w:firstLine="737"/>
      <w:jc w:val="both"/>
    </w:pPr>
    <w:rPr>
      <w:rFonts w:eastAsia="Times New Roman"/>
      <w:sz w:val="24"/>
      <w:szCs w:val="20"/>
    </w:rPr>
  </w:style>
  <w:style w:type="paragraph" w:customStyle="1" w:styleId="11">
    <w:name w:val="Без интервала1"/>
    <w:rsid w:val="000A1F5A"/>
    <w:pPr>
      <w:suppressAutoHyphens/>
      <w:spacing w:after="0" w:line="240" w:lineRule="auto"/>
    </w:pPr>
    <w:rPr>
      <w:rFonts w:ascii="Calibri" w:eastAsia="Times New Roman" w:hAnsi="Calibri" w:cs="Calibri"/>
      <w:lang w:val="ru-RU" w:eastAsia="ar-SA"/>
    </w:rPr>
  </w:style>
  <w:style w:type="paragraph" w:customStyle="1" w:styleId="rvps2">
    <w:name w:val="rvps2"/>
    <w:basedOn w:val="a"/>
    <w:rsid w:val="000A1F5A"/>
    <w:pPr>
      <w:spacing w:before="280" w:after="280" w:line="240" w:lineRule="auto"/>
    </w:pPr>
    <w:rPr>
      <w:rFonts w:eastAsia="Times New Roman"/>
      <w:sz w:val="24"/>
      <w:szCs w:val="24"/>
      <w:lang w:val="en-US"/>
    </w:rPr>
  </w:style>
  <w:style w:type="paragraph" w:styleId="a8">
    <w:name w:val="Normal (Web)"/>
    <w:basedOn w:val="a"/>
    <w:uiPriority w:val="99"/>
    <w:rsid w:val="000A1F5A"/>
    <w:pPr>
      <w:spacing w:before="280" w:after="280" w:line="240" w:lineRule="auto"/>
    </w:pPr>
    <w:rPr>
      <w:sz w:val="24"/>
      <w:szCs w:val="24"/>
    </w:rPr>
  </w:style>
  <w:style w:type="paragraph" w:customStyle="1" w:styleId="Normal1">
    <w:name w:val="Normal1"/>
    <w:rsid w:val="000A1F5A"/>
    <w:pPr>
      <w:widowControl w:val="0"/>
      <w:suppressAutoHyphens/>
      <w:spacing w:after="0" w:line="240" w:lineRule="auto"/>
    </w:pPr>
    <w:rPr>
      <w:rFonts w:ascii="Times New Roman" w:eastAsia="Times New Roman" w:hAnsi="Times New Roman" w:cs="Calibri"/>
      <w:sz w:val="20"/>
      <w:szCs w:val="20"/>
      <w:lang w:val="ru-RU" w:eastAsia="ar-SA"/>
    </w:rPr>
  </w:style>
  <w:style w:type="paragraph" w:styleId="HTML">
    <w:name w:val="HTML Preformatted"/>
    <w:aliases w:val="Знак9"/>
    <w:basedOn w:val="a"/>
    <w:link w:val="HTML0"/>
    <w:rsid w:val="000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aliases w:val="Знак9 Знак"/>
    <w:basedOn w:val="a0"/>
    <w:link w:val="HTML"/>
    <w:rsid w:val="000A1F5A"/>
    <w:rPr>
      <w:rFonts w:ascii="Courier New" w:eastAsia="Times New Roman" w:hAnsi="Courier New" w:cs="Courier New"/>
      <w:color w:val="000000"/>
      <w:sz w:val="18"/>
      <w:szCs w:val="18"/>
      <w:lang w:val="ru-RU" w:eastAsia="ar-SA"/>
    </w:rPr>
  </w:style>
  <w:style w:type="paragraph" w:styleId="a9">
    <w:name w:val="footer"/>
    <w:basedOn w:val="a"/>
    <w:link w:val="aa"/>
    <w:rsid w:val="000A1F5A"/>
    <w:pPr>
      <w:tabs>
        <w:tab w:val="center" w:pos="4677"/>
        <w:tab w:val="right" w:pos="9355"/>
      </w:tabs>
    </w:pPr>
  </w:style>
  <w:style w:type="character" w:customStyle="1" w:styleId="aa">
    <w:name w:val="Нижний колонтитул Знак"/>
    <w:basedOn w:val="a0"/>
    <w:link w:val="a9"/>
    <w:rsid w:val="000A1F5A"/>
    <w:rPr>
      <w:rFonts w:ascii="Times New Roman" w:eastAsia="Calibri" w:hAnsi="Times New Roman" w:cs="Calibri"/>
      <w:sz w:val="28"/>
      <w:lang w:eastAsia="ar-SA"/>
    </w:rPr>
  </w:style>
  <w:style w:type="paragraph" w:styleId="ab">
    <w:name w:val="No Spacing"/>
    <w:link w:val="ac"/>
    <w:uiPriority w:val="99"/>
    <w:qFormat/>
    <w:rsid w:val="000A1F5A"/>
    <w:pPr>
      <w:suppressAutoHyphens/>
      <w:spacing w:after="0" w:line="240" w:lineRule="auto"/>
    </w:pPr>
    <w:rPr>
      <w:rFonts w:ascii="Times New Roman" w:eastAsia="Calibri" w:hAnsi="Times New Roman" w:cs="Calibri"/>
      <w:sz w:val="28"/>
      <w:lang w:eastAsia="ar-SA"/>
    </w:rPr>
  </w:style>
  <w:style w:type="character" w:customStyle="1" w:styleId="end-date">
    <w:name w:val="end-date"/>
    <w:basedOn w:val="a0"/>
    <w:rsid w:val="000A1F5A"/>
  </w:style>
  <w:style w:type="paragraph" w:customStyle="1" w:styleId="xfmc2">
    <w:name w:val="xfmc2"/>
    <w:basedOn w:val="a"/>
    <w:rsid w:val="008E09E1"/>
    <w:pPr>
      <w:suppressAutoHyphens w:val="0"/>
      <w:spacing w:before="100" w:beforeAutospacing="1" w:after="100" w:afterAutospacing="1" w:line="240" w:lineRule="auto"/>
    </w:pPr>
    <w:rPr>
      <w:rFonts w:eastAsia="Times New Roman" w:cs="Times New Roman"/>
      <w:sz w:val="24"/>
      <w:szCs w:val="24"/>
      <w:lang w:val="ru-RU" w:eastAsia="ru-RU"/>
    </w:rPr>
  </w:style>
  <w:style w:type="paragraph" w:customStyle="1" w:styleId="docdata">
    <w:name w:val="docdata"/>
    <w:aliases w:val="docy,v5,9486,baiaagaaboqcaaadoyeaaavjiqaaaaaaaaaaaaaaaaaaaaaaaaaaaaaaaaaaaaaaaaaaaaaaaaaaaaaaaaaaaaaaaaaaaaaaaaaaaaaaaaaaaaaaaaaaaaaaaaaaaaaaaaaaaaaaaaaaaaaaaaaaaaaaaaaaaaaaaaaaaaaaaaaaaaaaaaaaaaaaaaaaaaaaaaaaaaaaaaaaaaaaaaaaaaaaaaaaaaaaaaaaaaaa"/>
    <w:basedOn w:val="a"/>
    <w:rsid w:val="008E09E1"/>
    <w:pPr>
      <w:suppressAutoHyphens w:val="0"/>
      <w:spacing w:before="100" w:beforeAutospacing="1" w:after="100" w:afterAutospacing="1" w:line="240" w:lineRule="auto"/>
    </w:pPr>
    <w:rPr>
      <w:rFonts w:eastAsia="Times New Roman" w:cs="Times New Roman"/>
      <w:sz w:val="24"/>
      <w:szCs w:val="24"/>
      <w:lang w:val="ru-RU" w:eastAsia="ru-RU"/>
    </w:rPr>
  </w:style>
  <w:style w:type="character" w:customStyle="1" w:styleId="1500">
    <w:name w:val="1500"/>
    <w:aliases w:val="baiaagaaboqcaaadfqqaaaujbaaaaaaaaaaaaaaaaaaaaaaaaaaaaaaaaaaaaaaaaaaaaaaaaaaaaaaaaaaaaaaaaaaaaaaaaaaaaaaaaaaaaaaaaaaaaaaaaaaaaaaaaaaaaaaaaaaaaaaaaaaaaaaaaaaaaaaaaaaaaaaaaaaaaaaaaaaaaaaaaaaaaaaaaaaaaaaaaaaaaaaaaaaaaaaaaaaaaaaaaaaaaaaa"/>
    <w:basedOn w:val="a0"/>
    <w:rsid w:val="008E09E1"/>
  </w:style>
  <w:style w:type="character" w:customStyle="1" w:styleId="a7">
    <w:name w:val="Абзац списка Знак"/>
    <w:link w:val="a6"/>
    <w:uiPriority w:val="99"/>
    <w:locked/>
    <w:rsid w:val="0088311B"/>
    <w:rPr>
      <w:rFonts w:ascii="Times New Roman" w:eastAsia="Times New Roman" w:hAnsi="Times New Roman" w:cs="Calibri"/>
      <w:sz w:val="24"/>
      <w:szCs w:val="20"/>
      <w:lang w:eastAsia="ar-SA"/>
    </w:rPr>
  </w:style>
  <w:style w:type="character" w:customStyle="1" w:styleId="10">
    <w:name w:val="Заголовок 1 Знак"/>
    <w:basedOn w:val="a0"/>
    <w:link w:val="1"/>
    <w:uiPriority w:val="9"/>
    <w:rsid w:val="00585E51"/>
    <w:rPr>
      <w:rFonts w:ascii="Arial" w:eastAsia="Arial" w:hAnsi="Arial" w:cs="Times New Roman"/>
      <w:sz w:val="40"/>
      <w:szCs w:val="40"/>
    </w:rPr>
  </w:style>
  <w:style w:type="table" w:styleId="ad">
    <w:name w:val="Table Grid"/>
    <w:basedOn w:val="a1"/>
    <w:uiPriority w:val="59"/>
    <w:rsid w:val="0058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lock Text"/>
    <w:basedOn w:val="a"/>
    <w:rsid w:val="00D824B8"/>
    <w:pPr>
      <w:suppressAutoHyphens w:val="0"/>
      <w:spacing w:line="240" w:lineRule="auto"/>
      <w:ind w:left="284" w:right="-58" w:firstLine="436"/>
      <w:jc w:val="both"/>
    </w:pPr>
    <w:rPr>
      <w:rFonts w:eastAsia="Times New Roman" w:cs="Times New Roman"/>
      <w:sz w:val="24"/>
      <w:szCs w:val="20"/>
      <w:lang w:eastAsia="ru-RU"/>
    </w:rPr>
  </w:style>
  <w:style w:type="paragraph" w:customStyle="1" w:styleId="2">
    <w:name w:val="Без интервала2"/>
    <w:rsid w:val="00D824B8"/>
    <w:pPr>
      <w:suppressAutoHyphens/>
      <w:spacing w:after="0" w:line="240" w:lineRule="auto"/>
    </w:pPr>
    <w:rPr>
      <w:rFonts w:ascii="Times New Roman" w:eastAsia="Times New Roman" w:hAnsi="Times New Roman" w:cs="Calibri"/>
      <w:sz w:val="24"/>
      <w:szCs w:val="24"/>
      <w:lang w:val="ru-RU" w:eastAsia="ar-SA"/>
    </w:rPr>
  </w:style>
  <w:style w:type="paragraph" w:styleId="af">
    <w:name w:val="Title"/>
    <w:basedOn w:val="a"/>
    <w:link w:val="af0"/>
    <w:qFormat/>
    <w:rsid w:val="00F33B69"/>
    <w:pPr>
      <w:widowControl w:val="0"/>
      <w:shd w:val="clear" w:color="auto" w:fill="FFFFFF"/>
      <w:suppressAutoHyphens w:val="0"/>
      <w:autoSpaceDE w:val="0"/>
      <w:autoSpaceDN w:val="0"/>
      <w:adjustRightInd w:val="0"/>
      <w:spacing w:line="240" w:lineRule="auto"/>
      <w:ind w:right="14"/>
      <w:jc w:val="center"/>
    </w:pPr>
    <w:rPr>
      <w:rFonts w:eastAsia="Times New Roman" w:cs="Times New Roman"/>
      <w:b/>
      <w:color w:val="000000"/>
      <w:spacing w:val="-8"/>
      <w:szCs w:val="20"/>
      <w:lang w:val="x-none" w:eastAsia="ru-RU"/>
    </w:rPr>
  </w:style>
  <w:style w:type="character" w:customStyle="1" w:styleId="af0">
    <w:name w:val="Заголовок Знак"/>
    <w:basedOn w:val="a0"/>
    <w:link w:val="af"/>
    <w:rsid w:val="00F33B69"/>
    <w:rPr>
      <w:rFonts w:ascii="Times New Roman" w:eastAsia="Times New Roman" w:hAnsi="Times New Roman" w:cs="Times New Roman"/>
      <w:b/>
      <w:color w:val="000000"/>
      <w:spacing w:val="-8"/>
      <w:sz w:val="28"/>
      <w:szCs w:val="20"/>
      <w:shd w:val="clear" w:color="auto" w:fill="FFFFFF"/>
      <w:lang w:val="x-none" w:eastAsia="ru-RU"/>
    </w:rPr>
  </w:style>
  <w:style w:type="character" w:customStyle="1" w:styleId="ac">
    <w:name w:val="Без интервала Знак"/>
    <w:link w:val="ab"/>
    <w:uiPriority w:val="99"/>
    <w:locked/>
    <w:rsid w:val="00F33B69"/>
    <w:rPr>
      <w:rFonts w:ascii="Times New Roman" w:eastAsia="Calibri" w:hAnsi="Times New Roman" w:cs="Calibri"/>
      <w:sz w:val="28"/>
      <w:lang w:eastAsia="ar-SA"/>
    </w:rPr>
  </w:style>
  <w:style w:type="paragraph" w:customStyle="1" w:styleId="Just">
    <w:name w:val="Just"/>
    <w:rsid w:val="00F33B6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Style6">
    <w:name w:val="Style6"/>
    <w:basedOn w:val="a"/>
    <w:rsid w:val="00F33B69"/>
    <w:pPr>
      <w:widowControl w:val="0"/>
      <w:suppressAutoHyphens w:val="0"/>
      <w:autoSpaceDE w:val="0"/>
      <w:autoSpaceDN w:val="0"/>
      <w:adjustRightInd w:val="0"/>
      <w:spacing w:line="310" w:lineRule="exact"/>
      <w:jc w:val="center"/>
    </w:pPr>
    <w:rPr>
      <w:rFonts w:ascii="Franklin Gothic Medium" w:eastAsia="Times New Roman" w:hAnsi="Franklin Gothic Medium"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04247">
      <w:bodyDiv w:val="1"/>
      <w:marLeft w:val="0"/>
      <w:marRight w:val="0"/>
      <w:marTop w:val="0"/>
      <w:marBottom w:val="0"/>
      <w:divBdr>
        <w:top w:val="none" w:sz="0" w:space="0" w:color="auto"/>
        <w:left w:val="none" w:sz="0" w:space="0" w:color="auto"/>
        <w:bottom w:val="none" w:sz="0" w:space="0" w:color="auto"/>
        <w:right w:val="none" w:sz="0" w:space="0" w:color="auto"/>
      </w:divBdr>
    </w:div>
    <w:div w:id="1068848235">
      <w:bodyDiv w:val="1"/>
      <w:marLeft w:val="0"/>
      <w:marRight w:val="0"/>
      <w:marTop w:val="0"/>
      <w:marBottom w:val="0"/>
      <w:divBdr>
        <w:top w:val="none" w:sz="0" w:space="0" w:color="auto"/>
        <w:left w:val="none" w:sz="0" w:space="0" w:color="auto"/>
        <w:bottom w:val="none" w:sz="0" w:space="0" w:color="auto"/>
        <w:right w:val="none" w:sz="0" w:space="0" w:color="auto"/>
      </w:divBdr>
    </w:div>
    <w:div w:id="1259943227">
      <w:bodyDiv w:val="1"/>
      <w:marLeft w:val="0"/>
      <w:marRight w:val="0"/>
      <w:marTop w:val="0"/>
      <w:marBottom w:val="0"/>
      <w:divBdr>
        <w:top w:val="none" w:sz="0" w:space="0" w:color="auto"/>
        <w:left w:val="none" w:sz="0" w:space="0" w:color="auto"/>
        <w:bottom w:val="none" w:sz="0" w:space="0" w:color="auto"/>
        <w:right w:val="none" w:sz="0" w:space="0" w:color="auto"/>
      </w:divBdr>
    </w:div>
    <w:div w:id="1312759658">
      <w:bodyDiv w:val="1"/>
      <w:marLeft w:val="0"/>
      <w:marRight w:val="0"/>
      <w:marTop w:val="0"/>
      <w:marBottom w:val="0"/>
      <w:divBdr>
        <w:top w:val="none" w:sz="0" w:space="0" w:color="auto"/>
        <w:left w:val="none" w:sz="0" w:space="0" w:color="auto"/>
        <w:bottom w:val="none" w:sz="0" w:space="0" w:color="auto"/>
        <w:right w:val="none" w:sz="0" w:space="0" w:color="auto"/>
      </w:divBdr>
    </w:div>
    <w:div w:id="1316034510">
      <w:bodyDiv w:val="1"/>
      <w:marLeft w:val="0"/>
      <w:marRight w:val="0"/>
      <w:marTop w:val="0"/>
      <w:marBottom w:val="0"/>
      <w:divBdr>
        <w:top w:val="none" w:sz="0" w:space="0" w:color="auto"/>
        <w:left w:val="none" w:sz="0" w:space="0" w:color="auto"/>
        <w:bottom w:val="none" w:sz="0" w:space="0" w:color="auto"/>
        <w:right w:val="none" w:sz="0" w:space="0" w:color="auto"/>
      </w:divBdr>
    </w:div>
    <w:div w:id="1381706740">
      <w:bodyDiv w:val="1"/>
      <w:marLeft w:val="0"/>
      <w:marRight w:val="0"/>
      <w:marTop w:val="0"/>
      <w:marBottom w:val="0"/>
      <w:divBdr>
        <w:top w:val="none" w:sz="0" w:space="0" w:color="auto"/>
        <w:left w:val="none" w:sz="0" w:space="0" w:color="auto"/>
        <w:bottom w:val="none" w:sz="0" w:space="0" w:color="auto"/>
        <w:right w:val="none" w:sz="0" w:space="0" w:color="auto"/>
      </w:divBdr>
    </w:div>
    <w:div w:id="1827816691">
      <w:bodyDiv w:val="1"/>
      <w:marLeft w:val="0"/>
      <w:marRight w:val="0"/>
      <w:marTop w:val="0"/>
      <w:marBottom w:val="0"/>
      <w:divBdr>
        <w:top w:val="none" w:sz="0" w:space="0" w:color="auto"/>
        <w:left w:val="none" w:sz="0" w:space="0" w:color="auto"/>
        <w:bottom w:val="none" w:sz="0" w:space="0" w:color="auto"/>
        <w:right w:val="none" w:sz="0" w:space="0" w:color="auto"/>
      </w:divBdr>
    </w:div>
    <w:div w:id="19367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2F8CD-C573-4244-B0CA-37304E8E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Pages>
  <Words>21578</Words>
  <Characters>12301</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ProUser</cp:lastModifiedBy>
  <cp:revision>14</cp:revision>
  <dcterms:created xsi:type="dcterms:W3CDTF">2022-09-04T18:54:00Z</dcterms:created>
  <dcterms:modified xsi:type="dcterms:W3CDTF">2022-10-07T10:32:00Z</dcterms:modified>
</cp:coreProperties>
</file>