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DDA30" w14:textId="57EB9213" w:rsidR="00C361F1" w:rsidRPr="00EE3E7A" w:rsidRDefault="007254DE" w:rsidP="00C361F1">
      <w:pPr>
        <w:pageBreakBefore/>
        <w:spacing w:after="0" w:line="240" w:lineRule="auto"/>
        <w:ind w:left="6804"/>
        <w:outlineLvl w:val="0"/>
        <w:rPr>
          <w:rFonts w:ascii="Times New Roman" w:eastAsia="Times New Roman" w:hAnsi="Times New Roman" w:cs="Times New Roman"/>
          <w:b/>
          <w:color w:val="000000"/>
          <w:sz w:val="24"/>
          <w:szCs w:val="24"/>
          <w:lang w:eastAsia="ru-RU"/>
        </w:rPr>
      </w:pPr>
      <w:r w:rsidRPr="00C361F1">
        <w:rPr>
          <w:rFonts w:ascii="Times New Roman" w:eastAsia="Times New Roman" w:hAnsi="Times New Roman" w:cs="Times New Roman"/>
          <w:b/>
          <w:color w:val="000000"/>
          <w:sz w:val="24"/>
          <w:szCs w:val="24"/>
          <w:lang w:eastAsia="ru-RU"/>
        </w:rPr>
        <w:t>Д</w:t>
      </w:r>
      <w:r>
        <w:rPr>
          <w:rFonts w:ascii="Times New Roman" w:eastAsia="Times New Roman" w:hAnsi="Times New Roman" w:cs="Times New Roman"/>
          <w:b/>
          <w:color w:val="000000"/>
          <w:sz w:val="24"/>
          <w:szCs w:val="24"/>
          <w:lang w:eastAsia="ru-RU"/>
        </w:rPr>
        <w:t>одаток</w:t>
      </w:r>
      <w:r w:rsidRPr="00C361F1">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 xml:space="preserve">7 </w:t>
      </w:r>
      <w:r w:rsidR="00C361F1" w:rsidRPr="00EE3E7A">
        <w:rPr>
          <w:rFonts w:ascii="Times New Roman" w:eastAsia="Times New Roman" w:hAnsi="Times New Roman" w:cs="Times New Roman"/>
          <w:b/>
          <w:color w:val="000000"/>
          <w:sz w:val="24"/>
          <w:szCs w:val="24"/>
          <w:lang w:eastAsia="ru-RU"/>
        </w:rPr>
        <w:t>до тендерної документації</w:t>
      </w:r>
    </w:p>
    <w:p w14:paraId="787845D1" w14:textId="77777777" w:rsidR="00C361F1" w:rsidRPr="00EE3E7A" w:rsidRDefault="00C361F1" w:rsidP="00C361F1">
      <w:pPr>
        <w:spacing w:after="0" w:line="240" w:lineRule="auto"/>
        <w:ind w:firstLine="360"/>
        <w:jc w:val="center"/>
        <w:rPr>
          <w:rFonts w:ascii="Times New Roman" w:eastAsia="Times New Roman" w:hAnsi="Times New Roman" w:cs="Times New Roman"/>
          <w:b/>
          <w:bCs/>
          <w:color w:val="000000"/>
          <w:sz w:val="24"/>
          <w:szCs w:val="24"/>
          <w:lang w:eastAsia="ru-RU"/>
        </w:rPr>
      </w:pPr>
    </w:p>
    <w:p w14:paraId="391B4FB9" w14:textId="77777777" w:rsidR="00C361F1" w:rsidRPr="00C361F1" w:rsidRDefault="00C361F1" w:rsidP="00C361F1">
      <w:pPr>
        <w:spacing w:after="0" w:line="240" w:lineRule="auto"/>
        <w:ind w:firstLine="360"/>
        <w:jc w:val="center"/>
        <w:rPr>
          <w:rFonts w:ascii="Times New Roman" w:eastAsia="Times New Roman" w:hAnsi="Times New Roman" w:cs="Times New Roman"/>
          <w:b/>
          <w:bCs/>
          <w:color w:val="000000"/>
          <w:sz w:val="24"/>
          <w:szCs w:val="24"/>
          <w:lang w:eastAsia="ru-RU"/>
        </w:rPr>
      </w:pPr>
      <w:r w:rsidRPr="00C361F1">
        <w:rPr>
          <w:rFonts w:ascii="Times New Roman" w:eastAsia="Times New Roman" w:hAnsi="Times New Roman" w:cs="Times New Roman"/>
          <w:b/>
          <w:bCs/>
          <w:color w:val="000000"/>
          <w:sz w:val="24"/>
          <w:szCs w:val="24"/>
          <w:lang w:eastAsia="ru-RU"/>
        </w:rPr>
        <w:t>ПРОЄКТ ДОГОВОРУ</w:t>
      </w:r>
    </w:p>
    <w:p w14:paraId="67CE3C27" w14:textId="77777777" w:rsidR="00C361F1" w:rsidRPr="00C361F1" w:rsidRDefault="00C361F1" w:rsidP="00C361F1">
      <w:pPr>
        <w:spacing w:after="0" w:line="240" w:lineRule="auto"/>
        <w:ind w:firstLine="709"/>
        <w:jc w:val="center"/>
        <w:rPr>
          <w:rFonts w:ascii="Times New Roman" w:eastAsia="Batang" w:hAnsi="Times New Roman" w:cs="Times New Roman"/>
          <w:b/>
          <w:color w:val="000000"/>
          <w:sz w:val="24"/>
          <w:szCs w:val="24"/>
          <w:lang w:eastAsia="ru-RU"/>
        </w:rPr>
      </w:pPr>
    </w:p>
    <w:p w14:paraId="6DE69D1A" w14:textId="034FBBC5" w:rsidR="00C361F1" w:rsidRPr="00C361F1" w:rsidRDefault="00C361F1" w:rsidP="00C361F1">
      <w:pPr>
        <w:shd w:val="clear" w:color="auto" w:fill="FFFFFF"/>
        <w:autoSpaceDE w:val="0"/>
        <w:autoSpaceDN w:val="0"/>
        <w:adjustRightInd w:val="0"/>
        <w:spacing w:after="0" w:line="240" w:lineRule="auto"/>
        <w:ind w:right="-143"/>
        <w:jc w:val="both"/>
        <w:rPr>
          <w:rFonts w:ascii="Times New Roman" w:eastAsia="Times New Roman" w:hAnsi="Times New Roman" w:cs="Times New Roman"/>
          <w:color w:val="000000"/>
          <w:sz w:val="24"/>
          <w:szCs w:val="24"/>
          <w:lang w:eastAsia="ru-RU"/>
        </w:rPr>
      </w:pPr>
      <w:r w:rsidRPr="00C361F1">
        <w:rPr>
          <w:rFonts w:ascii="Times New Roman" w:eastAsia="Times New Roman" w:hAnsi="Times New Roman" w:cs="Times New Roman"/>
          <w:color w:val="000000"/>
          <w:sz w:val="24"/>
          <w:szCs w:val="24"/>
          <w:lang w:eastAsia="ru-RU"/>
        </w:rPr>
        <w:t>м. Київ                                                                                                                   "___" _______ 202</w:t>
      </w:r>
      <w:r w:rsidRPr="00C361F1">
        <w:rPr>
          <w:rFonts w:ascii="Times New Roman" w:eastAsia="Times New Roman" w:hAnsi="Times New Roman" w:cs="Times New Roman"/>
          <w:color w:val="000000"/>
          <w:sz w:val="24"/>
          <w:szCs w:val="24"/>
          <w:lang w:val="ru-RU" w:eastAsia="ru-RU"/>
        </w:rPr>
        <w:t>4</w:t>
      </w:r>
      <w:r w:rsidRPr="00C361F1">
        <w:rPr>
          <w:rFonts w:ascii="Times New Roman" w:eastAsia="Times New Roman" w:hAnsi="Times New Roman" w:cs="Times New Roman"/>
          <w:color w:val="000000"/>
          <w:sz w:val="24"/>
          <w:szCs w:val="24"/>
          <w:lang w:eastAsia="ru-RU"/>
        </w:rPr>
        <w:t xml:space="preserve"> р.</w:t>
      </w:r>
    </w:p>
    <w:p w14:paraId="4325CEBA" w14:textId="77777777" w:rsidR="00C361F1" w:rsidRPr="00C361F1" w:rsidRDefault="00C361F1" w:rsidP="00C361F1">
      <w:pPr>
        <w:shd w:val="clear" w:color="auto" w:fill="FFFFFF"/>
        <w:autoSpaceDE w:val="0"/>
        <w:autoSpaceDN w:val="0"/>
        <w:adjustRightInd w:val="0"/>
        <w:spacing w:after="0" w:line="240" w:lineRule="auto"/>
        <w:ind w:right="-143"/>
        <w:jc w:val="both"/>
        <w:rPr>
          <w:rFonts w:ascii="Times New Roman" w:eastAsia="Times New Roman" w:hAnsi="Times New Roman" w:cs="Times New Roman"/>
          <w:color w:val="000000"/>
          <w:sz w:val="24"/>
          <w:szCs w:val="24"/>
          <w:lang w:eastAsia="ru-RU"/>
        </w:rPr>
      </w:pPr>
    </w:p>
    <w:p w14:paraId="7C8ACFF4" w14:textId="5D656050" w:rsidR="00C361F1" w:rsidRDefault="00C361F1" w:rsidP="0056557D">
      <w:pPr>
        <w:spacing w:after="0" w:line="240" w:lineRule="auto"/>
        <w:ind w:right="-3" w:firstLine="708"/>
        <w:jc w:val="both"/>
        <w:rPr>
          <w:rFonts w:ascii="Times New Roman" w:eastAsia="Times New Roman" w:hAnsi="Times New Roman" w:cs="Times New Roman"/>
          <w:color w:val="000000"/>
          <w:sz w:val="24"/>
          <w:szCs w:val="24"/>
          <w:lang w:eastAsia="ru-RU"/>
        </w:rPr>
      </w:pPr>
      <w:r w:rsidRPr="00C361F1">
        <w:rPr>
          <w:rFonts w:ascii="Times New Roman" w:eastAsia="Times New Roman" w:hAnsi="Times New Roman" w:cs="Times New Roman"/>
          <w:color w:val="000000"/>
          <w:sz w:val="24"/>
          <w:szCs w:val="24"/>
          <w:lang w:eastAsia="ru-RU"/>
        </w:rPr>
        <w:t xml:space="preserve">Державна митна служба України (далі – </w:t>
      </w:r>
      <w:r w:rsidR="007254DE" w:rsidRPr="007254DE">
        <w:rPr>
          <w:rFonts w:ascii="Times New Roman" w:eastAsia="Times New Roman" w:hAnsi="Times New Roman" w:cs="Times New Roman"/>
          <w:color w:val="000000"/>
          <w:sz w:val="24"/>
          <w:szCs w:val="24"/>
          <w:lang w:eastAsia="ru-RU"/>
        </w:rPr>
        <w:t>Замовник</w:t>
      </w:r>
      <w:r w:rsidRPr="00C361F1">
        <w:rPr>
          <w:rFonts w:ascii="Times New Roman" w:eastAsia="Times New Roman" w:hAnsi="Times New Roman" w:cs="Times New Roman"/>
          <w:color w:val="000000"/>
          <w:sz w:val="24"/>
          <w:szCs w:val="24"/>
          <w:lang w:eastAsia="ru-RU"/>
        </w:rPr>
        <w:t xml:space="preserve">), в особі </w:t>
      </w:r>
      <w:r w:rsidRPr="00C361F1">
        <w:rPr>
          <w:rFonts w:ascii="Times New Roman" w:eastAsia="Times New Roman" w:hAnsi="Times New Roman" w:cs="Times New Roman"/>
          <w:color w:val="000000"/>
          <w:sz w:val="24"/>
          <w:szCs w:val="24"/>
          <w:lang w:val="ru-RU" w:eastAsia="ru-RU"/>
        </w:rPr>
        <w:t>__________________________</w:t>
      </w:r>
      <w:r w:rsidRPr="00C361F1">
        <w:rPr>
          <w:rFonts w:ascii="Times New Roman" w:eastAsia="Times New Roman" w:hAnsi="Times New Roman" w:cs="Times New Roman"/>
          <w:color w:val="000000"/>
          <w:sz w:val="24"/>
          <w:szCs w:val="24"/>
          <w:lang w:eastAsia="ru-RU"/>
        </w:rPr>
        <w:t xml:space="preserve">, </w:t>
      </w:r>
      <w:r w:rsidR="007254DE" w:rsidRPr="007254DE">
        <w:rPr>
          <w:rFonts w:ascii="Times New Roman" w:eastAsia="Times New Roman" w:hAnsi="Times New Roman" w:cs="Times New Roman"/>
          <w:color w:val="000000"/>
          <w:sz w:val="24"/>
          <w:szCs w:val="24"/>
          <w:lang w:eastAsia="ru-RU"/>
        </w:rPr>
        <w:t>який (яка) діє на підставі Положення про Державну митну службу України, затвердженого постановою Кабінету Міністрів України від 06 березня 2019 року №227 та наказ</w:t>
      </w:r>
      <w:r w:rsidR="007254DE">
        <w:rPr>
          <w:rFonts w:ascii="Times New Roman" w:eastAsia="Times New Roman" w:hAnsi="Times New Roman" w:cs="Times New Roman"/>
          <w:color w:val="000000"/>
          <w:sz w:val="24"/>
          <w:szCs w:val="24"/>
          <w:lang w:eastAsia="ru-RU"/>
        </w:rPr>
        <w:t xml:space="preserve">у Держмитслужби від 07.09.2022 </w:t>
      </w:r>
      <w:r w:rsidR="007254DE" w:rsidRPr="007254DE">
        <w:rPr>
          <w:rFonts w:ascii="Times New Roman" w:eastAsia="Times New Roman" w:hAnsi="Times New Roman" w:cs="Times New Roman"/>
          <w:color w:val="000000"/>
          <w:sz w:val="24"/>
          <w:szCs w:val="24"/>
          <w:lang w:eastAsia="ru-RU"/>
        </w:rPr>
        <w:t>№ 399 «Про право підпису документів з фінансових питань Державної митної служби України» (зі змінами)</w:t>
      </w:r>
      <w:r w:rsidRPr="00C361F1">
        <w:rPr>
          <w:rFonts w:ascii="Times New Roman" w:eastAsia="Times New Roman" w:hAnsi="Times New Roman" w:cs="Times New Roman"/>
          <w:color w:val="000000"/>
          <w:sz w:val="24"/>
          <w:szCs w:val="24"/>
          <w:lang w:eastAsia="ru-RU"/>
        </w:rPr>
        <w:t xml:space="preserve">, з однієї сторони, та </w:t>
      </w:r>
    </w:p>
    <w:p w14:paraId="73433226" w14:textId="732622E9" w:rsidR="00D62B52" w:rsidRDefault="00C361F1" w:rsidP="00C361F1">
      <w:pPr>
        <w:spacing w:after="0" w:line="240" w:lineRule="auto"/>
        <w:ind w:right="-3"/>
        <w:jc w:val="both"/>
        <w:rPr>
          <w:rFonts w:ascii="Times New Roman" w:eastAsia="Times New Roman" w:hAnsi="Times New Roman" w:cs="Times New Roman"/>
          <w:sz w:val="24"/>
          <w:szCs w:val="24"/>
        </w:rPr>
      </w:pPr>
      <w:r w:rsidRPr="00C361F1">
        <w:rPr>
          <w:rFonts w:ascii="Times New Roman" w:eastAsia="Times New Roman" w:hAnsi="Times New Roman" w:cs="Times New Roman"/>
          <w:color w:val="000000"/>
          <w:sz w:val="24"/>
          <w:szCs w:val="24"/>
          <w:lang w:eastAsia="ru-RU"/>
        </w:rPr>
        <w:t>____________________________________________</w:t>
      </w:r>
      <w:r w:rsidR="00D62B52" w:rsidRPr="00764F5C">
        <w:rPr>
          <w:rFonts w:ascii="Times New Roman" w:eastAsia="Times New Roman" w:hAnsi="Times New Roman" w:cs="Times New Roman"/>
          <w:sz w:val="24"/>
          <w:szCs w:val="24"/>
        </w:rPr>
        <w:t>_______________</w:t>
      </w:r>
      <w:r>
        <w:rPr>
          <w:rFonts w:ascii="Times New Roman" w:eastAsia="Times New Roman" w:hAnsi="Times New Roman" w:cs="Times New Roman"/>
          <w:sz w:val="24"/>
          <w:szCs w:val="24"/>
        </w:rPr>
        <w:t>____________________</w:t>
      </w:r>
      <w:r w:rsidR="00D62B52" w:rsidRPr="00764F5C">
        <w:rPr>
          <w:rFonts w:ascii="Times New Roman" w:eastAsia="Times New Roman" w:hAnsi="Times New Roman" w:cs="Times New Roman"/>
          <w:sz w:val="24"/>
          <w:szCs w:val="24"/>
        </w:rPr>
        <w:t>,</w:t>
      </w:r>
      <w:r w:rsidR="00D62B52">
        <w:rPr>
          <w:rFonts w:ascii="Times New Roman" w:eastAsia="Times New Roman" w:hAnsi="Times New Roman" w:cs="Times New Roman"/>
          <w:sz w:val="24"/>
          <w:szCs w:val="24"/>
        </w:rPr>
        <w:t xml:space="preserve"> (далі - Постачальник), в особі _________________________________________, який діє на підставі _______________________________________, з іншої сторони, (далі разом – Сторони, а кожна окремо – Сторона), уклали цей </w:t>
      </w:r>
      <w:r w:rsidR="007254DE">
        <w:rPr>
          <w:rFonts w:ascii="Times New Roman" w:eastAsia="Times New Roman" w:hAnsi="Times New Roman" w:cs="Times New Roman"/>
          <w:sz w:val="24"/>
          <w:szCs w:val="24"/>
        </w:rPr>
        <w:t xml:space="preserve">договір </w:t>
      </w:r>
      <w:r w:rsidR="00D62B52">
        <w:rPr>
          <w:rFonts w:ascii="Times New Roman" w:eastAsia="Times New Roman" w:hAnsi="Times New Roman" w:cs="Times New Roman"/>
          <w:sz w:val="24"/>
          <w:szCs w:val="24"/>
        </w:rPr>
        <w:t xml:space="preserve">(далі – Договір) про </w:t>
      </w:r>
      <w:r w:rsidR="007254DE">
        <w:rPr>
          <w:rFonts w:ascii="Times New Roman" w:eastAsia="Times New Roman" w:hAnsi="Times New Roman" w:cs="Times New Roman"/>
          <w:sz w:val="24"/>
          <w:szCs w:val="24"/>
        </w:rPr>
        <w:t xml:space="preserve"> таке</w:t>
      </w:r>
      <w:r w:rsidR="00D62B52">
        <w:rPr>
          <w:rFonts w:ascii="Times New Roman" w:eastAsia="Times New Roman" w:hAnsi="Times New Roman" w:cs="Times New Roman"/>
          <w:sz w:val="24"/>
          <w:szCs w:val="24"/>
        </w:rPr>
        <w:t>:</w:t>
      </w:r>
    </w:p>
    <w:p w14:paraId="73E7D4BC" w14:textId="77777777" w:rsidR="00D62B52" w:rsidRDefault="00D62B52" w:rsidP="00D62B52">
      <w:pPr>
        <w:spacing w:after="0" w:line="240" w:lineRule="auto"/>
        <w:ind w:firstLine="851"/>
        <w:jc w:val="both"/>
        <w:rPr>
          <w:rFonts w:ascii="Times New Roman" w:eastAsia="Times New Roman" w:hAnsi="Times New Roman" w:cs="Times New Roman"/>
          <w:b/>
          <w:sz w:val="24"/>
          <w:szCs w:val="24"/>
        </w:rPr>
      </w:pPr>
    </w:p>
    <w:p w14:paraId="1FD93718" w14:textId="77777777" w:rsidR="00D62B52" w:rsidRDefault="00D62B52" w:rsidP="00D62B52">
      <w:pPr>
        <w:spacing w:after="0" w:line="240" w:lineRule="auto"/>
        <w:ind w:firstLine="85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 Предмет Договору</w:t>
      </w:r>
    </w:p>
    <w:p w14:paraId="6B2364DD" w14:textId="7875BB44" w:rsidR="00D62B52" w:rsidRDefault="00D62B52" w:rsidP="00D62B52">
      <w:pPr>
        <w:spacing w:after="0" w:line="240" w:lineRule="auto"/>
        <w:ind w:firstLine="851"/>
        <w:jc w:val="both"/>
        <w:rPr>
          <w:rFonts w:ascii="Times New Roman" w:eastAsia="Times New Roman" w:hAnsi="Times New Roman" w:cs="Times New Roman"/>
          <w:color w:val="0070C0"/>
          <w:sz w:val="24"/>
          <w:szCs w:val="24"/>
        </w:rPr>
      </w:pPr>
      <w:r>
        <w:rPr>
          <w:rFonts w:ascii="Times New Roman" w:eastAsia="Times New Roman" w:hAnsi="Times New Roman" w:cs="Times New Roman"/>
          <w:sz w:val="24"/>
          <w:szCs w:val="24"/>
        </w:rPr>
        <w:t xml:space="preserve">1.1. У порядку та на умовах, визначених Договором, Постачальник </w:t>
      </w:r>
      <w:r>
        <w:rPr>
          <w:rFonts w:ascii="Times New Roman" w:eastAsia="Times New Roman" w:hAnsi="Times New Roman" w:cs="Times New Roman"/>
          <w:color w:val="000000"/>
          <w:sz w:val="24"/>
          <w:szCs w:val="24"/>
        </w:rPr>
        <w:t xml:space="preserve">зобов’язується передати у власність </w:t>
      </w:r>
      <w:r w:rsidR="007254DE" w:rsidRPr="007254DE">
        <w:rPr>
          <w:rFonts w:ascii="Times New Roman" w:eastAsia="Times New Roman" w:hAnsi="Times New Roman" w:cs="Times New Roman"/>
          <w:color w:val="000000"/>
          <w:sz w:val="24"/>
          <w:szCs w:val="24"/>
          <w:lang w:eastAsia="ru-RU"/>
        </w:rPr>
        <w:t>Замовник</w:t>
      </w:r>
      <w:r w:rsidR="007254DE">
        <w:rPr>
          <w:rFonts w:ascii="Times New Roman" w:eastAsia="Times New Roman" w:hAnsi="Times New Roman" w:cs="Times New Roman"/>
          <w:color w:val="000000"/>
          <w:sz w:val="24"/>
          <w:szCs w:val="24"/>
        </w:rPr>
        <w:t>у</w:t>
      </w:r>
      <w:r w:rsidR="004C49DE">
        <w:rPr>
          <w:rFonts w:ascii="Times New Roman" w:eastAsia="Times New Roman" w:hAnsi="Times New Roman" w:cs="Times New Roman"/>
          <w:color w:val="000000"/>
          <w:sz w:val="24"/>
          <w:szCs w:val="24"/>
        </w:rPr>
        <w:t xml:space="preserve"> </w:t>
      </w:r>
      <w:r w:rsidR="00C361F1" w:rsidRPr="00C361F1">
        <w:rPr>
          <w:rFonts w:ascii="Times New Roman" w:eastAsia="Times New Roman" w:hAnsi="Times New Roman" w:cs="Times New Roman"/>
          <w:sz w:val="24"/>
          <w:szCs w:val="24"/>
        </w:rPr>
        <w:t>Систем</w:t>
      </w:r>
      <w:r w:rsidR="00C361F1">
        <w:rPr>
          <w:rFonts w:ascii="Times New Roman" w:eastAsia="Times New Roman" w:hAnsi="Times New Roman" w:cs="Times New Roman"/>
          <w:sz w:val="24"/>
          <w:szCs w:val="24"/>
        </w:rPr>
        <w:t>у</w:t>
      </w:r>
      <w:r w:rsidR="000B397D">
        <w:rPr>
          <w:rFonts w:ascii="Times New Roman" w:eastAsia="Times New Roman" w:hAnsi="Times New Roman" w:cs="Times New Roman"/>
          <w:sz w:val="24"/>
          <w:szCs w:val="24"/>
        </w:rPr>
        <w:t xml:space="preserve"> відеоспостереження з монтажем</w:t>
      </w:r>
      <w:r>
        <w:rPr>
          <w:rFonts w:ascii="Times New Roman" w:eastAsia="Times New Roman" w:hAnsi="Times New Roman" w:cs="Times New Roman"/>
          <w:sz w:val="24"/>
          <w:szCs w:val="24"/>
        </w:rPr>
        <w:t xml:space="preserve"> (далі - Обладнання)</w:t>
      </w:r>
      <w:r w:rsidR="007254DE">
        <w:rPr>
          <w:rFonts w:ascii="Times New Roman" w:eastAsia="Times New Roman" w:hAnsi="Times New Roman" w:cs="Times New Roman"/>
          <w:sz w:val="24"/>
          <w:szCs w:val="24"/>
        </w:rPr>
        <w:t xml:space="preserve"> за кодом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ДК 021:2015 – 32320000-2 Телевізійне й аудіовізуальне обладнання.</w:t>
      </w:r>
    </w:p>
    <w:p w14:paraId="4ED7D281" w14:textId="4AEC2FED" w:rsidR="00D45F1D" w:rsidRDefault="00D62B52" w:rsidP="00D62B52">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45F1D">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sidR="007254DE">
        <w:rPr>
          <w:rFonts w:ascii="Times New Roman" w:eastAsia="Times New Roman" w:hAnsi="Times New Roman" w:cs="Times New Roman"/>
          <w:color w:val="000000"/>
          <w:sz w:val="24"/>
          <w:szCs w:val="24"/>
        </w:rPr>
        <w:t>Повне н</w:t>
      </w:r>
      <w:r>
        <w:rPr>
          <w:rFonts w:ascii="Times New Roman" w:eastAsia="Times New Roman" w:hAnsi="Times New Roman" w:cs="Times New Roman"/>
          <w:color w:val="000000"/>
          <w:sz w:val="24"/>
          <w:szCs w:val="24"/>
        </w:rPr>
        <w:t>айменування</w:t>
      </w:r>
      <w:r w:rsidR="007254DE">
        <w:rPr>
          <w:rFonts w:ascii="Times New Roman" w:eastAsia="Times New Roman" w:hAnsi="Times New Roman" w:cs="Times New Roman"/>
          <w:color w:val="000000"/>
          <w:sz w:val="24"/>
          <w:szCs w:val="24"/>
        </w:rPr>
        <w:t xml:space="preserve"> (номенклатура, асортимент)</w:t>
      </w:r>
      <w:r w:rsidR="004C49D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одиниця </w:t>
      </w:r>
      <w:r w:rsidR="00D45F1D">
        <w:rPr>
          <w:rFonts w:ascii="Times New Roman" w:eastAsia="Times New Roman" w:hAnsi="Times New Roman" w:cs="Times New Roman"/>
          <w:color w:val="000000"/>
          <w:sz w:val="24"/>
          <w:szCs w:val="24"/>
        </w:rPr>
        <w:t xml:space="preserve"> </w:t>
      </w:r>
      <w:r w:rsidR="007254DE">
        <w:rPr>
          <w:rFonts w:ascii="Times New Roman" w:eastAsia="Times New Roman" w:hAnsi="Times New Roman" w:cs="Times New Roman"/>
          <w:color w:val="000000"/>
          <w:sz w:val="24"/>
          <w:szCs w:val="24"/>
        </w:rPr>
        <w:t>виміру</w:t>
      </w:r>
      <w:r>
        <w:rPr>
          <w:rFonts w:ascii="Times New Roman" w:eastAsia="Times New Roman" w:hAnsi="Times New Roman" w:cs="Times New Roman"/>
          <w:color w:val="000000"/>
          <w:sz w:val="24"/>
          <w:szCs w:val="24"/>
        </w:rPr>
        <w:t>,</w:t>
      </w:r>
      <w:r w:rsidR="007254DE">
        <w:rPr>
          <w:rFonts w:ascii="Times New Roman" w:eastAsia="Times New Roman" w:hAnsi="Times New Roman" w:cs="Times New Roman"/>
          <w:color w:val="000000"/>
          <w:sz w:val="24"/>
          <w:szCs w:val="24"/>
        </w:rPr>
        <w:t xml:space="preserve"> комплектність, комплект, загальна кількість, перелік послуг, пов’язаних з </w:t>
      </w:r>
      <w:r w:rsidR="00D45F1D">
        <w:rPr>
          <w:rFonts w:ascii="Times New Roman" w:eastAsia="Times New Roman" w:hAnsi="Times New Roman" w:cs="Times New Roman"/>
          <w:color w:val="000000"/>
          <w:sz w:val="24"/>
          <w:szCs w:val="24"/>
        </w:rPr>
        <w:t>монтажем</w:t>
      </w:r>
      <w:r w:rsidR="007254DE">
        <w:rPr>
          <w:rFonts w:ascii="Times New Roman" w:eastAsia="Times New Roman" w:hAnsi="Times New Roman" w:cs="Times New Roman"/>
          <w:color w:val="000000"/>
          <w:sz w:val="24"/>
          <w:szCs w:val="24"/>
        </w:rPr>
        <w:t xml:space="preserve"> Обладнання, інші індивідуально визначені відомості та ціна Обладнання встановлюються Сторонами у </w:t>
      </w:r>
      <w:r w:rsidR="007254DE">
        <w:rPr>
          <w:rFonts w:ascii="Times New Roman" w:eastAsia="Times New Roman" w:hAnsi="Times New Roman" w:cs="Times New Roman"/>
          <w:sz w:val="24"/>
          <w:szCs w:val="24"/>
        </w:rPr>
        <w:t xml:space="preserve">Специфікації </w:t>
      </w:r>
      <w:r w:rsidR="007254DE">
        <w:rPr>
          <w:rFonts w:ascii="Times New Roman" w:eastAsia="Times New Roman" w:hAnsi="Times New Roman" w:cs="Times New Roman"/>
          <w:color w:val="000000"/>
          <w:sz w:val="24"/>
          <w:szCs w:val="24"/>
        </w:rPr>
        <w:t>(Додаток №1 до Договору)</w:t>
      </w:r>
      <w:r w:rsidR="00D45F1D">
        <w:rPr>
          <w:rFonts w:ascii="Times New Roman" w:eastAsia="Times New Roman" w:hAnsi="Times New Roman" w:cs="Times New Roman"/>
          <w:color w:val="000000"/>
          <w:sz w:val="24"/>
          <w:szCs w:val="24"/>
        </w:rPr>
        <w:t>.</w:t>
      </w:r>
    </w:p>
    <w:p w14:paraId="1DC47F9E" w14:textId="2DA7A4F9" w:rsidR="00D62B52" w:rsidRDefault="00D62B52" w:rsidP="00D62B5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45F1D">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A057C6" w:rsidRPr="00A057C6">
        <w:rPr>
          <w:rFonts w:ascii="Times New Roman" w:eastAsia="Times New Roman" w:hAnsi="Times New Roman" w:cs="Times New Roman"/>
          <w:sz w:val="24"/>
          <w:szCs w:val="24"/>
        </w:rPr>
        <w:t xml:space="preserve">Обсяги закупівлі </w:t>
      </w:r>
      <w:r w:rsidR="00D45F1D">
        <w:rPr>
          <w:rFonts w:ascii="Times New Roman" w:eastAsia="Times New Roman" w:hAnsi="Times New Roman" w:cs="Times New Roman"/>
          <w:sz w:val="24"/>
          <w:szCs w:val="24"/>
        </w:rPr>
        <w:t xml:space="preserve">Обладнання </w:t>
      </w:r>
      <w:r w:rsidR="00A057C6" w:rsidRPr="00A057C6">
        <w:rPr>
          <w:rFonts w:ascii="Times New Roman" w:eastAsia="Times New Roman" w:hAnsi="Times New Roman" w:cs="Times New Roman"/>
          <w:sz w:val="24"/>
          <w:szCs w:val="24"/>
        </w:rPr>
        <w:t>можуть бути зменшені залежно від реального фінансування видатків</w:t>
      </w:r>
      <w:r w:rsidR="007254DE">
        <w:rPr>
          <w:rFonts w:ascii="Times New Roman" w:eastAsia="Times New Roman" w:hAnsi="Times New Roman" w:cs="Times New Roman"/>
          <w:sz w:val="24"/>
          <w:szCs w:val="24"/>
        </w:rPr>
        <w:t xml:space="preserve"> Замовника</w:t>
      </w:r>
      <w:r w:rsidR="00A057C6" w:rsidRPr="00A057C6">
        <w:rPr>
          <w:rFonts w:ascii="Times New Roman" w:eastAsia="Times New Roman" w:hAnsi="Times New Roman" w:cs="Times New Roman"/>
          <w:sz w:val="24"/>
          <w:szCs w:val="24"/>
        </w:rPr>
        <w:t>.</w:t>
      </w:r>
    </w:p>
    <w:p w14:paraId="1011B5A7" w14:textId="77777777" w:rsidR="00D62B52" w:rsidRDefault="00D62B52" w:rsidP="00D62B52">
      <w:pPr>
        <w:spacing w:after="0" w:line="240" w:lineRule="auto"/>
        <w:ind w:firstLine="851"/>
        <w:jc w:val="both"/>
        <w:rPr>
          <w:rFonts w:ascii="Times New Roman" w:eastAsia="Times New Roman" w:hAnsi="Times New Roman" w:cs="Times New Roman"/>
          <w:sz w:val="24"/>
          <w:szCs w:val="24"/>
        </w:rPr>
      </w:pPr>
    </w:p>
    <w:p w14:paraId="12728809" w14:textId="77777777" w:rsidR="00D62B52" w:rsidRDefault="00D62B52" w:rsidP="00D62B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Якість Обладнання</w:t>
      </w:r>
    </w:p>
    <w:p w14:paraId="4774B61D" w14:textId="14F9C0C4" w:rsidR="00D45F1D" w:rsidRDefault="00D62B52" w:rsidP="00D62B5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D45F1D">
        <w:rPr>
          <w:rFonts w:ascii="Times New Roman" w:eastAsia="Times New Roman" w:hAnsi="Times New Roman" w:cs="Times New Roman"/>
          <w:sz w:val="24"/>
          <w:szCs w:val="24"/>
        </w:rPr>
        <w:t>Якість Обладнання та послуг, пов’язаних з монтажем Обладнання, повинна відповідати санітарним, гігієнічним, технічним стандартам (регламентам, умовам), технічній документації та/або іншим відповідним нормативно-правовим актам з питань стандартизації, але  в будь-якому випадку Обладнання та послуги, пов’язані з монтажем Обладнання, повинні бути придатними для мети, з якою Обладнання такого роду та результат надання таких послуг звичайно використовується.</w:t>
      </w:r>
    </w:p>
    <w:p w14:paraId="4ED975DE" w14:textId="6ED3C06A" w:rsidR="00D62B52" w:rsidRDefault="0056557D" w:rsidP="00D62B5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sidR="00D62B52">
        <w:rPr>
          <w:rFonts w:ascii="Times New Roman" w:eastAsia="Times New Roman" w:hAnsi="Times New Roman" w:cs="Times New Roman"/>
          <w:sz w:val="24"/>
          <w:szCs w:val="24"/>
        </w:rPr>
        <w:t xml:space="preserve">Постачальник повинен поставити </w:t>
      </w:r>
      <w:r w:rsidR="007254DE" w:rsidRPr="007254DE">
        <w:rPr>
          <w:rFonts w:ascii="Times New Roman" w:eastAsia="Times New Roman" w:hAnsi="Times New Roman" w:cs="Times New Roman"/>
          <w:color w:val="000000"/>
          <w:sz w:val="24"/>
          <w:szCs w:val="24"/>
          <w:lang w:eastAsia="ru-RU"/>
        </w:rPr>
        <w:t>Замовник</w:t>
      </w:r>
      <w:r w:rsidR="007254DE">
        <w:rPr>
          <w:rFonts w:ascii="Times New Roman" w:eastAsia="Times New Roman" w:hAnsi="Times New Roman" w:cs="Times New Roman"/>
          <w:color w:val="000000"/>
          <w:sz w:val="24"/>
          <w:szCs w:val="24"/>
        </w:rPr>
        <w:t>у</w:t>
      </w:r>
      <w:r w:rsidR="007254DE" w:rsidDel="007254DE">
        <w:rPr>
          <w:rFonts w:ascii="Times New Roman" w:eastAsia="Times New Roman" w:hAnsi="Times New Roman" w:cs="Times New Roman"/>
          <w:sz w:val="24"/>
          <w:szCs w:val="24"/>
        </w:rPr>
        <w:t xml:space="preserve"> </w:t>
      </w:r>
      <w:r w:rsidR="00D62B52">
        <w:rPr>
          <w:rFonts w:ascii="Times New Roman" w:eastAsia="Times New Roman" w:hAnsi="Times New Roman" w:cs="Times New Roman"/>
          <w:sz w:val="24"/>
          <w:szCs w:val="24"/>
        </w:rPr>
        <w:t>Обладнання, якість якого відповідає державним стандартам України, технічним або іншим умовам, які пред’являються до Обладнання даного виду.</w:t>
      </w:r>
    </w:p>
    <w:p w14:paraId="078BB31F" w14:textId="67583A3F" w:rsidR="00D62B52" w:rsidRDefault="00D62B52" w:rsidP="00D62B5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6557D">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Обладнання повинно бути новим та таким, що не було у використанні, у працездатному стані та здатним виконувати свої функції. </w:t>
      </w:r>
    </w:p>
    <w:p w14:paraId="15636E34" w14:textId="3EBF61AC" w:rsidR="00D62B52" w:rsidRDefault="00D62B52" w:rsidP="00D62B5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6557D">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Постачальник гарантує якість і надійність Обладнання, що постачається, протягом гарантійного строку, що не може бути меншим ніж гарантійні строки, які заявляються виробником для такого виду Обладнання. </w:t>
      </w:r>
    </w:p>
    <w:p w14:paraId="22876E60" w14:textId="4F12D4B5" w:rsidR="00D62B52" w:rsidRDefault="00D62B52" w:rsidP="00D62B5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6557D">
        <w:rPr>
          <w:rFonts w:ascii="Times New Roman" w:eastAsia="Times New Roman" w:hAnsi="Times New Roman" w:cs="Times New Roman"/>
          <w:sz w:val="24"/>
          <w:szCs w:val="24"/>
        </w:rPr>
        <w:t>5</w:t>
      </w:r>
      <w:r>
        <w:rPr>
          <w:rFonts w:ascii="Times New Roman" w:eastAsia="Times New Roman" w:hAnsi="Times New Roman" w:cs="Times New Roman"/>
          <w:sz w:val="24"/>
          <w:szCs w:val="24"/>
        </w:rPr>
        <w:t>. Обладнання, що поставляється, за якістю, комплектністю, пакуванням та маркуванням повинно відповідати вимогам виробника.</w:t>
      </w:r>
    </w:p>
    <w:p w14:paraId="40A2162B" w14:textId="77777777" w:rsidR="00D62B52" w:rsidRDefault="00D62B52" w:rsidP="00D62B52">
      <w:pPr>
        <w:spacing w:after="0" w:line="240" w:lineRule="auto"/>
        <w:ind w:firstLine="851"/>
        <w:jc w:val="center"/>
        <w:rPr>
          <w:rFonts w:ascii="Times New Roman" w:eastAsia="Times New Roman" w:hAnsi="Times New Roman" w:cs="Times New Roman"/>
          <w:b/>
          <w:sz w:val="24"/>
          <w:szCs w:val="24"/>
        </w:rPr>
      </w:pPr>
    </w:p>
    <w:p w14:paraId="2539396D" w14:textId="77777777" w:rsidR="00D62B52" w:rsidRDefault="00D62B52" w:rsidP="00D62B52">
      <w:pPr>
        <w:spacing w:after="0" w:line="240" w:lineRule="auto"/>
        <w:ind w:firstLine="85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 </w:t>
      </w:r>
      <w:r>
        <w:rPr>
          <w:rFonts w:ascii="Times New Roman" w:eastAsia="Times New Roman" w:hAnsi="Times New Roman" w:cs="Times New Roman"/>
          <w:b/>
          <w:sz w:val="24"/>
          <w:szCs w:val="24"/>
        </w:rPr>
        <w:t>Ціна Договору</w:t>
      </w:r>
    </w:p>
    <w:p w14:paraId="1F5CE138" w14:textId="38120576" w:rsidR="00D62B52" w:rsidRDefault="00D62B52" w:rsidP="00D62B52">
      <w:pPr>
        <w:spacing w:after="0" w:line="240" w:lineRule="auto"/>
        <w:ind w:firstLine="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Pr>
          <w:rFonts w:ascii="Times New Roman" w:eastAsia="Times New Roman" w:hAnsi="Times New Roman" w:cs="Times New Roman"/>
          <w:sz w:val="24"/>
          <w:szCs w:val="24"/>
        </w:rPr>
        <w:t>Ціна</w:t>
      </w:r>
      <w:r>
        <w:rPr>
          <w:rFonts w:ascii="Times New Roman" w:eastAsia="Times New Roman" w:hAnsi="Times New Roman" w:cs="Times New Roman"/>
          <w:color w:val="000000"/>
          <w:sz w:val="24"/>
          <w:szCs w:val="24"/>
        </w:rPr>
        <w:t xml:space="preserve"> Договору становить   _________грн. (________грн_____), у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ПДВ 20% –  __________грн. (__грн __ коп.) (Додаток № 1 до Договору).</w:t>
      </w:r>
    </w:p>
    <w:p w14:paraId="26685909" w14:textId="51A4127B" w:rsidR="00A057C6" w:rsidRPr="00A057C6" w:rsidRDefault="00A057C6" w:rsidP="00775870">
      <w:pPr>
        <w:spacing w:after="0" w:line="240" w:lineRule="auto"/>
        <w:ind w:firstLine="851"/>
        <w:jc w:val="both"/>
        <w:rPr>
          <w:rFonts w:ascii="Times New Roman" w:eastAsia="Times New Roman" w:hAnsi="Times New Roman" w:cs="Times New Roman"/>
          <w:color w:val="000000"/>
          <w:sz w:val="24"/>
          <w:szCs w:val="24"/>
        </w:rPr>
      </w:pPr>
      <w:r w:rsidRPr="00A057C6">
        <w:rPr>
          <w:rFonts w:ascii="Times New Roman" w:eastAsia="Times New Roman" w:hAnsi="Times New Roman" w:cs="Times New Roman"/>
          <w:color w:val="000000"/>
          <w:sz w:val="24"/>
          <w:szCs w:val="24"/>
        </w:rPr>
        <w:t>Джерелом фінансування витрат за цим Договором є кошти загального фонду Державного бюджету України, КПКВ 3506010, КЕКВ</w:t>
      </w:r>
      <w:r>
        <w:rPr>
          <w:rFonts w:ascii="Times New Roman" w:eastAsia="Times New Roman" w:hAnsi="Times New Roman" w:cs="Times New Roman"/>
          <w:color w:val="000000"/>
          <w:sz w:val="24"/>
          <w:szCs w:val="24"/>
        </w:rPr>
        <w:t xml:space="preserve"> 3110</w:t>
      </w:r>
      <w:r w:rsidR="0056557D">
        <w:rPr>
          <w:rFonts w:ascii="Times New Roman" w:eastAsia="Times New Roman" w:hAnsi="Times New Roman" w:cs="Times New Roman"/>
          <w:color w:val="000000"/>
          <w:sz w:val="24"/>
          <w:szCs w:val="24"/>
        </w:rPr>
        <w:t>.</w:t>
      </w:r>
    </w:p>
    <w:p w14:paraId="4938D3EC" w14:textId="08C03FF9" w:rsidR="00D62B52" w:rsidRDefault="00D62B52" w:rsidP="00D62B5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 Ціна Обладнання включає вартість постачання, монтажу, установки та налаштування у місцях узгоджених на етапі обстеження об’єктів, а також вартість вбудо</w:t>
      </w:r>
      <w:r w:rsidR="00775870">
        <w:rPr>
          <w:rFonts w:ascii="Times New Roman" w:eastAsia="Times New Roman" w:hAnsi="Times New Roman" w:cs="Times New Roman"/>
          <w:sz w:val="24"/>
          <w:szCs w:val="24"/>
        </w:rPr>
        <w:t>ваного програмного забезпечення</w:t>
      </w:r>
      <w:r>
        <w:rPr>
          <w:rFonts w:ascii="Times New Roman" w:eastAsia="Times New Roman" w:hAnsi="Times New Roman" w:cs="Times New Roman"/>
          <w:sz w:val="24"/>
          <w:szCs w:val="24"/>
        </w:rPr>
        <w:t xml:space="preserve"> та ліцензій. </w:t>
      </w:r>
    </w:p>
    <w:p w14:paraId="2426CF84" w14:textId="36EE5912" w:rsidR="00D62B52" w:rsidRDefault="00D62B52" w:rsidP="00D62B52">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3.2.1. </w:t>
      </w:r>
      <w:r>
        <w:rPr>
          <w:rFonts w:ascii="Times New Roman" w:eastAsia="Times New Roman" w:hAnsi="Times New Roman" w:cs="Times New Roman"/>
          <w:color w:val="000000"/>
          <w:sz w:val="24"/>
          <w:szCs w:val="24"/>
        </w:rPr>
        <w:t xml:space="preserve">Послуги, пов’язані з </w:t>
      </w:r>
      <w:r w:rsidR="004C49DE">
        <w:rPr>
          <w:rFonts w:ascii="Times New Roman" w:eastAsia="Times New Roman" w:hAnsi="Times New Roman" w:cs="Times New Roman"/>
          <w:color w:val="000000"/>
          <w:sz w:val="24"/>
          <w:szCs w:val="24"/>
        </w:rPr>
        <w:t>постачанням та монтажем</w:t>
      </w:r>
      <w:r>
        <w:rPr>
          <w:rFonts w:ascii="Times New Roman" w:eastAsia="Times New Roman" w:hAnsi="Times New Roman" w:cs="Times New Roman"/>
          <w:color w:val="000000"/>
          <w:sz w:val="24"/>
          <w:szCs w:val="24"/>
        </w:rPr>
        <w:t xml:space="preserve"> Обладнання за цим Договором, є його складовою частиною, що відповідає поняттю «Товар», визначеному п. 34 ч. 1 ст. 1 Закону України «Про публічні закупівлі».</w:t>
      </w:r>
    </w:p>
    <w:p w14:paraId="53E87AA4" w14:textId="18B5D872" w:rsidR="00A7285A" w:rsidRDefault="00A7285A" w:rsidP="00D62B52">
      <w:pPr>
        <w:spacing w:after="0" w:line="240" w:lineRule="auto"/>
        <w:ind w:firstLine="851"/>
        <w:jc w:val="both"/>
        <w:rPr>
          <w:rFonts w:ascii="Times New Roman" w:eastAsia="Times New Roman" w:hAnsi="Times New Roman" w:cs="Times New Roman"/>
          <w:color w:val="000000"/>
          <w:sz w:val="24"/>
          <w:szCs w:val="24"/>
        </w:rPr>
      </w:pPr>
    </w:p>
    <w:p w14:paraId="291073B8" w14:textId="77777777" w:rsidR="00D62B52" w:rsidRDefault="00D62B52" w:rsidP="00D62B52">
      <w:pPr>
        <w:spacing w:after="0" w:line="240" w:lineRule="auto"/>
        <w:ind w:firstLine="851"/>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4. </w:t>
      </w:r>
      <w:r>
        <w:rPr>
          <w:rFonts w:ascii="Times New Roman" w:eastAsia="Times New Roman" w:hAnsi="Times New Roman" w:cs="Times New Roman"/>
          <w:b/>
          <w:sz w:val="24"/>
          <w:szCs w:val="24"/>
        </w:rPr>
        <w:t>Порядок здійснення оплати</w:t>
      </w:r>
    </w:p>
    <w:p w14:paraId="64CF09D6" w14:textId="6766A506" w:rsidR="00A057C6" w:rsidRPr="00A057C6" w:rsidRDefault="00A057C6" w:rsidP="00A057C6">
      <w:pPr>
        <w:numPr>
          <w:ilvl w:val="0"/>
          <w:numId w:val="4"/>
        </w:numPr>
        <w:spacing w:after="0" w:line="240" w:lineRule="auto"/>
        <w:ind w:firstLine="851"/>
        <w:jc w:val="both"/>
        <w:rPr>
          <w:rFonts w:ascii="Times New Roman" w:eastAsia="Times New Roman" w:hAnsi="Times New Roman" w:cs="Times New Roman"/>
          <w:sz w:val="24"/>
          <w:szCs w:val="24"/>
        </w:rPr>
      </w:pPr>
      <w:r w:rsidRPr="00A057C6">
        <w:rPr>
          <w:rFonts w:ascii="Times New Roman" w:eastAsia="Times New Roman" w:hAnsi="Times New Roman" w:cs="Times New Roman"/>
          <w:sz w:val="24"/>
          <w:szCs w:val="24"/>
        </w:rPr>
        <w:t xml:space="preserve">Розрахунки здійснюються шляхом банківського переказу </w:t>
      </w:r>
      <w:r w:rsidR="0056557D">
        <w:rPr>
          <w:rFonts w:ascii="Times New Roman" w:eastAsia="Times New Roman" w:hAnsi="Times New Roman" w:cs="Times New Roman"/>
          <w:bCs/>
          <w:sz w:val="24"/>
          <w:szCs w:val="24"/>
        </w:rPr>
        <w:t>Замовником</w:t>
      </w:r>
      <w:r w:rsidR="0056557D" w:rsidRPr="00A057C6">
        <w:rPr>
          <w:rFonts w:ascii="Times New Roman" w:eastAsia="Times New Roman" w:hAnsi="Times New Roman" w:cs="Times New Roman"/>
          <w:sz w:val="24"/>
          <w:szCs w:val="24"/>
        </w:rPr>
        <w:t xml:space="preserve"> </w:t>
      </w:r>
      <w:r w:rsidRPr="00A057C6">
        <w:rPr>
          <w:rFonts w:ascii="Times New Roman" w:eastAsia="Times New Roman" w:hAnsi="Times New Roman" w:cs="Times New Roman"/>
          <w:sz w:val="24"/>
          <w:szCs w:val="24"/>
        </w:rPr>
        <w:t xml:space="preserve">грошових коштів на поточний рахунок </w:t>
      </w:r>
      <w:r w:rsidR="004A0688">
        <w:rPr>
          <w:rFonts w:ascii="Times New Roman" w:eastAsia="Times New Roman" w:hAnsi="Times New Roman" w:cs="Times New Roman"/>
          <w:bCs/>
          <w:sz w:val="24"/>
          <w:szCs w:val="24"/>
        </w:rPr>
        <w:t>Постачальника</w:t>
      </w:r>
      <w:r w:rsidRPr="00A057C6">
        <w:rPr>
          <w:rFonts w:ascii="Times New Roman" w:eastAsia="Times New Roman" w:hAnsi="Times New Roman" w:cs="Times New Roman"/>
          <w:sz w:val="24"/>
          <w:szCs w:val="24"/>
        </w:rPr>
        <w:t xml:space="preserve"> впродовж 10 (десяти) банківських днів з дати надходження коштів з Державного бюджету України на реєстраційний рахунок </w:t>
      </w:r>
      <w:r w:rsidR="0056557D">
        <w:rPr>
          <w:rFonts w:ascii="Times New Roman" w:eastAsia="Times New Roman" w:hAnsi="Times New Roman" w:cs="Times New Roman"/>
          <w:bCs/>
          <w:sz w:val="24"/>
          <w:szCs w:val="24"/>
        </w:rPr>
        <w:t>Замовника</w:t>
      </w:r>
      <w:r w:rsidR="0056557D" w:rsidRPr="00A057C6">
        <w:rPr>
          <w:rFonts w:ascii="Times New Roman" w:eastAsia="Times New Roman" w:hAnsi="Times New Roman" w:cs="Times New Roman"/>
          <w:sz w:val="24"/>
          <w:szCs w:val="24"/>
        </w:rPr>
        <w:t xml:space="preserve"> </w:t>
      </w:r>
      <w:r w:rsidRPr="00A057C6">
        <w:rPr>
          <w:rFonts w:ascii="Times New Roman" w:eastAsia="Times New Roman" w:hAnsi="Times New Roman" w:cs="Times New Roman"/>
          <w:sz w:val="24"/>
          <w:szCs w:val="24"/>
        </w:rPr>
        <w:t>на зазначені цілі, на підставі підписаного Сторонами відповідного Акту.</w:t>
      </w:r>
    </w:p>
    <w:p w14:paraId="75B93B11" w14:textId="653E440E" w:rsidR="00A057C6" w:rsidRPr="00A057C6" w:rsidRDefault="00A057C6" w:rsidP="00A057C6">
      <w:pPr>
        <w:spacing w:after="0" w:line="240" w:lineRule="auto"/>
        <w:ind w:firstLine="851"/>
        <w:jc w:val="both"/>
        <w:rPr>
          <w:rFonts w:ascii="Times New Roman" w:eastAsia="Times New Roman" w:hAnsi="Times New Roman" w:cs="Times New Roman"/>
          <w:sz w:val="24"/>
          <w:szCs w:val="24"/>
        </w:rPr>
      </w:pPr>
      <w:r w:rsidRPr="00A057C6">
        <w:rPr>
          <w:rFonts w:ascii="Times New Roman" w:eastAsia="Times New Roman" w:hAnsi="Times New Roman" w:cs="Times New Roman"/>
          <w:sz w:val="24"/>
          <w:szCs w:val="24"/>
        </w:rPr>
        <w:t xml:space="preserve">4.2. При відсутності на розрахунковому рахунку </w:t>
      </w:r>
      <w:r w:rsidR="0056557D">
        <w:rPr>
          <w:rFonts w:ascii="Times New Roman" w:eastAsia="Times New Roman" w:hAnsi="Times New Roman" w:cs="Times New Roman"/>
          <w:bCs/>
          <w:sz w:val="24"/>
          <w:szCs w:val="24"/>
        </w:rPr>
        <w:t>Замовника</w:t>
      </w:r>
      <w:r w:rsidR="0056557D" w:rsidRPr="00A057C6">
        <w:rPr>
          <w:rFonts w:ascii="Times New Roman" w:eastAsia="Times New Roman" w:hAnsi="Times New Roman" w:cs="Times New Roman"/>
          <w:sz w:val="24"/>
          <w:szCs w:val="24"/>
        </w:rPr>
        <w:t xml:space="preserve"> </w:t>
      </w:r>
      <w:r w:rsidRPr="00A057C6">
        <w:rPr>
          <w:rFonts w:ascii="Times New Roman" w:eastAsia="Times New Roman" w:hAnsi="Times New Roman" w:cs="Times New Roman"/>
          <w:sz w:val="24"/>
          <w:szCs w:val="24"/>
        </w:rPr>
        <w:t xml:space="preserve">коштів, виділених на оплату відповідного бюджетного зобов’язання, оплата здійснюється в міру надходження коштів на рахунок </w:t>
      </w:r>
      <w:r w:rsidR="0056557D">
        <w:rPr>
          <w:rFonts w:ascii="Times New Roman" w:eastAsia="Times New Roman" w:hAnsi="Times New Roman" w:cs="Times New Roman"/>
          <w:bCs/>
          <w:sz w:val="24"/>
          <w:szCs w:val="24"/>
        </w:rPr>
        <w:t>Замовника</w:t>
      </w:r>
      <w:r w:rsidRPr="00A057C6">
        <w:rPr>
          <w:rFonts w:ascii="Times New Roman" w:eastAsia="Times New Roman" w:hAnsi="Times New Roman" w:cs="Times New Roman"/>
          <w:sz w:val="24"/>
          <w:szCs w:val="24"/>
        </w:rPr>
        <w:t>. Оплата за Договором здійснюється за наявності фінансового ресурсу на Єдиному казначейському рахунку.</w:t>
      </w:r>
    </w:p>
    <w:p w14:paraId="5E1C03B2" w14:textId="77777777" w:rsidR="00A057C6" w:rsidRPr="00A057C6" w:rsidRDefault="00A057C6" w:rsidP="00A057C6">
      <w:pPr>
        <w:spacing w:after="0" w:line="240" w:lineRule="auto"/>
        <w:ind w:firstLine="851"/>
        <w:jc w:val="both"/>
        <w:rPr>
          <w:rFonts w:ascii="Times New Roman" w:eastAsia="Times New Roman" w:hAnsi="Times New Roman" w:cs="Times New Roman"/>
          <w:sz w:val="24"/>
          <w:szCs w:val="24"/>
        </w:rPr>
      </w:pPr>
      <w:r w:rsidRPr="00A057C6">
        <w:rPr>
          <w:rFonts w:ascii="Times New Roman" w:eastAsia="Times New Roman" w:hAnsi="Times New Roman" w:cs="Times New Roman"/>
          <w:sz w:val="24"/>
          <w:szCs w:val="24"/>
        </w:rPr>
        <w:t>4.3.  Розрахунки здійснюються виключно в національній валюті України.</w:t>
      </w:r>
    </w:p>
    <w:p w14:paraId="73C69BB4" w14:textId="5DD1D388" w:rsidR="00A057C6" w:rsidRPr="00A057C6" w:rsidRDefault="00A057C6" w:rsidP="00A057C6">
      <w:pPr>
        <w:spacing w:after="0" w:line="240" w:lineRule="auto"/>
        <w:ind w:firstLine="851"/>
        <w:jc w:val="both"/>
        <w:rPr>
          <w:rFonts w:ascii="Times New Roman" w:eastAsia="Times New Roman" w:hAnsi="Times New Roman" w:cs="Times New Roman"/>
          <w:sz w:val="24"/>
          <w:szCs w:val="24"/>
        </w:rPr>
      </w:pPr>
      <w:r w:rsidRPr="00A057C6">
        <w:rPr>
          <w:rFonts w:ascii="Times New Roman" w:eastAsia="Times New Roman" w:hAnsi="Times New Roman" w:cs="Times New Roman"/>
          <w:sz w:val="24"/>
          <w:szCs w:val="24"/>
        </w:rPr>
        <w:t xml:space="preserve">4.4. Датою належного виконання грошового зобов’язання </w:t>
      </w:r>
      <w:r w:rsidR="0056557D">
        <w:rPr>
          <w:rFonts w:ascii="Times New Roman" w:eastAsia="Times New Roman" w:hAnsi="Times New Roman" w:cs="Times New Roman"/>
          <w:bCs/>
          <w:sz w:val="24"/>
          <w:szCs w:val="24"/>
        </w:rPr>
        <w:t>Замовника</w:t>
      </w:r>
      <w:r w:rsidR="0056557D" w:rsidRPr="00A057C6">
        <w:rPr>
          <w:rFonts w:ascii="Times New Roman" w:eastAsia="Times New Roman" w:hAnsi="Times New Roman" w:cs="Times New Roman"/>
          <w:sz w:val="24"/>
          <w:szCs w:val="24"/>
        </w:rPr>
        <w:t xml:space="preserve"> </w:t>
      </w:r>
      <w:r w:rsidRPr="00A057C6">
        <w:rPr>
          <w:rFonts w:ascii="Times New Roman" w:eastAsia="Times New Roman" w:hAnsi="Times New Roman" w:cs="Times New Roman"/>
          <w:sz w:val="24"/>
          <w:szCs w:val="24"/>
        </w:rPr>
        <w:t xml:space="preserve">за Договором вважається дата надходження грошових коштів на поточний банківський рахунок </w:t>
      </w:r>
      <w:r w:rsidR="004A0688">
        <w:rPr>
          <w:rFonts w:ascii="Times New Roman" w:eastAsia="Times New Roman" w:hAnsi="Times New Roman" w:cs="Times New Roman"/>
          <w:sz w:val="24"/>
          <w:szCs w:val="24"/>
        </w:rPr>
        <w:t>Постачальника</w:t>
      </w:r>
      <w:r w:rsidRPr="00A057C6">
        <w:rPr>
          <w:rFonts w:ascii="Times New Roman" w:eastAsia="Times New Roman" w:hAnsi="Times New Roman" w:cs="Times New Roman"/>
          <w:sz w:val="24"/>
          <w:szCs w:val="24"/>
        </w:rPr>
        <w:t>.</w:t>
      </w:r>
    </w:p>
    <w:p w14:paraId="71B9C366" w14:textId="77777777" w:rsidR="00D62B52" w:rsidRDefault="00D62B52" w:rsidP="00D62B52">
      <w:pPr>
        <w:spacing w:after="0" w:line="240" w:lineRule="auto"/>
        <w:ind w:firstLine="851"/>
        <w:jc w:val="both"/>
        <w:rPr>
          <w:rFonts w:ascii="Times New Roman" w:eastAsia="Times New Roman" w:hAnsi="Times New Roman" w:cs="Times New Roman"/>
          <w:color w:val="000000"/>
          <w:sz w:val="24"/>
          <w:szCs w:val="24"/>
        </w:rPr>
      </w:pPr>
    </w:p>
    <w:p w14:paraId="7E8A0F18" w14:textId="55ACDF2C" w:rsidR="00D62B52" w:rsidRDefault="00D62B52" w:rsidP="00D62B52">
      <w:pPr>
        <w:spacing w:after="0" w:line="240" w:lineRule="auto"/>
        <w:ind w:firstLine="85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 Умови постачання </w:t>
      </w:r>
      <w:r w:rsidR="0056557D">
        <w:rPr>
          <w:rFonts w:ascii="Times New Roman" w:eastAsia="Times New Roman" w:hAnsi="Times New Roman" w:cs="Times New Roman"/>
          <w:b/>
          <w:color w:val="000000"/>
          <w:sz w:val="24"/>
          <w:szCs w:val="24"/>
        </w:rPr>
        <w:t>Обладнання</w:t>
      </w:r>
    </w:p>
    <w:p w14:paraId="1172136B" w14:textId="256E29BB" w:rsidR="00D62B52" w:rsidRPr="00FC0CD5" w:rsidRDefault="00D62B52" w:rsidP="004C49D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5.1. </w:t>
      </w:r>
      <w:r w:rsidRPr="00FC0CD5">
        <w:rPr>
          <w:rFonts w:ascii="Times New Roman" w:eastAsia="Times New Roman" w:hAnsi="Times New Roman" w:cs="Times New Roman"/>
          <w:sz w:val="24"/>
          <w:szCs w:val="24"/>
        </w:rPr>
        <w:t xml:space="preserve">Строк поставки </w:t>
      </w:r>
      <w:r w:rsidR="004C49DE">
        <w:rPr>
          <w:rFonts w:ascii="Times New Roman" w:eastAsia="Times New Roman" w:hAnsi="Times New Roman" w:cs="Times New Roman"/>
          <w:sz w:val="24"/>
          <w:szCs w:val="24"/>
        </w:rPr>
        <w:t xml:space="preserve">(постачання, монтаж та налаштування Обладнання) </w:t>
      </w:r>
      <w:r w:rsidRPr="00FC0CD5">
        <w:rPr>
          <w:rFonts w:ascii="Times New Roman" w:eastAsia="Times New Roman" w:hAnsi="Times New Roman" w:cs="Times New Roman"/>
          <w:sz w:val="24"/>
          <w:szCs w:val="24"/>
        </w:rPr>
        <w:t xml:space="preserve">всього обсягу </w:t>
      </w:r>
      <w:r>
        <w:rPr>
          <w:rFonts w:ascii="Times New Roman" w:eastAsia="Times New Roman" w:hAnsi="Times New Roman" w:cs="Times New Roman"/>
          <w:sz w:val="24"/>
          <w:szCs w:val="24"/>
        </w:rPr>
        <w:t>Обладнання</w:t>
      </w:r>
      <w:r w:rsidRPr="00FC0CD5">
        <w:rPr>
          <w:rFonts w:ascii="Times New Roman" w:eastAsia="Times New Roman" w:hAnsi="Times New Roman" w:cs="Times New Roman"/>
          <w:sz w:val="24"/>
          <w:szCs w:val="24"/>
        </w:rPr>
        <w:t xml:space="preserve"> за цим Договором, </w:t>
      </w:r>
      <w:r w:rsidR="00474074">
        <w:rPr>
          <w:rFonts w:ascii="Times New Roman" w:eastAsia="Times New Roman" w:hAnsi="Times New Roman" w:cs="Times New Roman"/>
          <w:sz w:val="24"/>
          <w:szCs w:val="24"/>
        </w:rPr>
        <w:t xml:space="preserve">протягом </w:t>
      </w:r>
      <w:r w:rsidR="00474074" w:rsidRPr="00FC0CD5">
        <w:rPr>
          <w:rFonts w:ascii="Times New Roman" w:eastAsia="Times New Roman" w:hAnsi="Times New Roman" w:cs="Times New Roman"/>
          <w:sz w:val="24"/>
          <w:szCs w:val="24"/>
        </w:rPr>
        <w:t xml:space="preserve"> </w:t>
      </w:r>
      <w:r w:rsidR="00A057C6">
        <w:rPr>
          <w:rFonts w:ascii="Times New Roman" w:eastAsia="Times New Roman" w:hAnsi="Times New Roman" w:cs="Times New Roman"/>
          <w:sz w:val="24"/>
          <w:szCs w:val="24"/>
        </w:rPr>
        <w:t>30</w:t>
      </w:r>
      <w:r w:rsidRPr="00FC0CD5">
        <w:rPr>
          <w:rFonts w:ascii="Times New Roman" w:eastAsia="Times New Roman" w:hAnsi="Times New Roman" w:cs="Times New Roman"/>
          <w:sz w:val="24"/>
          <w:szCs w:val="24"/>
        </w:rPr>
        <w:t xml:space="preserve"> (</w:t>
      </w:r>
      <w:r w:rsidR="00A057C6">
        <w:rPr>
          <w:rFonts w:ascii="Times New Roman" w:eastAsia="Times New Roman" w:hAnsi="Times New Roman" w:cs="Times New Roman"/>
          <w:sz w:val="24"/>
          <w:szCs w:val="24"/>
        </w:rPr>
        <w:t>тридцят</w:t>
      </w:r>
      <w:r w:rsidR="00474074">
        <w:rPr>
          <w:rFonts w:ascii="Times New Roman" w:eastAsia="Times New Roman" w:hAnsi="Times New Roman" w:cs="Times New Roman"/>
          <w:sz w:val="24"/>
          <w:szCs w:val="24"/>
        </w:rPr>
        <w:t>и</w:t>
      </w:r>
      <w:r w:rsidRPr="00FC0CD5">
        <w:rPr>
          <w:rFonts w:ascii="Times New Roman" w:eastAsia="Times New Roman" w:hAnsi="Times New Roman" w:cs="Times New Roman"/>
          <w:sz w:val="24"/>
          <w:szCs w:val="24"/>
        </w:rPr>
        <w:t>)</w:t>
      </w:r>
      <w:r w:rsidR="0079131C">
        <w:rPr>
          <w:rFonts w:ascii="Times New Roman" w:eastAsia="Times New Roman" w:hAnsi="Times New Roman" w:cs="Times New Roman"/>
          <w:sz w:val="24"/>
          <w:szCs w:val="24"/>
        </w:rPr>
        <w:t xml:space="preserve"> </w:t>
      </w:r>
      <w:r w:rsidR="00474074">
        <w:rPr>
          <w:rFonts w:ascii="Times New Roman" w:eastAsia="Times New Roman" w:hAnsi="Times New Roman" w:cs="Times New Roman"/>
          <w:sz w:val="24"/>
          <w:szCs w:val="24"/>
        </w:rPr>
        <w:t xml:space="preserve">календарних </w:t>
      </w:r>
      <w:r w:rsidR="0079131C" w:rsidRPr="0079131C">
        <w:rPr>
          <w:rFonts w:ascii="Times New Roman" w:eastAsia="Times New Roman" w:hAnsi="Times New Roman" w:cs="Times New Roman"/>
          <w:sz w:val="24"/>
          <w:szCs w:val="24"/>
        </w:rPr>
        <w:t>від дати укладання Договору</w:t>
      </w:r>
      <w:r w:rsidRPr="00FC0CD5">
        <w:rPr>
          <w:rFonts w:ascii="Times New Roman" w:eastAsia="Times New Roman" w:hAnsi="Times New Roman" w:cs="Times New Roman"/>
          <w:sz w:val="24"/>
          <w:szCs w:val="24"/>
        </w:rPr>
        <w:t xml:space="preserve">. Поставка </w:t>
      </w:r>
      <w:r w:rsidR="0056557D">
        <w:rPr>
          <w:rFonts w:ascii="Times New Roman" w:eastAsia="Times New Roman" w:hAnsi="Times New Roman" w:cs="Times New Roman"/>
          <w:sz w:val="24"/>
          <w:szCs w:val="24"/>
        </w:rPr>
        <w:t>Обладнання</w:t>
      </w:r>
      <w:r w:rsidR="0056557D" w:rsidRPr="00FC0CD5">
        <w:rPr>
          <w:rFonts w:ascii="Times New Roman" w:eastAsia="Times New Roman" w:hAnsi="Times New Roman" w:cs="Times New Roman"/>
          <w:sz w:val="24"/>
          <w:szCs w:val="24"/>
        </w:rPr>
        <w:t xml:space="preserve"> </w:t>
      </w:r>
      <w:r w:rsidRPr="00FC0CD5">
        <w:rPr>
          <w:rFonts w:ascii="Times New Roman" w:eastAsia="Times New Roman" w:hAnsi="Times New Roman" w:cs="Times New Roman"/>
          <w:sz w:val="24"/>
          <w:szCs w:val="24"/>
        </w:rPr>
        <w:t>не може здійснюватися партіями.</w:t>
      </w:r>
      <w:r w:rsidRPr="001C48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Поставка Обладнання здійснюється на умовах DDP (в редакції Офіційних правил тлумачення торговельних термінів “Інкотермс 2010”).</w:t>
      </w:r>
    </w:p>
    <w:p w14:paraId="27C344B9" w14:textId="5F0D6CFA" w:rsidR="00D62B52" w:rsidRDefault="00D62B52" w:rsidP="007E574D">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sidR="0079131C">
        <w:rPr>
          <w:rFonts w:ascii="Times New Roman" w:eastAsia="Times New Roman" w:hAnsi="Times New Roman" w:cs="Times New Roman"/>
          <w:sz w:val="24"/>
          <w:szCs w:val="24"/>
        </w:rPr>
        <w:t>2</w:t>
      </w:r>
      <w:r>
        <w:rPr>
          <w:rFonts w:ascii="Times New Roman" w:eastAsia="Times New Roman" w:hAnsi="Times New Roman" w:cs="Times New Roman"/>
          <w:sz w:val="24"/>
          <w:szCs w:val="24"/>
        </w:rPr>
        <w:t>. Датою поставки (постачання, монтаж та налаштування Обладнання) вважається дата підписання видаткових накладних.</w:t>
      </w:r>
    </w:p>
    <w:p w14:paraId="0930281B" w14:textId="5200F650" w:rsidR="00D62B52" w:rsidRDefault="0079131C" w:rsidP="007E574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00D62B52">
        <w:rPr>
          <w:rFonts w:ascii="Times New Roman" w:eastAsia="Times New Roman" w:hAnsi="Times New Roman" w:cs="Times New Roman"/>
          <w:sz w:val="24"/>
          <w:szCs w:val="24"/>
        </w:rPr>
        <w:t xml:space="preserve">. </w:t>
      </w:r>
      <w:r w:rsidR="00D62B52">
        <w:rPr>
          <w:rFonts w:ascii="Times New Roman" w:eastAsia="Times New Roman" w:hAnsi="Times New Roman" w:cs="Times New Roman"/>
          <w:color w:val="000000"/>
          <w:sz w:val="24"/>
          <w:szCs w:val="24"/>
        </w:rPr>
        <w:t xml:space="preserve">Право власності на Обладнання переходить до </w:t>
      </w:r>
      <w:r w:rsidR="0056557D">
        <w:rPr>
          <w:rFonts w:ascii="Times New Roman" w:eastAsia="Times New Roman" w:hAnsi="Times New Roman" w:cs="Times New Roman"/>
          <w:bCs/>
          <w:sz w:val="24"/>
          <w:szCs w:val="24"/>
        </w:rPr>
        <w:t>Замовника</w:t>
      </w:r>
      <w:r w:rsidR="0056557D" w:rsidRPr="00A057C6">
        <w:rPr>
          <w:rFonts w:ascii="Times New Roman" w:eastAsia="Times New Roman" w:hAnsi="Times New Roman" w:cs="Times New Roman"/>
          <w:sz w:val="24"/>
          <w:szCs w:val="24"/>
        </w:rPr>
        <w:t xml:space="preserve"> </w:t>
      </w:r>
      <w:r w:rsidR="00D62B52">
        <w:rPr>
          <w:rFonts w:ascii="Times New Roman" w:eastAsia="Times New Roman" w:hAnsi="Times New Roman" w:cs="Times New Roman"/>
          <w:color w:val="000000"/>
          <w:sz w:val="24"/>
          <w:szCs w:val="24"/>
        </w:rPr>
        <w:t xml:space="preserve">з моменту фактичної передачі Обладнання </w:t>
      </w:r>
      <w:r w:rsidR="0056557D">
        <w:rPr>
          <w:rFonts w:ascii="Times New Roman" w:eastAsia="Times New Roman" w:hAnsi="Times New Roman" w:cs="Times New Roman"/>
          <w:bCs/>
          <w:sz w:val="24"/>
          <w:szCs w:val="24"/>
        </w:rPr>
        <w:t xml:space="preserve">Замовнику </w:t>
      </w:r>
      <w:r w:rsidR="00D62B52">
        <w:rPr>
          <w:rFonts w:ascii="Times New Roman" w:eastAsia="Times New Roman" w:hAnsi="Times New Roman" w:cs="Times New Roman"/>
          <w:color w:val="000000"/>
          <w:sz w:val="24"/>
          <w:szCs w:val="24"/>
        </w:rPr>
        <w:t xml:space="preserve">та підписання видаткової накладної уповноваженими </w:t>
      </w:r>
      <w:r w:rsidR="00D62B52">
        <w:rPr>
          <w:rFonts w:ascii="Times New Roman" w:eastAsia="Times New Roman" w:hAnsi="Times New Roman" w:cs="Times New Roman"/>
          <w:sz w:val="24"/>
          <w:szCs w:val="24"/>
        </w:rPr>
        <w:t xml:space="preserve">представниками Сторін. </w:t>
      </w:r>
    </w:p>
    <w:p w14:paraId="177F3E72" w14:textId="09F649CF" w:rsidR="00D62B52" w:rsidRDefault="0079131C" w:rsidP="007E574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D62B52">
        <w:rPr>
          <w:rFonts w:ascii="Times New Roman" w:eastAsia="Times New Roman" w:hAnsi="Times New Roman" w:cs="Times New Roman"/>
          <w:sz w:val="24"/>
          <w:szCs w:val="24"/>
        </w:rPr>
        <w:t xml:space="preserve">. Постачальник зобов’язаний заздалегідь повідомити </w:t>
      </w:r>
      <w:r w:rsidR="0056557D">
        <w:rPr>
          <w:rFonts w:ascii="Times New Roman" w:eastAsia="Times New Roman" w:hAnsi="Times New Roman" w:cs="Times New Roman"/>
          <w:bCs/>
          <w:sz w:val="24"/>
          <w:szCs w:val="24"/>
        </w:rPr>
        <w:t>Замовника</w:t>
      </w:r>
      <w:r w:rsidR="0056557D" w:rsidRPr="00A057C6">
        <w:rPr>
          <w:rFonts w:ascii="Times New Roman" w:eastAsia="Times New Roman" w:hAnsi="Times New Roman" w:cs="Times New Roman"/>
          <w:sz w:val="24"/>
          <w:szCs w:val="24"/>
        </w:rPr>
        <w:t xml:space="preserve"> </w:t>
      </w:r>
      <w:r w:rsidR="00D62B52">
        <w:rPr>
          <w:rFonts w:ascii="Times New Roman" w:eastAsia="Times New Roman" w:hAnsi="Times New Roman" w:cs="Times New Roman"/>
          <w:sz w:val="24"/>
          <w:szCs w:val="24"/>
        </w:rPr>
        <w:t>про його готовність передати Обладнання.</w:t>
      </w:r>
    </w:p>
    <w:p w14:paraId="078B5C75" w14:textId="00C161E3" w:rsidR="00D62B52" w:rsidRDefault="0079131C" w:rsidP="007E574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D62B52">
        <w:rPr>
          <w:rFonts w:ascii="Times New Roman" w:eastAsia="Times New Roman" w:hAnsi="Times New Roman" w:cs="Times New Roman"/>
          <w:sz w:val="24"/>
          <w:szCs w:val="24"/>
        </w:rPr>
        <w:t xml:space="preserve">. Обладнання приймається за кількістю та якістю. У випадку виявлення дефектів (недоліків) якості та/або кількості </w:t>
      </w:r>
      <w:r w:rsidR="004C49DE">
        <w:rPr>
          <w:rFonts w:ascii="Times New Roman" w:eastAsia="Times New Roman" w:hAnsi="Times New Roman" w:cs="Times New Roman"/>
          <w:sz w:val="24"/>
          <w:szCs w:val="24"/>
        </w:rPr>
        <w:t xml:space="preserve">Замовником </w:t>
      </w:r>
      <w:r w:rsidR="00D62B52">
        <w:rPr>
          <w:rFonts w:ascii="Times New Roman" w:eastAsia="Times New Roman" w:hAnsi="Times New Roman" w:cs="Times New Roman"/>
          <w:sz w:val="24"/>
          <w:szCs w:val="24"/>
        </w:rPr>
        <w:t>складається Акт виявлених недоліків (далі-Акт).</w:t>
      </w:r>
    </w:p>
    <w:p w14:paraId="08669B18" w14:textId="24FF3C26" w:rsidR="00D62B52" w:rsidRDefault="0079131C" w:rsidP="007E574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w:t>
      </w:r>
      <w:r w:rsidR="00D62B52">
        <w:rPr>
          <w:rFonts w:ascii="Times New Roman" w:eastAsia="Times New Roman" w:hAnsi="Times New Roman" w:cs="Times New Roman"/>
          <w:sz w:val="24"/>
          <w:szCs w:val="24"/>
        </w:rPr>
        <w:t>Постачальник зобов’язаний протягом 10 (десяти) днів замінити неякісне Обладнання</w:t>
      </w:r>
      <w:r w:rsidR="004C49DE">
        <w:rPr>
          <w:rFonts w:ascii="Times New Roman" w:eastAsia="Times New Roman" w:hAnsi="Times New Roman" w:cs="Times New Roman"/>
          <w:sz w:val="24"/>
          <w:szCs w:val="24"/>
        </w:rPr>
        <w:t>,</w:t>
      </w:r>
      <w:r w:rsidR="00D62B52">
        <w:rPr>
          <w:rFonts w:ascii="Times New Roman" w:eastAsia="Times New Roman" w:hAnsi="Times New Roman" w:cs="Times New Roman"/>
          <w:sz w:val="24"/>
          <w:szCs w:val="24"/>
        </w:rPr>
        <w:t xml:space="preserve"> вказане в Акті</w:t>
      </w:r>
      <w:r w:rsidR="004C49DE">
        <w:rPr>
          <w:rFonts w:ascii="Times New Roman" w:eastAsia="Times New Roman" w:hAnsi="Times New Roman" w:cs="Times New Roman"/>
          <w:sz w:val="24"/>
          <w:szCs w:val="24"/>
        </w:rPr>
        <w:t>,</w:t>
      </w:r>
      <w:r w:rsidR="00D62B52">
        <w:rPr>
          <w:rFonts w:ascii="Times New Roman" w:eastAsia="Times New Roman" w:hAnsi="Times New Roman" w:cs="Times New Roman"/>
          <w:sz w:val="24"/>
          <w:szCs w:val="24"/>
        </w:rPr>
        <w:t xml:space="preserve"> на Обладнання належної якості за свій рахунок. </w:t>
      </w:r>
    </w:p>
    <w:p w14:paraId="5AE81294" w14:textId="77777777" w:rsidR="004C49DE" w:rsidRDefault="00D62B52" w:rsidP="004C49D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 Після усунення Постачальником недоліків Сторони підписують видаткову накладну відповідно до умов цього Договору. Датою поставки (передачі) Обладнання визнається дата підписання </w:t>
      </w:r>
      <w:r w:rsidR="0056557D">
        <w:rPr>
          <w:rFonts w:ascii="Times New Roman" w:eastAsia="Times New Roman" w:hAnsi="Times New Roman" w:cs="Times New Roman"/>
          <w:bCs/>
          <w:sz w:val="24"/>
          <w:szCs w:val="24"/>
        </w:rPr>
        <w:t xml:space="preserve">Замовником </w:t>
      </w:r>
      <w:r>
        <w:rPr>
          <w:rFonts w:ascii="Times New Roman" w:eastAsia="Times New Roman" w:hAnsi="Times New Roman" w:cs="Times New Roman"/>
          <w:sz w:val="24"/>
          <w:szCs w:val="24"/>
        </w:rPr>
        <w:t xml:space="preserve">видаткової накладної. З дати підписання </w:t>
      </w:r>
      <w:r w:rsidR="0056557D">
        <w:rPr>
          <w:rFonts w:ascii="Times New Roman" w:eastAsia="Times New Roman" w:hAnsi="Times New Roman" w:cs="Times New Roman"/>
          <w:bCs/>
          <w:sz w:val="24"/>
          <w:szCs w:val="24"/>
        </w:rPr>
        <w:t xml:space="preserve">Замовником </w:t>
      </w:r>
      <w:r>
        <w:rPr>
          <w:rFonts w:ascii="Times New Roman" w:eastAsia="Times New Roman" w:hAnsi="Times New Roman" w:cs="Times New Roman"/>
          <w:sz w:val="24"/>
          <w:szCs w:val="24"/>
        </w:rPr>
        <w:t xml:space="preserve">видаткової накладної до нього переходить право власності на </w:t>
      </w:r>
      <w:r w:rsidR="0056557D">
        <w:rPr>
          <w:rFonts w:ascii="Times New Roman" w:eastAsia="Times New Roman" w:hAnsi="Times New Roman" w:cs="Times New Roman"/>
          <w:sz w:val="24"/>
          <w:szCs w:val="24"/>
        </w:rPr>
        <w:t>Обладнання</w:t>
      </w:r>
      <w:r>
        <w:rPr>
          <w:rFonts w:ascii="Times New Roman" w:eastAsia="Times New Roman" w:hAnsi="Times New Roman" w:cs="Times New Roman"/>
          <w:sz w:val="24"/>
          <w:szCs w:val="24"/>
        </w:rPr>
        <w:t>, ризик випадкового знищення або випадкового його пошкодження.</w:t>
      </w:r>
    </w:p>
    <w:p w14:paraId="5C689AC1" w14:textId="3FDCF3FA" w:rsidR="00D62B52" w:rsidRDefault="00D62B52" w:rsidP="004C49D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 Якщо недоліки не усунуті, то </w:t>
      </w:r>
      <w:r w:rsidR="0056557D">
        <w:rPr>
          <w:rFonts w:ascii="Times New Roman" w:eastAsia="Times New Roman" w:hAnsi="Times New Roman" w:cs="Times New Roman"/>
          <w:bCs/>
          <w:sz w:val="24"/>
          <w:szCs w:val="24"/>
        </w:rPr>
        <w:t xml:space="preserve">Замовник </w:t>
      </w:r>
      <w:r>
        <w:rPr>
          <w:rFonts w:ascii="Times New Roman" w:eastAsia="Times New Roman" w:hAnsi="Times New Roman" w:cs="Times New Roman"/>
          <w:sz w:val="24"/>
          <w:szCs w:val="24"/>
        </w:rPr>
        <w:t>після спливу строку, встановленого в п.5.</w:t>
      </w:r>
      <w:r w:rsidR="0079131C">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004C49DE">
        <w:rPr>
          <w:rFonts w:ascii="Times New Roman" w:eastAsia="Times New Roman" w:hAnsi="Times New Roman" w:cs="Times New Roman"/>
          <w:sz w:val="24"/>
          <w:szCs w:val="24"/>
        </w:rPr>
        <w:t xml:space="preserve"> Договору, </w:t>
      </w:r>
      <w:r>
        <w:rPr>
          <w:rFonts w:ascii="Times New Roman" w:eastAsia="Times New Roman" w:hAnsi="Times New Roman" w:cs="Times New Roman"/>
          <w:sz w:val="24"/>
          <w:szCs w:val="24"/>
        </w:rPr>
        <w:t>вправі вжити заходів відповідно до</w:t>
      </w:r>
      <w:r w:rsidR="004C49DE">
        <w:rPr>
          <w:rFonts w:ascii="Times New Roman" w:eastAsia="Times New Roman" w:hAnsi="Times New Roman" w:cs="Times New Roman"/>
          <w:sz w:val="24"/>
          <w:szCs w:val="24"/>
        </w:rPr>
        <w:t xml:space="preserve"> чинного законодавства України, </w:t>
      </w:r>
      <w:r>
        <w:rPr>
          <w:rFonts w:ascii="Times New Roman" w:eastAsia="Times New Roman" w:hAnsi="Times New Roman" w:cs="Times New Roman"/>
          <w:sz w:val="24"/>
          <w:szCs w:val="24"/>
        </w:rPr>
        <w:t>відмовитися від подальшої оплати, відмовитися від Договору, вимагати сплати штрафних санкцій, відшкодування збитків.</w:t>
      </w:r>
    </w:p>
    <w:p w14:paraId="3405B8A1" w14:textId="77777777" w:rsidR="00D62B52" w:rsidRDefault="00D62B52" w:rsidP="00D62B52">
      <w:pPr>
        <w:shd w:val="clear" w:color="auto" w:fill="FFFFFF"/>
        <w:spacing w:after="0" w:line="240" w:lineRule="auto"/>
        <w:jc w:val="both"/>
        <w:rPr>
          <w:rFonts w:ascii="Times New Roman" w:eastAsia="Times New Roman" w:hAnsi="Times New Roman" w:cs="Times New Roman"/>
          <w:sz w:val="24"/>
          <w:szCs w:val="24"/>
        </w:rPr>
      </w:pPr>
    </w:p>
    <w:p w14:paraId="5A88BC26" w14:textId="77777777" w:rsidR="00D62B52" w:rsidRDefault="00D62B52" w:rsidP="00D62B52">
      <w:pPr>
        <w:spacing w:after="0" w:line="240" w:lineRule="auto"/>
        <w:ind w:firstLine="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14:paraId="4AA6D878" w14:textId="637A4DE5" w:rsidR="00D62B52" w:rsidRDefault="00D62B52" w:rsidP="00D62B52">
      <w:pPr>
        <w:spacing w:after="0" w:line="240" w:lineRule="auto"/>
        <w:ind w:firstLine="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6.1. </w:t>
      </w:r>
      <w:r w:rsidR="0056557D" w:rsidRPr="007E574D">
        <w:rPr>
          <w:rFonts w:ascii="Times New Roman" w:eastAsia="Times New Roman" w:hAnsi="Times New Roman" w:cs="Times New Roman"/>
          <w:b/>
          <w:bCs/>
          <w:sz w:val="24"/>
          <w:szCs w:val="24"/>
        </w:rPr>
        <w:t>Замовник</w:t>
      </w:r>
      <w:r w:rsidR="0056557D">
        <w:rPr>
          <w:rFonts w:ascii="Times New Roman" w:eastAsia="Times New Roman" w:hAnsi="Times New Roman" w:cs="Times New Roman"/>
          <w:bCs/>
          <w:sz w:val="24"/>
          <w:szCs w:val="24"/>
        </w:rPr>
        <w:t xml:space="preserve"> </w:t>
      </w:r>
      <w:r>
        <w:rPr>
          <w:rFonts w:ascii="Times New Roman" w:eastAsia="Times New Roman" w:hAnsi="Times New Roman" w:cs="Times New Roman"/>
          <w:b/>
          <w:sz w:val="24"/>
          <w:szCs w:val="24"/>
        </w:rPr>
        <w:t>зобов'язаний:</w:t>
      </w:r>
    </w:p>
    <w:p w14:paraId="7DCB4530" w14:textId="77777777" w:rsidR="00D62B52" w:rsidRDefault="00D62B52" w:rsidP="00D62B5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поставлене належної якості Обладнання.</w:t>
      </w:r>
    </w:p>
    <w:p w14:paraId="7A2A3B38" w14:textId="4B41B612" w:rsidR="00D62B52" w:rsidRDefault="00D62B52" w:rsidP="00D62B5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6.1.2. Прий</w:t>
      </w:r>
      <w:r w:rsidR="004C49DE">
        <w:rPr>
          <w:rFonts w:ascii="Times New Roman" w:eastAsia="Times New Roman" w:hAnsi="Times New Roman" w:cs="Times New Roman"/>
          <w:sz w:val="24"/>
          <w:szCs w:val="24"/>
        </w:rPr>
        <w:t>няти</w:t>
      </w:r>
      <w:r>
        <w:rPr>
          <w:rFonts w:ascii="Times New Roman" w:eastAsia="Times New Roman" w:hAnsi="Times New Roman" w:cs="Times New Roman"/>
          <w:sz w:val="24"/>
          <w:szCs w:val="24"/>
        </w:rPr>
        <w:t xml:space="preserve"> </w:t>
      </w:r>
      <w:r w:rsidR="00420127">
        <w:rPr>
          <w:rFonts w:ascii="Times New Roman" w:eastAsia="Times New Roman" w:hAnsi="Times New Roman" w:cs="Times New Roman"/>
          <w:sz w:val="24"/>
          <w:szCs w:val="24"/>
        </w:rPr>
        <w:t xml:space="preserve">Обладнання </w:t>
      </w:r>
      <w:bookmarkStart w:id="0" w:name="_GoBack"/>
      <w:bookmarkEnd w:id="0"/>
      <w:r w:rsidR="00420127">
        <w:rPr>
          <w:rFonts w:ascii="Times New Roman" w:eastAsia="Times New Roman" w:hAnsi="Times New Roman" w:cs="Times New Roman"/>
          <w:sz w:val="24"/>
          <w:szCs w:val="24"/>
        </w:rPr>
        <w:t xml:space="preserve">та послуги з його монтажу, </w:t>
      </w:r>
      <w:r>
        <w:rPr>
          <w:rFonts w:ascii="Times New Roman" w:eastAsia="Times New Roman" w:hAnsi="Times New Roman" w:cs="Times New Roman"/>
          <w:sz w:val="24"/>
          <w:szCs w:val="24"/>
        </w:rPr>
        <w:t>у разі відсутності зауважень, згідно з видаткових накладних.</w:t>
      </w:r>
    </w:p>
    <w:p w14:paraId="412ECC0E" w14:textId="660B42E6" w:rsidR="00D62B52" w:rsidRDefault="00D62B52" w:rsidP="00D62B52">
      <w:pPr>
        <w:spacing w:after="0" w:line="240" w:lineRule="auto"/>
        <w:ind w:firstLine="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6.2. </w:t>
      </w:r>
      <w:r w:rsidR="0056557D" w:rsidRPr="007E574D">
        <w:rPr>
          <w:rFonts w:ascii="Times New Roman" w:eastAsia="Times New Roman" w:hAnsi="Times New Roman" w:cs="Times New Roman"/>
          <w:b/>
          <w:bCs/>
          <w:sz w:val="24"/>
          <w:szCs w:val="24"/>
        </w:rPr>
        <w:t>Замовник</w:t>
      </w:r>
      <w:r w:rsidR="0056557D">
        <w:rPr>
          <w:rFonts w:ascii="Times New Roman" w:eastAsia="Times New Roman" w:hAnsi="Times New Roman" w:cs="Times New Roman"/>
          <w:bCs/>
          <w:sz w:val="24"/>
          <w:szCs w:val="24"/>
        </w:rPr>
        <w:t xml:space="preserve"> </w:t>
      </w:r>
      <w:r>
        <w:rPr>
          <w:rFonts w:ascii="Times New Roman" w:eastAsia="Times New Roman" w:hAnsi="Times New Roman" w:cs="Times New Roman"/>
          <w:b/>
          <w:sz w:val="24"/>
          <w:szCs w:val="24"/>
        </w:rPr>
        <w:t>має право:</w:t>
      </w:r>
    </w:p>
    <w:p w14:paraId="3B57008A" w14:textId="77777777" w:rsidR="00D62B52" w:rsidRDefault="00D62B52" w:rsidP="00D62B5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Достроково в односторонньому порядку</w:t>
      </w:r>
      <w:r>
        <w:rPr>
          <w:rFonts w:ascii="Times New Roman" w:eastAsia="Times New Roman" w:hAnsi="Times New Roman" w:cs="Times New Roman"/>
          <w:sz w:val="20"/>
          <w:szCs w:val="20"/>
        </w:rPr>
        <w:t xml:space="preserve"> </w:t>
      </w:r>
      <w:r>
        <w:rPr>
          <w:rFonts w:ascii="Times New Roman" w:eastAsia="Times New Roman" w:hAnsi="Times New Roman" w:cs="Times New Roman"/>
          <w:sz w:val="24"/>
          <w:szCs w:val="24"/>
        </w:rPr>
        <w:t xml:space="preserve">розірвати цей Договір у разі невиконання зобов'язань Постачальником, письмово повідомивши про це Постачальника у строк 14 (чотирнадцять) днів до дати розірвання цього Договору. </w:t>
      </w:r>
    </w:p>
    <w:p w14:paraId="13BC849A" w14:textId="77777777" w:rsidR="00D62B52" w:rsidRDefault="00D62B52" w:rsidP="00D62B5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поставку Обладнання у строки, встановлені цим Договором.</w:t>
      </w:r>
    </w:p>
    <w:p w14:paraId="4237D2F3" w14:textId="3D5BE511" w:rsidR="00D62B52" w:rsidRDefault="00D62B52" w:rsidP="00D62B5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обсяги закупівлі Обладнання. У такому разі Сторони вносять відповідні зміни до цього Договору, шляхом укладання додатково</w:t>
      </w:r>
      <w:r w:rsidR="004C49DE">
        <w:rPr>
          <w:rFonts w:ascii="Times New Roman" w:eastAsia="Times New Roman" w:hAnsi="Times New Roman" w:cs="Times New Roman"/>
          <w:sz w:val="24"/>
          <w:szCs w:val="24"/>
        </w:rPr>
        <w:t>ї</w:t>
      </w:r>
      <w:r>
        <w:rPr>
          <w:rFonts w:ascii="Times New Roman" w:eastAsia="Times New Roman" w:hAnsi="Times New Roman" w:cs="Times New Roman"/>
          <w:sz w:val="24"/>
          <w:szCs w:val="24"/>
        </w:rPr>
        <w:t xml:space="preserve"> </w:t>
      </w:r>
      <w:r w:rsidR="004C49DE">
        <w:rPr>
          <w:rFonts w:ascii="Times New Roman" w:eastAsia="Times New Roman" w:hAnsi="Times New Roman" w:cs="Times New Roman"/>
          <w:sz w:val="24"/>
          <w:szCs w:val="24"/>
        </w:rPr>
        <w:t>угоди</w:t>
      </w:r>
      <w:r>
        <w:rPr>
          <w:rFonts w:ascii="Times New Roman" w:eastAsia="Times New Roman" w:hAnsi="Times New Roman" w:cs="Times New Roman"/>
          <w:sz w:val="24"/>
          <w:szCs w:val="24"/>
        </w:rPr>
        <w:t xml:space="preserve"> до цього Договору. </w:t>
      </w:r>
    </w:p>
    <w:p w14:paraId="72A4874C" w14:textId="77777777" w:rsidR="00D62B52" w:rsidRDefault="00D62B52" w:rsidP="00D62B5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6.2.4. Повернути Постачальнику документи, зазначені в цьому Договорі, у разі їх неналежного оформлення (невідповідність та (або) неповнота заповнення, відсутність підписів тощо) та не приймати такі документи до моменту їх належного оформлення.</w:t>
      </w:r>
    </w:p>
    <w:p w14:paraId="2CE75257" w14:textId="77777777" w:rsidR="00D62B52" w:rsidRDefault="00D62B52" w:rsidP="00D62B5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6.2.5. При одержанні Обладнання, що не відповідає умовам цього Договору, скласти Акт, та направити його Постачальнику.</w:t>
      </w:r>
    </w:p>
    <w:p w14:paraId="414EA474" w14:textId="77777777" w:rsidR="00D62B52" w:rsidRDefault="00D62B52" w:rsidP="00D62B52">
      <w:pPr>
        <w:spacing w:after="0" w:line="240" w:lineRule="auto"/>
        <w:ind w:firstLine="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6.3. Постачальник зобов’язується:</w:t>
      </w:r>
    </w:p>
    <w:p w14:paraId="0107CF9C" w14:textId="77777777" w:rsidR="00D62B52" w:rsidRDefault="00D62B52" w:rsidP="00D62B5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6.3.1. </w:t>
      </w:r>
      <w:r w:rsidRPr="005A757F">
        <w:rPr>
          <w:rFonts w:ascii="Times New Roman" w:eastAsia="Times New Roman" w:hAnsi="Times New Roman" w:cs="Times New Roman"/>
          <w:sz w:val="24"/>
          <w:szCs w:val="24"/>
        </w:rPr>
        <w:t>Забезпечити поставку Обладнання у строки, встановлені в п.</w:t>
      </w:r>
      <w:r>
        <w:rPr>
          <w:rFonts w:ascii="Times New Roman" w:eastAsia="Times New Roman" w:hAnsi="Times New Roman" w:cs="Times New Roman"/>
          <w:sz w:val="24"/>
          <w:szCs w:val="24"/>
        </w:rPr>
        <w:t>5.1 та п.</w:t>
      </w:r>
      <w:r w:rsidRPr="005A757F">
        <w:rPr>
          <w:rFonts w:ascii="Times New Roman" w:eastAsia="Times New Roman" w:hAnsi="Times New Roman" w:cs="Times New Roman"/>
          <w:sz w:val="24"/>
          <w:szCs w:val="24"/>
        </w:rPr>
        <w:t>5.2 цього Договору.</w:t>
      </w:r>
    </w:p>
    <w:p w14:paraId="23B44281" w14:textId="77777777" w:rsidR="00D62B52" w:rsidRDefault="00D62B52" w:rsidP="00D62B5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6.3.2. Забезпечити поставку Обладнання, якість якого відповідає умовам, установленим розділом 2 цього Договору. </w:t>
      </w:r>
    </w:p>
    <w:p w14:paraId="5568167F" w14:textId="19DB5F7F" w:rsidR="00D62B52" w:rsidRDefault="00D62B52" w:rsidP="00D62B5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6.3.3. Здійснити заміну неякісного Обладнання згідно п.5.</w:t>
      </w:r>
      <w:r w:rsidR="00F30344">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та Акту.</w:t>
      </w:r>
    </w:p>
    <w:p w14:paraId="1533DDFE" w14:textId="77777777" w:rsidR="00D62B52" w:rsidRDefault="00D62B52" w:rsidP="00D62B52">
      <w:pPr>
        <w:spacing w:after="0" w:line="240" w:lineRule="auto"/>
        <w:ind w:firstLine="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6.4. Постачальник має право:</w:t>
      </w:r>
    </w:p>
    <w:p w14:paraId="01D81EF6" w14:textId="77777777" w:rsidR="00D62B52" w:rsidRDefault="00D62B52" w:rsidP="00D62B5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 Своєчасно та в повному обсязі отримувати плату за поставлене Обладнання.</w:t>
      </w:r>
    </w:p>
    <w:p w14:paraId="5B2873FF" w14:textId="5912634B" w:rsidR="00D62B52" w:rsidRDefault="00D62B52" w:rsidP="00D62B5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6.4.2. На дострокову поставку Обладнання за згодою </w:t>
      </w:r>
      <w:r w:rsidR="00731F9E">
        <w:rPr>
          <w:rFonts w:ascii="Times New Roman" w:eastAsia="Times New Roman" w:hAnsi="Times New Roman" w:cs="Times New Roman"/>
          <w:sz w:val="24"/>
          <w:szCs w:val="24"/>
        </w:rPr>
        <w:t>Замовника</w:t>
      </w:r>
      <w:r>
        <w:rPr>
          <w:rFonts w:ascii="Times New Roman" w:eastAsia="Times New Roman" w:hAnsi="Times New Roman" w:cs="Times New Roman"/>
          <w:sz w:val="24"/>
          <w:szCs w:val="24"/>
        </w:rPr>
        <w:t>.</w:t>
      </w:r>
    </w:p>
    <w:p w14:paraId="39F6D30F" w14:textId="77777777" w:rsidR="00D62B52" w:rsidRDefault="00D62B52" w:rsidP="00D62B52">
      <w:pPr>
        <w:spacing w:after="0" w:line="240" w:lineRule="auto"/>
        <w:ind w:firstLine="851"/>
        <w:jc w:val="both"/>
        <w:rPr>
          <w:rFonts w:ascii="Times New Roman" w:eastAsia="Times New Roman" w:hAnsi="Times New Roman" w:cs="Times New Roman"/>
          <w:sz w:val="24"/>
          <w:szCs w:val="24"/>
        </w:rPr>
      </w:pPr>
    </w:p>
    <w:p w14:paraId="4D0BB3A0" w14:textId="77777777" w:rsidR="00D62B52" w:rsidRDefault="00D62B52" w:rsidP="00D62B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Гарантійні обов’язки</w:t>
      </w:r>
    </w:p>
    <w:p w14:paraId="54F6DE69" w14:textId="77777777" w:rsidR="00D62B52" w:rsidRDefault="00D62B52" w:rsidP="00D62B52">
      <w:pPr>
        <w:widowControl w:val="0"/>
        <w:numPr>
          <w:ilvl w:val="1"/>
          <w:numId w:val="1"/>
        </w:numPr>
        <w:shd w:val="clear" w:color="auto" w:fill="FFFFFF"/>
        <w:tabs>
          <w:tab w:val="left" w:pos="426"/>
          <w:tab w:val="left" w:pos="567"/>
        </w:tabs>
        <w:spacing w:after="0" w:line="240" w:lineRule="auto"/>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гарантує якість та повну відповідність Обладнання технічним параметрам, наведеним в технічній документації на даний тип Обладнання, яка надається Постачальником. Постачальник гарантує поставку Обладнання в комплектації, що передбачена виробником.</w:t>
      </w:r>
    </w:p>
    <w:p w14:paraId="1DBF4175" w14:textId="31782A1C" w:rsidR="00D62B52" w:rsidRDefault="00D62B52" w:rsidP="00D62B52">
      <w:pPr>
        <w:widowControl w:val="0"/>
        <w:numPr>
          <w:ilvl w:val="1"/>
          <w:numId w:val="1"/>
        </w:numPr>
        <w:shd w:val="clear" w:color="auto" w:fill="FFFFFF"/>
        <w:tabs>
          <w:tab w:val="left" w:pos="426"/>
          <w:tab w:val="left" w:pos="567"/>
        </w:tabs>
        <w:spacing w:after="0" w:line="240" w:lineRule="auto"/>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Постачальник гарантує роботу Обладнання протягом не менше гарантійного строку, зазначеному в Додатку № 2 до цього Договору, від дати приймання Обладнання та підписання видаткових накладних представником </w:t>
      </w:r>
      <w:r w:rsidR="0056557D">
        <w:rPr>
          <w:rFonts w:ascii="Times New Roman" w:eastAsia="Times New Roman" w:hAnsi="Times New Roman" w:cs="Times New Roman"/>
          <w:bCs/>
          <w:sz w:val="24"/>
          <w:szCs w:val="24"/>
        </w:rPr>
        <w:t>Замовника</w:t>
      </w:r>
      <w:r>
        <w:rPr>
          <w:rFonts w:ascii="Times New Roman" w:eastAsia="Times New Roman" w:hAnsi="Times New Roman" w:cs="Times New Roman"/>
          <w:sz w:val="24"/>
          <w:szCs w:val="24"/>
        </w:rPr>
        <w:t>.</w:t>
      </w:r>
    </w:p>
    <w:p w14:paraId="4D3EDAC7" w14:textId="69F4434B" w:rsidR="00D62B52" w:rsidRDefault="00D62B52" w:rsidP="00D62B52">
      <w:pPr>
        <w:widowControl w:val="0"/>
        <w:numPr>
          <w:ilvl w:val="1"/>
          <w:numId w:val="1"/>
        </w:numPr>
        <w:shd w:val="clear" w:color="auto" w:fill="FFFFFF"/>
        <w:tabs>
          <w:tab w:val="left" w:pos="426"/>
          <w:tab w:val="left" w:pos="567"/>
        </w:tabs>
        <w:spacing w:after="0" w:line="240" w:lineRule="auto"/>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випадку виявлення дефектів в Обладнанні або у функціонуванні Обладнання </w:t>
      </w:r>
      <w:r w:rsidR="0056557D">
        <w:rPr>
          <w:rFonts w:ascii="Times New Roman" w:eastAsia="Times New Roman" w:hAnsi="Times New Roman" w:cs="Times New Roman"/>
          <w:bCs/>
          <w:sz w:val="24"/>
          <w:szCs w:val="24"/>
        </w:rPr>
        <w:t xml:space="preserve">Замовник </w:t>
      </w:r>
      <w:r>
        <w:rPr>
          <w:rFonts w:ascii="Times New Roman" w:eastAsia="Times New Roman" w:hAnsi="Times New Roman" w:cs="Times New Roman"/>
          <w:color w:val="000000"/>
          <w:sz w:val="24"/>
          <w:szCs w:val="24"/>
        </w:rPr>
        <w:t>повідомляє Постачальника в письмовій формі про виявлені дефекти із зазначенням усіх необхідних деталей, не пізніше 10 (десяти) днів після виявлення дефекту.</w:t>
      </w:r>
    </w:p>
    <w:p w14:paraId="7F5BE3C0" w14:textId="0E25DDDE" w:rsidR="00D62B52" w:rsidRDefault="00D62B52" w:rsidP="00D62B52">
      <w:pPr>
        <w:widowControl w:val="0"/>
        <w:numPr>
          <w:ilvl w:val="1"/>
          <w:numId w:val="1"/>
        </w:numPr>
        <w:shd w:val="clear" w:color="auto" w:fill="FFFFFF"/>
        <w:tabs>
          <w:tab w:val="left" w:pos="426"/>
          <w:tab w:val="left" w:pos="567"/>
        </w:tabs>
        <w:spacing w:after="0" w:line="240" w:lineRule="auto"/>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виявлено дефекти відповідно до п. 7.3, дефекти мають бути усунені за рахунок Постачальника шляхом ремонту або заміни Обладнання за узгодженням із </w:t>
      </w:r>
      <w:r w:rsidR="0056557D">
        <w:rPr>
          <w:rFonts w:ascii="Times New Roman" w:eastAsia="Times New Roman" w:hAnsi="Times New Roman" w:cs="Times New Roman"/>
          <w:bCs/>
          <w:sz w:val="24"/>
          <w:szCs w:val="24"/>
        </w:rPr>
        <w:t>Замовником</w:t>
      </w:r>
      <w:r>
        <w:rPr>
          <w:rFonts w:ascii="Times New Roman" w:eastAsia="Times New Roman" w:hAnsi="Times New Roman" w:cs="Times New Roman"/>
          <w:color w:val="000000"/>
          <w:sz w:val="24"/>
          <w:szCs w:val="24"/>
        </w:rPr>
        <w:t xml:space="preserve">. Право власності на частини, які будуть замінені, переходить до </w:t>
      </w:r>
      <w:r w:rsidR="0056557D">
        <w:rPr>
          <w:rFonts w:ascii="Times New Roman" w:eastAsia="Times New Roman" w:hAnsi="Times New Roman" w:cs="Times New Roman"/>
          <w:bCs/>
          <w:sz w:val="24"/>
          <w:szCs w:val="24"/>
        </w:rPr>
        <w:t>Замовника</w:t>
      </w:r>
      <w:r w:rsidR="0056557D" w:rsidRPr="00A057C6">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 моменту їх поставки. У випадку, коли Постачальник вирішить, що несправні частини повинні бути відремонтовані та повернуті Постачальником, транспортні та інші витрати за повернення цих частин покладаються на Постачальника. Транспортні та страхові витрати, пов’язані з ремонтом або заміною частин, оплачуються Постачальником.</w:t>
      </w:r>
    </w:p>
    <w:p w14:paraId="033D2654" w14:textId="77777777" w:rsidR="00D62B52" w:rsidRDefault="00D62B52" w:rsidP="00D62B52">
      <w:pPr>
        <w:widowControl w:val="0"/>
        <w:numPr>
          <w:ilvl w:val="1"/>
          <w:numId w:val="1"/>
        </w:numPr>
        <w:shd w:val="clear" w:color="auto" w:fill="FFFFFF"/>
        <w:tabs>
          <w:tab w:val="left" w:pos="426"/>
          <w:tab w:val="left" w:pos="567"/>
        </w:tabs>
        <w:spacing w:after="0" w:line="240" w:lineRule="auto"/>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Гарантійна заміна дефектного Обладнання або ремонт здійснюються Постачальником. </w:t>
      </w:r>
    </w:p>
    <w:p w14:paraId="5BF41571" w14:textId="2969973A" w:rsidR="00D62B52" w:rsidRDefault="00D62B52" w:rsidP="00D62B52">
      <w:pPr>
        <w:widowControl w:val="0"/>
        <w:numPr>
          <w:ilvl w:val="1"/>
          <w:numId w:val="1"/>
        </w:numPr>
        <w:shd w:val="clear" w:color="auto" w:fill="FFFFFF"/>
        <w:tabs>
          <w:tab w:val="left" w:pos="426"/>
          <w:tab w:val="left" w:pos="567"/>
        </w:tabs>
        <w:spacing w:after="0" w:line="240" w:lineRule="auto"/>
        <w:ind w:left="0"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Усунення дефекту Обладнання здійснюється Постачальником у найкоротший строк на наступний робочий день з мо</w:t>
      </w:r>
      <w:r w:rsidR="004C49DE">
        <w:rPr>
          <w:rFonts w:ascii="Times New Roman" w:eastAsia="Times New Roman" w:hAnsi="Times New Roman" w:cs="Times New Roman"/>
          <w:color w:val="000000"/>
          <w:sz w:val="24"/>
          <w:szCs w:val="24"/>
        </w:rPr>
        <w:t>менту повідомлення про дефект;</w:t>
      </w:r>
      <w:r>
        <w:rPr>
          <w:rFonts w:ascii="Times New Roman" w:eastAsia="Times New Roman" w:hAnsi="Times New Roman" w:cs="Times New Roman"/>
          <w:color w:val="000000"/>
          <w:sz w:val="24"/>
          <w:szCs w:val="24"/>
        </w:rPr>
        <w:t xml:space="preserve"> в разі відсутності обладнання, яке необхідне для усунення дефекту або заміни на складі на території України, не пізніше 30 (тридцяти) днів з дати повідомлення про дефект Обладнання. Вище зазначена гарантія є відповідальністю Постачальника і виконується ним повністю по відношенню до дефектів Обладнання, що виникли в процесі експлуатації, технічного обслуговування або ремонту в гарантійний строк. </w:t>
      </w:r>
    </w:p>
    <w:p w14:paraId="3DE78158" w14:textId="52DB641C" w:rsidR="00D62B52" w:rsidRDefault="00D62B52" w:rsidP="00D62B52">
      <w:pPr>
        <w:widowControl w:val="0"/>
        <w:tabs>
          <w:tab w:val="left" w:pos="980"/>
        </w:tabs>
        <w:spacing w:after="0" w:line="240" w:lineRule="auto"/>
        <w:ind w:firstLine="851"/>
        <w:jc w:val="both"/>
        <w:rPr>
          <w:rFonts w:ascii="Times New Roman" w:eastAsia="Times New Roman" w:hAnsi="Times New Roman" w:cs="Times New Roman"/>
          <w:sz w:val="24"/>
          <w:szCs w:val="24"/>
        </w:rPr>
      </w:pPr>
    </w:p>
    <w:p w14:paraId="459C706C" w14:textId="1D91A871" w:rsidR="004C49DE" w:rsidRDefault="004C49DE" w:rsidP="00D62B52">
      <w:pPr>
        <w:widowControl w:val="0"/>
        <w:tabs>
          <w:tab w:val="left" w:pos="980"/>
        </w:tabs>
        <w:spacing w:after="0" w:line="240" w:lineRule="auto"/>
        <w:ind w:firstLine="851"/>
        <w:jc w:val="both"/>
        <w:rPr>
          <w:rFonts w:ascii="Times New Roman" w:eastAsia="Times New Roman" w:hAnsi="Times New Roman" w:cs="Times New Roman"/>
          <w:sz w:val="24"/>
          <w:szCs w:val="24"/>
        </w:rPr>
      </w:pPr>
    </w:p>
    <w:p w14:paraId="77F7BC48" w14:textId="77777777" w:rsidR="004C49DE" w:rsidRDefault="004C49DE" w:rsidP="00D62B52">
      <w:pPr>
        <w:widowControl w:val="0"/>
        <w:tabs>
          <w:tab w:val="left" w:pos="980"/>
        </w:tabs>
        <w:spacing w:after="0" w:line="240" w:lineRule="auto"/>
        <w:ind w:firstLine="851"/>
        <w:jc w:val="both"/>
        <w:rPr>
          <w:rFonts w:ascii="Times New Roman" w:eastAsia="Times New Roman" w:hAnsi="Times New Roman" w:cs="Times New Roman"/>
          <w:sz w:val="24"/>
          <w:szCs w:val="24"/>
        </w:rPr>
      </w:pPr>
    </w:p>
    <w:p w14:paraId="7559F005" w14:textId="77777777" w:rsidR="00D62B52" w:rsidRDefault="00D62B52" w:rsidP="00D62B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 Відповідальність Сторін</w:t>
      </w:r>
    </w:p>
    <w:p w14:paraId="1659F4F8" w14:textId="77777777" w:rsidR="00D62B52" w:rsidRDefault="00D62B52" w:rsidP="00D62B5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У разі невиконання або неналежного виконання своїх зобов'язань за цим Договором Сторони несуть відповідальність, передбачену законами України та цим Договором. </w:t>
      </w:r>
    </w:p>
    <w:p w14:paraId="14177908" w14:textId="77777777" w:rsidR="00D62B52" w:rsidRDefault="00D62B52" w:rsidP="00D62B5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У разі недотримання Постачальником строків поставки, монтажу та налаштування Обладнання з Постачальника стягується пеня у розмірі 0,1 відсотка вартості, з якої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w:t>
      </w:r>
    </w:p>
    <w:p w14:paraId="6184EAF8" w14:textId="55182408" w:rsidR="00D62B52" w:rsidRDefault="00F30344" w:rsidP="00D62B5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r w:rsidR="00D62B52">
        <w:rPr>
          <w:rFonts w:ascii="Times New Roman" w:eastAsia="Times New Roman" w:hAnsi="Times New Roman" w:cs="Times New Roman"/>
          <w:sz w:val="24"/>
          <w:szCs w:val="24"/>
        </w:rPr>
        <w:t xml:space="preserve">. При порушенні Постачальником умов зобов'язання щодо якості (комплектності) </w:t>
      </w:r>
      <w:r w:rsidR="004C49DE">
        <w:rPr>
          <w:rFonts w:ascii="Times New Roman" w:eastAsia="Times New Roman" w:hAnsi="Times New Roman" w:cs="Times New Roman"/>
          <w:sz w:val="24"/>
          <w:szCs w:val="24"/>
        </w:rPr>
        <w:t>Обладнання</w:t>
      </w:r>
      <w:r w:rsidR="00D62B52">
        <w:rPr>
          <w:rFonts w:ascii="Times New Roman" w:eastAsia="Times New Roman" w:hAnsi="Times New Roman" w:cs="Times New Roman"/>
          <w:sz w:val="24"/>
          <w:szCs w:val="24"/>
        </w:rPr>
        <w:t xml:space="preserve">, з Постачальника стягується штраф у розмірі двадцяти відсотків вартості неякісного (некомплектного) Товару. </w:t>
      </w:r>
    </w:p>
    <w:p w14:paraId="43371C56" w14:textId="62CC72B1" w:rsidR="00D62B52" w:rsidRDefault="00D62B52" w:rsidP="00D62B52">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F30344">
        <w:rPr>
          <w:rFonts w:ascii="Times New Roman" w:eastAsia="Times New Roman" w:hAnsi="Times New Roman" w:cs="Times New Roman"/>
          <w:sz w:val="24"/>
          <w:szCs w:val="24"/>
        </w:rPr>
        <w:t>4</w:t>
      </w:r>
      <w:r>
        <w:rPr>
          <w:rFonts w:ascii="Times New Roman" w:eastAsia="Times New Roman" w:hAnsi="Times New Roman" w:cs="Times New Roman"/>
          <w:sz w:val="24"/>
          <w:szCs w:val="24"/>
        </w:rPr>
        <w:t>. Оплата штрафу та пені не звільняє Сторони від виконання своїх обов'язків за цим Договором.</w:t>
      </w:r>
    </w:p>
    <w:p w14:paraId="3446ECD4" w14:textId="45D66B9B" w:rsidR="00D62B52" w:rsidRDefault="00F30344" w:rsidP="00D62B52">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8.5</w:t>
      </w:r>
      <w:r w:rsidR="00D62B52">
        <w:rPr>
          <w:rFonts w:ascii="Times New Roman" w:eastAsia="Times New Roman" w:hAnsi="Times New Roman" w:cs="Times New Roman"/>
          <w:sz w:val="24"/>
          <w:szCs w:val="24"/>
        </w:rPr>
        <w:t xml:space="preserve">. Збитки, завдані </w:t>
      </w:r>
      <w:r w:rsidR="003F616E">
        <w:rPr>
          <w:rFonts w:ascii="Times New Roman" w:eastAsia="Times New Roman" w:hAnsi="Times New Roman" w:cs="Times New Roman"/>
          <w:bCs/>
          <w:sz w:val="24"/>
          <w:szCs w:val="24"/>
        </w:rPr>
        <w:t xml:space="preserve">Замовнику </w:t>
      </w:r>
      <w:r w:rsidR="004C49DE">
        <w:rPr>
          <w:rFonts w:ascii="Times New Roman" w:eastAsia="Times New Roman" w:hAnsi="Times New Roman" w:cs="Times New Roman"/>
          <w:sz w:val="24"/>
          <w:szCs w:val="24"/>
        </w:rPr>
        <w:t>неналежним виконанням/</w:t>
      </w:r>
      <w:r w:rsidR="00D62B52">
        <w:rPr>
          <w:rFonts w:ascii="Times New Roman" w:eastAsia="Times New Roman" w:hAnsi="Times New Roman" w:cs="Times New Roman"/>
          <w:sz w:val="24"/>
          <w:szCs w:val="24"/>
        </w:rPr>
        <w:t>невиконанням Постачальником зобов’язань за Договором</w:t>
      </w:r>
      <w:r w:rsidR="00D62B52">
        <w:rPr>
          <w:rFonts w:ascii="Times New Roman" w:eastAsia="Times New Roman" w:hAnsi="Times New Roman" w:cs="Times New Roman"/>
          <w:color w:val="000000"/>
          <w:sz w:val="24"/>
          <w:szCs w:val="24"/>
        </w:rPr>
        <w:t>, підлягають відшкодуванню Постачальником у повній сумі понад встановлені Договором штрафні санкції.</w:t>
      </w:r>
    </w:p>
    <w:p w14:paraId="4FD20B66" w14:textId="75613223" w:rsidR="00833FDE" w:rsidRDefault="00833FDE" w:rsidP="00D62B52">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833FD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w:t>
      </w:r>
      <w:r w:rsidRPr="00833FDE">
        <w:rPr>
          <w:rFonts w:ascii="Times New Roman" w:eastAsia="Times New Roman" w:hAnsi="Times New Roman" w:cs="Times New Roman"/>
          <w:color w:val="000000"/>
          <w:sz w:val="24"/>
          <w:szCs w:val="24"/>
        </w:rPr>
        <w:t>. Замовник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Замовника, або у випадку зменшення обсягів бюджетного фінансування видатків Замовника, або у випадку відмови органу Державної казначейської служби України в реєстрації та обліку фінансових зобов’язань за Договором, за відсутності у розпорядника бюджетних коштів бюджетних асигнувань на зазначені цілі, встановлених кошторисом.</w:t>
      </w:r>
    </w:p>
    <w:p w14:paraId="1FF855D6" w14:textId="77777777" w:rsidR="00D62B52" w:rsidRDefault="00D62B52" w:rsidP="00D62B52">
      <w:pPr>
        <w:spacing w:after="0" w:line="240" w:lineRule="auto"/>
        <w:ind w:firstLine="851"/>
        <w:jc w:val="center"/>
        <w:rPr>
          <w:rFonts w:ascii="Times New Roman" w:eastAsia="Times New Roman" w:hAnsi="Times New Roman" w:cs="Times New Roman"/>
          <w:b/>
          <w:sz w:val="24"/>
          <w:szCs w:val="24"/>
        </w:rPr>
      </w:pPr>
    </w:p>
    <w:p w14:paraId="1501BDE6" w14:textId="77777777" w:rsidR="00D62B52" w:rsidRDefault="00D62B52" w:rsidP="00D62B52">
      <w:pPr>
        <w:spacing w:after="0" w:line="240" w:lineRule="auto"/>
        <w:ind w:firstLine="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Обставини непереборної сили</w:t>
      </w:r>
    </w:p>
    <w:p w14:paraId="189D189A" w14:textId="2B82AA3C" w:rsidR="009D0005" w:rsidRPr="009D0005" w:rsidRDefault="009D0005" w:rsidP="009D0005">
      <w:pPr>
        <w:widowControl w:val="0"/>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9D0005">
        <w:rPr>
          <w:rFonts w:ascii="Times New Roman" w:eastAsia="Times New Roman" w:hAnsi="Times New Roman" w:cs="Times New Roman"/>
          <w:color w:val="000000"/>
          <w:sz w:val="24"/>
          <w:szCs w:val="24"/>
          <w:lang w:eastAsia="ru-RU"/>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DC588DC" w14:textId="35BD0229" w:rsidR="009D0005" w:rsidRPr="009D0005" w:rsidRDefault="009D0005" w:rsidP="009D0005">
      <w:pPr>
        <w:widowControl w:val="0"/>
        <w:pBdr>
          <w:top w:val="nil"/>
          <w:left w:val="nil"/>
          <w:bottom w:val="nil"/>
          <w:right w:val="nil"/>
          <w:between w:val="nil"/>
        </w:pBdr>
        <w:tabs>
          <w:tab w:val="left" w:pos="1134"/>
        </w:tabs>
        <w:spacing w:after="0" w:line="240" w:lineRule="auto"/>
        <w:ind w:firstLine="567"/>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9D0005">
        <w:rPr>
          <w:rFonts w:ascii="Times New Roman" w:eastAsia="Times New Roman" w:hAnsi="Times New Roman" w:cs="Times New Roman"/>
          <w:sz w:val="24"/>
          <w:szCs w:val="24"/>
          <w:lang w:eastAsia="ru-RU"/>
        </w:rPr>
        <w:t xml:space="preserve">.2. </w:t>
      </w:r>
      <w:r w:rsidRPr="009D0005">
        <w:rPr>
          <w:rFonts w:ascii="Times New Roman" w:hAnsi="Times New Roman" w:cs="Times New Roman"/>
          <w:sz w:val="24"/>
          <w:szCs w:val="24"/>
          <w:lang w:eastAsia="ru-RU"/>
        </w:rPr>
        <w:t xml:space="preserve">Сторона, яка зазнала дії обставин непереборної сили, повинна протягом розумного строку після того, як про цю перешкоду стало чи повинно було стати відомо Стороні, яка не виконує свого зобов'язання, але не пізніше ніж протягом 7 (семи) календарних днів, письмово повідомити іншу Сторону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w:t>
      </w:r>
      <w:r w:rsidR="006B0984">
        <w:rPr>
          <w:rFonts w:ascii="Times New Roman" w:hAnsi="Times New Roman" w:cs="Times New Roman"/>
          <w:sz w:val="24"/>
          <w:szCs w:val="24"/>
          <w:lang w:eastAsia="ru-RU"/>
        </w:rPr>
        <w:t>1</w:t>
      </w:r>
      <w:r w:rsidR="00282111">
        <w:rPr>
          <w:rFonts w:ascii="Times New Roman" w:hAnsi="Times New Roman" w:cs="Times New Roman"/>
          <w:sz w:val="24"/>
          <w:szCs w:val="24"/>
          <w:lang w:eastAsia="ru-RU"/>
        </w:rPr>
        <w:t>8</w:t>
      </w:r>
      <w:r w:rsidR="006B0984" w:rsidRPr="009D0005">
        <w:rPr>
          <w:rFonts w:ascii="Times New Roman" w:hAnsi="Times New Roman" w:cs="Times New Roman"/>
          <w:sz w:val="24"/>
          <w:szCs w:val="24"/>
          <w:lang w:eastAsia="ru-RU"/>
        </w:rPr>
        <w:t xml:space="preserve"> </w:t>
      </w:r>
      <w:r w:rsidRPr="009D0005">
        <w:rPr>
          <w:rFonts w:ascii="Times New Roman" w:hAnsi="Times New Roman" w:cs="Times New Roman"/>
          <w:sz w:val="24"/>
          <w:szCs w:val="24"/>
          <w:lang w:eastAsia="ru-RU"/>
        </w:rPr>
        <w:t>Договору) про наявність вищезгаданих обставин і про їх вплив на її здатність здійснити виконання. Разом з повідомленням або в подальшому протягом розумного строку Сторона повинна надати доказ виникнення обставин непереборної сили та строку їх дії – відповідні документи, які видаються уповноваженою на це особою згідно з чинним законодавством України. Невиконання цього обов’язку позбавляє Сторону, яка зазнала дії обставин непереборної сили, посилатися на них.</w:t>
      </w:r>
    </w:p>
    <w:p w14:paraId="7E20539C" w14:textId="7DCBE8A5" w:rsidR="009D0005" w:rsidRPr="009D0005" w:rsidRDefault="009D0005" w:rsidP="009D0005">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9D0005">
        <w:rPr>
          <w:rFonts w:ascii="Times New Roman" w:eastAsia="Times New Roman" w:hAnsi="Times New Roman" w:cs="Times New Roman"/>
          <w:sz w:val="24"/>
          <w:szCs w:val="24"/>
          <w:lang w:eastAsia="ru-RU"/>
        </w:rPr>
        <w:t xml:space="preserve">.3. </w:t>
      </w:r>
      <w:r w:rsidRPr="009D0005">
        <w:rPr>
          <w:rFonts w:ascii="Times New Roman" w:hAnsi="Times New Roman" w:cs="Times New Roman"/>
          <w:sz w:val="24"/>
          <w:szCs w:val="24"/>
          <w:lang w:eastAsia="ru-RU"/>
        </w:rPr>
        <w:t xml:space="preserve">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припинити цей Договір, письмово повідомивши іншу Сторону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w:t>
      </w:r>
      <w:r w:rsidR="006B0984">
        <w:rPr>
          <w:rFonts w:ascii="Times New Roman" w:eastAsia="Times New Roman" w:hAnsi="Times New Roman" w:cs="Times New Roman"/>
          <w:sz w:val="24"/>
          <w:szCs w:val="24"/>
          <w:lang w:eastAsia="ru-RU"/>
        </w:rPr>
        <w:t>1</w:t>
      </w:r>
      <w:r w:rsidR="00282111">
        <w:rPr>
          <w:rFonts w:ascii="Times New Roman" w:eastAsia="Times New Roman" w:hAnsi="Times New Roman" w:cs="Times New Roman"/>
          <w:sz w:val="24"/>
          <w:szCs w:val="24"/>
          <w:lang w:eastAsia="ru-RU"/>
        </w:rPr>
        <w:t>8</w:t>
      </w:r>
      <w:r w:rsidR="006B0984" w:rsidRPr="009D0005">
        <w:rPr>
          <w:rFonts w:ascii="Times New Roman" w:hAnsi="Times New Roman" w:cs="Times New Roman"/>
          <w:sz w:val="24"/>
          <w:szCs w:val="24"/>
          <w:lang w:eastAsia="ru-RU"/>
        </w:rPr>
        <w:t xml:space="preserve"> </w:t>
      </w:r>
      <w:r w:rsidRPr="009D0005">
        <w:rPr>
          <w:rFonts w:ascii="Times New Roman" w:hAnsi="Times New Roman" w:cs="Times New Roman"/>
          <w:sz w:val="24"/>
          <w:szCs w:val="24"/>
          <w:lang w:eastAsia="ru-RU"/>
        </w:rPr>
        <w:t>Договору) не пізніше, ніж за 10 (десять) робочих днів до дати розірвання (припинення) Договору. При цьому збитки, заподіяні припиненням дії Договору, не відшкодовуються та штрафні санкції не сплачуються.</w:t>
      </w:r>
    </w:p>
    <w:p w14:paraId="57586311" w14:textId="77777777" w:rsidR="00D62B52" w:rsidRDefault="00D62B52" w:rsidP="00D62B52">
      <w:pPr>
        <w:spacing w:after="0" w:line="240" w:lineRule="auto"/>
        <w:ind w:firstLine="851"/>
        <w:jc w:val="both"/>
        <w:rPr>
          <w:rFonts w:ascii="Times New Roman" w:eastAsia="Times New Roman" w:hAnsi="Times New Roman" w:cs="Times New Roman"/>
          <w:sz w:val="24"/>
          <w:szCs w:val="24"/>
        </w:rPr>
      </w:pPr>
    </w:p>
    <w:p w14:paraId="74DD78BC" w14:textId="77777777" w:rsidR="00D62B52" w:rsidRDefault="00D62B52" w:rsidP="00D62B52">
      <w:pPr>
        <w:spacing w:after="0" w:line="240" w:lineRule="auto"/>
        <w:ind w:firstLine="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Вирішення спорів</w:t>
      </w:r>
    </w:p>
    <w:p w14:paraId="18338B76" w14:textId="482C3360" w:rsidR="009D0005" w:rsidRPr="009D0005" w:rsidRDefault="009D0005" w:rsidP="009D0005">
      <w:pPr>
        <w:widowControl w:val="0"/>
        <w:tabs>
          <w:tab w:val="left" w:pos="0"/>
          <w:tab w:val="left" w:pos="1287"/>
        </w:tabs>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10.1. </w:t>
      </w:r>
      <w:r w:rsidRPr="009D0005">
        <w:rPr>
          <w:rFonts w:ascii="Times New Roman" w:hAnsi="Times New Roman" w:cs="Times New Roman"/>
          <w:color w:val="000000"/>
          <w:sz w:val="24"/>
          <w:szCs w:val="24"/>
        </w:rPr>
        <w:t>У випадку виникнення спорів або розбіжностей Сторони зобов'язуються вирішувати їх шляхом взаємних переговорів та консультацій.</w:t>
      </w:r>
    </w:p>
    <w:p w14:paraId="0C79E53E" w14:textId="22ECF7F1" w:rsidR="009D0005" w:rsidRPr="009D0005" w:rsidRDefault="009D0005" w:rsidP="009D0005">
      <w:pPr>
        <w:widowControl w:val="0"/>
        <w:tabs>
          <w:tab w:val="left" w:pos="0"/>
          <w:tab w:val="left" w:pos="1287"/>
        </w:tabs>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10.2.</w:t>
      </w:r>
      <w:r w:rsidRPr="009D0005">
        <w:rPr>
          <w:rFonts w:ascii="Times New Roman" w:hAnsi="Times New Roman" w:cs="Times New Roman"/>
          <w:color w:val="000000"/>
          <w:sz w:val="24"/>
          <w:szCs w:val="24"/>
        </w:rPr>
        <w:t>У разі недосягнення Сторонами згоди спори (розбіжності) вирішуються у судовому порядку відповідно до вимог чинного законодавства.</w:t>
      </w:r>
    </w:p>
    <w:p w14:paraId="2DC317C7" w14:textId="77777777" w:rsidR="00D62B52" w:rsidRDefault="00D62B52" w:rsidP="00D62B52">
      <w:pPr>
        <w:spacing w:after="0" w:line="240" w:lineRule="auto"/>
        <w:ind w:firstLine="851"/>
        <w:jc w:val="center"/>
        <w:rPr>
          <w:rFonts w:ascii="Times New Roman" w:eastAsia="Times New Roman" w:hAnsi="Times New Roman" w:cs="Times New Roman"/>
          <w:b/>
          <w:sz w:val="24"/>
          <w:szCs w:val="24"/>
        </w:rPr>
      </w:pPr>
    </w:p>
    <w:p w14:paraId="3074015D" w14:textId="77777777" w:rsidR="00D62B52" w:rsidRDefault="00D62B52" w:rsidP="00D62B52">
      <w:pPr>
        <w:spacing w:after="0" w:line="240" w:lineRule="auto"/>
        <w:ind w:firstLine="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Строк дії Договору</w:t>
      </w:r>
    </w:p>
    <w:p w14:paraId="26328ADE" w14:textId="18D1560B" w:rsidR="009D0005" w:rsidRPr="009D0005" w:rsidRDefault="009D0005" w:rsidP="009D0005">
      <w:pPr>
        <w:widowControl w:val="0"/>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8"/>
          <w:lang w:eastAsia="ru-RU"/>
        </w:rPr>
      </w:pPr>
      <w:r w:rsidRPr="009D0005">
        <w:rPr>
          <w:rFonts w:ascii="Times New Roman" w:eastAsia="Times New Roman" w:hAnsi="Times New Roman" w:cs="Times New Roman"/>
          <w:sz w:val="24"/>
          <w:szCs w:val="24"/>
          <w:shd w:val="clear" w:color="auto" w:fill="FFFFFF"/>
          <w:lang w:eastAsia="ru-RU"/>
        </w:rPr>
        <w:t>1</w:t>
      </w:r>
      <w:r>
        <w:rPr>
          <w:rFonts w:ascii="Times New Roman" w:eastAsia="Times New Roman" w:hAnsi="Times New Roman" w:cs="Times New Roman"/>
          <w:sz w:val="24"/>
          <w:szCs w:val="24"/>
          <w:shd w:val="clear" w:color="auto" w:fill="FFFFFF"/>
          <w:lang w:eastAsia="ru-RU"/>
        </w:rPr>
        <w:t>1</w:t>
      </w:r>
      <w:r w:rsidRPr="009D0005">
        <w:rPr>
          <w:rFonts w:ascii="Times New Roman" w:eastAsia="Times New Roman" w:hAnsi="Times New Roman" w:cs="Times New Roman"/>
          <w:sz w:val="24"/>
          <w:szCs w:val="24"/>
          <w:shd w:val="clear" w:color="auto" w:fill="FFFFFF"/>
          <w:lang w:eastAsia="ru-RU"/>
        </w:rPr>
        <w:t>.1. Договір набуває чинності з дати його підписання уповноваженими особами Сторін та скріплення підписів печатками за наявності (датою підписання Договору вважається дата зазначена у верхньому правому куті першої сторінки Договору) та діє до 31 грудня 2024 року, а в частині проведення розрахунків – до повного виконання.</w:t>
      </w:r>
      <w:r w:rsidRPr="009D0005">
        <w:rPr>
          <w:rFonts w:ascii="Times New Roman" w:eastAsia="Times New Roman" w:hAnsi="Times New Roman" w:cs="Times New Roman"/>
          <w:color w:val="000000"/>
          <w:sz w:val="24"/>
          <w:szCs w:val="28"/>
          <w:lang w:eastAsia="ru-RU"/>
        </w:rPr>
        <w:t xml:space="preserve"> </w:t>
      </w:r>
    </w:p>
    <w:p w14:paraId="7C0628E2" w14:textId="62C0E681" w:rsidR="009D0005" w:rsidRPr="009D0005" w:rsidRDefault="009D0005" w:rsidP="009D0005">
      <w:pPr>
        <w:widowControl w:val="0"/>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11</w:t>
      </w:r>
      <w:r w:rsidRPr="009D0005">
        <w:rPr>
          <w:rFonts w:ascii="Times New Roman" w:eastAsia="Times New Roman" w:hAnsi="Times New Roman" w:cs="Times New Roman"/>
          <w:color w:val="000000"/>
          <w:sz w:val="24"/>
          <w:szCs w:val="28"/>
          <w:lang w:eastAsia="ru-RU"/>
        </w:rPr>
        <w:t xml:space="preserve">.2. Договір підписується у двох автентичних примірниках, які мають однакову юридичну силу, один примірник для </w:t>
      </w:r>
      <w:r w:rsidR="00FA1734">
        <w:rPr>
          <w:rFonts w:ascii="Times New Roman" w:eastAsia="Times New Roman" w:hAnsi="Times New Roman" w:cs="Times New Roman"/>
          <w:color w:val="000000"/>
          <w:sz w:val="24"/>
          <w:szCs w:val="28"/>
          <w:lang w:eastAsia="ru-RU"/>
        </w:rPr>
        <w:t>Постачальника</w:t>
      </w:r>
      <w:r w:rsidRPr="009D0005">
        <w:rPr>
          <w:rFonts w:ascii="Times New Roman" w:eastAsia="Times New Roman" w:hAnsi="Times New Roman" w:cs="Times New Roman"/>
          <w:color w:val="000000"/>
          <w:sz w:val="24"/>
          <w:szCs w:val="28"/>
          <w:lang w:eastAsia="ru-RU"/>
        </w:rPr>
        <w:t>, один – для Замовника.</w:t>
      </w:r>
    </w:p>
    <w:p w14:paraId="135B55D3" w14:textId="17301CE2" w:rsidR="009D0005" w:rsidRPr="009D0005" w:rsidRDefault="009D0005" w:rsidP="009D0005">
      <w:pPr>
        <w:spacing w:after="0" w:line="240" w:lineRule="auto"/>
        <w:ind w:firstLine="851"/>
        <w:jc w:val="both"/>
        <w:rPr>
          <w:rFonts w:ascii="Times New Roman" w:eastAsia="Times New Roman" w:hAnsi="Times New Roman" w:cs="Times New Roman"/>
          <w:b/>
          <w:bCs/>
          <w:color w:val="000000"/>
          <w:sz w:val="24"/>
          <w:szCs w:val="24"/>
        </w:rPr>
      </w:pPr>
      <w:r w:rsidRPr="009D0005">
        <w:rPr>
          <w:rFonts w:ascii="Times New Roman" w:eastAsia="Times New Roman" w:hAnsi="Times New Roman" w:cs="Times New Roman"/>
          <w:sz w:val="24"/>
          <w:szCs w:val="24"/>
          <w:shd w:val="clear" w:color="auto" w:fill="FFFFFF"/>
          <w:lang w:eastAsia="ru-RU"/>
        </w:rPr>
        <w:t>1</w:t>
      </w:r>
      <w:r>
        <w:rPr>
          <w:rFonts w:ascii="Times New Roman" w:eastAsia="Times New Roman" w:hAnsi="Times New Roman" w:cs="Times New Roman"/>
          <w:sz w:val="24"/>
          <w:szCs w:val="24"/>
          <w:shd w:val="clear" w:color="auto" w:fill="FFFFFF"/>
          <w:lang w:eastAsia="ru-RU"/>
        </w:rPr>
        <w:t>1</w:t>
      </w:r>
      <w:r w:rsidRPr="009D0005">
        <w:rPr>
          <w:rFonts w:ascii="Times New Roman" w:eastAsia="Times New Roman" w:hAnsi="Times New Roman" w:cs="Times New Roman"/>
          <w:sz w:val="24"/>
          <w:szCs w:val="24"/>
          <w:shd w:val="clear" w:color="auto" w:fill="FFFFFF"/>
          <w:lang w:eastAsia="ru-RU"/>
        </w:rPr>
        <w:t>.3. Припинення дії Договору внаслідок розірвання не звільняє Сторони від відповідальності за його порушення, яке мало місце під час дії Договору.</w:t>
      </w:r>
    </w:p>
    <w:p w14:paraId="04CC080C" w14:textId="77777777" w:rsidR="00D62B52" w:rsidRDefault="00D62B52" w:rsidP="00D62B52">
      <w:pPr>
        <w:spacing w:after="0" w:line="240" w:lineRule="auto"/>
        <w:jc w:val="center"/>
        <w:rPr>
          <w:rFonts w:ascii="Times New Roman" w:eastAsia="Times New Roman" w:hAnsi="Times New Roman" w:cs="Times New Roman"/>
          <w:b/>
          <w:sz w:val="24"/>
          <w:szCs w:val="24"/>
        </w:rPr>
      </w:pPr>
    </w:p>
    <w:p w14:paraId="225D67B0" w14:textId="77777777" w:rsidR="00D62B52" w:rsidRDefault="00D62B52" w:rsidP="00D62B5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12</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Право на програмне забезпечення</w:t>
      </w:r>
    </w:p>
    <w:p w14:paraId="745F8EAB" w14:textId="77777777" w:rsidR="00D62B52" w:rsidRDefault="00D62B52" w:rsidP="00D62B5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Постачальник гарантує, що має право поставляти передбачене цим Договором Обладнання та програмне забезпечення (далі – ПЗ).</w:t>
      </w:r>
    </w:p>
    <w:p w14:paraId="10F13E1F" w14:textId="16383978" w:rsidR="00D62B52" w:rsidRDefault="00D62B52" w:rsidP="009D0005">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гарантує, що ПЗ, яке встановлене на Обладнання, необхідне для його (Обладнання) функціонування.</w:t>
      </w:r>
    </w:p>
    <w:p w14:paraId="11E8D274" w14:textId="12A8FF39" w:rsidR="00D62B52" w:rsidRDefault="00D62B52" w:rsidP="00D62B5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 Постачальник гарантує, що </w:t>
      </w:r>
      <w:r w:rsidR="006B0984">
        <w:rPr>
          <w:rFonts w:ascii="Times New Roman" w:eastAsia="Times New Roman" w:hAnsi="Times New Roman" w:cs="Times New Roman"/>
          <w:bCs/>
          <w:sz w:val="24"/>
          <w:szCs w:val="24"/>
        </w:rPr>
        <w:t xml:space="preserve">Замовник </w:t>
      </w:r>
      <w:r>
        <w:rPr>
          <w:rFonts w:ascii="Times New Roman" w:eastAsia="Times New Roman" w:hAnsi="Times New Roman" w:cs="Times New Roman"/>
          <w:sz w:val="24"/>
          <w:szCs w:val="24"/>
        </w:rPr>
        <w:t>не повинен буде робити жодних додаткових виплат розробнику ПЗ  або будь-яким іншим третім особам у зв’язку з наданими за цим Договором правами.</w:t>
      </w:r>
    </w:p>
    <w:p w14:paraId="2BDE5F8B" w14:textId="3D05F691" w:rsidR="00D62B52" w:rsidRDefault="00D62B52" w:rsidP="00D62B5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Якщо третя сторона стверджує, що ПЗ порушує її патент, авторські права, право інтелектуальної власності або подібні права на інтелектуальну власність, Постачальник буде захищати </w:t>
      </w:r>
      <w:r w:rsidR="006B0984">
        <w:rPr>
          <w:rFonts w:ascii="Times New Roman" w:eastAsia="Times New Roman" w:hAnsi="Times New Roman" w:cs="Times New Roman"/>
          <w:bCs/>
          <w:sz w:val="24"/>
          <w:szCs w:val="24"/>
        </w:rPr>
        <w:t>Замовника</w:t>
      </w:r>
      <w:r w:rsidR="006B0984" w:rsidRPr="00A057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від таких заяв за свій рахунок, та буде виплачувати усі суми та/або збитки, які суд зобов’яже </w:t>
      </w:r>
      <w:r w:rsidR="006B0984">
        <w:rPr>
          <w:rFonts w:ascii="Times New Roman" w:eastAsia="Times New Roman" w:hAnsi="Times New Roman" w:cs="Times New Roman"/>
          <w:bCs/>
          <w:sz w:val="24"/>
          <w:szCs w:val="24"/>
        </w:rPr>
        <w:t>Замовника</w:t>
      </w:r>
      <w:r w:rsidR="006B0984" w:rsidRPr="00A057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сплачувати. Якщо, не зважаючи на прийнятті зусилля, Постачальник не зможе ефективно захистити вищевказані права </w:t>
      </w:r>
      <w:r w:rsidR="006B0984">
        <w:rPr>
          <w:rFonts w:ascii="Times New Roman" w:eastAsia="Times New Roman" w:hAnsi="Times New Roman" w:cs="Times New Roman"/>
          <w:bCs/>
          <w:sz w:val="24"/>
          <w:szCs w:val="24"/>
        </w:rPr>
        <w:t>Замовника</w:t>
      </w:r>
      <w:r>
        <w:rPr>
          <w:rFonts w:ascii="Times New Roman" w:eastAsia="Times New Roman" w:hAnsi="Times New Roman" w:cs="Times New Roman"/>
          <w:sz w:val="24"/>
          <w:szCs w:val="24"/>
        </w:rPr>
        <w:t>, Сторони можуть розірвати цей Договір.</w:t>
      </w:r>
    </w:p>
    <w:p w14:paraId="0D042234" w14:textId="434906B0" w:rsidR="00D62B52" w:rsidRDefault="00D62B52" w:rsidP="009D0005">
      <w:pPr>
        <w:shd w:val="clear" w:color="auto" w:fill="FFFFFF"/>
        <w:tabs>
          <w:tab w:val="left" w:pos="1142"/>
        </w:tabs>
        <w:spacing w:after="0" w:line="240" w:lineRule="auto"/>
        <w:jc w:val="both"/>
        <w:rPr>
          <w:rFonts w:ascii="Times New Roman" w:eastAsia="Times New Roman" w:hAnsi="Times New Roman" w:cs="Times New Roman"/>
          <w:color w:val="000000"/>
          <w:sz w:val="24"/>
          <w:szCs w:val="24"/>
        </w:rPr>
      </w:pPr>
    </w:p>
    <w:p w14:paraId="39A9A039" w14:textId="1ABD2973" w:rsidR="009D0005" w:rsidRPr="009D0005" w:rsidRDefault="009D0005" w:rsidP="009D0005">
      <w:pPr>
        <w:keepNext/>
        <w:keepLines/>
        <w:widowControl w:val="0"/>
        <w:tabs>
          <w:tab w:val="left" w:pos="0"/>
          <w:tab w:val="left" w:pos="494"/>
        </w:tabs>
        <w:spacing w:after="0" w:line="240" w:lineRule="auto"/>
        <w:jc w:val="center"/>
        <w:outlineLvl w:val="0"/>
        <w:rPr>
          <w:rFonts w:ascii="Times New Roman" w:eastAsia="Times New Roman" w:hAnsi="Times New Roman" w:cs="Times New Roman"/>
          <w:b/>
          <w:bCs/>
          <w:color w:val="000000"/>
          <w:sz w:val="24"/>
          <w:szCs w:val="24"/>
        </w:rPr>
      </w:pPr>
      <w:bookmarkStart w:id="1" w:name="bookmark11"/>
      <w:r>
        <w:rPr>
          <w:rFonts w:ascii="Times New Roman" w:eastAsia="Times New Roman" w:hAnsi="Times New Roman" w:cs="Times New Roman"/>
          <w:b/>
          <w:bCs/>
          <w:color w:val="000000"/>
          <w:sz w:val="24"/>
          <w:szCs w:val="24"/>
        </w:rPr>
        <w:t xml:space="preserve">13. </w:t>
      </w:r>
      <w:bookmarkEnd w:id="1"/>
      <w:r w:rsidR="00001771" w:rsidRPr="009D0005">
        <w:rPr>
          <w:rFonts w:ascii="Times New Roman" w:eastAsia="Times New Roman" w:hAnsi="Times New Roman" w:cs="Times New Roman"/>
          <w:b/>
          <w:bCs/>
          <w:color w:val="000000"/>
          <w:sz w:val="24"/>
          <w:szCs w:val="24"/>
        </w:rPr>
        <w:t>К</w:t>
      </w:r>
      <w:r w:rsidR="00001771">
        <w:rPr>
          <w:rFonts w:ascii="Times New Roman" w:eastAsia="Times New Roman" w:hAnsi="Times New Roman" w:cs="Times New Roman"/>
          <w:b/>
          <w:bCs/>
          <w:color w:val="000000"/>
          <w:sz w:val="24"/>
          <w:szCs w:val="24"/>
        </w:rPr>
        <w:t xml:space="preserve">онфіденційність </w:t>
      </w:r>
    </w:p>
    <w:p w14:paraId="3B746D05" w14:textId="7084BFB0" w:rsidR="009D0005" w:rsidRPr="009D0005" w:rsidRDefault="009D0005" w:rsidP="00056A7D">
      <w:pPr>
        <w:widowControl w:val="0"/>
        <w:pBdr>
          <w:top w:val="nil"/>
          <w:left w:val="nil"/>
          <w:bottom w:val="nil"/>
          <w:right w:val="nil"/>
          <w:between w:val="nil"/>
        </w:pBdr>
        <w:tabs>
          <w:tab w:val="left" w:pos="1134"/>
        </w:tabs>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w:t>
      </w:r>
      <w:r w:rsidR="00056A7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9D0005">
        <w:rPr>
          <w:rFonts w:ascii="Times New Roman" w:eastAsia="Times New Roman" w:hAnsi="Times New Roman" w:cs="Times New Roman"/>
          <w:color w:val="000000"/>
          <w:sz w:val="24"/>
          <w:szCs w:val="24"/>
          <w:lang w:eastAsia="ru-RU"/>
        </w:rPr>
        <w:t xml:space="preserve">З огляду на мету закупівлі, зокрема у частині дотримання вимог щодо інформаційної безпеки, </w:t>
      </w:r>
      <w:r w:rsidR="006B0984">
        <w:rPr>
          <w:rFonts w:ascii="Times New Roman" w:eastAsia="Times New Roman" w:hAnsi="Times New Roman" w:cs="Times New Roman"/>
          <w:color w:val="000000"/>
          <w:sz w:val="24"/>
          <w:szCs w:val="24"/>
          <w:lang w:eastAsia="ru-RU"/>
        </w:rPr>
        <w:t>Постачальник</w:t>
      </w:r>
      <w:r w:rsidR="006B0984" w:rsidRPr="009D0005">
        <w:rPr>
          <w:rFonts w:ascii="Times New Roman" w:eastAsia="Times New Roman" w:hAnsi="Times New Roman" w:cs="Times New Roman"/>
          <w:color w:val="000000"/>
          <w:sz w:val="24"/>
          <w:szCs w:val="24"/>
          <w:lang w:eastAsia="ru-RU"/>
        </w:rPr>
        <w:t xml:space="preserve"> </w:t>
      </w:r>
      <w:r w:rsidRPr="009D0005">
        <w:rPr>
          <w:rFonts w:ascii="Times New Roman" w:eastAsia="Times New Roman" w:hAnsi="Times New Roman" w:cs="Times New Roman"/>
          <w:color w:val="000000"/>
          <w:sz w:val="24"/>
          <w:szCs w:val="24"/>
          <w:lang w:eastAsia="ru-RU"/>
        </w:rPr>
        <w:t>визначає, що будь-які матеріали, інформація та відомості, що стосуються Договору (крім тексту Договору, додатків та Додаткових угод до нього, Актів та платіжних документів), є конфіденційними (далі – конфіденційна інформація) і не можуть передаватися третім особам без попередньої письмової  згоди іншої Сторони Договору або у силу прямої норми закону.</w:t>
      </w:r>
    </w:p>
    <w:p w14:paraId="7C872923" w14:textId="4CF242D2" w:rsidR="009D0005" w:rsidRPr="009D0005" w:rsidRDefault="00056A7D" w:rsidP="00056A7D">
      <w:pPr>
        <w:widowControl w:val="0"/>
        <w:pBdr>
          <w:top w:val="nil"/>
          <w:left w:val="nil"/>
          <w:bottom w:val="nil"/>
          <w:right w:val="nil"/>
          <w:between w:val="nil"/>
        </w:pBdr>
        <w:tabs>
          <w:tab w:val="left" w:pos="1134"/>
        </w:tabs>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13.2.</w:t>
      </w:r>
      <w:r w:rsidR="009D0005" w:rsidRPr="009D0005">
        <w:rPr>
          <w:rFonts w:ascii="Times New Roman" w:eastAsia="Times New Roman" w:hAnsi="Times New Roman" w:cs="Times New Roman"/>
          <w:color w:val="000000"/>
          <w:sz w:val="24"/>
          <w:szCs w:val="24"/>
          <w:lang w:eastAsia="ru-RU"/>
        </w:rPr>
        <w:t xml:space="preserve"> Сторони зобов’язуються та гарантують не використовувати у своїх інтересах або інтересах третіх осіб інформацію, яка стала відомою внаслідок виконання Договору, як під час дії Договору, так і після його припинення.</w:t>
      </w:r>
    </w:p>
    <w:p w14:paraId="68421920" w14:textId="318FB0EB" w:rsidR="009D0005" w:rsidRPr="009D0005" w:rsidRDefault="00056A7D" w:rsidP="00056A7D">
      <w:pPr>
        <w:widowControl w:val="0"/>
        <w:pBdr>
          <w:top w:val="nil"/>
          <w:left w:val="nil"/>
          <w:bottom w:val="nil"/>
          <w:right w:val="nil"/>
          <w:between w:val="nil"/>
        </w:pBdr>
        <w:tabs>
          <w:tab w:val="left" w:pos="1134"/>
        </w:tabs>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13.3.</w:t>
      </w:r>
      <w:r w:rsidR="009D0005" w:rsidRPr="009D0005">
        <w:rPr>
          <w:rFonts w:ascii="Times New Roman" w:eastAsia="Times New Roman" w:hAnsi="Times New Roman" w:cs="Times New Roman"/>
          <w:color w:val="000000"/>
          <w:sz w:val="24"/>
          <w:szCs w:val="24"/>
          <w:lang w:eastAsia="ru-RU"/>
        </w:rPr>
        <w:t xml:space="preserve"> Не є порушенням пунктів 11.1 та 11.2 Договору надання конфіденційної інформації компетентним державним органам, які наділені відповідними повноваженнями і чиї запити або інші документи оформлені належним чином (відсутні підстави для відмови у наданні запитуваної інформації).</w:t>
      </w:r>
    </w:p>
    <w:p w14:paraId="4ACAD2BE" w14:textId="18EB3B3B" w:rsidR="009D0005" w:rsidRPr="009D0005" w:rsidRDefault="00056A7D" w:rsidP="00056A7D">
      <w:pPr>
        <w:widowControl w:val="0"/>
        <w:pBdr>
          <w:top w:val="nil"/>
          <w:left w:val="nil"/>
          <w:bottom w:val="nil"/>
          <w:right w:val="nil"/>
          <w:between w:val="nil"/>
        </w:pBdr>
        <w:tabs>
          <w:tab w:val="left" w:pos="1134"/>
        </w:tabs>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r w:rsidR="009D0005" w:rsidRPr="009D0005">
        <w:rPr>
          <w:rFonts w:ascii="Times New Roman" w:eastAsia="Times New Roman" w:hAnsi="Times New Roman" w:cs="Times New Roman"/>
          <w:color w:val="000000"/>
          <w:sz w:val="24"/>
          <w:szCs w:val="24"/>
          <w:lang w:eastAsia="ru-RU"/>
        </w:rPr>
        <w:t xml:space="preserve"> При цьому будь-яка із Сторін при наданні конфіденційної інформації компетентним державним органам повинна не пізніше ніж протягом 3 (трьох) робочих днів направити іншій Стороні повідомлення, яке містить таку інформацію: а) перелік наданої конфіденційної інформації; б) підстава надання конфіденційної інформації (документ, що є підставою для надання інформації).</w:t>
      </w:r>
    </w:p>
    <w:p w14:paraId="62038F00" w14:textId="00CB3560" w:rsidR="009D0005" w:rsidRPr="009D0005" w:rsidRDefault="00056A7D" w:rsidP="00056A7D">
      <w:pPr>
        <w:widowControl w:val="0"/>
        <w:pBdr>
          <w:top w:val="nil"/>
          <w:left w:val="nil"/>
          <w:bottom w:val="nil"/>
          <w:right w:val="nil"/>
          <w:between w:val="nil"/>
        </w:pBdr>
        <w:tabs>
          <w:tab w:val="left" w:pos="1134"/>
        </w:tabs>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13.5</w:t>
      </w:r>
      <w:r w:rsidR="009D0005" w:rsidRPr="009D0005">
        <w:rPr>
          <w:rFonts w:ascii="Times New Roman" w:eastAsia="Times New Roman" w:hAnsi="Times New Roman" w:cs="Times New Roman"/>
          <w:color w:val="000000"/>
          <w:sz w:val="24"/>
          <w:szCs w:val="24"/>
          <w:lang w:eastAsia="ru-RU"/>
        </w:rPr>
        <w:t xml:space="preserve"> Кожна із Сторін зобов’язується при наданні конфіденційної інформації компетентним державним органам повідомляти їх про те, що інформація, яка надається, є конфіденційною і не може бути розголошена третім особам.</w:t>
      </w:r>
    </w:p>
    <w:p w14:paraId="639274F6" w14:textId="56730D41" w:rsidR="009D0005" w:rsidRPr="009D0005" w:rsidRDefault="009D0005" w:rsidP="00056A7D">
      <w:pPr>
        <w:shd w:val="clear" w:color="auto" w:fill="FFFFFF"/>
        <w:tabs>
          <w:tab w:val="left" w:pos="1142"/>
        </w:tabs>
        <w:spacing w:after="0" w:line="240" w:lineRule="auto"/>
        <w:ind w:firstLine="851"/>
        <w:jc w:val="both"/>
        <w:rPr>
          <w:rFonts w:ascii="Times New Roman" w:eastAsia="Times New Roman" w:hAnsi="Times New Roman" w:cs="Times New Roman"/>
          <w:color w:val="000000"/>
          <w:sz w:val="24"/>
          <w:szCs w:val="24"/>
        </w:rPr>
      </w:pPr>
      <w:r w:rsidRPr="009D0005">
        <w:rPr>
          <w:rFonts w:ascii="Times New Roman" w:eastAsia="Times New Roman" w:hAnsi="Times New Roman" w:cs="Times New Roman"/>
          <w:color w:val="000000"/>
          <w:sz w:val="24"/>
          <w:szCs w:val="24"/>
          <w:lang w:eastAsia="ru-RU"/>
        </w:rPr>
        <w:t xml:space="preserve">У разі загрози неправомірного поширення конфіденційної інформації та/або поширення (розголошення, передачі, розкриття тощо) конфіденційної інформації, будь-яка із Сторін зобов’язується повідомити іншу Сторону про таку загрозу та/або про кожний випадок такого поширення негайно, але не пізніше ніж протягом 2 (двох) робочих днів після виявлення загрози та/або такого поширення або після того як Стороні стало відомо про таке поширення, вчинити всі відповідні заходи для усунення загрози неправомірного поширення </w:t>
      </w:r>
      <w:r w:rsidRPr="009D0005">
        <w:rPr>
          <w:rFonts w:ascii="Times New Roman" w:eastAsia="Times New Roman" w:hAnsi="Times New Roman" w:cs="Times New Roman"/>
          <w:color w:val="000000"/>
          <w:sz w:val="24"/>
          <w:szCs w:val="24"/>
          <w:lang w:eastAsia="ru-RU"/>
        </w:rPr>
        <w:lastRenderedPageBreak/>
        <w:t>конфіденційної інформації та/або припинення неправомірного поширення конфіденційної інформації, збирання доказів щодо неправомірного поширення конфіденційної інформації, притягнення всіх винних осіб до відповідальності, та добросовісно сприяти усуненню іншою Стороною загрози неправомірного поширення інформації та/або подоланню нею наслідків поширення конфіденційної інформації, притягнення винних осіб до відповідальності.</w:t>
      </w:r>
    </w:p>
    <w:p w14:paraId="3B47BFE1" w14:textId="77777777" w:rsidR="009D0005" w:rsidRDefault="009D0005" w:rsidP="00D62B52">
      <w:pPr>
        <w:shd w:val="clear" w:color="auto" w:fill="FFFFFF"/>
        <w:tabs>
          <w:tab w:val="left" w:pos="1142"/>
        </w:tabs>
        <w:spacing w:after="0" w:line="240" w:lineRule="auto"/>
        <w:ind w:right="24" w:firstLine="709"/>
        <w:jc w:val="both"/>
        <w:rPr>
          <w:rFonts w:ascii="Times New Roman" w:eastAsia="Times New Roman" w:hAnsi="Times New Roman" w:cs="Times New Roman"/>
          <w:color w:val="000000"/>
          <w:sz w:val="24"/>
          <w:szCs w:val="24"/>
        </w:rPr>
      </w:pPr>
    </w:p>
    <w:p w14:paraId="72A0DC09" w14:textId="57E9810A" w:rsidR="00D62B52" w:rsidRDefault="00056A7D" w:rsidP="00D62B52">
      <w:pPr>
        <w:spacing w:after="0" w:line="240" w:lineRule="auto"/>
        <w:ind w:firstLine="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00D62B52">
        <w:rPr>
          <w:rFonts w:ascii="Times New Roman" w:eastAsia="Times New Roman" w:hAnsi="Times New Roman" w:cs="Times New Roman"/>
          <w:b/>
          <w:sz w:val="24"/>
          <w:szCs w:val="24"/>
        </w:rPr>
        <w:t>. Зміна умов Договору та інші умови</w:t>
      </w:r>
    </w:p>
    <w:p w14:paraId="3AC94EFC" w14:textId="700CC85B" w:rsidR="00833FDE" w:rsidRDefault="00056A7D" w:rsidP="00D62B5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D62B52">
        <w:rPr>
          <w:rFonts w:ascii="Times New Roman" w:eastAsia="Times New Roman" w:hAnsi="Times New Roman" w:cs="Times New Roman"/>
          <w:sz w:val="24"/>
          <w:szCs w:val="24"/>
        </w:rPr>
        <w:t xml:space="preserve">.1. </w:t>
      </w:r>
      <w:r w:rsidR="00833FDE">
        <w:rPr>
          <w:rFonts w:ascii="Times New Roman" w:eastAsia="Times New Roman" w:hAnsi="Times New Roman" w:cs="Times New Roman"/>
          <w:sz w:val="24"/>
          <w:szCs w:val="24"/>
        </w:rPr>
        <w:t>Постачальник</w:t>
      </w:r>
      <w:r w:rsidR="00833FDE" w:rsidRPr="00833FDE">
        <w:rPr>
          <w:rFonts w:ascii="Times New Roman" w:eastAsia="Times New Roman" w:hAnsi="Times New Roman" w:cs="Times New Roman"/>
          <w:sz w:val="24"/>
          <w:szCs w:val="24"/>
        </w:rPr>
        <w:t xml:space="preserve"> запевняє, що особа, яка підписує Договір з його сторони, має повноваження на підписання Договору (у тому числі у разі, якщо Договір є значним правочином відповідно до законодавства України та установчих документів </w:t>
      </w:r>
      <w:r w:rsidR="00833FDE">
        <w:rPr>
          <w:rFonts w:ascii="Times New Roman" w:eastAsia="Times New Roman" w:hAnsi="Times New Roman" w:cs="Times New Roman"/>
          <w:sz w:val="24"/>
          <w:szCs w:val="24"/>
        </w:rPr>
        <w:t>Постачальника</w:t>
      </w:r>
      <w:r w:rsidR="00833FDE" w:rsidRPr="00833FDE">
        <w:rPr>
          <w:rFonts w:ascii="Times New Roman" w:eastAsia="Times New Roman" w:hAnsi="Times New Roman" w:cs="Times New Roman"/>
          <w:sz w:val="24"/>
          <w:szCs w:val="24"/>
        </w:rPr>
        <w:t>), та зобов’язується на запит (звернення) Замовника надати скановані копії документів у підтвердження своїх запевнень.</w:t>
      </w:r>
    </w:p>
    <w:p w14:paraId="2026397C" w14:textId="31348587" w:rsidR="00D62B52" w:rsidRDefault="00833FDE" w:rsidP="00D62B5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14.2. </w:t>
      </w:r>
      <w:r w:rsidR="00D62B52">
        <w:rPr>
          <w:rFonts w:ascii="Times New Roman" w:eastAsia="Times New Roman" w:hAnsi="Times New Roman" w:cs="Times New Roman"/>
          <w:sz w:val="24"/>
          <w:szCs w:val="24"/>
        </w:rPr>
        <w:t>Всі доповнення і додатки до цього Договору є його невід'ємними частинами, якщо викладені в письмовій формі, підписані уповноваженими представниками Сторін та скріплені печатками (у разі використання).</w:t>
      </w:r>
    </w:p>
    <w:p w14:paraId="75781965" w14:textId="26D51C2E" w:rsidR="00D62B52" w:rsidRDefault="00D62B52" w:rsidP="00D62B5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56A7D">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833FD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Постачальник не має права передавати свої права та обов`язки за цим Договором третім особам без письмової згоди </w:t>
      </w:r>
      <w:r w:rsidR="006B0984">
        <w:rPr>
          <w:rFonts w:ascii="Times New Roman" w:eastAsia="Times New Roman" w:hAnsi="Times New Roman" w:cs="Times New Roman"/>
          <w:bCs/>
          <w:sz w:val="24"/>
          <w:szCs w:val="24"/>
        </w:rPr>
        <w:t>Замовника</w:t>
      </w:r>
      <w:r>
        <w:rPr>
          <w:rFonts w:ascii="Times New Roman" w:eastAsia="Times New Roman" w:hAnsi="Times New Roman" w:cs="Times New Roman"/>
          <w:sz w:val="24"/>
          <w:szCs w:val="24"/>
        </w:rPr>
        <w:t xml:space="preserve">. </w:t>
      </w:r>
    </w:p>
    <w:p w14:paraId="1B731F3F" w14:textId="0B37DF51" w:rsidR="00D62B52" w:rsidRDefault="00D62B52" w:rsidP="00D62B5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56A7D">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833FDE">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Постачальник надає беззастережну згоду на розкриття </w:t>
      </w:r>
      <w:r w:rsidR="006B0984">
        <w:rPr>
          <w:rFonts w:ascii="Times New Roman" w:eastAsia="Times New Roman" w:hAnsi="Times New Roman" w:cs="Times New Roman"/>
          <w:bCs/>
          <w:sz w:val="24"/>
          <w:szCs w:val="24"/>
        </w:rPr>
        <w:t xml:space="preserve">Замовником </w:t>
      </w:r>
      <w:r>
        <w:rPr>
          <w:rFonts w:ascii="Times New Roman" w:eastAsia="Times New Roman" w:hAnsi="Times New Roman" w:cs="Times New Roman"/>
          <w:sz w:val="24"/>
          <w:szCs w:val="24"/>
        </w:rPr>
        <w:t xml:space="preserve">будь-якої інформації стосовно Постачальника, умов цього Договору та порядку виконання обов’язків за ним аудиторам, які надають </w:t>
      </w:r>
      <w:r w:rsidR="006B0984">
        <w:rPr>
          <w:rFonts w:ascii="Times New Roman" w:eastAsia="Times New Roman" w:hAnsi="Times New Roman" w:cs="Times New Roman"/>
          <w:bCs/>
          <w:sz w:val="24"/>
          <w:szCs w:val="24"/>
        </w:rPr>
        <w:t xml:space="preserve">Замовнику </w:t>
      </w:r>
      <w:r>
        <w:rPr>
          <w:rFonts w:ascii="Times New Roman" w:eastAsia="Times New Roman" w:hAnsi="Times New Roman" w:cs="Times New Roman"/>
          <w:sz w:val="24"/>
          <w:szCs w:val="24"/>
        </w:rPr>
        <w:t xml:space="preserve">послуги, що пов’язані з основною діяльністю </w:t>
      </w:r>
      <w:r w:rsidR="006B0984">
        <w:rPr>
          <w:rFonts w:ascii="Times New Roman" w:eastAsia="Times New Roman" w:hAnsi="Times New Roman" w:cs="Times New Roman"/>
          <w:bCs/>
          <w:sz w:val="24"/>
          <w:szCs w:val="24"/>
        </w:rPr>
        <w:t>Замовника</w:t>
      </w:r>
      <w:r>
        <w:rPr>
          <w:rFonts w:ascii="Times New Roman" w:eastAsia="Times New Roman" w:hAnsi="Times New Roman" w:cs="Times New Roman"/>
          <w:sz w:val="24"/>
          <w:szCs w:val="24"/>
        </w:rPr>
        <w:t>.</w:t>
      </w:r>
    </w:p>
    <w:p w14:paraId="2A826890" w14:textId="797ECC1D" w:rsidR="00D62B52" w:rsidRDefault="00D62B52" w:rsidP="00D62B5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56A7D">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833FDE">
        <w:rPr>
          <w:rFonts w:ascii="Times New Roman" w:eastAsia="Times New Roman" w:hAnsi="Times New Roman" w:cs="Times New Roman"/>
          <w:sz w:val="24"/>
          <w:szCs w:val="24"/>
        </w:rPr>
        <w:t>5</w:t>
      </w:r>
      <w:r>
        <w:rPr>
          <w:rFonts w:ascii="Times New Roman" w:eastAsia="Times New Roman" w:hAnsi="Times New Roman" w:cs="Times New Roman"/>
          <w:sz w:val="24"/>
          <w:szCs w:val="24"/>
        </w:rPr>
        <w:t>. Взаємовідносини Сторін, не передбачені цим Договором, регулюються чинним законодавством України.</w:t>
      </w:r>
    </w:p>
    <w:p w14:paraId="67F22A63" w14:textId="1D57E025" w:rsidR="00D62B52" w:rsidRDefault="00D62B52" w:rsidP="00D62B5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56A7D">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833FDE">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w:t>
      </w:r>
      <w:r w:rsidR="00FA1734">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3-х календарних днів із дати прийняття такого рішення. Постачальник письмово сповіщає </w:t>
      </w:r>
      <w:r w:rsidR="006B0984">
        <w:rPr>
          <w:rFonts w:ascii="Times New Roman" w:eastAsia="Times New Roman" w:hAnsi="Times New Roman" w:cs="Times New Roman"/>
          <w:bCs/>
          <w:sz w:val="24"/>
          <w:szCs w:val="24"/>
        </w:rPr>
        <w:t>Замовника</w:t>
      </w:r>
      <w:r w:rsidR="006B0984" w:rsidRPr="00A057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про правонаступника за своїми зобов’язаннями перед </w:t>
      </w:r>
      <w:r w:rsidR="006B0984">
        <w:rPr>
          <w:rFonts w:ascii="Times New Roman" w:eastAsia="Times New Roman" w:hAnsi="Times New Roman" w:cs="Times New Roman"/>
          <w:bCs/>
          <w:sz w:val="24"/>
          <w:szCs w:val="24"/>
        </w:rPr>
        <w:t xml:space="preserve">Замовником </w:t>
      </w:r>
      <w:r>
        <w:rPr>
          <w:rFonts w:ascii="Times New Roman" w:eastAsia="Times New Roman" w:hAnsi="Times New Roman" w:cs="Times New Roman"/>
          <w:sz w:val="24"/>
          <w:szCs w:val="24"/>
        </w:rPr>
        <w:t xml:space="preserve">за цим Договором. Постачальник ініціює складання відповідного Акту, що погоджується усіма зацікавленими сторонами. При не повідомлені, або не своєчасному повідомленні </w:t>
      </w:r>
      <w:r w:rsidR="006B0984">
        <w:rPr>
          <w:rFonts w:ascii="Times New Roman" w:eastAsia="Times New Roman" w:hAnsi="Times New Roman" w:cs="Times New Roman"/>
          <w:bCs/>
          <w:sz w:val="24"/>
          <w:szCs w:val="24"/>
        </w:rPr>
        <w:t>Замовника</w:t>
      </w:r>
      <w:r w:rsidR="006B0984" w:rsidRPr="00A057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про реорганізаційні зміни, повну (в тому числі повну матеріальну) відповідальність перед </w:t>
      </w:r>
      <w:r w:rsidR="006B0984">
        <w:rPr>
          <w:rFonts w:ascii="Times New Roman" w:eastAsia="Times New Roman" w:hAnsi="Times New Roman" w:cs="Times New Roman"/>
          <w:bCs/>
          <w:sz w:val="24"/>
          <w:szCs w:val="24"/>
        </w:rPr>
        <w:t xml:space="preserve">Замовником </w:t>
      </w:r>
      <w:r>
        <w:rPr>
          <w:rFonts w:ascii="Times New Roman" w:eastAsia="Times New Roman" w:hAnsi="Times New Roman" w:cs="Times New Roman"/>
          <w:sz w:val="24"/>
          <w:szCs w:val="24"/>
        </w:rPr>
        <w:t>несуть уповноважені представники Постачальника (рівень осіб – що підписали цей Договір).</w:t>
      </w:r>
    </w:p>
    <w:p w14:paraId="5050FC25" w14:textId="799C921E" w:rsidR="00D62B52" w:rsidRDefault="00D62B52" w:rsidP="00D62B5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56A7D">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833FDE">
        <w:rPr>
          <w:rFonts w:ascii="Times New Roman" w:eastAsia="Times New Roman" w:hAnsi="Times New Roman" w:cs="Times New Roman"/>
          <w:sz w:val="24"/>
          <w:szCs w:val="24"/>
        </w:rPr>
        <w:t>7</w:t>
      </w:r>
      <w:r>
        <w:rPr>
          <w:rFonts w:ascii="Times New Roman" w:eastAsia="Times New Roman" w:hAnsi="Times New Roman" w:cs="Times New Roman"/>
          <w:sz w:val="24"/>
          <w:szCs w:val="24"/>
        </w:rPr>
        <w:t>. У разі зміни поштової, юридичної адреси або банківських реквізитів Сторони, вона зобов`язана письмово повідомити іншу Сторону протягом 3-х днів про такі зміни.</w:t>
      </w:r>
    </w:p>
    <w:p w14:paraId="4DE5EBA9" w14:textId="069E9252" w:rsidR="00D62B52" w:rsidRDefault="00D62B52" w:rsidP="00D62B5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56A7D">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833FDE">
        <w:rPr>
          <w:rFonts w:ascii="Times New Roman" w:eastAsia="Times New Roman" w:hAnsi="Times New Roman" w:cs="Times New Roman"/>
          <w:sz w:val="24"/>
          <w:szCs w:val="24"/>
        </w:rPr>
        <w:t>8</w:t>
      </w:r>
      <w:r>
        <w:rPr>
          <w:rFonts w:ascii="Times New Roman" w:eastAsia="Times New Roman" w:hAnsi="Times New Roman" w:cs="Times New Roman"/>
          <w:sz w:val="24"/>
          <w:szCs w:val="24"/>
        </w:rPr>
        <w:t>. Цей Договір складений українською мовою у 2 (двох) оригінальних примірниках які мають однакову юридичну силу, по одному для кожної із Сторін.</w:t>
      </w:r>
    </w:p>
    <w:p w14:paraId="088E9288" w14:textId="0C600C5D" w:rsidR="00D62B52" w:rsidRDefault="00D62B52" w:rsidP="00D62B5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56A7D">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833FDE">
        <w:rPr>
          <w:rFonts w:ascii="Times New Roman" w:eastAsia="Times New Roman" w:hAnsi="Times New Roman" w:cs="Times New Roman"/>
          <w:sz w:val="24"/>
          <w:szCs w:val="24"/>
        </w:rPr>
        <w:t>9</w:t>
      </w:r>
      <w:r>
        <w:rPr>
          <w:rFonts w:ascii="Times New Roman" w:eastAsia="Times New Roman" w:hAnsi="Times New Roman" w:cs="Times New Roman"/>
          <w:sz w:val="24"/>
          <w:szCs w:val="24"/>
        </w:rPr>
        <w:t>. Постачальник гарантує, що Обладнання, яке є предметом цього Договору належить йому на праві власності, є новим і не було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6098209B" w14:textId="5BC70494" w:rsidR="00D62B52" w:rsidRDefault="00D62B52" w:rsidP="00FA1734">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56A7D">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833FDE">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ним цього Договору не суперечить цілям діяльності Постачальника, положенням його установчих документів чи інших локальних актів.   </w:t>
      </w:r>
    </w:p>
    <w:p w14:paraId="3866AC44" w14:textId="77777777" w:rsidR="00FA1734" w:rsidRDefault="00FA1734" w:rsidP="00FA1734">
      <w:pPr>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sidR="00D62B52">
        <w:rPr>
          <w:rFonts w:ascii="Times New Roman" w:eastAsia="Times New Roman" w:hAnsi="Times New Roman" w:cs="Times New Roman"/>
          <w:sz w:val="24"/>
          <w:szCs w:val="24"/>
        </w:rPr>
        <w:t>1</w:t>
      </w:r>
      <w:r w:rsidR="00056A7D">
        <w:rPr>
          <w:rFonts w:ascii="Times New Roman" w:eastAsia="Times New Roman" w:hAnsi="Times New Roman" w:cs="Times New Roman"/>
          <w:sz w:val="24"/>
          <w:szCs w:val="24"/>
        </w:rPr>
        <w:t>4</w:t>
      </w:r>
      <w:r w:rsidR="00D62B52">
        <w:rPr>
          <w:rFonts w:ascii="Times New Roman" w:eastAsia="Times New Roman" w:hAnsi="Times New Roman" w:cs="Times New Roman"/>
          <w:sz w:val="24"/>
          <w:szCs w:val="24"/>
        </w:rPr>
        <w:t>.</w:t>
      </w:r>
      <w:r w:rsidR="00833FDE">
        <w:rPr>
          <w:rFonts w:ascii="Times New Roman" w:eastAsia="Times New Roman" w:hAnsi="Times New Roman" w:cs="Times New Roman"/>
          <w:sz w:val="24"/>
          <w:szCs w:val="24"/>
        </w:rPr>
        <w:t>11</w:t>
      </w:r>
      <w:r w:rsidR="00D62B52">
        <w:rPr>
          <w:rFonts w:ascii="Times New Roman" w:eastAsia="Times New Roman" w:hAnsi="Times New Roman" w:cs="Times New Roman"/>
          <w:sz w:val="24"/>
          <w:szCs w:val="24"/>
        </w:rPr>
        <w:t>. І</w:t>
      </w:r>
      <w:r w:rsidR="00D62B52">
        <w:rPr>
          <w:rFonts w:ascii="Times New Roman" w:eastAsia="Times New Roman" w:hAnsi="Times New Roman" w:cs="Times New Roman"/>
          <w:color w:val="000000"/>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791048DD" w14:textId="461CC51C" w:rsidR="00FA1734" w:rsidRDefault="00FA1734" w:rsidP="00FA1734">
      <w:pPr>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FA1734">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58C29F55" w14:textId="77777777" w:rsidR="00FA1734" w:rsidRPr="00FA1734" w:rsidRDefault="00FA1734" w:rsidP="00FA1734">
      <w:pPr>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p>
    <w:p w14:paraId="105B5AF3" w14:textId="34419EE2" w:rsidR="00FA1734" w:rsidRPr="00FA1734" w:rsidRDefault="00FA1734" w:rsidP="00FA1734">
      <w:pPr>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sidRPr="00FA1734">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BBCC797" w14:textId="43C0EC45" w:rsidR="00FA1734" w:rsidRDefault="00FA1734" w:rsidP="00FA1734">
      <w:pPr>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bookmarkStart w:id="2" w:name="n512"/>
      <w:bookmarkEnd w:id="2"/>
      <w:r>
        <w:rPr>
          <w:rFonts w:ascii="Times New Roman" w:eastAsia="Times New Roman" w:hAnsi="Times New Roman" w:cs="Times New Roman"/>
          <w:color w:val="000000"/>
          <w:sz w:val="24"/>
          <w:szCs w:val="24"/>
        </w:rPr>
        <w:tab/>
      </w:r>
      <w:r w:rsidRPr="00FA1734">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5A19C530" w14:textId="2A5AC538" w:rsidR="00FA1734" w:rsidRPr="00FA1734" w:rsidRDefault="00FA1734" w:rsidP="00FA1734">
      <w:pPr>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FA1734">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9AE9A1B" w14:textId="162BB268" w:rsidR="00FA1734" w:rsidRPr="00FA1734" w:rsidRDefault="00FA1734" w:rsidP="00FA1734">
      <w:pPr>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bookmarkStart w:id="3" w:name="n514"/>
      <w:bookmarkEnd w:id="3"/>
      <w:r>
        <w:rPr>
          <w:rFonts w:ascii="Times New Roman" w:eastAsia="Times New Roman" w:hAnsi="Times New Roman" w:cs="Times New Roman"/>
          <w:color w:val="000000"/>
          <w:sz w:val="24"/>
          <w:szCs w:val="24"/>
        </w:rPr>
        <w:tab/>
      </w:r>
      <w:r w:rsidRPr="00FA1734">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82387D1" w14:textId="28E31A67" w:rsidR="00FA1734" w:rsidRPr="00FA1734" w:rsidRDefault="00FA1734" w:rsidP="00FA1734">
      <w:pPr>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FA1734">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61E2C0D" w14:textId="2B78A096" w:rsidR="00FA1734" w:rsidRPr="00FA1734" w:rsidRDefault="00FA1734" w:rsidP="00FA1734">
      <w:pPr>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bookmarkStart w:id="4" w:name="n516"/>
      <w:bookmarkEnd w:id="4"/>
      <w:r>
        <w:rPr>
          <w:rFonts w:ascii="Times New Roman" w:eastAsia="Times New Roman" w:hAnsi="Times New Roman" w:cs="Times New Roman"/>
          <w:color w:val="000000"/>
          <w:sz w:val="24"/>
          <w:szCs w:val="24"/>
        </w:rPr>
        <w:tab/>
      </w:r>
      <w:r w:rsidRPr="00FA1734">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A1734">
        <w:rPr>
          <w:rFonts w:ascii="Times New Roman" w:eastAsia="Times New Roman" w:hAnsi="Times New Roman" w:cs="Times New Roman"/>
          <w:color w:val="000000"/>
          <w:sz w:val="24"/>
          <w:szCs w:val="24"/>
        </w:rPr>
        <w:t>Platts</w:t>
      </w:r>
      <w:proofErr w:type="spellEnd"/>
      <w:r w:rsidRPr="00FA1734">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F8B2A4" w14:textId="77777777" w:rsidR="001A32D0" w:rsidRDefault="00FA1734" w:rsidP="001A32D0">
      <w:pPr>
        <w:pBdr>
          <w:top w:val="nil"/>
          <w:left w:val="nil"/>
          <w:bottom w:val="nil"/>
          <w:right w:val="nil"/>
          <w:between w:val="nil"/>
        </w:pBdr>
        <w:tabs>
          <w:tab w:val="left" w:pos="709"/>
        </w:tabs>
        <w:spacing w:after="0"/>
        <w:ind w:left="708"/>
        <w:jc w:val="both"/>
        <w:rPr>
          <w:rFonts w:ascii="Times New Roman" w:eastAsia="Times New Roman" w:hAnsi="Times New Roman" w:cs="Times New Roman"/>
          <w:color w:val="000000"/>
          <w:sz w:val="24"/>
          <w:szCs w:val="24"/>
        </w:rPr>
      </w:pPr>
      <w:bookmarkStart w:id="5" w:name="n517"/>
      <w:bookmarkEnd w:id="5"/>
      <w:r w:rsidRPr="00FA1734">
        <w:rPr>
          <w:rFonts w:ascii="Times New Roman" w:eastAsia="Times New Roman" w:hAnsi="Times New Roman" w:cs="Times New Roman"/>
          <w:color w:val="000000"/>
          <w:sz w:val="24"/>
          <w:szCs w:val="24"/>
        </w:rPr>
        <w:t>8) зміни умов у зв’язку із застосуванням положень </w:t>
      </w:r>
      <w:hyperlink r:id="rId5" w:anchor="n1778" w:tgtFrame="_blank" w:history="1">
        <w:r w:rsidRPr="00FA1734">
          <w:rPr>
            <w:rFonts w:ascii="Times New Roman" w:eastAsia="Times New Roman" w:hAnsi="Times New Roman" w:cs="Times New Roman"/>
            <w:color w:val="000000"/>
            <w:sz w:val="24"/>
            <w:szCs w:val="24"/>
          </w:rPr>
          <w:t>частини шостої</w:t>
        </w:r>
      </w:hyperlink>
      <w:r w:rsidRPr="00FA1734">
        <w:rPr>
          <w:rFonts w:ascii="Times New Roman" w:eastAsia="Times New Roman" w:hAnsi="Times New Roman" w:cs="Times New Roman"/>
          <w:color w:val="000000"/>
          <w:sz w:val="24"/>
          <w:szCs w:val="24"/>
        </w:rPr>
        <w:t> статті 41 Закону;</w:t>
      </w:r>
      <w:bookmarkStart w:id="6" w:name="n511"/>
      <w:bookmarkStart w:id="7" w:name="n513"/>
      <w:bookmarkStart w:id="8" w:name="n515"/>
      <w:bookmarkEnd w:id="6"/>
      <w:bookmarkEnd w:id="7"/>
      <w:bookmarkEnd w:id="8"/>
    </w:p>
    <w:p w14:paraId="67B4DC88" w14:textId="53F03C3C" w:rsidR="00833FDE" w:rsidRPr="00833FDE" w:rsidRDefault="001A32D0" w:rsidP="001A32D0">
      <w:pPr>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833FDE" w:rsidRPr="00833FDE">
        <w:rPr>
          <w:rFonts w:ascii="Times New Roman" w:eastAsia="Times New Roman" w:hAnsi="Times New Roman" w:cs="Times New Roman"/>
          <w:color w:val="000000"/>
          <w:sz w:val="24"/>
          <w:szCs w:val="24"/>
        </w:rPr>
        <w:t>1</w:t>
      </w:r>
      <w:r w:rsidR="00833FDE">
        <w:rPr>
          <w:rFonts w:ascii="Times New Roman" w:eastAsia="Times New Roman" w:hAnsi="Times New Roman" w:cs="Times New Roman"/>
          <w:color w:val="000000"/>
          <w:sz w:val="24"/>
          <w:szCs w:val="24"/>
        </w:rPr>
        <w:t>4.12</w:t>
      </w:r>
      <w:r w:rsidR="00833FDE" w:rsidRPr="00833FDE">
        <w:rPr>
          <w:rFonts w:ascii="Times New Roman" w:eastAsia="Times New Roman" w:hAnsi="Times New Roman" w:cs="Times New Roman"/>
          <w:color w:val="000000"/>
          <w:sz w:val="24"/>
          <w:szCs w:val="24"/>
        </w:rPr>
        <w:t>. У разі розірвання (припинення) Договору в односторонньому порядку шляхом направлення документу, підписаного КЕП, такі повідомлення мають повну юридичну силу, породжують права та обов’язки для Сторін, і не можуть заперечуватись Стороною, від імені якої вони були підписані та відправлені.</w:t>
      </w:r>
    </w:p>
    <w:p w14:paraId="207D4BE3" w14:textId="77777777" w:rsidR="00833FDE" w:rsidRPr="00833FDE" w:rsidRDefault="00833FDE" w:rsidP="007E574D">
      <w:pPr>
        <w:pBdr>
          <w:top w:val="nil"/>
          <w:left w:val="nil"/>
          <w:bottom w:val="nil"/>
          <w:right w:val="nil"/>
          <w:between w:val="nil"/>
        </w:pBdr>
        <w:tabs>
          <w:tab w:val="left" w:pos="993"/>
        </w:tabs>
        <w:spacing w:after="0"/>
        <w:ind w:firstLine="851"/>
        <w:jc w:val="both"/>
        <w:rPr>
          <w:rFonts w:ascii="Times New Roman" w:eastAsia="Times New Roman" w:hAnsi="Times New Roman" w:cs="Times New Roman"/>
          <w:color w:val="000000"/>
          <w:sz w:val="24"/>
          <w:szCs w:val="24"/>
        </w:rPr>
      </w:pPr>
      <w:r w:rsidRPr="00833FDE">
        <w:rPr>
          <w:rFonts w:ascii="Times New Roman" w:eastAsia="Times New Roman" w:hAnsi="Times New Roman" w:cs="Times New Roman"/>
          <w:color w:val="000000"/>
          <w:sz w:val="24"/>
          <w:szCs w:val="24"/>
        </w:rPr>
        <w:t>У разі розірвання (припинення) Договору в односторонньому порядку шляхом направлення сканованої копії документу з власноручним підписом з адреси електронної пошти на адресу електронної пошти, що вказані у Договорі, такі повідомлення мають повну юридичну силу до моменту обміну їх оригіналами, породжують права та обов’язки для Сторін, і не можуть заперечуватись Стороною, від імені якої вони були підписані та відправлені. Сторони зобов’язані здійснити направлення оригіналу такого повідомлення протягом 2 (двох) місяців з дати розірвання (припинення) Договору.</w:t>
      </w:r>
    </w:p>
    <w:p w14:paraId="01D50E53" w14:textId="77777777" w:rsidR="00833FDE" w:rsidRPr="00833FDE" w:rsidRDefault="00833FDE" w:rsidP="007E574D">
      <w:pPr>
        <w:pBdr>
          <w:top w:val="nil"/>
          <w:left w:val="nil"/>
          <w:bottom w:val="nil"/>
          <w:right w:val="nil"/>
          <w:between w:val="nil"/>
        </w:pBdr>
        <w:tabs>
          <w:tab w:val="left" w:pos="993"/>
        </w:tabs>
        <w:spacing w:after="0"/>
        <w:ind w:firstLine="851"/>
        <w:jc w:val="both"/>
        <w:rPr>
          <w:rFonts w:ascii="Times New Roman" w:eastAsia="Times New Roman" w:hAnsi="Times New Roman" w:cs="Times New Roman"/>
          <w:color w:val="000000"/>
          <w:sz w:val="24"/>
          <w:szCs w:val="24"/>
        </w:rPr>
      </w:pPr>
      <w:r w:rsidRPr="00833FDE">
        <w:rPr>
          <w:rFonts w:ascii="Times New Roman" w:eastAsia="Times New Roman" w:hAnsi="Times New Roman" w:cs="Times New Roman"/>
          <w:color w:val="000000"/>
          <w:sz w:val="24"/>
          <w:szCs w:val="24"/>
        </w:rPr>
        <w:t>Листування, пов’язане з виконанням, зміною або припиненням дії Договору, повинно здійснюватися за підписом уповноважених осіб, якщо інше не встановлено Договором та/або вимогами законодавства України.</w:t>
      </w:r>
    </w:p>
    <w:p w14:paraId="659324DF" w14:textId="77777777" w:rsidR="00833FDE" w:rsidRPr="00833FDE" w:rsidRDefault="00833FDE" w:rsidP="007E574D">
      <w:pPr>
        <w:pBdr>
          <w:top w:val="nil"/>
          <w:left w:val="nil"/>
          <w:bottom w:val="nil"/>
          <w:right w:val="nil"/>
          <w:between w:val="nil"/>
        </w:pBdr>
        <w:tabs>
          <w:tab w:val="left" w:pos="993"/>
        </w:tabs>
        <w:spacing w:after="0"/>
        <w:ind w:firstLine="851"/>
        <w:jc w:val="both"/>
        <w:rPr>
          <w:rFonts w:ascii="Times New Roman" w:eastAsia="Times New Roman" w:hAnsi="Times New Roman" w:cs="Times New Roman"/>
          <w:color w:val="000000"/>
          <w:sz w:val="24"/>
          <w:szCs w:val="24"/>
        </w:rPr>
      </w:pPr>
      <w:r w:rsidRPr="00833FDE">
        <w:rPr>
          <w:rFonts w:ascii="Times New Roman" w:eastAsia="Times New Roman" w:hAnsi="Times New Roman" w:cs="Times New Roman"/>
          <w:color w:val="000000"/>
          <w:sz w:val="24"/>
          <w:szCs w:val="24"/>
        </w:rPr>
        <w:t>Обмін оригіналами документів здійснюється рекомендованими листами з повідомленням.</w:t>
      </w:r>
    </w:p>
    <w:p w14:paraId="33617996" w14:textId="43EE3D83" w:rsidR="00833FDE" w:rsidRDefault="00833FDE" w:rsidP="007E574D">
      <w:pPr>
        <w:pBdr>
          <w:top w:val="nil"/>
          <w:left w:val="nil"/>
          <w:bottom w:val="nil"/>
          <w:right w:val="nil"/>
          <w:between w:val="nil"/>
        </w:pBdr>
        <w:tabs>
          <w:tab w:val="left" w:pos="993"/>
        </w:tabs>
        <w:spacing w:after="0"/>
        <w:ind w:firstLine="851"/>
        <w:jc w:val="both"/>
        <w:rPr>
          <w:rFonts w:ascii="Times New Roman" w:eastAsia="Times New Roman" w:hAnsi="Times New Roman" w:cs="Times New Roman"/>
          <w:color w:val="000000"/>
          <w:sz w:val="24"/>
          <w:szCs w:val="24"/>
        </w:rPr>
      </w:pPr>
      <w:r w:rsidRPr="00833FDE">
        <w:rPr>
          <w:rFonts w:ascii="Times New Roman" w:eastAsia="Times New Roman" w:hAnsi="Times New Roman" w:cs="Times New Roman"/>
          <w:color w:val="000000"/>
          <w:sz w:val="24"/>
          <w:szCs w:val="24"/>
        </w:rPr>
        <w:t xml:space="preserve">У разі, якщо представник оператора поштового зв’язку не може вручити </w:t>
      </w:r>
      <w:r>
        <w:rPr>
          <w:rFonts w:ascii="Times New Roman" w:eastAsia="Times New Roman" w:hAnsi="Times New Roman" w:cs="Times New Roman"/>
          <w:color w:val="000000"/>
          <w:sz w:val="24"/>
          <w:szCs w:val="24"/>
        </w:rPr>
        <w:t>Постачальнику</w:t>
      </w:r>
      <w:r w:rsidRPr="00833FDE">
        <w:rPr>
          <w:rFonts w:ascii="Times New Roman" w:eastAsia="Times New Roman" w:hAnsi="Times New Roman" w:cs="Times New Roman"/>
          <w:color w:val="000000"/>
          <w:sz w:val="24"/>
          <w:szCs w:val="24"/>
        </w:rPr>
        <w:t xml:space="preserve"> документи, передбачені умовами Договору через відсутність за місцезнаходженням посадових осіб </w:t>
      </w:r>
      <w:r>
        <w:rPr>
          <w:rFonts w:ascii="Times New Roman" w:eastAsia="Times New Roman" w:hAnsi="Times New Roman" w:cs="Times New Roman"/>
          <w:color w:val="000000"/>
          <w:sz w:val="24"/>
          <w:szCs w:val="24"/>
        </w:rPr>
        <w:t>Постачальника,</w:t>
      </w:r>
      <w:r w:rsidRPr="00833FDE">
        <w:rPr>
          <w:rFonts w:ascii="Times New Roman" w:eastAsia="Times New Roman" w:hAnsi="Times New Roman" w:cs="Times New Roman"/>
          <w:color w:val="000000"/>
          <w:sz w:val="24"/>
          <w:szCs w:val="24"/>
        </w:rPr>
        <w:t xml:space="preserve"> їх відмову прийняти документ, незнаходження фактичного місця розташування (місцезнаходження) </w:t>
      </w:r>
      <w:r>
        <w:rPr>
          <w:rFonts w:ascii="Times New Roman" w:eastAsia="Times New Roman" w:hAnsi="Times New Roman" w:cs="Times New Roman"/>
          <w:color w:val="000000"/>
          <w:sz w:val="24"/>
          <w:szCs w:val="24"/>
        </w:rPr>
        <w:t xml:space="preserve">Постачальника </w:t>
      </w:r>
      <w:r w:rsidRPr="00833FDE">
        <w:rPr>
          <w:rFonts w:ascii="Times New Roman" w:eastAsia="Times New Roman" w:hAnsi="Times New Roman" w:cs="Times New Roman"/>
          <w:color w:val="000000"/>
          <w:sz w:val="24"/>
          <w:szCs w:val="24"/>
        </w:rPr>
        <w:t xml:space="preserve">або з інших причин, документи вважаються врученими </w:t>
      </w:r>
      <w:r>
        <w:rPr>
          <w:rFonts w:ascii="Times New Roman" w:eastAsia="Times New Roman" w:hAnsi="Times New Roman" w:cs="Times New Roman"/>
          <w:color w:val="000000"/>
          <w:sz w:val="24"/>
          <w:szCs w:val="24"/>
        </w:rPr>
        <w:t>Постачальнику</w:t>
      </w:r>
      <w:r w:rsidRPr="00833FDE">
        <w:rPr>
          <w:rFonts w:ascii="Times New Roman" w:eastAsia="Times New Roman" w:hAnsi="Times New Roman" w:cs="Times New Roman"/>
          <w:color w:val="000000"/>
          <w:sz w:val="24"/>
          <w:szCs w:val="24"/>
        </w:rPr>
        <w:t xml:space="preserve"> в день, зазначений оператором поштового зв’язку в повідомленні про вручення із зазначенням причин невручення.</w:t>
      </w:r>
    </w:p>
    <w:p w14:paraId="1B3851B0" w14:textId="5AA28223" w:rsidR="005776B3" w:rsidRDefault="005776B3" w:rsidP="005776B3">
      <w:pPr>
        <w:pBdr>
          <w:top w:val="nil"/>
          <w:left w:val="nil"/>
          <w:bottom w:val="nil"/>
          <w:right w:val="nil"/>
          <w:between w:val="nil"/>
        </w:pBdr>
        <w:tabs>
          <w:tab w:val="left" w:pos="993"/>
        </w:tabs>
        <w:spacing w:after="0"/>
        <w:jc w:val="both"/>
        <w:rPr>
          <w:rFonts w:ascii="Times New Roman" w:eastAsia="Times New Roman" w:hAnsi="Times New Roman" w:cs="Times New Roman"/>
          <w:color w:val="000000"/>
          <w:sz w:val="24"/>
          <w:szCs w:val="24"/>
        </w:rPr>
      </w:pPr>
    </w:p>
    <w:p w14:paraId="3DA4DB57" w14:textId="5EA9BE2C" w:rsidR="005776B3" w:rsidRPr="005776B3" w:rsidRDefault="005776B3" w:rsidP="005776B3">
      <w:pPr>
        <w:pStyle w:val="a3"/>
        <w:keepNext/>
        <w:keepLines/>
        <w:widowControl w:val="0"/>
        <w:numPr>
          <w:ilvl w:val="0"/>
          <w:numId w:val="8"/>
        </w:numPr>
        <w:tabs>
          <w:tab w:val="left" w:pos="0"/>
          <w:tab w:val="left" w:pos="494"/>
        </w:tabs>
        <w:spacing w:after="0" w:line="240" w:lineRule="auto"/>
        <w:jc w:val="center"/>
        <w:outlineLvl w:val="0"/>
        <w:rPr>
          <w:rFonts w:ascii="Times New Roman" w:eastAsia="Times New Roman" w:hAnsi="Times New Roman" w:cs="Times New Roman"/>
          <w:b/>
          <w:color w:val="000000"/>
          <w:sz w:val="24"/>
          <w:szCs w:val="24"/>
          <w:lang w:eastAsia="ru-RU"/>
        </w:rPr>
      </w:pPr>
      <w:r w:rsidRPr="005776B3">
        <w:rPr>
          <w:rFonts w:ascii="Times New Roman" w:eastAsia="Times New Roman" w:hAnsi="Times New Roman" w:cs="Times New Roman"/>
          <w:b/>
          <w:color w:val="000000"/>
          <w:sz w:val="24"/>
          <w:szCs w:val="24"/>
          <w:lang w:eastAsia="ru-RU"/>
        </w:rPr>
        <w:t>АНТИКОРУПЦІЙНЕ ТА САНКЦІЙНЕ ЗАСТЕРЕЖЕННЯ</w:t>
      </w:r>
    </w:p>
    <w:p w14:paraId="787F7E94" w14:textId="0170B61F" w:rsidR="005776B3" w:rsidRPr="001A32D0" w:rsidRDefault="005776B3" w:rsidP="001A32D0">
      <w:pPr>
        <w:pBdr>
          <w:top w:val="nil"/>
          <w:left w:val="nil"/>
          <w:bottom w:val="nil"/>
          <w:right w:val="nil"/>
          <w:between w:val="nil"/>
        </w:pBdr>
        <w:tabs>
          <w:tab w:val="left" w:pos="993"/>
        </w:tabs>
        <w:spacing w:after="0"/>
        <w:ind w:firstLine="851"/>
        <w:jc w:val="both"/>
        <w:rPr>
          <w:rFonts w:ascii="Times New Roman" w:eastAsia="Times New Roman" w:hAnsi="Times New Roman" w:cs="Times New Roman"/>
          <w:color w:val="000000"/>
          <w:sz w:val="24"/>
          <w:szCs w:val="24"/>
        </w:rPr>
      </w:pPr>
      <w:r w:rsidRPr="001A32D0">
        <w:rPr>
          <w:rFonts w:ascii="Times New Roman" w:eastAsia="Times New Roman" w:hAnsi="Times New Roman" w:cs="Times New Roman"/>
          <w:color w:val="000000"/>
          <w:sz w:val="24"/>
          <w:szCs w:val="24"/>
        </w:rPr>
        <w:t>15.1.У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14:paraId="4E27FC22" w14:textId="49B9CC91" w:rsidR="005776B3" w:rsidRPr="001A32D0" w:rsidRDefault="005776B3" w:rsidP="001A32D0">
      <w:pPr>
        <w:pBdr>
          <w:top w:val="nil"/>
          <w:left w:val="nil"/>
          <w:bottom w:val="nil"/>
          <w:right w:val="nil"/>
          <w:between w:val="nil"/>
        </w:pBdr>
        <w:tabs>
          <w:tab w:val="left" w:pos="993"/>
        </w:tabs>
        <w:spacing w:after="0"/>
        <w:ind w:firstLine="851"/>
        <w:jc w:val="both"/>
        <w:rPr>
          <w:rFonts w:ascii="Times New Roman" w:eastAsia="Times New Roman" w:hAnsi="Times New Roman" w:cs="Times New Roman"/>
          <w:color w:val="000000"/>
          <w:sz w:val="24"/>
          <w:szCs w:val="24"/>
        </w:rPr>
      </w:pPr>
      <w:r w:rsidRPr="001A32D0">
        <w:rPr>
          <w:rFonts w:ascii="Times New Roman" w:eastAsia="Times New Roman" w:hAnsi="Times New Roman" w:cs="Times New Roman"/>
          <w:color w:val="000000"/>
          <w:sz w:val="24"/>
          <w:szCs w:val="24"/>
        </w:rPr>
        <w:t>15.2. Постачальник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Замовника у письмовій формі.</w:t>
      </w:r>
    </w:p>
    <w:p w14:paraId="6F0094AB" w14:textId="3A61D970" w:rsidR="005776B3" w:rsidRPr="001A32D0" w:rsidRDefault="005776B3" w:rsidP="001A32D0">
      <w:pPr>
        <w:pBdr>
          <w:top w:val="nil"/>
          <w:left w:val="nil"/>
          <w:bottom w:val="nil"/>
          <w:right w:val="nil"/>
          <w:between w:val="nil"/>
        </w:pBdr>
        <w:tabs>
          <w:tab w:val="left" w:pos="993"/>
        </w:tabs>
        <w:spacing w:after="0"/>
        <w:ind w:firstLine="851"/>
        <w:jc w:val="both"/>
        <w:rPr>
          <w:rFonts w:ascii="Times New Roman" w:eastAsia="Times New Roman" w:hAnsi="Times New Roman" w:cs="Times New Roman"/>
          <w:color w:val="000000"/>
          <w:sz w:val="24"/>
          <w:szCs w:val="24"/>
        </w:rPr>
      </w:pPr>
      <w:r w:rsidRPr="001A32D0">
        <w:rPr>
          <w:rFonts w:ascii="Times New Roman" w:eastAsia="Times New Roman" w:hAnsi="Times New Roman" w:cs="Times New Roman"/>
          <w:color w:val="000000"/>
          <w:sz w:val="24"/>
          <w:szCs w:val="24"/>
        </w:rPr>
        <w:t xml:space="preserve">15.3. 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w:t>
      </w:r>
      <w:r w:rsidR="00282111" w:rsidRPr="001A32D0">
        <w:rPr>
          <w:rFonts w:ascii="Times New Roman" w:eastAsia="Times New Roman" w:hAnsi="Times New Roman" w:cs="Times New Roman"/>
          <w:color w:val="000000"/>
          <w:sz w:val="24"/>
          <w:szCs w:val="24"/>
        </w:rPr>
        <w:t xml:space="preserve">Замовника </w:t>
      </w:r>
      <w:r w:rsidRPr="001A32D0">
        <w:rPr>
          <w:rFonts w:ascii="Times New Roman" w:eastAsia="Times New Roman" w:hAnsi="Times New Roman" w:cs="Times New Roman"/>
          <w:color w:val="000000"/>
          <w:sz w:val="24"/>
          <w:szCs w:val="24"/>
        </w:rPr>
        <w:t xml:space="preserve">та особам, які пов’язані будь-якими відносинами з </w:t>
      </w:r>
      <w:r w:rsidR="001A32D0">
        <w:rPr>
          <w:rFonts w:ascii="Times New Roman" w:eastAsia="Times New Roman" w:hAnsi="Times New Roman" w:cs="Times New Roman"/>
          <w:color w:val="000000"/>
          <w:sz w:val="24"/>
          <w:szCs w:val="24"/>
        </w:rPr>
        <w:t>Замовником</w:t>
      </w:r>
      <w:r w:rsidRPr="001A32D0">
        <w:rPr>
          <w:rFonts w:ascii="Times New Roman" w:eastAsia="Times New Roman" w:hAnsi="Times New Roman" w:cs="Times New Roman"/>
          <w:color w:val="000000"/>
          <w:sz w:val="24"/>
          <w:szCs w:val="24"/>
        </w:rPr>
        <w:t xml:space="preserve">,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w:t>
      </w:r>
      <w:r w:rsidR="00731F9E" w:rsidRPr="001A32D0">
        <w:rPr>
          <w:rFonts w:ascii="Times New Roman" w:eastAsia="Times New Roman" w:hAnsi="Times New Roman" w:cs="Times New Roman"/>
          <w:color w:val="000000"/>
          <w:sz w:val="24"/>
          <w:szCs w:val="24"/>
        </w:rPr>
        <w:t>Замовника</w:t>
      </w:r>
      <w:r w:rsidRPr="001A32D0">
        <w:rPr>
          <w:rFonts w:ascii="Times New Roman" w:eastAsia="Times New Roman" w:hAnsi="Times New Roman" w:cs="Times New Roman"/>
          <w:color w:val="000000"/>
          <w:sz w:val="24"/>
          <w:szCs w:val="24"/>
        </w:rPr>
        <w:t xml:space="preserve">, та/або в інтересах третіх осіб і всупереч інтересам </w:t>
      </w:r>
      <w:r w:rsidR="00282111" w:rsidRPr="001A32D0">
        <w:rPr>
          <w:rFonts w:ascii="Times New Roman" w:eastAsia="Times New Roman" w:hAnsi="Times New Roman" w:cs="Times New Roman"/>
          <w:color w:val="000000"/>
          <w:sz w:val="24"/>
          <w:szCs w:val="24"/>
        </w:rPr>
        <w:t>Замовника</w:t>
      </w:r>
      <w:r w:rsidRPr="001A32D0">
        <w:rPr>
          <w:rFonts w:ascii="Times New Roman" w:eastAsia="Times New Roman" w:hAnsi="Times New Roman" w:cs="Times New Roman"/>
          <w:color w:val="000000"/>
          <w:sz w:val="24"/>
          <w:szCs w:val="24"/>
        </w:rPr>
        <w:t>.</w:t>
      </w:r>
    </w:p>
    <w:p w14:paraId="045448AE" w14:textId="523FC911" w:rsidR="005776B3" w:rsidRPr="001A32D0" w:rsidRDefault="005776B3" w:rsidP="001A32D0">
      <w:pPr>
        <w:pBdr>
          <w:top w:val="nil"/>
          <w:left w:val="nil"/>
          <w:bottom w:val="nil"/>
          <w:right w:val="nil"/>
          <w:between w:val="nil"/>
        </w:pBdr>
        <w:tabs>
          <w:tab w:val="left" w:pos="993"/>
        </w:tabs>
        <w:spacing w:after="0"/>
        <w:ind w:firstLine="851"/>
        <w:jc w:val="both"/>
        <w:rPr>
          <w:rFonts w:ascii="Times New Roman" w:eastAsia="Times New Roman" w:hAnsi="Times New Roman" w:cs="Times New Roman"/>
          <w:color w:val="000000"/>
          <w:sz w:val="24"/>
          <w:szCs w:val="24"/>
        </w:rPr>
      </w:pPr>
      <w:r w:rsidRPr="001A32D0">
        <w:rPr>
          <w:rFonts w:ascii="Times New Roman" w:eastAsia="Times New Roman" w:hAnsi="Times New Roman" w:cs="Times New Roman"/>
          <w:color w:val="000000"/>
          <w:sz w:val="24"/>
          <w:szCs w:val="24"/>
        </w:rPr>
        <w:t xml:space="preserve">15.4. У разі надходження до Постачальника зі сторони працівників </w:t>
      </w:r>
      <w:r w:rsidR="00282111" w:rsidRPr="001A32D0">
        <w:rPr>
          <w:rFonts w:ascii="Times New Roman" w:eastAsia="Times New Roman" w:hAnsi="Times New Roman" w:cs="Times New Roman"/>
          <w:color w:val="000000"/>
          <w:sz w:val="24"/>
          <w:szCs w:val="24"/>
        </w:rPr>
        <w:t>Замовника</w:t>
      </w:r>
      <w:r w:rsidRPr="001A32D0">
        <w:rPr>
          <w:rFonts w:ascii="Times New Roman" w:eastAsia="Times New Roman" w:hAnsi="Times New Roman" w:cs="Times New Roman"/>
          <w:color w:val="000000"/>
          <w:sz w:val="24"/>
          <w:szCs w:val="24"/>
        </w:rPr>
        <w:t xml:space="preserve">,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w:t>
      </w:r>
      <w:r w:rsidR="00282111" w:rsidRPr="001A32D0">
        <w:rPr>
          <w:rFonts w:ascii="Times New Roman" w:eastAsia="Times New Roman" w:hAnsi="Times New Roman" w:cs="Times New Roman"/>
          <w:color w:val="000000"/>
          <w:sz w:val="24"/>
          <w:szCs w:val="24"/>
        </w:rPr>
        <w:t xml:space="preserve">Замовника </w:t>
      </w:r>
      <w:r w:rsidRPr="001A32D0">
        <w:rPr>
          <w:rFonts w:ascii="Times New Roman" w:eastAsia="Times New Roman" w:hAnsi="Times New Roman" w:cs="Times New Roman"/>
          <w:color w:val="000000"/>
          <w:sz w:val="24"/>
          <w:szCs w:val="24"/>
        </w:rPr>
        <w:t>про такі факти.</w:t>
      </w:r>
    </w:p>
    <w:p w14:paraId="3074E5B2" w14:textId="37B31254" w:rsidR="005776B3" w:rsidRPr="001A32D0" w:rsidRDefault="005776B3" w:rsidP="001A32D0">
      <w:pPr>
        <w:pBdr>
          <w:top w:val="nil"/>
          <w:left w:val="nil"/>
          <w:bottom w:val="nil"/>
          <w:right w:val="nil"/>
          <w:between w:val="nil"/>
        </w:pBdr>
        <w:tabs>
          <w:tab w:val="left" w:pos="993"/>
        </w:tabs>
        <w:spacing w:after="0"/>
        <w:ind w:firstLine="851"/>
        <w:jc w:val="both"/>
        <w:rPr>
          <w:rFonts w:ascii="Times New Roman" w:eastAsia="Times New Roman" w:hAnsi="Times New Roman" w:cs="Times New Roman"/>
          <w:color w:val="000000"/>
          <w:sz w:val="24"/>
          <w:szCs w:val="24"/>
        </w:rPr>
      </w:pPr>
      <w:r w:rsidRPr="001A32D0">
        <w:rPr>
          <w:rFonts w:ascii="Times New Roman" w:eastAsia="Times New Roman" w:hAnsi="Times New Roman" w:cs="Times New Roman"/>
          <w:color w:val="000000"/>
          <w:sz w:val="24"/>
          <w:szCs w:val="24"/>
        </w:rPr>
        <w:t xml:space="preserve">15.5.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в порядку, встановленому у пункті 13.8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14:paraId="0F9CB722" w14:textId="029BFA42" w:rsidR="005776B3" w:rsidRPr="001A32D0" w:rsidRDefault="005776B3" w:rsidP="001A32D0">
      <w:pPr>
        <w:pBdr>
          <w:top w:val="nil"/>
          <w:left w:val="nil"/>
          <w:bottom w:val="nil"/>
          <w:right w:val="nil"/>
          <w:between w:val="nil"/>
        </w:pBdr>
        <w:tabs>
          <w:tab w:val="left" w:pos="993"/>
        </w:tabs>
        <w:spacing w:after="0"/>
        <w:ind w:firstLine="851"/>
        <w:jc w:val="both"/>
        <w:rPr>
          <w:rFonts w:ascii="Times New Roman" w:eastAsia="Times New Roman" w:hAnsi="Times New Roman" w:cs="Times New Roman"/>
          <w:color w:val="000000"/>
          <w:sz w:val="24"/>
          <w:szCs w:val="24"/>
        </w:rPr>
      </w:pPr>
      <w:r w:rsidRPr="001A32D0">
        <w:rPr>
          <w:rFonts w:ascii="Times New Roman" w:eastAsia="Times New Roman" w:hAnsi="Times New Roman" w:cs="Times New Roman"/>
          <w:color w:val="000000"/>
          <w:sz w:val="24"/>
          <w:szCs w:val="24"/>
        </w:rPr>
        <w:t>15.6.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w:t>
      </w:r>
    </w:p>
    <w:p w14:paraId="5244B264" w14:textId="77777777" w:rsidR="001A32D0" w:rsidRDefault="005776B3" w:rsidP="001A32D0">
      <w:pPr>
        <w:pBdr>
          <w:top w:val="nil"/>
          <w:left w:val="nil"/>
          <w:bottom w:val="nil"/>
          <w:right w:val="nil"/>
          <w:between w:val="nil"/>
        </w:pBdr>
        <w:tabs>
          <w:tab w:val="left" w:pos="993"/>
        </w:tabs>
        <w:spacing w:after="0"/>
        <w:ind w:firstLine="851"/>
        <w:jc w:val="both"/>
        <w:rPr>
          <w:rFonts w:ascii="Times New Roman" w:eastAsia="Times New Roman" w:hAnsi="Times New Roman" w:cs="Times New Roman"/>
          <w:color w:val="000000"/>
          <w:sz w:val="24"/>
          <w:szCs w:val="24"/>
        </w:rPr>
      </w:pPr>
      <w:r w:rsidRPr="001A32D0">
        <w:rPr>
          <w:rFonts w:ascii="Times New Roman" w:eastAsia="Times New Roman" w:hAnsi="Times New Roman" w:cs="Times New Roman"/>
          <w:color w:val="000000"/>
          <w:sz w:val="24"/>
          <w:szCs w:val="24"/>
        </w:rPr>
        <w:t xml:space="preserve">15.7. </w:t>
      </w:r>
      <w:r w:rsidR="00282111" w:rsidRPr="001A32D0">
        <w:rPr>
          <w:rFonts w:ascii="Times New Roman" w:eastAsia="Times New Roman" w:hAnsi="Times New Roman" w:cs="Times New Roman"/>
          <w:color w:val="000000"/>
          <w:sz w:val="24"/>
          <w:szCs w:val="24"/>
        </w:rPr>
        <w:t xml:space="preserve">Постачальник запевняє, що до нього, його керівника та </w:t>
      </w:r>
      <w:proofErr w:type="spellStart"/>
      <w:r w:rsidR="00282111" w:rsidRPr="001A32D0">
        <w:rPr>
          <w:rFonts w:ascii="Times New Roman" w:eastAsia="Times New Roman" w:hAnsi="Times New Roman" w:cs="Times New Roman"/>
          <w:color w:val="000000"/>
          <w:sz w:val="24"/>
          <w:szCs w:val="24"/>
        </w:rPr>
        <w:t>бенефіціара</w:t>
      </w:r>
      <w:proofErr w:type="spellEnd"/>
      <w:r w:rsidR="00282111" w:rsidRPr="001A32D0">
        <w:rPr>
          <w:rFonts w:ascii="Times New Roman" w:eastAsia="Times New Roman" w:hAnsi="Times New Roman" w:cs="Times New Roman"/>
          <w:color w:val="000000"/>
          <w:sz w:val="24"/>
          <w:szCs w:val="24"/>
        </w:rPr>
        <w:t xml:space="preserve"> (</w:t>
      </w:r>
      <w:proofErr w:type="spellStart"/>
      <w:r w:rsidR="00282111" w:rsidRPr="001A32D0">
        <w:rPr>
          <w:rFonts w:ascii="Times New Roman" w:eastAsia="Times New Roman" w:hAnsi="Times New Roman" w:cs="Times New Roman"/>
          <w:color w:val="000000"/>
          <w:sz w:val="24"/>
          <w:szCs w:val="24"/>
        </w:rPr>
        <w:t>бенефіціарів</w:t>
      </w:r>
      <w:proofErr w:type="spellEnd"/>
      <w:r w:rsidR="00282111" w:rsidRPr="001A32D0">
        <w:rPr>
          <w:rFonts w:ascii="Times New Roman" w:eastAsia="Times New Roman" w:hAnsi="Times New Roman" w:cs="Times New Roman"/>
          <w:color w:val="000000"/>
          <w:sz w:val="24"/>
          <w:szCs w:val="24"/>
        </w:rPr>
        <w:t xml:space="preserve">)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Постачальника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18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w:t>
      </w:r>
      <w:r w:rsidR="00282111" w:rsidRPr="001A32D0">
        <w:rPr>
          <w:rFonts w:ascii="Times New Roman" w:eastAsia="Times New Roman" w:hAnsi="Times New Roman" w:cs="Times New Roman"/>
          <w:color w:val="000000"/>
          <w:sz w:val="24"/>
          <w:szCs w:val="24"/>
        </w:rPr>
        <w:lastRenderedPageBreak/>
        <w:t>Замовник самостійно дізнався про застосування санкцій до Постачальника та повідомив про це Постачальника (проєкт додаткової угоди готує та надає Постачальник).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Постачальнику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18 Договору). Договір вважається розірваним (припиненим) на 5 (п’ятий) робочий день після направлення Замовником Постачальнику відповідного повідомлення. Замовник не несе будь-яких шкоди (збитків), санкцій та інших витрат перед Постачальник за таке розірвання (припинення) Договору.</w:t>
      </w:r>
    </w:p>
    <w:p w14:paraId="27675135" w14:textId="56DF5ECD" w:rsidR="005776B3" w:rsidRPr="001A32D0" w:rsidRDefault="00D63EA6" w:rsidP="001A32D0">
      <w:pPr>
        <w:pBdr>
          <w:top w:val="nil"/>
          <w:left w:val="nil"/>
          <w:bottom w:val="nil"/>
          <w:right w:val="nil"/>
          <w:between w:val="nil"/>
        </w:pBdr>
        <w:tabs>
          <w:tab w:val="left" w:pos="993"/>
        </w:tabs>
        <w:spacing w:after="0"/>
        <w:ind w:firstLine="851"/>
        <w:jc w:val="both"/>
        <w:rPr>
          <w:rFonts w:ascii="Times New Roman" w:eastAsia="Times New Roman" w:hAnsi="Times New Roman" w:cs="Times New Roman"/>
          <w:color w:val="000000"/>
          <w:sz w:val="24"/>
          <w:szCs w:val="24"/>
        </w:rPr>
      </w:pPr>
      <w:r w:rsidRPr="001A32D0">
        <w:rPr>
          <w:rFonts w:ascii="Times New Roman" w:eastAsia="Times New Roman" w:hAnsi="Times New Roman" w:cs="Times New Roman"/>
          <w:color w:val="000000"/>
          <w:sz w:val="24"/>
          <w:szCs w:val="24"/>
        </w:rPr>
        <w:t xml:space="preserve">15.8. Постачальник </w:t>
      </w:r>
      <w:r w:rsidR="005776B3" w:rsidRPr="001A32D0">
        <w:rPr>
          <w:rFonts w:ascii="Times New Roman" w:eastAsia="Times New Roman" w:hAnsi="Times New Roman" w:cs="Times New Roman"/>
          <w:color w:val="000000"/>
          <w:sz w:val="24"/>
          <w:szCs w:val="24"/>
        </w:rPr>
        <w:t xml:space="preserve">запевняє, що він не 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005776B3" w:rsidRPr="001A32D0">
        <w:rPr>
          <w:rFonts w:ascii="Times New Roman" w:eastAsia="Times New Roman" w:hAnsi="Times New Roman" w:cs="Times New Roman"/>
          <w:color w:val="000000"/>
          <w:sz w:val="24"/>
          <w:szCs w:val="24"/>
        </w:rPr>
        <w:t>бенефіціарним</w:t>
      </w:r>
      <w:proofErr w:type="spellEnd"/>
      <w:r w:rsidR="005776B3" w:rsidRPr="001A32D0">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EC0D63E" w14:textId="36E7C750" w:rsidR="00887A6C" w:rsidRDefault="00887A6C" w:rsidP="001A55D4">
      <w:pPr>
        <w:pBdr>
          <w:top w:val="nil"/>
          <w:left w:val="nil"/>
          <w:bottom w:val="nil"/>
          <w:right w:val="nil"/>
          <w:between w:val="nil"/>
        </w:pBdr>
        <w:tabs>
          <w:tab w:val="left" w:pos="993"/>
        </w:tabs>
        <w:spacing w:after="0"/>
        <w:ind w:firstLine="851"/>
        <w:jc w:val="both"/>
        <w:rPr>
          <w:rFonts w:ascii="Times New Roman" w:eastAsia="Times New Roman" w:hAnsi="Times New Roman" w:cs="Times New Roman"/>
          <w:sz w:val="24"/>
          <w:szCs w:val="26"/>
          <w:lang w:eastAsia="ru-RU"/>
        </w:rPr>
      </w:pPr>
    </w:p>
    <w:p w14:paraId="39190EB7" w14:textId="4B2C66F1" w:rsidR="004F2925" w:rsidRPr="004F2925" w:rsidRDefault="00887A6C" w:rsidP="004F2925">
      <w:pPr>
        <w:spacing w:line="21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6"/>
          <w:lang w:eastAsia="ru-RU"/>
        </w:rPr>
        <w:t>16.</w:t>
      </w:r>
      <w:r w:rsidR="004F2925" w:rsidRPr="004F2925">
        <w:rPr>
          <w:rFonts w:ascii="Times New Roman" w:eastAsia="Times New Roman" w:hAnsi="Times New Roman" w:cs="Times New Roman"/>
          <w:b/>
          <w:sz w:val="24"/>
          <w:szCs w:val="24"/>
          <w:lang w:eastAsia="ru-RU"/>
        </w:rPr>
        <w:t xml:space="preserve"> ЗАБЕЗПЕЧЕННЯ ВИКОНАННЯ ДОГОВОР</w:t>
      </w:r>
      <w:r w:rsidR="001A32D0">
        <w:rPr>
          <w:rFonts w:ascii="Times New Roman" w:eastAsia="Times New Roman" w:hAnsi="Times New Roman" w:cs="Times New Roman"/>
          <w:b/>
          <w:sz w:val="24"/>
          <w:szCs w:val="24"/>
          <w:lang w:eastAsia="ru-RU"/>
        </w:rPr>
        <w:t>У</w:t>
      </w:r>
    </w:p>
    <w:p w14:paraId="11564C23" w14:textId="77777777" w:rsidR="004F2925" w:rsidRPr="004F2925" w:rsidRDefault="004F2925" w:rsidP="004F2925">
      <w:pPr>
        <w:spacing w:after="0" w:line="216" w:lineRule="auto"/>
        <w:jc w:val="center"/>
        <w:rPr>
          <w:rFonts w:ascii="Times New Roman" w:eastAsia="Times New Roman" w:hAnsi="Times New Roman" w:cs="Times New Roman"/>
          <w:sz w:val="16"/>
          <w:szCs w:val="16"/>
          <w:lang w:eastAsia="ru-RU"/>
        </w:rPr>
      </w:pPr>
    </w:p>
    <w:p w14:paraId="148963A7" w14:textId="150E7A5F" w:rsidR="001A32D0" w:rsidRPr="001A32D0" w:rsidRDefault="001A32D0" w:rsidP="001A32D0">
      <w:pPr>
        <w:pBdr>
          <w:top w:val="nil"/>
          <w:left w:val="nil"/>
          <w:bottom w:val="nil"/>
          <w:right w:val="nil"/>
          <w:between w:val="nil"/>
        </w:pBdr>
        <w:tabs>
          <w:tab w:val="left" w:pos="993"/>
        </w:tabs>
        <w:spacing w:after="0"/>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1A32D0">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Постачальник</w:t>
      </w:r>
      <w:r w:rsidRPr="001A32D0">
        <w:rPr>
          <w:rFonts w:ascii="Times New Roman" w:eastAsia="Times New Roman" w:hAnsi="Times New Roman" w:cs="Times New Roman"/>
          <w:color w:val="000000"/>
          <w:sz w:val="24"/>
          <w:szCs w:val="24"/>
        </w:rPr>
        <w:t xml:space="preserve"> забезпечує виконання цього Договору у формі банківської гарантії у розмірі 5 (п’ять) відсотків від вартості цього Договору. Строк дії банківської гарантії – протягом строку дії цього Договору.</w:t>
      </w:r>
    </w:p>
    <w:p w14:paraId="75C0CC7D" w14:textId="5440B8AF" w:rsidR="001A32D0" w:rsidRPr="001A32D0" w:rsidRDefault="001A32D0" w:rsidP="001A32D0">
      <w:pPr>
        <w:pBdr>
          <w:top w:val="nil"/>
          <w:left w:val="nil"/>
          <w:bottom w:val="nil"/>
          <w:right w:val="nil"/>
          <w:between w:val="nil"/>
        </w:pBdr>
        <w:tabs>
          <w:tab w:val="left" w:pos="993"/>
        </w:tabs>
        <w:spacing w:after="0"/>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1A32D0">
        <w:rPr>
          <w:rFonts w:ascii="Times New Roman" w:eastAsia="Times New Roman" w:hAnsi="Times New Roman" w:cs="Times New Roman"/>
          <w:color w:val="000000"/>
          <w:sz w:val="24"/>
          <w:szCs w:val="24"/>
        </w:rPr>
        <w:t xml:space="preserve">.2. Забезпечення виконання Договору надається </w:t>
      </w:r>
      <w:r>
        <w:rPr>
          <w:rFonts w:ascii="Times New Roman" w:eastAsia="Times New Roman" w:hAnsi="Times New Roman" w:cs="Times New Roman"/>
          <w:color w:val="000000"/>
          <w:sz w:val="24"/>
          <w:szCs w:val="24"/>
        </w:rPr>
        <w:t>Постачальником</w:t>
      </w:r>
      <w:r w:rsidRPr="001A32D0">
        <w:rPr>
          <w:rFonts w:ascii="Times New Roman" w:eastAsia="Times New Roman" w:hAnsi="Times New Roman" w:cs="Times New Roman"/>
          <w:color w:val="000000"/>
          <w:sz w:val="24"/>
          <w:szCs w:val="24"/>
        </w:rPr>
        <w:t xml:space="preserve"> не пізніше дати укладання цього Договору.</w:t>
      </w:r>
    </w:p>
    <w:p w14:paraId="0071DAEA" w14:textId="72153A2C" w:rsidR="001A32D0" w:rsidRPr="001A32D0" w:rsidRDefault="001A32D0" w:rsidP="001A32D0">
      <w:pPr>
        <w:pBdr>
          <w:top w:val="nil"/>
          <w:left w:val="nil"/>
          <w:bottom w:val="nil"/>
          <w:right w:val="nil"/>
          <w:between w:val="nil"/>
        </w:pBdr>
        <w:tabs>
          <w:tab w:val="left" w:pos="993"/>
        </w:tabs>
        <w:spacing w:after="0"/>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1A32D0">
        <w:rPr>
          <w:rFonts w:ascii="Times New Roman" w:eastAsia="Times New Roman" w:hAnsi="Times New Roman" w:cs="Times New Roman"/>
          <w:color w:val="000000"/>
          <w:sz w:val="24"/>
          <w:szCs w:val="24"/>
        </w:rPr>
        <w:t>.3. Банківська гарантія повинна бути із строком дії не меншим ніж дія цього Договору.</w:t>
      </w:r>
    </w:p>
    <w:p w14:paraId="2AE7EE18" w14:textId="7784A3C5" w:rsidR="001A32D0" w:rsidRPr="001A32D0" w:rsidRDefault="001A32D0" w:rsidP="001A32D0">
      <w:pPr>
        <w:pBdr>
          <w:top w:val="nil"/>
          <w:left w:val="nil"/>
          <w:bottom w:val="nil"/>
          <w:right w:val="nil"/>
          <w:between w:val="nil"/>
        </w:pBdr>
        <w:tabs>
          <w:tab w:val="left" w:pos="993"/>
        </w:tabs>
        <w:spacing w:after="0"/>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1A32D0">
        <w:rPr>
          <w:rFonts w:ascii="Times New Roman" w:eastAsia="Times New Roman" w:hAnsi="Times New Roman" w:cs="Times New Roman"/>
          <w:color w:val="000000"/>
          <w:sz w:val="24"/>
          <w:szCs w:val="24"/>
        </w:rPr>
        <w:t xml:space="preserve">.4. Банківська гарантія повинна свідчити про обов’язок гаранта виплатити Замовнику суму забезпечення виконання цього Договору у разі відмови </w:t>
      </w:r>
      <w:r>
        <w:rPr>
          <w:rFonts w:ascii="Times New Roman" w:eastAsia="Times New Roman" w:hAnsi="Times New Roman" w:cs="Times New Roman"/>
          <w:color w:val="000000"/>
          <w:sz w:val="24"/>
          <w:szCs w:val="24"/>
        </w:rPr>
        <w:t xml:space="preserve">Постачальника </w:t>
      </w:r>
      <w:r w:rsidRPr="001A32D0">
        <w:rPr>
          <w:rFonts w:ascii="Times New Roman" w:eastAsia="Times New Roman" w:hAnsi="Times New Roman" w:cs="Times New Roman"/>
          <w:color w:val="000000"/>
          <w:sz w:val="24"/>
          <w:szCs w:val="24"/>
        </w:rPr>
        <w:t xml:space="preserve">від виконання зобов’язань, визначених цим Договором, невиконання  або неналежного виконання </w:t>
      </w:r>
      <w:r>
        <w:rPr>
          <w:rFonts w:ascii="Times New Roman" w:eastAsia="Times New Roman" w:hAnsi="Times New Roman" w:cs="Times New Roman"/>
          <w:color w:val="000000"/>
          <w:sz w:val="24"/>
          <w:szCs w:val="24"/>
        </w:rPr>
        <w:t xml:space="preserve">Постачальником </w:t>
      </w:r>
      <w:r w:rsidRPr="001A32D0">
        <w:rPr>
          <w:rFonts w:ascii="Times New Roman" w:eastAsia="Times New Roman" w:hAnsi="Times New Roman" w:cs="Times New Roman"/>
          <w:color w:val="000000"/>
          <w:sz w:val="24"/>
          <w:szCs w:val="24"/>
        </w:rPr>
        <w:t xml:space="preserve">умов цього Договору в частині </w:t>
      </w:r>
      <w:r>
        <w:rPr>
          <w:rFonts w:ascii="Times New Roman" w:eastAsia="Times New Roman" w:hAnsi="Times New Roman" w:cs="Times New Roman"/>
          <w:color w:val="000000"/>
          <w:sz w:val="24"/>
          <w:szCs w:val="24"/>
        </w:rPr>
        <w:t xml:space="preserve">надання </w:t>
      </w:r>
      <w:r>
        <w:rPr>
          <w:rFonts w:ascii="Times New Roman" w:eastAsia="Times New Roman" w:hAnsi="Times New Roman" w:cs="Times New Roman"/>
          <w:sz w:val="24"/>
          <w:szCs w:val="24"/>
        </w:rPr>
        <w:t xml:space="preserve">Обладнання, послуг, пов’язаних з його монтажем, </w:t>
      </w:r>
      <w:r w:rsidRPr="001A32D0">
        <w:rPr>
          <w:rFonts w:ascii="Times New Roman" w:eastAsia="Times New Roman" w:hAnsi="Times New Roman" w:cs="Times New Roman"/>
          <w:color w:val="000000"/>
          <w:sz w:val="24"/>
          <w:szCs w:val="24"/>
        </w:rPr>
        <w:t>та гарантійних зобов’язань.</w:t>
      </w:r>
    </w:p>
    <w:p w14:paraId="1EA5D335" w14:textId="3B429857" w:rsidR="001A32D0" w:rsidRPr="001A32D0" w:rsidRDefault="001A32D0" w:rsidP="001A32D0">
      <w:pPr>
        <w:pBdr>
          <w:top w:val="nil"/>
          <w:left w:val="nil"/>
          <w:bottom w:val="nil"/>
          <w:right w:val="nil"/>
          <w:between w:val="nil"/>
        </w:pBdr>
        <w:tabs>
          <w:tab w:val="left" w:pos="993"/>
        </w:tabs>
        <w:spacing w:after="0"/>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1A32D0">
        <w:rPr>
          <w:rFonts w:ascii="Times New Roman" w:eastAsia="Times New Roman" w:hAnsi="Times New Roman" w:cs="Times New Roman"/>
          <w:color w:val="000000"/>
          <w:sz w:val="24"/>
          <w:szCs w:val="24"/>
        </w:rPr>
        <w:t xml:space="preserve">.5. Виплата гарантом суми забезпечення виконання цього Договору, не звільняє </w:t>
      </w:r>
      <w:r>
        <w:rPr>
          <w:rFonts w:ascii="Times New Roman" w:eastAsia="Times New Roman" w:hAnsi="Times New Roman" w:cs="Times New Roman"/>
          <w:color w:val="000000"/>
          <w:sz w:val="24"/>
          <w:szCs w:val="24"/>
        </w:rPr>
        <w:t>Постачальника</w:t>
      </w:r>
      <w:r w:rsidRPr="001A32D0">
        <w:rPr>
          <w:rFonts w:ascii="Times New Roman" w:eastAsia="Times New Roman" w:hAnsi="Times New Roman" w:cs="Times New Roman"/>
          <w:color w:val="000000"/>
          <w:sz w:val="24"/>
          <w:szCs w:val="24"/>
        </w:rPr>
        <w:t xml:space="preserve"> від обов’язку належним чином </w:t>
      </w:r>
      <w:r>
        <w:rPr>
          <w:rFonts w:ascii="Times New Roman" w:eastAsia="Times New Roman" w:hAnsi="Times New Roman" w:cs="Times New Roman"/>
          <w:color w:val="000000"/>
          <w:sz w:val="24"/>
          <w:szCs w:val="24"/>
        </w:rPr>
        <w:t xml:space="preserve">надати </w:t>
      </w:r>
      <w:r>
        <w:rPr>
          <w:rFonts w:ascii="Times New Roman" w:eastAsia="Times New Roman" w:hAnsi="Times New Roman" w:cs="Times New Roman"/>
          <w:sz w:val="24"/>
          <w:szCs w:val="24"/>
        </w:rPr>
        <w:t>Обладнання, послуги, пов’язані з його монтажем</w:t>
      </w:r>
      <w:r w:rsidRPr="001A32D0">
        <w:rPr>
          <w:rFonts w:ascii="Times New Roman" w:eastAsia="Times New Roman" w:hAnsi="Times New Roman" w:cs="Times New Roman"/>
          <w:color w:val="000000"/>
          <w:sz w:val="24"/>
          <w:szCs w:val="24"/>
        </w:rPr>
        <w:t xml:space="preserve"> та від сплати штрафних санкцій, заподіяних збитків.</w:t>
      </w:r>
    </w:p>
    <w:p w14:paraId="5AA457FB" w14:textId="60005D4F" w:rsidR="001A32D0" w:rsidRPr="001A32D0" w:rsidRDefault="001A32D0" w:rsidP="001A32D0">
      <w:pPr>
        <w:pBdr>
          <w:top w:val="nil"/>
          <w:left w:val="nil"/>
          <w:bottom w:val="nil"/>
          <w:right w:val="nil"/>
          <w:between w:val="nil"/>
        </w:pBdr>
        <w:tabs>
          <w:tab w:val="left" w:pos="993"/>
        </w:tabs>
        <w:spacing w:after="0"/>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16</w:t>
      </w:r>
      <w:r w:rsidRPr="001A32D0">
        <w:rPr>
          <w:rFonts w:ascii="Times New Roman" w:eastAsia="Times New Roman" w:hAnsi="Times New Roman" w:cs="Times New Roman"/>
          <w:color w:val="000000"/>
          <w:sz w:val="24"/>
          <w:szCs w:val="24"/>
        </w:rPr>
        <w:t xml:space="preserve">.6. Замовник повертає забезпечення виконання Договору про закупівлю після виконання </w:t>
      </w:r>
      <w:r>
        <w:rPr>
          <w:rFonts w:ascii="Times New Roman" w:eastAsia="Times New Roman" w:hAnsi="Times New Roman" w:cs="Times New Roman"/>
          <w:color w:val="000000"/>
          <w:sz w:val="24"/>
          <w:szCs w:val="24"/>
        </w:rPr>
        <w:t xml:space="preserve">Постачальником </w:t>
      </w:r>
      <w:r w:rsidRPr="001A32D0">
        <w:rPr>
          <w:rFonts w:ascii="Times New Roman" w:eastAsia="Times New Roman" w:hAnsi="Times New Roman" w:cs="Times New Roman"/>
          <w:color w:val="000000"/>
          <w:sz w:val="24"/>
          <w:szCs w:val="24"/>
        </w:rPr>
        <w:t>цього Договору, а також у разі визнання судом результатів процедури закупівлі або Договору недійсними та у випадках, передбачених статтею 43 Закону України «Про публічні закупівлі», а також згідно з умовами, зазначеними в цьому Договорі, але не пізніше ніж протягом 5 (п’яти) банківських днів з дня настання зазначених обставин.</w:t>
      </w:r>
    </w:p>
    <w:p w14:paraId="2857B7E4" w14:textId="48365C60" w:rsidR="001A32D0" w:rsidRPr="001A32D0" w:rsidRDefault="001A32D0" w:rsidP="001A32D0">
      <w:pPr>
        <w:pBdr>
          <w:top w:val="nil"/>
          <w:left w:val="nil"/>
          <w:bottom w:val="nil"/>
          <w:right w:val="nil"/>
          <w:between w:val="nil"/>
        </w:pBdr>
        <w:tabs>
          <w:tab w:val="left" w:pos="993"/>
        </w:tabs>
        <w:spacing w:after="0"/>
        <w:ind w:firstLine="851"/>
        <w:jc w:val="both"/>
        <w:rPr>
          <w:rFonts w:ascii="Times New Roman" w:eastAsia="Times New Roman" w:hAnsi="Times New Roman" w:cs="Times New Roman"/>
          <w:color w:val="000000"/>
          <w:sz w:val="24"/>
          <w:szCs w:val="24"/>
        </w:rPr>
      </w:pPr>
    </w:p>
    <w:p w14:paraId="1ADFFE51" w14:textId="77777777" w:rsidR="00D62B52" w:rsidRDefault="00D62B52" w:rsidP="00D62B52">
      <w:pPr>
        <w:spacing w:after="0" w:line="240" w:lineRule="auto"/>
        <w:jc w:val="both"/>
        <w:rPr>
          <w:rFonts w:ascii="Times New Roman" w:eastAsia="Times New Roman" w:hAnsi="Times New Roman" w:cs="Times New Roman"/>
          <w:color w:val="000000"/>
          <w:sz w:val="24"/>
          <w:szCs w:val="24"/>
        </w:rPr>
      </w:pPr>
    </w:p>
    <w:p w14:paraId="1E2C1722" w14:textId="3E20BBE5" w:rsidR="00D62B52" w:rsidRDefault="00D62B52" w:rsidP="00D62B52">
      <w:pPr>
        <w:spacing w:after="0" w:line="240" w:lineRule="auto"/>
        <w:ind w:firstLine="85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4F2925">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Додатки</w:t>
      </w:r>
    </w:p>
    <w:p w14:paraId="1C80458D" w14:textId="726B758A" w:rsidR="00D62B52" w:rsidRPr="001A32D0" w:rsidRDefault="00056A7D" w:rsidP="001A32D0">
      <w:pPr>
        <w:pBdr>
          <w:top w:val="nil"/>
          <w:left w:val="nil"/>
          <w:bottom w:val="nil"/>
          <w:right w:val="nil"/>
          <w:between w:val="nil"/>
        </w:pBdr>
        <w:tabs>
          <w:tab w:val="left" w:pos="993"/>
        </w:tabs>
        <w:spacing w:after="0"/>
        <w:ind w:firstLine="851"/>
        <w:jc w:val="both"/>
        <w:rPr>
          <w:rFonts w:ascii="Times New Roman" w:eastAsia="Times New Roman" w:hAnsi="Times New Roman" w:cs="Times New Roman"/>
          <w:color w:val="000000"/>
          <w:sz w:val="24"/>
          <w:szCs w:val="24"/>
        </w:rPr>
      </w:pPr>
      <w:r w:rsidRPr="001A32D0">
        <w:rPr>
          <w:rFonts w:ascii="Times New Roman" w:eastAsia="Times New Roman" w:hAnsi="Times New Roman" w:cs="Times New Roman"/>
          <w:color w:val="000000"/>
          <w:sz w:val="24"/>
          <w:szCs w:val="24"/>
        </w:rPr>
        <w:t>1</w:t>
      </w:r>
      <w:r w:rsidR="004F2925" w:rsidRPr="001A32D0">
        <w:rPr>
          <w:rFonts w:ascii="Times New Roman" w:eastAsia="Times New Roman" w:hAnsi="Times New Roman" w:cs="Times New Roman"/>
          <w:color w:val="000000"/>
          <w:sz w:val="24"/>
          <w:szCs w:val="24"/>
        </w:rPr>
        <w:t>7</w:t>
      </w:r>
      <w:r w:rsidR="00D62B52" w:rsidRPr="001A32D0">
        <w:rPr>
          <w:rFonts w:ascii="Times New Roman" w:eastAsia="Times New Roman" w:hAnsi="Times New Roman" w:cs="Times New Roman"/>
          <w:color w:val="000000"/>
          <w:sz w:val="24"/>
          <w:szCs w:val="24"/>
        </w:rPr>
        <w:t>.1. Невід’ємними частинами цього Договору є такі додатки:</w:t>
      </w:r>
    </w:p>
    <w:p w14:paraId="7FF8EFA9" w14:textId="77777777" w:rsidR="00D62B52" w:rsidRPr="001A32D0" w:rsidRDefault="00D62B52" w:rsidP="001A32D0">
      <w:pPr>
        <w:pBdr>
          <w:top w:val="nil"/>
          <w:left w:val="nil"/>
          <w:bottom w:val="nil"/>
          <w:right w:val="nil"/>
          <w:between w:val="nil"/>
        </w:pBdr>
        <w:tabs>
          <w:tab w:val="left" w:pos="993"/>
        </w:tabs>
        <w:spacing w:after="0"/>
        <w:ind w:firstLine="851"/>
        <w:jc w:val="both"/>
        <w:rPr>
          <w:rFonts w:ascii="Times New Roman" w:eastAsia="Times New Roman" w:hAnsi="Times New Roman" w:cs="Times New Roman"/>
          <w:color w:val="000000"/>
          <w:sz w:val="24"/>
          <w:szCs w:val="24"/>
        </w:rPr>
      </w:pPr>
      <w:r w:rsidRPr="001A32D0">
        <w:rPr>
          <w:rFonts w:ascii="Times New Roman" w:eastAsia="Times New Roman" w:hAnsi="Times New Roman" w:cs="Times New Roman"/>
          <w:color w:val="000000"/>
          <w:sz w:val="24"/>
          <w:szCs w:val="24"/>
        </w:rPr>
        <w:t>Додаток № 1 – Специфікація;</w:t>
      </w:r>
    </w:p>
    <w:p w14:paraId="0C0F2481" w14:textId="77777777" w:rsidR="00D62B52" w:rsidRPr="001A32D0" w:rsidRDefault="00D62B52" w:rsidP="001A32D0">
      <w:pPr>
        <w:pBdr>
          <w:top w:val="nil"/>
          <w:left w:val="nil"/>
          <w:bottom w:val="nil"/>
          <w:right w:val="nil"/>
          <w:between w:val="nil"/>
        </w:pBdr>
        <w:tabs>
          <w:tab w:val="left" w:pos="993"/>
        </w:tabs>
        <w:spacing w:after="0"/>
        <w:ind w:firstLine="851"/>
        <w:jc w:val="both"/>
        <w:rPr>
          <w:rFonts w:ascii="Times New Roman" w:eastAsia="Times New Roman" w:hAnsi="Times New Roman" w:cs="Times New Roman"/>
          <w:color w:val="000000"/>
          <w:sz w:val="24"/>
          <w:szCs w:val="24"/>
        </w:rPr>
      </w:pPr>
      <w:r w:rsidRPr="001A32D0">
        <w:rPr>
          <w:rFonts w:ascii="Times New Roman" w:eastAsia="Times New Roman" w:hAnsi="Times New Roman" w:cs="Times New Roman"/>
          <w:color w:val="000000"/>
          <w:sz w:val="24"/>
          <w:szCs w:val="24"/>
        </w:rPr>
        <w:t>Додаток № 2 – Технічні вимоги.</w:t>
      </w:r>
    </w:p>
    <w:p w14:paraId="36AF1AF0" w14:textId="6F62453D" w:rsidR="00D62B52" w:rsidRDefault="00D62B52" w:rsidP="00D62B52">
      <w:pPr>
        <w:spacing w:after="0" w:line="240" w:lineRule="auto"/>
        <w:ind w:firstLine="851"/>
        <w:jc w:val="both"/>
        <w:rPr>
          <w:rFonts w:ascii="Times New Roman" w:eastAsia="Times New Roman" w:hAnsi="Times New Roman" w:cs="Times New Roman"/>
          <w:sz w:val="24"/>
          <w:szCs w:val="24"/>
        </w:rPr>
      </w:pPr>
    </w:p>
    <w:p w14:paraId="76A928CC" w14:textId="5DEC384A" w:rsidR="00D62B52" w:rsidRDefault="001A55D4" w:rsidP="00D62B52">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282111">
        <w:rPr>
          <w:rFonts w:ascii="Times New Roman" w:eastAsia="Times New Roman" w:hAnsi="Times New Roman" w:cs="Times New Roman"/>
          <w:b/>
          <w:sz w:val="24"/>
          <w:szCs w:val="24"/>
        </w:rPr>
        <w:t>8</w:t>
      </w:r>
      <w:r w:rsidR="00D62B52">
        <w:rPr>
          <w:rFonts w:ascii="Times New Roman" w:eastAsia="Times New Roman" w:hAnsi="Times New Roman" w:cs="Times New Roman"/>
          <w:b/>
          <w:sz w:val="24"/>
          <w:szCs w:val="24"/>
        </w:rPr>
        <w:t>. Місцезнаходження Сторін та їх банківські реквізити</w:t>
      </w:r>
    </w:p>
    <w:p w14:paraId="528F227A" w14:textId="77777777" w:rsidR="00D62B52" w:rsidRDefault="00D62B52" w:rsidP="00D62B52">
      <w:pPr>
        <w:widowControl w:val="0"/>
        <w:spacing w:after="0" w:line="264" w:lineRule="auto"/>
        <w:jc w:val="center"/>
        <w:rPr>
          <w:rFonts w:ascii="Times New Roman" w:eastAsia="Times New Roman" w:hAnsi="Times New Roman" w:cs="Times New Roman"/>
          <w:sz w:val="24"/>
          <w:szCs w:val="24"/>
        </w:rPr>
      </w:pPr>
    </w:p>
    <w:tbl>
      <w:tblPr>
        <w:tblStyle w:val="a4"/>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980"/>
        <w:gridCol w:w="4275"/>
      </w:tblGrid>
      <w:tr w:rsidR="00D62B52" w14:paraId="738C919B" w14:textId="77777777" w:rsidTr="00056A7D">
        <w:trPr>
          <w:trHeight w:val="1260"/>
        </w:trPr>
        <w:tc>
          <w:tcPr>
            <w:tcW w:w="4980" w:type="dxa"/>
          </w:tcPr>
          <w:p w14:paraId="582A92A3" w14:textId="4A384E1E" w:rsidR="00D62B52" w:rsidRDefault="00282111" w:rsidP="001A4F5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14:paraId="74485BC4" w14:textId="77777777" w:rsidR="00D62B52" w:rsidRDefault="00D62B52" w:rsidP="001A4F5F">
            <w:pPr>
              <w:jc w:val="center"/>
              <w:rPr>
                <w:rFonts w:ascii="Times New Roman" w:eastAsia="Times New Roman" w:hAnsi="Times New Roman" w:cs="Times New Roman"/>
                <w:sz w:val="24"/>
                <w:szCs w:val="24"/>
              </w:rPr>
            </w:pPr>
          </w:p>
          <w:p w14:paraId="4C5A17CC" w14:textId="77777777" w:rsidR="00D62B52" w:rsidRDefault="00D62B52" w:rsidP="001A4F5F">
            <w:pPr>
              <w:rPr>
                <w:rFonts w:ascii="Times New Roman" w:eastAsia="Times New Roman" w:hAnsi="Times New Roman" w:cs="Times New Roman"/>
                <w:b/>
                <w:sz w:val="24"/>
                <w:szCs w:val="24"/>
              </w:rPr>
            </w:pPr>
          </w:p>
        </w:tc>
        <w:tc>
          <w:tcPr>
            <w:tcW w:w="4275" w:type="dxa"/>
          </w:tcPr>
          <w:p w14:paraId="374FD4D0" w14:textId="77777777" w:rsidR="00D62B52" w:rsidRDefault="00D62B52" w:rsidP="001A4F5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0CA3F207" w14:textId="77777777" w:rsidR="00D62B52" w:rsidRDefault="00D62B52" w:rsidP="001A4F5F">
            <w:pPr>
              <w:jc w:val="center"/>
              <w:rPr>
                <w:rFonts w:ascii="Times New Roman" w:eastAsia="Times New Roman" w:hAnsi="Times New Roman" w:cs="Times New Roman"/>
                <w:sz w:val="24"/>
                <w:szCs w:val="24"/>
              </w:rPr>
            </w:pPr>
          </w:p>
          <w:tbl>
            <w:tblPr>
              <w:tblW w:w="4695" w:type="dxa"/>
              <w:tblInd w:w="165" w:type="dxa"/>
              <w:tblLayout w:type="fixed"/>
              <w:tblLook w:val="0000" w:firstRow="0" w:lastRow="0" w:firstColumn="0" w:lastColumn="0" w:noHBand="0" w:noVBand="0"/>
            </w:tblPr>
            <w:tblGrid>
              <w:gridCol w:w="4695"/>
            </w:tblGrid>
            <w:tr w:rsidR="00D62B52" w14:paraId="24B4731E" w14:textId="77777777" w:rsidTr="001A4F5F">
              <w:trPr>
                <w:trHeight w:val="510"/>
              </w:trPr>
              <w:tc>
                <w:tcPr>
                  <w:tcW w:w="4695" w:type="dxa"/>
                </w:tcPr>
                <w:p w14:paraId="5680C28D" w14:textId="77777777" w:rsidR="00D62B52" w:rsidRDefault="00D62B52" w:rsidP="001A4F5F">
                  <w:pPr>
                    <w:spacing w:after="0" w:line="240" w:lineRule="auto"/>
                    <w:rPr>
                      <w:rFonts w:ascii="Times New Roman" w:eastAsia="Times New Roman" w:hAnsi="Times New Roman" w:cs="Times New Roman"/>
                      <w:sz w:val="24"/>
                      <w:szCs w:val="24"/>
                    </w:rPr>
                  </w:pPr>
                </w:p>
              </w:tc>
            </w:tr>
            <w:tr w:rsidR="00D62B52" w14:paraId="24E14954" w14:textId="77777777" w:rsidTr="00056A7D">
              <w:trPr>
                <w:trHeight w:val="397"/>
              </w:trPr>
              <w:tc>
                <w:tcPr>
                  <w:tcW w:w="4695" w:type="dxa"/>
                </w:tcPr>
                <w:p w14:paraId="306B712B" w14:textId="520387B5" w:rsidR="00D62B52" w:rsidRDefault="00D62B52" w:rsidP="001A4F5F">
                  <w:pPr>
                    <w:spacing w:after="0" w:line="240" w:lineRule="auto"/>
                    <w:rPr>
                      <w:rFonts w:ascii="Times New Roman" w:eastAsia="Times New Roman" w:hAnsi="Times New Roman" w:cs="Times New Roman"/>
                      <w:b/>
                      <w:sz w:val="24"/>
                      <w:szCs w:val="24"/>
                    </w:rPr>
                  </w:pPr>
                </w:p>
              </w:tc>
            </w:tr>
          </w:tbl>
          <w:p w14:paraId="71C6D2A9" w14:textId="77777777" w:rsidR="00D62B52" w:rsidRDefault="00D62B52" w:rsidP="001A4F5F">
            <w:pPr>
              <w:rPr>
                <w:rFonts w:ascii="Times New Roman" w:eastAsia="Times New Roman" w:hAnsi="Times New Roman" w:cs="Times New Roman"/>
                <w:b/>
                <w:sz w:val="24"/>
                <w:szCs w:val="24"/>
              </w:rPr>
            </w:pPr>
          </w:p>
        </w:tc>
      </w:tr>
    </w:tbl>
    <w:p w14:paraId="72BADD05" w14:textId="77777777" w:rsidR="00D62B52" w:rsidRDefault="00D62B52" w:rsidP="00D62B52">
      <w:pPr>
        <w:spacing w:after="0" w:line="240" w:lineRule="auto"/>
        <w:jc w:val="right"/>
        <w:rPr>
          <w:rFonts w:ascii="Times New Roman" w:eastAsia="Times New Roman" w:hAnsi="Times New Roman" w:cs="Times New Roman"/>
          <w:sz w:val="24"/>
          <w:szCs w:val="24"/>
        </w:rPr>
      </w:pPr>
    </w:p>
    <w:p w14:paraId="05BDF072" w14:textId="77777777" w:rsidR="00D62B52" w:rsidRPr="0017731C" w:rsidRDefault="00D62B52" w:rsidP="00D62B52">
      <w:pPr>
        <w:widowControl w:val="0"/>
        <w:suppressAutoHyphens/>
        <w:autoSpaceDE w:val="0"/>
        <w:jc w:val="both"/>
        <w:rPr>
          <w:rFonts w:ascii="Times New Roman" w:eastAsia="Arial" w:hAnsi="Times New Roman" w:cs="Times New Roman"/>
          <w:bCs/>
          <w:i/>
          <w:iCs/>
          <w:sz w:val="24"/>
          <w:szCs w:val="24"/>
          <w:lang w:eastAsia="en-US" w:bidi="en-US"/>
        </w:rPr>
      </w:pPr>
      <w:r w:rsidRPr="0017731C">
        <w:rPr>
          <w:rFonts w:ascii="Times New Roman" w:eastAsia="Arial" w:hAnsi="Times New Roman" w:cs="Times New Roman"/>
          <w:bCs/>
          <w:i/>
          <w:iCs/>
          <w:sz w:val="24"/>
          <w:szCs w:val="24"/>
          <w:lang w:eastAsia="en-US" w:bidi="en-US"/>
        </w:rPr>
        <w:t xml:space="preserve">* Зазначені в цьому проекті договору основні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w:t>
      </w:r>
    </w:p>
    <w:p w14:paraId="66730DF3" w14:textId="0C8B0342" w:rsidR="00D62B52" w:rsidRDefault="00282111" w:rsidP="004F2925">
      <w:pPr>
        <w:widowControl w:val="0"/>
        <w:suppressAutoHyphens/>
        <w:autoSpaceDE w:val="0"/>
        <w:jc w:val="both"/>
        <w:rPr>
          <w:rFonts w:ascii="Times New Roman" w:eastAsia="Times New Roman" w:hAnsi="Times New Roman" w:cs="Times New Roman"/>
          <w:sz w:val="24"/>
          <w:szCs w:val="24"/>
        </w:rPr>
      </w:pPr>
      <w:r>
        <w:rPr>
          <w:rFonts w:ascii="Times New Roman" w:eastAsia="Arial" w:hAnsi="Times New Roman" w:cs="Times New Roman"/>
          <w:bCs/>
          <w:i/>
          <w:iCs/>
          <w:sz w:val="24"/>
          <w:szCs w:val="24"/>
          <w:lang w:eastAsia="en-US" w:bidi="en-US"/>
        </w:rPr>
        <w:t>Замовник</w:t>
      </w:r>
      <w:r w:rsidRPr="0017731C">
        <w:rPr>
          <w:rFonts w:ascii="Times New Roman" w:eastAsia="Arial" w:hAnsi="Times New Roman" w:cs="Times New Roman"/>
          <w:bCs/>
          <w:i/>
          <w:iCs/>
          <w:sz w:val="24"/>
          <w:szCs w:val="24"/>
          <w:lang w:eastAsia="en-US" w:bidi="en-US"/>
        </w:rPr>
        <w:t xml:space="preserve"> </w:t>
      </w:r>
      <w:r w:rsidR="00D62B52" w:rsidRPr="0017731C">
        <w:rPr>
          <w:rFonts w:ascii="Times New Roman" w:eastAsia="Arial" w:hAnsi="Times New Roman" w:cs="Times New Roman"/>
          <w:bCs/>
          <w:i/>
          <w:iCs/>
          <w:sz w:val="24"/>
          <w:szCs w:val="24"/>
          <w:lang w:eastAsia="en-US" w:bidi="en-US"/>
        </w:rPr>
        <w:t xml:space="preserve">залишає за собою право змінювати та доповнювати основні вимоги до договору у випадку зміни діючого цивільного, господарського законодавства і законодавства щодо закупівель за </w:t>
      </w:r>
      <w:r w:rsidR="00D62B52">
        <w:rPr>
          <w:rFonts w:ascii="Times New Roman" w:eastAsia="Arial" w:hAnsi="Times New Roman" w:cs="Times New Roman"/>
          <w:bCs/>
          <w:i/>
          <w:iCs/>
          <w:sz w:val="24"/>
          <w:szCs w:val="24"/>
          <w:lang w:eastAsia="en-US" w:bidi="en-US"/>
        </w:rPr>
        <w:t>публічні</w:t>
      </w:r>
      <w:r w:rsidR="00D62B52" w:rsidRPr="0017731C">
        <w:rPr>
          <w:rFonts w:ascii="Times New Roman" w:eastAsia="Arial" w:hAnsi="Times New Roman" w:cs="Times New Roman"/>
          <w:bCs/>
          <w:i/>
          <w:iCs/>
          <w:sz w:val="24"/>
          <w:szCs w:val="24"/>
          <w:lang w:eastAsia="en-US" w:bidi="en-US"/>
        </w:rPr>
        <w:t xml:space="preserve"> кошти.</w:t>
      </w:r>
      <w:r w:rsidR="00D62B52">
        <w:rPr>
          <w:rFonts w:ascii="Times New Roman" w:eastAsia="Times New Roman" w:hAnsi="Times New Roman" w:cs="Times New Roman"/>
          <w:sz w:val="24"/>
          <w:szCs w:val="24"/>
        </w:rPr>
        <w:br w:type="page"/>
      </w:r>
    </w:p>
    <w:p w14:paraId="66EB18B0" w14:textId="77777777" w:rsidR="00D62B52" w:rsidRDefault="00D62B52" w:rsidP="00D62B5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 1</w:t>
      </w:r>
    </w:p>
    <w:p w14:paraId="641F09FA" w14:textId="77777777" w:rsidR="00D62B52" w:rsidRDefault="00D62B52" w:rsidP="00D62B52">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4"/>
          <w:szCs w:val="24"/>
        </w:rPr>
        <w:t>до Договору   № ________  від ____________</w:t>
      </w:r>
    </w:p>
    <w:p w14:paraId="15CEA732" w14:textId="77777777" w:rsidR="00D62B52" w:rsidRDefault="00D62B52" w:rsidP="00D62B52">
      <w:pPr>
        <w:widowControl w:val="0"/>
        <w:tabs>
          <w:tab w:val="left" w:pos="0"/>
        </w:tabs>
        <w:spacing w:after="0" w:line="240" w:lineRule="auto"/>
        <w:jc w:val="both"/>
        <w:rPr>
          <w:rFonts w:ascii="Times New Roman" w:eastAsia="Times New Roman" w:hAnsi="Times New Roman" w:cs="Times New Roman"/>
          <w:sz w:val="24"/>
          <w:szCs w:val="24"/>
        </w:rPr>
      </w:pPr>
    </w:p>
    <w:p w14:paraId="33F0E7CE" w14:textId="77777777" w:rsidR="00D62B52" w:rsidRDefault="00D62B52" w:rsidP="00D62B52">
      <w:pPr>
        <w:widowControl w:val="0"/>
        <w:tabs>
          <w:tab w:val="left" w:pos="0"/>
        </w:tabs>
        <w:spacing w:after="0" w:line="240" w:lineRule="auto"/>
        <w:jc w:val="both"/>
        <w:rPr>
          <w:rFonts w:ascii="Times New Roman" w:eastAsia="Times New Roman" w:hAnsi="Times New Roman" w:cs="Times New Roman"/>
          <w:sz w:val="24"/>
          <w:szCs w:val="24"/>
        </w:rPr>
      </w:pPr>
    </w:p>
    <w:p w14:paraId="3BF99DFB" w14:textId="77777777" w:rsidR="00D62B52" w:rsidRPr="00FF5A3C" w:rsidRDefault="00D62B52" w:rsidP="00D62B52">
      <w:pPr>
        <w:spacing w:after="0" w:line="240" w:lineRule="auto"/>
        <w:jc w:val="center"/>
        <w:rPr>
          <w:rFonts w:ascii="Times New Roman" w:eastAsia="Times New Roman" w:hAnsi="Times New Roman" w:cs="Times New Roman"/>
          <w:b/>
          <w:sz w:val="24"/>
          <w:szCs w:val="24"/>
        </w:rPr>
      </w:pPr>
      <w:r w:rsidRPr="00FF5A3C">
        <w:rPr>
          <w:rFonts w:ascii="Times New Roman" w:eastAsia="Times New Roman" w:hAnsi="Times New Roman" w:cs="Times New Roman"/>
          <w:b/>
          <w:sz w:val="24"/>
          <w:szCs w:val="24"/>
        </w:rPr>
        <w:t>Специфікація</w:t>
      </w:r>
    </w:p>
    <w:p w14:paraId="12DBC6A6" w14:textId="77777777" w:rsidR="00D62B52" w:rsidRPr="00FF5A3C" w:rsidRDefault="00D62B52" w:rsidP="00D62B52">
      <w:pPr>
        <w:tabs>
          <w:tab w:val="left" w:pos="1134"/>
          <w:tab w:val="left" w:pos="6521"/>
        </w:tabs>
        <w:spacing w:after="0" w:line="240" w:lineRule="auto"/>
        <w:ind w:right="-188"/>
        <w:jc w:val="both"/>
        <w:rPr>
          <w:rFonts w:ascii="Times New Roman" w:eastAsia="Times New Roman" w:hAnsi="Times New Roman" w:cs="Times New Roman"/>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1276"/>
        <w:gridCol w:w="850"/>
        <w:gridCol w:w="1559"/>
        <w:gridCol w:w="1247"/>
      </w:tblGrid>
      <w:tr w:rsidR="00D62B52" w:rsidRPr="00FF5A3C" w14:paraId="1D9B4715" w14:textId="77777777" w:rsidTr="001A4F5F">
        <w:tc>
          <w:tcPr>
            <w:tcW w:w="4815" w:type="dxa"/>
            <w:tcBorders>
              <w:bottom w:val="single" w:sz="4" w:space="0" w:color="000000"/>
            </w:tcBorders>
            <w:vAlign w:val="center"/>
          </w:tcPr>
          <w:p w14:paraId="146079D7" w14:textId="77777777" w:rsidR="00D62B52" w:rsidRPr="00FF5A3C" w:rsidRDefault="00D62B52" w:rsidP="001A4F5F">
            <w:pPr>
              <w:widowControl w:val="0"/>
              <w:tabs>
                <w:tab w:val="left" w:pos="0"/>
              </w:tabs>
              <w:jc w:val="both"/>
              <w:rPr>
                <w:rFonts w:ascii="Times New Roman" w:hAnsi="Times New Roman" w:cs="Times New Roman"/>
                <w:b/>
                <w:sz w:val="24"/>
                <w:szCs w:val="24"/>
              </w:rPr>
            </w:pPr>
            <w:r w:rsidRPr="00FF5A3C">
              <w:rPr>
                <w:rFonts w:ascii="Times New Roman" w:hAnsi="Times New Roman" w:cs="Times New Roman"/>
                <w:b/>
                <w:sz w:val="24"/>
                <w:szCs w:val="24"/>
              </w:rPr>
              <w:t>Найменування обладнання</w:t>
            </w:r>
          </w:p>
        </w:tc>
        <w:tc>
          <w:tcPr>
            <w:tcW w:w="1276" w:type="dxa"/>
            <w:tcBorders>
              <w:bottom w:val="single" w:sz="4" w:space="0" w:color="000000"/>
            </w:tcBorders>
            <w:vAlign w:val="center"/>
          </w:tcPr>
          <w:p w14:paraId="542EF509" w14:textId="77777777" w:rsidR="00D62B52" w:rsidRPr="00FF5A3C" w:rsidRDefault="00D62B52" w:rsidP="001A4F5F">
            <w:pPr>
              <w:widowControl w:val="0"/>
              <w:tabs>
                <w:tab w:val="left" w:pos="0"/>
              </w:tabs>
              <w:jc w:val="both"/>
              <w:rPr>
                <w:rFonts w:ascii="Times New Roman" w:hAnsi="Times New Roman" w:cs="Times New Roman"/>
                <w:b/>
                <w:sz w:val="24"/>
                <w:szCs w:val="24"/>
              </w:rPr>
            </w:pPr>
            <w:r w:rsidRPr="00FF5A3C">
              <w:rPr>
                <w:rFonts w:ascii="Times New Roman" w:hAnsi="Times New Roman" w:cs="Times New Roman"/>
                <w:b/>
                <w:sz w:val="24"/>
                <w:szCs w:val="24"/>
              </w:rPr>
              <w:t>Одиниця виміру</w:t>
            </w:r>
          </w:p>
        </w:tc>
        <w:tc>
          <w:tcPr>
            <w:tcW w:w="850" w:type="dxa"/>
            <w:tcBorders>
              <w:bottom w:val="single" w:sz="4" w:space="0" w:color="000000"/>
            </w:tcBorders>
            <w:vAlign w:val="center"/>
          </w:tcPr>
          <w:p w14:paraId="287B427F" w14:textId="77777777" w:rsidR="00D62B52" w:rsidRPr="00FF5A3C" w:rsidRDefault="00D62B52" w:rsidP="001A4F5F">
            <w:pPr>
              <w:widowControl w:val="0"/>
              <w:tabs>
                <w:tab w:val="left" w:pos="0"/>
              </w:tabs>
              <w:jc w:val="both"/>
              <w:rPr>
                <w:rFonts w:ascii="Times New Roman" w:hAnsi="Times New Roman" w:cs="Times New Roman"/>
                <w:b/>
                <w:sz w:val="24"/>
                <w:szCs w:val="24"/>
              </w:rPr>
            </w:pPr>
            <w:r w:rsidRPr="00FF5A3C">
              <w:rPr>
                <w:rFonts w:ascii="Times New Roman" w:hAnsi="Times New Roman" w:cs="Times New Roman"/>
                <w:b/>
                <w:sz w:val="24"/>
                <w:szCs w:val="24"/>
              </w:rPr>
              <w:t>К-ть</w:t>
            </w:r>
          </w:p>
        </w:tc>
        <w:tc>
          <w:tcPr>
            <w:tcW w:w="1559" w:type="dxa"/>
            <w:tcBorders>
              <w:bottom w:val="single" w:sz="4" w:space="0" w:color="000000"/>
            </w:tcBorders>
            <w:vAlign w:val="center"/>
          </w:tcPr>
          <w:p w14:paraId="1BB2CF04" w14:textId="77777777" w:rsidR="00D62B52" w:rsidRPr="00FF5A3C" w:rsidRDefault="00D62B52" w:rsidP="001A4F5F">
            <w:pPr>
              <w:widowControl w:val="0"/>
              <w:tabs>
                <w:tab w:val="left" w:pos="0"/>
              </w:tabs>
              <w:jc w:val="both"/>
              <w:rPr>
                <w:rFonts w:ascii="Times New Roman" w:hAnsi="Times New Roman" w:cs="Times New Roman"/>
                <w:b/>
                <w:sz w:val="24"/>
                <w:szCs w:val="24"/>
              </w:rPr>
            </w:pPr>
            <w:r w:rsidRPr="00FF5A3C">
              <w:rPr>
                <w:rFonts w:ascii="Times New Roman" w:hAnsi="Times New Roman" w:cs="Times New Roman"/>
                <w:b/>
                <w:sz w:val="24"/>
                <w:szCs w:val="24"/>
              </w:rPr>
              <w:t>Ціна за од., грн.</w:t>
            </w:r>
          </w:p>
        </w:tc>
        <w:tc>
          <w:tcPr>
            <w:tcW w:w="1247" w:type="dxa"/>
            <w:tcBorders>
              <w:bottom w:val="single" w:sz="4" w:space="0" w:color="000000"/>
            </w:tcBorders>
          </w:tcPr>
          <w:p w14:paraId="35BC8DDE" w14:textId="77777777" w:rsidR="00D62B52" w:rsidRPr="00FF5A3C" w:rsidRDefault="00D62B52" w:rsidP="001A4F5F">
            <w:pPr>
              <w:widowControl w:val="0"/>
              <w:tabs>
                <w:tab w:val="left" w:pos="0"/>
              </w:tabs>
              <w:jc w:val="both"/>
              <w:rPr>
                <w:rFonts w:ascii="Times New Roman" w:hAnsi="Times New Roman" w:cs="Times New Roman"/>
                <w:b/>
                <w:sz w:val="24"/>
                <w:szCs w:val="24"/>
              </w:rPr>
            </w:pPr>
            <w:r w:rsidRPr="00FF5A3C">
              <w:rPr>
                <w:rFonts w:ascii="Times New Roman" w:hAnsi="Times New Roman" w:cs="Times New Roman"/>
                <w:b/>
                <w:sz w:val="24"/>
                <w:szCs w:val="24"/>
              </w:rPr>
              <w:t>Вартість, грн.</w:t>
            </w:r>
          </w:p>
        </w:tc>
      </w:tr>
      <w:tr w:rsidR="00D62B52" w:rsidRPr="00FF5A3C" w14:paraId="0C44C1A1" w14:textId="77777777" w:rsidTr="001A4F5F">
        <w:tc>
          <w:tcPr>
            <w:tcW w:w="4815" w:type="dxa"/>
            <w:vMerge w:val="restart"/>
            <w:tcBorders>
              <w:top w:val="single" w:sz="4" w:space="0" w:color="000000"/>
              <w:left w:val="single" w:sz="4" w:space="0" w:color="000000"/>
              <w:right w:val="single" w:sz="4" w:space="0" w:color="000000"/>
            </w:tcBorders>
            <w:vAlign w:val="center"/>
          </w:tcPr>
          <w:p w14:paraId="6902A467" w14:textId="62EA7392" w:rsidR="00D62B52" w:rsidRPr="00FF5A3C" w:rsidRDefault="00AA3EFD" w:rsidP="000B397D">
            <w:pPr>
              <w:widowControl w:val="0"/>
              <w:tabs>
                <w:tab w:val="left" w:pos="0"/>
              </w:tabs>
              <w:jc w:val="both"/>
              <w:rPr>
                <w:rFonts w:ascii="Times New Roman" w:hAnsi="Times New Roman" w:cs="Times New Roman"/>
                <w:sz w:val="24"/>
                <w:szCs w:val="24"/>
              </w:rPr>
            </w:pPr>
            <w:r w:rsidRPr="00AA3EFD">
              <w:rPr>
                <w:rFonts w:ascii="Times New Roman" w:hAnsi="Times New Roman" w:cs="Times New Roman"/>
                <w:sz w:val="24"/>
                <w:szCs w:val="24"/>
              </w:rPr>
              <w:t>Система відеоспостереження з монтажем</w:t>
            </w:r>
          </w:p>
        </w:tc>
        <w:tc>
          <w:tcPr>
            <w:tcW w:w="1276" w:type="dxa"/>
            <w:vMerge w:val="restart"/>
            <w:tcBorders>
              <w:top w:val="single" w:sz="4" w:space="0" w:color="000000"/>
              <w:left w:val="single" w:sz="4" w:space="0" w:color="000000"/>
              <w:right w:val="single" w:sz="4" w:space="0" w:color="000000"/>
            </w:tcBorders>
            <w:vAlign w:val="center"/>
          </w:tcPr>
          <w:p w14:paraId="2569F0F7" w14:textId="77777777" w:rsidR="00D62B52" w:rsidRPr="00FF5A3C" w:rsidRDefault="00D62B52" w:rsidP="001A4F5F">
            <w:pPr>
              <w:widowControl w:val="0"/>
              <w:tabs>
                <w:tab w:val="left" w:pos="0"/>
              </w:tabs>
              <w:jc w:val="both"/>
              <w:rPr>
                <w:rFonts w:ascii="Times New Roman" w:hAnsi="Times New Roman" w:cs="Times New Roman"/>
                <w:sz w:val="24"/>
                <w:szCs w:val="24"/>
              </w:rPr>
            </w:pPr>
            <w:r w:rsidRPr="00FF5A3C">
              <w:rPr>
                <w:rFonts w:ascii="Times New Roman" w:hAnsi="Times New Roman" w:cs="Times New Roman"/>
                <w:sz w:val="24"/>
                <w:szCs w:val="24"/>
              </w:rPr>
              <w:t>комплект</w:t>
            </w:r>
          </w:p>
        </w:tc>
        <w:tc>
          <w:tcPr>
            <w:tcW w:w="850" w:type="dxa"/>
            <w:vMerge w:val="restart"/>
            <w:tcBorders>
              <w:top w:val="single" w:sz="4" w:space="0" w:color="000000"/>
              <w:left w:val="single" w:sz="4" w:space="0" w:color="000000"/>
              <w:right w:val="single" w:sz="4" w:space="0" w:color="000000"/>
            </w:tcBorders>
            <w:vAlign w:val="center"/>
          </w:tcPr>
          <w:p w14:paraId="6C4DFCA2" w14:textId="77777777" w:rsidR="00D62B52" w:rsidRPr="00FF5A3C" w:rsidRDefault="00D62B52" w:rsidP="001A4F5F">
            <w:pPr>
              <w:widowControl w:val="0"/>
              <w:tabs>
                <w:tab w:val="left" w:pos="0"/>
              </w:tabs>
              <w:jc w:val="both"/>
              <w:rPr>
                <w:rFonts w:ascii="Times New Roman" w:hAnsi="Times New Roman" w:cs="Times New Roman"/>
                <w:sz w:val="24"/>
                <w:szCs w:val="24"/>
              </w:rPr>
            </w:pPr>
            <w:r w:rsidRPr="00FF5A3C">
              <w:rPr>
                <w:rFonts w:ascii="Times New Roman" w:hAnsi="Times New Roman" w:cs="Times New Roman"/>
                <w:sz w:val="24"/>
                <w:szCs w:val="24"/>
              </w:rPr>
              <w:t>1</w:t>
            </w:r>
          </w:p>
        </w:tc>
        <w:tc>
          <w:tcPr>
            <w:tcW w:w="1559" w:type="dxa"/>
            <w:tcBorders>
              <w:top w:val="single" w:sz="4" w:space="0" w:color="000000"/>
              <w:left w:val="single" w:sz="4" w:space="0" w:color="000000"/>
              <w:bottom w:val="nil"/>
              <w:right w:val="single" w:sz="4" w:space="0" w:color="000000"/>
            </w:tcBorders>
            <w:vAlign w:val="center"/>
          </w:tcPr>
          <w:p w14:paraId="06E1C8F1" w14:textId="77777777" w:rsidR="00D62B52" w:rsidRPr="00FF5A3C" w:rsidRDefault="00D62B52" w:rsidP="001A4F5F">
            <w:pPr>
              <w:widowControl w:val="0"/>
              <w:tabs>
                <w:tab w:val="left" w:pos="0"/>
              </w:tabs>
              <w:jc w:val="both"/>
              <w:rPr>
                <w:rFonts w:ascii="Times New Roman" w:hAnsi="Times New Roman" w:cs="Times New Roman"/>
                <w:sz w:val="24"/>
                <w:szCs w:val="24"/>
              </w:rPr>
            </w:pPr>
          </w:p>
        </w:tc>
        <w:tc>
          <w:tcPr>
            <w:tcW w:w="1247" w:type="dxa"/>
            <w:tcBorders>
              <w:top w:val="single" w:sz="4" w:space="0" w:color="000000"/>
              <w:left w:val="single" w:sz="4" w:space="0" w:color="000000"/>
              <w:bottom w:val="nil"/>
              <w:right w:val="single" w:sz="4" w:space="0" w:color="000000"/>
            </w:tcBorders>
            <w:vAlign w:val="center"/>
          </w:tcPr>
          <w:p w14:paraId="1EE68338" w14:textId="77777777" w:rsidR="00D62B52" w:rsidRPr="00FF5A3C" w:rsidRDefault="00D62B52" w:rsidP="001A4F5F">
            <w:pPr>
              <w:widowControl w:val="0"/>
              <w:tabs>
                <w:tab w:val="left" w:pos="0"/>
              </w:tabs>
              <w:jc w:val="both"/>
              <w:rPr>
                <w:rFonts w:ascii="Times New Roman" w:hAnsi="Times New Roman" w:cs="Times New Roman"/>
                <w:sz w:val="24"/>
                <w:szCs w:val="24"/>
              </w:rPr>
            </w:pPr>
          </w:p>
        </w:tc>
      </w:tr>
      <w:tr w:rsidR="00D62B52" w:rsidRPr="00FF5A3C" w14:paraId="05052187" w14:textId="77777777" w:rsidTr="001A4F5F">
        <w:tc>
          <w:tcPr>
            <w:tcW w:w="4815" w:type="dxa"/>
            <w:vMerge/>
            <w:tcBorders>
              <w:top w:val="single" w:sz="4" w:space="0" w:color="000000"/>
              <w:left w:val="single" w:sz="4" w:space="0" w:color="000000"/>
              <w:right w:val="single" w:sz="4" w:space="0" w:color="000000"/>
            </w:tcBorders>
            <w:vAlign w:val="center"/>
          </w:tcPr>
          <w:p w14:paraId="44C4FF80" w14:textId="77777777" w:rsidR="00D62B52" w:rsidRPr="00FF5A3C" w:rsidRDefault="00D62B52" w:rsidP="001A4F5F">
            <w:pPr>
              <w:widowControl w:val="0"/>
              <w:pBdr>
                <w:top w:val="nil"/>
                <w:left w:val="nil"/>
                <w:bottom w:val="nil"/>
                <w:right w:val="nil"/>
                <w:between w:val="nil"/>
              </w:pBdr>
              <w:spacing w:line="276" w:lineRule="auto"/>
              <w:rPr>
                <w:rFonts w:ascii="Times New Roman" w:hAnsi="Times New Roman" w:cs="Times New Roman"/>
                <w:sz w:val="24"/>
                <w:szCs w:val="24"/>
              </w:rPr>
            </w:pPr>
          </w:p>
        </w:tc>
        <w:tc>
          <w:tcPr>
            <w:tcW w:w="1276" w:type="dxa"/>
            <w:vMerge/>
            <w:tcBorders>
              <w:top w:val="single" w:sz="4" w:space="0" w:color="000000"/>
              <w:left w:val="single" w:sz="4" w:space="0" w:color="000000"/>
              <w:right w:val="single" w:sz="4" w:space="0" w:color="000000"/>
            </w:tcBorders>
            <w:vAlign w:val="center"/>
          </w:tcPr>
          <w:p w14:paraId="548AAC50" w14:textId="77777777" w:rsidR="00D62B52" w:rsidRPr="00FF5A3C" w:rsidRDefault="00D62B52" w:rsidP="001A4F5F">
            <w:pPr>
              <w:widowControl w:val="0"/>
              <w:pBdr>
                <w:top w:val="nil"/>
                <w:left w:val="nil"/>
                <w:bottom w:val="nil"/>
                <w:right w:val="nil"/>
                <w:between w:val="nil"/>
              </w:pBdr>
              <w:spacing w:line="276" w:lineRule="auto"/>
              <w:rPr>
                <w:rFonts w:ascii="Times New Roman" w:hAnsi="Times New Roman" w:cs="Times New Roman"/>
                <w:sz w:val="24"/>
                <w:szCs w:val="24"/>
              </w:rPr>
            </w:pPr>
          </w:p>
        </w:tc>
        <w:tc>
          <w:tcPr>
            <w:tcW w:w="850" w:type="dxa"/>
            <w:vMerge/>
            <w:tcBorders>
              <w:top w:val="single" w:sz="4" w:space="0" w:color="000000"/>
              <w:left w:val="single" w:sz="4" w:space="0" w:color="000000"/>
              <w:right w:val="single" w:sz="4" w:space="0" w:color="000000"/>
            </w:tcBorders>
            <w:vAlign w:val="center"/>
          </w:tcPr>
          <w:p w14:paraId="67015898" w14:textId="77777777" w:rsidR="00D62B52" w:rsidRPr="00FF5A3C" w:rsidRDefault="00D62B52" w:rsidP="001A4F5F">
            <w:pPr>
              <w:widowControl w:val="0"/>
              <w:pBdr>
                <w:top w:val="nil"/>
                <w:left w:val="nil"/>
                <w:bottom w:val="nil"/>
                <w:right w:val="nil"/>
                <w:between w:val="nil"/>
              </w:pBdr>
              <w:spacing w:line="276" w:lineRule="auto"/>
              <w:rPr>
                <w:rFonts w:ascii="Times New Roman" w:hAnsi="Times New Roman" w:cs="Times New Roman"/>
                <w:sz w:val="24"/>
                <w:szCs w:val="24"/>
              </w:rPr>
            </w:pPr>
          </w:p>
        </w:tc>
        <w:tc>
          <w:tcPr>
            <w:tcW w:w="1559" w:type="dxa"/>
            <w:tcBorders>
              <w:top w:val="nil"/>
              <w:left w:val="single" w:sz="4" w:space="0" w:color="000000"/>
              <w:bottom w:val="single" w:sz="4" w:space="0" w:color="000000"/>
              <w:right w:val="single" w:sz="4" w:space="0" w:color="000000"/>
            </w:tcBorders>
            <w:vAlign w:val="center"/>
          </w:tcPr>
          <w:p w14:paraId="39B0AFC3" w14:textId="77777777" w:rsidR="00D62B52" w:rsidRPr="00FF5A3C" w:rsidRDefault="00D62B52" w:rsidP="001A4F5F">
            <w:pPr>
              <w:widowControl w:val="0"/>
              <w:tabs>
                <w:tab w:val="left" w:pos="0"/>
              </w:tabs>
              <w:jc w:val="both"/>
              <w:rPr>
                <w:rFonts w:ascii="Times New Roman" w:hAnsi="Times New Roman" w:cs="Times New Roman"/>
                <w:sz w:val="24"/>
                <w:szCs w:val="24"/>
              </w:rPr>
            </w:pPr>
          </w:p>
        </w:tc>
        <w:tc>
          <w:tcPr>
            <w:tcW w:w="1247" w:type="dxa"/>
            <w:tcBorders>
              <w:top w:val="nil"/>
              <w:left w:val="single" w:sz="4" w:space="0" w:color="000000"/>
              <w:bottom w:val="single" w:sz="4" w:space="0" w:color="000000"/>
              <w:right w:val="single" w:sz="4" w:space="0" w:color="000000"/>
            </w:tcBorders>
            <w:vAlign w:val="center"/>
          </w:tcPr>
          <w:p w14:paraId="4A539EEF" w14:textId="77777777" w:rsidR="00D62B52" w:rsidRPr="00FF5A3C" w:rsidRDefault="00D62B52" w:rsidP="001A4F5F">
            <w:pPr>
              <w:widowControl w:val="0"/>
              <w:tabs>
                <w:tab w:val="left" w:pos="0"/>
              </w:tabs>
              <w:jc w:val="both"/>
              <w:rPr>
                <w:rFonts w:ascii="Times New Roman" w:hAnsi="Times New Roman" w:cs="Times New Roman"/>
                <w:sz w:val="24"/>
                <w:szCs w:val="24"/>
              </w:rPr>
            </w:pPr>
          </w:p>
        </w:tc>
      </w:tr>
      <w:tr w:rsidR="00D62B52" w:rsidRPr="00FF5A3C" w14:paraId="7E7BDC8A" w14:textId="77777777" w:rsidTr="001A4F5F">
        <w:tc>
          <w:tcPr>
            <w:tcW w:w="8500" w:type="dxa"/>
            <w:gridSpan w:val="4"/>
            <w:tcBorders>
              <w:top w:val="single" w:sz="4" w:space="0" w:color="000000"/>
              <w:left w:val="single" w:sz="4" w:space="0" w:color="000000"/>
              <w:bottom w:val="single" w:sz="4" w:space="0" w:color="000000"/>
              <w:right w:val="single" w:sz="4" w:space="0" w:color="000000"/>
            </w:tcBorders>
          </w:tcPr>
          <w:p w14:paraId="30E3DE55" w14:textId="77777777" w:rsidR="00D62B52" w:rsidRPr="00FF5A3C" w:rsidRDefault="00D62B52" w:rsidP="001A4F5F">
            <w:pPr>
              <w:widowControl w:val="0"/>
              <w:tabs>
                <w:tab w:val="left" w:pos="0"/>
              </w:tabs>
              <w:jc w:val="both"/>
              <w:rPr>
                <w:rFonts w:ascii="Times New Roman" w:hAnsi="Times New Roman" w:cs="Times New Roman"/>
                <w:sz w:val="24"/>
                <w:szCs w:val="24"/>
              </w:rPr>
            </w:pPr>
            <w:r w:rsidRPr="00FF5A3C">
              <w:rPr>
                <w:rFonts w:ascii="Times New Roman" w:hAnsi="Times New Roman" w:cs="Times New Roman"/>
                <w:sz w:val="24"/>
                <w:szCs w:val="24"/>
              </w:rPr>
              <w:t>Разом без ПДВ</w:t>
            </w:r>
          </w:p>
        </w:tc>
        <w:tc>
          <w:tcPr>
            <w:tcW w:w="1247" w:type="dxa"/>
            <w:tcBorders>
              <w:top w:val="single" w:sz="4" w:space="0" w:color="000000"/>
              <w:left w:val="single" w:sz="4" w:space="0" w:color="000000"/>
              <w:bottom w:val="single" w:sz="4" w:space="0" w:color="000000"/>
              <w:right w:val="single" w:sz="4" w:space="0" w:color="000000"/>
            </w:tcBorders>
          </w:tcPr>
          <w:p w14:paraId="30D535C0" w14:textId="77777777" w:rsidR="00D62B52" w:rsidRPr="00FF5A3C" w:rsidRDefault="00D62B52" w:rsidP="001A4F5F">
            <w:pPr>
              <w:widowControl w:val="0"/>
              <w:tabs>
                <w:tab w:val="left" w:pos="0"/>
              </w:tabs>
              <w:jc w:val="both"/>
              <w:rPr>
                <w:rFonts w:ascii="Times New Roman" w:hAnsi="Times New Roman" w:cs="Times New Roman"/>
                <w:sz w:val="24"/>
                <w:szCs w:val="24"/>
              </w:rPr>
            </w:pPr>
          </w:p>
        </w:tc>
      </w:tr>
      <w:tr w:rsidR="00D62B52" w:rsidRPr="00FF5A3C" w14:paraId="146AABAE" w14:textId="77777777" w:rsidTr="001A4F5F">
        <w:tc>
          <w:tcPr>
            <w:tcW w:w="8500" w:type="dxa"/>
            <w:gridSpan w:val="4"/>
            <w:tcBorders>
              <w:top w:val="single" w:sz="4" w:space="0" w:color="000000"/>
            </w:tcBorders>
          </w:tcPr>
          <w:p w14:paraId="70C89982" w14:textId="77777777" w:rsidR="00D62B52" w:rsidRPr="00FF5A3C" w:rsidRDefault="00D62B52" w:rsidP="001A4F5F">
            <w:pPr>
              <w:widowControl w:val="0"/>
              <w:tabs>
                <w:tab w:val="left" w:pos="0"/>
              </w:tabs>
              <w:jc w:val="both"/>
              <w:rPr>
                <w:rFonts w:ascii="Times New Roman" w:hAnsi="Times New Roman" w:cs="Times New Roman"/>
                <w:sz w:val="24"/>
                <w:szCs w:val="24"/>
              </w:rPr>
            </w:pPr>
            <w:r w:rsidRPr="00FF5A3C">
              <w:rPr>
                <w:rFonts w:ascii="Times New Roman" w:hAnsi="Times New Roman" w:cs="Times New Roman"/>
                <w:sz w:val="24"/>
                <w:szCs w:val="24"/>
              </w:rPr>
              <w:t>ПДВ</w:t>
            </w:r>
          </w:p>
        </w:tc>
        <w:tc>
          <w:tcPr>
            <w:tcW w:w="1247" w:type="dxa"/>
            <w:tcBorders>
              <w:top w:val="single" w:sz="4" w:space="0" w:color="000000"/>
            </w:tcBorders>
          </w:tcPr>
          <w:p w14:paraId="5AB60856" w14:textId="77777777" w:rsidR="00D62B52" w:rsidRPr="00FF5A3C" w:rsidRDefault="00D62B52" w:rsidP="001A4F5F">
            <w:pPr>
              <w:widowControl w:val="0"/>
              <w:tabs>
                <w:tab w:val="left" w:pos="0"/>
              </w:tabs>
              <w:jc w:val="both"/>
              <w:rPr>
                <w:rFonts w:ascii="Times New Roman" w:hAnsi="Times New Roman" w:cs="Times New Roman"/>
                <w:sz w:val="24"/>
                <w:szCs w:val="24"/>
              </w:rPr>
            </w:pPr>
          </w:p>
        </w:tc>
      </w:tr>
      <w:tr w:rsidR="00D62B52" w:rsidRPr="00FF5A3C" w14:paraId="3BC56EDB" w14:textId="77777777" w:rsidTr="001A4F5F">
        <w:tc>
          <w:tcPr>
            <w:tcW w:w="8500" w:type="dxa"/>
            <w:gridSpan w:val="4"/>
          </w:tcPr>
          <w:p w14:paraId="5B48DCEB" w14:textId="77777777" w:rsidR="00D62B52" w:rsidRPr="00FF5A3C" w:rsidRDefault="00D62B52" w:rsidP="001A4F5F">
            <w:pPr>
              <w:widowControl w:val="0"/>
              <w:tabs>
                <w:tab w:val="left" w:pos="0"/>
              </w:tabs>
              <w:jc w:val="both"/>
              <w:rPr>
                <w:rFonts w:ascii="Times New Roman" w:hAnsi="Times New Roman" w:cs="Times New Roman"/>
                <w:sz w:val="24"/>
                <w:szCs w:val="24"/>
              </w:rPr>
            </w:pPr>
            <w:r w:rsidRPr="00FF5A3C">
              <w:rPr>
                <w:rFonts w:ascii="Times New Roman" w:hAnsi="Times New Roman" w:cs="Times New Roman"/>
                <w:sz w:val="24"/>
                <w:szCs w:val="24"/>
              </w:rPr>
              <w:t>Разом з ПДВ</w:t>
            </w:r>
          </w:p>
        </w:tc>
        <w:tc>
          <w:tcPr>
            <w:tcW w:w="1247" w:type="dxa"/>
          </w:tcPr>
          <w:p w14:paraId="155011BE" w14:textId="77777777" w:rsidR="00D62B52" w:rsidRPr="00FF5A3C" w:rsidRDefault="00D62B52" w:rsidP="001A4F5F">
            <w:pPr>
              <w:widowControl w:val="0"/>
              <w:tabs>
                <w:tab w:val="left" w:pos="0"/>
              </w:tabs>
              <w:jc w:val="both"/>
              <w:rPr>
                <w:rFonts w:ascii="Times New Roman" w:hAnsi="Times New Roman" w:cs="Times New Roman"/>
                <w:sz w:val="24"/>
                <w:szCs w:val="24"/>
              </w:rPr>
            </w:pPr>
          </w:p>
        </w:tc>
      </w:tr>
    </w:tbl>
    <w:p w14:paraId="203A9051" w14:textId="77777777" w:rsidR="00D62B52" w:rsidRPr="00FF5A3C" w:rsidRDefault="00D62B52" w:rsidP="00D62B52">
      <w:pPr>
        <w:tabs>
          <w:tab w:val="left" w:pos="1134"/>
          <w:tab w:val="left" w:pos="6521"/>
        </w:tabs>
        <w:spacing w:after="0" w:line="240" w:lineRule="auto"/>
        <w:ind w:right="-188"/>
        <w:jc w:val="both"/>
        <w:rPr>
          <w:rFonts w:ascii="Times New Roman" w:eastAsia="Times New Roman" w:hAnsi="Times New Roman" w:cs="Times New Roman"/>
          <w:sz w:val="20"/>
          <w:szCs w:val="20"/>
        </w:rPr>
      </w:pPr>
    </w:p>
    <w:p w14:paraId="01BF3538" w14:textId="77777777" w:rsidR="00D62B52" w:rsidRPr="00FF5A3C" w:rsidRDefault="00D62B52" w:rsidP="00D62B52">
      <w:pPr>
        <w:widowControl w:val="0"/>
        <w:tabs>
          <w:tab w:val="left" w:pos="0"/>
        </w:tabs>
        <w:spacing w:after="0" w:line="240" w:lineRule="auto"/>
        <w:jc w:val="both"/>
        <w:rPr>
          <w:rFonts w:ascii="Times New Roman" w:eastAsia="Times New Roman" w:hAnsi="Times New Roman" w:cs="Times New Roman"/>
          <w:sz w:val="24"/>
          <w:szCs w:val="24"/>
        </w:rPr>
      </w:pPr>
    </w:p>
    <w:p w14:paraId="1F6944E4" w14:textId="77777777" w:rsidR="00D62B52" w:rsidRPr="00FF5A3C" w:rsidRDefault="00D62B52" w:rsidP="00D62B52">
      <w:pPr>
        <w:widowControl w:val="0"/>
        <w:tabs>
          <w:tab w:val="left" w:pos="0"/>
        </w:tabs>
        <w:spacing w:after="0" w:line="240" w:lineRule="auto"/>
        <w:jc w:val="both"/>
        <w:rPr>
          <w:rFonts w:ascii="Times New Roman" w:eastAsia="Times New Roman" w:hAnsi="Times New Roman" w:cs="Times New Roman"/>
          <w:sz w:val="24"/>
          <w:szCs w:val="24"/>
        </w:rPr>
      </w:pPr>
    </w:p>
    <w:tbl>
      <w:tblPr>
        <w:tblW w:w="9024" w:type="dxa"/>
        <w:tblInd w:w="2" w:type="dxa"/>
        <w:tblLayout w:type="fixed"/>
        <w:tblLook w:val="0000" w:firstRow="0" w:lastRow="0" w:firstColumn="0" w:lastColumn="0" w:noHBand="0" w:noVBand="0"/>
      </w:tblPr>
      <w:tblGrid>
        <w:gridCol w:w="4784"/>
        <w:gridCol w:w="4240"/>
      </w:tblGrid>
      <w:tr w:rsidR="00D62B52" w:rsidRPr="00FF5A3C" w14:paraId="4F55D35D" w14:textId="77777777" w:rsidTr="001A4F5F">
        <w:trPr>
          <w:trHeight w:val="57"/>
        </w:trPr>
        <w:tc>
          <w:tcPr>
            <w:tcW w:w="4784" w:type="dxa"/>
          </w:tcPr>
          <w:p w14:paraId="2484A45E" w14:textId="1AA65F6E" w:rsidR="00D62B52" w:rsidRPr="00FF5A3C" w:rsidRDefault="00282111" w:rsidP="001A4F5F">
            <w:pPr>
              <w:tabs>
                <w:tab w:val="left" w:pos="4428"/>
                <w:tab w:val="left" w:pos="4461"/>
              </w:tabs>
              <w:spacing w:after="0" w:line="240" w:lineRule="auto"/>
              <w:ind w:right="-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r w:rsidR="00D62B52" w:rsidRPr="00FF5A3C">
              <w:rPr>
                <w:rFonts w:ascii="Times New Roman" w:eastAsia="Times New Roman" w:hAnsi="Times New Roman" w:cs="Times New Roman"/>
                <w:b/>
                <w:sz w:val="24"/>
                <w:szCs w:val="24"/>
              </w:rPr>
              <w:t>:</w:t>
            </w:r>
          </w:p>
          <w:p w14:paraId="63DD2A10" w14:textId="77777777" w:rsidR="00D62B52" w:rsidRPr="00FF5A3C" w:rsidRDefault="00D62B52" w:rsidP="001A4F5F">
            <w:pPr>
              <w:spacing w:after="0" w:line="240" w:lineRule="auto"/>
              <w:rPr>
                <w:rFonts w:ascii="Times New Roman" w:eastAsia="Times New Roman" w:hAnsi="Times New Roman" w:cs="Times New Roman"/>
                <w:sz w:val="24"/>
                <w:szCs w:val="24"/>
              </w:rPr>
            </w:pPr>
          </w:p>
          <w:p w14:paraId="36A3846D" w14:textId="77777777" w:rsidR="00D62B52" w:rsidRPr="00FF5A3C" w:rsidRDefault="00D62B52" w:rsidP="001A4F5F">
            <w:pPr>
              <w:spacing w:after="0" w:line="240" w:lineRule="auto"/>
              <w:rPr>
                <w:rFonts w:ascii="Times New Roman" w:eastAsia="Times New Roman" w:hAnsi="Times New Roman" w:cs="Times New Roman"/>
                <w:sz w:val="24"/>
                <w:szCs w:val="24"/>
              </w:rPr>
            </w:pPr>
          </w:p>
        </w:tc>
        <w:tc>
          <w:tcPr>
            <w:tcW w:w="4240" w:type="dxa"/>
          </w:tcPr>
          <w:p w14:paraId="3A1C108E" w14:textId="77777777" w:rsidR="00D62B52" w:rsidRPr="00FF5A3C" w:rsidRDefault="00D62B52" w:rsidP="001A4F5F">
            <w:pPr>
              <w:spacing w:after="0" w:line="240" w:lineRule="auto"/>
              <w:ind w:right="-2"/>
              <w:rPr>
                <w:rFonts w:ascii="Times New Roman" w:eastAsia="Times New Roman" w:hAnsi="Times New Roman" w:cs="Times New Roman"/>
                <w:b/>
                <w:sz w:val="24"/>
                <w:szCs w:val="24"/>
              </w:rPr>
            </w:pPr>
            <w:r w:rsidRPr="00FF5A3C">
              <w:rPr>
                <w:rFonts w:ascii="Times New Roman" w:eastAsia="Times New Roman" w:hAnsi="Times New Roman" w:cs="Times New Roman"/>
                <w:b/>
                <w:sz w:val="24"/>
                <w:szCs w:val="24"/>
              </w:rPr>
              <w:t>Постачальник:</w:t>
            </w:r>
          </w:p>
          <w:p w14:paraId="61B3F1F3" w14:textId="00B0BFC0" w:rsidR="00D62B52" w:rsidRPr="00FF5A3C" w:rsidRDefault="00D62B52" w:rsidP="001A4F5F">
            <w:pPr>
              <w:spacing w:after="0" w:line="240" w:lineRule="auto"/>
              <w:ind w:left="29" w:right="122"/>
              <w:rPr>
                <w:rFonts w:ascii="Times New Roman" w:eastAsia="Times New Roman" w:hAnsi="Times New Roman" w:cs="Times New Roman"/>
                <w:sz w:val="24"/>
                <w:szCs w:val="24"/>
              </w:rPr>
            </w:pPr>
          </w:p>
        </w:tc>
      </w:tr>
    </w:tbl>
    <w:p w14:paraId="2A9A79B1" w14:textId="108247F2" w:rsidR="00D62B52" w:rsidRPr="00FF5A3C" w:rsidRDefault="00D62B52" w:rsidP="00AA3EFD">
      <w:pPr>
        <w:spacing w:after="0" w:line="240" w:lineRule="auto"/>
        <w:ind w:right="122"/>
        <w:rPr>
          <w:rFonts w:ascii="Times New Roman" w:eastAsia="Times New Roman" w:hAnsi="Times New Roman" w:cs="Times New Roman"/>
          <w:sz w:val="24"/>
          <w:szCs w:val="24"/>
        </w:rPr>
      </w:pPr>
    </w:p>
    <w:p w14:paraId="033B4C27" w14:textId="77777777" w:rsidR="00D62B52" w:rsidRPr="00FF5A3C" w:rsidRDefault="00D62B52" w:rsidP="00D62B52">
      <w:pPr>
        <w:spacing w:after="0" w:line="240" w:lineRule="auto"/>
        <w:rPr>
          <w:rFonts w:ascii="Times New Roman" w:eastAsia="Times New Roman" w:hAnsi="Times New Roman" w:cs="Times New Roman"/>
          <w:sz w:val="24"/>
          <w:szCs w:val="24"/>
        </w:rPr>
      </w:pPr>
    </w:p>
    <w:p w14:paraId="14E52746" w14:textId="77777777" w:rsidR="00D62B52" w:rsidRPr="00FF5A3C" w:rsidRDefault="00D62B52" w:rsidP="00D62B52">
      <w:pPr>
        <w:spacing w:after="0" w:line="240" w:lineRule="auto"/>
        <w:rPr>
          <w:rFonts w:ascii="Times New Roman" w:eastAsia="Times New Roman" w:hAnsi="Times New Roman" w:cs="Times New Roman"/>
          <w:b/>
          <w:sz w:val="24"/>
          <w:szCs w:val="24"/>
        </w:rPr>
      </w:pPr>
      <w:r w:rsidRPr="00FF5A3C">
        <w:rPr>
          <w:rFonts w:ascii="Times New Roman" w:hAnsi="Times New Roman" w:cs="Times New Roman"/>
        </w:rPr>
        <w:br w:type="page"/>
      </w:r>
    </w:p>
    <w:p w14:paraId="36205743" w14:textId="77777777" w:rsidR="00D62B52" w:rsidRDefault="00D62B52" w:rsidP="00D62B52">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 2</w:t>
      </w:r>
    </w:p>
    <w:p w14:paraId="11C083FA" w14:textId="77777777" w:rsidR="00D62B52" w:rsidRDefault="00D62B52" w:rsidP="00D62B5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до Договору № ________   від ____________</w:t>
      </w:r>
    </w:p>
    <w:p w14:paraId="2193D11C" w14:textId="77777777" w:rsidR="00D62B52" w:rsidRDefault="00D62B52" w:rsidP="00D62B52">
      <w:pPr>
        <w:spacing w:after="0" w:line="240" w:lineRule="auto"/>
        <w:jc w:val="center"/>
        <w:rPr>
          <w:rFonts w:ascii="Times New Roman" w:eastAsia="Times New Roman" w:hAnsi="Times New Roman" w:cs="Times New Roman"/>
          <w:b/>
          <w:sz w:val="24"/>
          <w:szCs w:val="24"/>
        </w:rPr>
      </w:pPr>
    </w:p>
    <w:p w14:paraId="3EC9D6FE" w14:textId="77777777" w:rsidR="00D62B52" w:rsidRDefault="00D62B52" w:rsidP="00D62B52">
      <w:pPr>
        <w:spacing w:after="0" w:line="240" w:lineRule="auto"/>
        <w:jc w:val="center"/>
        <w:rPr>
          <w:rFonts w:ascii="Times New Roman" w:eastAsia="Times New Roman" w:hAnsi="Times New Roman" w:cs="Times New Roman"/>
          <w:b/>
          <w:sz w:val="24"/>
          <w:szCs w:val="24"/>
        </w:rPr>
      </w:pPr>
    </w:p>
    <w:p w14:paraId="6049B479" w14:textId="77777777" w:rsidR="00D62B52" w:rsidRDefault="00D62B52" w:rsidP="00D62B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ТЕХНІЧНІ ВИМОГИ </w:t>
      </w:r>
    </w:p>
    <w:p w14:paraId="4F0ADD9F" w14:textId="77777777" w:rsidR="00D62B52" w:rsidRDefault="00D62B52" w:rsidP="00D62B52">
      <w:pPr>
        <w:spacing w:after="0" w:line="240" w:lineRule="auto"/>
        <w:ind w:firstLine="708"/>
        <w:jc w:val="both"/>
        <w:rPr>
          <w:rFonts w:ascii="Times New Roman" w:eastAsia="Times New Roman" w:hAnsi="Times New Roman" w:cs="Times New Roman"/>
          <w:b/>
          <w:color w:val="000000"/>
          <w:sz w:val="20"/>
          <w:szCs w:val="20"/>
        </w:rPr>
      </w:pPr>
    </w:p>
    <w:p w14:paraId="63A1036A" w14:textId="77777777" w:rsidR="00D62B52" w:rsidRDefault="00D62B52" w:rsidP="00D62B52">
      <w:pPr>
        <w:spacing w:after="0" w:line="240" w:lineRule="auto"/>
        <w:rPr>
          <w:rFonts w:ascii="Times New Roman" w:eastAsia="Times New Roman" w:hAnsi="Times New Roman" w:cs="Times New Roman"/>
          <w:b/>
          <w:sz w:val="24"/>
          <w:szCs w:val="24"/>
        </w:rPr>
      </w:pPr>
    </w:p>
    <w:p w14:paraId="330CDCA4" w14:textId="77777777" w:rsidR="00D62B52" w:rsidRDefault="00D62B52" w:rsidP="00D62B52">
      <w:pPr>
        <w:spacing w:after="0" w:line="240" w:lineRule="auto"/>
        <w:jc w:val="center"/>
        <w:rPr>
          <w:rFonts w:ascii="Times New Roman" w:eastAsia="Times New Roman" w:hAnsi="Times New Roman" w:cs="Times New Roman"/>
          <w:b/>
          <w:sz w:val="24"/>
          <w:szCs w:val="24"/>
        </w:rPr>
      </w:pPr>
    </w:p>
    <w:p w14:paraId="0F793EF9" w14:textId="77777777" w:rsidR="00D62B52" w:rsidRDefault="00D62B52" w:rsidP="00D62B52">
      <w:pPr>
        <w:spacing w:after="0" w:line="240" w:lineRule="auto"/>
        <w:rPr>
          <w:rFonts w:ascii="Times New Roman" w:eastAsia="Times New Roman" w:hAnsi="Times New Roman" w:cs="Times New Roman"/>
          <w:i/>
          <w:sz w:val="24"/>
          <w:szCs w:val="24"/>
        </w:rPr>
      </w:pPr>
    </w:p>
    <w:tbl>
      <w:tblPr>
        <w:tblW w:w="9024" w:type="dxa"/>
        <w:tblInd w:w="2" w:type="dxa"/>
        <w:tblLayout w:type="fixed"/>
        <w:tblLook w:val="0000" w:firstRow="0" w:lastRow="0" w:firstColumn="0" w:lastColumn="0" w:noHBand="0" w:noVBand="0"/>
      </w:tblPr>
      <w:tblGrid>
        <w:gridCol w:w="4784"/>
        <w:gridCol w:w="4240"/>
      </w:tblGrid>
      <w:tr w:rsidR="00D62B52" w14:paraId="695F1653" w14:textId="77777777" w:rsidTr="001A4F5F">
        <w:trPr>
          <w:trHeight w:val="57"/>
        </w:trPr>
        <w:tc>
          <w:tcPr>
            <w:tcW w:w="4784" w:type="dxa"/>
          </w:tcPr>
          <w:p w14:paraId="39717D32" w14:textId="6F88B569" w:rsidR="00D62B52" w:rsidRDefault="00282111" w:rsidP="001A4F5F">
            <w:pPr>
              <w:tabs>
                <w:tab w:val="left" w:pos="4428"/>
                <w:tab w:val="left" w:pos="4461"/>
              </w:tabs>
              <w:spacing w:after="0" w:line="240" w:lineRule="auto"/>
              <w:ind w:right="-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r w:rsidR="00D62B52">
              <w:rPr>
                <w:rFonts w:ascii="Times New Roman" w:eastAsia="Times New Roman" w:hAnsi="Times New Roman" w:cs="Times New Roman"/>
                <w:b/>
                <w:sz w:val="24"/>
                <w:szCs w:val="24"/>
              </w:rPr>
              <w:t>:</w:t>
            </w:r>
          </w:p>
          <w:p w14:paraId="5C7762CC" w14:textId="77777777" w:rsidR="00D62B52" w:rsidRDefault="00D62B52" w:rsidP="00AA3EFD">
            <w:pPr>
              <w:spacing w:after="0" w:line="240" w:lineRule="auto"/>
              <w:rPr>
                <w:rFonts w:ascii="Times New Roman" w:eastAsia="Times New Roman" w:hAnsi="Times New Roman" w:cs="Times New Roman"/>
                <w:sz w:val="24"/>
                <w:szCs w:val="24"/>
              </w:rPr>
            </w:pPr>
          </w:p>
        </w:tc>
        <w:tc>
          <w:tcPr>
            <w:tcW w:w="4240" w:type="dxa"/>
          </w:tcPr>
          <w:p w14:paraId="6B160F16" w14:textId="77777777" w:rsidR="00D62B52" w:rsidRDefault="00D62B52" w:rsidP="001A4F5F">
            <w:pPr>
              <w:spacing w:after="0" w:line="240" w:lineRule="auto"/>
              <w:ind w:right="-2"/>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p w14:paraId="484DBD2C" w14:textId="103BF642" w:rsidR="00D62B52" w:rsidRDefault="00D62B52" w:rsidP="001A4F5F">
            <w:pPr>
              <w:spacing w:after="0" w:line="240" w:lineRule="auto"/>
              <w:ind w:left="29" w:right="122"/>
              <w:rPr>
                <w:rFonts w:ascii="Times New Roman" w:eastAsia="Times New Roman" w:hAnsi="Times New Roman" w:cs="Times New Roman"/>
                <w:sz w:val="24"/>
                <w:szCs w:val="24"/>
              </w:rPr>
            </w:pPr>
          </w:p>
        </w:tc>
      </w:tr>
    </w:tbl>
    <w:p w14:paraId="6C03CDA1" w14:textId="57473392" w:rsidR="00D62B52" w:rsidRDefault="00D62B52" w:rsidP="00D62B52">
      <w:pPr>
        <w:spacing w:after="0" w:line="240" w:lineRule="auto"/>
        <w:rPr>
          <w:rFonts w:ascii="Times New Roman" w:eastAsia="Times New Roman" w:hAnsi="Times New Roman" w:cs="Times New Roman"/>
          <w:b/>
          <w:sz w:val="24"/>
          <w:szCs w:val="24"/>
        </w:rPr>
      </w:pPr>
    </w:p>
    <w:sectPr w:rsidR="00D62B5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D90"/>
    <w:multiLevelType w:val="multilevel"/>
    <w:tmpl w:val="596E2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CD7FCD"/>
    <w:multiLevelType w:val="multilevel"/>
    <w:tmpl w:val="4E36DA70"/>
    <w:lvl w:ilvl="0">
      <w:start w:val="7"/>
      <w:numFmt w:val="decimal"/>
      <w:lvlText w:val="%1."/>
      <w:lvlJc w:val="left"/>
      <w:pPr>
        <w:ind w:left="360" w:hanging="360"/>
      </w:pPr>
    </w:lvl>
    <w:lvl w:ilvl="1">
      <w:start w:val="1"/>
      <w:numFmt w:val="decimal"/>
      <w:lvlText w:val="%1.%2."/>
      <w:lvlJc w:val="left"/>
      <w:pPr>
        <w:ind w:left="4188"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2" w15:restartNumberingAfterBreak="0">
    <w:nsid w:val="1E7A56CC"/>
    <w:multiLevelType w:val="hybridMultilevel"/>
    <w:tmpl w:val="2290566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7506668"/>
    <w:multiLevelType w:val="multilevel"/>
    <w:tmpl w:val="17F21572"/>
    <w:lvl w:ilvl="0">
      <w:start w:val="11"/>
      <w:numFmt w:val="upperRoman"/>
      <w:lvlText w:val="%1."/>
      <w:lvlJc w:val="left"/>
      <w:pPr>
        <w:ind w:left="2727" w:hanging="720"/>
      </w:pPr>
      <w:rPr>
        <w:rFonts w:hint="default"/>
      </w:rPr>
    </w:lvl>
    <w:lvl w:ilvl="1">
      <w:start w:val="1"/>
      <w:numFmt w:val="decimal"/>
      <w:isLgl/>
      <w:lvlText w:val="%1.%2."/>
      <w:lvlJc w:val="left"/>
      <w:pPr>
        <w:ind w:left="2727" w:hanging="72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08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440"/>
      </w:pPr>
      <w:rPr>
        <w:rFonts w:hint="default"/>
      </w:rPr>
    </w:lvl>
    <w:lvl w:ilvl="6">
      <w:start w:val="1"/>
      <w:numFmt w:val="decimal"/>
      <w:isLgl/>
      <w:lvlText w:val="%1.%2.%3.%4.%5.%6.%7."/>
      <w:lvlJc w:val="left"/>
      <w:pPr>
        <w:ind w:left="3807" w:hanging="1800"/>
      </w:pPr>
      <w:rPr>
        <w:rFonts w:hint="default"/>
      </w:rPr>
    </w:lvl>
    <w:lvl w:ilvl="7">
      <w:start w:val="1"/>
      <w:numFmt w:val="decimal"/>
      <w:isLgl/>
      <w:lvlText w:val="%1.%2.%3.%4.%5.%6.%7.%8."/>
      <w:lvlJc w:val="left"/>
      <w:pPr>
        <w:ind w:left="3807" w:hanging="1800"/>
      </w:pPr>
      <w:rPr>
        <w:rFonts w:hint="default"/>
      </w:rPr>
    </w:lvl>
    <w:lvl w:ilvl="8">
      <w:start w:val="1"/>
      <w:numFmt w:val="decimal"/>
      <w:isLgl/>
      <w:lvlText w:val="%1.%2.%3.%4.%5.%6.%7.%8.%9."/>
      <w:lvlJc w:val="left"/>
      <w:pPr>
        <w:ind w:left="4167" w:hanging="2160"/>
      </w:pPr>
      <w:rPr>
        <w:rFonts w:hint="default"/>
      </w:rPr>
    </w:lvl>
  </w:abstractNum>
  <w:abstractNum w:abstractNumId="4" w15:restartNumberingAfterBreak="0">
    <w:nsid w:val="30F13E2B"/>
    <w:multiLevelType w:val="hybridMultilevel"/>
    <w:tmpl w:val="B2F6FFDE"/>
    <w:lvl w:ilvl="0" w:tplc="7DB62BE0">
      <w:start w:val="15"/>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5" w15:restartNumberingAfterBreak="0">
    <w:nsid w:val="37CB2D77"/>
    <w:multiLevelType w:val="multilevel"/>
    <w:tmpl w:val="BDECC1FE"/>
    <w:lvl w:ilvl="0">
      <w:start w:val="9"/>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53F701AD"/>
    <w:multiLevelType w:val="multilevel"/>
    <w:tmpl w:val="F8FA540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 w15:restartNumberingAfterBreak="0">
    <w:nsid w:val="7F3739B2"/>
    <w:multiLevelType w:val="multilevel"/>
    <w:tmpl w:val="FAB44DB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0"/>
  </w:num>
  <w:num w:numId="4">
    <w:abstractNumId w:val="7"/>
  </w:num>
  <w:num w:numId="5">
    <w:abstractNumId w:val="5"/>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B52"/>
    <w:rsid w:val="00001771"/>
    <w:rsid w:val="00056A7D"/>
    <w:rsid w:val="000B397D"/>
    <w:rsid w:val="001A32D0"/>
    <w:rsid w:val="001A55D4"/>
    <w:rsid w:val="00264750"/>
    <w:rsid w:val="00282111"/>
    <w:rsid w:val="002A54D2"/>
    <w:rsid w:val="00305F52"/>
    <w:rsid w:val="003D239C"/>
    <w:rsid w:val="003F616E"/>
    <w:rsid w:val="00420127"/>
    <w:rsid w:val="00474074"/>
    <w:rsid w:val="004A0688"/>
    <w:rsid w:val="004C49DE"/>
    <w:rsid w:val="004F2925"/>
    <w:rsid w:val="0056557D"/>
    <w:rsid w:val="005776B3"/>
    <w:rsid w:val="005C1159"/>
    <w:rsid w:val="006B0984"/>
    <w:rsid w:val="007254DE"/>
    <w:rsid w:val="00731F9E"/>
    <w:rsid w:val="00775870"/>
    <w:rsid w:val="0079131C"/>
    <w:rsid w:val="007E574D"/>
    <w:rsid w:val="00833FDE"/>
    <w:rsid w:val="00887A6C"/>
    <w:rsid w:val="009D0005"/>
    <w:rsid w:val="00A057C6"/>
    <w:rsid w:val="00A7285A"/>
    <w:rsid w:val="00AA3EFD"/>
    <w:rsid w:val="00C361F1"/>
    <w:rsid w:val="00D45F1D"/>
    <w:rsid w:val="00D62B52"/>
    <w:rsid w:val="00D63EA6"/>
    <w:rsid w:val="00EE3E7A"/>
    <w:rsid w:val="00F30344"/>
    <w:rsid w:val="00FA17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4AA52"/>
  <w15:chartTrackingRefBased/>
  <w15:docId w15:val="{9147AF6E-2A80-4D0F-98F8-C2FB1EB7B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B52"/>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005"/>
    <w:pPr>
      <w:ind w:left="720"/>
      <w:contextualSpacing/>
    </w:pPr>
  </w:style>
  <w:style w:type="table" w:styleId="a4">
    <w:name w:val="Table Grid"/>
    <w:basedOn w:val="a1"/>
    <w:uiPriority w:val="39"/>
    <w:rsid w:val="00056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56557D"/>
    <w:rPr>
      <w:sz w:val="16"/>
      <w:szCs w:val="16"/>
    </w:rPr>
  </w:style>
  <w:style w:type="paragraph" w:styleId="a6">
    <w:name w:val="annotation text"/>
    <w:basedOn w:val="a"/>
    <w:link w:val="a7"/>
    <w:uiPriority w:val="99"/>
    <w:semiHidden/>
    <w:unhideWhenUsed/>
    <w:rsid w:val="0056557D"/>
    <w:pPr>
      <w:spacing w:line="240" w:lineRule="auto"/>
    </w:pPr>
    <w:rPr>
      <w:sz w:val="20"/>
      <w:szCs w:val="20"/>
    </w:rPr>
  </w:style>
  <w:style w:type="character" w:customStyle="1" w:styleId="a7">
    <w:name w:val="Текст примечания Знак"/>
    <w:basedOn w:val="a0"/>
    <w:link w:val="a6"/>
    <w:uiPriority w:val="99"/>
    <w:semiHidden/>
    <w:rsid w:val="0056557D"/>
    <w:rPr>
      <w:rFonts w:ascii="Calibri" w:eastAsia="Calibri" w:hAnsi="Calibri" w:cs="Calibri"/>
      <w:sz w:val="20"/>
      <w:szCs w:val="20"/>
      <w:lang w:eastAsia="uk-UA"/>
    </w:rPr>
  </w:style>
  <w:style w:type="paragraph" w:styleId="a8">
    <w:name w:val="annotation subject"/>
    <w:basedOn w:val="a6"/>
    <w:next w:val="a6"/>
    <w:link w:val="a9"/>
    <w:uiPriority w:val="99"/>
    <w:semiHidden/>
    <w:unhideWhenUsed/>
    <w:rsid w:val="0056557D"/>
    <w:rPr>
      <w:b/>
      <w:bCs/>
    </w:rPr>
  </w:style>
  <w:style w:type="character" w:customStyle="1" w:styleId="a9">
    <w:name w:val="Тема примечания Знак"/>
    <w:basedOn w:val="a7"/>
    <w:link w:val="a8"/>
    <w:uiPriority w:val="99"/>
    <w:semiHidden/>
    <w:rsid w:val="0056557D"/>
    <w:rPr>
      <w:rFonts w:ascii="Calibri" w:eastAsia="Calibri" w:hAnsi="Calibri" w:cs="Calibri"/>
      <w:b/>
      <w:bCs/>
      <w:sz w:val="20"/>
      <w:szCs w:val="20"/>
      <w:lang w:eastAsia="uk-UA"/>
    </w:rPr>
  </w:style>
  <w:style w:type="paragraph" w:styleId="aa">
    <w:name w:val="Revision"/>
    <w:hidden/>
    <w:uiPriority w:val="99"/>
    <w:semiHidden/>
    <w:rsid w:val="0056557D"/>
    <w:pPr>
      <w:spacing w:after="0" w:line="240" w:lineRule="auto"/>
    </w:pPr>
    <w:rPr>
      <w:rFonts w:ascii="Calibri" w:eastAsia="Calibri" w:hAnsi="Calibri" w:cs="Calibri"/>
      <w:lang w:eastAsia="uk-UA"/>
    </w:rPr>
  </w:style>
  <w:style w:type="paragraph" w:styleId="ab">
    <w:name w:val="Balloon Text"/>
    <w:basedOn w:val="a"/>
    <w:link w:val="ac"/>
    <w:uiPriority w:val="99"/>
    <w:semiHidden/>
    <w:unhideWhenUsed/>
    <w:rsid w:val="0056557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6557D"/>
    <w:rPr>
      <w:rFonts w:ascii="Segoe UI" w:eastAsia="Calibri" w:hAnsi="Segoe UI" w:cs="Segoe UI"/>
      <w:sz w:val="18"/>
      <w:szCs w:val="18"/>
      <w:lang w:eastAsia="uk-UA"/>
    </w:rPr>
  </w:style>
  <w:style w:type="paragraph" w:customStyle="1" w:styleId="rvps2">
    <w:name w:val="rvps2"/>
    <w:basedOn w:val="a"/>
    <w:rsid w:val="00FA1734"/>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FA17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51715">
      <w:bodyDiv w:val="1"/>
      <w:marLeft w:val="0"/>
      <w:marRight w:val="0"/>
      <w:marTop w:val="0"/>
      <w:marBottom w:val="0"/>
      <w:divBdr>
        <w:top w:val="none" w:sz="0" w:space="0" w:color="auto"/>
        <w:left w:val="none" w:sz="0" w:space="0" w:color="auto"/>
        <w:bottom w:val="none" w:sz="0" w:space="0" w:color="auto"/>
        <w:right w:val="none" w:sz="0" w:space="0" w:color="auto"/>
      </w:divBdr>
    </w:div>
    <w:div w:id="353507882">
      <w:bodyDiv w:val="1"/>
      <w:marLeft w:val="0"/>
      <w:marRight w:val="0"/>
      <w:marTop w:val="0"/>
      <w:marBottom w:val="0"/>
      <w:divBdr>
        <w:top w:val="none" w:sz="0" w:space="0" w:color="auto"/>
        <w:left w:val="none" w:sz="0" w:space="0" w:color="auto"/>
        <w:bottom w:val="none" w:sz="0" w:space="0" w:color="auto"/>
        <w:right w:val="none" w:sz="0" w:space="0" w:color="auto"/>
      </w:divBdr>
    </w:div>
    <w:div w:id="636036805">
      <w:bodyDiv w:val="1"/>
      <w:marLeft w:val="0"/>
      <w:marRight w:val="0"/>
      <w:marTop w:val="0"/>
      <w:marBottom w:val="0"/>
      <w:divBdr>
        <w:top w:val="none" w:sz="0" w:space="0" w:color="auto"/>
        <w:left w:val="none" w:sz="0" w:space="0" w:color="auto"/>
        <w:bottom w:val="none" w:sz="0" w:space="0" w:color="auto"/>
        <w:right w:val="none" w:sz="0" w:space="0" w:color="auto"/>
      </w:divBdr>
    </w:div>
    <w:div w:id="149915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12</Pages>
  <Words>21489</Words>
  <Characters>12249</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Міщенко</dc:creator>
  <cp:keywords/>
  <dc:description/>
  <cp:lastModifiedBy>Olga Zharkova</cp:lastModifiedBy>
  <cp:revision>10</cp:revision>
  <cp:lastPrinted>2024-03-27T13:15:00Z</cp:lastPrinted>
  <dcterms:created xsi:type="dcterms:W3CDTF">2024-03-25T15:46:00Z</dcterms:created>
  <dcterms:modified xsi:type="dcterms:W3CDTF">2024-03-27T13:16:00Z</dcterms:modified>
</cp:coreProperties>
</file>