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7C2623" w:rsidRPr="007C2623">
        <w:rPr>
          <w:b/>
          <w:color w:val="000000" w:themeColor="text1"/>
          <w:lang w:val="ru-RU"/>
        </w:rPr>
        <w:t>13000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7C2623" w:rsidRPr="007C2623">
        <w:rPr>
          <w:b/>
          <w:color w:val="000000" w:themeColor="text1"/>
          <w:lang w:val="ru-RU"/>
        </w:rPr>
        <w:t>7</w:t>
      </w:r>
      <w:r w:rsidR="00751766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C76E46" w:rsidRDefault="00FD5118" w:rsidP="00C76E46">
      <w:r w:rsidRPr="00C76E46">
        <w:t>3</w:t>
      </w:r>
      <w:r w:rsidR="000947E2" w:rsidRPr="00C76E46">
        <w:t xml:space="preserve">. Інформація про предмет закупівлі: </w:t>
      </w:r>
    </w:p>
    <w:p w:rsidR="006726CB" w:rsidRPr="009D30FB" w:rsidRDefault="00032C43" w:rsidP="009D30FB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9D3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0947E2" w:rsidRPr="009D30F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24288" w:rsidRPr="009D30FB">
        <w:rPr>
          <w:rFonts w:ascii="Times New Roman" w:hAnsi="Times New Roman" w:cs="Times New Roman"/>
          <w:color w:val="000000" w:themeColor="text1"/>
          <w:sz w:val="24"/>
          <w:szCs w:val="24"/>
        </w:rPr>
        <w:t>азва</w:t>
      </w:r>
      <w:r w:rsidR="00EA493D" w:rsidRPr="009D3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закупівлі:</w:t>
      </w:r>
      <w:r w:rsidR="00F202A9" w:rsidRPr="009D3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0FB" w:rsidRPr="009D30FB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Код ДК 021:2015: 33140000-3 - Медичні матеріали.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E53820">
        <w:rPr>
          <w:b/>
        </w:rPr>
        <w:t>1</w:t>
      </w:r>
      <w:r w:rsidR="007C2623" w:rsidRPr="006B1212">
        <w:rPr>
          <w:b/>
        </w:rPr>
        <w:t>6</w:t>
      </w:r>
      <w:r w:rsidR="009D30FB" w:rsidRPr="00796A7B">
        <w:rPr>
          <w:b/>
        </w:rPr>
        <w:t xml:space="preserve"> </w:t>
      </w:r>
      <w:r w:rsidR="00EC5D09">
        <w:rPr>
          <w:b/>
        </w:rPr>
        <w:t>шт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6B1212" w:rsidRPr="006B1212">
        <w:rPr>
          <w:lang w:val="ru-RU"/>
        </w:rPr>
        <w:t>11</w:t>
      </w:r>
      <w:r w:rsidR="006B1212">
        <w:t>.</w:t>
      </w:r>
      <w:r w:rsidR="006B1212" w:rsidRPr="006B1212">
        <w:rPr>
          <w:lang w:val="ru-RU"/>
        </w:rPr>
        <w:t>10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6B1212" w:rsidRPr="006B1212">
        <w:rPr>
          <w:lang w:val="ru-RU"/>
        </w:rPr>
        <w:t>14</w:t>
      </w:r>
      <w:r w:rsidR="006B1212">
        <w:t>.</w:t>
      </w:r>
      <w:r w:rsidR="006B1212">
        <w:rPr>
          <w:lang w:val="en-US"/>
        </w:rPr>
        <w:t>10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087572" w:rsidRPr="006F0645" w:rsidRDefault="004A661C" w:rsidP="006F0645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>документ про якість (сертифікат відповідності або сертифікат/паспорт якості, аб</w:t>
      </w:r>
      <w:r w:rsidR="006726CB">
        <w:t xml:space="preserve">о декларація про відповідність </w:t>
      </w:r>
      <w:r w:rsidR="006726CB" w:rsidRPr="00BA5462">
        <w:t xml:space="preserve">на товар, тощо), встановлений діючим законодавством на запропоновану продукцію або обґрунтування його відсутності (не підлягає </w:t>
      </w:r>
      <w:r w:rsidR="006726CB">
        <w:t>обов’язковій сертифікації тощо).</w:t>
      </w: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Pr="00796A7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645" w:rsidRPr="00796A7B" w:rsidRDefault="006F0645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6F064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     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7C2623" w:rsidRPr="00F460B1" w:rsidRDefault="007C2623" w:rsidP="007C2623">
      <w:pPr>
        <w:jc w:val="center"/>
        <w:rPr>
          <w:b/>
          <w:bCs/>
          <w:color w:val="auto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F460B1">
        <w:rPr>
          <w:b/>
          <w:bCs/>
          <w:color w:val="000000" w:themeColor="text1"/>
          <w:u w:val="single"/>
        </w:rPr>
        <w:t>Код ДК 021:2015: 33140000-3 - Медичні матеріали.</w:t>
      </w:r>
    </w:p>
    <w:bookmarkEnd w:id="3"/>
    <w:bookmarkEnd w:id="4"/>
    <w:bookmarkEnd w:id="5"/>
    <w:bookmarkEnd w:id="6"/>
    <w:bookmarkEnd w:id="7"/>
    <w:p w:rsidR="007C2623" w:rsidRPr="00F460B1" w:rsidRDefault="007C2623" w:rsidP="007C2623">
      <w:pPr>
        <w:widowControl w:val="0"/>
        <w:outlineLvl w:val="0"/>
        <w:rPr>
          <w:b/>
          <w:sz w:val="20"/>
          <w:szCs w:val="20"/>
        </w:rPr>
      </w:pPr>
    </w:p>
    <w:p w:rsidR="007C2623" w:rsidRPr="00F460B1" w:rsidRDefault="007C2623" w:rsidP="007C2623">
      <w:pPr>
        <w:jc w:val="center"/>
      </w:pPr>
      <w:r w:rsidRPr="00F460B1">
        <w:t>згідно наступних вимог:</w:t>
      </w:r>
    </w:p>
    <w:p w:rsidR="007C2623" w:rsidRPr="00F460B1" w:rsidRDefault="007C2623" w:rsidP="007C2623">
      <w:pPr>
        <w:jc w:val="center"/>
      </w:pPr>
    </w:p>
    <w:tbl>
      <w:tblPr>
        <w:tblW w:w="5000" w:type="pct"/>
        <w:tblLook w:val="04A0"/>
      </w:tblPr>
      <w:tblGrid>
        <w:gridCol w:w="674"/>
        <w:gridCol w:w="6805"/>
        <w:gridCol w:w="1277"/>
        <w:gridCol w:w="1523"/>
      </w:tblGrid>
      <w:tr w:rsidR="007C2623" w:rsidRPr="00F460B1" w:rsidTr="008A0582">
        <w:trPr>
          <w:trHeight w:val="723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/>
                <w:bCs/>
                <w:iCs/>
                <w:lang w:eastAsia="uk-UA"/>
              </w:rPr>
            </w:pPr>
            <w:r w:rsidRPr="00F460B1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/>
              </w:rPr>
            </w:pPr>
            <w:r w:rsidRPr="00F460B1">
              <w:rPr>
                <w:b/>
              </w:rPr>
              <w:t>Найменування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/>
                <w:bCs/>
                <w:iCs/>
                <w:lang w:eastAsia="uk-UA"/>
              </w:rPr>
            </w:pPr>
            <w:r w:rsidRPr="00F460B1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/>
                <w:bCs/>
                <w:iCs/>
                <w:lang w:eastAsia="uk-UA"/>
              </w:rPr>
            </w:pPr>
            <w:r w:rsidRPr="00F460B1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7C2623" w:rsidRPr="00F460B1" w:rsidTr="008A0582">
        <w:trPr>
          <w:trHeight w:val="319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F460B1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2623" w:rsidRPr="00F460B1" w:rsidRDefault="007C2623" w:rsidP="008A0582">
            <w:pPr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Тростина NOVA на чотирьох опорах з регулюванням по висоті В5730-А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</w:pPr>
            <w:r w:rsidRPr="00F460B1">
              <w:t>шт.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</w:pPr>
            <w:r w:rsidRPr="00F460B1">
              <w:t>5</w:t>
            </w:r>
          </w:p>
        </w:tc>
      </w:tr>
      <w:tr w:rsidR="007C2623" w:rsidRPr="00F460B1" w:rsidTr="008A0582">
        <w:trPr>
          <w:trHeight w:val="319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F460B1"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2623" w:rsidRPr="00F460B1" w:rsidRDefault="007C2623" w:rsidP="008A0582">
            <w:pPr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Жорсткий ортез гомілковостопного суглоба WALKER EST – 087 Orliman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623" w:rsidRPr="00F460B1" w:rsidRDefault="007C2623" w:rsidP="008A0582">
            <w:pPr>
              <w:jc w:val="center"/>
            </w:pPr>
            <w:r w:rsidRPr="00F460B1">
              <w:t>шт.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</w:pPr>
            <w:r w:rsidRPr="00F460B1">
              <w:t>1</w:t>
            </w:r>
          </w:p>
        </w:tc>
      </w:tr>
      <w:tr w:rsidR="007C2623" w:rsidRPr="00F460B1" w:rsidTr="008A0582">
        <w:trPr>
          <w:trHeight w:val="319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F460B1"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2623" w:rsidRPr="00F460B1" w:rsidRDefault="007C2623" w:rsidP="008A0582">
            <w:pPr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Бандаж для фіксації кисті та пальців руки неопреновий – Торос Тип 556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623" w:rsidRPr="00F460B1" w:rsidRDefault="007C2623" w:rsidP="008A0582">
            <w:pPr>
              <w:jc w:val="center"/>
            </w:pPr>
            <w:r w:rsidRPr="00F460B1">
              <w:t>шт.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</w:pPr>
            <w:r w:rsidRPr="00F460B1">
              <w:t>4</w:t>
            </w:r>
          </w:p>
        </w:tc>
      </w:tr>
      <w:tr w:rsidR="007C2623" w:rsidRPr="00F460B1" w:rsidTr="008A0582">
        <w:trPr>
          <w:trHeight w:val="319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F460B1">
              <w:rPr>
                <w:bCs/>
                <w:iCs/>
                <w:color w:val="auto"/>
                <w:lang w:eastAsia="uk-UA"/>
              </w:rPr>
              <w:t>4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623" w:rsidRPr="00F460B1" w:rsidRDefault="007C2623" w:rsidP="008A0582">
            <w:pPr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Бандаж для руки – косинкова пов’язка (Бандаж для руки - косинкова пов’язка, сітчастий, Торос-Груп 610С)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623" w:rsidRPr="00F460B1" w:rsidRDefault="007C2623" w:rsidP="008A0582">
            <w:pPr>
              <w:jc w:val="center"/>
            </w:pPr>
            <w:r w:rsidRPr="00F460B1">
              <w:t>шт.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23" w:rsidRPr="00F460B1" w:rsidRDefault="007C2623" w:rsidP="008A0582">
            <w:pPr>
              <w:jc w:val="center"/>
            </w:pPr>
            <w:r w:rsidRPr="00F460B1">
              <w:t>6</w:t>
            </w:r>
          </w:p>
        </w:tc>
      </w:tr>
    </w:tbl>
    <w:p w:rsidR="007C2623" w:rsidRPr="00F460B1" w:rsidRDefault="007C2623" w:rsidP="007C2623">
      <w:pPr>
        <w:outlineLvl w:val="0"/>
      </w:pPr>
    </w:p>
    <w:p w:rsidR="007C2623" w:rsidRPr="00F460B1" w:rsidRDefault="007C2623" w:rsidP="007C2623">
      <w:pPr>
        <w:jc w:val="right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7360"/>
      </w:tblGrid>
      <w:tr w:rsidR="007C2623" w:rsidRPr="00F460B1" w:rsidTr="008A0582">
        <w:trPr>
          <w:trHeight w:val="723"/>
        </w:trPr>
        <w:tc>
          <w:tcPr>
            <w:tcW w:w="1420" w:type="pct"/>
            <w:vAlign w:val="center"/>
          </w:tcPr>
          <w:p w:rsidR="007C2623" w:rsidRPr="00F460B1" w:rsidRDefault="007C2623" w:rsidP="008A0582">
            <w:pPr>
              <w:jc w:val="center"/>
              <w:rPr>
                <w:b/>
                <w:color w:val="000000" w:themeColor="text1"/>
              </w:rPr>
            </w:pPr>
            <w:r w:rsidRPr="00F460B1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3580" w:type="pct"/>
            <w:vAlign w:val="center"/>
          </w:tcPr>
          <w:p w:rsidR="007C2623" w:rsidRPr="00F460B1" w:rsidRDefault="007C2623" w:rsidP="008A0582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7C2623" w:rsidRPr="00F460B1" w:rsidTr="008A0582">
        <w:trPr>
          <w:trHeight w:val="203"/>
        </w:trPr>
        <w:tc>
          <w:tcPr>
            <w:tcW w:w="1420" w:type="pct"/>
          </w:tcPr>
          <w:p w:rsidR="007C2623" w:rsidRPr="00F460B1" w:rsidRDefault="007C2623" w:rsidP="007C2623">
            <w:pPr>
              <w:jc w:val="center"/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Тростина NOVA на чотирьох опорах з регулюванням по висоті В5730-А</w:t>
            </w:r>
          </w:p>
        </w:tc>
        <w:tc>
          <w:tcPr>
            <w:tcW w:w="3580" w:type="pct"/>
          </w:tcPr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Опора у вигляді чотирьох ніжок надає тростині особливу стійкість.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На ніжки надягають змінні гумові насадки.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Рукоятка тростини напівкруглої форми типу «Турист» має анатомічну форму, яка дозволяє їй зручно і комфортно лягти в руку. Виконана із зносостійкого і протиковзкого пластика.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Потовщені труби конструкції з високоміцного алюмінієвого складу. Зварені вони на автоматизованій лінії, шов підвищеної міцності.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Довжина трубок регулюється, відповідно змінюється висота тростини. При кроці 2,5 см, можна виставити висоту від 72 см до 99 см.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Завдяки сплаву, вага всього 0,8 кг.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Навантаження, яке витримує тростина – 100 кг.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Опора має розміри: 260х130 мм.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Колір - сріблястий</w:t>
            </w:r>
          </w:p>
        </w:tc>
      </w:tr>
      <w:tr w:rsidR="007C2623" w:rsidRPr="00F460B1" w:rsidTr="008A0582">
        <w:trPr>
          <w:trHeight w:val="203"/>
        </w:trPr>
        <w:tc>
          <w:tcPr>
            <w:tcW w:w="1420" w:type="pct"/>
          </w:tcPr>
          <w:p w:rsidR="007C2623" w:rsidRPr="00F460B1" w:rsidRDefault="007C2623" w:rsidP="007C2623">
            <w:pPr>
              <w:jc w:val="center"/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Жорсткий ортез гомілковостопного суглоба WALKER EST – 087 Orliman</w:t>
            </w:r>
          </w:p>
        </w:tc>
        <w:tc>
          <w:tcPr>
            <w:tcW w:w="3580" w:type="pct"/>
          </w:tcPr>
          <w:p w:rsidR="007C2623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 xml:space="preserve">Складається з єдиної </w:t>
            </w:r>
            <w:r>
              <w:rPr>
                <w:bCs/>
                <w:iCs/>
                <w:color w:val="000000" w:themeColor="text1"/>
                <w:lang w:eastAsia="uk-UA"/>
              </w:rPr>
              <w:t>легкої і стійкої конструкції. Низькопрофільна форма підошви запобігає ковзанню, а також спеціальна форма підошви з системою перекату дозволяє пацієнту вже незабаром після операції починати наступати на стопу. Ультра м’яка підкладка для гомілки і стопи виготовлена з дихаючого матеріалу, не викликає подразнень і алергічних реакцій. Виготовлений з твердого пластика, внутрішня частина з піно матеріалу.</w:t>
            </w:r>
          </w:p>
          <w:p w:rsidR="007C2623" w:rsidRPr="00D2463F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 xml:space="preserve">Розміри: </w:t>
            </w:r>
            <w:r>
              <w:rPr>
                <w:bCs/>
                <w:iCs/>
                <w:color w:val="000000" w:themeColor="text1"/>
                <w:lang w:val="en-US" w:eastAsia="uk-UA"/>
              </w:rPr>
              <w:t>S</w:t>
            </w:r>
            <w:r>
              <w:rPr>
                <w:bCs/>
                <w:iCs/>
                <w:color w:val="000000" w:themeColor="text1"/>
                <w:lang w:eastAsia="uk-UA"/>
              </w:rPr>
              <w:t>/1: 36-39 (висота: 38 см)</w:t>
            </w:r>
          </w:p>
          <w:p w:rsidR="007C2623" w:rsidRPr="009F41B0" w:rsidRDefault="007C2623" w:rsidP="008A0582">
            <w:pPr>
              <w:ind w:left="859"/>
              <w:rPr>
                <w:bCs/>
                <w:iCs/>
                <w:color w:val="000000" w:themeColor="text1"/>
                <w:lang w:val="ru-RU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M</w:t>
            </w:r>
            <w:r>
              <w:rPr>
                <w:bCs/>
                <w:iCs/>
                <w:color w:val="000000" w:themeColor="text1"/>
                <w:lang w:eastAsia="uk-UA"/>
              </w:rPr>
              <w:t>/2: 40-42 (висота: 42 см)</w:t>
            </w:r>
          </w:p>
          <w:p w:rsidR="007C2623" w:rsidRPr="009F41B0" w:rsidRDefault="007C2623" w:rsidP="008A0582">
            <w:pPr>
              <w:ind w:left="859"/>
              <w:rPr>
                <w:bCs/>
                <w:iCs/>
                <w:color w:val="000000" w:themeColor="text1"/>
                <w:lang w:val="ru-RU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L</w:t>
            </w:r>
            <w:r>
              <w:rPr>
                <w:bCs/>
                <w:iCs/>
                <w:color w:val="000000" w:themeColor="text1"/>
                <w:lang w:eastAsia="uk-UA"/>
              </w:rPr>
              <w:t>/3: 43-45 (висота: 42 см)</w:t>
            </w:r>
          </w:p>
        </w:tc>
      </w:tr>
      <w:tr w:rsidR="007C2623" w:rsidRPr="00F460B1" w:rsidTr="008A0582">
        <w:trPr>
          <w:trHeight w:val="203"/>
        </w:trPr>
        <w:tc>
          <w:tcPr>
            <w:tcW w:w="1420" w:type="pct"/>
          </w:tcPr>
          <w:p w:rsidR="007C2623" w:rsidRPr="00F460B1" w:rsidRDefault="007C2623" w:rsidP="007C2623">
            <w:pPr>
              <w:jc w:val="center"/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>Бандаж для фіксації кисті та пальців руки неопреновий – Торос Тип 556</w:t>
            </w:r>
          </w:p>
        </w:tc>
        <w:tc>
          <w:tcPr>
            <w:tcW w:w="3580" w:type="pct"/>
          </w:tcPr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Виробник: Торос-Груп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Країна виробник: Україна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Вікова група: для дорослих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Область фіксації: Палець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Ступінь фіксації: жорстка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Колір: чорний</w:t>
            </w:r>
          </w:p>
        </w:tc>
      </w:tr>
      <w:tr w:rsidR="007C2623" w:rsidRPr="00F460B1" w:rsidTr="008A0582">
        <w:trPr>
          <w:trHeight w:val="203"/>
        </w:trPr>
        <w:tc>
          <w:tcPr>
            <w:tcW w:w="1420" w:type="pct"/>
            <w:vAlign w:val="center"/>
          </w:tcPr>
          <w:p w:rsidR="007C2623" w:rsidRPr="00F460B1" w:rsidRDefault="007C2623" w:rsidP="007C2623">
            <w:pPr>
              <w:jc w:val="center"/>
              <w:rPr>
                <w:color w:val="000000" w:themeColor="text1"/>
              </w:rPr>
            </w:pPr>
            <w:r w:rsidRPr="00F460B1">
              <w:rPr>
                <w:color w:val="000000" w:themeColor="text1"/>
              </w:rPr>
              <w:t xml:space="preserve">Бандаж для руки – косинкова пов’язка (Бандаж для руки - </w:t>
            </w:r>
            <w:r w:rsidRPr="00F460B1">
              <w:rPr>
                <w:color w:val="000000" w:themeColor="text1"/>
              </w:rPr>
              <w:lastRenderedPageBreak/>
              <w:t>косинкова пов’язка, сітчастий, Торос-Груп 610С)</w:t>
            </w:r>
          </w:p>
        </w:tc>
        <w:tc>
          <w:tcPr>
            <w:tcW w:w="3580" w:type="pct"/>
          </w:tcPr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lastRenderedPageBreak/>
              <w:t>Бандаж для руки сітчастий забезпечує помірну фіксацію верхньої кінцівки, лопатки, плечового суглоба, а також акроміально - ключичного зчленування.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lastRenderedPageBreak/>
              <w:t>Застосування: бандаж надягають безпосередньо на тіло або поверх білизни. Пов’язка має петлю для великого пальця руки та карабін, що дає змогу регулювати довжину ремінної стрічки.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Рівень фіксації: м’який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Ребра жорсткі: ні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Бік тіла: лівий, правий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Розмір: L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Колір: чорний</w:t>
            </w:r>
          </w:p>
          <w:p w:rsidR="007C2623" w:rsidRPr="00F460B1" w:rsidRDefault="007C2623" w:rsidP="008A0582">
            <w:pPr>
              <w:rPr>
                <w:bCs/>
                <w:iCs/>
                <w:color w:val="000000" w:themeColor="text1"/>
                <w:lang w:eastAsia="uk-UA"/>
              </w:rPr>
            </w:pPr>
            <w:r w:rsidRPr="00F460B1">
              <w:rPr>
                <w:bCs/>
                <w:iCs/>
                <w:color w:val="000000" w:themeColor="text1"/>
                <w:lang w:eastAsia="uk-UA"/>
              </w:rPr>
              <w:t>Виробник: Бандажі Торос-Груп</w:t>
            </w:r>
          </w:p>
        </w:tc>
      </w:tr>
    </w:tbl>
    <w:p w:rsidR="00E513F7" w:rsidRPr="00796A7B" w:rsidRDefault="00E513F7" w:rsidP="00EC5D09">
      <w:pPr>
        <w:outlineLvl w:val="0"/>
        <w:rPr>
          <w:lang w:val="ru-RU"/>
        </w:rPr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6F0645" w:rsidRDefault="0092690E" w:rsidP="006F0645">
      <w:pPr>
        <w:jc w:val="center"/>
        <w:outlineLvl w:val="0"/>
        <w:rPr>
          <w:b/>
          <w:iCs/>
          <w:lang w:val="en-US"/>
        </w:rPr>
      </w:pPr>
      <w:r>
        <w:rPr>
          <w:b/>
          <w:iCs/>
        </w:rPr>
        <w:t>ФОРМА ЦІНОВОЇ ПРОПОЗИЦІЇ</w:t>
      </w: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D30FB" w:rsidRDefault="00F552A9" w:rsidP="004E46D7">
      <w:pPr>
        <w:jc w:val="both"/>
        <w:rPr>
          <w:bCs/>
          <w:color w:val="auto"/>
        </w:rPr>
      </w:pPr>
      <w:r w:rsidRPr="00751766">
        <w:t xml:space="preserve">     </w:t>
      </w:r>
      <w:r w:rsidRPr="009D30FB">
        <w:t>Ми, (назва Учасника)</w:t>
      </w:r>
      <w:r w:rsidR="0092690E" w:rsidRPr="009D30FB">
        <w:t>,</w:t>
      </w:r>
      <w:r w:rsidRPr="009D30FB">
        <w:t xml:space="preserve"> </w:t>
      </w:r>
      <w:r w:rsidR="0092690E" w:rsidRPr="009D30FB">
        <w:t>надаємо свою пропозицію щодо участі у закупівлі</w:t>
      </w:r>
      <w:r w:rsidR="00F60D7F" w:rsidRPr="009D30FB">
        <w:t xml:space="preserve"> </w:t>
      </w:r>
      <w:r w:rsidRPr="009D30FB">
        <w:rPr>
          <w:color w:val="000000" w:themeColor="text1"/>
        </w:rPr>
        <w:t>код</w:t>
      </w:r>
      <w:r w:rsidR="00751766" w:rsidRPr="009D30FB">
        <w:rPr>
          <w:color w:val="000000" w:themeColor="text1"/>
        </w:rPr>
        <w:t xml:space="preserve"> </w:t>
      </w:r>
      <w:r w:rsidR="009D30FB" w:rsidRPr="009D30FB">
        <w:rPr>
          <w:bCs/>
          <w:color w:val="000000" w:themeColor="text1"/>
        </w:rPr>
        <w:t>ДК 021:2015: 33140000-3 - Медичні матеріали</w:t>
      </w:r>
      <w:r w:rsidR="0092690E" w:rsidRPr="009D30FB">
        <w:t xml:space="preserve">, </w:t>
      </w:r>
      <w:r w:rsidR="0092690E" w:rsidRPr="009D30FB">
        <w:rPr>
          <w:color w:val="auto"/>
        </w:rPr>
        <w:t>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 w:rsidRPr="004E46D7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2A" w:rsidRDefault="00E7172A">
      <w:r>
        <w:separator/>
      </w:r>
    </w:p>
  </w:endnote>
  <w:endnote w:type="continuationSeparator" w:id="1">
    <w:p w:rsidR="00E7172A" w:rsidRDefault="00E7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5E4FE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5E4FE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1212">
      <w:rPr>
        <w:rStyle w:val="ae"/>
        <w:noProof/>
      </w:rPr>
      <w:t>1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2A" w:rsidRDefault="00E7172A">
      <w:r>
        <w:separator/>
      </w:r>
    </w:p>
  </w:footnote>
  <w:footnote w:type="continuationSeparator" w:id="1">
    <w:p w:rsidR="00E7172A" w:rsidRDefault="00E71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4699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5F6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2F0B"/>
    <w:rsid w:val="00554774"/>
    <w:rsid w:val="00554870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E4FEF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3CDB"/>
    <w:rsid w:val="006A4612"/>
    <w:rsid w:val="006A5DC0"/>
    <w:rsid w:val="006B1212"/>
    <w:rsid w:val="006B5271"/>
    <w:rsid w:val="006B5FDD"/>
    <w:rsid w:val="006B7455"/>
    <w:rsid w:val="006C150E"/>
    <w:rsid w:val="006C41F8"/>
    <w:rsid w:val="006D1428"/>
    <w:rsid w:val="006D3EAC"/>
    <w:rsid w:val="006E04D3"/>
    <w:rsid w:val="006E432B"/>
    <w:rsid w:val="006F0645"/>
    <w:rsid w:val="006F2AF0"/>
    <w:rsid w:val="006F471E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C18"/>
    <w:rsid w:val="00742F3E"/>
    <w:rsid w:val="00744815"/>
    <w:rsid w:val="007471DD"/>
    <w:rsid w:val="00751766"/>
    <w:rsid w:val="007519B2"/>
    <w:rsid w:val="00756EEE"/>
    <w:rsid w:val="007570F5"/>
    <w:rsid w:val="00757BCC"/>
    <w:rsid w:val="00761592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6A7B"/>
    <w:rsid w:val="007971C1"/>
    <w:rsid w:val="007A4991"/>
    <w:rsid w:val="007A5DE2"/>
    <w:rsid w:val="007A7DD3"/>
    <w:rsid w:val="007B2814"/>
    <w:rsid w:val="007C14FF"/>
    <w:rsid w:val="007C2623"/>
    <w:rsid w:val="007C68C0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2E35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0FB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537D"/>
    <w:rsid w:val="00A86E67"/>
    <w:rsid w:val="00A87630"/>
    <w:rsid w:val="00A92949"/>
    <w:rsid w:val="00A94508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7FA8"/>
    <w:rsid w:val="00C634B1"/>
    <w:rsid w:val="00C72D3B"/>
    <w:rsid w:val="00C76E46"/>
    <w:rsid w:val="00C80430"/>
    <w:rsid w:val="00C812C3"/>
    <w:rsid w:val="00C82866"/>
    <w:rsid w:val="00C83F01"/>
    <w:rsid w:val="00C90AB3"/>
    <w:rsid w:val="00C95E14"/>
    <w:rsid w:val="00C9753B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033D7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3820"/>
    <w:rsid w:val="00E5654C"/>
    <w:rsid w:val="00E62FC5"/>
    <w:rsid w:val="00E7172A"/>
    <w:rsid w:val="00E7325A"/>
    <w:rsid w:val="00E74ACD"/>
    <w:rsid w:val="00E75EA4"/>
    <w:rsid w:val="00E76CE6"/>
    <w:rsid w:val="00E7731A"/>
    <w:rsid w:val="00E81321"/>
    <w:rsid w:val="00E8296F"/>
    <w:rsid w:val="00E86F00"/>
    <w:rsid w:val="00E87C77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5D09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3EE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5</cp:revision>
  <cp:lastPrinted>2015-06-04T13:08:00Z</cp:lastPrinted>
  <dcterms:created xsi:type="dcterms:W3CDTF">2022-08-22T12:38:00Z</dcterms:created>
  <dcterms:modified xsi:type="dcterms:W3CDTF">2022-10-05T11:30:00Z</dcterms:modified>
</cp:coreProperties>
</file>