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A" w:rsidRPr="00D953DF" w:rsidRDefault="00CC212A" w:rsidP="00604441">
      <w:pPr>
        <w:spacing w:after="0"/>
        <w:ind w:left="-180"/>
        <w:jc w:val="center"/>
        <w:rPr>
          <w:rFonts w:ascii="Times New Roman" w:eastAsia="Arial" w:hAnsi="Times New Roman" w:cs="Times New Roman"/>
          <w:b/>
          <w:color w:val="000000"/>
          <w:sz w:val="28"/>
          <w:szCs w:val="28"/>
        </w:rPr>
      </w:pPr>
      <w:bookmarkStart w:id="0" w:name="_GoBack"/>
      <w:bookmarkEnd w:id="0"/>
      <w:r w:rsidRPr="00D953DF">
        <w:rPr>
          <w:rFonts w:ascii="Times New Roman" w:eastAsia="Arial" w:hAnsi="Times New Roman" w:cs="Times New Roman"/>
          <w:b/>
          <w:color w:val="000000"/>
          <w:sz w:val="28"/>
          <w:szCs w:val="28"/>
        </w:rPr>
        <w:t xml:space="preserve">Комунальне </w:t>
      </w:r>
      <w:proofErr w:type="gramStart"/>
      <w:r w:rsidRPr="00D953DF">
        <w:rPr>
          <w:rFonts w:ascii="Times New Roman" w:eastAsia="Arial" w:hAnsi="Times New Roman" w:cs="Times New Roman"/>
          <w:b/>
          <w:color w:val="000000"/>
          <w:sz w:val="28"/>
          <w:szCs w:val="28"/>
        </w:rPr>
        <w:t>п</w:t>
      </w:r>
      <w:proofErr w:type="gramEnd"/>
      <w:r w:rsidRPr="00D953DF">
        <w:rPr>
          <w:rFonts w:ascii="Times New Roman" w:eastAsia="Arial" w:hAnsi="Times New Roman" w:cs="Times New Roman"/>
          <w:b/>
          <w:color w:val="000000"/>
          <w:sz w:val="28"/>
          <w:szCs w:val="28"/>
        </w:rPr>
        <w:t>ідприємство</w:t>
      </w:r>
    </w:p>
    <w:p w:rsidR="00CC212A" w:rsidRPr="00D953DF" w:rsidRDefault="00CC212A" w:rsidP="00604441">
      <w:pPr>
        <w:spacing w:after="0"/>
        <w:ind w:left="-180"/>
        <w:jc w:val="center"/>
        <w:rPr>
          <w:rFonts w:ascii="Times New Roman" w:eastAsia="Arial" w:hAnsi="Times New Roman" w:cs="Times New Roman"/>
          <w:b/>
          <w:color w:val="000000"/>
          <w:sz w:val="28"/>
          <w:szCs w:val="28"/>
        </w:rPr>
      </w:pPr>
      <w:r w:rsidRPr="00D953DF">
        <w:rPr>
          <w:rFonts w:ascii="Times New Roman" w:eastAsia="Arial" w:hAnsi="Times New Roman" w:cs="Times New Roman"/>
          <w:b/>
          <w:color w:val="000000"/>
          <w:sz w:val="28"/>
          <w:szCs w:val="28"/>
        </w:rPr>
        <w:t xml:space="preserve"> «Управляюча компанія «Жилкомсерві</w:t>
      </w:r>
      <w:proofErr w:type="gramStart"/>
      <w:r w:rsidRPr="00D953DF">
        <w:rPr>
          <w:rFonts w:ascii="Times New Roman" w:eastAsia="Arial" w:hAnsi="Times New Roman" w:cs="Times New Roman"/>
          <w:b/>
          <w:color w:val="000000"/>
          <w:sz w:val="28"/>
          <w:szCs w:val="28"/>
        </w:rPr>
        <w:t>с</w:t>
      </w:r>
      <w:proofErr w:type="gramEnd"/>
      <w:r w:rsidRPr="00D953DF">
        <w:rPr>
          <w:rFonts w:ascii="Times New Roman" w:eastAsia="Arial" w:hAnsi="Times New Roman" w:cs="Times New Roman"/>
          <w:b/>
          <w:color w:val="000000"/>
          <w:sz w:val="28"/>
          <w:szCs w:val="28"/>
        </w:rPr>
        <w:t>»</w:t>
      </w:r>
    </w:p>
    <w:p w:rsidR="00CC212A" w:rsidRPr="00D953DF" w:rsidRDefault="00CC212A" w:rsidP="00604441">
      <w:pPr>
        <w:spacing w:after="0"/>
        <w:ind w:left="-180"/>
        <w:jc w:val="center"/>
        <w:rPr>
          <w:rFonts w:ascii="Times New Roman" w:eastAsia="Arial" w:hAnsi="Times New Roman" w:cs="Times New Roman"/>
          <w:b/>
          <w:color w:val="000000"/>
          <w:sz w:val="28"/>
          <w:szCs w:val="28"/>
        </w:rPr>
      </w:pPr>
      <w:r w:rsidRPr="00D953DF">
        <w:rPr>
          <w:rFonts w:ascii="Times New Roman" w:eastAsia="Arial" w:hAnsi="Times New Roman" w:cs="Times New Roman"/>
          <w:b/>
          <w:color w:val="000000"/>
          <w:sz w:val="28"/>
          <w:szCs w:val="28"/>
        </w:rPr>
        <w:t>Вільногірської міської ради Дніпропетровської області</w:t>
      </w:r>
    </w:p>
    <w:p w:rsidR="00CC212A" w:rsidRPr="00E869C2" w:rsidRDefault="00CC212A" w:rsidP="00604441">
      <w:pPr>
        <w:spacing w:after="0"/>
        <w:ind w:left="-180"/>
        <w:jc w:val="center"/>
        <w:rPr>
          <w:rFonts w:ascii="Times New Roman" w:eastAsia="Arial" w:hAnsi="Times New Roman" w:cs="Times New Roman"/>
          <w:b/>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5249"/>
      </w:tblGrid>
      <w:tr w:rsidR="00CC212A" w:rsidRPr="00E869C2" w:rsidTr="003820BA">
        <w:tc>
          <w:tcPr>
            <w:tcW w:w="3931" w:type="dxa"/>
            <w:tcBorders>
              <w:top w:val="nil"/>
              <w:left w:val="nil"/>
              <w:bottom w:val="nil"/>
              <w:right w:val="nil"/>
            </w:tcBorders>
          </w:tcPr>
          <w:p w:rsidR="00CC212A" w:rsidRPr="00E869C2" w:rsidRDefault="00CC212A" w:rsidP="003820BA">
            <w:pPr>
              <w:rPr>
                <w:rFonts w:ascii="Times New Roman" w:eastAsia="Arial" w:hAnsi="Times New Roman" w:cs="Times New Roman"/>
                <w:b/>
                <w:bCs/>
                <w:color w:val="000000"/>
              </w:rPr>
            </w:pPr>
          </w:p>
        </w:tc>
        <w:tc>
          <w:tcPr>
            <w:tcW w:w="5249" w:type="dxa"/>
            <w:tcBorders>
              <w:top w:val="nil"/>
              <w:left w:val="nil"/>
              <w:bottom w:val="nil"/>
              <w:right w:val="nil"/>
            </w:tcBorders>
          </w:tcPr>
          <w:p w:rsidR="00604441" w:rsidRDefault="00CC212A" w:rsidP="00604441">
            <w:pPr>
              <w:spacing w:after="0"/>
              <w:rPr>
                <w:rFonts w:ascii="Times New Roman" w:eastAsia="Arial" w:hAnsi="Times New Roman" w:cs="Times New Roman"/>
                <w:bCs/>
                <w:color w:val="000000"/>
                <w:lang w:val="uk-UA"/>
              </w:rPr>
            </w:pPr>
            <w:r w:rsidRPr="00E869C2">
              <w:rPr>
                <w:rFonts w:ascii="Times New Roman" w:eastAsia="Arial" w:hAnsi="Times New Roman" w:cs="Times New Roman"/>
                <w:bCs/>
                <w:color w:val="000000"/>
              </w:rPr>
              <w:t xml:space="preserve">                         </w:t>
            </w:r>
          </w:p>
          <w:p w:rsidR="00604441" w:rsidRDefault="00604441" w:rsidP="00604441">
            <w:pPr>
              <w:spacing w:after="0"/>
              <w:rPr>
                <w:rFonts w:ascii="Times New Roman" w:eastAsia="Arial" w:hAnsi="Times New Roman" w:cs="Times New Roman"/>
                <w:bCs/>
                <w:color w:val="000000"/>
                <w:lang w:val="uk-UA"/>
              </w:rPr>
            </w:pPr>
          </w:p>
          <w:p w:rsidR="00604441" w:rsidRDefault="00604441" w:rsidP="00604441">
            <w:pPr>
              <w:spacing w:after="0"/>
              <w:rPr>
                <w:rFonts w:ascii="Times New Roman" w:eastAsia="Arial" w:hAnsi="Times New Roman" w:cs="Times New Roman"/>
                <w:bCs/>
                <w:color w:val="000000"/>
                <w:lang w:val="uk-UA"/>
              </w:rPr>
            </w:pPr>
            <w:r>
              <w:rPr>
                <w:rFonts w:ascii="Times New Roman" w:eastAsia="Arial" w:hAnsi="Times New Roman" w:cs="Times New Roman"/>
                <w:bCs/>
                <w:color w:val="000000"/>
                <w:lang w:val="uk-UA"/>
              </w:rPr>
              <w:t xml:space="preserve">                            </w:t>
            </w:r>
          </w:p>
          <w:p w:rsidR="00604441" w:rsidRDefault="00604441" w:rsidP="00604441">
            <w:pPr>
              <w:spacing w:after="0"/>
              <w:rPr>
                <w:rFonts w:ascii="Times New Roman" w:eastAsia="Arial" w:hAnsi="Times New Roman" w:cs="Times New Roman"/>
                <w:bCs/>
                <w:color w:val="000000"/>
                <w:lang w:val="uk-UA"/>
              </w:rPr>
            </w:pPr>
          </w:p>
          <w:p w:rsidR="00CC212A" w:rsidRPr="00D953DF" w:rsidRDefault="00D953DF" w:rsidP="00604441">
            <w:pPr>
              <w:spacing w:after="0"/>
              <w:rPr>
                <w:rFonts w:ascii="Times New Roman" w:eastAsia="Arial" w:hAnsi="Times New Roman" w:cs="Times New Roman"/>
                <w:bCs/>
                <w:color w:val="000000"/>
                <w:sz w:val="24"/>
                <w:szCs w:val="24"/>
              </w:rPr>
            </w:pPr>
            <w:r>
              <w:rPr>
                <w:rFonts w:ascii="Times New Roman" w:eastAsia="Arial" w:hAnsi="Times New Roman" w:cs="Times New Roman"/>
                <w:bCs/>
                <w:color w:val="000000"/>
                <w:lang w:val="uk-UA"/>
              </w:rPr>
              <w:t xml:space="preserve">                        </w:t>
            </w:r>
            <w:r w:rsidR="00CC212A" w:rsidRPr="00E869C2">
              <w:rPr>
                <w:rFonts w:ascii="Times New Roman" w:eastAsia="Arial" w:hAnsi="Times New Roman" w:cs="Times New Roman"/>
                <w:bCs/>
                <w:color w:val="000000"/>
              </w:rPr>
              <w:t xml:space="preserve"> </w:t>
            </w:r>
            <w:r w:rsidR="00CC212A" w:rsidRPr="00D953DF">
              <w:rPr>
                <w:rFonts w:ascii="Times New Roman" w:eastAsia="Arial" w:hAnsi="Times New Roman" w:cs="Times New Roman"/>
                <w:bCs/>
                <w:color w:val="000000"/>
                <w:sz w:val="24"/>
                <w:szCs w:val="24"/>
              </w:rPr>
              <w:t xml:space="preserve">ЗАТВЕРДЖЕНО </w:t>
            </w:r>
          </w:p>
          <w:p w:rsidR="00CC212A" w:rsidRPr="00D953DF" w:rsidRDefault="00D953DF" w:rsidP="00604441">
            <w:pPr>
              <w:spacing w:after="0"/>
              <w:ind w:left="-1418"/>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uk-UA"/>
              </w:rPr>
              <w:t xml:space="preserve"> </w:t>
            </w:r>
            <w:r w:rsidR="00EF2913">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Протоколом</w:t>
            </w:r>
            <w:r w:rsidR="00EF2913">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Уповноваженої особи</w:t>
            </w:r>
          </w:p>
          <w:p w:rsidR="00CC212A" w:rsidRPr="00D953DF" w:rsidRDefault="00D953DF" w:rsidP="00604441">
            <w:pPr>
              <w:spacing w:after="0"/>
              <w:ind w:left="-14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КП «УК «Жилкомсерві</w:t>
            </w:r>
            <w:proofErr w:type="gramStart"/>
            <w:r w:rsidR="00CC212A" w:rsidRPr="00D953DF">
              <w:rPr>
                <w:rFonts w:ascii="Times New Roman" w:hAnsi="Times New Roman" w:cs="Times New Roman"/>
                <w:b/>
                <w:color w:val="000000"/>
                <w:sz w:val="24"/>
                <w:szCs w:val="24"/>
              </w:rPr>
              <w:t>с</w:t>
            </w:r>
            <w:proofErr w:type="gramEnd"/>
            <w:r w:rsidR="00CC212A" w:rsidRPr="00D953DF">
              <w:rPr>
                <w:rFonts w:ascii="Times New Roman" w:hAnsi="Times New Roman" w:cs="Times New Roman"/>
                <w:b/>
                <w:color w:val="000000"/>
                <w:sz w:val="24"/>
                <w:szCs w:val="24"/>
              </w:rPr>
              <w:t>»</w:t>
            </w:r>
          </w:p>
          <w:p w:rsidR="00CC212A" w:rsidRPr="00D953DF" w:rsidRDefault="00CC212A" w:rsidP="00604441">
            <w:pPr>
              <w:spacing w:after="0"/>
              <w:rPr>
                <w:rFonts w:ascii="Times New Roman" w:hAnsi="Times New Roman" w:cs="Times New Roman"/>
                <w:sz w:val="24"/>
                <w:szCs w:val="24"/>
              </w:rPr>
            </w:pPr>
            <w:r w:rsidRPr="00D953DF">
              <w:rPr>
                <w:rFonts w:ascii="Times New Roman" w:hAnsi="Times New Roman" w:cs="Times New Roman"/>
                <w:sz w:val="24"/>
                <w:szCs w:val="24"/>
              </w:rPr>
              <w:t xml:space="preserve">                       №</w:t>
            </w:r>
            <w:r w:rsidR="003E7B35">
              <w:rPr>
                <w:rFonts w:ascii="Times New Roman" w:hAnsi="Times New Roman" w:cs="Times New Roman"/>
                <w:sz w:val="24"/>
                <w:szCs w:val="24"/>
                <w:lang w:val="uk-UA"/>
              </w:rPr>
              <w:t>16</w:t>
            </w:r>
            <w:r w:rsidR="00D953DF" w:rsidRPr="00D953DF">
              <w:rPr>
                <w:rFonts w:ascii="Times New Roman" w:hAnsi="Times New Roman" w:cs="Times New Roman"/>
                <w:sz w:val="24"/>
                <w:szCs w:val="24"/>
                <w:lang w:val="uk-UA"/>
              </w:rPr>
              <w:t xml:space="preserve">  від</w:t>
            </w:r>
            <w:r w:rsidR="00D953DF" w:rsidRPr="00D953DF">
              <w:rPr>
                <w:rFonts w:ascii="Times New Roman" w:hAnsi="Times New Roman" w:cs="Times New Roman"/>
                <w:sz w:val="24"/>
                <w:szCs w:val="24"/>
              </w:rPr>
              <w:t xml:space="preserve">  </w:t>
            </w:r>
            <w:r w:rsidR="003E7B35">
              <w:rPr>
                <w:rFonts w:ascii="Times New Roman" w:hAnsi="Times New Roman" w:cs="Times New Roman"/>
                <w:sz w:val="24"/>
                <w:szCs w:val="24"/>
              </w:rPr>
              <w:t>2</w:t>
            </w:r>
            <w:r w:rsidR="003E7B35">
              <w:rPr>
                <w:rFonts w:ascii="Times New Roman" w:hAnsi="Times New Roman" w:cs="Times New Roman"/>
                <w:sz w:val="24"/>
                <w:szCs w:val="24"/>
                <w:lang w:val="uk-UA"/>
              </w:rPr>
              <w:t>8</w:t>
            </w:r>
            <w:r w:rsidRPr="00D953DF">
              <w:rPr>
                <w:rFonts w:ascii="Times New Roman" w:hAnsi="Times New Roman" w:cs="Times New Roman"/>
                <w:sz w:val="24"/>
                <w:szCs w:val="24"/>
              </w:rPr>
              <w:t>.03.2024р.</w:t>
            </w:r>
          </w:p>
          <w:p w:rsidR="00CC212A" w:rsidRPr="00E869C2" w:rsidRDefault="00460B8B" w:rsidP="00604441">
            <w:pPr>
              <w:spacing w:after="0"/>
              <w:rPr>
                <w:rFonts w:ascii="Times New Roman" w:eastAsia="Arial" w:hAnsi="Times New Roman" w:cs="Times New Roman"/>
                <w:bCs/>
                <w:color w:val="000000"/>
              </w:rPr>
            </w:pPr>
            <w:r>
              <w:rPr>
                <w:rFonts w:ascii="Times New Roman" w:eastAsia="Calibri" w:hAnsi="Times New Roman" w:cs="Times New Roman"/>
                <w:sz w:val="24"/>
                <w:szCs w:val="24"/>
                <w:lang w:val="uk-UA"/>
              </w:rPr>
              <w:t xml:space="preserve">                       </w:t>
            </w:r>
            <w:r w:rsidRPr="00086496">
              <w:rPr>
                <w:rFonts w:ascii="Times New Roman" w:eastAsia="Calibri" w:hAnsi="Times New Roman" w:cs="Times New Roman"/>
                <w:sz w:val="24"/>
                <w:szCs w:val="24"/>
              </w:rPr>
              <w:t>Уповноважена особа</w:t>
            </w:r>
            <w:r w:rsidRPr="00086496">
              <w:rPr>
                <w:rFonts w:ascii="Times New Roman" w:eastAsia="Calibri" w:hAnsi="Times New Roman" w:cs="Times New Roman"/>
                <w:sz w:val="24"/>
                <w:szCs w:val="24"/>
                <w:shd w:val="clear" w:color="auto" w:fill="FFFFFF"/>
              </w:rPr>
              <w:t xml:space="preserve"> Суслова Алла</w:t>
            </w:r>
          </w:p>
        </w:tc>
      </w:tr>
    </w:tbl>
    <w:p w:rsidR="00460B8B" w:rsidRPr="00086496" w:rsidRDefault="00460B8B" w:rsidP="00460B8B">
      <w:pPr>
        <w:tabs>
          <w:tab w:val="left" w:pos="7938"/>
        </w:tabs>
        <w:spacing w:after="0" w:line="240" w:lineRule="auto"/>
        <w:ind w:right="-99"/>
        <w:jc w:val="center"/>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                                                                  </w:t>
      </w:r>
    </w:p>
    <w:p w:rsidR="00460B8B" w:rsidRPr="00086496" w:rsidRDefault="00460B8B" w:rsidP="00460B8B">
      <w:pPr>
        <w:spacing w:after="0" w:line="240" w:lineRule="auto"/>
        <w:ind w:left="4962"/>
        <w:rPr>
          <w:rFonts w:ascii="Times New Roman" w:eastAsia="Calibri" w:hAnsi="Times New Roman" w:cs="Times New Roman"/>
          <w:sz w:val="24"/>
          <w:szCs w:val="24"/>
          <w:shd w:val="clear" w:color="auto" w:fill="FFFFFF"/>
        </w:rPr>
      </w:pPr>
      <w:r w:rsidRPr="00086496">
        <w:rPr>
          <w:rFonts w:ascii="Times New Roman" w:eastAsia="Calibri" w:hAnsi="Times New Roman" w:cs="Times New Roman"/>
          <w:sz w:val="24"/>
          <w:szCs w:val="24"/>
          <w:shd w:val="clear" w:color="auto" w:fill="FFFFFF"/>
        </w:rPr>
        <w:t xml:space="preserve">              </w:t>
      </w:r>
    </w:p>
    <w:p w:rsidR="00CC212A" w:rsidRPr="00E869C2" w:rsidRDefault="00CC212A" w:rsidP="00460B8B">
      <w:pPr>
        <w:tabs>
          <w:tab w:val="left" w:pos="916"/>
          <w:tab w:val="left" w:pos="5650"/>
        </w:tabs>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7A0691"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lang w:eastAsia="ar-SA"/>
        </w:rPr>
      </w:pPr>
    </w:p>
    <w:p w:rsidR="00CC212A" w:rsidRPr="007A0691" w:rsidRDefault="00CC212A" w:rsidP="00CC212A">
      <w:pPr>
        <w:jc w:val="center"/>
        <w:rPr>
          <w:rFonts w:ascii="Times New Roman" w:hAnsi="Times New Roman" w:cs="Times New Roman"/>
          <w:b/>
          <w:sz w:val="28"/>
          <w:szCs w:val="28"/>
          <w:lang w:eastAsia="uk-UA"/>
        </w:rPr>
      </w:pPr>
      <w:r w:rsidRPr="007A0691">
        <w:rPr>
          <w:rFonts w:ascii="Times New Roman" w:hAnsi="Times New Roman" w:cs="Times New Roman"/>
          <w:b/>
          <w:sz w:val="28"/>
          <w:szCs w:val="28"/>
          <w:lang w:eastAsia="uk-UA"/>
        </w:rPr>
        <w:t xml:space="preserve">ТЕНДЕРНА ДОКУМЕНТАЦІЯ </w:t>
      </w:r>
    </w:p>
    <w:p w:rsidR="003E7B35" w:rsidRPr="00423F4E" w:rsidRDefault="00D443CA" w:rsidP="003E7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на</w:t>
      </w:r>
      <w:proofErr w:type="gramEnd"/>
      <w:r>
        <w:rPr>
          <w:rFonts w:ascii="Times New Roman" w:eastAsia="Times New Roman" w:hAnsi="Times New Roman" w:cs="Times New Roman"/>
          <w:b/>
          <w:color w:val="000000"/>
          <w:sz w:val="24"/>
          <w:szCs w:val="24"/>
        </w:rPr>
        <w:t xml:space="preserve"> закупівлю послуг</w:t>
      </w:r>
      <w:r w:rsidR="003E7B35" w:rsidRPr="00423F4E">
        <w:rPr>
          <w:rFonts w:ascii="Times New Roman" w:eastAsia="Times New Roman" w:hAnsi="Times New Roman" w:cs="Times New Roman"/>
          <w:b/>
          <w:color w:val="000000"/>
          <w:sz w:val="24"/>
          <w:szCs w:val="24"/>
        </w:rPr>
        <w:t>:</w:t>
      </w:r>
    </w:p>
    <w:p w:rsidR="003E7B35" w:rsidRPr="00423F4E" w:rsidRDefault="003E7B35" w:rsidP="003E7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b/>
          <w:color w:val="000000"/>
          <w:sz w:val="24"/>
          <w:szCs w:val="24"/>
        </w:rPr>
      </w:pPr>
    </w:p>
    <w:p w:rsidR="003E7B35" w:rsidRPr="00423F4E" w:rsidRDefault="003E7B35" w:rsidP="003E7B35">
      <w:pPr>
        <w:tabs>
          <w:tab w:val="left" w:pos="3654"/>
        </w:tabs>
        <w:spacing w:after="0" w:line="240" w:lineRule="auto"/>
        <w:jc w:val="center"/>
        <w:rPr>
          <w:rFonts w:ascii="Times New Roman" w:eastAsia="Times New Roman" w:hAnsi="Times New Roman" w:cs="Times New Roman"/>
          <w:b/>
          <w:sz w:val="24"/>
          <w:szCs w:val="24"/>
        </w:rPr>
      </w:pPr>
      <w:proofErr w:type="gramStart"/>
      <w:r w:rsidRPr="00423F4E">
        <w:rPr>
          <w:rFonts w:ascii="Times New Roman" w:eastAsia="Times New Roman" w:hAnsi="Times New Roman" w:cs="Times New Roman"/>
          <w:b/>
          <w:sz w:val="24"/>
          <w:szCs w:val="24"/>
        </w:rPr>
        <w:t xml:space="preserve">Послуги з утримання земельної ділянки, яка призначена для будівництва полігону твердих відходів (послуги допоміжною технікою </w:t>
      </w:r>
      <w:r w:rsidRPr="00EF2913">
        <w:rPr>
          <w:rFonts w:ascii="Times New Roman" w:eastAsia="Times New Roman" w:hAnsi="Times New Roman" w:cs="Times New Roman"/>
          <w:b/>
          <w:sz w:val="24"/>
          <w:szCs w:val="24"/>
        </w:rPr>
        <w:t xml:space="preserve">- </w:t>
      </w:r>
      <w:r w:rsidR="00EF2913" w:rsidRPr="00EF2913">
        <w:rPr>
          <w:rFonts w:ascii="Times New Roman" w:eastAsia="Times New Roman" w:hAnsi="Times New Roman" w:cs="Times New Roman"/>
          <w:b/>
          <w:sz w:val="24"/>
          <w:szCs w:val="24"/>
        </w:rPr>
        <w:t xml:space="preserve">бульдозер SEM816D (або аналог) із машиністом </w:t>
      </w:r>
      <w:r w:rsidRPr="00423F4E">
        <w:rPr>
          <w:rFonts w:ascii="Times New Roman" w:eastAsia="Times New Roman" w:hAnsi="Times New Roman" w:cs="Times New Roman"/>
          <w:b/>
          <w:sz w:val="24"/>
          <w:szCs w:val="24"/>
        </w:rPr>
        <w:t xml:space="preserve">з метою розрівнювання та ущільнення відходів, за  ДК 021:2015 «Єдиного закупівельного словника»: 45110000-1 -  Руйнування та знесення будівель і земляні роботи  </w:t>
      </w:r>
      <w:proofErr w:type="gramEnd"/>
    </w:p>
    <w:p w:rsidR="003E7B35" w:rsidRPr="00423F4E" w:rsidRDefault="003E7B35" w:rsidP="003E7B35">
      <w:pPr>
        <w:spacing w:after="0" w:line="240" w:lineRule="auto"/>
        <w:jc w:val="center"/>
        <w:rPr>
          <w:rFonts w:ascii="Times New Roman" w:eastAsia="Times New Roman" w:hAnsi="Times New Roman" w:cs="Times New Roman"/>
          <w:sz w:val="24"/>
          <w:szCs w:val="24"/>
        </w:rPr>
      </w:pPr>
    </w:p>
    <w:p w:rsidR="003E7B35" w:rsidRPr="00423F4E" w:rsidRDefault="003E7B35" w:rsidP="003E7B3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3E7B35" w:rsidRPr="00086496" w:rsidRDefault="003E7B35" w:rsidP="003E7B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Процедура закупі</w:t>
      </w:r>
      <w:proofErr w:type="gramStart"/>
      <w:r w:rsidRPr="00086496">
        <w:rPr>
          <w:rFonts w:ascii="Times New Roman" w:eastAsia="Times New Roman" w:hAnsi="Times New Roman" w:cs="Times New Roman"/>
          <w:color w:val="000000"/>
          <w:sz w:val="24"/>
          <w:szCs w:val="24"/>
        </w:rPr>
        <w:t>вл</w:t>
      </w:r>
      <w:proofErr w:type="gramEnd"/>
      <w:r w:rsidRPr="00086496">
        <w:rPr>
          <w:rFonts w:ascii="Times New Roman" w:eastAsia="Times New Roman" w:hAnsi="Times New Roman" w:cs="Times New Roman"/>
          <w:color w:val="000000"/>
          <w:sz w:val="24"/>
          <w:szCs w:val="24"/>
        </w:rPr>
        <w:t xml:space="preserve">і: </w:t>
      </w:r>
      <w:r w:rsidRPr="00423F4E">
        <w:rPr>
          <w:rFonts w:ascii="Times New Roman" w:eastAsia="Times New Roman" w:hAnsi="Times New Roman" w:cs="Times New Roman"/>
          <w:b/>
          <w:color w:val="000000"/>
          <w:sz w:val="24"/>
          <w:szCs w:val="24"/>
        </w:rPr>
        <w:t>Відкриті торги  з особливостями</w:t>
      </w:r>
      <w:r>
        <w:rPr>
          <w:rFonts w:ascii="Times New Roman" w:eastAsia="Times New Roman" w:hAnsi="Times New Roman" w:cs="Times New Roman"/>
          <w:b/>
          <w:color w:val="000000"/>
          <w:sz w:val="24"/>
          <w:szCs w:val="24"/>
        </w:rPr>
        <w:t>.</w:t>
      </w:r>
    </w:p>
    <w:p w:rsidR="003E7B35" w:rsidRPr="00086496" w:rsidRDefault="003E7B35" w:rsidP="003E7B35">
      <w:pPr>
        <w:pBdr>
          <w:top w:val="nil"/>
          <w:left w:val="nil"/>
          <w:bottom w:val="nil"/>
          <w:right w:val="nil"/>
          <w:between w:val="nil"/>
        </w:pBdr>
        <w:spacing w:after="0" w:line="240" w:lineRule="auto"/>
        <w:ind w:left="320"/>
        <w:jc w:val="center"/>
        <w:rPr>
          <w:rFonts w:ascii="Times New Roman" w:eastAsia="Times New Roman" w:hAnsi="Times New Roman" w:cs="Times New Roman"/>
          <w:color w:val="000000"/>
          <w:sz w:val="24"/>
          <w:szCs w:val="24"/>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7A0691" w:rsidRPr="00EF2913" w:rsidRDefault="007A0691" w:rsidP="00EF2913">
      <w:pPr>
        <w:overflowPunct w:val="0"/>
        <w:autoSpaceDE w:val="0"/>
        <w:autoSpaceDN w:val="0"/>
        <w:adjustRightInd w:val="0"/>
        <w:textAlignment w:val="baseline"/>
        <w:rPr>
          <w:rFonts w:ascii="Times New Roman" w:hAnsi="Times New Roman" w:cs="Times New Roman"/>
          <w:lang w:val="uk-UA"/>
        </w:rPr>
      </w:pPr>
    </w:p>
    <w:p w:rsidR="007A0691" w:rsidRDefault="007A0691" w:rsidP="00CC212A">
      <w:pPr>
        <w:overflowPunct w:val="0"/>
        <w:autoSpaceDE w:val="0"/>
        <w:autoSpaceDN w:val="0"/>
        <w:adjustRightInd w:val="0"/>
        <w:ind w:firstLine="709"/>
        <w:jc w:val="center"/>
        <w:textAlignment w:val="baseline"/>
        <w:rPr>
          <w:rFonts w:ascii="Times New Roman" w:hAnsi="Times New Roman" w:cs="Times New Roman"/>
          <w:lang w:val="uk-UA"/>
        </w:rPr>
      </w:pPr>
    </w:p>
    <w:p w:rsidR="00CC212A" w:rsidRDefault="00CC212A" w:rsidP="00CC212A">
      <w:pPr>
        <w:overflowPunct w:val="0"/>
        <w:autoSpaceDE w:val="0"/>
        <w:autoSpaceDN w:val="0"/>
        <w:adjustRightInd w:val="0"/>
        <w:ind w:firstLine="709"/>
        <w:jc w:val="center"/>
        <w:textAlignment w:val="baseline"/>
        <w:rPr>
          <w:rFonts w:ascii="Times New Roman" w:hAnsi="Times New Roman" w:cs="Times New Roman"/>
          <w:b/>
          <w:sz w:val="24"/>
          <w:szCs w:val="24"/>
          <w:lang w:val="uk-UA"/>
        </w:rPr>
      </w:pPr>
      <w:r w:rsidRPr="007A0691">
        <w:rPr>
          <w:rFonts w:ascii="Times New Roman" w:hAnsi="Times New Roman" w:cs="Times New Roman"/>
          <w:b/>
          <w:sz w:val="24"/>
          <w:szCs w:val="24"/>
        </w:rPr>
        <w:t xml:space="preserve"> Вільногірськ - 2024 </w:t>
      </w:r>
      <w:proofErr w:type="gramStart"/>
      <w:r w:rsidRPr="007A0691">
        <w:rPr>
          <w:rFonts w:ascii="Times New Roman" w:hAnsi="Times New Roman" w:cs="Times New Roman"/>
          <w:b/>
          <w:sz w:val="24"/>
          <w:szCs w:val="24"/>
        </w:rPr>
        <w:t>р</w:t>
      </w:r>
      <w:proofErr w:type="gramEnd"/>
      <w:r w:rsidRPr="007A0691">
        <w:rPr>
          <w:rFonts w:ascii="Times New Roman" w:hAnsi="Times New Roman" w:cs="Times New Roman"/>
          <w:b/>
          <w:sz w:val="24"/>
          <w:szCs w:val="24"/>
        </w:rPr>
        <w:t>ік</w:t>
      </w:r>
    </w:p>
    <w:p w:rsidR="00D443CA" w:rsidRPr="00D443CA" w:rsidRDefault="00D443CA" w:rsidP="00CC212A">
      <w:pPr>
        <w:overflowPunct w:val="0"/>
        <w:autoSpaceDE w:val="0"/>
        <w:autoSpaceDN w:val="0"/>
        <w:adjustRightInd w:val="0"/>
        <w:ind w:firstLine="709"/>
        <w:jc w:val="center"/>
        <w:textAlignment w:val="baseline"/>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CC212A" w:rsidRPr="00E869C2" w:rsidTr="003820BA">
        <w:tc>
          <w:tcPr>
            <w:tcW w:w="300" w:type="pct"/>
            <w:shd w:val="clear" w:color="auto" w:fill="FFFFFF"/>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lastRenderedPageBreak/>
              <w:t>№</w:t>
            </w:r>
          </w:p>
        </w:tc>
        <w:tc>
          <w:tcPr>
            <w:tcW w:w="4700" w:type="pct"/>
            <w:gridSpan w:val="2"/>
            <w:shd w:val="clear" w:color="auto" w:fill="FFFFFF"/>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t>Загальні положення</w:t>
            </w:r>
          </w:p>
        </w:tc>
      </w:tr>
      <w:tr w:rsidR="00CC212A" w:rsidRPr="00E869C2" w:rsidTr="003820BA">
        <w:trPr>
          <w:trHeight w:val="17"/>
        </w:trPr>
        <w:tc>
          <w:tcPr>
            <w:tcW w:w="30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2</w:t>
            </w:r>
          </w:p>
        </w:tc>
        <w:tc>
          <w:tcPr>
            <w:tcW w:w="315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Терміни, які вживаються в тендерній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Тендерну документацію розроблено відповідно до вимог Закону України «Про публічні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E869C2">
              <w:rPr>
                <w:rFonts w:ascii="Times New Roman" w:hAnsi="Times New Roman" w:cs="Times New Roman"/>
              </w:rPr>
              <w:t>стр</w:t>
            </w:r>
            <w:proofErr w:type="gramEnd"/>
            <w:r w:rsidRPr="00E869C2">
              <w:rPr>
                <w:rFonts w:ascii="Times New Roman" w:hAnsi="Times New Roman" w:cs="Times New Roman"/>
              </w:rPr>
              <w:t>ів України від 12.10.2022 № 1178 (зі змінами) (далі – Особливості). Терміни вживаються у значенні, наведеному в Законі з урахуванням Особливостей.</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Інформація про замовника торгі</w:t>
            </w:r>
            <w:proofErr w:type="gramStart"/>
            <w:r w:rsidRPr="00B47D39">
              <w:rPr>
                <w:rFonts w:ascii="Times New Roman" w:hAnsi="Times New Roman" w:cs="Times New Roman"/>
                <w:b/>
              </w:rPr>
              <w:t>в</w:t>
            </w:r>
            <w:proofErr w:type="gramEnd"/>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2.1</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повне найменування</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color w:val="000000"/>
                <w:lang w:eastAsia="uk-UA"/>
              </w:rPr>
              <w:t xml:space="preserve">Комунальне </w:t>
            </w:r>
            <w:proofErr w:type="gramStart"/>
            <w:r w:rsidRPr="00E869C2">
              <w:rPr>
                <w:rFonts w:ascii="Times New Roman" w:hAnsi="Times New Roman" w:cs="Times New Roman"/>
                <w:color w:val="000000"/>
                <w:lang w:eastAsia="uk-UA"/>
              </w:rPr>
              <w:t>п</w:t>
            </w:r>
            <w:proofErr w:type="gramEnd"/>
            <w:r w:rsidRPr="00E869C2">
              <w:rPr>
                <w:rFonts w:ascii="Times New Roman" w:hAnsi="Times New Roman" w:cs="Times New Roman"/>
                <w:color w:val="000000"/>
                <w:lang w:eastAsia="uk-UA"/>
              </w:rPr>
              <w:t>ідприємство «Управляюча компанія «Жилкомсервіс»  Вільногірської  міської ради Дніпропетровської  області</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2.2</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proofErr w:type="gramStart"/>
            <w:r w:rsidRPr="00E869C2">
              <w:rPr>
                <w:rFonts w:ascii="Times New Roman" w:hAnsi="Times New Roman" w:cs="Times New Roman"/>
              </w:rPr>
              <w:t>м</w:t>
            </w:r>
            <w:proofErr w:type="gramEnd"/>
            <w:r w:rsidRPr="00E869C2">
              <w:rPr>
                <w:rFonts w:ascii="Times New Roman" w:hAnsi="Times New Roman" w:cs="Times New Roman"/>
              </w:rPr>
              <w:t>ісцезнаходження</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color w:val="000000"/>
                <w:lang w:eastAsia="uk-UA"/>
              </w:rPr>
              <w:t>51700, Дніпропетровська обл., м. Вільногірськ,                       вул. Молодіжна, буд. 53</w:t>
            </w:r>
          </w:p>
        </w:tc>
      </w:tr>
      <w:tr w:rsidR="00CC212A" w:rsidRPr="00DB157F" w:rsidTr="003820BA">
        <w:trPr>
          <w:trHeight w:val="3170"/>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2.3</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Посадов</w:t>
            </w:r>
            <w:proofErr w:type="gramStart"/>
            <w:r w:rsidRPr="00E869C2">
              <w:rPr>
                <w:rFonts w:ascii="Times New Roman" w:hAnsi="Times New Roman" w:cs="Times New Roman"/>
              </w:rPr>
              <w:t>а(</w:t>
            </w:r>
            <w:proofErr w:type="gramEnd"/>
            <w:r w:rsidRPr="00E869C2">
              <w:rPr>
                <w:rFonts w:ascii="Times New Roman" w:hAnsi="Times New Roman" w:cs="Times New Roman"/>
              </w:rPr>
              <w:t>і) особа(и) замовника, уповноважена(і) здійснювати зв'язок з учасниками</w:t>
            </w:r>
          </w:p>
        </w:tc>
        <w:tc>
          <w:tcPr>
            <w:tcW w:w="3150" w:type="pct"/>
            <w:shd w:val="clear" w:color="auto" w:fill="FFFFFF"/>
            <w:hideMark/>
          </w:tcPr>
          <w:p w:rsidR="00CC212A" w:rsidRPr="00E869C2" w:rsidRDefault="00CC212A" w:rsidP="009E5F10">
            <w:pPr>
              <w:spacing w:after="0"/>
              <w:jc w:val="both"/>
              <w:rPr>
                <w:rFonts w:ascii="Times New Roman" w:hAnsi="Times New Roman" w:cs="Times New Roman"/>
                <w:color w:val="000000"/>
              </w:rPr>
            </w:pPr>
            <w:r w:rsidRPr="00E869C2">
              <w:rPr>
                <w:rFonts w:ascii="Times New Roman" w:hAnsi="Times New Roman" w:cs="Times New Roman"/>
                <w:color w:val="000000"/>
              </w:rPr>
              <w:t xml:space="preserve">Уповноважена особа </w:t>
            </w:r>
            <w:r w:rsidRPr="00E869C2">
              <w:rPr>
                <w:rFonts w:ascii="Times New Roman" w:hAnsi="Times New Roman" w:cs="Times New Roman"/>
                <w:b/>
                <w:color w:val="000000"/>
              </w:rPr>
              <w:t>- Суслова Алла Володимирівна</w:t>
            </w:r>
            <w:r w:rsidRPr="00E869C2">
              <w:rPr>
                <w:rFonts w:ascii="Times New Roman" w:hAnsi="Times New Roman" w:cs="Times New Roman"/>
                <w:color w:val="000000"/>
              </w:rPr>
              <w:t xml:space="preserve"> – фахівець з публічних закупівель</w:t>
            </w:r>
          </w:p>
          <w:p w:rsidR="00CC212A" w:rsidRPr="00E869C2" w:rsidRDefault="00CC212A" w:rsidP="009E5F10">
            <w:pPr>
              <w:spacing w:after="0"/>
              <w:jc w:val="both"/>
              <w:rPr>
                <w:rFonts w:ascii="Times New Roman" w:hAnsi="Times New Roman" w:cs="Times New Roman"/>
                <w:color w:val="000000"/>
                <w:lang w:val="en-US"/>
              </w:rPr>
            </w:pPr>
            <w:r w:rsidRPr="00E869C2">
              <w:rPr>
                <w:rFonts w:ascii="Times New Roman" w:hAnsi="Times New Roman" w:cs="Times New Roman"/>
                <w:color w:val="000000"/>
              </w:rPr>
              <w:t>моб</w:t>
            </w:r>
            <w:r w:rsidRPr="00E869C2">
              <w:rPr>
                <w:rFonts w:ascii="Times New Roman" w:hAnsi="Times New Roman" w:cs="Times New Roman"/>
                <w:color w:val="000000"/>
                <w:lang w:val="en-US"/>
              </w:rPr>
              <w:t xml:space="preserve">. </w:t>
            </w:r>
            <w:r w:rsidRPr="00E869C2">
              <w:rPr>
                <w:rFonts w:ascii="Times New Roman" w:hAnsi="Times New Roman" w:cs="Times New Roman"/>
                <w:color w:val="000000"/>
              </w:rPr>
              <w:t>тел</w:t>
            </w:r>
            <w:r w:rsidRPr="00E869C2">
              <w:rPr>
                <w:rFonts w:ascii="Times New Roman" w:hAnsi="Times New Roman" w:cs="Times New Roman"/>
                <w:color w:val="000000"/>
                <w:lang w:val="en-US"/>
              </w:rPr>
              <w:t>. 0970542375</w:t>
            </w:r>
            <w:r w:rsidR="00B47D39">
              <w:rPr>
                <w:rFonts w:ascii="Times New Roman" w:hAnsi="Times New Roman" w:cs="Times New Roman"/>
                <w:color w:val="000000"/>
                <w:lang w:val="uk-UA"/>
              </w:rPr>
              <w:t xml:space="preserve">; </w:t>
            </w:r>
            <w:r w:rsidRPr="00E869C2">
              <w:rPr>
                <w:rFonts w:ascii="Times New Roman" w:hAnsi="Times New Roman" w:cs="Times New Roman"/>
                <w:color w:val="000000"/>
                <w:lang w:val="en-US"/>
              </w:rPr>
              <w:t>e-mail: gilkomsvc@gmail.com</w:t>
            </w:r>
          </w:p>
          <w:p w:rsidR="00B47D39" w:rsidRDefault="00B47D39" w:rsidP="009E5F10">
            <w:pPr>
              <w:spacing w:after="0"/>
              <w:jc w:val="both"/>
              <w:rPr>
                <w:rFonts w:ascii="Times New Roman" w:hAnsi="Times New Roman" w:cs="Times New Roman"/>
                <w:color w:val="000000"/>
                <w:lang w:val="uk-UA"/>
              </w:rPr>
            </w:pPr>
          </w:p>
          <w:p w:rsidR="00144D0D" w:rsidRPr="00086496" w:rsidRDefault="00144D0D" w:rsidP="00144D0D">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Контактна особа, яка здійснює зв'язок з учасниками з технічних запитань:</w:t>
            </w:r>
          </w:p>
          <w:p w:rsidR="00144D0D" w:rsidRPr="00086496" w:rsidRDefault="00144D0D" w:rsidP="00144D0D">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 xml:space="preserve">Начальник </w:t>
            </w:r>
            <w:r>
              <w:rPr>
                <w:rFonts w:ascii="Times New Roman" w:eastAsia="Times New Roman" w:hAnsi="Times New Roman" w:cs="Times New Roman"/>
                <w:color w:val="000000"/>
                <w:sz w:val="24"/>
                <w:szCs w:val="24"/>
                <w:lang w:eastAsia="zh-CN"/>
              </w:rPr>
              <w:t>транспортної дільниці</w:t>
            </w:r>
            <w:r w:rsidRPr="00086496">
              <w:rPr>
                <w:rFonts w:ascii="Times New Roman" w:eastAsia="Times New Roman" w:hAnsi="Times New Roman" w:cs="Times New Roman"/>
                <w:color w:val="000000"/>
                <w:sz w:val="24"/>
                <w:szCs w:val="24"/>
                <w:lang w:eastAsia="zh-CN"/>
              </w:rPr>
              <w:t xml:space="preserve"> – </w:t>
            </w:r>
            <w:r>
              <w:rPr>
                <w:rFonts w:ascii="Times New Roman" w:eastAsia="Times New Roman" w:hAnsi="Times New Roman" w:cs="Times New Roman"/>
                <w:color w:val="000000"/>
                <w:sz w:val="24"/>
                <w:szCs w:val="24"/>
                <w:lang w:eastAsia="zh-CN"/>
              </w:rPr>
              <w:t>Ілющенков Андрій</w:t>
            </w:r>
            <w:proofErr w:type="gramStart"/>
            <w:r>
              <w:rPr>
                <w:rFonts w:ascii="Times New Roman" w:eastAsia="Times New Roman" w:hAnsi="Times New Roman" w:cs="Times New Roman"/>
                <w:color w:val="000000"/>
                <w:sz w:val="24"/>
                <w:szCs w:val="24"/>
                <w:lang w:eastAsia="zh-CN"/>
              </w:rPr>
              <w:t xml:space="preserve"> В</w:t>
            </w:r>
            <w:proofErr w:type="gramEnd"/>
            <w:r>
              <w:rPr>
                <w:rFonts w:ascii="Times New Roman" w:eastAsia="Times New Roman" w:hAnsi="Times New Roman" w:cs="Times New Roman"/>
                <w:color w:val="000000"/>
                <w:sz w:val="24"/>
                <w:szCs w:val="24"/>
                <w:lang w:eastAsia="zh-CN"/>
              </w:rPr>
              <w:t>ікторович</w:t>
            </w:r>
            <w:r w:rsidRPr="00086496">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тел</w:t>
            </w:r>
            <w:r w:rsidRPr="00086496">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0968424406</w:t>
            </w:r>
          </w:p>
          <w:p w:rsidR="00CC212A" w:rsidRPr="00144D0D" w:rsidRDefault="00144D0D" w:rsidP="00144D0D">
            <w:pPr>
              <w:spacing w:after="0"/>
              <w:jc w:val="both"/>
              <w:rPr>
                <w:rFonts w:ascii="Times New Roman" w:hAnsi="Times New Roman" w:cs="Times New Roman"/>
                <w:lang w:val="en-US"/>
              </w:rPr>
            </w:pPr>
            <w:r w:rsidRPr="00144D0D">
              <w:rPr>
                <w:rFonts w:ascii="Times New Roman" w:eastAsia="Times New Roman" w:hAnsi="Times New Roman" w:cs="Times New Roman"/>
                <w:color w:val="000000"/>
                <w:sz w:val="24"/>
                <w:szCs w:val="24"/>
                <w:lang w:eastAsia="zh-CN"/>
              </w:rPr>
              <w:t xml:space="preserve"> </w:t>
            </w:r>
            <w:r w:rsidRPr="00144D0D">
              <w:rPr>
                <w:rFonts w:ascii="Times New Roman" w:eastAsia="Times New Roman" w:hAnsi="Times New Roman" w:cs="Times New Roman"/>
                <w:color w:val="000000"/>
                <w:sz w:val="24"/>
                <w:szCs w:val="24"/>
                <w:lang w:val="en-US" w:eastAsia="zh-CN"/>
              </w:rPr>
              <w:t>e-mail: gilkomsvc@gmail.com</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Процедура закупі</w:t>
            </w:r>
            <w:proofErr w:type="gramStart"/>
            <w:r w:rsidRPr="00B47D39">
              <w:rPr>
                <w:rFonts w:ascii="Times New Roman" w:hAnsi="Times New Roman" w:cs="Times New Roman"/>
                <w:b/>
              </w:rPr>
              <w:t>вл</w:t>
            </w:r>
            <w:proofErr w:type="gramEnd"/>
            <w:r w:rsidRPr="00B47D39">
              <w:rPr>
                <w:rFonts w:ascii="Times New Roman" w:hAnsi="Times New Roman" w:cs="Times New Roman"/>
                <w:b/>
              </w:rPr>
              <w:t>і</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відкриті торги у порядку визначеному Особливостями                           (з проведенням аукціону)</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Інформація про предмет закупі</w:t>
            </w:r>
            <w:proofErr w:type="gramStart"/>
            <w:r w:rsidRPr="00B47D39">
              <w:rPr>
                <w:rFonts w:ascii="Times New Roman" w:hAnsi="Times New Roman" w:cs="Times New Roman"/>
                <w:b/>
              </w:rPr>
              <w:t>вл</w:t>
            </w:r>
            <w:proofErr w:type="gramEnd"/>
            <w:r w:rsidRPr="00B47D39">
              <w:rPr>
                <w:rFonts w:ascii="Times New Roman" w:hAnsi="Times New Roman" w:cs="Times New Roman"/>
                <w:b/>
              </w:rPr>
              <w:t>і</w:t>
            </w:r>
          </w:p>
        </w:tc>
        <w:tc>
          <w:tcPr>
            <w:tcW w:w="3150" w:type="pct"/>
            <w:shd w:val="clear" w:color="auto" w:fill="FFFFFF"/>
          </w:tcPr>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4.1</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назва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tc>
        <w:tc>
          <w:tcPr>
            <w:tcW w:w="3150" w:type="pct"/>
            <w:shd w:val="clear" w:color="auto" w:fill="FFFFFF"/>
            <w:hideMark/>
          </w:tcPr>
          <w:p w:rsidR="00CC212A" w:rsidRPr="00E869C2" w:rsidRDefault="00CC212A" w:rsidP="00EF2913">
            <w:pPr>
              <w:spacing w:before="150" w:after="150"/>
              <w:jc w:val="both"/>
              <w:rPr>
                <w:rFonts w:ascii="Times New Roman" w:hAnsi="Times New Roman" w:cs="Times New Roman"/>
              </w:rPr>
            </w:pPr>
            <w:r w:rsidRPr="00E869C2">
              <w:rPr>
                <w:rFonts w:ascii="Times New Roman" w:hAnsi="Times New Roman" w:cs="Times New Roman"/>
                <w:lang w:eastAsia="uk-UA"/>
              </w:rPr>
              <w:t xml:space="preserve"> </w:t>
            </w:r>
            <w:proofErr w:type="gramStart"/>
            <w:r w:rsidR="002F3065" w:rsidRPr="006646C8">
              <w:rPr>
                <w:rFonts w:ascii="Times New Roman" w:eastAsia="Times New Roman" w:hAnsi="Times New Roman" w:cs="Times New Roman"/>
                <w:color w:val="000000"/>
                <w:sz w:val="24"/>
                <w:szCs w:val="24"/>
                <w:lang w:eastAsia="zh-CN"/>
              </w:rPr>
              <w:t>Послуги з утримання земельної ділянки, яка призначена для будівництва полігону твердих відходів (послуги допоміжною технікою</w:t>
            </w:r>
            <w:r w:rsidR="002F3065">
              <w:rPr>
                <w:rFonts w:ascii="Times New Roman" w:eastAsia="Times New Roman" w:hAnsi="Times New Roman" w:cs="Times New Roman"/>
                <w:color w:val="000000"/>
                <w:sz w:val="24"/>
                <w:szCs w:val="24"/>
                <w:lang w:eastAsia="zh-CN"/>
              </w:rPr>
              <w:t xml:space="preserve"> </w:t>
            </w:r>
            <w:r w:rsidR="002F3065" w:rsidRPr="006646C8">
              <w:rPr>
                <w:rFonts w:ascii="Times New Roman" w:eastAsia="Times New Roman" w:hAnsi="Times New Roman" w:cs="Times New Roman"/>
                <w:color w:val="000000"/>
                <w:sz w:val="24"/>
                <w:szCs w:val="24"/>
                <w:lang w:eastAsia="zh-CN"/>
              </w:rPr>
              <w:t xml:space="preserve">- </w:t>
            </w:r>
            <w:r w:rsidR="00EF2913" w:rsidRPr="00EF2913">
              <w:rPr>
                <w:rFonts w:ascii="Times New Roman" w:eastAsia="Times New Roman" w:hAnsi="Times New Roman" w:cs="Times New Roman"/>
                <w:color w:val="000000"/>
                <w:sz w:val="24"/>
                <w:szCs w:val="24"/>
                <w:lang w:eastAsia="zh-CN"/>
              </w:rPr>
              <w:t xml:space="preserve">бульдозер SEM816D (або </w:t>
            </w:r>
            <w:r w:rsidR="00EF2913" w:rsidRPr="00EF2913">
              <w:rPr>
                <w:rFonts w:ascii="Times New Roman" w:eastAsia="Times New Roman" w:hAnsi="Times New Roman" w:cs="Times New Roman"/>
                <w:color w:val="000000"/>
                <w:sz w:val="24"/>
                <w:szCs w:val="24"/>
                <w:lang w:eastAsia="zh-CN"/>
              </w:rPr>
              <w:lastRenderedPageBreak/>
              <w:t>аналог) із машиністом</w:t>
            </w:r>
            <w:r w:rsidR="002F3065" w:rsidRPr="00B84CA8">
              <w:rPr>
                <w:rFonts w:ascii="Times New Roman" w:eastAsia="Times New Roman" w:hAnsi="Times New Roman" w:cs="Times New Roman"/>
                <w:color w:val="000000"/>
                <w:sz w:val="24"/>
                <w:szCs w:val="24"/>
                <w:lang w:eastAsia="zh-CN"/>
              </w:rPr>
              <w:t xml:space="preserve"> з метою розрівнювання та</w:t>
            </w:r>
            <w:r w:rsidR="002F3065" w:rsidRPr="006646C8">
              <w:rPr>
                <w:rFonts w:ascii="Times New Roman" w:eastAsia="Times New Roman" w:hAnsi="Times New Roman" w:cs="Times New Roman"/>
                <w:color w:val="000000"/>
                <w:sz w:val="24"/>
                <w:szCs w:val="24"/>
                <w:lang w:eastAsia="zh-CN"/>
              </w:rPr>
              <w:t xml:space="preserve"> ущільнення відходів</w:t>
            </w:r>
            <w:r w:rsidR="002F3065">
              <w:rPr>
                <w:rFonts w:ascii="Times New Roman" w:eastAsia="Calibri" w:hAnsi="Times New Roman" w:cs="Times New Roman"/>
                <w:sz w:val="24"/>
                <w:szCs w:val="24"/>
                <w:lang w:eastAsia="uk-UA"/>
              </w:rPr>
              <w:t>.</w:t>
            </w:r>
            <w:proofErr w:type="gramEnd"/>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4.2</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опис окремої частини (частин)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(лота), щодо якої можуть бути подані тендерні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color w:val="121212"/>
              </w:rPr>
              <w:t>Закупівля здійснюється щодо предмета закупі</w:t>
            </w:r>
            <w:proofErr w:type="gramStart"/>
            <w:r w:rsidRPr="00E869C2">
              <w:rPr>
                <w:rFonts w:ascii="Times New Roman" w:hAnsi="Times New Roman" w:cs="Times New Roman"/>
                <w:color w:val="121212"/>
              </w:rPr>
              <w:t>вл</w:t>
            </w:r>
            <w:proofErr w:type="gramEnd"/>
            <w:r w:rsidRPr="00E869C2">
              <w:rPr>
                <w:rFonts w:ascii="Times New Roman" w:hAnsi="Times New Roman" w:cs="Times New Roman"/>
                <w:color w:val="121212"/>
              </w:rPr>
              <w:t>і без поділу на  лоти.</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4.3</w:t>
            </w:r>
          </w:p>
        </w:tc>
        <w:tc>
          <w:tcPr>
            <w:tcW w:w="1550" w:type="pct"/>
            <w:shd w:val="clear" w:color="auto" w:fill="FFFFFF"/>
            <w:hideMark/>
          </w:tcPr>
          <w:p w:rsidR="002F3065" w:rsidRPr="00086496" w:rsidRDefault="002F3065" w:rsidP="002F3065">
            <w:pPr>
              <w:widowControl w:val="0"/>
              <w:spacing w:after="0" w:line="240" w:lineRule="exact"/>
              <w:contextualSpacing/>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кількість товару</w:t>
            </w:r>
            <w:r>
              <w:rPr>
                <w:rFonts w:ascii="Times New Roman" w:eastAsia="Times New Roman" w:hAnsi="Times New Roman" w:cs="Times New Roman"/>
                <w:sz w:val="24"/>
                <w:szCs w:val="24"/>
              </w:rPr>
              <w:t>, надання послуг або виконання робіт</w:t>
            </w:r>
            <w:r w:rsidRPr="00086496">
              <w:rPr>
                <w:rFonts w:ascii="Times New Roman" w:eastAsia="Times New Roman" w:hAnsi="Times New Roman" w:cs="Times New Roman"/>
                <w:sz w:val="24"/>
                <w:szCs w:val="24"/>
              </w:rPr>
              <w:t xml:space="preserve"> та </w:t>
            </w:r>
            <w:proofErr w:type="gramStart"/>
            <w:r w:rsidRPr="00086496">
              <w:rPr>
                <w:rFonts w:ascii="Times New Roman" w:eastAsia="Times New Roman" w:hAnsi="Times New Roman" w:cs="Times New Roman"/>
                <w:sz w:val="24"/>
                <w:szCs w:val="24"/>
              </w:rPr>
              <w:t>м</w:t>
            </w:r>
            <w:proofErr w:type="gramEnd"/>
            <w:r w:rsidRPr="00086496">
              <w:rPr>
                <w:rFonts w:ascii="Times New Roman" w:eastAsia="Times New Roman" w:hAnsi="Times New Roman" w:cs="Times New Roman"/>
                <w:sz w:val="24"/>
                <w:szCs w:val="24"/>
              </w:rPr>
              <w:t>ісце його поставки/місце, де повинні бути виконані роботи чи надані послуги, їх обсяги</w:t>
            </w:r>
          </w:p>
          <w:p w:rsidR="00CC212A" w:rsidRPr="00E869C2" w:rsidRDefault="00CC212A" w:rsidP="002F3065">
            <w:pPr>
              <w:widowControl w:val="0"/>
              <w:spacing w:line="240" w:lineRule="exact"/>
              <w:contextualSpacing/>
              <w:jc w:val="both"/>
              <w:rPr>
                <w:rFonts w:ascii="Times New Roman" w:hAnsi="Times New Roman" w:cs="Times New Roman"/>
              </w:rPr>
            </w:pPr>
          </w:p>
        </w:tc>
        <w:tc>
          <w:tcPr>
            <w:tcW w:w="3150" w:type="pct"/>
            <w:shd w:val="clear" w:color="auto" w:fill="FFFFFF"/>
            <w:hideMark/>
          </w:tcPr>
          <w:p w:rsidR="002F3065" w:rsidRPr="009F5DCD" w:rsidRDefault="002F3065" w:rsidP="002F3065">
            <w:pPr>
              <w:suppressAutoHyphens/>
              <w:spacing w:after="0" w:line="221" w:lineRule="auto"/>
              <w:jc w:val="both"/>
              <w:rPr>
                <w:rFonts w:ascii="Times New Roman" w:eastAsia="Times New Roman" w:hAnsi="Times New Roman" w:cs="Times New Roman"/>
                <w:b/>
                <w:sz w:val="24"/>
                <w:szCs w:val="24"/>
              </w:rPr>
            </w:pPr>
            <w:r w:rsidRPr="00F10D7B">
              <w:rPr>
                <w:rFonts w:ascii="Times New Roman" w:eastAsia="Times New Roman" w:hAnsi="Times New Roman" w:cs="Times New Roman"/>
                <w:sz w:val="24"/>
                <w:szCs w:val="24"/>
              </w:rPr>
              <w:t>Місце надання послуг</w:t>
            </w:r>
            <w:r>
              <w:rPr>
                <w:rFonts w:ascii="Times New Roman" w:eastAsia="Times New Roman" w:hAnsi="Times New Roman" w:cs="Times New Roman"/>
                <w:sz w:val="24"/>
                <w:szCs w:val="24"/>
              </w:rPr>
              <w:t>,</w:t>
            </w:r>
            <w:r w:rsidRPr="00F10D7B">
              <w:rPr>
                <w:rFonts w:ascii="Times New Roman" w:eastAsia="Times New Roman" w:hAnsi="Times New Roman" w:cs="Times New Roman"/>
                <w:sz w:val="24"/>
                <w:szCs w:val="24"/>
              </w:rPr>
              <w:t xml:space="preserve"> </w:t>
            </w:r>
            <w:r w:rsidRPr="009F5DCD">
              <w:rPr>
                <w:rFonts w:ascii="Times New Roman" w:eastAsia="Times New Roman" w:hAnsi="Times New Roman" w:cs="Times New Roman"/>
                <w:b/>
                <w:sz w:val="24"/>
                <w:szCs w:val="24"/>
              </w:rPr>
              <w:t>ділянка обмежена координатами (WGS 84) – зазначено у Додатку 4 до Тендерної документації.</w:t>
            </w:r>
          </w:p>
          <w:p w:rsidR="002F3065" w:rsidRPr="00F10D7B" w:rsidRDefault="002F3065" w:rsidP="002F3065">
            <w:pPr>
              <w:spacing w:before="150" w:after="150" w:line="240" w:lineRule="auto"/>
              <w:jc w:val="both"/>
              <w:rPr>
                <w:rFonts w:ascii="Times New Roman" w:eastAsia="Times New Roman" w:hAnsi="Times New Roman" w:cs="Times New Roman"/>
                <w:sz w:val="24"/>
                <w:szCs w:val="24"/>
              </w:rPr>
            </w:pPr>
            <w:r w:rsidRPr="00F10D7B">
              <w:rPr>
                <w:rFonts w:ascii="Times New Roman" w:eastAsia="Times New Roman" w:hAnsi="Times New Roman" w:cs="Times New Roman"/>
                <w:sz w:val="24"/>
                <w:szCs w:val="24"/>
              </w:rPr>
              <w:t>Обсяг та вимоги до предмета закупі</w:t>
            </w:r>
            <w:proofErr w:type="gramStart"/>
            <w:r w:rsidRPr="00F10D7B">
              <w:rPr>
                <w:rFonts w:ascii="Times New Roman" w:eastAsia="Times New Roman" w:hAnsi="Times New Roman" w:cs="Times New Roman"/>
                <w:sz w:val="24"/>
                <w:szCs w:val="24"/>
              </w:rPr>
              <w:t>вл</w:t>
            </w:r>
            <w:proofErr w:type="gramEnd"/>
            <w:r w:rsidRPr="00F10D7B">
              <w:rPr>
                <w:rFonts w:ascii="Times New Roman" w:eastAsia="Times New Roman" w:hAnsi="Times New Roman" w:cs="Times New Roman"/>
                <w:sz w:val="24"/>
                <w:szCs w:val="24"/>
              </w:rPr>
              <w:t>і зазначено у Додатку 4 до Тендерної документації.</w:t>
            </w:r>
          </w:p>
          <w:p w:rsidR="002F3065" w:rsidRDefault="002F3065" w:rsidP="002F3065">
            <w:pPr>
              <w:tabs>
                <w:tab w:val="left" w:pos="3654"/>
              </w:tabs>
              <w:spacing w:after="0" w:line="240" w:lineRule="auto"/>
              <w:jc w:val="both"/>
              <w:rPr>
                <w:rFonts w:ascii="Times New Roman" w:eastAsia="Times New Roman" w:hAnsi="Times New Roman" w:cs="Times New Roman"/>
                <w:sz w:val="24"/>
                <w:szCs w:val="24"/>
              </w:rPr>
            </w:pPr>
            <w:proofErr w:type="gramStart"/>
            <w:r w:rsidRPr="004A395A">
              <w:rPr>
                <w:rFonts w:ascii="Times New Roman" w:eastAsia="Times New Roman" w:hAnsi="Times New Roman" w:cs="Times New Roman"/>
                <w:b/>
                <w:sz w:val="24"/>
                <w:szCs w:val="24"/>
              </w:rPr>
              <w:t>1 послуга (</w:t>
            </w:r>
            <w:r w:rsidR="002D6C6E" w:rsidRPr="004A395A">
              <w:rPr>
                <w:rFonts w:ascii="Times New Roman" w:eastAsia="Times New Roman" w:hAnsi="Times New Roman" w:cs="Times New Roman"/>
                <w:b/>
                <w:sz w:val="24"/>
                <w:szCs w:val="24"/>
                <w:lang w:val="uk-UA"/>
              </w:rPr>
              <w:t>39</w:t>
            </w:r>
            <w:r w:rsidRPr="004A395A">
              <w:rPr>
                <w:rFonts w:ascii="Times New Roman" w:eastAsia="Times New Roman" w:hAnsi="Times New Roman" w:cs="Times New Roman"/>
                <w:b/>
                <w:sz w:val="24"/>
                <w:szCs w:val="24"/>
              </w:rPr>
              <w:t xml:space="preserve"> машино-годин)</w:t>
            </w:r>
            <w:r w:rsidRPr="00F10D7B">
              <w:rPr>
                <w:rFonts w:ascii="Times New Roman" w:eastAsia="Times New Roman" w:hAnsi="Times New Roman" w:cs="Times New Roman"/>
                <w:sz w:val="24"/>
                <w:szCs w:val="24"/>
              </w:rPr>
              <w:t xml:space="preserve"> з утримання земельної ділянки, яка призначена для будівництва полігону твердих відходів (послуги допоміжною технікою - </w:t>
            </w:r>
            <w:r w:rsidR="00013924" w:rsidRPr="00013924">
              <w:rPr>
                <w:rFonts w:ascii="Times New Roman" w:eastAsia="Times New Roman" w:hAnsi="Times New Roman" w:cs="Times New Roman"/>
                <w:sz w:val="24"/>
                <w:szCs w:val="24"/>
              </w:rPr>
              <w:t>бульдозер SEM816D (або аналог) із машиністом</w:t>
            </w:r>
            <w:r w:rsidRPr="00F10D7B">
              <w:rPr>
                <w:rFonts w:ascii="Times New Roman" w:eastAsia="Times New Roman" w:hAnsi="Times New Roman" w:cs="Times New Roman"/>
                <w:sz w:val="24"/>
                <w:szCs w:val="24"/>
              </w:rPr>
              <w:t>, з метою розрі</w:t>
            </w:r>
            <w:r>
              <w:rPr>
                <w:rFonts w:ascii="Times New Roman" w:eastAsia="Times New Roman" w:hAnsi="Times New Roman" w:cs="Times New Roman"/>
                <w:sz w:val="24"/>
                <w:szCs w:val="24"/>
              </w:rPr>
              <w:t xml:space="preserve">внювання та ущільнення відходів. </w:t>
            </w:r>
            <w:proofErr w:type="gramEnd"/>
          </w:p>
          <w:p w:rsidR="002F3065" w:rsidRDefault="002F3065" w:rsidP="002F3065">
            <w:pPr>
              <w:tabs>
                <w:tab w:val="left" w:pos="3654"/>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Послуги надаються</w:t>
            </w:r>
            <w:r w:rsidRPr="00F10D7B">
              <w:rPr>
                <w:rFonts w:ascii="Times New Roman" w:eastAsia="Times New Roman" w:hAnsi="Times New Roman" w:cs="Times New Roman"/>
                <w:sz w:val="24"/>
                <w:szCs w:val="24"/>
              </w:rPr>
              <w:t xml:space="preserve"> </w:t>
            </w:r>
            <w:r w:rsidRPr="00516B43">
              <w:rPr>
                <w:rFonts w:ascii="Times New Roman" w:eastAsia="Times New Roman" w:hAnsi="Times New Roman" w:cs="Times New Roman"/>
                <w:sz w:val="24"/>
                <w:szCs w:val="24"/>
              </w:rPr>
              <w:t>за письмовою заявкою Замовника в повному обсязі у строки, передбачені у Додатоку 4,</w:t>
            </w:r>
            <w:r>
              <w:rPr>
                <w:rFonts w:ascii="Times New Roman" w:eastAsia="Times New Roman" w:hAnsi="Times New Roman" w:cs="Times New Roman"/>
                <w:sz w:val="24"/>
                <w:szCs w:val="24"/>
              </w:rPr>
              <w:t xml:space="preserve"> але </w:t>
            </w:r>
            <w:r w:rsidRPr="00516B43">
              <w:rPr>
                <w:rFonts w:ascii="Times New Roman" w:eastAsia="Times New Roman" w:hAnsi="Times New Roman" w:cs="Times New Roman"/>
                <w:sz w:val="24"/>
                <w:szCs w:val="24"/>
              </w:rPr>
              <w:t xml:space="preserve"> не менше ніж 2 (дві) машино-години за однією заявкою)</w:t>
            </w:r>
            <w:r>
              <w:rPr>
                <w:rFonts w:ascii="Times New Roman" w:eastAsia="Times New Roman" w:hAnsi="Times New Roman" w:cs="Times New Roman"/>
                <w:sz w:val="24"/>
                <w:szCs w:val="24"/>
              </w:rPr>
              <w:t>.</w:t>
            </w:r>
            <w:proofErr w:type="gramEnd"/>
          </w:p>
          <w:p w:rsidR="00CC212A" w:rsidRPr="00E869C2" w:rsidRDefault="00CC212A" w:rsidP="00B47D39">
            <w:pPr>
              <w:widowControl w:val="0"/>
              <w:pBdr>
                <w:top w:val="nil"/>
                <w:left w:val="nil"/>
                <w:bottom w:val="nil"/>
                <w:right w:val="nil"/>
                <w:between w:val="nil"/>
              </w:pBdr>
              <w:spacing w:after="0"/>
              <w:ind w:hanging="2"/>
              <w:rPr>
                <w:rFonts w:ascii="Times New Roman" w:hAnsi="Times New Roman" w:cs="Times New Roman"/>
                <w:color w:val="000000"/>
                <w:lang w:eastAsia="uk-UA"/>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4.4</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Строк поставки товарів, виконання робіт, надання послуг</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 xml:space="preserve"> </w:t>
            </w:r>
            <w:r w:rsidRPr="00E869C2">
              <w:rPr>
                <w:rFonts w:ascii="Times New Roman" w:hAnsi="Times New Roman" w:cs="Times New Roman"/>
                <w:color w:val="000000"/>
              </w:rPr>
              <w:t>По  заявкам  замовника</w:t>
            </w:r>
            <w:r w:rsidRPr="00E869C2">
              <w:rPr>
                <w:rFonts w:ascii="Times New Roman" w:hAnsi="Times New Roman" w:cs="Times New Roman"/>
              </w:rPr>
              <w:t xml:space="preserve">  </w:t>
            </w:r>
            <w:r w:rsidRPr="00E869C2">
              <w:rPr>
                <w:rFonts w:ascii="Times New Roman" w:hAnsi="Times New Roman" w:cs="Times New Roman"/>
                <w:b/>
              </w:rPr>
              <w:t xml:space="preserve">до  </w:t>
            </w:r>
            <w:r w:rsidRPr="00E869C2">
              <w:rPr>
                <w:rFonts w:ascii="Times New Roman" w:hAnsi="Times New Roman" w:cs="Times New Roman"/>
              </w:rPr>
              <w:t>31.12.2024  року</w:t>
            </w:r>
          </w:p>
        </w:tc>
      </w:tr>
      <w:tr w:rsidR="00CC212A" w:rsidRPr="00E869C2" w:rsidTr="003820BA">
        <w:trPr>
          <w:trHeight w:val="1032"/>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4.5</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bCs/>
              </w:rPr>
              <w:t>Умови оплати</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 xml:space="preserve">Відповідно </w:t>
            </w:r>
            <w:r w:rsidRPr="00E869C2">
              <w:rPr>
                <w:rFonts w:ascii="Times New Roman" w:hAnsi="Times New Roman" w:cs="Times New Roman"/>
                <w:b/>
              </w:rPr>
              <w:t>Додатку 4</w:t>
            </w:r>
            <w:r w:rsidRPr="00E869C2">
              <w:rPr>
                <w:rFonts w:ascii="Times New Roman" w:hAnsi="Times New Roman" w:cs="Times New Roman"/>
              </w:rPr>
              <w:t xml:space="preserve"> (проект договору) цієї тендерної документації</w:t>
            </w:r>
          </w:p>
        </w:tc>
      </w:tr>
      <w:tr w:rsidR="00CC212A" w:rsidRPr="00E869C2" w:rsidTr="003820BA">
        <w:trPr>
          <w:trHeight w:val="1032"/>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4.6</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Очікувана вартість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tc>
        <w:tc>
          <w:tcPr>
            <w:tcW w:w="3150" w:type="pct"/>
            <w:shd w:val="clear" w:color="auto" w:fill="FFFFFF"/>
            <w:hideMark/>
          </w:tcPr>
          <w:p w:rsidR="00CC212A" w:rsidRPr="00D62095" w:rsidRDefault="00CC212A" w:rsidP="003820BA">
            <w:pPr>
              <w:ind w:left="46"/>
              <w:jc w:val="both"/>
              <w:rPr>
                <w:rFonts w:ascii="Times New Roman" w:hAnsi="Times New Roman" w:cs="Times New Roman"/>
              </w:rPr>
            </w:pPr>
            <w:r w:rsidRPr="00E869C2">
              <w:rPr>
                <w:rFonts w:ascii="Times New Roman" w:hAnsi="Times New Roman" w:cs="Times New Roman"/>
                <w:b/>
                <w:bCs/>
              </w:rPr>
              <w:t xml:space="preserve">Загальна очікувана </w:t>
            </w:r>
            <w:r w:rsidRPr="00D62095">
              <w:rPr>
                <w:rFonts w:ascii="Times New Roman" w:hAnsi="Times New Roman" w:cs="Times New Roman"/>
                <w:b/>
                <w:bCs/>
              </w:rPr>
              <w:t>вартість 1</w:t>
            </w:r>
            <w:r w:rsidR="00D62095" w:rsidRPr="00D62095">
              <w:rPr>
                <w:rFonts w:ascii="Times New Roman" w:hAnsi="Times New Roman" w:cs="Times New Roman"/>
                <w:b/>
                <w:bCs/>
              </w:rPr>
              <w:t>56</w:t>
            </w:r>
            <w:r w:rsidRPr="00D62095">
              <w:rPr>
                <w:rFonts w:ascii="Times New Roman" w:hAnsi="Times New Roman" w:cs="Times New Roman"/>
                <w:b/>
                <w:bCs/>
              </w:rPr>
              <w:t xml:space="preserve"> </w:t>
            </w:r>
            <w:r w:rsidR="00D62095" w:rsidRPr="00D62095">
              <w:rPr>
                <w:rFonts w:ascii="Times New Roman" w:hAnsi="Times New Roman" w:cs="Times New Roman"/>
                <w:b/>
                <w:bCs/>
              </w:rPr>
              <w:t>666</w:t>
            </w:r>
            <w:r w:rsidRPr="00D62095">
              <w:rPr>
                <w:rFonts w:ascii="Times New Roman" w:hAnsi="Times New Roman" w:cs="Times New Roman"/>
                <w:b/>
                <w:bCs/>
              </w:rPr>
              <w:t>,00 грн з ПДВ</w:t>
            </w:r>
          </w:p>
          <w:p w:rsidR="00CC212A" w:rsidRPr="00E869C2" w:rsidRDefault="00CC212A" w:rsidP="003820BA">
            <w:pPr>
              <w:tabs>
                <w:tab w:val="left" w:pos="3686"/>
              </w:tabs>
              <w:ind w:left="46"/>
              <w:jc w:val="both"/>
              <w:rPr>
                <w:rFonts w:ascii="Times New Roman" w:hAnsi="Times New Roman" w:cs="Times New Roman"/>
                <w:b/>
                <w:bCs/>
              </w:rPr>
            </w:pPr>
          </w:p>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Недискримінація учасникі</w:t>
            </w:r>
            <w:proofErr w:type="gramStart"/>
            <w:r w:rsidRPr="003B036B">
              <w:rPr>
                <w:rFonts w:ascii="Times New Roman" w:hAnsi="Times New Roman" w:cs="Times New Roman"/>
                <w:b/>
              </w:rPr>
              <w:t>в</w:t>
            </w:r>
            <w:proofErr w:type="gramEnd"/>
          </w:p>
        </w:tc>
        <w:tc>
          <w:tcPr>
            <w:tcW w:w="3150" w:type="pct"/>
            <w:shd w:val="clear" w:color="auto" w:fill="FFFFFF"/>
            <w:hideMark/>
          </w:tcPr>
          <w:p w:rsidR="00CC212A" w:rsidRPr="00E869C2" w:rsidRDefault="000C04B0" w:rsidP="003820BA">
            <w:pPr>
              <w:spacing w:after="15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Учасники (резиденти та нерезиденти) </w:t>
            </w:r>
            <w:proofErr w:type="gramStart"/>
            <w:r w:rsidR="00CC212A" w:rsidRPr="00E869C2">
              <w:rPr>
                <w:rFonts w:ascii="Times New Roman" w:hAnsi="Times New Roman" w:cs="Times New Roman"/>
              </w:rPr>
              <w:t>вс</w:t>
            </w:r>
            <w:proofErr w:type="gramEnd"/>
            <w:r w:rsidR="00CC212A" w:rsidRPr="00E869C2">
              <w:rPr>
                <w:rFonts w:ascii="Times New Roman" w:hAnsi="Times New Roman" w:cs="Times New Roman"/>
              </w:rPr>
              <w:t>іх форм власності та організаційно-правових форм беруть участь у процедурах закупівель на рівних умовах.</w:t>
            </w:r>
          </w:p>
          <w:p w:rsidR="00CC212A" w:rsidRPr="00E869C2" w:rsidRDefault="000C04B0" w:rsidP="003820BA">
            <w:pPr>
              <w:spacing w:after="150"/>
              <w:jc w:val="both"/>
              <w:rPr>
                <w:rFonts w:ascii="Times New Roman" w:hAnsi="Times New Roman" w:cs="Times New Roman"/>
              </w:rPr>
            </w:pPr>
            <w:r>
              <w:rPr>
                <w:rFonts w:ascii="Times New Roman" w:hAnsi="Times New Roman" w:cs="Times New Roman"/>
                <w:color w:val="000000"/>
                <w:lang w:val="uk-UA"/>
              </w:rPr>
              <w:t xml:space="preserve">     </w:t>
            </w:r>
            <w:r w:rsidR="00CC212A" w:rsidRPr="00E869C2">
              <w:rPr>
                <w:rFonts w:ascii="Times New Roman" w:hAnsi="Times New Roman" w:cs="Times New Roman"/>
                <w:color w:val="000000"/>
              </w:rPr>
              <w:t>Замовник здійснює закупівлю з урахуванням вимог Закону України «Про санкції».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Інформація про валюту, у якій </w:t>
            </w:r>
            <w:proofErr w:type="gramStart"/>
            <w:r w:rsidRPr="003B036B">
              <w:rPr>
                <w:rFonts w:ascii="Times New Roman" w:hAnsi="Times New Roman" w:cs="Times New Roman"/>
                <w:b/>
              </w:rPr>
              <w:t>повинна</w:t>
            </w:r>
            <w:proofErr w:type="gramEnd"/>
            <w:r w:rsidRPr="003B036B">
              <w:rPr>
                <w:rFonts w:ascii="Times New Roman" w:hAnsi="Times New Roman" w:cs="Times New Roman"/>
                <w:b/>
              </w:rPr>
              <w:t xml:space="preserve"> бути зазначена ціна тендерної </w:t>
            </w:r>
            <w:r w:rsidRPr="003B036B">
              <w:rPr>
                <w:rFonts w:ascii="Times New Roman" w:hAnsi="Times New Roman" w:cs="Times New Roman"/>
                <w:b/>
              </w:rPr>
              <w:lastRenderedPageBreak/>
              <w:t>пропозиції</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lastRenderedPageBreak/>
              <w:t>валютою тендерної пропозиції є гривня;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7</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Інформація про мову (мови), якою (якими) повинні </w:t>
            </w:r>
            <w:r w:rsidR="00C952FF">
              <w:rPr>
                <w:rFonts w:ascii="Times New Roman" w:hAnsi="Times New Roman" w:cs="Times New Roman"/>
                <w:b/>
                <w:lang w:val="uk-UA"/>
              </w:rPr>
              <w:t xml:space="preserve"> </w:t>
            </w:r>
            <w:proofErr w:type="gramStart"/>
            <w:r w:rsidRPr="003B036B">
              <w:rPr>
                <w:rFonts w:ascii="Times New Roman" w:hAnsi="Times New Roman" w:cs="Times New Roman"/>
                <w:b/>
              </w:rPr>
              <w:t>бути</w:t>
            </w:r>
            <w:proofErr w:type="gramEnd"/>
            <w:r w:rsidRPr="003B036B">
              <w:rPr>
                <w:rFonts w:ascii="Times New Roman" w:hAnsi="Times New Roman" w:cs="Times New Roman"/>
                <w:b/>
              </w:rPr>
              <w:t xml:space="preserve"> складені тендерні пропозиції</w:t>
            </w:r>
          </w:p>
        </w:tc>
        <w:tc>
          <w:tcPr>
            <w:tcW w:w="3150" w:type="pct"/>
            <w:shd w:val="clear" w:color="auto" w:fill="FFFFFF"/>
            <w:hideMark/>
          </w:tcPr>
          <w:p w:rsidR="00CC212A" w:rsidRPr="00E869C2" w:rsidRDefault="00864028" w:rsidP="00B47D39">
            <w:pPr>
              <w:spacing w:after="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00CC212A" w:rsidRPr="00E869C2">
              <w:rPr>
                <w:rFonts w:ascii="Times New Roman" w:hAnsi="Times New Roman" w:cs="Times New Roman"/>
              </w:rPr>
              <w:t>бути</w:t>
            </w:r>
            <w:proofErr w:type="gramEnd"/>
            <w:r w:rsidR="00CC212A" w:rsidRPr="00E869C2">
              <w:rPr>
                <w:rFonts w:ascii="Times New Roman" w:hAnsi="Times New Roman" w:cs="Times New Roman"/>
              </w:rPr>
              <w:t xml:space="preserve"> складені українською мовою. </w:t>
            </w:r>
          </w:p>
          <w:p w:rsidR="00CC212A" w:rsidRPr="00BE1D01" w:rsidRDefault="00864028" w:rsidP="00B47D39">
            <w:pPr>
              <w:spacing w:after="0"/>
              <w:jc w:val="both"/>
              <w:rPr>
                <w:rFonts w:ascii="Times New Roman" w:hAnsi="Times New Roman" w:cs="Times New Roman"/>
                <w:lang w:val="uk-UA"/>
              </w:rPr>
            </w:pPr>
            <w:r>
              <w:rPr>
                <w:rFonts w:ascii="Times New Roman" w:hAnsi="Times New Roman" w:cs="Times New Roman"/>
                <w:lang w:val="uk-UA"/>
              </w:rPr>
              <w:t xml:space="preserve">       </w:t>
            </w:r>
            <w:r w:rsidR="00CC212A" w:rsidRPr="00BE1D01">
              <w:rPr>
                <w:rFonts w:ascii="Times New Roman" w:hAnsi="Times New Roman" w:cs="Times New Roman"/>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Якщо учасник торгів є нерезидентом України, він може подавати свою тендерну пропозицію іншою мовою </w:t>
            </w:r>
            <w:proofErr w:type="gramStart"/>
            <w:r w:rsidRPr="00E869C2">
              <w:rPr>
                <w:rFonts w:ascii="Times New Roman" w:hAnsi="Times New Roman" w:cs="Times New Roman"/>
              </w:rPr>
              <w:t>з обов</w:t>
            </w:r>
            <w:proofErr w:type="gramEnd"/>
            <w:r w:rsidRPr="00E869C2">
              <w:rPr>
                <w:rFonts w:ascii="Times New Roman" w:hAnsi="Times New Roman" w:cs="Times New Roman"/>
              </w:rPr>
              <w:t>’язковим перекладом українською мовою</w:t>
            </w:r>
          </w:p>
        </w:tc>
      </w:tr>
      <w:tr w:rsidR="00CC212A" w:rsidRPr="00E869C2" w:rsidTr="003820BA">
        <w:tc>
          <w:tcPr>
            <w:tcW w:w="300" w:type="pct"/>
            <w:shd w:val="clear" w:color="auto" w:fill="FFFFFF"/>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8</w:t>
            </w:r>
          </w:p>
        </w:tc>
        <w:tc>
          <w:tcPr>
            <w:tcW w:w="1550" w:type="pct"/>
            <w:shd w:val="clear" w:color="auto" w:fill="FFFFFF"/>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 визначена замовником в оголошенні про проведення відкритих торгів</w:t>
            </w:r>
          </w:p>
        </w:tc>
        <w:tc>
          <w:tcPr>
            <w:tcW w:w="3150" w:type="pct"/>
            <w:shd w:val="clear" w:color="auto" w:fill="FFFFFF"/>
          </w:tcPr>
          <w:p w:rsidR="00CC212A" w:rsidRPr="00E869C2" w:rsidRDefault="00CC212A" w:rsidP="003820BA">
            <w:pPr>
              <w:tabs>
                <w:tab w:val="left" w:pos="3686"/>
              </w:tabs>
              <w:ind w:left="46"/>
              <w:jc w:val="both"/>
              <w:rPr>
                <w:rFonts w:ascii="Times New Roman" w:hAnsi="Times New Roman" w:cs="Times New Roman"/>
                <w:bCs/>
              </w:rPr>
            </w:pPr>
            <w:r w:rsidRPr="00E869C2">
              <w:rPr>
                <w:rFonts w:ascii="Times New Roman" w:hAnsi="Times New Roman" w:cs="Times New Roman"/>
                <w:bCs/>
              </w:rPr>
              <w:t xml:space="preserve">Замовник </w:t>
            </w:r>
            <w:r w:rsidRPr="00C952FF">
              <w:rPr>
                <w:rFonts w:ascii="Times New Roman" w:hAnsi="Times New Roman" w:cs="Times New Roman"/>
                <w:b/>
                <w:bCs/>
              </w:rPr>
              <w:t>не приймає</w:t>
            </w:r>
            <w:r w:rsidRPr="00E869C2">
              <w:rPr>
                <w:rFonts w:ascii="Times New Roman" w:hAnsi="Times New Roman" w:cs="Times New Roman"/>
                <w:bCs/>
              </w:rPr>
              <w:t xml:space="preserve"> до розгляду тендерні пропозиції, ціна яких є вищою ніж очікувана вартість предмета закупі</w:t>
            </w:r>
            <w:proofErr w:type="gramStart"/>
            <w:r w:rsidRPr="00E869C2">
              <w:rPr>
                <w:rFonts w:ascii="Times New Roman" w:hAnsi="Times New Roman" w:cs="Times New Roman"/>
                <w:bCs/>
              </w:rPr>
              <w:t>вл</w:t>
            </w:r>
            <w:proofErr w:type="gramEnd"/>
            <w:r w:rsidRPr="00E869C2">
              <w:rPr>
                <w:rFonts w:ascii="Times New Roman" w:hAnsi="Times New Roman" w:cs="Times New Roman"/>
                <w:bCs/>
              </w:rPr>
              <w:t xml:space="preserve">і, визначена замовником в оголошенні про проведення відкритих торгів.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bCs/>
              </w:rPr>
              <w:t>У разі надання учасником тендерної пропозиції, ціна якої є вищою ніж очікувана вартість предмета закупі</w:t>
            </w:r>
            <w:proofErr w:type="gramStart"/>
            <w:r w:rsidRPr="00E869C2">
              <w:rPr>
                <w:rFonts w:ascii="Times New Roman" w:hAnsi="Times New Roman" w:cs="Times New Roman"/>
                <w:bCs/>
              </w:rPr>
              <w:t>вл</w:t>
            </w:r>
            <w:proofErr w:type="gramEnd"/>
            <w:r w:rsidRPr="00E869C2">
              <w:rPr>
                <w:rFonts w:ascii="Times New Roman" w:hAnsi="Times New Roman" w:cs="Times New Roman"/>
                <w:bCs/>
              </w:rPr>
              <w:t>і, визначена замовником в оголошенні про проведення відкритих торгів, така тендерна пропозиція буде відхилена відповідно до абзацу 13 пункту 44 Особливостей.</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t>Порядок унесення змін та надання роз'яснень до тендерної документації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Процедура надання роз'яснень щодо тендерної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Фізична/юридична особа має право не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E869C2">
              <w:rPr>
                <w:rFonts w:ascii="Times New Roman" w:hAnsi="Times New Roman" w:cs="Times New Roman"/>
              </w:rPr>
              <w:t>за</w:t>
            </w:r>
            <w:proofErr w:type="gramEnd"/>
            <w:r w:rsidRPr="00E869C2">
              <w:rPr>
                <w:rFonts w:ascii="Times New Roman" w:hAnsi="Times New Roman" w:cs="Times New Roman"/>
              </w:rPr>
              <w:t xml:space="preserve"> </w:t>
            </w:r>
            <w:proofErr w:type="gramStart"/>
            <w:r w:rsidRPr="00E869C2">
              <w:rPr>
                <w:rFonts w:ascii="Times New Roman" w:hAnsi="Times New Roman" w:cs="Times New Roman"/>
              </w:rPr>
              <w:t>роз</w:t>
            </w:r>
            <w:proofErr w:type="gramEnd"/>
            <w:r w:rsidRPr="00E869C2">
              <w:rPr>
                <w:rFonts w:ascii="Times New Roman"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E869C2">
              <w:rPr>
                <w:rFonts w:ascii="Times New Roman" w:hAnsi="Times New Roman" w:cs="Times New Roman"/>
              </w:rPr>
              <w:t>його в</w:t>
            </w:r>
            <w:proofErr w:type="gramEnd"/>
            <w:r w:rsidRPr="00E869C2">
              <w:rPr>
                <w:rFonts w:ascii="Times New Roman" w:hAnsi="Times New Roman" w:cs="Times New Roman"/>
              </w:rPr>
              <w:t xml:space="preserve"> електронній системі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869C2">
              <w:rPr>
                <w:rFonts w:ascii="Times New Roman" w:hAnsi="Times New Roman" w:cs="Times New Roman"/>
              </w:rPr>
              <w:t>в</w:t>
            </w:r>
            <w:proofErr w:type="gramEnd"/>
            <w:r w:rsidRPr="00E869C2">
              <w:rPr>
                <w:rFonts w:ascii="Times New Roman" w:hAnsi="Times New Roman" w:cs="Times New Roman"/>
              </w:rPr>
              <w:t>.</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E869C2">
              <w:rPr>
                <w:rFonts w:ascii="Times New Roman" w:hAnsi="Times New Roman" w:cs="Times New Roman"/>
              </w:rPr>
              <w:lastRenderedPageBreak/>
              <w:t>дні.</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Внесення змін до тендерної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ідставі рішення органу оскарження внести зміни до тендерної документації. У разі внесення змін до </w:t>
            </w:r>
            <w:proofErr w:type="gramStart"/>
            <w:r w:rsidRPr="00E869C2">
              <w:rPr>
                <w:rFonts w:ascii="Times New Roman" w:hAnsi="Times New Roman" w:cs="Times New Roman"/>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869C2">
              <w:rPr>
                <w:rFonts w:ascii="Times New Roman" w:hAnsi="Times New Roman" w:cs="Times New Roman"/>
              </w:rPr>
              <w:t>до</w:t>
            </w:r>
            <w:proofErr w:type="gramEnd"/>
            <w:r w:rsidRPr="00E869C2">
              <w:rPr>
                <w:rFonts w:ascii="Times New Roman" w:hAnsi="Times New Roman" w:cs="Times New Roman"/>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їх внесення.</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t xml:space="preserve">Інструкція з </w:t>
            </w: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ідготовки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Змі</w:t>
            </w:r>
            <w:proofErr w:type="gramStart"/>
            <w:r w:rsidRPr="003B036B">
              <w:rPr>
                <w:rFonts w:ascii="Times New Roman" w:hAnsi="Times New Roman" w:cs="Times New Roman"/>
                <w:b/>
              </w:rPr>
              <w:t>ст</w:t>
            </w:r>
            <w:proofErr w:type="gramEnd"/>
            <w:r w:rsidRPr="003B036B">
              <w:rPr>
                <w:rFonts w:ascii="Times New Roman" w:hAnsi="Times New Roman" w:cs="Times New Roman"/>
                <w:b/>
              </w:rPr>
              <w:t xml:space="preserve"> і спосіб подання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 xml:space="preserve">інформації та документів, які підтверджують </w:t>
            </w:r>
            <w:r w:rsidRPr="00E869C2">
              <w:rPr>
                <w:rFonts w:eastAsia="Times New Roman"/>
                <w:sz w:val="22"/>
                <w:szCs w:val="22"/>
                <w:lang w:val="uk-UA"/>
              </w:rPr>
              <w:lastRenderedPageBreak/>
              <w:t>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документ про створення такого об’єднання (у разі якщо тендерна пропозиція подається об’єднанням учасників);</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інших документів та / або інформації визначені тендерною документацією та додатками.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(лота).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ідприємців, у складі тендерної пропозиції, не може бути підставою для її відхилення.</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w:t>
            </w:r>
            <w:r w:rsidRPr="00E869C2">
              <w:rPr>
                <w:rFonts w:ascii="Times New Roman" w:hAnsi="Times New Roman" w:cs="Times New Roman"/>
              </w:rPr>
              <w:lastRenderedPageBreak/>
              <w:t xml:space="preserve">пропозиції, печаткою та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Учасник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подання у складі тендерної пропозиції електронног</w:t>
            </w:r>
            <w:proofErr w:type="gramStart"/>
            <w:r w:rsidRPr="00E869C2">
              <w:rPr>
                <w:rFonts w:ascii="Times New Roman" w:hAnsi="Times New Roman" w:cs="Times New Roman"/>
              </w:rPr>
              <w:t>о(</w:t>
            </w:r>
            <w:proofErr w:type="gramEnd"/>
            <w:r w:rsidRPr="00E869C2">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E869C2">
              <w:rPr>
                <w:rFonts w:ascii="Times New Roman" w:hAnsi="Times New Roman" w:cs="Times New Roman"/>
              </w:rPr>
              <w:t>ст</w:t>
            </w:r>
            <w:proofErr w:type="gramEnd"/>
            <w:r w:rsidRPr="00E869C2">
              <w:rPr>
                <w:rFonts w:ascii="Times New Roman" w:hAnsi="Times New Roman" w:cs="Times New Roman"/>
              </w:rPr>
              <w:t xml:space="preserve"> тендерної пропозиції, а саме - технічні помилки та описки.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Перелікформальних помилок, затверджений наказом Мінекономіки від 15.04.2020 № 710:</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 інформація/документ, подана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містить помилку (помилки) у частині: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уживання великої літери;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уживання розділових знаків та відмінювання слів у реченні;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використання слова або мовного звороту, запозичених з іншої мови;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застосування правил переносу частини слова з рядка в рядок;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написання слів разом та/або окремо, та/або через дефіс;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2. Помилка, зроблена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E869C2">
              <w:rPr>
                <w:rFonts w:ascii="Times New Roman" w:hAnsi="Times New Roman" w:cs="Times New Roman"/>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3. Невірна назва документа (документів), що подається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зміст якого відповідає вимогам, визначеним замовником у тендерній документації.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4. Окрема сторінка (сторінки) копії документа (документів) не завірена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ідписом та/або печаткою учасника процедури закупівлі (у разі її використання).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своїй тендерній пропозиції, при цьому замовником не вимагається подання такого документа в тендерній документації.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6.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7.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складений у довільній формі та не містить вихідного номера.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8. Подання документа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є сканованою копією оригіналу документа/електронного документа.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9. Подання документа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10.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11.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в якому позиція цифри (цифр) у сумі є некоректною, при цьому сума, що </w:t>
            </w:r>
            <w:r w:rsidRPr="00E869C2">
              <w:rPr>
                <w:rFonts w:ascii="Times New Roman" w:hAnsi="Times New Roman" w:cs="Times New Roman"/>
              </w:rPr>
              <w:lastRenderedPageBreak/>
              <w:t xml:space="preserve">зазначена прописом, є правильною.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12.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Приклади формальних помилок:</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«вінницька область» замість «Вінницька область» або «місто львів» замість «місто Львів»; </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«у складі тендерна пропозиція» замість «у складі тендерної пропозиції»;</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«тендернапропозиція» замість «тендерна пропозиція»;</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«срток поставки» замість «строк поставки»;</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«Довідка» замість «Лист», «Гарантійний лист» замість «Довідка», «Лист» замість «Гарантійний лист» тощо;</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 xml:space="preserve">подання документа у форматі  «PDF» замість «JPEG», «JPEG» замість «PDF», «RAR» замість </w:t>
            </w:r>
          </w:p>
          <w:p w:rsidR="00CC212A" w:rsidRPr="00E869C2" w:rsidRDefault="00CC212A" w:rsidP="003B036B">
            <w:pPr>
              <w:pStyle w:val="af2"/>
              <w:numPr>
                <w:ilvl w:val="0"/>
                <w:numId w:val="7"/>
              </w:numPr>
              <w:pBdr>
                <w:bottom w:val="single" w:sz="12" w:space="1" w:color="auto"/>
              </w:pBdr>
              <w:spacing w:before="150" w:after="150"/>
              <w:contextualSpacing/>
              <w:jc w:val="both"/>
              <w:rPr>
                <w:rFonts w:eastAsia="Times New Roman"/>
                <w:sz w:val="22"/>
                <w:szCs w:val="22"/>
                <w:lang w:val="uk-UA"/>
              </w:rPr>
            </w:pPr>
            <w:r w:rsidRPr="00E869C2">
              <w:rPr>
                <w:rFonts w:eastAsia="Times New Roman"/>
                <w:sz w:val="22"/>
                <w:szCs w:val="22"/>
                <w:lang w:val="uk-UA"/>
              </w:rPr>
              <w:t>«</w:t>
            </w:r>
            <w:r w:rsidRPr="00E869C2">
              <w:rPr>
                <w:rFonts w:eastAsia="Times New Roman"/>
                <w:sz w:val="22"/>
                <w:szCs w:val="22"/>
                <w:lang w:val="en-US"/>
              </w:rPr>
              <w:t>PDF</w:t>
            </w:r>
            <w:r w:rsidRPr="00E869C2">
              <w:rPr>
                <w:rFonts w:eastAsia="Times New Roman"/>
                <w:sz w:val="22"/>
                <w:szCs w:val="22"/>
                <w:lang w:val="uk-UA"/>
              </w:rPr>
              <w:t>», «7z» замість «</w:t>
            </w:r>
            <w:r w:rsidRPr="00E869C2">
              <w:rPr>
                <w:rFonts w:eastAsia="Times New Roman"/>
                <w:sz w:val="22"/>
                <w:szCs w:val="22"/>
                <w:lang w:val="en-US"/>
              </w:rPr>
              <w:t>PDF</w:t>
            </w:r>
            <w:r w:rsidRPr="00E869C2">
              <w:rPr>
                <w:rFonts w:eastAsia="Times New Roman"/>
                <w:sz w:val="22"/>
                <w:szCs w:val="22"/>
                <w:lang w:val="uk-UA"/>
              </w:rPr>
              <w:t>» тощо.</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val="uk-UA"/>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E869C2">
              <w:rPr>
                <w:rFonts w:ascii="Times New Roman" w:hAnsi="Times New Roman" w:cs="Times New Roman"/>
              </w:rPr>
              <w:t>До</w:t>
            </w:r>
            <w:proofErr w:type="gramEnd"/>
            <w:r w:rsidRPr="00E869C2">
              <w:rPr>
                <w:rFonts w:ascii="Times New Roman" w:hAnsi="Times New Roman" w:cs="Times New Roman"/>
              </w:rPr>
              <w:t xml:space="preserve"> прикладу:</w:t>
            </w:r>
          </w:p>
          <w:p w:rsidR="00CC212A" w:rsidRPr="00E869C2" w:rsidRDefault="00CC212A" w:rsidP="003820BA">
            <w:pPr>
              <w:pStyle w:val="af2"/>
              <w:spacing w:before="150" w:after="150"/>
              <w:ind w:left="720"/>
              <w:contextualSpacing/>
              <w:jc w:val="both"/>
              <w:rPr>
                <w:rFonts w:eastAsia="Times New Roman"/>
                <w:sz w:val="22"/>
                <w:szCs w:val="22"/>
                <w:lang w:val="uk-UA"/>
              </w:rPr>
            </w:pPr>
            <w:r w:rsidRPr="00E869C2">
              <w:rPr>
                <w:rFonts w:eastAsia="Times New Roman"/>
                <w:sz w:val="22"/>
                <w:szCs w:val="22"/>
                <w:lang w:val="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jc w:val="both"/>
              <w:rPr>
                <w:rFonts w:ascii="Times New Roman" w:hAnsi="Times New Roman" w:cs="Times New Roman"/>
                <w:b/>
              </w:rPr>
            </w:pPr>
            <w:r w:rsidRPr="003B036B">
              <w:rPr>
                <w:rFonts w:ascii="Times New Roman" w:hAnsi="Times New Roman" w:cs="Times New Roman"/>
                <w:b/>
              </w:rPr>
              <w:t>Забезпечення тендерної пропозиції</w:t>
            </w:r>
          </w:p>
        </w:tc>
        <w:tc>
          <w:tcPr>
            <w:tcW w:w="3150" w:type="pct"/>
            <w:shd w:val="clear" w:color="auto" w:fill="FFFFFF"/>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вимагається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Умови повернення чи неповернення забезпечення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вимагається</w:t>
            </w:r>
          </w:p>
          <w:p w:rsidR="00CC212A" w:rsidRPr="00E869C2" w:rsidRDefault="00CC212A" w:rsidP="003820BA">
            <w:pPr>
              <w:spacing w:before="150" w:after="150"/>
              <w:jc w:val="both"/>
              <w:rPr>
                <w:rFonts w:ascii="Times New Roman" w:hAnsi="Times New Roman" w:cs="Times New Roman"/>
              </w:rPr>
            </w:pPr>
          </w:p>
        </w:tc>
      </w:tr>
      <w:tr w:rsidR="00CC212A" w:rsidRPr="00DB157F"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4</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Строк, протягом якого тендерні пропозиції є дійсними</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вважаються дійсними протягом 90 днів із дати кінцевого строку подання тендерних пропозицій.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необхідності може бути продовжений.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 закінчення зазначеного строку замовник має право вимагати від учасників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продовження строку дії тендерних пропозицій.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право:</w:t>
            </w:r>
          </w:p>
          <w:p w:rsidR="00CC212A" w:rsidRPr="00E869C2" w:rsidRDefault="00CC212A" w:rsidP="003B036B">
            <w:pPr>
              <w:pStyle w:val="af2"/>
              <w:numPr>
                <w:ilvl w:val="0"/>
                <w:numId w:val="8"/>
              </w:numPr>
              <w:spacing w:before="150" w:after="150"/>
              <w:contextualSpacing/>
              <w:jc w:val="both"/>
              <w:rPr>
                <w:rFonts w:eastAsia="Times New Roman"/>
                <w:sz w:val="22"/>
                <w:szCs w:val="22"/>
                <w:lang w:val="uk-UA"/>
              </w:rPr>
            </w:pPr>
            <w:r w:rsidRPr="00E869C2">
              <w:rPr>
                <w:rFonts w:eastAsia="Times New Roman"/>
                <w:sz w:val="22"/>
                <w:szCs w:val="22"/>
                <w:lang w:val="uk-UA"/>
              </w:rPr>
              <w:t>відхилити таку вимогу, не втрачаючи при цьому наданого ним забезпечення тендерної пропозиції;</w:t>
            </w:r>
          </w:p>
          <w:p w:rsidR="00CC212A" w:rsidRPr="00E869C2" w:rsidRDefault="00CC212A" w:rsidP="003B036B">
            <w:pPr>
              <w:pStyle w:val="af2"/>
              <w:numPr>
                <w:ilvl w:val="0"/>
                <w:numId w:val="8"/>
              </w:numPr>
              <w:spacing w:before="150" w:after="150"/>
              <w:contextualSpacing/>
              <w:jc w:val="both"/>
              <w:rPr>
                <w:rFonts w:eastAsia="Times New Roman"/>
                <w:sz w:val="22"/>
                <w:szCs w:val="22"/>
                <w:lang w:val="uk-UA"/>
              </w:rPr>
            </w:pPr>
            <w:r w:rsidRPr="00E869C2">
              <w:rPr>
                <w:rFonts w:eastAsia="Times New Roman"/>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CC212A" w:rsidRPr="00E869C2" w:rsidRDefault="00CC212A" w:rsidP="003820BA">
            <w:pPr>
              <w:spacing w:before="150" w:after="150"/>
              <w:jc w:val="both"/>
              <w:rPr>
                <w:rFonts w:ascii="Times New Roman" w:hAnsi="Times New Roman" w:cs="Times New Roman"/>
                <w:lang w:val="uk-UA"/>
              </w:rPr>
            </w:pPr>
            <w:r w:rsidRPr="00E869C2">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Кваліфікаційні критерії до учасникі</w:t>
            </w:r>
            <w:proofErr w:type="gramStart"/>
            <w:r w:rsidRPr="003B036B">
              <w:rPr>
                <w:rFonts w:ascii="Times New Roman" w:hAnsi="Times New Roman" w:cs="Times New Roman"/>
                <w:b/>
              </w:rPr>
              <w:t>в</w:t>
            </w:r>
            <w:proofErr w:type="gramEnd"/>
            <w:r w:rsidRPr="003B036B">
              <w:rPr>
                <w:rFonts w:ascii="Times New Roman" w:hAnsi="Times New Roman" w:cs="Times New Roman"/>
                <w:b/>
              </w:rPr>
              <w:t xml:space="preserve"> та вимоги, встановлені пунктом 47 Особливостей</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i/>
              </w:rPr>
              <w:t>Тендерна пропозиція</w:t>
            </w:r>
            <w:r w:rsidRPr="00E869C2">
              <w:rPr>
                <w:rFonts w:ascii="Times New Roman" w:hAnsi="Times New Roman" w:cs="Times New Roman"/>
              </w:rPr>
              <w:t xml:space="preserve"> (форма для заповнення), викладена у </w:t>
            </w:r>
            <w:r w:rsidRPr="00E869C2">
              <w:rPr>
                <w:rFonts w:ascii="Times New Roman" w:hAnsi="Times New Roman" w:cs="Times New Roman"/>
                <w:b/>
              </w:rPr>
              <w:t>Додатку № 1</w:t>
            </w:r>
            <w:r w:rsidRPr="00E869C2">
              <w:rPr>
                <w:rFonts w:ascii="Times New Roman" w:hAnsi="Times New Roman" w:cs="Times New Roman"/>
              </w:rPr>
              <w:t xml:space="preserve"> до тендерної документації.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Перелік документів та інформація для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відповідності учасника </w:t>
            </w:r>
            <w:r w:rsidRPr="00E869C2">
              <w:rPr>
                <w:rFonts w:ascii="Times New Roman" w:hAnsi="Times New Roman" w:cs="Times New Roman"/>
                <w:i/>
              </w:rPr>
              <w:t>кваліфікаційним критеріям</w:t>
            </w:r>
            <w:r w:rsidRPr="00E869C2">
              <w:rPr>
                <w:rFonts w:ascii="Times New Roman" w:hAnsi="Times New Roman" w:cs="Times New Roman"/>
              </w:rPr>
              <w:t xml:space="preserve">, викладена у </w:t>
            </w:r>
            <w:r w:rsidRPr="00E869C2">
              <w:rPr>
                <w:rFonts w:ascii="Times New Roman" w:hAnsi="Times New Roman" w:cs="Times New Roman"/>
                <w:b/>
              </w:rPr>
              <w:t>Додатку № 1</w:t>
            </w:r>
            <w:r w:rsidRPr="00E869C2">
              <w:rPr>
                <w:rFonts w:ascii="Times New Roman" w:hAnsi="Times New Roman" w:cs="Times New Roman"/>
              </w:rPr>
              <w:t xml:space="preserve"> до тендерної документації.</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E869C2">
              <w:rPr>
                <w:rFonts w:ascii="Times New Roman" w:hAnsi="Times New Roman" w:cs="Times New Roman"/>
                <w:b/>
              </w:rPr>
              <w:t>Додатку № 2.</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технічні, якісні та кількісні характеристики предмета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Інформація про необхідні технічні, якісні та кількісні характеристики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 </w:t>
            </w:r>
            <w:r w:rsidRPr="00E869C2">
              <w:rPr>
                <w:rFonts w:ascii="Times New Roman" w:hAnsi="Times New Roman" w:cs="Times New Roman"/>
                <w:i/>
              </w:rPr>
              <w:t>технічна специфікація</w:t>
            </w:r>
            <w:r w:rsidRPr="00E869C2">
              <w:rPr>
                <w:rFonts w:ascii="Times New Roman" w:hAnsi="Times New Roman" w:cs="Times New Roman"/>
              </w:rPr>
              <w:t xml:space="preserve"> до предмета закупівлі викладена </w:t>
            </w:r>
            <w:r w:rsidRPr="00E01098">
              <w:rPr>
                <w:rFonts w:ascii="Times New Roman" w:hAnsi="Times New Roman" w:cs="Times New Roman"/>
              </w:rPr>
              <w:t xml:space="preserve">у </w:t>
            </w:r>
            <w:r w:rsidRPr="00E01098">
              <w:rPr>
                <w:rFonts w:ascii="Times New Roman" w:hAnsi="Times New Roman" w:cs="Times New Roman"/>
                <w:b/>
              </w:rPr>
              <w:t>Додатку № 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7</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субпідрядника / співвиконавця</w:t>
            </w:r>
          </w:p>
        </w:tc>
        <w:tc>
          <w:tcPr>
            <w:tcW w:w="3150" w:type="pct"/>
            <w:shd w:val="clear" w:color="auto" w:fill="FFFFFF"/>
            <w:hideMark/>
          </w:tcPr>
          <w:p w:rsidR="00CC212A" w:rsidRPr="00E869C2" w:rsidRDefault="005D7B7D" w:rsidP="005D7B7D">
            <w:pPr>
              <w:spacing w:before="150" w:after="0"/>
              <w:jc w:val="both"/>
              <w:rPr>
                <w:rFonts w:ascii="Times New Roman" w:hAnsi="Times New Roman" w:cs="Times New Roman"/>
              </w:rPr>
            </w:pPr>
            <w:r w:rsidRPr="00086496">
              <w:rPr>
                <w:rFonts w:ascii="Times New Roman" w:eastAsia="Times New Roman" w:hAnsi="Times New Roman" w:cs="Times New Roman"/>
                <w:sz w:val="24"/>
                <w:szCs w:val="24"/>
              </w:rPr>
              <w:t xml:space="preserve">Учасник у складі тендерної пропозиції </w:t>
            </w:r>
            <w:r w:rsidRPr="005D7B7D">
              <w:rPr>
                <w:rFonts w:ascii="Times New Roman" w:eastAsia="Times New Roman" w:hAnsi="Times New Roman" w:cs="Times New Roman"/>
                <w:b/>
                <w:i/>
                <w:sz w:val="24"/>
                <w:szCs w:val="24"/>
              </w:rPr>
              <w:t>надає інформацію</w:t>
            </w:r>
            <w:r w:rsidRPr="00086496">
              <w:rPr>
                <w:rFonts w:ascii="Times New Roman" w:eastAsia="Times New Roman" w:hAnsi="Times New Roman" w:cs="Times New Roman"/>
                <w:sz w:val="24"/>
                <w:szCs w:val="24"/>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w:t>
            </w:r>
            <w:r>
              <w:rPr>
                <w:rFonts w:ascii="Times New Roman" w:eastAsia="Times New Roman" w:hAnsi="Times New Roman" w:cs="Times New Roman"/>
                <w:sz w:val="24"/>
                <w:szCs w:val="24"/>
              </w:rPr>
              <w:t>обіт чи послуг як субпідрядника</w:t>
            </w:r>
            <w:r w:rsidRPr="00086496">
              <w:rPr>
                <w:rFonts w:ascii="Times New Roman" w:eastAsia="Times New Roman" w:hAnsi="Times New Roman" w:cs="Times New Roman"/>
                <w:sz w:val="24"/>
                <w:szCs w:val="24"/>
              </w:rPr>
              <w:t xml:space="preserve">/ співвиконавця в обсязі не менше 20 відсотків </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ід вартості договору про закупівлю або довідку у довільній формі про незалучення субпідрядника / співвиконавця.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8</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Внесення змін або </w:t>
            </w:r>
            <w:r w:rsidRPr="003B036B">
              <w:rPr>
                <w:rFonts w:ascii="Times New Roman" w:hAnsi="Times New Roman" w:cs="Times New Roman"/>
                <w:b/>
              </w:rPr>
              <w:lastRenderedPageBreak/>
              <w:t>відкликання тендерної пропозиції учасником</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lastRenderedPageBreak/>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має право внести зміни до своєї </w:t>
            </w:r>
            <w:r w:rsidRPr="00E869C2">
              <w:rPr>
                <w:rFonts w:ascii="Times New Roman" w:hAnsi="Times New Roman" w:cs="Times New Roman"/>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212A" w:rsidRPr="00E869C2" w:rsidTr="003820BA">
        <w:tc>
          <w:tcPr>
            <w:tcW w:w="300" w:type="pct"/>
            <w:shd w:val="clear" w:color="auto" w:fill="FFFFFF"/>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9</w:t>
            </w:r>
          </w:p>
        </w:tc>
        <w:tc>
          <w:tcPr>
            <w:tcW w:w="1550" w:type="pct"/>
            <w:shd w:val="clear" w:color="auto" w:fill="FFFFFF"/>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Ступень локалізації виробництва</w:t>
            </w:r>
          </w:p>
        </w:tc>
        <w:tc>
          <w:tcPr>
            <w:tcW w:w="3150" w:type="pct"/>
            <w:shd w:val="clear" w:color="auto" w:fill="FFFFFF"/>
          </w:tcPr>
          <w:p w:rsidR="00DB157F" w:rsidRPr="00086496" w:rsidRDefault="00DB157F" w:rsidP="00DB157F">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Не застосовується </w:t>
            </w:r>
          </w:p>
          <w:p w:rsidR="00CC212A" w:rsidRPr="00E869C2" w:rsidRDefault="00CC212A" w:rsidP="00DB157F">
            <w:pPr>
              <w:jc w:val="both"/>
              <w:rPr>
                <w:rFonts w:ascii="Times New Roman" w:hAnsi="Times New Roman" w:cs="Times New Roman"/>
              </w:rPr>
            </w:pP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t>Подання та розкриття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Кінцевий строк подання тендерної пропозиції</w:t>
            </w:r>
          </w:p>
        </w:tc>
        <w:tc>
          <w:tcPr>
            <w:tcW w:w="3150" w:type="pct"/>
            <w:shd w:val="clear" w:color="auto" w:fill="FFFFFF"/>
            <w:hideMark/>
          </w:tcPr>
          <w:p w:rsidR="00CC212A" w:rsidRPr="003425ED" w:rsidRDefault="00CC212A" w:rsidP="003820BA">
            <w:pPr>
              <w:spacing w:before="150" w:after="150"/>
              <w:jc w:val="both"/>
              <w:rPr>
                <w:rFonts w:ascii="Times New Roman" w:hAnsi="Times New Roman" w:cs="Times New Roman"/>
                <w:b/>
              </w:rPr>
            </w:pPr>
            <w:r w:rsidRPr="00E869C2">
              <w:rPr>
                <w:rFonts w:ascii="Times New Roman" w:hAnsi="Times New Roman" w:cs="Times New Roman"/>
              </w:rPr>
              <w:t xml:space="preserve">Кінцевий строк подання тендерних пропозицій: </w:t>
            </w:r>
            <w:r w:rsidR="0089327A" w:rsidRPr="003425ED">
              <w:rPr>
                <w:rFonts w:ascii="Times New Roman" w:hAnsi="Times New Roman" w:cs="Times New Roman"/>
                <w:b/>
              </w:rPr>
              <w:t>05.04</w:t>
            </w:r>
            <w:r w:rsidRPr="003425ED">
              <w:rPr>
                <w:rFonts w:ascii="Times New Roman" w:hAnsi="Times New Roman" w:cs="Times New Roman"/>
                <w:b/>
              </w:rPr>
              <w:t>.2024р. 07:00 год.</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w:t>
            </w:r>
            <w:proofErr w:type="gramStart"/>
            <w:r w:rsidRPr="00E869C2">
              <w:rPr>
                <w:rFonts w:ascii="Times New Roman" w:hAnsi="Times New Roman" w:cs="Times New Roman"/>
              </w:rPr>
              <w:t>п</w:t>
            </w:r>
            <w:proofErr w:type="gramEnd"/>
            <w:r w:rsidRPr="00E869C2">
              <w:rPr>
                <w:rFonts w:ascii="Times New Roman" w:hAnsi="Times New Roman" w:cs="Times New Roman"/>
              </w:rPr>
              <w:t>ісля закінчення кінцевого строку їх подання не приймаються електронною системою закупівель.</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Дата та час розкриття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Якщо була подана одна тендерна пропозиція, електронна система закупівель </w:t>
            </w:r>
            <w:proofErr w:type="gramStart"/>
            <w:r w:rsidRPr="00E869C2">
              <w:rPr>
                <w:rFonts w:ascii="Times New Roman" w:hAnsi="Times New Roman" w:cs="Times New Roman"/>
              </w:rPr>
              <w:t>п</w:t>
            </w:r>
            <w:proofErr w:type="gramEnd"/>
            <w:r w:rsidRPr="00E869C2">
              <w:rPr>
                <w:rFonts w:ascii="Times New Roman" w:hAnsi="Times New Roman" w:cs="Times New Roman"/>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Не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E869C2">
              <w:rPr>
                <w:rFonts w:ascii="Times New Roman" w:hAnsi="Times New Roman" w:cs="Times New Roman"/>
              </w:rPr>
              <w:lastRenderedPageBreak/>
              <w:t>п</w:t>
            </w:r>
            <w:proofErr w:type="gramEnd"/>
            <w:r w:rsidRPr="00E869C2">
              <w:rPr>
                <w:rFonts w:ascii="Times New Roman" w:hAnsi="Times New Roman" w:cs="Times New Roman"/>
              </w:rPr>
              <w:t>ідтверджують відсутність підстав, визначених пунктом 47 цих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Оцінка тендерної пропозиції проводиться електронною системою закупівель автоматично </w:t>
            </w:r>
            <w:proofErr w:type="gramStart"/>
            <w:r w:rsidRPr="00E869C2">
              <w:rPr>
                <w:rFonts w:ascii="Times New Roman" w:hAnsi="Times New Roman" w:cs="Times New Roman"/>
              </w:rPr>
              <w:t>на</w:t>
            </w:r>
            <w:proofErr w:type="gramEnd"/>
            <w:r w:rsidRPr="00E869C2">
              <w:rPr>
                <w:rFonts w:ascii="Times New Roman" w:hAnsi="Times New Roman" w:cs="Times New Roman"/>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E869C2">
              <w:rPr>
                <w:rFonts w:ascii="Times New Roman" w:hAnsi="Times New Roman" w:cs="Times New Roman"/>
              </w:rPr>
              <w:t>тендерною</w:t>
            </w:r>
            <w:proofErr w:type="gramEnd"/>
            <w:r w:rsidRPr="00E869C2">
              <w:rPr>
                <w:rFonts w:ascii="Times New Roman" w:hAnsi="Times New Roman" w:cs="Times New Roman"/>
              </w:rPr>
              <w:t xml:space="preserve"> пропозицією електронна система закупівель визначає тендерну пропозицію, ціна/приведена ціна якої є найнижчою.</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Оцінка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Перелік критеріїв оцінки та методика оцінки тендерних пропозицій із зазначенням питомої ваги </w:t>
            </w:r>
            <w:proofErr w:type="gramStart"/>
            <w:r w:rsidRPr="003B036B">
              <w:rPr>
                <w:rFonts w:ascii="Times New Roman" w:hAnsi="Times New Roman" w:cs="Times New Roman"/>
                <w:b/>
              </w:rPr>
              <w:t>кожного</w:t>
            </w:r>
            <w:proofErr w:type="gramEnd"/>
            <w:r w:rsidRPr="003B036B">
              <w:rPr>
                <w:rFonts w:ascii="Times New Roman" w:hAnsi="Times New Roman" w:cs="Times New Roman"/>
                <w:b/>
              </w:rPr>
              <w:t xml:space="preserve"> критерію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Єдиний критерій оцінки – </w:t>
            </w:r>
            <w:proofErr w:type="gramStart"/>
            <w:r w:rsidRPr="00E869C2">
              <w:rPr>
                <w:rFonts w:ascii="Times New Roman" w:hAnsi="Times New Roman" w:cs="Times New Roman"/>
              </w:rPr>
              <w:t>Ц</w:t>
            </w:r>
            <w:proofErr w:type="gramEnd"/>
            <w:r w:rsidRPr="00E869C2">
              <w:rPr>
                <w:rFonts w:ascii="Times New Roman" w:hAnsi="Times New Roman" w:cs="Times New Roman"/>
              </w:rPr>
              <w:t>іна – 100%.</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Ц</w:t>
            </w:r>
            <w:proofErr w:type="gramEnd"/>
            <w:r w:rsidRPr="00E869C2">
              <w:rPr>
                <w:rFonts w:ascii="Times New Roman" w:hAnsi="Times New Roman" w:cs="Times New Roman"/>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CC212A" w:rsidRPr="00367CD7" w:rsidRDefault="00CC212A" w:rsidP="003820BA">
            <w:pPr>
              <w:tabs>
                <w:tab w:val="left" w:pos="3686"/>
              </w:tabs>
              <w:jc w:val="both"/>
              <w:rPr>
                <w:rFonts w:ascii="Times New Roman" w:hAnsi="Times New Roman" w:cs="Times New Roman"/>
              </w:rPr>
            </w:pPr>
            <w:r w:rsidRPr="00367CD7">
              <w:rPr>
                <w:rFonts w:ascii="Times New Roman" w:hAnsi="Times New Roman" w:cs="Times New Roman"/>
              </w:rPr>
              <w:t>Якщо учасник закупі</w:t>
            </w:r>
            <w:proofErr w:type="gramStart"/>
            <w:r w:rsidRPr="00367CD7">
              <w:rPr>
                <w:rFonts w:ascii="Times New Roman" w:hAnsi="Times New Roman" w:cs="Times New Roman"/>
              </w:rPr>
              <w:t>вл</w:t>
            </w:r>
            <w:proofErr w:type="gramEnd"/>
            <w:r w:rsidRPr="00367CD7">
              <w:rPr>
                <w:rFonts w:ascii="Times New Roman" w:hAnsi="Times New Roman" w:cs="Times New Roman"/>
              </w:rPr>
              <w:t>і не є платником ПДВ, у такому випадку, в ціновій пропозиції зазначається ціна його пропозиції без урахування ПДВ.</w:t>
            </w:r>
          </w:p>
          <w:p w:rsidR="00CC212A" w:rsidRPr="00367CD7" w:rsidRDefault="00CC212A" w:rsidP="003820BA">
            <w:pPr>
              <w:tabs>
                <w:tab w:val="left" w:pos="3686"/>
              </w:tabs>
              <w:jc w:val="both"/>
              <w:rPr>
                <w:rFonts w:ascii="Times New Roman" w:hAnsi="Times New Roman" w:cs="Times New Roman"/>
              </w:rPr>
            </w:pPr>
            <w:r w:rsidRPr="00367CD7">
              <w:rPr>
                <w:rFonts w:ascii="Times New Roman" w:hAnsi="Times New Roman" w:cs="Times New Roman"/>
              </w:rPr>
              <w:t>Якщо учасник закупі</w:t>
            </w:r>
            <w:proofErr w:type="gramStart"/>
            <w:r w:rsidRPr="00367CD7">
              <w:rPr>
                <w:rFonts w:ascii="Times New Roman" w:hAnsi="Times New Roman" w:cs="Times New Roman"/>
              </w:rPr>
              <w:t>вл</w:t>
            </w:r>
            <w:proofErr w:type="gramEnd"/>
            <w:r w:rsidRPr="00367CD7">
              <w:rPr>
                <w:rFonts w:ascii="Times New Roman" w:hAnsi="Times New Roman" w:cs="Times New Roman"/>
              </w:rPr>
              <w:t>і є платником ПДВ, у такому випадку, в ціновій пропозиції додатково зазначається ціна його пропозиції з урахуванням ПДВ.</w:t>
            </w:r>
          </w:p>
          <w:p w:rsidR="00CC212A" w:rsidRPr="00367CD7" w:rsidRDefault="00CC212A" w:rsidP="003820BA">
            <w:pPr>
              <w:jc w:val="both"/>
              <w:rPr>
                <w:rFonts w:ascii="Times New Roman" w:hAnsi="Times New Roman" w:cs="Times New Roman"/>
              </w:rPr>
            </w:pPr>
            <w:proofErr w:type="gramStart"/>
            <w:r w:rsidRPr="00367CD7">
              <w:rPr>
                <w:rFonts w:ascii="Times New Roman" w:hAnsi="Times New Roman" w:cs="Times New Roman"/>
              </w:rPr>
              <w:t>У</w:t>
            </w:r>
            <w:proofErr w:type="gramEnd"/>
            <w:r w:rsidRPr="00367CD7">
              <w:rPr>
                <w:rFonts w:ascii="Times New Roman" w:hAnsi="Times New Roman" w:cs="Times New Roman"/>
              </w:rPr>
              <w:t xml:space="preserve"> разі надання учасниками тендерних пропозицій з однаковою ціною, найбільш економічно вигідною пропозицією буде вважатися пропозиція з урахуванням ПДВ.</w:t>
            </w:r>
          </w:p>
          <w:p w:rsidR="00CC212A" w:rsidRPr="00E869C2" w:rsidRDefault="00CC212A" w:rsidP="003820BA">
            <w:pPr>
              <w:keepNext/>
              <w:keepLines/>
              <w:tabs>
                <w:tab w:val="left" w:pos="3686"/>
              </w:tabs>
              <w:ind w:left="-57"/>
              <w:jc w:val="both"/>
              <w:rPr>
                <w:rFonts w:ascii="Times New Roman" w:hAnsi="Times New Roman" w:cs="Times New Roman"/>
                <w:b/>
                <w:bCs/>
                <w:color w:val="002060"/>
              </w:rPr>
            </w:pPr>
            <w:r w:rsidRPr="00E869C2">
              <w:rPr>
                <w:rFonts w:ascii="Times New Roman" w:hAnsi="Times New Roman" w:cs="Times New Roman"/>
                <w:b/>
                <w:bCs/>
                <w:color w:val="002060"/>
              </w:rPr>
              <w:t>Оцінка здійснюється щодо предмета закупі</w:t>
            </w:r>
            <w:proofErr w:type="gramStart"/>
            <w:r w:rsidRPr="00E869C2">
              <w:rPr>
                <w:rFonts w:ascii="Times New Roman" w:hAnsi="Times New Roman" w:cs="Times New Roman"/>
                <w:b/>
                <w:bCs/>
                <w:color w:val="002060"/>
              </w:rPr>
              <w:t>вл</w:t>
            </w:r>
            <w:proofErr w:type="gramEnd"/>
            <w:r w:rsidRPr="00E869C2">
              <w:rPr>
                <w:rFonts w:ascii="Times New Roman" w:hAnsi="Times New Roman" w:cs="Times New Roman"/>
                <w:b/>
                <w:bCs/>
                <w:color w:val="002060"/>
              </w:rPr>
              <w:t>і в цілому</w:t>
            </w:r>
            <w:r w:rsidR="00C07610">
              <w:rPr>
                <w:rFonts w:ascii="Times New Roman" w:hAnsi="Times New Roman" w:cs="Times New Roman"/>
                <w:b/>
                <w:bCs/>
                <w:color w:val="002060"/>
                <w:lang w:val="uk-UA"/>
              </w:rPr>
              <w:t>, без поділу на лоти.</w:t>
            </w:r>
            <w:r w:rsidRPr="00E869C2">
              <w:rPr>
                <w:rFonts w:ascii="Times New Roman" w:hAnsi="Times New Roman" w:cs="Times New Roman"/>
                <w:b/>
                <w:bCs/>
                <w:color w:val="002060"/>
              </w:rPr>
              <w:t xml:space="preserve"> </w:t>
            </w:r>
          </w:p>
          <w:p w:rsidR="00CC212A" w:rsidRPr="00E869C2" w:rsidRDefault="00CC212A" w:rsidP="003820BA">
            <w:pPr>
              <w:jc w:val="both"/>
              <w:rPr>
                <w:rFonts w:ascii="Times New Roman" w:hAnsi="Times New Roman" w:cs="Times New Roman"/>
                <w:b/>
                <w:bCs/>
                <w:color w:val="000000"/>
              </w:rPr>
            </w:pPr>
            <w:r w:rsidRPr="00E869C2">
              <w:rPr>
                <w:rFonts w:ascii="Times New Roman" w:hAnsi="Times New Roman" w:cs="Times New Roman"/>
                <w:b/>
                <w:bCs/>
                <w:color w:val="000000"/>
              </w:rPr>
              <w:t>Розмі</w:t>
            </w:r>
            <w:proofErr w:type="gramStart"/>
            <w:r w:rsidRPr="00E869C2">
              <w:rPr>
                <w:rFonts w:ascii="Times New Roman" w:hAnsi="Times New Roman" w:cs="Times New Roman"/>
                <w:b/>
                <w:bCs/>
                <w:color w:val="000000"/>
              </w:rPr>
              <w:t>р</w:t>
            </w:r>
            <w:proofErr w:type="gramEnd"/>
            <w:r w:rsidRPr="00E869C2">
              <w:rPr>
                <w:rFonts w:ascii="Times New Roman" w:hAnsi="Times New Roman" w:cs="Times New Roman"/>
                <w:b/>
                <w:bCs/>
                <w:color w:val="000000"/>
              </w:rPr>
              <w:t xml:space="preserve"> мінімального кроку пониження ціни під час електронного аукціону – 0,5 %.</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При укладанні договору про закупівлю</w:t>
            </w:r>
            <w:r w:rsidR="00C07610">
              <w:rPr>
                <w:rFonts w:ascii="Times New Roman" w:hAnsi="Times New Roman" w:cs="Times New Roman"/>
                <w:b/>
                <w:bCs/>
                <w:lang w:val="uk-UA"/>
              </w:rPr>
              <w:t>,</w:t>
            </w:r>
            <w:r w:rsidRPr="00E869C2">
              <w:rPr>
                <w:rFonts w:ascii="Times New Roman" w:hAnsi="Times New Roman" w:cs="Times New Roman"/>
                <w:b/>
                <w:bCs/>
              </w:rPr>
              <w:t xml:space="preserve"> ПДВ буде нараховуватися відповідно до </w:t>
            </w:r>
            <w:proofErr w:type="gramStart"/>
            <w:r w:rsidRPr="00E869C2">
              <w:rPr>
                <w:rFonts w:ascii="Times New Roman" w:hAnsi="Times New Roman" w:cs="Times New Roman"/>
                <w:b/>
                <w:bCs/>
              </w:rPr>
              <w:t>чинного</w:t>
            </w:r>
            <w:proofErr w:type="gramEnd"/>
            <w:r w:rsidRPr="00E869C2">
              <w:rPr>
                <w:rFonts w:ascii="Times New Roman" w:hAnsi="Times New Roman" w:cs="Times New Roman"/>
                <w:b/>
                <w:bCs/>
              </w:rPr>
              <w:t xml:space="preserve"> законодавства України</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Інша інформація</w:t>
            </w:r>
          </w:p>
        </w:tc>
        <w:tc>
          <w:tcPr>
            <w:tcW w:w="3150" w:type="pct"/>
            <w:shd w:val="clear" w:color="auto" w:fill="FFFFFF"/>
            <w:hideMark/>
          </w:tcPr>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Замовник самостійно перевіряє інформацію про те, що учасник процедури закупі</w:t>
            </w:r>
            <w:proofErr w:type="gramStart"/>
            <w:r w:rsidRPr="00E869C2">
              <w:rPr>
                <w:rFonts w:ascii="Times New Roman" w:hAnsi="Times New Roman" w:cs="Times New Roman"/>
                <w:color w:val="000000"/>
              </w:rPr>
              <w:t>вл</w:t>
            </w:r>
            <w:proofErr w:type="gramEnd"/>
            <w:r w:rsidRPr="00E869C2">
              <w:rPr>
                <w:rFonts w:ascii="Times New Roman" w:hAnsi="Times New Roman" w:cs="Times New Roman"/>
                <w:color w:val="000000"/>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 xml:space="preserve">осійської Федерації / Республіки Білорусь / Ісламської Республіки Іран; юридичною особою, утвореною та зареєстрованою </w:t>
            </w:r>
            <w:r w:rsidRPr="00E869C2">
              <w:rPr>
                <w:rFonts w:ascii="Times New Roman" w:hAnsi="Times New Roman" w:cs="Times New Roman"/>
                <w:color w:val="000000"/>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то учасник у складі тендерної пропозиції має надати:</w:t>
            </w:r>
          </w:p>
          <w:p w:rsidR="00CC212A" w:rsidRPr="00E869C2" w:rsidRDefault="00CC212A" w:rsidP="003B036B">
            <w:pPr>
              <w:numPr>
                <w:ilvl w:val="0"/>
                <w:numId w:val="10"/>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E869C2">
              <w:rPr>
                <w:rFonts w:ascii="Times New Roman" w:hAnsi="Times New Roman" w:cs="Times New Roman"/>
                <w:color w:val="000000"/>
              </w:rPr>
              <w:t>св</w:t>
            </w:r>
            <w:proofErr w:type="gramEnd"/>
            <w:r w:rsidRPr="00E869C2">
              <w:rPr>
                <w:rFonts w:ascii="Times New Roman" w:hAnsi="Times New Roman" w:cs="Times New Roman"/>
                <w:color w:val="000000"/>
              </w:rPr>
              <w:t>ій національний паспорт</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1"/>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посвідку на постійне чи тимчасове проживання на території України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2"/>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E869C2">
              <w:rPr>
                <w:rFonts w:ascii="Times New Roman" w:hAnsi="Times New Roman" w:cs="Times New Roman"/>
                <w:color w:val="000000"/>
              </w:rPr>
              <w:t>у</w:t>
            </w:r>
            <w:proofErr w:type="gramEnd"/>
            <w:r w:rsidRPr="00E869C2">
              <w:rPr>
                <w:rFonts w:ascii="Times New Roman" w:hAnsi="Times New Roman" w:cs="Times New Roman"/>
                <w:color w:val="000000"/>
              </w:rPr>
              <w:t xml:space="preserve"> Збройних </w:t>
            </w:r>
            <w:proofErr w:type="gramStart"/>
            <w:r w:rsidRPr="00E869C2">
              <w:rPr>
                <w:rFonts w:ascii="Times New Roman" w:hAnsi="Times New Roman" w:cs="Times New Roman"/>
                <w:color w:val="000000"/>
              </w:rPr>
              <w:t>Силах</w:t>
            </w:r>
            <w:proofErr w:type="gramEnd"/>
            <w:r w:rsidRPr="00E869C2">
              <w:rPr>
                <w:rFonts w:ascii="Times New Roman" w:hAnsi="Times New Roman" w:cs="Times New Roman"/>
                <w:color w:val="000000"/>
              </w:rPr>
              <w:t xml:space="preserve"> України, Державній спеціальній службі транспорту або Національній гвардії України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3"/>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посвідчення біженця чи документ, що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ідтверджує надання притулку в Україні.</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 xml:space="preserve">осійська Федерація / </w:t>
            </w:r>
            <w:r w:rsidRPr="00E869C2">
              <w:rPr>
                <w:rFonts w:ascii="Times New Roman" w:hAnsi="Times New Roman" w:cs="Times New Roman"/>
                <w:color w:val="000000"/>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C212A" w:rsidRPr="00E869C2" w:rsidRDefault="00CC212A" w:rsidP="003B036B">
            <w:pPr>
              <w:numPr>
                <w:ilvl w:val="0"/>
                <w:numId w:val="14"/>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ухвалу слідчого судді або ухвала суду про передачу активів </w:t>
            </w:r>
            <w:proofErr w:type="gramStart"/>
            <w:r w:rsidRPr="00E869C2">
              <w:rPr>
                <w:rFonts w:ascii="Times New Roman" w:hAnsi="Times New Roman" w:cs="Times New Roman"/>
                <w:color w:val="000000"/>
              </w:rPr>
              <w:t>в</w:t>
            </w:r>
            <w:proofErr w:type="gramEnd"/>
            <w:r w:rsidRPr="00E869C2">
              <w:rPr>
                <w:rFonts w:ascii="Times New Roman" w:hAnsi="Times New Roman" w:cs="Times New Roman"/>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5"/>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згоду самого власника активів про передачу активів,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ідпис якої нотаріально завірений в установленому законодавством порядку.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 У разі, якщо ухвала слідчого судді або ухвала суду оприлюднена у Єдиному державному реє</w:t>
            </w:r>
            <w:proofErr w:type="gramStart"/>
            <w:r w:rsidRPr="00E869C2">
              <w:rPr>
                <w:rFonts w:ascii="Times New Roman" w:hAnsi="Times New Roman" w:cs="Times New Roman"/>
                <w:color w:val="000000"/>
              </w:rPr>
              <w:t>стр</w:t>
            </w:r>
            <w:proofErr w:type="gramEnd"/>
            <w:r w:rsidRPr="00E869C2">
              <w:rPr>
                <w:rFonts w:ascii="Times New Roman" w:hAnsi="Times New Roman" w:cs="Times New Roman"/>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 xml:space="preserve">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 xml:space="preserve">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w:t>
            </w:r>
            <w:r w:rsidRPr="00E869C2">
              <w:rPr>
                <w:rFonts w:ascii="Times New Roman" w:hAnsi="Times New Roman" w:cs="Times New Roman"/>
                <w:color w:val="000000"/>
              </w:rPr>
              <w:lastRenderedPageBreak/>
              <w:t>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E869C2">
              <w:rPr>
                <w:rFonts w:ascii="Times New Roman" w:hAnsi="Times New Roman" w:cs="Times New Roman"/>
                <w:color w:val="000000"/>
              </w:rPr>
              <w:t>стр</w:t>
            </w:r>
            <w:proofErr w:type="gramEnd"/>
            <w:r w:rsidRPr="00E869C2">
              <w:rPr>
                <w:rFonts w:ascii="Times New Roman" w:hAnsi="Times New Roman" w:cs="Times New Roman"/>
                <w:color w:val="000000"/>
              </w:rPr>
              <w:t xml:space="preserve">і юридичних осіб, фізичних осіб -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 xml:space="preserve">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E869C2">
              <w:rPr>
                <w:rFonts w:ascii="Times New Roman" w:hAnsi="Times New Roman" w:cs="Times New Roman"/>
                <w:color w:val="000000" w:themeColor="text1"/>
              </w:rPr>
              <w:t xml:space="preserve"> Р</w:t>
            </w:r>
            <w:proofErr w:type="gramEnd"/>
            <w:r w:rsidRPr="00E869C2">
              <w:rPr>
                <w:rFonts w:ascii="Times New Roman" w:hAnsi="Times New Roman" w:cs="Times New Roman"/>
                <w:color w:val="000000" w:themeColor="text1"/>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E869C2">
              <w:rPr>
                <w:rFonts w:ascii="Times New Roman" w:hAnsi="Times New Roman" w:cs="Times New Roman"/>
                <w:color w:val="000000" w:themeColor="text1"/>
              </w:rPr>
              <w:t>в дов</w:t>
            </w:r>
            <w:proofErr w:type="gramEnd"/>
            <w:r w:rsidRPr="00E869C2">
              <w:rPr>
                <w:rFonts w:ascii="Times New Roman" w:hAnsi="Times New Roman" w:cs="Times New Roman"/>
                <w:color w:val="000000" w:themeColor="text1"/>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Учасник у складі тендерної пропозиції має надати довідку </w:t>
            </w:r>
            <w:proofErr w:type="gramStart"/>
            <w:r w:rsidRPr="00E869C2">
              <w:rPr>
                <w:rFonts w:ascii="Times New Roman" w:hAnsi="Times New Roman" w:cs="Times New Roman"/>
              </w:rPr>
              <w:t>в дов</w:t>
            </w:r>
            <w:proofErr w:type="gramEnd"/>
            <w:r w:rsidRPr="00E869C2">
              <w:rPr>
                <w:rFonts w:ascii="Times New Roman" w:hAnsi="Times New Roman" w:cs="Times New Roman"/>
              </w:rPr>
              <w:t xml:space="preserve">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зміни податкової адреси на іншу територію України видане уповноваженим на це органом. </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Тимчасово окупованою територією є частини території </w:t>
            </w:r>
            <w:r w:rsidRPr="00E869C2">
              <w:rPr>
                <w:rFonts w:ascii="Times New Roman" w:hAnsi="Times New Roman" w:cs="Times New Roman"/>
              </w:rPr>
              <w:lastRenderedPageBreak/>
              <w:t>України, в межах яких збройні формування</w:t>
            </w:r>
            <w:proofErr w:type="gramStart"/>
            <w:r w:rsidRPr="00E869C2">
              <w:rPr>
                <w:rFonts w:ascii="Times New Roman" w:hAnsi="Times New Roman" w:cs="Times New Roman"/>
              </w:rPr>
              <w:t xml:space="preserve"> Р</w:t>
            </w:r>
            <w:proofErr w:type="gramEnd"/>
            <w:r w:rsidRPr="00E869C2">
              <w:rPr>
                <w:rFonts w:ascii="Times New Roman" w:hAnsi="Times New Roman" w:cs="Times New Roman"/>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 разі ненадання учасником довідки </w:t>
            </w:r>
            <w:proofErr w:type="gramStart"/>
            <w:r w:rsidRPr="00E869C2">
              <w:rPr>
                <w:rFonts w:ascii="Times New Roman" w:hAnsi="Times New Roman" w:cs="Times New Roman"/>
              </w:rPr>
              <w:t>в дов</w:t>
            </w:r>
            <w:proofErr w:type="gramEnd"/>
            <w:r w:rsidRPr="00E869C2">
              <w:rPr>
                <w:rFonts w:ascii="Times New Roman" w:hAnsi="Times New Roman" w:cs="Times New Roman"/>
              </w:rPr>
              <w:t xml:space="preserve">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E869C2">
              <w:rPr>
                <w:rFonts w:ascii="Times New Roman" w:hAnsi="Times New Roman" w:cs="Times New Roman"/>
              </w:rPr>
              <w:t>в</w:t>
            </w:r>
            <w:proofErr w:type="gramEnd"/>
            <w:r w:rsidRPr="00E869C2">
              <w:rPr>
                <w:rFonts w:ascii="Times New Roman" w:hAnsi="Times New Roman" w:cs="Times New Roman"/>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або його частини (лота)</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E869C2">
              <w:rPr>
                <w:rFonts w:ascii="Times New Roman" w:hAnsi="Times New Roman" w:cs="Times New Roman"/>
              </w:rPr>
              <w:t>в дов</w:t>
            </w:r>
            <w:proofErr w:type="gramEnd"/>
            <w:r w:rsidRPr="00E869C2">
              <w:rPr>
                <w:rFonts w:ascii="Times New Roman" w:hAnsi="Times New Roman" w:cs="Times New Roman"/>
              </w:rPr>
              <w:t>ільній формі щодо цін або вартості відповідних товарів, робіт чи послуг тендерної пропозиції.</w:t>
            </w:r>
          </w:p>
          <w:p w:rsidR="00CC212A" w:rsidRPr="00E869C2" w:rsidRDefault="00CC212A" w:rsidP="003820BA">
            <w:pPr>
              <w:jc w:val="both"/>
              <w:rPr>
                <w:rFonts w:ascii="Times New Roman" w:hAnsi="Times New Roman" w:cs="Times New Roman"/>
              </w:rPr>
            </w:pPr>
            <w:proofErr w:type="gramStart"/>
            <w:r w:rsidRPr="00E869C2">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Обґрунтування аномально низької тендерної пропозиції </w:t>
            </w:r>
            <w:proofErr w:type="gramStart"/>
            <w:r w:rsidRPr="00E869C2">
              <w:rPr>
                <w:rFonts w:ascii="Times New Roman" w:hAnsi="Times New Roman" w:cs="Times New Roman"/>
              </w:rPr>
              <w:t>може м</w:t>
            </w:r>
            <w:proofErr w:type="gramEnd"/>
            <w:r w:rsidRPr="00E869C2">
              <w:rPr>
                <w:rFonts w:ascii="Times New Roman" w:hAnsi="Times New Roman" w:cs="Times New Roman"/>
              </w:rPr>
              <w:t>істити інформацію про:</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 xml:space="preserve">досягнення економії завдяки застосованому </w:t>
            </w:r>
            <w:r w:rsidRPr="00E869C2">
              <w:rPr>
                <w:rFonts w:eastAsia="Times New Roman"/>
                <w:sz w:val="22"/>
                <w:szCs w:val="22"/>
                <w:lang w:val="uk-UA"/>
              </w:rPr>
              <w:lastRenderedPageBreak/>
              <w:t>технологічному процесу виробництва товарів, порядку надання послуг чи технології будівництва;</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отримання учасником процедури закупівлі державної допомоги згідно із законодавством.</w:t>
            </w:r>
          </w:p>
          <w:p w:rsidR="00CC212A" w:rsidRPr="00E869C2" w:rsidRDefault="00CC212A" w:rsidP="003820BA">
            <w:pPr>
              <w:spacing w:before="150" w:after="150"/>
              <w:jc w:val="both"/>
              <w:rPr>
                <w:rFonts w:ascii="Times New Roman" w:hAnsi="Times New Roman" w:cs="Times New Roman"/>
                <w:lang w:val="uk-UA"/>
              </w:rPr>
            </w:pPr>
            <w:r w:rsidRPr="00E869C2">
              <w:rPr>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E869C2">
              <w:rPr>
                <w:rFonts w:ascii="Times New Roman" w:hAnsi="Times New Roman" w:cs="Times New Roman"/>
              </w:rPr>
              <w:t>Невідповідністю в інформації та/або документах, які надаються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не може розміщувати щодо одного і того ж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має право звернутися за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 разі отримання достовірної інформації про невідповідність </w:t>
            </w:r>
            <w:r w:rsidRPr="00E869C2">
              <w:rPr>
                <w:rFonts w:ascii="Times New Roman" w:hAnsi="Times New Roman" w:cs="Times New Roman"/>
              </w:rPr>
              <w:lastRenderedPageBreak/>
              <w:t xml:space="preserve">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69C2">
              <w:rPr>
                <w:rFonts w:ascii="Times New Roman" w:hAnsi="Times New Roman" w:cs="Times New Roman"/>
              </w:rPr>
              <w:t>в</w:t>
            </w:r>
            <w:proofErr w:type="gramEnd"/>
            <w:r w:rsidRPr="00E869C2">
              <w:rPr>
                <w:rFonts w:ascii="Times New Roman" w:hAnsi="Times New Roman" w:cs="Times New Roman"/>
              </w:rPr>
              <w:t>ідкритих торгів, замовник відхиляє тендерну пропозицію такого учасника процедури закупівлі.</w:t>
            </w: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spacing w:before="150" w:after="150"/>
              <w:jc w:val="both"/>
              <w:rPr>
                <w:rFonts w:ascii="Times New Roman" w:hAnsi="Times New Roman" w:cs="Times New Roman"/>
              </w:rPr>
            </w:pPr>
          </w:p>
        </w:tc>
      </w:tr>
      <w:tr w:rsidR="00CC212A" w:rsidRPr="00E869C2" w:rsidTr="003820BA">
        <w:trPr>
          <w:trHeight w:val="368"/>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Відхилення тендерних пропозицій</w:t>
            </w:r>
          </w:p>
        </w:tc>
        <w:tc>
          <w:tcPr>
            <w:tcW w:w="3150" w:type="pct"/>
            <w:shd w:val="clear" w:color="auto" w:fill="FFFFFF"/>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коли: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1)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підпадає під підстави, встановлені пунктом 47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забезпечення тендерної пропозиції, якщо таке забезпечення вимагалося замовником;</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rsidR="00CC212A" w:rsidRPr="00E869C2" w:rsidRDefault="00CC212A" w:rsidP="003B036B">
            <w:pPr>
              <w:numPr>
                <w:ilvl w:val="0"/>
                <w:numId w:val="2"/>
              </w:numPr>
              <w:spacing w:after="0" w:line="240" w:lineRule="auto"/>
              <w:jc w:val="both"/>
              <w:textAlignment w:val="baseline"/>
              <w:rPr>
                <w:rFonts w:ascii="Times New Roman" w:hAnsi="Times New Roman" w:cs="Times New Roman"/>
                <w:color w:val="000000"/>
                <w:lang w:val="uk-UA"/>
              </w:rPr>
            </w:pPr>
            <w:r w:rsidRPr="00E869C2">
              <w:rPr>
                <w:rFonts w:ascii="Times New Roman" w:hAnsi="Times New Roman" w:cs="Times New Roman"/>
                <w:color w:val="000000"/>
                <w:lang w:val="uk-UA"/>
              </w:rPr>
              <w:t xml:space="preserve">є громадянином Російської Федерації / Республіки </w:t>
            </w:r>
            <w:r w:rsidRPr="00E869C2">
              <w:rPr>
                <w:rFonts w:ascii="Times New Roman" w:hAnsi="Times New Roman" w:cs="Times New Roman"/>
                <w:color w:val="000000"/>
                <w:lang w:val="uk-UA"/>
              </w:rPr>
              <w:lastRenderedPageBreak/>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E869C2">
              <w:rPr>
                <w:rFonts w:ascii="Times New Roman" w:hAnsi="Times New Roman" w:cs="Times New Roman"/>
                <w:color w:val="000000"/>
              </w:rPr>
              <w:t>No</w:t>
            </w:r>
            <w:r w:rsidRPr="00E869C2">
              <w:rPr>
                <w:rFonts w:ascii="Times New Roman" w:hAnsi="Times New Roman" w:cs="Times New Roman"/>
                <w:color w:val="000000"/>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869C2">
              <w:rPr>
                <w:rFonts w:ascii="Times New Roman" w:hAnsi="Times New Roman" w:cs="Times New Roman"/>
                <w:color w:val="000000"/>
                <w:lang w:val="uk-UA"/>
              </w:rPr>
              <w:t>вл</w:t>
            </w:r>
            <w:proofErr w:type="gramEnd"/>
            <w:r w:rsidRPr="00E869C2">
              <w:rPr>
                <w:rFonts w:ascii="Times New Roman" w:hAnsi="Times New Roman" w:cs="Times New Roman"/>
                <w:color w:val="000000"/>
                <w:lang w:val="uk-UA"/>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gramStart"/>
            <w:r w:rsidRPr="00E869C2">
              <w:rPr>
                <w:rFonts w:ascii="Times New Roman" w:hAnsi="Times New Roman" w:cs="Times New Roman"/>
                <w:color w:val="000000"/>
              </w:rPr>
              <w:t>No</w:t>
            </w:r>
            <w:r w:rsidRPr="00E869C2">
              <w:rPr>
                <w:rFonts w:ascii="Times New Roman" w:hAnsi="Times New Roman" w:cs="Times New Roman"/>
                <w:color w:val="000000"/>
                <w:lang w:val="uk-UA"/>
              </w:rPr>
              <w:t xml:space="preserve"> 84, ст. 5176);</w:t>
            </w:r>
            <w:proofErr w:type="gramEnd"/>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2) тендерна пропозиція:</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є такою, строк дії якої закінчився;</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 xml:space="preserve">не відповідає вимогам, установленим у тендерній документації відповідно до абзацу першого частини </w:t>
            </w:r>
            <w:r w:rsidRPr="00E869C2">
              <w:rPr>
                <w:sz w:val="22"/>
                <w:szCs w:val="22"/>
                <w:lang w:val="uk-UA"/>
              </w:rPr>
              <w:lastRenderedPageBreak/>
              <w:t>третьої статті 22 Закону;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3)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забезпечення виконання договору про закупівлю, якщо таке забезпечення вимагалося замовником;</w:t>
            </w:r>
          </w:p>
          <w:p w:rsidR="00CC212A" w:rsidRPr="00E869C2" w:rsidRDefault="00CC212A" w:rsidP="003B036B">
            <w:pPr>
              <w:pStyle w:val="af2"/>
              <w:numPr>
                <w:ilvl w:val="0"/>
                <w:numId w:val="2"/>
              </w:numPr>
              <w:contextualSpacing/>
              <w:rPr>
                <w:sz w:val="22"/>
                <w:szCs w:val="22"/>
                <w:lang w:val="uk-UA"/>
              </w:rPr>
            </w:pPr>
            <w:r w:rsidRPr="00E869C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212A" w:rsidRPr="00E869C2" w:rsidRDefault="00CC212A" w:rsidP="003820BA">
            <w:pPr>
              <w:pStyle w:val="af2"/>
              <w:rPr>
                <w:sz w:val="22"/>
                <w:szCs w:val="22"/>
                <w:lang w:val="uk-UA"/>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Замовник може відхилити тендерну пропозицію із зазначенням аргументації в електронній системі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коли:</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212A" w:rsidRPr="00E869C2" w:rsidRDefault="00CC212A" w:rsidP="003B036B">
            <w:pPr>
              <w:numPr>
                <w:ilvl w:val="0"/>
                <w:numId w:val="2"/>
              </w:numPr>
              <w:spacing w:after="0" w:line="240" w:lineRule="auto"/>
              <w:jc w:val="both"/>
              <w:rPr>
                <w:rFonts w:ascii="Times New Roman" w:hAnsi="Times New Roman" w:cs="Times New Roman"/>
                <w:lang w:val="uk-UA"/>
              </w:rPr>
            </w:pPr>
            <w:r w:rsidRPr="00E869C2">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212A" w:rsidRPr="00E869C2" w:rsidRDefault="00CC212A" w:rsidP="003820BA">
            <w:pPr>
              <w:jc w:val="both"/>
              <w:rPr>
                <w:rFonts w:ascii="Times New Roman" w:hAnsi="Times New Roman" w:cs="Times New Roman"/>
                <w:lang w:val="uk-UA"/>
              </w:rPr>
            </w:pPr>
            <w:r w:rsidRPr="00E869C2">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212A" w:rsidRPr="00E869C2" w:rsidRDefault="00CC212A" w:rsidP="003820BA">
            <w:pPr>
              <w:jc w:val="both"/>
              <w:rPr>
                <w:rFonts w:ascii="Times New Roman" w:hAnsi="Times New Roman" w:cs="Times New Roman"/>
              </w:rPr>
            </w:pPr>
            <w:proofErr w:type="gramStart"/>
            <w:r w:rsidRPr="00E869C2">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E869C2">
              <w:rPr>
                <w:rFonts w:ascii="Times New Roman" w:hAnsi="Times New Roman" w:cs="Times New Roman"/>
              </w:rPr>
              <w:lastRenderedPageBreak/>
              <w:t>визначені цими особливостями.</w:t>
            </w:r>
            <w:proofErr w:type="gramEnd"/>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spacing w:before="150" w:after="150"/>
              <w:jc w:val="both"/>
              <w:rPr>
                <w:rFonts w:ascii="Times New Roman" w:hAnsi="Times New Roman" w:cs="Times New Roman"/>
                <w:highlight w:val="yellow"/>
              </w:rPr>
            </w:pP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highlight w:val="yellow"/>
              </w:rPr>
            </w:pPr>
            <w:r w:rsidRPr="00E869C2">
              <w:rPr>
                <w:rFonts w:ascii="Times New Roman" w:hAnsi="Times New Roman" w:cs="Times New Roman"/>
                <w:b/>
                <w:bCs/>
              </w:rPr>
              <w:lastRenderedPageBreak/>
              <w:t xml:space="preserve">Результати тендеру та укладання договору </w:t>
            </w:r>
            <w:proofErr w:type="gramStart"/>
            <w:r w:rsidRPr="00E869C2">
              <w:rPr>
                <w:rFonts w:ascii="Times New Roman" w:hAnsi="Times New Roman" w:cs="Times New Roman"/>
                <w:b/>
                <w:bCs/>
              </w:rPr>
              <w:t>про</w:t>
            </w:r>
            <w:proofErr w:type="gramEnd"/>
            <w:r w:rsidRPr="00E869C2">
              <w:rPr>
                <w:rFonts w:ascii="Times New Roman" w:hAnsi="Times New Roman" w:cs="Times New Roman"/>
                <w:b/>
                <w:bCs/>
              </w:rPr>
              <w:t xml:space="preserve"> закупівлю</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Відміна відкритих торгі</w:t>
            </w:r>
            <w:proofErr w:type="gramStart"/>
            <w:r w:rsidRPr="003B036B">
              <w:rPr>
                <w:rFonts w:ascii="Times New Roman" w:hAnsi="Times New Roman" w:cs="Times New Roman"/>
                <w:b/>
              </w:rPr>
              <w:t>в</w:t>
            </w:r>
            <w:proofErr w:type="gramEnd"/>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відміняє відкриті торги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 відсутності подальшої потреби в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товарів, робіт чи послуг;</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3) скорочення обсягу видатків на здійснення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товарів, робіт чи послуг;</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4) коли здійснення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стало неможливим внаслідок дії обставин непереборної сили.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ішення зазначає в електронній системі закупівель підстави прийняття такого рішення.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Відкриті торги автоматично відміняються електронною системою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1) відхилення </w:t>
            </w:r>
            <w:proofErr w:type="gramStart"/>
            <w:r w:rsidRPr="00E869C2">
              <w:rPr>
                <w:rFonts w:ascii="Times New Roman" w:hAnsi="Times New Roman" w:cs="Times New Roman"/>
              </w:rPr>
              <w:t>вс</w:t>
            </w:r>
            <w:proofErr w:type="gramEnd"/>
            <w:r w:rsidRPr="00E869C2">
              <w:rPr>
                <w:rFonts w:ascii="Times New Roman" w:hAnsi="Times New Roman" w:cs="Times New Roman"/>
              </w:rPr>
              <w:t>іх тендерних пропозицій (у тому числі, якщо була подана одна тендерна пропозиція, яка відхилена замовником) згідно з цими особливостями;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2) неподання жодної тендерної пропозиції для участі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відкритих </w:t>
            </w:r>
            <w:proofErr w:type="gramStart"/>
            <w:r w:rsidRPr="00E869C2">
              <w:rPr>
                <w:rFonts w:ascii="Times New Roman" w:hAnsi="Times New Roman" w:cs="Times New Roman"/>
              </w:rPr>
              <w:t>торгах</w:t>
            </w:r>
            <w:proofErr w:type="gramEnd"/>
            <w:r w:rsidRPr="00E869C2">
              <w:rPr>
                <w:rFonts w:ascii="Times New Roman" w:hAnsi="Times New Roman" w:cs="Times New Roman"/>
              </w:rPr>
              <w:t xml:space="preserve"> у строк, установлений замовником згідно з цими особливостями.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lastRenderedPageBreak/>
              <w:t>Відкриті торги можуть бути відмінені частково (за лотом).</w:t>
            </w:r>
          </w:p>
          <w:p w:rsidR="00CC212A" w:rsidRPr="00E869C2" w:rsidRDefault="00CC212A" w:rsidP="003820BA">
            <w:pPr>
              <w:spacing w:before="150" w:after="150"/>
              <w:jc w:val="both"/>
              <w:rPr>
                <w:rFonts w:ascii="Times New Roman" w:hAnsi="Times New Roman" w:cs="Times New Roman"/>
                <w:highlight w:val="yellow"/>
              </w:rPr>
            </w:pPr>
            <w:r w:rsidRPr="00E869C2">
              <w:rPr>
                <w:rFonts w:ascii="Times New Roman" w:hAnsi="Times New Roman" w:cs="Times New Roman"/>
              </w:rPr>
              <w:t xml:space="preserve">Інформація про відміну відкритих торгів автоматично надсилається </w:t>
            </w:r>
            <w:proofErr w:type="gramStart"/>
            <w:r w:rsidRPr="00E869C2">
              <w:rPr>
                <w:rFonts w:ascii="Times New Roman" w:hAnsi="Times New Roman" w:cs="Times New Roman"/>
              </w:rPr>
              <w:t>вс</w:t>
            </w:r>
            <w:proofErr w:type="gramEnd"/>
            <w:r w:rsidRPr="00E869C2">
              <w:rPr>
                <w:rFonts w:ascii="Times New Roman" w:hAnsi="Times New Roman" w:cs="Times New Roman"/>
              </w:rPr>
              <w:t>ім учасникам процедури закупівлі електронною системою закупівель в день її оприлюднення.</w:t>
            </w: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Строк укладання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З</w:t>
            </w:r>
            <w:proofErr w:type="gramEnd"/>
            <w:r w:rsidRPr="00E869C2">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укладає 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w:t>
            </w:r>
          </w:p>
          <w:p w:rsidR="00CC212A" w:rsidRPr="00E869C2" w:rsidRDefault="00CC212A" w:rsidP="003820BA">
            <w:pPr>
              <w:spacing w:before="150" w:after="150"/>
              <w:jc w:val="both"/>
              <w:rPr>
                <w:rFonts w:ascii="Times New Roman" w:hAnsi="Times New Roman" w:cs="Times New Roman"/>
                <w:highlight w:val="yellow"/>
              </w:rPr>
            </w:pPr>
            <w:r w:rsidRPr="00E869C2">
              <w:rPr>
                <w:rFonts w:ascii="Times New Roman" w:hAnsi="Times New Roman" w:cs="Times New Roman"/>
              </w:rPr>
              <w:t xml:space="preserve">У разі подання скарги до органу оскарження </w:t>
            </w:r>
            <w:proofErr w:type="gramStart"/>
            <w:r w:rsidRPr="00E869C2">
              <w:rPr>
                <w:rFonts w:ascii="Times New Roman" w:hAnsi="Times New Roman" w:cs="Times New Roman"/>
              </w:rPr>
              <w:t>п</w:t>
            </w:r>
            <w:proofErr w:type="gramEnd"/>
            <w:r w:rsidRPr="00E869C2">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Проект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color w:val="FF0000"/>
              </w:rPr>
            </w:pPr>
            <w:r w:rsidRPr="00E869C2">
              <w:rPr>
                <w:rFonts w:ascii="Times New Roman" w:hAnsi="Times New Roman" w:cs="Times New Roman"/>
              </w:rPr>
              <w:t xml:space="preserve">Проект договору </w:t>
            </w:r>
            <w:proofErr w:type="gramStart"/>
            <w:r w:rsidRPr="00E869C2">
              <w:rPr>
                <w:rFonts w:ascii="Times New Roman" w:hAnsi="Times New Roman" w:cs="Times New Roman"/>
              </w:rPr>
              <w:t>про</w:t>
            </w:r>
            <w:proofErr w:type="gramEnd"/>
            <w:r w:rsidRPr="00E869C2">
              <w:rPr>
                <w:rFonts w:ascii="Times New Roman" w:hAnsi="Times New Roman" w:cs="Times New Roman"/>
              </w:rPr>
              <w:t xml:space="preserve"> закупівлю викладений у Додатку № 4 до тендерної документації.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Умови укладання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Умови договору про закупівлю не повинні ві</w:t>
            </w:r>
            <w:proofErr w:type="gramStart"/>
            <w:r w:rsidRPr="00E869C2">
              <w:rPr>
                <w:rFonts w:ascii="Times New Roman" w:hAnsi="Times New Roman" w:cs="Times New Roman"/>
              </w:rPr>
              <w:t>др</w:t>
            </w:r>
            <w:proofErr w:type="gramEnd"/>
            <w:r w:rsidRPr="00E869C2">
              <w:rPr>
                <w:rFonts w:ascii="Times New Roman" w:hAnsi="Times New Roman" w:cs="Times New Roman"/>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визначення грошового еквівалента зобов’язання в іноземній валюті;</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lastRenderedPageBreak/>
              <w:t>перерахунку ціни в бік зменшення ціни тендерної пропозиції переможця без зменшення обсягів закупівлі;</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необхідності перерахунку ціни тендерної пропозиції переможець має надати такий перерахунок замовнику </w:t>
            </w:r>
            <w:proofErr w:type="gramStart"/>
            <w:r w:rsidRPr="00E869C2">
              <w:rPr>
                <w:rFonts w:ascii="Times New Roman" w:hAnsi="Times New Roman" w:cs="Times New Roman"/>
              </w:rPr>
              <w:t>п</w:t>
            </w:r>
            <w:proofErr w:type="gramEnd"/>
            <w:r w:rsidRPr="00E869C2">
              <w:rPr>
                <w:rFonts w:ascii="Times New Roman" w:hAnsi="Times New Roman" w:cs="Times New Roman"/>
              </w:rPr>
              <w:t>ід час укладання договору про закупівлю.</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якщо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869C2">
              <w:rPr>
                <w:rFonts w:ascii="Times New Roman" w:hAnsi="Times New Roman" w:cs="Times New Roman"/>
                <w:color w:val="000000" w:themeColor="text1"/>
              </w:rPr>
              <w:t xml:space="preserve">, визначеного пунктом 49 Особливостей, замовник відхиляє його </w:t>
            </w:r>
            <w:r w:rsidRPr="00E869C2">
              <w:rPr>
                <w:rFonts w:ascii="Times New Roman" w:hAnsi="Times New Roman" w:cs="Times New Roman"/>
              </w:rPr>
              <w:t>тендерну пропозицію на підставі абзацу 2 підпункту 3 пункту 44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Істотні умови договору про закупівлю не можуть змінюватися </w:t>
            </w:r>
            <w:proofErr w:type="gramStart"/>
            <w:r w:rsidRPr="00E869C2">
              <w:rPr>
                <w:rFonts w:ascii="Times New Roman" w:hAnsi="Times New Roman" w:cs="Times New Roman"/>
              </w:rPr>
              <w:t>п</w:t>
            </w:r>
            <w:proofErr w:type="gramEnd"/>
            <w:r w:rsidRPr="00E869C2">
              <w:rPr>
                <w:rFonts w:ascii="Times New Roman" w:hAnsi="Times New Roman" w:cs="Times New Roman"/>
              </w:rPr>
              <w:t>ісля його підписання до виконання зобов’язань сторонами в повному обсязі, крім випадків визначених пунктом 19 Особливостей.</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Дії замовника при відмові переможця процедури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 від підписання договір про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відхилення тендерної пропозиції з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намір укласти договір про закупівлю у порядку та на умовах, визначених статтею 33 Закону та цим пунктом.</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Забезпечення виконання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Не вимагається.</w:t>
            </w:r>
          </w:p>
          <w:p w:rsidR="00CC212A" w:rsidRPr="00E869C2" w:rsidRDefault="00CC212A" w:rsidP="003820BA">
            <w:pPr>
              <w:spacing w:before="150" w:after="150"/>
              <w:jc w:val="both"/>
              <w:rPr>
                <w:rFonts w:ascii="Times New Roman" w:hAnsi="Times New Roman" w:cs="Times New Roman"/>
              </w:rPr>
            </w:pPr>
          </w:p>
        </w:tc>
      </w:tr>
    </w:tbl>
    <w:p w:rsidR="003425ED" w:rsidRDefault="003425ED" w:rsidP="00441980">
      <w:pPr>
        <w:spacing w:after="0" w:line="240" w:lineRule="auto"/>
        <w:ind w:left="4678"/>
        <w:rPr>
          <w:rFonts w:ascii="Times New Roman" w:eastAsia="Times New Roman" w:hAnsi="Times New Roman" w:cs="Times New Roman"/>
          <w:sz w:val="24"/>
          <w:szCs w:val="24"/>
          <w:lang w:val="uk-UA"/>
        </w:rPr>
      </w:pPr>
    </w:p>
    <w:p w:rsidR="003425ED" w:rsidRDefault="003425ED" w:rsidP="00441980">
      <w:pPr>
        <w:spacing w:after="0" w:line="240" w:lineRule="auto"/>
        <w:ind w:left="4678"/>
        <w:rPr>
          <w:rFonts w:ascii="Times New Roman" w:eastAsia="Times New Roman" w:hAnsi="Times New Roman" w:cs="Times New Roman"/>
          <w:sz w:val="24"/>
          <w:szCs w:val="24"/>
          <w:lang w:val="uk-UA"/>
        </w:rPr>
      </w:pPr>
    </w:p>
    <w:p w:rsidR="003425ED" w:rsidRDefault="003425ED" w:rsidP="00441980">
      <w:pPr>
        <w:spacing w:after="0" w:line="240" w:lineRule="auto"/>
        <w:ind w:left="4678"/>
        <w:rPr>
          <w:rFonts w:ascii="Times New Roman" w:eastAsia="Times New Roman" w:hAnsi="Times New Roman" w:cs="Times New Roman"/>
          <w:sz w:val="24"/>
          <w:szCs w:val="24"/>
          <w:lang w:val="uk-UA"/>
        </w:rPr>
      </w:pPr>
    </w:p>
    <w:p w:rsidR="003425ED" w:rsidRDefault="003425ED" w:rsidP="00441980">
      <w:pPr>
        <w:spacing w:after="0" w:line="240" w:lineRule="auto"/>
        <w:ind w:left="4678"/>
        <w:rPr>
          <w:rFonts w:ascii="Times New Roman" w:eastAsia="Times New Roman" w:hAnsi="Times New Roman" w:cs="Times New Roman"/>
          <w:sz w:val="24"/>
          <w:szCs w:val="24"/>
          <w:lang w:val="uk-UA"/>
        </w:rPr>
      </w:pPr>
    </w:p>
    <w:p w:rsidR="003425ED" w:rsidRDefault="003425ED" w:rsidP="00441980">
      <w:pPr>
        <w:spacing w:after="0" w:line="240" w:lineRule="auto"/>
        <w:ind w:left="4678"/>
        <w:rPr>
          <w:rFonts w:ascii="Times New Roman" w:eastAsia="Times New Roman" w:hAnsi="Times New Roman" w:cs="Times New Roman"/>
          <w:sz w:val="24"/>
          <w:szCs w:val="24"/>
          <w:lang w:val="uk-UA"/>
        </w:rPr>
      </w:pPr>
    </w:p>
    <w:p w:rsidR="003425ED" w:rsidRDefault="003425ED" w:rsidP="00441980">
      <w:pPr>
        <w:spacing w:after="0" w:line="240" w:lineRule="auto"/>
        <w:ind w:left="4678"/>
        <w:rPr>
          <w:rFonts w:ascii="Times New Roman" w:eastAsia="Times New Roman" w:hAnsi="Times New Roman" w:cs="Times New Roman"/>
          <w:sz w:val="24"/>
          <w:szCs w:val="24"/>
          <w:lang w:val="uk-UA"/>
        </w:rPr>
      </w:pPr>
    </w:p>
    <w:p w:rsidR="003425ED" w:rsidRDefault="003425ED" w:rsidP="00441980">
      <w:pPr>
        <w:spacing w:after="0" w:line="240" w:lineRule="auto"/>
        <w:ind w:left="4678"/>
        <w:rPr>
          <w:rFonts w:ascii="Times New Roman" w:eastAsia="Times New Roman" w:hAnsi="Times New Roman" w:cs="Times New Roman"/>
          <w:lang w:val="uk-UA"/>
        </w:rPr>
      </w:pPr>
    </w:p>
    <w:p w:rsidR="00441980" w:rsidRPr="003425ED" w:rsidRDefault="00441980" w:rsidP="00441980">
      <w:pPr>
        <w:spacing w:after="0" w:line="240" w:lineRule="auto"/>
        <w:ind w:left="4678"/>
        <w:rPr>
          <w:rFonts w:ascii="Times New Roman" w:eastAsia="Times New Roman" w:hAnsi="Times New Roman" w:cs="Times New Roman"/>
          <w:b/>
        </w:rPr>
      </w:pPr>
      <w:r w:rsidRPr="003425ED">
        <w:rPr>
          <w:rFonts w:ascii="Times New Roman" w:eastAsia="Times New Roman" w:hAnsi="Times New Roman" w:cs="Times New Roman"/>
          <w:b/>
        </w:rPr>
        <w:lastRenderedPageBreak/>
        <w:t>Додаток 1</w:t>
      </w:r>
    </w:p>
    <w:p w:rsidR="00441980" w:rsidRPr="003425ED" w:rsidRDefault="00441980" w:rsidP="00441980">
      <w:pPr>
        <w:spacing w:after="0" w:line="240" w:lineRule="auto"/>
        <w:ind w:left="4678"/>
        <w:rPr>
          <w:rFonts w:ascii="Times New Roman" w:eastAsia="Times New Roman" w:hAnsi="Times New Roman" w:cs="Times New Roman"/>
        </w:rPr>
      </w:pPr>
      <w:r w:rsidRPr="003425ED">
        <w:rPr>
          <w:rFonts w:ascii="Times New Roman" w:eastAsia="Times New Roman" w:hAnsi="Times New Roman" w:cs="Times New Roman"/>
        </w:rPr>
        <w:t xml:space="preserve">до тендерної документації </w:t>
      </w:r>
    </w:p>
    <w:p w:rsidR="00441980" w:rsidRPr="003425ED" w:rsidRDefault="00441980" w:rsidP="00441980">
      <w:pPr>
        <w:spacing w:after="0" w:line="240" w:lineRule="auto"/>
        <w:ind w:left="4678"/>
        <w:rPr>
          <w:rFonts w:ascii="Times New Roman" w:eastAsia="Times New Roman" w:hAnsi="Times New Roman" w:cs="Times New Roman"/>
        </w:rPr>
      </w:pPr>
      <w:r w:rsidRPr="003425ED">
        <w:rPr>
          <w:rFonts w:ascii="Times New Roman" w:eastAsia="Times New Roman" w:hAnsi="Times New Roman" w:cs="Times New Roman"/>
        </w:rPr>
        <w:t>на закупівлю згідно коду  ДК 021:2015 "Єдиний закупівельний словник"</w:t>
      </w:r>
      <w:proofErr w:type="gramStart"/>
      <w:r w:rsidRPr="003425ED">
        <w:rPr>
          <w:rFonts w:ascii="Times New Roman" w:eastAsia="Times New Roman" w:hAnsi="Times New Roman" w:cs="Times New Roman"/>
        </w:rPr>
        <w:t xml:space="preserve"> :</w:t>
      </w:r>
      <w:proofErr w:type="gramEnd"/>
    </w:p>
    <w:p w:rsidR="00441980" w:rsidRPr="003425ED" w:rsidRDefault="00441980" w:rsidP="00441980">
      <w:pPr>
        <w:spacing w:after="0" w:line="240" w:lineRule="auto"/>
        <w:ind w:left="4678"/>
        <w:rPr>
          <w:rFonts w:ascii="Times New Roman" w:eastAsia="Times New Roman" w:hAnsi="Times New Roman" w:cs="Times New Roman"/>
        </w:rPr>
      </w:pPr>
      <w:r w:rsidRPr="00F9584D">
        <w:rPr>
          <w:rFonts w:ascii="Times New Roman" w:eastAsia="Times New Roman" w:hAnsi="Times New Roman" w:cs="Times New Roman"/>
          <w:b/>
        </w:rPr>
        <w:t>45110000-1 -</w:t>
      </w:r>
      <w:r w:rsidRPr="003425ED">
        <w:rPr>
          <w:rFonts w:ascii="Times New Roman" w:eastAsia="Times New Roman" w:hAnsi="Times New Roman" w:cs="Times New Roman"/>
        </w:rPr>
        <w:t xml:space="preserve">  Руйнування та знесення будівель і земляні роботи.  </w:t>
      </w:r>
    </w:p>
    <w:p w:rsidR="00441980" w:rsidRPr="003425ED" w:rsidRDefault="00441980" w:rsidP="00441980">
      <w:pPr>
        <w:spacing w:after="0" w:line="240" w:lineRule="auto"/>
        <w:ind w:left="4678"/>
        <w:rPr>
          <w:rFonts w:ascii="Times New Roman" w:eastAsia="Times New Roman" w:hAnsi="Times New Roman" w:cs="Times New Roman"/>
        </w:rPr>
      </w:pPr>
      <w:proofErr w:type="gramStart"/>
      <w:r w:rsidRPr="003425ED">
        <w:rPr>
          <w:rFonts w:ascii="Times New Roman" w:eastAsia="Times New Roman" w:hAnsi="Times New Roman" w:cs="Times New Roman"/>
        </w:rPr>
        <w:t xml:space="preserve">Послуги з утримання земельної ділянки, яка призначена для будівництва полігону твердих відходів (послуги допоміжною технікою, </w:t>
      </w:r>
      <w:r w:rsidR="00EF2913" w:rsidRPr="003425ED">
        <w:rPr>
          <w:rFonts w:ascii="Times New Roman" w:eastAsia="Times New Roman" w:hAnsi="Times New Roman" w:cs="Times New Roman"/>
        </w:rPr>
        <w:t>бульдозер SEM816D (або аналог) із машиністом</w:t>
      </w:r>
      <w:r w:rsidR="003425ED">
        <w:rPr>
          <w:rFonts w:ascii="Times New Roman" w:eastAsia="Times New Roman" w:hAnsi="Times New Roman" w:cs="Times New Roman"/>
          <w:lang w:val="uk-UA"/>
        </w:rPr>
        <w:t xml:space="preserve"> </w:t>
      </w:r>
      <w:r w:rsidRPr="003425ED">
        <w:rPr>
          <w:rFonts w:ascii="Times New Roman" w:eastAsia="Times New Roman" w:hAnsi="Times New Roman" w:cs="Times New Roman"/>
        </w:rPr>
        <w:t xml:space="preserve">з метою розрівнювання та ущільнення відходів. </w:t>
      </w:r>
      <w:proofErr w:type="gramEnd"/>
    </w:p>
    <w:p w:rsidR="00441980" w:rsidRPr="00086496" w:rsidRDefault="00441980" w:rsidP="00441980">
      <w:pPr>
        <w:spacing w:after="0" w:line="240" w:lineRule="auto"/>
        <w:ind w:firstLine="284"/>
        <w:jc w:val="center"/>
        <w:rPr>
          <w:rFonts w:ascii="Times New Roman" w:eastAsia="Times New Roman" w:hAnsi="Times New Roman" w:cs="Times New Roman"/>
          <w:b/>
          <w:sz w:val="24"/>
          <w:szCs w:val="24"/>
          <w:highlight w:val="yellow"/>
        </w:rPr>
      </w:pPr>
    </w:p>
    <w:p w:rsidR="00441980" w:rsidRPr="00086496" w:rsidRDefault="00441980" w:rsidP="00441980">
      <w:pPr>
        <w:widowControl w:val="0"/>
        <w:shd w:val="clear" w:color="auto" w:fill="FFFFFF"/>
        <w:tabs>
          <w:tab w:val="left" w:pos="7234"/>
        </w:tabs>
        <w:spacing w:after="0" w:line="240" w:lineRule="auto"/>
        <w:jc w:val="center"/>
        <w:rPr>
          <w:rFonts w:ascii="Times New Roman" w:eastAsia="Calibri" w:hAnsi="Times New Roman" w:cs="Times New Roman"/>
          <w:b/>
          <w:bCs/>
          <w:sz w:val="24"/>
          <w:szCs w:val="24"/>
        </w:rPr>
      </w:pPr>
      <w:r w:rsidRPr="00716F47">
        <w:rPr>
          <w:rFonts w:ascii="Times New Roman" w:eastAsia="Times New Roman" w:hAnsi="Times New Roman" w:cs="Times New Roman"/>
          <w:b/>
          <w:sz w:val="24"/>
          <w:szCs w:val="24"/>
        </w:rPr>
        <w:t xml:space="preserve">Кваліфікаційні критерії та перелік документів, що </w:t>
      </w:r>
      <w:proofErr w:type="gramStart"/>
      <w:r w:rsidRPr="00716F47">
        <w:rPr>
          <w:rFonts w:ascii="Times New Roman" w:eastAsia="Times New Roman" w:hAnsi="Times New Roman" w:cs="Times New Roman"/>
          <w:b/>
          <w:sz w:val="24"/>
          <w:szCs w:val="24"/>
        </w:rPr>
        <w:t>п</w:t>
      </w:r>
      <w:proofErr w:type="gramEnd"/>
      <w:r w:rsidRPr="00716F47">
        <w:rPr>
          <w:rFonts w:ascii="Times New Roman" w:eastAsia="Times New Roman" w:hAnsi="Times New Roman" w:cs="Times New Roman"/>
          <w:b/>
          <w:sz w:val="24"/>
          <w:szCs w:val="24"/>
        </w:rPr>
        <w:t xml:space="preserve">ідтверджують інформацію учасників про відповідність їх таким критеріям </w:t>
      </w:r>
      <w:r w:rsidRPr="00716F47">
        <w:rPr>
          <w:rFonts w:ascii="Times New Roman" w:eastAsia="Calibri" w:hAnsi="Times New Roman" w:cs="Times New Roman"/>
          <w:b/>
          <w:bCs/>
          <w:sz w:val="24"/>
          <w:szCs w:val="24"/>
        </w:rPr>
        <w:t>закупівлі</w:t>
      </w:r>
      <w:r w:rsidRPr="00716F47">
        <w:rPr>
          <w:rFonts w:ascii="Times New Roman" w:eastAsia="Calibri" w:hAnsi="Times New Roman" w:cs="Times New Roman"/>
          <w:b/>
          <w:color w:val="000000"/>
        </w:rPr>
        <w:t>.</w:t>
      </w:r>
    </w:p>
    <w:p w:rsidR="00441980" w:rsidRPr="00086496" w:rsidRDefault="00441980" w:rsidP="00441980">
      <w:pPr>
        <w:spacing w:after="0" w:line="240" w:lineRule="auto"/>
        <w:ind w:left="-6"/>
        <w:jc w:val="center"/>
        <w:rPr>
          <w:rFonts w:ascii="Times New Roman" w:eastAsia="Calibri" w:hAnsi="Times New Roman" w:cs="Times New Roman"/>
          <w:b/>
          <w:bCs/>
          <w:color w:val="FF0000"/>
          <w:sz w:val="24"/>
          <w:szCs w:val="24"/>
        </w:rPr>
      </w:pPr>
      <w:bookmarkStart w:id="1" w:name="_Hlk110330728"/>
    </w:p>
    <w:tbl>
      <w:tblPr>
        <w:tblStyle w:val="af4"/>
        <w:tblW w:w="10046" w:type="dxa"/>
        <w:tblInd w:w="-6" w:type="dxa"/>
        <w:tblLook w:val="04A0"/>
      </w:tblPr>
      <w:tblGrid>
        <w:gridCol w:w="701"/>
        <w:gridCol w:w="8"/>
        <w:gridCol w:w="1873"/>
        <w:gridCol w:w="7464"/>
      </w:tblGrid>
      <w:tr w:rsidR="00441980" w:rsidRPr="00086496" w:rsidTr="00441980">
        <w:tc>
          <w:tcPr>
            <w:tcW w:w="701" w:type="dxa"/>
          </w:tcPr>
          <w:p w:rsidR="00441980" w:rsidRPr="00086496" w:rsidRDefault="00441980" w:rsidP="00441980">
            <w:pPr>
              <w:tabs>
                <w:tab w:val="left" w:pos="1080"/>
              </w:tabs>
              <w:jc w:val="center"/>
              <w:rPr>
                <w:rFonts w:ascii="Times New Roman" w:hAnsi="Times New Roman"/>
                <w:b/>
                <w:bCs/>
                <w:sz w:val="24"/>
                <w:szCs w:val="24"/>
              </w:rPr>
            </w:pPr>
            <w:r w:rsidRPr="00086496">
              <w:rPr>
                <w:rFonts w:ascii="Times New Roman" w:hAnsi="Times New Roman"/>
                <w:b/>
                <w:bCs/>
                <w:sz w:val="24"/>
                <w:szCs w:val="24"/>
              </w:rPr>
              <w:t>№ з/</w:t>
            </w:r>
            <w:proofErr w:type="gramStart"/>
            <w:r w:rsidRPr="00086496">
              <w:rPr>
                <w:rFonts w:ascii="Times New Roman" w:hAnsi="Times New Roman"/>
                <w:b/>
                <w:bCs/>
                <w:sz w:val="24"/>
                <w:szCs w:val="24"/>
              </w:rPr>
              <w:t>п</w:t>
            </w:r>
            <w:proofErr w:type="gramEnd"/>
          </w:p>
        </w:tc>
        <w:tc>
          <w:tcPr>
            <w:tcW w:w="1881" w:type="dxa"/>
            <w:gridSpan w:val="2"/>
          </w:tcPr>
          <w:p w:rsidR="00441980" w:rsidRPr="00086496" w:rsidRDefault="00441980" w:rsidP="00441980">
            <w:pPr>
              <w:tabs>
                <w:tab w:val="left" w:pos="1080"/>
              </w:tabs>
              <w:jc w:val="center"/>
              <w:rPr>
                <w:rFonts w:ascii="Times New Roman" w:hAnsi="Times New Roman"/>
                <w:b/>
                <w:bCs/>
                <w:sz w:val="24"/>
                <w:szCs w:val="24"/>
              </w:rPr>
            </w:pPr>
            <w:r w:rsidRPr="00086496">
              <w:rPr>
                <w:rFonts w:ascii="Times New Roman" w:hAnsi="Times New Roman"/>
                <w:b/>
                <w:bCs/>
                <w:sz w:val="24"/>
                <w:szCs w:val="24"/>
              </w:rPr>
              <w:t>Кваліфікаційні критерії</w:t>
            </w:r>
          </w:p>
        </w:tc>
        <w:tc>
          <w:tcPr>
            <w:tcW w:w="7464" w:type="dxa"/>
          </w:tcPr>
          <w:p w:rsidR="00441980" w:rsidRPr="00086496" w:rsidRDefault="00441980" w:rsidP="00441980">
            <w:pPr>
              <w:tabs>
                <w:tab w:val="left" w:pos="1080"/>
              </w:tabs>
              <w:jc w:val="center"/>
              <w:rPr>
                <w:rFonts w:ascii="Times New Roman" w:hAnsi="Times New Roman"/>
                <w:b/>
                <w:bCs/>
                <w:sz w:val="24"/>
                <w:szCs w:val="24"/>
              </w:rPr>
            </w:pPr>
            <w:r w:rsidRPr="00086496">
              <w:rPr>
                <w:rFonts w:ascii="Times New Roman" w:hAnsi="Times New Roman"/>
                <w:b/>
                <w:bCs/>
                <w:sz w:val="24"/>
                <w:szCs w:val="24"/>
              </w:rPr>
              <w:t xml:space="preserve">Документи, які </w:t>
            </w:r>
            <w:proofErr w:type="gramStart"/>
            <w:r w:rsidRPr="00086496">
              <w:rPr>
                <w:rFonts w:ascii="Times New Roman" w:hAnsi="Times New Roman"/>
                <w:b/>
                <w:bCs/>
                <w:sz w:val="24"/>
                <w:szCs w:val="24"/>
              </w:rPr>
              <w:t>п</w:t>
            </w:r>
            <w:proofErr w:type="gramEnd"/>
            <w:r w:rsidRPr="00086496">
              <w:rPr>
                <w:rFonts w:ascii="Times New Roman" w:hAnsi="Times New Roman"/>
                <w:b/>
                <w:bCs/>
                <w:sz w:val="24"/>
                <w:szCs w:val="24"/>
              </w:rPr>
              <w:t>ідтверджують відповідність Учасника кваліфікаційним критеріям</w:t>
            </w:r>
          </w:p>
        </w:tc>
      </w:tr>
      <w:tr w:rsidR="00441980" w:rsidRPr="00086496" w:rsidTr="00441980">
        <w:tc>
          <w:tcPr>
            <w:tcW w:w="701" w:type="dxa"/>
          </w:tcPr>
          <w:p w:rsidR="00441980" w:rsidRPr="00086496" w:rsidRDefault="00441980" w:rsidP="00441980">
            <w:pPr>
              <w:tabs>
                <w:tab w:val="left" w:pos="1080"/>
              </w:tabs>
              <w:jc w:val="center"/>
              <w:rPr>
                <w:rFonts w:ascii="Times New Roman" w:hAnsi="Times New Roman"/>
                <w:b/>
                <w:bCs/>
                <w:sz w:val="24"/>
                <w:szCs w:val="24"/>
              </w:rPr>
            </w:pPr>
          </w:p>
        </w:tc>
        <w:tc>
          <w:tcPr>
            <w:tcW w:w="1881" w:type="dxa"/>
            <w:gridSpan w:val="2"/>
          </w:tcPr>
          <w:p w:rsidR="00441980" w:rsidRPr="00086496" w:rsidRDefault="00441980" w:rsidP="00441980">
            <w:pPr>
              <w:tabs>
                <w:tab w:val="left" w:pos="1080"/>
              </w:tabs>
              <w:rPr>
                <w:rFonts w:ascii="Times New Roman" w:hAnsi="Times New Roman"/>
                <w:bCs/>
                <w:sz w:val="24"/>
                <w:szCs w:val="24"/>
              </w:rPr>
            </w:pPr>
          </w:p>
        </w:tc>
        <w:tc>
          <w:tcPr>
            <w:tcW w:w="7464" w:type="dxa"/>
          </w:tcPr>
          <w:p w:rsidR="00441980" w:rsidRPr="00086496" w:rsidRDefault="00441980" w:rsidP="00441980">
            <w:pPr>
              <w:jc w:val="both"/>
              <w:rPr>
                <w:rFonts w:ascii="Times New Roman" w:hAnsi="Times New Roman"/>
                <w:sz w:val="24"/>
                <w:szCs w:val="24"/>
              </w:rPr>
            </w:pPr>
          </w:p>
        </w:tc>
      </w:tr>
      <w:tr w:rsidR="00441980" w:rsidRPr="00086496" w:rsidTr="00441980">
        <w:tc>
          <w:tcPr>
            <w:tcW w:w="701" w:type="dxa"/>
          </w:tcPr>
          <w:p w:rsidR="00441980" w:rsidRPr="00086496" w:rsidRDefault="00441980" w:rsidP="00441980">
            <w:pPr>
              <w:tabs>
                <w:tab w:val="left" w:pos="1080"/>
              </w:tabs>
              <w:jc w:val="center"/>
              <w:rPr>
                <w:rFonts w:ascii="Times New Roman" w:hAnsi="Times New Roman"/>
                <w:b/>
                <w:bCs/>
                <w:sz w:val="24"/>
                <w:szCs w:val="24"/>
              </w:rPr>
            </w:pPr>
            <w:r w:rsidRPr="00086496">
              <w:rPr>
                <w:rFonts w:ascii="Times New Roman" w:hAnsi="Times New Roman"/>
                <w:b/>
                <w:bCs/>
                <w:sz w:val="24"/>
                <w:szCs w:val="24"/>
              </w:rPr>
              <w:t>1.</w:t>
            </w:r>
          </w:p>
        </w:tc>
        <w:tc>
          <w:tcPr>
            <w:tcW w:w="1881" w:type="dxa"/>
            <w:gridSpan w:val="2"/>
          </w:tcPr>
          <w:p w:rsidR="00441980" w:rsidRPr="00086496" w:rsidRDefault="00441980" w:rsidP="00441980">
            <w:pPr>
              <w:tabs>
                <w:tab w:val="left" w:pos="1080"/>
              </w:tabs>
              <w:rPr>
                <w:rFonts w:ascii="Times New Roman" w:hAnsi="Times New Roman"/>
                <w:sz w:val="24"/>
                <w:szCs w:val="24"/>
              </w:rPr>
            </w:pPr>
            <w:r w:rsidRPr="00086496">
              <w:rPr>
                <w:rFonts w:ascii="Times New Roman" w:hAnsi="Times New Roman"/>
                <w:sz w:val="24"/>
                <w:szCs w:val="24"/>
              </w:rPr>
              <w:t xml:space="preserve">Наявність документально </w:t>
            </w:r>
            <w:proofErr w:type="gramStart"/>
            <w:r w:rsidRPr="00086496">
              <w:rPr>
                <w:rFonts w:ascii="Times New Roman" w:hAnsi="Times New Roman"/>
                <w:sz w:val="24"/>
                <w:szCs w:val="24"/>
              </w:rPr>
              <w:t>п</w:t>
            </w:r>
            <w:proofErr w:type="gramEnd"/>
            <w:r w:rsidRPr="00086496">
              <w:rPr>
                <w:rFonts w:ascii="Times New Roman" w:hAnsi="Times New Roman"/>
                <w:sz w:val="24"/>
                <w:szCs w:val="24"/>
              </w:rPr>
              <w:t>ідтвердженого досвіду виконання аналогічного договору *</w:t>
            </w:r>
          </w:p>
        </w:tc>
        <w:tc>
          <w:tcPr>
            <w:tcW w:w="7464" w:type="dxa"/>
          </w:tcPr>
          <w:p w:rsidR="00441980" w:rsidRPr="00086496" w:rsidRDefault="00441980" w:rsidP="00441980">
            <w:pPr>
              <w:jc w:val="both"/>
              <w:rPr>
                <w:rFonts w:ascii="Times New Roman" w:hAnsi="Times New Roman"/>
                <w:sz w:val="24"/>
                <w:szCs w:val="24"/>
                <w:lang w:eastAsia="zh-CN"/>
              </w:rPr>
            </w:pPr>
            <w:r w:rsidRPr="00086496">
              <w:rPr>
                <w:rFonts w:ascii="Times New Roman" w:hAnsi="Times New Roman"/>
                <w:color w:val="000000"/>
                <w:sz w:val="24"/>
                <w:szCs w:val="24"/>
              </w:rPr>
              <w:tab/>
              <w:t>Довідка на фірмовому бланку (</w:t>
            </w:r>
            <w:r w:rsidRPr="00086496">
              <w:rPr>
                <w:rFonts w:ascii="Times New Roman" w:hAnsi="Times New Roman"/>
                <w:i/>
                <w:color w:val="000000"/>
                <w:sz w:val="24"/>
                <w:szCs w:val="24"/>
              </w:rPr>
              <w:t>у разі наявності  такого бланку</w:t>
            </w:r>
            <w:r w:rsidRPr="00086496">
              <w:rPr>
                <w:rFonts w:ascii="Times New Roman" w:hAnsi="Times New Roman"/>
                <w:color w:val="000000"/>
                <w:sz w:val="24"/>
                <w:szCs w:val="24"/>
              </w:rPr>
              <w:t xml:space="preserve">) за </w:t>
            </w:r>
            <w:proofErr w:type="gramStart"/>
            <w:r w:rsidRPr="00086496">
              <w:rPr>
                <w:rFonts w:ascii="Times New Roman" w:hAnsi="Times New Roman"/>
                <w:color w:val="000000"/>
                <w:sz w:val="24"/>
                <w:szCs w:val="24"/>
              </w:rPr>
              <w:t>п</w:t>
            </w:r>
            <w:proofErr w:type="gramEnd"/>
            <w:r w:rsidRPr="00086496">
              <w:rPr>
                <w:rFonts w:ascii="Times New Roman" w:hAnsi="Times New Roman"/>
                <w:color w:val="000000"/>
                <w:sz w:val="24"/>
                <w:szCs w:val="24"/>
              </w:rPr>
              <w:t>ідписом керівника або уповноваженої особи</w:t>
            </w:r>
            <w:r>
              <w:rPr>
                <w:rFonts w:ascii="Times New Roman" w:hAnsi="Times New Roman"/>
                <w:color w:val="000000"/>
                <w:sz w:val="24"/>
                <w:szCs w:val="24"/>
              </w:rPr>
              <w:t xml:space="preserve"> </w:t>
            </w:r>
            <w:r w:rsidRPr="00086496">
              <w:rPr>
                <w:rFonts w:ascii="Times New Roman" w:hAnsi="Times New Roman"/>
                <w:color w:val="000000"/>
                <w:sz w:val="24"/>
                <w:szCs w:val="24"/>
              </w:rPr>
              <w:t xml:space="preserve">Учасника та відтиском печатки Учасника у формі, наведеній нижче, що містить інформацію про наявність в Учасника досвіду </w:t>
            </w:r>
            <w:r w:rsidRPr="00C761AB">
              <w:rPr>
                <w:rFonts w:ascii="Times New Roman" w:hAnsi="Times New Roman"/>
                <w:color w:val="000000"/>
                <w:sz w:val="24"/>
                <w:szCs w:val="24"/>
                <w:u w:val="single"/>
              </w:rPr>
              <w:t xml:space="preserve">виконання </w:t>
            </w:r>
            <w:r w:rsidRPr="00086496">
              <w:rPr>
                <w:rFonts w:ascii="Times New Roman" w:hAnsi="Times New Roman"/>
                <w:color w:val="000000"/>
                <w:sz w:val="24"/>
                <w:szCs w:val="24"/>
              </w:rPr>
              <w:t>не менше одного аналогічного договору  (заповнюється Учасником відповідно до предмету, що закуповується)</w:t>
            </w:r>
            <w:r w:rsidRPr="00086496">
              <w:rPr>
                <w:rFonts w:ascii="Times New Roman" w:hAnsi="Times New Roman"/>
                <w:sz w:val="24"/>
                <w:szCs w:val="24"/>
                <w:lang w:eastAsia="zh-CN"/>
              </w:rPr>
              <w:t>:</w:t>
            </w:r>
          </w:p>
          <w:p w:rsidR="00441980" w:rsidRPr="00086496" w:rsidRDefault="00441980" w:rsidP="00441980">
            <w:pPr>
              <w:suppressAutoHyphens/>
              <w:jc w:val="center"/>
              <w:rPr>
                <w:rFonts w:ascii="Times New Roman" w:hAnsi="Times New Roman"/>
                <w:b/>
                <w:sz w:val="24"/>
                <w:szCs w:val="24"/>
                <w:lang w:eastAsia="zh-CN"/>
              </w:rPr>
            </w:pPr>
            <w:r w:rsidRPr="00086496">
              <w:rPr>
                <w:rFonts w:ascii="Times New Roman" w:hAnsi="Times New Roman"/>
                <w:b/>
                <w:sz w:val="24"/>
                <w:szCs w:val="24"/>
                <w:lang w:eastAsia="zh-CN"/>
              </w:rPr>
              <w:t xml:space="preserve">Довідка </w:t>
            </w:r>
          </w:p>
          <w:p w:rsidR="00441980" w:rsidRPr="00086496" w:rsidRDefault="00441980" w:rsidP="00441980">
            <w:pPr>
              <w:suppressAutoHyphens/>
              <w:jc w:val="center"/>
              <w:rPr>
                <w:rFonts w:ascii="Times New Roman" w:hAnsi="Times New Roman"/>
                <w:b/>
                <w:sz w:val="24"/>
                <w:szCs w:val="24"/>
                <w:lang w:eastAsia="zh-CN"/>
              </w:rPr>
            </w:pPr>
            <w:r w:rsidRPr="00086496">
              <w:rPr>
                <w:rFonts w:ascii="Times New Roman" w:hAnsi="Times New Roman"/>
                <w:b/>
                <w:sz w:val="24"/>
                <w:szCs w:val="24"/>
                <w:lang w:eastAsia="zh-CN"/>
              </w:rPr>
              <w:t>про наявність у Учасника досвіду виконання аналогічних договорі</w:t>
            </w:r>
            <w:proofErr w:type="gramStart"/>
            <w:r w:rsidRPr="00086496">
              <w:rPr>
                <w:rFonts w:ascii="Times New Roman" w:hAnsi="Times New Roman"/>
                <w:b/>
                <w:sz w:val="24"/>
                <w:szCs w:val="24"/>
                <w:lang w:eastAsia="zh-CN"/>
              </w:rPr>
              <w:t>в</w:t>
            </w:r>
            <w:proofErr w:type="gramEnd"/>
          </w:p>
          <w:tbl>
            <w:tblPr>
              <w:tblW w:w="0" w:type="auto"/>
              <w:tblLook w:val="0000"/>
            </w:tblPr>
            <w:tblGrid>
              <w:gridCol w:w="445"/>
              <w:gridCol w:w="2381"/>
              <w:gridCol w:w="1581"/>
              <w:gridCol w:w="1482"/>
              <w:gridCol w:w="1349"/>
            </w:tblGrid>
            <w:tr w:rsidR="00441980" w:rsidRPr="00086496" w:rsidTr="00441980">
              <w:tc>
                <w:tcPr>
                  <w:tcW w:w="445" w:type="dxa"/>
                  <w:tcBorders>
                    <w:top w:val="single" w:sz="4" w:space="0" w:color="000000"/>
                    <w:left w:val="single" w:sz="4" w:space="0" w:color="000000"/>
                    <w:bottom w:val="single" w:sz="4" w:space="0" w:color="000000"/>
                    <w:right w:val="nil"/>
                  </w:tcBorders>
                  <w:vAlign w:val="center"/>
                </w:tcPr>
                <w:p w:rsidR="00441980" w:rsidRPr="00086496" w:rsidRDefault="00441980" w:rsidP="00441980">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w:t>
                  </w:r>
                </w:p>
              </w:tc>
              <w:tc>
                <w:tcPr>
                  <w:tcW w:w="3265" w:type="dxa"/>
                  <w:tcBorders>
                    <w:top w:val="single" w:sz="4" w:space="0" w:color="000000"/>
                    <w:left w:val="single" w:sz="4" w:space="0" w:color="000000"/>
                    <w:bottom w:val="single" w:sz="4" w:space="0" w:color="000000"/>
                    <w:right w:val="nil"/>
                  </w:tcBorders>
                  <w:vAlign w:val="center"/>
                </w:tcPr>
                <w:p w:rsidR="00441980" w:rsidRPr="00086496" w:rsidRDefault="00441980" w:rsidP="00441980">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Найменування замовника, для якого виконувалися  аналогічні договори, його код ЄДРПОУ, місцезнаходження та контактний телефон</w:t>
                  </w:r>
                </w:p>
              </w:tc>
              <w:tc>
                <w:tcPr>
                  <w:tcW w:w="2693" w:type="dxa"/>
                  <w:tcBorders>
                    <w:top w:val="single" w:sz="4" w:space="0" w:color="000000"/>
                    <w:left w:val="single" w:sz="4" w:space="0" w:color="000000"/>
                    <w:bottom w:val="single" w:sz="4" w:space="0" w:color="000000"/>
                    <w:right w:val="nil"/>
                  </w:tcBorders>
                  <w:vAlign w:val="center"/>
                </w:tcPr>
                <w:p w:rsidR="00441980" w:rsidRPr="00086496" w:rsidRDefault="00441980" w:rsidP="00441980">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ar-SA"/>
                    </w:rPr>
                    <w:t>Предмет договору та загальний опис послуги</w:t>
                  </w:r>
                </w:p>
              </w:tc>
              <w:tc>
                <w:tcPr>
                  <w:tcW w:w="1843" w:type="dxa"/>
                  <w:tcBorders>
                    <w:top w:val="single" w:sz="4" w:space="0" w:color="000000"/>
                    <w:left w:val="single" w:sz="4" w:space="0" w:color="000000"/>
                    <w:bottom w:val="single" w:sz="4" w:space="0" w:color="000000"/>
                    <w:right w:val="single" w:sz="4" w:space="0" w:color="auto"/>
                  </w:tcBorders>
                  <w:vAlign w:val="center"/>
                </w:tcPr>
                <w:p w:rsidR="00441980" w:rsidRPr="00086496" w:rsidRDefault="00441980" w:rsidP="00441980">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 xml:space="preserve">Дата </w:t>
                  </w:r>
                  <w:proofErr w:type="gramStart"/>
                  <w:r w:rsidRPr="00086496">
                    <w:rPr>
                      <w:rFonts w:ascii="Times New Roman" w:eastAsia="Times New Roman" w:hAnsi="Times New Roman" w:cs="Times New Roman"/>
                      <w:sz w:val="24"/>
                      <w:szCs w:val="24"/>
                      <w:lang w:eastAsia="zh-CN"/>
                    </w:rPr>
                    <w:t>п</w:t>
                  </w:r>
                  <w:proofErr w:type="gramEnd"/>
                  <w:r w:rsidRPr="00086496">
                    <w:rPr>
                      <w:rFonts w:ascii="Times New Roman" w:eastAsia="Times New Roman" w:hAnsi="Times New Roman" w:cs="Times New Roman"/>
                      <w:sz w:val="24"/>
                      <w:szCs w:val="24"/>
                      <w:lang w:eastAsia="zh-CN"/>
                    </w:rPr>
                    <w:t xml:space="preserve">ідписання договору та строк (термін) його дії </w:t>
                  </w:r>
                </w:p>
              </w:tc>
              <w:tc>
                <w:tcPr>
                  <w:tcW w:w="1531" w:type="dxa"/>
                  <w:tcBorders>
                    <w:top w:val="single" w:sz="4" w:space="0" w:color="auto"/>
                    <w:left w:val="single" w:sz="4" w:space="0" w:color="auto"/>
                    <w:bottom w:val="single" w:sz="4" w:space="0" w:color="000000"/>
                    <w:right w:val="single" w:sz="4" w:space="0" w:color="auto"/>
                  </w:tcBorders>
                  <w:vAlign w:val="center"/>
                </w:tcPr>
                <w:p w:rsidR="00441980" w:rsidRPr="00086496" w:rsidRDefault="00441980" w:rsidP="00441980">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Контактна особа замовника</w:t>
                  </w:r>
                </w:p>
              </w:tc>
            </w:tr>
          </w:tbl>
          <w:p w:rsidR="00441980" w:rsidRDefault="00441980" w:rsidP="00441980">
            <w:pPr>
              <w:tabs>
                <w:tab w:val="left" w:pos="3654"/>
              </w:tabs>
              <w:jc w:val="both"/>
              <w:rPr>
                <w:rFonts w:ascii="Times New Roman" w:hAnsi="Times New Roman"/>
                <w:b/>
                <w:i/>
                <w:sz w:val="24"/>
                <w:szCs w:val="24"/>
                <w:u w:val="single"/>
                <w:lang w:eastAsia="zh-CN"/>
              </w:rPr>
            </w:pPr>
            <w:r w:rsidRPr="00086496">
              <w:rPr>
                <w:rFonts w:ascii="Times New Roman" w:hAnsi="Times New Roman"/>
                <w:sz w:val="24"/>
                <w:szCs w:val="24"/>
              </w:rPr>
              <w:t>*</w:t>
            </w:r>
            <w:r w:rsidRPr="00086496">
              <w:rPr>
                <w:rFonts w:ascii="Times New Roman" w:hAnsi="Times New Roman"/>
                <w:i/>
                <w:sz w:val="24"/>
                <w:szCs w:val="24"/>
                <w:u w:val="single"/>
              </w:rPr>
              <w:t>Примітка:</w:t>
            </w:r>
            <w:r>
              <w:rPr>
                <w:rFonts w:ascii="Times New Roman" w:hAnsi="Times New Roman"/>
                <w:i/>
                <w:sz w:val="24"/>
                <w:szCs w:val="24"/>
                <w:u w:val="single"/>
              </w:rPr>
              <w:t xml:space="preserve"> </w:t>
            </w:r>
            <w:proofErr w:type="gramStart"/>
            <w:r w:rsidRPr="00086496">
              <w:rPr>
                <w:rFonts w:ascii="Times New Roman" w:hAnsi="Times New Roman"/>
                <w:i/>
                <w:sz w:val="24"/>
                <w:szCs w:val="24"/>
                <w:lang w:eastAsia="zh-CN"/>
              </w:rPr>
              <w:t>П</w:t>
            </w:r>
            <w:proofErr w:type="gramEnd"/>
            <w:r w:rsidRPr="00086496">
              <w:rPr>
                <w:rFonts w:ascii="Times New Roman" w:hAnsi="Times New Roman"/>
                <w:i/>
                <w:sz w:val="24"/>
                <w:szCs w:val="24"/>
                <w:lang w:eastAsia="zh-CN"/>
              </w:rPr>
              <w:t xml:space="preserve">ід аналогічним договором розуміється договір  </w:t>
            </w:r>
            <w:r w:rsidRPr="00086496">
              <w:rPr>
                <w:rFonts w:ascii="Times New Roman" w:hAnsi="Times New Roman"/>
                <w:b/>
                <w:i/>
                <w:sz w:val="24"/>
                <w:szCs w:val="24"/>
                <w:u w:val="single"/>
                <w:lang w:eastAsia="zh-CN"/>
              </w:rPr>
              <w:t>за предметом закупівлі зазначеного у технічних вимогах, а саме:</w:t>
            </w:r>
          </w:p>
          <w:p w:rsidR="00441980" w:rsidRDefault="00441980" w:rsidP="00441980">
            <w:pPr>
              <w:tabs>
                <w:tab w:val="left" w:pos="3654"/>
              </w:tabs>
              <w:jc w:val="both"/>
              <w:rPr>
                <w:rFonts w:ascii="Times New Roman" w:hAnsi="Times New Roman"/>
                <w:color w:val="000000"/>
                <w:sz w:val="24"/>
                <w:szCs w:val="24"/>
              </w:rPr>
            </w:pPr>
            <w:r w:rsidRPr="00C761AB">
              <w:rPr>
                <w:rFonts w:ascii="Times New Roman" w:hAnsi="Times New Roman"/>
                <w:color w:val="000000"/>
                <w:sz w:val="24"/>
                <w:szCs w:val="24"/>
              </w:rPr>
              <w:t>закупі</w:t>
            </w:r>
            <w:proofErr w:type="gramStart"/>
            <w:r w:rsidRPr="00C761AB">
              <w:rPr>
                <w:rFonts w:ascii="Times New Roman" w:hAnsi="Times New Roman"/>
                <w:color w:val="000000"/>
                <w:sz w:val="24"/>
                <w:szCs w:val="24"/>
              </w:rPr>
              <w:t>вл</w:t>
            </w:r>
            <w:proofErr w:type="gramEnd"/>
            <w:r w:rsidRPr="00C761AB">
              <w:rPr>
                <w:rFonts w:ascii="Times New Roman" w:hAnsi="Times New Roman"/>
                <w:color w:val="000000"/>
                <w:sz w:val="24"/>
                <w:szCs w:val="24"/>
              </w:rPr>
              <w:t xml:space="preserve">і послуг з утримання земельної ділянки, яка призначена для будівництва полігону твердих відходів </w:t>
            </w:r>
            <w:r w:rsidRPr="006646C8">
              <w:rPr>
                <w:rFonts w:ascii="Times New Roman" w:hAnsi="Times New Roman"/>
                <w:b/>
                <w:bCs/>
                <w:color w:val="000000"/>
                <w:sz w:val="24"/>
                <w:szCs w:val="24"/>
                <w:lang w:eastAsia="zh-CN"/>
              </w:rPr>
              <w:t>(послуги допоміжною технікою</w:t>
            </w:r>
            <w:r>
              <w:rPr>
                <w:rFonts w:ascii="Times New Roman" w:hAnsi="Times New Roman"/>
                <w:b/>
                <w:bCs/>
                <w:color w:val="000000"/>
                <w:sz w:val="24"/>
                <w:szCs w:val="24"/>
                <w:lang w:eastAsia="zh-CN"/>
              </w:rPr>
              <w:t xml:space="preserve"> –</w:t>
            </w:r>
            <w:r w:rsidRPr="006646C8">
              <w:rPr>
                <w:rFonts w:ascii="Times New Roman" w:hAnsi="Times New Roman"/>
                <w:b/>
                <w:bCs/>
                <w:color w:val="000000"/>
                <w:sz w:val="24"/>
                <w:szCs w:val="24"/>
                <w:lang w:eastAsia="zh-CN"/>
              </w:rPr>
              <w:t xml:space="preserve"> </w:t>
            </w:r>
            <w:r w:rsidRPr="00CD4491">
              <w:rPr>
                <w:rFonts w:ascii="Times New Roman" w:hAnsi="Times New Roman"/>
                <w:color w:val="000000"/>
                <w:sz w:val="24"/>
                <w:szCs w:val="24"/>
              </w:rPr>
              <w:t>бульдозер SEM816D</w:t>
            </w:r>
            <w:r w:rsidR="00DA1633" w:rsidRPr="00CD4491">
              <w:rPr>
                <w:rFonts w:ascii="Times New Roman" w:hAnsi="Times New Roman"/>
                <w:color w:val="000000"/>
                <w:sz w:val="24"/>
                <w:szCs w:val="24"/>
              </w:rPr>
              <w:t xml:space="preserve"> (або аналог)) </w:t>
            </w:r>
            <w:r w:rsidRPr="00CD4491">
              <w:rPr>
                <w:rFonts w:ascii="Times New Roman" w:hAnsi="Times New Roman"/>
                <w:color w:val="000000"/>
                <w:sz w:val="24"/>
                <w:szCs w:val="24"/>
              </w:rPr>
              <w:t xml:space="preserve"> із машиністом з метою розрівнювання та ущільнення відходів,</w:t>
            </w:r>
          </w:p>
          <w:p w:rsidR="00441980" w:rsidRPr="00086496" w:rsidRDefault="00441980" w:rsidP="00441980">
            <w:pPr>
              <w:widowControl w:val="0"/>
              <w:tabs>
                <w:tab w:val="left" w:pos="1080"/>
              </w:tabs>
              <w:autoSpaceDE w:val="0"/>
              <w:autoSpaceDN w:val="0"/>
              <w:adjustRightInd w:val="0"/>
              <w:jc w:val="both"/>
              <w:rPr>
                <w:rFonts w:ascii="Times New Roman" w:hAnsi="Times New Roman"/>
                <w:b/>
                <w:color w:val="000000"/>
                <w:sz w:val="24"/>
                <w:szCs w:val="24"/>
              </w:rPr>
            </w:pPr>
            <w:r w:rsidRPr="00C761AB">
              <w:rPr>
                <w:rFonts w:ascii="Times New Roman" w:hAnsi="Times New Roman"/>
                <w:b/>
                <w:color w:val="000000"/>
                <w:sz w:val="24"/>
                <w:szCs w:val="24"/>
              </w:rPr>
              <w:t xml:space="preserve">На </w:t>
            </w:r>
            <w:proofErr w:type="gramStart"/>
            <w:r w:rsidRPr="00C761AB">
              <w:rPr>
                <w:rFonts w:ascii="Times New Roman" w:hAnsi="Times New Roman"/>
                <w:b/>
                <w:color w:val="000000"/>
                <w:sz w:val="24"/>
                <w:szCs w:val="24"/>
              </w:rPr>
              <w:t>п</w:t>
            </w:r>
            <w:proofErr w:type="gramEnd"/>
            <w:r w:rsidRPr="00C761AB">
              <w:rPr>
                <w:rFonts w:ascii="Times New Roman" w:hAnsi="Times New Roman"/>
                <w:b/>
                <w:color w:val="000000"/>
                <w:sz w:val="24"/>
                <w:szCs w:val="24"/>
              </w:rPr>
              <w:t>ідтвердження виконання аналогічного договору надається:</w:t>
            </w:r>
          </w:p>
          <w:p w:rsidR="00441980" w:rsidRPr="00086496" w:rsidRDefault="00441980" w:rsidP="00441980">
            <w:pPr>
              <w:widowControl w:val="0"/>
              <w:tabs>
                <w:tab w:val="left" w:pos="1080"/>
              </w:tabs>
              <w:autoSpaceDE w:val="0"/>
              <w:autoSpaceDN w:val="0"/>
              <w:adjustRightInd w:val="0"/>
              <w:jc w:val="both"/>
              <w:rPr>
                <w:rFonts w:ascii="Times New Roman" w:hAnsi="Times New Roman"/>
                <w:color w:val="000000"/>
                <w:sz w:val="24"/>
                <w:szCs w:val="24"/>
              </w:rPr>
            </w:pPr>
            <w:r w:rsidRPr="00086496">
              <w:rPr>
                <w:rFonts w:ascii="Times New Roman" w:hAnsi="Times New Roman"/>
                <w:color w:val="000000"/>
                <w:sz w:val="24"/>
                <w:szCs w:val="24"/>
              </w:rPr>
              <w:t xml:space="preserve">- копія одного, як мінімум, вказаного </w:t>
            </w:r>
            <w:proofErr w:type="gramStart"/>
            <w:r w:rsidRPr="00086496">
              <w:rPr>
                <w:rFonts w:ascii="Times New Roman" w:hAnsi="Times New Roman"/>
                <w:color w:val="000000"/>
                <w:sz w:val="24"/>
                <w:szCs w:val="24"/>
              </w:rPr>
              <w:t>у дов</w:t>
            </w:r>
            <w:proofErr w:type="gramEnd"/>
            <w:r w:rsidRPr="00086496">
              <w:rPr>
                <w:rFonts w:ascii="Times New Roman" w:hAnsi="Times New Roman"/>
                <w:color w:val="000000"/>
                <w:sz w:val="24"/>
                <w:szCs w:val="24"/>
              </w:rPr>
              <w:t>ідці договору;</w:t>
            </w:r>
          </w:p>
        </w:tc>
      </w:tr>
      <w:tr w:rsidR="00441980" w:rsidTr="00441980">
        <w:tc>
          <w:tcPr>
            <w:tcW w:w="709" w:type="dxa"/>
            <w:gridSpan w:val="2"/>
          </w:tcPr>
          <w:p w:rsidR="00441980" w:rsidRDefault="00441980" w:rsidP="00441980">
            <w:pPr>
              <w:jc w:val="center"/>
              <w:rPr>
                <w:rFonts w:ascii="Times New Roman" w:hAnsi="Times New Roman"/>
                <w:bCs/>
                <w:sz w:val="24"/>
                <w:szCs w:val="24"/>
              </w:rPr>
            </w:pPr>
            <w:r>
              <w:rPr>
                <w:rFonts w:ascii="Times New Roman" w:hAnsi="Times New Roman"/>
                <w:bCs/>
                <w:sz w:val="24"/>
                <w:szCs w:val="24"/>
              </w:rPr>
              <w:t>2</w:t>
            </w:r>
          </w:p>
        </w:tc>
        <w:tc>
          <w:tcPr>
            <w:tcW w:w="1873" w:type="dxa"/>
          </w:tcPr>
          <w:p w:rsidR="00441980" w:rsidRPr="00716F47" w:rsidRDefault="00441980" w:rsidP="00441980">
            <w:pPr>
              <w:widowControl w:val="0"/>
              <w:shd w:val="clear" w:color="auto" w:fill="FFFFFF"/>
              <w:tabs>
                <w:tab w:val="left" w:pos="7234"/>
              </w:tabs>
              <w:rPr>
                <w:rFonts w:ascii="Times New Roman" w:hAnsi="Times New Roman"/>
                <w:bCs/>
                <w:color w:val="000000"/>
                <w:sz w:val="24"/>
                <w:szCs w:val="24"/>
                <w:lang w:eastAsia="zh-CN"/>
              </w:rPr>
            </w:pPr>
            <w:r>
              <w:rPr>
                <w:rFonts w:ascii="Times New Roman" w:hAnsi="Times New Roman"/>
                <w:bCs/>
                <w:color w:val="000000"/>
                <w:sz w:val="24"/>
                <w:szCs w:val="24"/>
                <w:lang w:eastAsia="zh-CN"/>
              </w:rPr>
              <w:t>Н</w:t>
            </w:r>
            <w:r w:rsidRPr="00716F47">
              <w:rPr>
                <w:rFonts w:ascii="Times New Roman" w:hAnsi="Times New Roman"/>
                <w:bCs/>
                <w:color w:val="000000"/>
                <w:sz w:val="24"/>
                <w:szCs w:val="24"/>
                <w:lang w:eastAsia="zh-CN"/>
              </w:rPr>
              <w:t>аявність в учасника процедури закупі</w:t>
            </w:r>
            <w:proofErr w:type="gramStart"/>
            <w:r w:rsidRPr="00716F47">
              <w:rPr>
                <w:rFonts w:ascii="Times New Roman" w:hAnsi="Times New Roman"/>
                <w:bCs/>
                <w:color w:val="000000"/>
                <w:sz w:val="24"/>
                <w:szCs w:val="24"/>
                <w:lang w:eastAsia="zh-CN"/>
              </w:rPr>
              <w:t>вл</w:t>
            </w:r>
            <w:proofErr w:type="gramEnd"/>
            <w:r w:rsidRPr="00716F47">
              <w:rPr>
                <w:rFonts w:ascii="Times New Roman" w:hAnsi="Times New Roman"/>
                <w:bCs/>
                <w:color w:val="000000"/>
                <w:sz w:val="24"/>
                <w:szCs w:val="24"/>
                <w:lang w:eastAsia="zh-CN"/>
              </w:rPr>
              <w:t>і обладнання, матеріально-технічної бази.</w:t>
            </w:r>
          </w:p>
          <w:p w:rsidR="00441980" w:rsidRDefault="00441980" w:rsidP="00441980">
            <w:pPr>
              <w:jc w:val="center"/>
              <w:rPr>
                <w:rFonts w:ascii="Times New Roman" w:hAnsi="Times New Roman"/>
                <w:bCs/>
                <w:sz w:val="24"/>
                <w:szCs w:val="24"/>
              </w:rPr>
            </w:pPr>
          </w:p>
        </w:tc>
        <w:tc>
          <w:tcPr>
            <w:tcW w:w="7464" w:type="dxa"/>
          </w:tcPr>
          <w:p w:rsidR="00441980" w:rsidRDefault="00441980" w:rsidP="00441980">
            <w:pPr>
              <w:ind w:right="-57"/>
              <w:rPr>
                <w:rFonts w:ascii="Times New Roman" w:hAnsi="Times New Roman"/>
                <w:i/>
                <w:snapToGrid w:val="0"/>
              </w:rPr>
            </w:pPr>
          </w:p>
          <w:p w:rsidR="00441980" w:rsidRDefault="00441980" w:rsidP="00441980">
            <w:pPr>
              <w:tabs>
                <w:tab w:val="left" w:pos="3654"/>
              </w:tabs>
              <w:jc w:val="both"/>
              <w:rPr>
                <w:rFonts w:ascii="Times New Roman" w:hAnsi="Times New Roman"/>
                <w:b/>
                <w:i/>
                <w:sz w:val="24"/>
                <w:szCs w:val="24"/>
                <w:u w:val="single"/>
                <w:lang w:eastAsia="zh-CN"/>
              </w:rPr>
            </w:pPr>
            <w:r w:rsidRPr="00086496">
              <w:rPr>
                <w:rFonts w:ascii="Times New Roman" w:hAnsi="Times New Roman"/>
                <w:color w:val="000000"/>
                <w:sz w:val="24"/>
                <w:szCs w:val="24"/>
              </w:rPr>
              <w:t>Довідка на фірмовому бланку (</w:t>
            </w:r>
            <w:r w:rsidRPr="00086496">
              <w:rPr>
                <w:rFonts w:ascii="Times New Roman" w:hAnsi="Times New Roman"/>
                <w:i/>
                <w:color w:val="000000"/>
                <w:sz w:val="24"/>
                <w:szCs w:val="24"/>
              </w:rPr>
              <w:t>у разі наявності  такого бланку</w:t>
            </w:r>
            <w:r w:rsidRPr="00086496">
              <w:rPr>
                <w:rFonts w:ascii="Times New Roman" w:hAnsi="Times New Roman"/>
                <w:color w:val="000000"/>
                <w:sz w:val="24"/>
                <w:szCs w:val="24"/>
              </w:rPr>
              <w:t xml:space="preserve">) за </w:t>
            </w:r>
            <w:proofErr w:type="gramStart"/>
            <w:r w:rsidRPr="00086496">
              <w:rPr>
                <w:rFonts w:ascii="Times New Roman" w:hAnsi="Times New Roman"/>
                <w:color w:val="000000"/>
                <w:sz w:val="24"/>
                <w:szCs w:val="24"/>
              </w:rPr>
              <w:t>п</w:t>
            </w:r>
            <w:proofErr w:type="gramEnd"/>
            <w:r w:rsidRPr="00086496">
              <w:rPr>
                <w:rFonts w:ascii="Times New Roman" w:hAnsi="Times New Roman"/>
                <w:color w:val="000000"/>
                <w:sz w:val="24"/>
                <w:szCs w:val="24"/>
              </w:rPr>
              <w:t>ідписом керівника або уповноваженої особи</w:t>
            </w:r>
            <w:r>
              <w:rPr>
                <w:rFonts w:ascii="Times New Roman" w:hAnsi="Times New Roman"/>
                <w:color w:val="000000"/>
                <w:sz w:val="24"/>
                <w:szCs w:val="24"/>
              </w:rPr>
              <w:t xml:space="preserve"> </w:t>
            </w:r>
            <w:r w:rsidRPr="00086496">
              <w:rPr>
                <w:rFonts w:ascii="Times New Roman" w:hAnsi="Times New Roman"/>
                <w:color w:val="000000"/>
                <w:sz w:val="24"/>
                <w:szCs w:val="24"/>
              </w:rPr>
              <w:t xml:space="preserve">Учасника та відтиском печатки Учасника у формі, наведеній нижче, що містить інформацію про наявність в Учасника </w:t>
            </w:r>
            <w:r>
              <w:rPr>
                <w:rFonts w:ascii="Times New Roman" w:hAnsi="Times New Roman"/>
                <w:b/>
                <w:color w:val="000000"/>
              </w:rPr>
              <w:t xml:space="preserve">процедури закупівлі  </w:t>
            </w:r>
            <w:r w:rsidRPr="00110FF9">
              <w:rPr>
                <w:rFonts w:ascii="Times New Roman" w:hAnsi="Times New Roman"/>
                <w:b/>
                <w:color w:val="000000"/>
              </w:rPr>
              <w:t>обладнання, матеріально-технічної бази</w:t>
            </w:r>
            <w:r w:rsidRPr="00086496">
              <w:rPr>
                <w:rFonts w:ascii="Times New Roman" w:hAnsi="Times New Roman"/>
                <w:color w:val="000000"/>
                <w:sz w:val="24"/>
                <w:szCs w:val="24"/>
              </w:rPr>
              <w:t xml:space="preserve"> (заповнюється Учасником відповідно до предмету, що закуповується)</w:t>
            </w:r>
            <w:r w:rsidRPr="00086496">
              <w:rPr>
                <w:rFonts w:ascii="Times New Roman" w:hAnsi="Times New Roman"/>
                <w:b/>
                <w:i/>
                <w:sz w:val="24"/>
                <w:szCs w:val="24"/>
                <w:u w:val="single"/>
                <w:lang w:eastAsia="zh-CN"/>
              </w:rPr>
              <w:t xml:space="preserve"> а саме:</w:t>
            </w:r>
          </w:p>
          <w:p w:rsidR="00441980" w:rsidRDefault="00441980" w:rsidP="00441980">
            <w:pPr>
              <w:tabs>
                <w:tab w:val="left" w:pos="3654"/>
              </w:tabs>
              <w:jc w:val="both"/>
              <w:rPr>
                <w:rFonts w:ascii="Times New Roman" w:hAnsi="Times New Roman"/>
                <w:color w:val="000000"/>
                <w:sz w:val="24"/>
                <w:szCs w:val="24"/>
              </w:rPr>
            </w:pPr>
            <w:r w:rsidRPr="00C761AB">
              <w:rPr>
                <w:rFonts w:ascii="Times New Roman" w:hAnsi="Times New Roman"/>
                <w:color w:val="000000"/>
                <w:sz w:val="24"/>
                <w:szCs w:val="24"/>
              </w:rPr>
              <w:t>закупі</w:t>
            </w:r>
            <w:proofErr w:type="gramStart"/>
            <w:r w:rsidRPr="00C761AB">
              <w:rPr>
                <w:rFonts w:ascii="Times New Roman" w:hAnsi="Times New Roman"/>
                <w:color w:val="000000"/>
                <w:sz w:val="24"/>
                <w:szCs w:val="24"/>
              </w:rPr>
              <w:t>вл</w:t>
            </w:r>
            <w:proofErr w:type="gramEnd"/>
            <w:r w:rsidRPr="00C761AB">
              <w:rPr>
                <w:rFonts w:ascii="Times New Roman" w:hAnsi="Times New Roman"/>
                <w:color w:val="000000"/>
                <w:sz w:val="24"/>
                <w:szCs w:val="24"/>
              </w:rPr>
              <w:t xml:space="preserve">і послуг з утримання земельної ділянки, яка призначена для будівництва полігону твердих відходів </w:t>
            </w:r>
            <w:r w:rsidRPr="006646C8">
              <w:rPr>
                <w:rFonts w:ascii="Times New Roman" w:hAnsi="Times New Roman"/>
                <w:b/>
                <w:bCs/>
                <w:color w:val="000000"/>
                <w:sz w:val="24"/>
                <w:szCs w:val="24"/>
                <w:lang w:eastAsia="zh-CN"/>
              </w:rPr>
              <w:t>(послуги допоміжною технікою</w:t>
            </w:r>
            <w:r>
              <w:rPr>
                <w:rFonts w:ascii="Times New Roman" w:hAnsi="Times New Roman"/>
                <w:b/>
                <w:bCs/>
                <w:color w:val="000000"/>
                <w:sz w:val="24"/>
                <w:szCs w:val="24"/>
                <w:lang w:eastAsia="zh-CN"/>
              </w:rPr>
              <w:t xml:space="preserve"> </w:t>
            </w:r>
            <w:r w:rsidR="00CD4491" w:rsidRPr="00CD4491">
              <w:rPr>
                <w:rFonts w:ascii="Times New Roman" w:hAnsi="Times New Roman"/>
                <w:b/>
                <w:bCs/>
                <w:color w:val="000000"/>
                <w:sz w:val="24"/>
                <w:szCs w:val="24"/>
                <w:lang w:eastAsia="zh-CN"/>
              </w:rPr>
              <w:t xml:space="preserve">- </w:t>
            </w:r>
            <w:r w:rsidR="00DA1633" w:rsidRPr="00CD4491">
              <w:rPr>
                <w:rFonts w:ascii="Times New Roman" w:hAnsi="Times New Roman"/>
                <w:b/>
                <w:bCs/>
                <w:color w:val="000000"/>
                <w:sz w:val="24"/>
                <w:szCs w:val="24"/>
                <w:lang w:eastAsia="zh-CN"/>
              </w:rPr>
              <w:t xml:space="preserve"> бульдозер </w:t>
            </w:r>
            <w:r w:rsidR="00DA1633" w:rsidRPr="00CD4491">
              <w:rPr>
                <w:rFonts w:ascii="Times New Roman" w:hAnsi="Times New Roman"/>
                <w:b/>
                <w:bCs/>
                <w:color w:val="000000"/>
                <w:sz w:val="24"/>
                <w:szCs w:val="24"/>
                <w:lang w:val="en-US" w:eastAsia="zh-CN"/>
              </w:rPr>
              <w:t>SEM</w:t>
            </w:r>
            <w:r w:rsidR="00DA1633" w:rsidRPr="00CD4491">
              <w:rPr>
                <w:rFonts w:ascii="Times New Roman" w:hAnsi="Times New Roman"/>
                <w:b/>
                <w:bCs/>
                <w:color w:val="000000"/>
                <w:sz w:val="24"/>
                <w:szCs w:val="24"/>
                <w:lang w:eastAsia="zh-CN"/>
              </w:rPr>
              <w:t>816</w:t>
            </w:r>
            <w:r w:rsidR="00DA1633" w:rsidRPr="00CD4491">
              <w:rPr>
                <w:rFonts w:ascii="Times New Roman" w:hAnsi="Times New Roman"/>
                <w:b/>
                <w:bCs/>
                <w:color w:val="000000"/>
                <w:sz w:val="24"/>
                <w:szCs w:val="24"/>
                <w:lang w:val="en-US" w:eastAsia="zh-CN"/>
              </w:rPr>
              <w:t>D</w:t>
            </w:r>
            <w:r w:rsidR="00DA1633" w:rsidRPr="00CD4491">
              <w:rPr>
                <w:rFonts w:ascii="Times New Roman" w:hAnsi="Times New Roman"/>
                <w:b/>
                <w:bCs/>
                <w:color w:val="000000"/>
                <w:sz w:val="24"/>
                <w:szCs w:val="24"/>
                <w:lang w:eastAsia="zh-CN"/>
              </w:rPr>
              <w:t xml:space="preserve"> (або аналог))</w:t>
            </w:r>
            <w:r w:rsidRPr="00CD4491">
              <w:rPr>
                <w:rFonts w:ascii="Times New Roman" w:hAnsi="Times New Roman"/>
                <w:b/>
                <w:bCs/>
                <w:color w:val="000000"/>
                <w:sz w:val="24"/>
                <w:szCs w:val="24"/>
                <w:lang w:eastAsia="zh-CN"/>
              </w:rPr>
              <w:t xml:space="preserve"> із машиністом з метою розрівнювання та ущільнення відходів</w:t>
            </w:r>
          </w:p>
          <w:p w:rsidR="00441980" w:rsidRPr="00110FF9" w:rsidRDefault="00441980" w:rsidP="00441980">
            <w:pPr>
              <w:ind w:left="709" w:right="228"/>
              <w:jc w:val="center"/>
              <w:rPr>
                <w:rFonts w:ascii="Times New Roman" w:hAnsi="Times New Roman"/>
                <w:b/>
                <w:bCs/>
              </w:rPr>
            </w:pPr>
          </w:p>
          <w:p w:rsidR="00441980" w:rsidRPr="00D04F68" w:rsidRDefault="00441980" w:rsidP="00441980">
            <w:pPr>
              <w:ind w:left="709" w:right="228"/>
              <w:rPr>
                <w:rFonts w:ascii="Times New Roman" w:hAnsi="Times New Roman"/>
                <w:b/>
                <w:bCs/>
              </w:rPr>
            </w:pPr>
            <w:r w:rsidRPr="00D04F68">
              <w:rPr>
                <w:rFonts w:ascii="Times New Roman" w:hAnsi="Times New Roman"/>
                <w:b/>
                <w:bCs/>
              </w:rPr>
              <w:t>Транспортні засоби</w:t>
            </w:r>
            <w:proofErr w:type="gramStart"/>
            <w:r w:rsidRPr="00D04F68">
              <w:rPr>
                <w:rFonts w:ascii="Times New Roman" w:hAnsi="Times New Roman"/>
                <w:b/>
                <w:bCs/>
              </w:rPr>
              <w:t>,</w:t>
            </w:r>
            <w:r w:rsidRPr="00D04F68">
              <w:rPr>
                <w:rFonts w:ascii="Times New Roman" w:hAnsi="Times New Roman"/>
                <w:b/>
              </w:rPr>
              <w:t>м</w:t>
            </w:r>
            <w:proofErr w:type="gramEnd"/>
            <w:r w:rsidRPr="00D04F68">
              <w:rPr>
                <w:rFonts w:ascii="Times New Roman" w:hAnsi="Times New Roman"/>
                <w:b/>
              </w:rPr>
              <w:t>ашини та механізми</w:t>
            </w:r>
            <w:r w:rsidRPr="00D04F68">
              <w:rPr>
                <w:rFonts w:ascii="Times New Roman" w:hAnsi="Times New Roman"/>
                <w:b/>
                <w:bCs/>
              </w:rPr>
              <w:t>:</w:t>
            </w:r>
          </w:p>
          <w:p w:rsidR="00441980" w:rsidRPr="00110FF9" w:rsidRDefault="00441980" w:rsidP="00441980">
            <w:pPr>
              <w:ind w:left="709" w:right="228"/>
              <w:rPr>
                <w:rFonts w:ascii="Times New Roman" w:hAnsi="Times New Roman"/>
                <w:bCs/>
              </w:rPr>
            </w:pPr>
          </w:p>
          <w:tbl>
            <w:tblPr>
              <w:tblW w:w="0" w:type="auto"/>
              <w:tblLook w:val="0000"/>
            </w:tblPr>
            <w:tblGrid>
              <w:gridCol w:w="375"/>
              <w:gridCol w:w="1335"/>
              <w:gridCol w:w="1659"/>
              <w:gridCol w:w="2173"/>
              <w:gridCol w:w="1696"/>
            </w:tblGrid>
            <w:tr w:rsidR="00441980" w:rsidRPr="00110FF9" w:rsidTr="00441980">
              <w:tc>
                <w:tcPr>
                  <w:tcW w:w="534" w:type="dxa"/>
                  <w:tcBorders>
                    <w:top w:val="single" w:sz="4" w:space="0" w:color="000000"/>
                    <w:left w:val="single" w:sz="4" w:space="0" w:color="000000"/>
                    <w:bottom w:val="single" w:sz="4" w:space="0" w:color="000000"/>
                  </w:tcBorders>
                </w:tcPr>
                <w:p w:rsidR="00441980" w:rsidRPr="00110FF9" w:rsidRDefault="00441980" w:rsidP="00441980">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w:t>
                  </w:r>
                </w:p>
                <w:p w:rsidR="00441980" w:rsidRPr="00110FF9" w:rsidRDefault="00441980" w:rsidP="00441980">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з/</w:t>
                  </w:r>
                  <w:proofErr w:type="gramStart"/>
                  <w:r w:rsidRPr="00110FF9">
                    <w:rPr>
                      <w:rFonts w:ascii="Times New Roman" w:eastAsia="Calibri" w:hAnsi="Times New Roman" w:cs="Times New Roman"/>
                    </w:rPr>
                    <w:t>п</w:t>
                  </w:r>
                  <w:proofErr w:type="gramEnd"/>
                </w:p>
              </w:tc>
              <w:tc>
                <w:tcPr>
                  <w:tcW w:w="1701" w:type="dxa"/>
                  <w:tcBorders>
                    <w:top w:val="single" w:sz="4" w:space="0" w:color="000000"/>
                    <w:left w:val="single" w:sz="4" w:space="0" w:color="000000"/>
                    <w:bottom w:val="single" w:sz="4" w:space="0" w:color="000000"/>
                  </w:tcBorders>
                </w:tcPr>
                <w:p w:rsidR="00441980" w:rsidRPr="00110FF9" w:rsidRDefault="00441980" w:rsidP="00441980">
                  <w:pPr>
                    <w:spacing w:after="0" w:line="240" w:lineRule="auto"/>
                    <w:ind w:left="-108" w:right="-108"/>
                    <w:jc w:val="center"/>
                    <w:rPr>
                      <w:rFonts w:ascii="Times New Roman" w:eastAsia="Calibri" w:hAnsi="Times New Roman" w:cs="Times New Roman"/>
                    </w:rPr>
                  </w:pPr>
                  <w:r w:rsidRPr="00110FF9">
                    <w:rPr>
                      <w:rFonts w:ascii="Times New Roman" w:eastAsia="Calibri" w:hAnsi="Times New Roman" w:cs="Times New Roman"/>
                    </w:rPr>
                    <w:t xml:space="preserve">Власне, орендоване, за договором </w:t>
                  </w:r>
                  <w:proofErr w:type="gramStart"/>
                  <w:r w:rsidRPr="00110FF9">
                    <w:rPr>
                      <w:rFonts w:ascii="Times New Roman" w:eastAsia="Calibri" w:hAnsi="Times New Roman" w:cs="Times New Roman"/>
                    </w:rPr>
                    <w:t>л</w:t>
                  </w:r>
                  <w:proofErr w:type="gramEnd"/>
                  <w:r w:rsidRPr="00110FF9">
                    <w:rPr>
                      <w:rFonts w:ascii="Times New Roman" w:eastAsia="Calibri" w:hAnsi="Times New Roman" w:cs="Times New Roman"/>
                    </w:rPr>
                    <w:t>ізингу</w:t>
                  </w:r>
                </w:p>
              </w:tc>
              <w:tc>
                <w:tcPr>
                  <w:tcW w:w="2126" w:type="dxa"/>
                  <w:tcBorders>
                    <w:top w:val="single" w:sz="4" w:space="0" w:color="000000"/>
                    <w:left w:val="single" w:sz="4" w:space="0" w:color="000000"/>
                    <w:bottom w:val="single" w:sz="4" w:space="0" w:color="000000"/>
                  </w:tcBorders>
                </w:tcPr>
                <w:p w:rsidR="00441980" w:rsidRPr="00110FF9" w:rsidRDefault="00441980" w:rsidP="00441980">
                  <w:pPr>
                    <w:spacing w:after="0" w:line="240" w:lineRule="auto"/>
                    <w:ind w:right="-66"/>
                    <w:jc w:val="center"/>
                    <w:rPr>
                      <w:rFonts w:ascii="Times New Roman" w:eastAsia="Calibri" w:hAnsi="Times New Roman" w:cs="Times New Roman"/>
                    </w:rPr>
                  </w:pPr>
                  <w:r w:rsidRPr="00110FF9">
                    <w:rPr>
                      <w:rFonts w:ascii="Times New Roman" w:eastAsia="Calibri" w:hAnsi="Times New Roman" w:cs="Times New Roman"/>
                    </w:rPr>
                    <w:t xml:space="preserve">Дата, № договору, на </w:t>
                  </w:r>
                  <w:proofErr w:type="gramStart"/>
                  <w:r w:rsidRPr="00110FF9">
                    <w:rPr>
                      <w:rFonts w:ascii="Times New Roman" w:eastAsia="Calibri" w:hAnsi="Times New Roman" w:cs="Times New Roman"/>
                    </w:rPr>
                    <w:t>п</w:t>
                  </w:r>
                  <w:proofErr w:type="gramEnd"/>
                  <w:r w:rsidRPr="00110FF9">
                    <w:rPr>
                      <w:rFonts w:ascii="Times New Roman" w:eastAsia="Calibri" w:hAnsi="Times New Roman" w:cs="Times New Roman"/>
                    </w:rPr>
                    <w:t>ідставі якого знаходиться в користуванні техніка</w:t>
                  </w:r>
                </w:p>
              </w:tc>
              <w:tc>
                <w:tcPr>
                  <w:tcW w:w="3685" w:type="dxa"/>
                  <w:tcBorders>
                    <w:top w:val="single" w:sz="4" w:space="0" w:color="000000"/>
                    <w:left w:val="single" w:sz="4" w:space="0" w:color="000000"/>
                    <w:bottom w:val="single" w:sz="4" w:space="0" w:color="000000"/>
                  </w:tcBorders>
                </w:tcPr>
                <w:p w:rsidR="00441980" w:rsidRPr="00110FF9" w:rsidRDefault="00441980" w:rsidP="00441980">
                  <w:pPr>
                    <w:spacing w:after="0" w:line="240" w:lineRule="auto"/>
                    <w:ind w:left="-108" w:right="-117"/>
                    <w:jc w:val="center"/>
                    <w:rPr>
                      <w:rFonts w:ascii="Times New Roman" w:eastAsia="Calibri" w:hAnsi="Times New Roman" w:cs="Times New Roman"/>
                    </w:rPr>
                  </w:pPr>
                  <w:r w:rsidRPr="00110FF9">
                    <w:rPr>
                      <w:rFonts w:ascii="Times New Roman" w:eastAsia="Calibri" w:hAnsi="Times New Roman" w:cs="Times New Roman"/>
                    </w:rPr>
                    <w:t>Тип моделей</w:t>
                  </w:r>
                </w:p>
                <w:p w:rsidR="00441980" w:rsidRPr="00110FF9" w:rsidRDefault="00441980" w:rsidP="00441980">
                  <w:pPr>
                    <w:spacing w:after="0" w:line="240" w:lineRule="auto"/>
                    <w:ind w:left="-108" w:right="-117"/>
                    <w:jc w:val="center"/>
                    <w:rPr>
                      <w:rFonts w:ascii="Times New Roman" w:eastAsia="Calibri" w:hAnsi="Times New Roman" w:cs="Times New Roman"/>
                    </w:rPr>
                  </w:pPr>
                  <w:r w:rsidRPr="00110FF9">
                    <w:rPr>
                      <w:rFonts w:ascii="Times New Roman" w:eastAsia="Calibri" w:hAnsi="Times New Roman" w:cs="Times New Roman"/>
                    </w:rPr>
                    <w:t>та найменування</w:t>
                  </w:r>
                </w:p>
              </w:tc>
              <w:tc>
                <w:tcPr>
                  <w:tcW w:w="2268" w:type="dxa"/>
                  <w:tcBorders>
                    <w:top w:val="single" w:sz="4" w:space="0" w:color="000000"/>
                    <w:left w:val="single" w:sz="4" w:space="0" w:color="000000"/>
                    <w:bottom w:val="single" w:sz="4" w:space="0" w:color="000000"/>
                    <w:right w:val="single" w:sz="4" w:space="0" w:color="auto"/>
                  </w:tcBorders>
                </w:tcPr>
                <w:p w:rsidR="00441980" w:rsidRPr="00110FF9" w:rsidRDefault="00441980" w:rsidP="00441980">
                  <w:pPr>
                    <w:spacing w:after="0" w:line="240" w:lineRule="auto"/>
                    <w:ind w:left="-108" w:right="-86"/>
                    <w:jc w:val="center"/>
                    <w:rPr>
                      <w:rFonts w:ascii="Times New Roman" w:eastAsia="Calibri" w:hAnsi="Times New Roman" w:cs="Times New Roman"/>
                    </w:rPr>
                  </w:pPr>
                  <w:r w:rsidRPr="00110FF9">
                    <w:rPr>
                      <w:rFonts w:ascii="Times New Roman" w:eastAsia="Calibri" w:hAnsi="Times New Roman" w:cs="Times New Roman"/>
                    </w:rPr>
                    <w:t>Державний реєстраційний номер (</w:t>
                  </w:r>
                  <w:proofErr w:type="gramStart"/>
                  <w:r w:rsidRPr="00110FF9">
                    <w:rPr>
                      <w:rFonts w:ascii="Times New Roman" w:eastAsia="Calibri" w:hAnsi="Times New Roman" w:cs="Times New Roman"/>
                    </w:rPr>
                    <w:t>у</w:t>
                  </w:r>
                  <w:proofErr w:type="gramEnd"/>
                  <w:r w:rsidRPr="00110FF9">
                    <w:rPr>
                      <w:rFonts w:ascii="Times New Roman" w:eastAsia="Calibri" w:hAnsi="Times New Roman" w:cs="Times New Roman"/>
                    </w:rPr>
                    <w:t xml:space="preserve"> разі наявності)</w:t>
                  </w:r>
                </w:p>
              </w:tc>
            </w:tr>
            <w:tr w:rsidR="00441980" w:rsidRPr="00110FF9" w:rsidTr="00441980">
              <w:tc>
                <w:tcPr>
                  <w:tcW w:w="534" w:type="dxa"/>
                  <w:tcBorders>
                    <w:top w:val="single" w:sz="4" w:space="0" w:color="000000"/>
                    <w:left w:val="single" w:sz="4" w:space="0" w:color="000000"/>
                    <w:bottom w:val="single" w:sz="4" w:space="0" w:color="000000"/>
                  </w:tcBorders>
                </w:tcPr>
                <w:p w:rsidR="00441980" w:rsidRPr="00110FF9" w:rsidRDefault="00441980" w:rsidP="00441980">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1</w:t>
                  </w:r>
                </w:p>
              </w:tc>
              <w:tc>
                <w:tcPr>
                  <w:tcW w:w="1701" w:type="dxa"/>
                  <w:tcBorders>
                    <w:top w:val="single" w:sz="4" w:space="0" w:color="000000"/>
                    <w:left w:val="single" w:sz="4" w:space="0" w:color="000000"/>
                    <w:bottom w:val="single" w:sz="4" w:space="0" w:color="000000"/>
                  </w:tcBorders>
                </w:tcPr>
                <w:p w:rsidR="00441980" w:rsidRPr="00110FF9" w:rsidRDefault="00441980" w:rsidP="00441980">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2</w:t>
                  </w:r>
                </w:p>
              </w:tc>
              <w:tc>
                <w:tcPr>
                  <w:tcW w:w="2126" w:type="dxa"/>
                  <w:tcBorders>
                    <w:top w:val="single" w:sz="4" w:space="0" w:color="000000"/>
                    <w:left w:val="single" w:sz="4" w:space="0" w:color="000000"/>
                    <w:bottom w:val="single" w:sz="4" w:space="0" w:color="000000"/>
                  </w:tcBorders>
                </w:tcPr>
                <w:p w:rsidR="00441980" w:rsidRPr="00110FF9" w:rsidRDefault="00441980" w:rsidP="00441980">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3</w:t>
                  </w:r>
                </w:p>
              </w:tc>
              <w:tc>
                <w:tcPr>
                  <w:tcW w:w="3685" w:type="dxa"/>
                  <w:tcBorders>
                    <w:top w:val="single" w:sz="4" w:space="0" w:color="000000"/>
                    <w:left w:val="single" w:sz="4" w:space="0" w:color="000000"/>
                    <w:bottom w:val="single" w:sz="4" w:space="0" w:color="000000"/>
                  </w:tcBorders>
                </w:tcPr>
                <w:p w:rsidR="00441980" w:rsidRPr="00110FF9" w:rsidRDefault="00441980" w:rsidP="00441980">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4</w:t>
                  </w:r>
                </w:p>
              </w:tc>
              <w:tc>
                <w:tcPr>
                  <w:tcW w:w="2268" w:type="dxa"/>
                  <w:tcBorders>
                    <w:top w:val="single" w:sz="4" w:space="0" w:color="000000"/>
                    <w:left w:val="single" w:sz="4" w:space="0" w:color="000000"/>
                    <w:bottom w:val="single" w:sz="4" w:space="0" w:color="000000"/>
                    <w:right w:val="single" w:sz="4" w:space="0" w:color="auto"/>
                  </w:tcBorders>
                </w:tcPr>
                <w:p w:rsidR="00441980" w:rsidRPr="00110FF9" w:rsidRDefault="00441980" w:rsidP="00441980">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5</w:t>
                  </w:r>
                </w:p>
              </w:tc>
            </w:tr>
          </w:tbl>
          <w:p w:rsidR="00441980" w:rsidRPr="00110FF9" w:rsidRDefault="00441980" w:rsidP="00441980">
            <w:pPr>
              <w:jc w:val="both"/>
              <w:rPr>
                <w:rFonts w:ascii="Times New Roman" w:hAnsi="Times New Roman"/>
                <w:i/>
              </w:rPr>
            </w:pPr>
            <w:r>
              <w:rPr>
                <w:rFonts w:ascii="Times New Roman" w:hAnsi="Times New Roman"/>
                <w:i/>
              </w:rPr>
              <w:t xml:space="preserve">Учасник </w:t>
            </w:r>
            <w:proofErr w:type="gramStart"/>
            <w:r>
              <w:rPr>
                <w:rFonts w:ascii="Times New Roman" w:hAnsi="Times New Roman"/>
                <w:i/>
              </w:rPr>
              <w:t>повинен</w:t>
            </w:r>
            <w:proofErr w:type="gramEnd"/>
            <w:r>
              <w:rPr>
                <w:rFonts w:ascii="Times New Roman" w:hAnsi="Times New Roman"/>
                <w:i/>
              </w:rPr>
              <w:t xml:space="preserve"> </w:t>
            </w:r>
            <w:r w:rsidRPr="00110FF9">
              <w:rPr>
                <w:rFonts w:ascii="Times New Roman" w:hAnsi="Times New Roman"/>
                <w:i/>
              </w:rPr>
              <w:t xml:space="preserve"> зазначити в Таблиці «Транспортні засоби, машини та механізми», в тому числі  обов’язково наявність: транспортних засобів.</w:t>
            </w:r>
          </w:p>
          <w:p w:rsidR="00441980" w:rsidRPr="00110FF9" w:rsidRDefault="00441980" w:rsidP="00441980">
            <w:pPr>
              <w:jc w:val="both"/>
              <w:rPr>
                <w:rFonts w:ascii="Times New Roman" w:hAnsi="Times New Roman"/>
                <w:bCs/>
              </w:rPr>
            </w:pPr>
            <w:r w:rsidRPr="00110FF9">
              <w:rPr>
                <w:rFonts w:ascii="Times New Roman" w:hAnsi="Times New Roman"/>
                <w:bCs/>
              </w:rPr>
              <w:t>У Учасника повинно бути не менше 1 одиниці</w:t>
            </w:r>
            <w:r>
              <w:rPr>
                <w:rFonts w:ascii="Times New Roman" w:hAnsi="Times New Roman"/>
                <w:bCs/>
              </w:rPr>
              <w:t xml:space="preserve"> </w:t>
            </w:r>
            <w:r w:rsidRPr="00110FF9">
              <w:rPr>
                <w:rFonts w:ascii="Times New Roman" w:hAnsi="Times New Roman"/>
                <w:bCs/>
              </w:rPr>
              <w:t>техніки (</w:t>
            </w:r>
            <w:r w:rsidR="00DA1633" w:rsidRPr="00BE251A">
              <w:rPr>
                <w:rFonts w:ascii="Times New Roman" w:hAnsi="Times New Roman"/>
                <w:b/>
                <w:bCs/>
                <w:color w:val="000000"/>
                <w:sz w:val="24"/>
                <w:szCs w:val="24"/>
                <w:lang w:eastAsia="zh-CN"/>
              </w:rPr>
              <w:t xml:space="preserve">бульдозер </w:t>
            </w:r>
            <w:r w:rsidR="00DA1633" w:rsidRPr="00BE251A">
              <w:rPr>
                <w:rFonts w:ascii="Times New Roman" w:hAnsi="Times New Roman"/>
                <w:b/>
                <w:bCs/>
                <w:color w:val="000000"/>
                <w:sz w:val="24"/>
                <w:szCs w:val="24"/>
                <w:lang w:val="en-US" w:eastAsia="zh-CN"/>
              </w:rPr>
              <w:t>SEM</w:t>
            </w:r>
            <w:r w:rsidR="00DA1633" w:rsidRPr="00BE251A">
              <w:rPr>
                <w:rFonts w:ascii="Times New Roman" w:hAnsi="Times New Roman"/>
                <w:b/>
                <w:bCs/>
                <w:color w:val="000000"/>
                <w:sz w:val="24"/>
                <w:szCs w:val="24"/>
                <w:lang w:eastAsia="zh-CN"/>
              </w:rPr>
              <w:t>816</w:t>
            </w:r>
            <w:r w:rsidR="00DA1633" w:rsidRPr="00BE251A">
              <w:rPr>
                <w:rFonts w:ascii="Times New Roman" w:hAnsi="Times New Roman"/>
                <w:b/>
                <w:bCs/>
                <w:color w:val="000000"/>
                <w:sz w:val="24"/>
                <w:szCs w:val="24"/>
                <w:lang w:val="en-US" w:eastAsia="zh-CN"/>
              </w:rPr>
              <w:t>D</w:t>
            </w:r>
            <w:r w:rsidR="00DA1633" w:rsidRPr="00BE251A">
              <w:rPr>
                <w:rFonts w:ascii="Times New Roman" w:hAnsi="Times New Roman"/>
                <w:b/>
                <w:bCs/>
                <w:color w:val="000000"/>
                <w:sz w:val="24"/>
                <w:szCs w:val="24"/>
                <w:lang w:eastAsia="zh-CN"/>
              </w:rPr>
              <w:t xml:space="preserve"> (або аналог))</w:t>
            </w:r>
            <w:r w:rsidRPr="00110FF9">
              <w:rPr>
                <w:rFonts w:ascii="Times New Roman" w:hAnsi="Times New Roman"/>
                <w:b/>
                <w:color w:val="000000"/>
              </w:rPr>
              <w:t xml:space="preserve"> </w:t>
            </w:r>
            <w:r w:rsidRPr="00110FF9">
              <w:rPr>
                <w:rFonts w:ascii="Times New Roman" w:hAnsi="Times New Roman"/>
                <w:bCs/>
              </w:rPr>
              <w:t xml:space="preserve">для надання послуг. </w:t>
            </w:r>
          </w:p>
          <w:p w:rsidR="00441980" w:rsidRPr="00110FF9" w:rsidRDefault="00441980" w:rsidP="00441980">
            <w:pPr>
              <w:spacing w:after="200"/>
              <w:jc w:val="both"/>
              <w:rPr>
                <w:rFonts w:ascii="Times New Roman" w:hAnsi="Times New Roman"/>
                <w:bCs/>
              </w:rPr>
            </w:pPr>
            <w:r w:rsidRPr="00110FF9">
              <w:rPr>
                <w:rFonts w:ascii="Times New Roman" w:hAnsi="Times New Roman"/>
                <w:bCs/>
              </w:rPr>
              <w:t>Зазначення в таблиці «Транспортні засоби, машини та механізми</w:t>
            </w:r>
            <w:proofErr w:type="gramStart"/>
            <w:r w:rsidRPr="00110FF9">
              <w:rPr>
                <w:rFonts w:ascii="Times New Roman" w:hAnsi="Times New Roman"/>
                <w:bCs/>
              </w:rPr>
              <w:t>:»</w:t>
            </w:r>
            <w:proofErr w:type="gramEnd"/>
            <w:r w:rsidRPr="00110FF9">
              <w:rPr>
                <w:rFonts w:ascii="Times New Roman" w:hAnsi="Times New Roman"/>
                <w:bCs/>
              </w:rPr>
              <w:t xml:space="preserve"> техніки, залученої по договорах надання послуг, умовами тендерної документації не передбачено.</w:t>
            </w:r>
          </w:p>
          <w:p w:rsidR="00441980" w:rsidRPr="00110FF9" w:rsidRDefault="00441980" w:rsidP="00441980">
            <w:pPr>
              <w:shd w:val="clear" w:color="auto" w:fill="FFFFFF"/>
              <w:tabs>
                <w:tab w:val="left" w:leader="underscore" w:pos="5222"/>
              </w:tabs>
              <w:spacing w:before="60" w:after="200"/>
              <w:rPr>
                <w:rFonts w:ascii="Times New Roman" w:hAnsi="Times New Roman"/>
                <w:spacing w:val="-2"/>
              </w:rPr>
            </w:pPr>
            <w:r w:rsidRPr="00110FF9">
              <w:rPr>
                <w:rFonts w:ascii="Times New Roman" w:hAnsi="Times New Roman"/>
              </w:rPr>
              <w:t>Посада уповноваженої особи _______________</w:t>
            </w:r>
            <w:r w:rsidRPr="00110FF9">
              <w:rPr>
                <w:rFonts w:ascii="Times New Roman" w:hAnsi="Times New Roman"/>
              </w:rPr>
              <w:tab/>
            </w:r>
            <w:r w:rsidRPr="00110FF9">
              <w:rPr>
                <w:rFonts w:ascii="Times New Roman" w:hAnsi="Times New Roman"/>
                <w:spacing w:val="-2"/>
              </w:rPr>
              <w:t>(</w:t>
            </w:r>
            <w:proofErr w:type="gramStart"/>
            <w:r w:rsidRPr="00110FF9">
              <w:rPr>
                <w:rFonts w:ascii="Times New Roman" w:hAnsi="Times New Roman"/>
                <w:spacing w:val="-2"/>
              </w:rPr>
              <w:t>Пр</w:t>
            </w:r>
            <w:proofErr w:type="gramEnd"/>
            <w:r w:rsidRPr="00110FF9">
              <w:rPr>
                <w:rFonts w:ascii="Times New Roman" w:hAnsi="Times New Roman"/>
                <w:spacing w:val="-2"/>
              </w:rPr>
              <w:t>ізвище та ініціали)</w:t>
            </w:r>
          </w:p>
          <w:p w:rsidR="00441980" w:rsidRDefault="00441980" w:rsidP="00441980">
            <w:pPr>
              <w:ind w:left="-57" w:right="-57" w:firstLine="57"/>
              <w:rPr>
                <w:rFonts w:ascii="Times New Roman" w:hAnsi="Times New Roman"/>
                <w:bCs/>
                <w:sz w:val="24"/>
                <w:szCs w:val="24"/>
              </w:rPr>
            </w:pPr>
          </w:p>
        </w:tc>
      </w:tr>
    </w:tbl>
    <w:p w:rsidR="00441980" w:rsidRPr="00086496" w:rsidRDefault="00441980" w:rsidP="00441980">
      <w:pPr>
        <w:spacing w:after="0" w:line="240" w:lineRule="auto"/>
        <w:ind w:left="-6"/>
        <w:jc w:val="center"/>
        <w:rPr>
          <w:rFonts w:ascii="Times New Roman" w:eastAsia="Calibri" w:hAnsi="Times New Roman" w:cs="Times New Roman"/>
          <w:bCs/>
          <w:sz w:val="24"/>
          <w:szCs w:val="24"/>
        </w:rPr>
      </w:pPr>
    </w:p>
    <w:p w:rsidR="00441980" w:rsidRPr="00086496" w:rsidRDefault="00441980" w:rsidP="00441980">
      <w:pPr>
        <w:spacing w:after="0" w:line="240" w:lineRule="auto"/>
        <w:ind w:left="-6"/>
        <w:jc w:val="center"/>
        <w:rPr>
          <w:rFonts w:ascii="Times New Roman" w:eastAsia="Calibri" w:hAnsi="Times New Roman" w:cs="Times New Roman"/>
          <w:bCs/>
          <w:sz w:val="24"/>
          <w:szCs w:val="24"/>
        </w:rPr>
      </w:pPr>
    </w:p>
    <w:bookmarkEnd w:id="1"/>
    <w:p w:rsidR="00CC212A" w:rsidRPr="00CD6E7B" w:rsidRDefault="00CC212A" w:rsidP="00CC212A">
      <w:pPr>
        <w:widowControl w:val="0"/>
        <w:overflowPunct w:val="0"/>
        <w:autoSpaceDE w:val="0"/>
        <w:autoSpaceDN w:val="0"/>
        <w:adjustRightInd w:val="0"/>
        <w:textAlignment w:val="baseline"/>
        <w:rPr>
          <w:rFonts w:ascii="Times New Roman" w:hAnsi="Times New Roman" w:cs="Times New Roman"/>
          <w:b/>
          <w:i/>
          <w:color w:val="000000"/>
        </w:rPr>
      </w:pPr>
    </w:p>
    <w:p w:rsidR="004A1A18" w:rsidRPr="00CD6E7B" w:rsidRDefault="004A1A18" w:rsidP="004A1A18">
      <w:pPr>
        <w:spacing w:after="0" w:line="240" w:lineRule="auto"/>
        <w:ind w:left="4678"/>
        <w:rPr>
          <w:rFonts w:ascii="Times New Roman" w:eastAsia="Times New Roman" w:hAnsi="Times New Roman" w:cs="Times New Roman"/>
          <w:b/>
        </w:rPr>
      </w:pPr>
      <w:r w:rsidRPr="00CD6E7B">
        <w:rPr>
          <w:rFonts w:ascii="Times New Roman" w:eastAsia="Times New Roman" w:hAnsi="Times New Roman" w:cs="Times New Roman"/>
          <w:b/>
        </w:rPr>
        <w:t>Додаток 2</w:t>
      </w:r>
    </w:p>
    <w:p w:rsidR="004A1A18" w:rsidRPr="00CD6E7B" w:rsidRDefault="004A1A18" w:rsidP="004A1A18">
      <w:pPr>
        <w:spacing w:after="0" w:line="240" w:lineRule="auto"/>
        <w:ind w:left="4678"/>
        <w:rPr>
          <w:rFonts w:ascii="Times New Roman" w:eastAsia="Times New Roman" w:hAnsi="Times New Roman" w:cs="Times New Roman"/>
        </w:rPr>
      </w:pPr>
      <w:r w:rsidRPr="00CD6E7B">
        <w:rPr>
          <w:rFonts w:ascii="Times New Roman" w:eastAsia="Times New Roman" w:hAnsi="Times New Roman" w:cs="Times New Roman"/>
        </w:rPr>
        <w:t xml:space="preserve">до тендерної документації </w:t>
      </w:r>
    </w:p>
    <w:p w:rsidR="004A1A18" w:rsidRPr="00CD6E7B" w:rsidRDefault="004A1A18" w:rsidP="004A1A18">
      <w:pPr>
        <w:spacing w:after="0" w:line="240" w:lineRule="auto"/>
        <w:ind w:left="4678"/>
        <w:rPr>
          <w:rFonts w:ascii="Times New Roman" w:eastAsia="Times New Roman" w:hAnsi="Times New Roman" w:cs="Times New Roman"/>
        </w:rPr>
      </w:pPr>
      <w:proofErr w:type="gramStart"/>
      <w:r w:rsidRPr="00CD6E7B">
        <w:rPr>
          <w:rFonts w:ascii="Times New Roman" w:eastAsia="Times New Roman" w:hAnsi="Times New Roman" w:cs="Times New Roman"/>
        </w:rPr>
        <w:t>на</w:t>
      </w:r>
      <w:proofErr w:type="gramEnd"/>
      <w:r w:rsidRPr="00CD6E7B">
        <w:rPr>
          <w:rFonts w:ascii="Times New Roman" w:eastAsia="Times New Roman" w:hAnsi="Times New Roman" w:cs="Times New Roman"/>
        </w:rPr>
        <w:t xml:space="preserve"> </w:t>
      </w:r>
      <w:proofErr w:type="gramStart"/>
      <w:r w:rsidRPr="00CD6E7B">
        <w:rPr>
          <w:rFonts w:ascii="Times New Roman" w:eastAsia="Times New Roman" w:hAnsi="Times New Roman" w:cs="Times New Roman"/>
        </w:rPr>
        <w:t>закуп</w:t>
      </w:r>
      <w:proofErr w:type="gramEnd"/>
      <w:r w:rsidRPr="00CD6E7B">
        <w:rPr>
          <w:rFonts w:ascii="Times New Roman" w:eastAsia="Times New Roman" w:hAnsi="Times New Roman" w:cs="Times New Roman"/>
        </w:rPr>
        <w:t>івлю згідно коду  ДК 021:2015 "Єдиний закупівельний словник":</w:t>
      </w:r>
    </w:p>
    <w:p w:rsidR="004A1A18" w:rsidRPr="00CD6E7B" w:rsidRDefault="004A1A18" w:rsidP="004A1A18">
      <w:pPr>
        <w:spacing w:after="0" w:line="240" w:lineRule="auto"/>
        <w:rPr>
          <w:rFonts w:ascii="Times New Roman" w:eastAsia="Times New Roman" w:hAnsi="Times New Roman" w:cs="Times New Roman"/>
        </w:rPr>
      </w:pPr>
      <w:r w:rsidRPr="00CD6E7B">
        <w:rPr>
          <w:rFonts w:ascii="Times New Roman" w:eastAsia="Times New Roman" w:hAnsi="Times New Roman" w:cs="Times New Roman"/>
        </w:rPr>
        <w:t xml:space="preserve">                                                                              </w:t>
      </w:r>
      <w:r w:rsidR="00CD6E7B">
        <w:rPr>
          <w:rFonts w:ascii="Times New Roman" w:eastAsia="Times New Roman" w:hAnsi="Times New Roman" w:cs="Times New Roman"/>
          <w:lang w:val="uk-UA"/>
        </w:rPr>
        <w:t xml:space="preserve">      </w:t>
      </w:r>
      <w:r w:rsidRPr="00CD6E7B">
        <w:rPr>
          <w:rFonts w:ascii="Times New Roman" w:eastAsia="Times New Roman" w:hAnsi="Times New Roman" w:cs="Times New Roman"/>
          <w:b/>
        </w:rPr>
        <w:t>45110000-1 -</w:t>
      </w:r>
      <w:r w:rsidRPr="00CD6E7B">
        <w:rPr>
          <w:rFonts w:ascii="Times New Roman" w:eastAsia="Times New Roman" w:hAnsi="Times New Roman" w:cs="Times New Roman"/>
        </w:rPr>
        <w:t xml:space="preserve">  Руйнування та знесення           </w:t>
      </w:r>
    </w:p>
    <w:p w:rsidR="004A1A18" w:rsidRPr="00CD6E7B" w:rsidRDefault="004A1A18" w:rsidP="004A1A18">
      <w:pPr>
        <w:spacing w:after="0" w:line="240" w:lineRule="auto"/>
        <w:ind w:left="4678"/>
        <w:rPr>
          <w:rFonts w:ascii="Times New Roman" w:eastAsia="Times New Roman" w:hAnsi="Times New Roman" w:cs="Times New Roman"/>
        </w:rPr>
      </w:pPr>
      <w:r w:rsidRPr="00CD6E7B">
        <w:rPr>
          <w:rFonts w:ascii="Times New Roman" w:eastAsia="Times New Roman" w:hAnsi="Times New Roman" w:cs="Times New Roman"/>
        </w:rPr>
        <w:t>будівель і земляні роботи.</w:t>
      </w:r>
    </w:p>
    <w:p w:rsidR="004A1A18" w:rsidRPr="00CD6E7B" w:rsidRDefault="004A1A18" w:rsidP="004A1A18">
      <w:pPr>
        <w:spacing w:after="0" w:line="240" w:lineRule="auto"/>
        <w:ind w:left="4678"/>
        <w:rPr>
          <w:rFonts w:ascii="Times New Roman" w:eastAsia="Times New Roman" w:hAnsi="Times New Roman" w:cs="Times New Roman"/>
        </w:rPr>
      </w:pPr>
      <w:proofErr w:type="gramStart"/>
      <w:r w:rsidRPr="00CD6E7B">
        <w:rPr>
          <w:rFonts w:ascii="Times New Roman" w:eastAsia="Times New Roman" w:hAnsi="Times New Roman" w:cs="Times New Roman"/>
        </w:rPr>
        <w:t xml:space="preserve">Послуги з утримання земельної ділянки, яка призначена для будівництва полігону твердих відходів (послуги допоміжною технікою - </w:t>
      </w:r>
      <w:r w:rsidR="00EF2913" w:rsidRPr="00CD6E7B">
        <w:rPr>
          <w:rFonts w:ascii="Times New Roman" w:eastAsia="Times New Roman" w:hAnsi="Times New Roman" w:cs="Times New Roman"/>
        </w:rPr>
        <w:t>бульдозер SEM816D (або аналог) із машиністом</w:t>
      </w:r>
      <w:proofErr w:type="gramEnd"/>
    </w:p>
    <w:p w:rsidR="004A1A18" w:rsidRPr="00CD6E7B" w:rsidRDefault="004A1A18" w:rsidP="004A1A18">
      <w:pPr>
        <w:spacing w:after="0" w:line="240" w:lineRule="auto"/>
        <w:ind w:left="4678"/>
        <w:rPr>
          <w:rFonts w:ascii="Times New Roman" w:eastAsia="Times New Roman" w:hAnsi="Times New Roman" w:cs="Times New Roman"/>
        </w:rPr>
      </w:pPr>
      <w:r w:rsidRPr="00CD6E7B">
        <w:rPr>
          <w:rFonts w:ascii="Times New Roman" w:eastAsia="Times New Roman" w:hAnsi="Times New Roman" w:cs="Times New Roman"/>
        </w:rPr>
        <w:t>з метою розрівнювання та ущільнення відході</w:t>
      </w:r>
      <w:proofErr w:type="gramStart"/>
      <w:r w:rsidRPr="00CD6E7B">
        <w:rPr>
          <w:rFonts w:ascii="Times New Roman" w:eastAsia="Times New Roman" w:hAnsi="Times New Roman" w:cs="Times New Roman"/>
        </w:rPr>
        <w:t>в</w:t>
      </w:r>
      <w:proofErr w:type="gramEnd"/>
      <w:r w:rsidRPr="00CD6E7B">
        <w:rPr>
          <w:rFonts w:ascii="Times New Roman" w:eastAsia="Times New Roman" w:hAnsi="Times New Roman" w:cs="Times New Roman"/>
        </w:rPr>
        <w:t xml:space="preserve">. </w:t>
      </w:r>
    </w:p>
    <w:p w:rsidR="004A1A18" w:rsidRPr="00086496" w:rsidRDefault="004A1A18" w:rsidP="004A1A18">
      <w:pPr>
        <w:spacing w:after="0" w:line="240" w:lineRule="auto"/>
        <w:ind w:left="4678"/>
        <w:rPr>
          <w:rFonts w:ascii="Times New Roman" w:eastAsia="Times New Roman" w:hAnsi="Times New Roman" w:cs="Times New Roman"/>
          <w:sz w:val="24"/>
          <w:szCs w:val="24"/>
          <w:highlight w:val="yellow"/>
        </w:rPr>
      </w:pPr>
    </w:p>
    <w:p w:rsidR="004A1A18" w:rsidRPr="00086496" w:rsidRDefault="004A1A18" w:rsidP="004A1A18">
      <w:pPr>
        <w:jc w:val="center"/>
        <w:rPr>
          <w:rFonts w:ascii="Times New Roman" w:eastAsia="Calibri" w:hAnsi="Times New Roman" w:cs="Times New Roman"/>
          <w:b/>
          <w:bCs/>
          <w:sz w:val="24"/>
          <w:szCs w:val="24"/>
        </w:rPr>
      </w:pPr>
      <w:r w:rsidRPr="00047A3E">
        <w:rPr>
          <w:rFonts w:ascii="Times New Roman" w:eastAsia="Calibri" w:hAnsi="Times New Roman" w:cs="Times New Roman"/>
          <w:b/>
          <w:bCs/>
          <w:sz w:val="24"/>
          <w:szCs w:val="24"/>
        </w:rPr>
        <w:t xml:space="preserve">Вимоги до учасників та переможця щодо </w:t>
      </w:r>
      <w:proofErr w:type="gramStart"/>
      <w:r w:rsidRPr="00047A3E">
        <w:rPr>
          <w:rFonts w:ascii="Times New Roman" w:eastAsia="Calibri" w:hAnsi="Times New Roman" w:cs="Times New Roman"/>
          <w:b/>
          <w:bCs/>
          <w:sz w:val="24"/>
          <w:szCs w:val="24"/>
        </w:rPr>
        <w:t>п</w:t>
      </w:r>
      <w:proofErr w:type="gramEnd"/>
      <w:r w:rsidRPr="00047A3E">
        <w:rPr>
          <w:rFonts w:ascii="Times New Roman" w:eastAsia="Calibri" w:hAnsi="Times New Roman" w:cs="Times New Roman"/>
          <w:b/>
          <w:bCs/>
          <w:sz w:val="24"/>
          <w:szCs w:val="24"/>
        </w:rPr>
        <w:t>ідтвердження відсутності підстав для відмови в участі у відкритих торгах</w:t>
      </w:r>
    </w:p>
    <w:tbl>
      <w:tblPr>
        <w:tblW w:w="10774" w:type="dxa"/>
        <w:tblInd w:w="-860" w:type="dxa"/>
        <w:tblLook w:val="04A0"/>
      </w:tblPr>
      <w:tblGrid>
        <w:gridCol w:w="563"/>
        <w:gridCol w:w="3548"/>
        <w:gridCol w:w="2977"/>
        <w:gridCol w:w="3686"/>
      </w:tblGrid>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 xml:space="preserve">№ </w:t>
            </w: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t>Учасник процедури закупі</w:t>
            </w:r>
            <w:proofErr w:type="gramStart"/>
            <w:r w:rsidRPr="00E869C2">
              <w:rPr>
                <w:rFonts w:ascii="Times New Roman" w:hAnsi="Times New Roman" w:cs="Times New Roman"/>
                <w:b/>
                <w:bCs/>
              </w:rPr>
              <w:t>вл</w:t>
            </w:r>
            <w:proofErr w:type="gramEnd"/>
            <w:r w:rsidRPr="00E869C2">
              <w:rPr>
                <w:rFonts w:ascii="Times New Roman" w:hAnsi="Times New Roman" w:cs="Times New Roman"/>
                <w:b/>
                <w:bCs/>
              </w:rPr>
              <w:t>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w:t>
            </w:r>
            <w:proofErr w:type="gramStart"/>
            <w:r w:rsidRPr="00E869C2">
              <w:rPr>
                <w:rFonts w:ascii="Times New Roman" w:hAnsi="Times New Roman" w:cs="Times New Roman"/>
                <w:b/>
                <w:bCs/>
              </w:rPr>
              <w:t>р</w:t>
            </w:r>
            <w:proofErr w:type="gramEnd"/>
            <w:r w:rsidRPr="00E869C2">
              <w:rPr>
                <w:rFonts w:ascii="Times New Roman" w:hAnsi="Times New Roman" w:cs="Times New Roman"/>
                <w:b/>
                <w:bCs/>
              </w:rPr>
              <w:t xml:space="preserve"> укласти договір про закупівлю, надає замовнику шляхом оприлюднення в електронній системі закупівель:</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замовник має незаперечні докази того, що учасник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пропонує, дає або погоджується дати прямо чи </w:t>
            </w:r>
            <w:r w:rsidRPr="00E869C2">
              <w:rPr>
                <w:rFonts w:ascii="Times New Roman" w:hAnsi="Times New Roman" w:cs="Times New Roman"/>
                <w:shd w:val="clear" w:color="auto" w:fill="FFFFFF"/>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869C2">
              <w:rPr>
                <w:rFonts w:ascii="Times New Roman" w:hAnsi="Times New Roman" w:cs="Times New Roman"/>
                <w:i/>
                <w:iCs/>
                <w:shd w:val="clear" w:color="auto" w:fill="FFFFFF"/>
              </w:rPr>
              <w:t>(</w:t>
            </w:r>
            <w:proofErr w:type="gramStart"/>
            <w:r w:rsidRPr="00E869C2">
              <w:rPr>
                <w:rFonts w:ascii="Times New Roman" w:hAnsi="Times New Roman" w:cs="Times New Roman"/>
                <w:i/>
                <w:iCs/>
              </w:rPr>
              <w:t>п</w:t>
            </w:r>
            <w:proofErr w:type="gramEnd"/>
            <w:r w:rsidRPr="00E869C2">
              <w:rPr>
                <w:rFonts w:ascii="Times New Roman" w:hAnsi="Times New Roman" w:cs="Times New Roman"/>
                <w:i/>
                <w:iCs/>
              </w:rPr>
              <w:t>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lastRenderedPageBreak/>
              <w:t>Замовник самостійно за результатами розгляду тендерної пропозиції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w:t>
            </w:r>
            <w:r w:rsidRPr="00E869C2">
              <w:rPr>
                <w:rFonts w:ascii="Times New Roman" w:hAnsi="Times New Roman" w:cs="Times New Roman"/>
                <w:shd w:val="clear" w:color="auto" w:fill="FFFFFF"/>
              </w:rPr>
              <w:lastRenderedPageBreak/>
              <w:t>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i/>
                <w:iCs/>
              </w:rPr>
            </w:pPr>
            <w:r w:rsidRPr="00E869C2">
              <w:rPr>
                <w:rFonts w:ascii="Times New Roman" w:hAnsi="Times New Roman" w:cs="Times New Roman"/>
                <w:shd w:val="clear" w:color="auto" w:fill="FFFFFF"/>
              </w:rPr>
              <w:t>відомості про юридичну особу, яка є учасником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2 пункту 47 Особливостей)</w:t>
            </w:r>
          </w:p>
          <w:p w:rsidR="00CC212A" w:rsidRPr="00E869C2" w:rsidRDefault="00CC212A" w:rsidP="003820BA">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3</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керівника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 витяг або інформаційну довідку з Єдиного державного реєстру осіб, які вчинили корупційні правопорушення</w:t>
            </w:r>
            <w:proofErr w:type="gramStart"/>
            <w:r w:rsidRPr="00E869C2">
              <w:rPr>
                <w:rFonts w:ascii="Times New Roman" w:hAnsi="Times New Roman" w:cs="Times New Roman"/>
              </w:rPr>
              <w:t> ,</w:t>
            </w:r>
            <w:proofErr w:type="gramEnd"/>
            <w:r w:rsidRPr="00E869C2">
              <w:rPr>
                <w:rFonts w:ascii="Times New Roman" w:hAnsi="Times New Roman" w:cs="Times New Roman"/>
              </w:rPr>
              <w:t xml:space="preserve"> який / яка оформлена на </w:t>
            </w:r>
            <w:r w:rsidRPr="00E869C2">
              <w:rPr>
                <w:rFonts w:ascii="Times New Roman" w:hAnsi="Times New Roman" w:cs="Times New Roman"/>
                <w:shd w:val="clear" w:color="auto" w:fill="FFFFFF"/>
              </w:rPr>
              <w:t>керівника* учасника процедури закупівлі або фізичну особу, яка є учасником процедури закупівлі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4</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суб’єкт господарювання (учасник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E869C2">
              <w:rPr>
                <w:rFonts w:ascii="Times New Roman" w:hAnsi="Times New Roman" w:cs="Times New Roman"/>
                <w:shd w:val="clear" w:color="auto" w:fill="FFFFFF"/>
              </w:rPr>
              <w:lastRenderedPageBreak/>
              <w:t xml:space="preserve">антиконкурентних узгоджених дій, що стосуються спотворення результатів тендерів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фізична особа, яка є учасником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6</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керівник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869C2">
              <w:rPr>
                <w:rFonts w:ascii="Times New Roman" w:hAnsi="Times New Roman" w:cs="Times New Roman"/>
                <w:i/>
                <w:iCs/>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7</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shd w:val="clear" w:color="auto" w:fill="FFFFFF"/>
              </w:rPr>
              <w:t>тендерна пропозиція подана учасником процедури закупі</w:t>
            </w:r>
            <w:proofErr w:type="gramStart"/>
            <w:r w:rsidRPr="00E869C2">
              <w:rPr>
                <w:rFonts w:ascii="Times New Roman" w:hAnsi="Times New Roman" w:cs="Times New Roman"/>
                <w:color w:val="000000" w:themeColor="text1"/>
                <w:shd w:val="clear" w:color="auto" w:fill="FFFFFF"/>
              </w:rPr>
              <w:t>вл</w:t>
            </w:r>
            <w:proofErr w:type="gramEnd"/>
            <w:r w:rsidRPr="00E869C2">
              <w:rPr>
                <w:rFonts w:ascii="Times New Roman" w:hAnsi="Times New Roman" w:cs="Times New Roman"/>
                <w:color w:val="000000" w:themeColor="text1"/>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E869C2">
              <w:rPr>
                <w:rFonts w:ascii="Times New Roman" w:hAnsi="Times New Roman" w:cs="Times New Roman"/>
                <w:i/>
                <w:iCs/>
                <w:color w:val="000000" w:themeColor="text1"/>
                <w:shd w:val="clear" w:color="auto" w:fill="FFFFFF"/>
              </w:rPr>
              <w:t>(</w:t>
            </w:r>
            <w:r w:rsidRPr="00E869C2">
              <w:rPr>
                <w:rFonts w:ascii="Times New Roman" w:hAnsi="Times New Roman" w:cs="Times New Roman"/>
                <w:i/>
                <w:iCs/>
                <w:color w:val="000000" w:themeColor="text1"/>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rPr>
              <w:t>Замовник самостійно за результатами розгляду тендерної пропозиції учасника процедури закупі</w:t>
            </w:r>
            <w:proofErr w:type="gramStart"/>
            <w:r w:rsidRPr="00E869C2">
              <w:rPr>
                <w:rFonts w:ascii="Times New Roman" w:hAnsi="Times New Roman" w:cs="Times New Roman"/>
                <w:color w:val="000000" w:themeColor="text1"/>
              </w:rPr>
              <w:t>вл</w:t>
            </w:r>
            <w:proofErr w:type="gramEnd"/>
            <w:r w:rsidRPr="00E869C2">
              <w:rPr>
                <w:rFonts w:ascii="Times New Roman" w:hAnsi="Times New Roman" w:cs="Times New Roman"/>
                <w:color w:val="000000" w:themeColor="text1"/>
              </w:rPr>
              <w:t>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shd w:val="clear" w:color="auto" w:fill="FFFFFF"/>
              </w:rPr>
              <w:t>учасник процедури закупі</w:t>
            </w:r>
            <w:proofErr w:type="gramStart"/>
            <w:r w:rsidRPr="00E869C2">
              <w:rPr>
                <w:rFonts w:ascii="Times New Roman" w:hAnsi="Times New Roman" w:cs="Times New Roman"/>
                <w:color w:val="000000" w:themeColor="text1"/>
                <w:shd w:val="clear" w:color="auto" w:fill="FFFFFF"/>
              </w:rPr>
              <w:t>вл</w:t>
            </w:r>
            <w:proofErr w:type="gramEnd"/>
            <w:r w:rsidRPr="00E869C2">
              <w:rPr>
                <w:rFonts w:ascii="Times New Roman" w:hAnsi="Times New Roman" w:cs="Times New Roman"/>
                <w:color w:val="000000" w:themeColor="text1"/>
                <w:shd w:val="clear" w:color="auto" w:fill="FFFFFF"/>
              </w:rPr>
              <w:t xml:space="preserve">і визнаний в установленому законом порядку банкрутом та стосовно нього відкрита ліквідаційна процедура </w:t>
            </w:r>
            <w:r w:rsidRPr="00E869C2">
              <w:rPr>
                <w:rFonts w:ascii="Times New Roman" w:hAnsi="Times New Roman" w:cs="Times New Roman"/>
                <w:i/>
                <w:iCs/>
                <w:color w:val="000000" w:themeColor="text1"/>
                <w:shd w:val="clear" w:color="auto" w:fill="FFFFFF"/>
              </w:rPr>
              <w:t>(</w:t>
            </w:r>
            <w:r w:rsidRPr="00E869C2">
              <w:rPr>
                <w:rFonts w:ascii="Times New Roman" w:hAnsi="Times New Roman" w:cs="Times New Roman"/>
                <w:i/>
                <w:iCs/>
                <w:color w:val="000000" w:themeColor="text1"/>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у Єдиному державному реє</w:t>
            </w:r>
            <w:proofErr w:type="gramStart"/>
            <w:r w:rsidRPr="00E869C2">
              <w:rPr>
                <w:rFonts w:ascii="Times New Roman" w:hAnsi="Times New Roman" w:cs="Times New Roman"/>
                <w:shd w:val="clear" w:color="auto" w:fill="FFFFFF"/>
              </w:rPr>
              <w:t>стр</w:t>
            </w:r>
            <w:proofErr w:type="gramEnd"/>
            <w:r w:rsidRPr="00E869C2">
              <w:rPr>
                <w:rFonts w:ascii="Times New Roman" w:hAnsi="Times New Roman" w:cs="Times New Roman"/>
                <w:shd w:val="clear" w:color="auto" w:fill="FFFFFF"/>
              </w:rPr>
              <w:t xml:space="preserve">і юридичних осіб, фізичних осіб — </w:t>
            </w:r>
            <w:r w:rsidRPr="00E869C2">
              <w:rPr>
                <w:rFonts w:ascii="Times New Roman" w:hAnsi="Times New Roman" w:cs="Times New Roman"/>
                <w:shd w:val="clear" w:color="auto" w:fill="FFFFFF"/>
              </w:rPr>
              <w:lastRenderedPageBreak/>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869C2">
              <w:rPr>
                <w:rFonts w:ascii="Times New Roman" w:hAnsi="Times New Roman" w:cs="Times New Roman"/>
                <w:i/>
                <w:iCs/>
                <w:shd w:val="clear" w:color="auto" w:fill="FFFFFF"/>
              </w:rPr>
              <w:t>(</w:t>
            </w:r>
            <w:r w:rsidRPr="00E869C2">
              <w:rPr>
                <w:rFonts w:ascii="Times New Roman" w:hAnsi="Times New Roman" w:cs="Times New Roman"/>
                <w:i/>
                <w:iCs/>
              </w:rPr>
              <w:t xml:space="preserve">підпункт 9 пункту </w:t>
            </w:r>
            <w:proofErr w:type="gramStart"/>
            <w:r w:rsidRPr="00E869C2">
              <w:rPr>
                <w:rFonts w:ascii="Times New Roman" w:hAnsi="Times New Roman" w:cs="Times New Roman"/>
                <w:i/>
                <w:iCs/>
              </w:rPr>
              <w:t>47 Особливостей)</w:t>
            </w:r>
            <w:proofErr w:type="gramEnd"/>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підтверджує відсутність </w:t>
            </w:r>
            <w:r w:rsidRPr="00E869C2">
              <w:rPr>
                <w:rFonts w:ascii="Times New Roman" w:hAnsi="Times New Roman" w:cs="Times New Roman"/>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lastRenderedPageBreak/>
              <w:t>1</w:t>
            </w:r>
            <w:r w:rsidRPr="00E869C2">
              <w:rPr>
                <w:rFonts w:ascii="Times New Roman" w:hAnsi="Times New Roman" w:cs="Times New Roman"/>
                <w:lang w:val="en-US"/>
              </w:rPr>
              <w:t>0</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shd w:val="clear" w:color="auto" w:fill="FFFFFF"/>
              </w:rPr>
              <w:t>учасник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або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кінцевий</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бенефіціарний</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власник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член</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або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акціонер</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юридичної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особи</w:t>
            </w:r>
            <w:r w:rsidRPr="00E869C2">
              <w:rPr>
                <w:rFonts w:ascii="Times New Roman" w:hAnsi="Times New Roman" w:cs="Times New Roman"/>
                <w:shd w:val="clear" w:color="auto" w:fill="FFFFFF"/>
                <w:lang w:val="en-US"/>
              </w:rPr>
              <w:t xml:space="preserve"> — </w:t>
            </w:r>
            <w:r w:rsidRPr="00E869C2">
              <w:rPr>
                <w:rFonts w:ascii="Times New Roman" w:hAnsi="Times New Roman" w:cs="Times New Roman"/>
                <w:shd w:val="clear" w:color="auto" w:fill="FFFFFF"/>
              </w:rPr>
              <w:t>учасника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є</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особою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якої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застосовано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санкцію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вигляді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заборони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на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здійснення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нею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публічних</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закупівель</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товарів</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робіт</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послуг</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згідно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Законом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України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санкції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i/>
                <w:iCs/>
                <w:shd w:val="clear" w:color="auto" w:fill="FFFFFF"/>
                <w:lang w:val="en-US"/>
              </w:rPr>
              <w:t>(</w:t>
            </w:r>
            <w:r w:rsidRPr="00E869C2">
              <w:rPr>
                <w:rFonts w:ascii="Times New Roman" w:hAnsi="Times New Roman" w:cs="Times New Roman"/>
                <w:i/>
                <w:iCs/>
              </w:rPr>
              <w:t>підпункт</w:t>
            </w:r>
            <w:r w:rsidRPr="00E869C2">
              <w:rPr>
                <w:rFonts w:ascii="Times New Roman" w:hAnsi="Times New Roman" w:cs="Times New Roman"/>
                <w:i/>
                <w:iCs/>
                <w:lang w:val="en-US"/>
              </w:rPr>
              <w:t xml:space="preserve"> 11 </w:t>
            </w:r>
            <w:r w:rsidRPr="00E869C2">
              <w:rPr>
                <w:rFonts w:ascii="Times New Roman" w:hAnsi="Times New Roman" w:cs="Times New Roman"/>
                <w:i/>
                <w:iCs/>
              </w:rPr>
              <w:t>пункту</w:t>
            </w:r>
            <w:r w:rsidRPr="00E869C2">
              <w:rPr>
                <w:rFonts w:ascii="Times New Roman" w:hAnsi="Times New Roman" w:cs="Times New Roman"/>
                <w:i/>
                <w:iCs/>
                <w:lang w:val="en-US"/>
              </w:rPr>
              <w:t xml:space="preserve"> 47 </w:t>
            </w:r>
            <w:r w:rsidRPr="00E869C2">
              <w:rPr>
                <w:rFonts w:ascii="Times New Roman" w:hAnsi="Times New Roman" w:cs="Times New Roman"/>
                <w:i/>
                <w:iCs/>
              </w:rPr>
              <w:t>Особливостей</w:t>
            </w:r>
            <w:r w:rsidRPr="00E869C2">
              <w:rPr>
                <w:rFonts w:ascii="Times New Roman" w:hAnsi="Times New Roman" w:cs="Times New Roman"/>
                <w:i/>
                <w:iCs/>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підтверджує</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шляхом</w:t>
            </w:r>
            <w:r w:rsidRPr="00E869C2">
              <w:rPr>
                <w:rFonts w:ascii="Times New Roman" w:hAnsi="Times New Roman" w:cs="Times New Roman"/>
                <w:lang w:val="en-US"/>
              </w:rPr>
              <w:t xml:space="preserve"> </w:t>
            </w:r>
            <w:r w:rsidRPr="00E869C2">
              <w:rPr>
                <w:rFonts w:ascii="Times New Roman" w:hAnsi="Times New Roman" w:cs="Times New Roman"/>
              </w:rPr>
              <w:t>самостійного</w:t>
            </w:r>
            <w:r w:rsidRPr="00E869C2">
              <w:rPr>
                <w:rFonts w:ascii="Times New Roman" w:hAnsi="Times New Roman" w:cs="Times New Roman"/>
                <w:lang w:val="en-US"/>
              </w:rPr>
              <w:t xml:space="preserve"> </w:t>
            </w:r>
            <w:r w:rsidRPr="00E869C2">
              <w:rPr>
                <w:rFonts w:ascii="Times New Roman" w:hAnsi="Times New Roman" w:cs="Times New Roman"/>
              </w:rPr>
              <w:t>декларування</w:t>
            </w:r>
            <w:r w:rsidRPr="00E869C2">
              <w:rPr>
                <w:rFonts w:ascii="Times New Roman" w:hAnsi="Times New Roman" w:cs="Times New Roman"/>
                <w:lang w:val="en-US"/>
              </w:rPr>
              <w:t xml:space="preserve"> </w:t>
            </w:r>
            <w:r w:rsidRPr="00E869C2">
              <w:rPr>
                <w:rFonts w:ascii="Times New Roman" w:hAnsi="Times New Roman" w:cs="Times New Roman"/>
              </w:rPr>
              <w:t>відсутності</w:t>
            </w:r>
            <w:r w:rsidRPr="00E869C2">
              <w:rPr>
                <w:rFonts w:ascii="Times New Roman" w:hAnsi="Times New Roman" w:cs="Times New Roman"/>
                <w:lang w:val="en-US"/>
              </w:rPr>
              <w:t xml:space="preserve"> </w:t>
            </w:r>
            <w:r w:rsidRPr="00E869C2">
              <w:rPr>
                <w:rFonts w:ascii="Times New Roman" w:hAnsi="Times New Roman" w:cs="Times New Roman"/>
              </w:rPr>
              <w:t>такої</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електронній</w:t>
            </w:r>
            <w:r w:rsidRPr="00E869C2">
              <w:rPr>
                <w:rFonts w:ascii="Times New Roman" w:hAnsi="Times New Roman" w:cs="Times New Roman"/>
                <w:lang w:val="en-US"/>
              </w:rPr>
              <w:t xml:space="preserve"> </w:t>
            </w:r>
            <w:r w:rsidRPr="00E869C2">
              <w:rPr>
                <w:rFonts w:ascii="Times New Roman" w:hAnsi="Times New Roman" w:cs="Times New Roman"/>
              </w:rPr>
              <w:t>системі</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r w:rsidRPr="00E869C2">
              <w:rPr>
                <w:rFonts w:ascii="Times New Roman" w:hAnsi="Times New Roman" w:cs="Times New Roman"/>
                <w:lang w:val="en-US"/>
              </w:rPr>
              <w:t xml:space="preserve">. </w:t>
            </w:r>
            <w:r w:rsidRPr="00E869C2">
              <w:rPr>
                <w:rFonts w:ascii="Times New Roman" w:hAnsi="Times New Roman" w:cs="Times New Roman"/>
              </w:rPr>
              <w:t>Якщо</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r w:rsidRPr="00E869C2">
              <w:rPr>
                <w:rFonts w:ascii="Times New Roman" w:hAnsi="Times New Roman" w:cs="Times New Roman"/>
                <w:lang w:val="en-US"/>
              </w:rPr>
              <w:t xml:space="preserve">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буде</w:t>
            </w:r>
            <w:r w:rsidRPr="00E869C2">
              <w:rPr>
                <w:rFonts w:ascii="Times New Roman" w:hAnsi="Times New Roman" w:cs="Times New Roman"/>
                <w:lang w:val="en-US"/>
              </w:rPr>
              <w:t xml:space="preserve"> </w:t>
            </w:r>
            <w:r w:rsidRPr="00E869C2">
              <w:rPr>
                <w:rFonts w:ascii="Times New Roman" w:hAnsi="Times New Roman" w:cs="Times New Roman"/>
              </w:rPr>
              <w:t>відсутня</w:t>
            </w:r>
            <w:r w:rsidRPr="00E869C2">
              <w:rPr>
                <w:rFonts w:ascii="Times New Roman" w:hAnsi="Times New Roman" w:cs="Times New Roman"/>
                <w:lang w:val="en-US"/>
              </w:rPr>
              <w:t xml:space="preserve"> </w:t>
            </w:r>
            <w:r w:rsidRPr="00E869C2">
              <w:rPr>
                <w:rFonts w:ascii="Times New Roman" w:hAnsi="Times New Roman" w:cs="Times New Roman"/>
              </w:rPr>
              <w:t>технічна</w:t>
            </w:r>
            <w:r w:rsidRPr="00E869C2">
              <w:rPr>
                <w:rFonts w:ascii="Times New Roman" w:hAnsi="Times New Roman" w:cs="Times New Roman"/>
                <w:lang w:val="en-US"/>
              </w:rPr>
              <w:t xml:space="preserve"> </w:t>
            </w:r>
            <w:r w:rsidRPr="00E869C2">
              <w:rPr>
                <w:rFonts w:ascii="Times New Roman" w:hAnsi="Times New Roman" w:cs="Times New Roman"/>
              </w:rPr>
              <w:t>можливість</w:t>
            </w:r>
            <w:r w:rsidRPr="00E869C2">
              <w:rPr>
                <w:rFonts w:ascii="Times New Roman" w:hAnsi="Times New Roman" w:cs="Times New Roman"/>
                <w:lang w:val="en-US"/>
              </w:rPr>
              <w:t xml:space="preserve"> </w:t>
            </w:r>
            <w:r w:rsidRPr="00E869C2">
              <w:rPr>
                <w:rFonts w:ascii="Times New Roman" w:hAnsi="Times New Roman" w:cs="Times New Roman"/>
              </w:rPr>
              <w:t>самостійно</w:t>
            </w:r>
            <w:r w:rsidRPr="00E869C2">
              <w:rPr>
                <w:rFonts w:ascii="Times New Roman" w:hAnsi="Times New Roman" w:cs="Times New Roman"/>
                <w:lang w:val="en-US"/>
              </w:rPr>
              <w:t xml:space="preserve"> </w:t>
            </w:r>
            <w:r w:rsidRPr="00E869C2">
              <w:rPr>
                <w:rFonts w:ascii="Times New Roman" w:hAnsi="Times New Roman" w:cs="Times New Roman"/>
              </w:rPr>
              <w:t>декларувати</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для</w:t>
            </w:r>
            <w:r w:rsidRPr="00E869C2">
              <w:rPr>
                <w:rFonts w:ascii="Times New Roman" w:hAnsi="Times New Roman" w:cs="Times New Roman"/>
                <w:lang w:val="en-US"/>
              </w:rPr>
              <w:t xml:space="preserve"> </w:t>
            </w:r>
            <w:r w:rsidRPr="00E869C2">
              <w:rPr>
                <w:rFonts w:ascii="Times New Roman" w:hAnsi="Times New Roman" w:cs="Times New Roman"/>
              </w:rPr>
              <w:t>відмови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участі</w:t>
            </w:r>
            <w:r w:rsidRPr="00E869C2">
              <w:rPr>
                <w:rFonts w:ascii="Times New Roman" w:hAnsi="Times New Roman" w:cs="Times New Roman"/>
                <w:lang w:val="en-US"/>
              </w:rPr>
              <w:t xml:space="preserve"> </w:t>
            </w:r>
            <w:r w:rsidRPr="00E869C2">
              <w:rPr>
                <w:rFonts w:ascii="Times New Roman" w:hAnsi="Times New Roman" w:cs="Times New Roman"/>
              </w:rPr>
              <w:t>у</w:t>
            </w:r>
            <w:r w:rsidRPr="00E869C2">
              <w:rPr>
                <w:rFonts w:ascii="Times New Roman" w:hAnsi="Times New Roman" w:cs="Times New Roman"/>
                <w:lang w:val="en-US"/>
              </w:rPr>
              <w:t xml:space="preserve"> </w:t>
            </w:r>
            <w:r w:rsidRPr="00E869C2">
              <w:rPr>
                <w:rFonts w:ascii="Times New Roman" w:hAnsi="Times New Roman" w:cs="Times New Roman"/>
              </w:rPr>
              <w:t>викритих</w:t>
            </w:r>
            <w:r w:rsidRPr="00E869C2">
              <w:rPr>
                <w:rFonts w:ascii="Times New Roman" w:hAnsi="Times New Roman" w:cs="Times New Roman"/>
                <w:lang w:val="en-US"/>
              </w:rPr>
              <w:t xml:space="preserve"> </w:t>
            </w:r>
            <w:r w:rsidRPr="00E869C2">
              <w:rPr>
                <w:rFonts w:ascii="Times New Roman" w:hAnsi="Times New Roman" w:cs="Times New Roman"/>
              </w:rPr>
              <w:t>торгах</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має</w:t>
            </w:r>
            <w:r w:rsidRPr="00E869C2">
              <w:rPr>
                <w:rFonts w:ascii="Times New Roman" w:hAnsi="Times New Roman" w:cs="Times New Roman"/>
                <w:lang w:val="en-US"/>
              </w:rPr>
              <w:t xml:space="preserve"> </w:t>
            </w:r>
            <w:r w:rsidRPr="00E869C2">
              <w:rPr>
                <w:rFonts w:ascii="Times New Roman" w:hAnsi="Times New Roman" w:cs="Times New Roman"/>
              </w:rPr>
              <w:t>надати</w:t>
            </w:r>
            <w:r w:rsidRPr="00E869C2">
              <w:rPr>
                <w:rFonts w:ascii="Times New Roman" w:hAnsi="Times New Roman" w:cs="Times New Roman"/>
                <w:lang w:val="en-US"/>
              </w:rPr>
              <w:t xml:space="preserve"> </w:t>
            </w:r>
            <w:r w:rsidRPr="00E869C2">
              <w:rPr>
                <w:rFonts w:ascii="Times New Roman" w:hAnsi="Times New Roman" w:cs="Times New Roman"/>
              </w:rPr>
              <w:t>довідку</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довільній</w:t>
            </w:r>
            <w:r w:rsidRPr="00E869C2">
              <w:rPr>
                <w:rFonts w:ascii="Times New Roman" w:hAnsi="Times New Roman" w:cs="Times New Roman"/>
                <w:lang w:val="en-US"/>
              </w:rPr>
              <w:t xml:space="preserve"> </w:t>
            </w:r>
            <w:r w:rsidRPr="00E869C2">
              <w:rPr>
                <w:rFonts w:ascii="Times New Roman" w:hAnsi="Times New Roman" w:cs="Times New Roman"/>
              </w:rPr>
              <w:t>формі</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те</w:t>
            </w:r>
            <w:r w:rsidRPr="00E869C2">
              <w:rPr>
                <w:rFonts w:ascii="Times New Roman" w:hAnsi="Times New Roman" w:cs="Times New Roman"/>
                <w:lang w:val="en-US"/>
              </w:rPr>
              <w:t xml:space="preserve">, </w:t>
            </w:r>
            <w:r w:rsidRPr="00E869C2">
              <w:rPr>
                <w:rFonts w:ascii="Times New Roman" w:hAnsi="Times New Roman" w:cs="Times New Roman"/>
              </w:rPr>
              <w:t>що</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або</w:t>
            </w:r>
            <w:r w:rsidRPr="00E869C2">
              <w:rPr>
                <w:rFonts w:ascii="Times New Roman" w:hAnsi="Times New Roman" w:cs="Times New Roman"/>
                <w:lang w:val="en-US"/>
              </w:rPr>
              <w:t xml:space="preserve"> </w:t>
            </w:r>
            <w:r w:rsidRPr="00E869C2">
              <w:rPr>
                <w:rFonts w:ascii="Times New Roman" w:hAnsi="Times New Roman" w:cs="Times New Roman"/>
              </w:rPr>
              <w:t>кінцевий</w:t>
            </w:r>
            <w:r w:rsidRPr="00E869C2">
              <w:rPr>
                <w:rFonts w:ascii="Times New Roman" w:hAnsi="Times New Roman" w:cs="Times New Roman"/>
                <w:lang w:val="en-US"/>
              </w:rPr>
              <w:t xml:space="preserve"> </w:t>
            </w:r>
            <w:r w:rsidRPr="00E869C2">
              <w:rPr>
                <w:rFonts w:ascii="Times New Roman" w:hAnsi="Times New Roman" w:cs="Times New Roman"/>
              </w:rPr>
              <w:t>бенефіціарний</w:t>
            </w:r>
            <w:r w:rsidRPr="00E869C2">
              <w:rPr>
                <w:rFonts w:ascii="Times New Roman" w:hAnsi="Times New Roman" w:cs="Times New Roman"/>
                <w:lang w:val="en-US"/>
              </w:rPr>
              <w:t xml:space="preserve"> </w:t>
            </w:r>
            <w:r w:rsidRPr="00E869C2">
              <w:rPr>
                <w:rFonts w:ascii="Times New Roman" w:hAnsi="Times New Roman" w:cs="Times New Roman"/>
              </w:rPr>
              <w:t>власник</w:t>
            </w:r>
            <w:r w:rsidRPr="00E869C2">
              <w:rPr>
                <w:rFonts w:ascii="Times New Roman" w:hAnsi="Times New Roman" w:cs="Times New Roman"/>
                <w:lang w:val="en-US"/>
              </w:rPr>
              <w:t xml:space="preserve">, </w:t>
            </w:r>
            <w:r w:rsidRPr="00E869C2">
              <w:rPr>
                <w:rFonts w:ascii="Times New Roman" w:hAnsi="Times New Roman" w:cs="Times New Roman"/>
              </w:rPr>
              <w:t>член</w:t>
            </w:r>
            <w:r w:rsidRPr="00E869C2">
              <w:rPr>
                <w:rFonts w:ascii="Times New Roman" w:hAnsi="Times New Roman" w:cs="Times New Roman"/>
                <w:lang w:val="en-US"/>
              </w:rPr>
              <w:t xml:space="preserve"> </w:t>
            </w:r>
            <w:r w:rsidRPr="00E869C2">
              <w:rPr>
                <w:rFonts w:ascii="Times New Roman" w:hAnsi="Times New Roman" w:cs="Times New Roman"/>
              </w:rPr>
              <w:t>або</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акціонер</w:t>
            </w:r>
            <w:r w:rsidRPr="00E869C2">
              <w:rPr>
                <w:rFonts w:ascii="Times New Roman" w:hAnsi="Times New Roman" w:cs="Times New Roman"/>
                <w:lang w:val="en-US"/>
              </w:rPr>
              <w:t xml:space="preserve">) </w:t>
            </w:r>
            <w:r w:rsidRPr="00E869C2">
              <w:rPr>
                <w:rFonts w:ascii="Times New Roman" w:hAnsi="Times New Roman" w:cs="Times New Roman"/>
              </w:rPr>
              <w:t>юридичної</w:t>
            </w:r>
            <w:r w:rsidRPr="00E869C2">
              <w:rPr>
                <w:rFonts w:ascii="Times New Roman" w:hAnsi="Times New Roman" w:cs="Times New Roman"/>
                <w:lang w:val="en-US"/>
              </w:rPr>
              <w:t xml:space="preserve"> </w:t>
            </w:r>
            <w:r w:rsidRPr="00E869C2">
              <w:rPr>
                <w:rFonts w:ascii="Times New Roman" w:hAnsi="Times New Roman" w:cs="Times New Roman"/>
              </w:rPr>
              <w:t>особи</w:t>
            </w:r>
            <w:r w:rsidRPr="00E869C2">
              <w:rPr>
                <w:rFonts w:ascii="Times New Roman" w:hAnsi="Times New Roman" w:cs="Times New Roman"/>
                <w:lang w:val="en-US"/>
              </w:rPr>
              <w:t xml:space="preserve"> -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є</w:t>
            </w:r>
            <w:r w:rsidRPr="00E869C2">
              <w:rPr>
                <w:rFonts w:ascii="Times New Roman" w:hAnsi="Times New Roman" w:cs="Times New Roman"/>
                <w:lang w:val="en-US"/>
              </w:rPr>
              <w:t xml:space="preserve"> </w:t>
            </w:r>
            <w:r w:rsidRPr="00E869C2">
              <w:rPr>
                <w:rFonts w:ascii="Times New Roman" w:hAnsi="Times New Roman" w:cs="Times New Roman"/>
              </w:rPr>
              <w:t>особою</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якої</w:t>
            </w:r>
            <w:r w:rsidRPr="00E869C2">
              <w:rPr>
                <w:rFonts w:ascii="Times New Roman" w:hAnsi="Times New Roman" w:cs="Times New Roman"/>
                <w:lang w:val="en-US"/>
              </w:rPr>
              <w:t xml:space="preserve"> </w:t>
            </w:r>
            <w:r w:rsidRPr="00E869C2">
              <w:rPr>
                <w:rFonts w:ascii="Times New Roman" w:hAnsi="Times New Roman" w:cs="Times New Roman"/>
              </w:rPr>
              <w:t>застосовано</w:t>
            </w:r>
            <w:r w:rsidRPr="00E869C2">
              <w:rPr>
                <w:rFonts w:ascii="Times New Roman" w:hAnsi="Times New Roman" w:cs="Times New Roman"/>
                <w:lang w:val="en-US"/>
              </w:rPr>
              <w:t xml:space="preserve"> </w:t>
            </w:r>
            <w:r w:rsidRPr="00E869C2">
              <w:rPr>
                <w:rFonts w:ascii="Times New Roman" w:hAnsi="Times New Roman" w:cs="Times New Roman"/>
              </w:rPr>
              <w:t>санкцію</w:t>
            </w:r>
            <w:r w:rsidRPr="00E869C2">
              <w:rPr>
                <w:rFonts w:ascii="Times New Roman" w:hAnsi="Times New Roman" w:cs="Times New Roman"/>
                <w:lang w:val="en-US"/>
              </w:rPr>
              <w:t xml:space="preserve"> </w:t>
            </w:r>
            <w:r w:rsidRPr="00E869C2">
              <w:rPr>
                <w:rFonts w:ascii="Times New Roman" w:hAnsi="Times New Roman" w:cs="Times New Roman"/>
              </w:rPr>
              <w:t>у</w:t>
            </w:r>
            <w:r w:rsidRPr="00E869C2">
              <w:rPr>
                <w:rFonts w:ascii="Times New Roman" w:hAnsi="Times New Roman" w:cs="Times New Roman"/>
                <w:lang w:val="en-US"/>
              </w:rPr>
              <w:t xml:space="preserve"> </w:t>
            </w:r>
            <w:r w:rsidRPr="00E869C2">
              <w:rPr>
                <w:rFonts w:ascii="Times New Roman" w:hAnsi="Times New Roman" w:cs="Times New Roman"/>
              </w:rPr>
              <w:t>вигляді</w:t>
            </w:r>
            <w:r w:rsidRPr="00E869C2">
              <w:rPr>
                <w:rFonts w:ascii="Times New Roman" w:hAnsi="Times New Roman" w:cs="Times New Roman"/>
                <w:lang w:val="en-US"/>
              </w:rPr>
              <w:t xml:space="preserve"> </w:t>
            </w:r>
            <w:r w:rsidRPr="00E869C2">
              <w:rPr>
                <w:rFonts w:ascii="Times New Roman" w:hAnsi="Times New Roman" w:cs="Times New Roman"/>
              </w:rPr>
              <w:t>заборони</w:t>
            </w:r>
            <w:r w:rsidRPr="00E869C2">
              <w:rPr>
                <w:rFonts w:ascii="Times New Roman" w:hAnsi="Times New Roman" w:cs="Times New Roman"/>
                <w:lang w:val="en-US"/>
              </w:rPr>
              <w:t xml:space="preserve"> </w:t>
            </w:r>
            <w:r w:rsidRPr="00E869C2">
              <w:rPr>
                <w:rFonts w:ascii="Times New Roman" w:hAnsi="Times New Roman" w:cs="Times New Roman"/>
              </w:rPr>
              <w:t>на</w:t>
            </w:r>
            <w:r w:rsidRPr="00E869C2">
              <w:rPr>
                <w:rFonts w:ascii="Times New Roman" w:hAnsi="Times New Roman" w:cs="Times New Roman"/>
                <w:lang w:val="en-US"/>
              </w:rPr>
              <w:t xml:space="preserve"> </w:t>
            </w:r>
            <w:r w:rsidRPr="00E869C2">
              <w:rPr>
                <w:rFonts w:ascii="Times New Roman" w:hAnsi="Times New Roman" w:cs="Times New Roman"/>
              </w:rPr>
              <w:t>здійснення</w:t>
            </w:r>
            <w:r w:rsidRPr="00E869C2">
              <w:rPr>
                <w:rFonts w:ascii="Times New Roman" w:hAnsi="Times New Roman" w:cs="Times New Roman"/>
                <w:lang w:val="en-US"/>
              </w:rPr>
              <w:t xml:space="preserve"> </w:t>
            </w:r>
            <w:r w:rsidRPr="00E869C2">
              <w:rPr>
                <w:rFonts w:ascii="Times New Roman" w:hAnsi="Times New Roman" w:cs="Times New Roman"/>
              </w:rPr>
              <w:t>нею</w:t>
            </w:r>
            <w:r w:rsidRPr="00E869C2">
              <w:rPr>
                <w:rFonts w:ascii="Times New Roman" w:hAnsi="Times New Roman" w:cs="Times New Roman"/>
                <w:lang w:val="en-US"/>
              </w:rPr>
              <w:t xml:space="preserve"> </w:t>
            </w:r>
            <w:r w:rsidRPr="00E869C2">
              <w:rPr>
                <w:rFonts w:ascii="Times New Roman" w:hAnsi="Times New Roman" w:cs="Times New Roman"/>
              </w:rPr>
              <w:t>публічних</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товарів</w:t>
            </w:r>
            <w:r w:rsidRPr="00E869C2">
              <w:rPr>
                <w:rFonts w:ascii="Times New Roman" w:hAnsi="Times New Roman" w:cs="Times New Roman"/>
                <w:lang w:val="en-US"/>
              </w:rPr>
              <w:t xml:space="preserve">, </w:t>
            </w:r>
            <w:r w:rsidRPr="00E869C2">
              <w:rPr>
                <w:rFonts w:ascii="Times New Roman" w:hAnsi="Times New Roman" w:cs="Times New Roman"/>
              </w:rPr>
              <w:t>робіт</w:t>
            </w:r>
            <w:r w:rsidRPr="00E869C2">
              <w:rPr>
                <w:rFonts w:ascii="Times New Roman" w:hAnsi="Times New Roman" w:cs="Times New Roman"/>
                <w:lang w:val="en-US"/>
              </w:rPr>
              <w:t xml:space="preserve"> </w:t>
            </w:r>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послуг</w:t>
            </w:r>
            <w:r w:rsidRPr="00E869C2">
              <w:rPr>
                <w:rFonts w:ascii="Times New Roman" w:hAnsi="Times New Roman" w:cs="Times New Roman"/>
                <w:lang w:val="en-US"/>
              </w:rPr>
              <w:t xml:space="preserve"> </w:t>
            </w:r>
            <w:r w:rsidRPr="00E869C2">
              <w:rPr>
                <w:rFonts w:ascii="Times New Roman" w:hAnsi="Times New Roman" w:cs="Times New Roman"/>
              </w:rPr>
              <w:t>згідно</w:t>
            </w:r>
            <w:r w:rsidRPr="00E869C2">
              <w:rPr>
                <w:rFonts w:ascii="Times New Roman" w:hAnsi="Times New Roman" w:cs="Times New Roman"/>
                <w:lang w:val="en-US"/>
              </w:rPr>
              <w:t xml:space="preserve"> </w:t>
            </w:r>
            <w:r w:rsidRPr="00E869C2">
              <w:rPr>
                <w:rFonts w:ascii="Times New Roman" w:hAnsi="Times New Roman" w:cs="Times New Roman"/>
              </w:rPr>
              <w:t>із</w:t>
            </w:r>
            <w:r w:rsidRPr="00E869C2">
              <w:rPr>
                <w:rFonts w:ascii="Times New Roman" w:hAnsi="Times New Roman" w:cs="Times New Roman"/>
                <w:lang w:val="en-US"/>
              </w:rPr>
              <w:t> </w:t>
            </w:r>
            <w:r w:rsidRPr="00E869C2">
              <w:rPr>
                <w:rFonts w:ascii="Times New Roman" w:hAnsi="Times New Roman" w:cs="Times New Roman"/>
              </w:rPr>
              <w:t>Законом</w:t>
            </w:r>
            <w:r w:rsidRPr="00E869C2">
              <w:rPr>
                <w:rFonts w:ascii="Times New Roman" w:hAnsi="Times New Roman" w:cs="Times New Roman"/>
                <w:lang w:val="en-US"/>
              </w:rPr>
              <w:t xml:space="preserve"> </w:t>
            </w:r>
            <w:r w:rsidRPr="00E869C2">
              <w:rPr>
                <w:rFonts w:ascii="Times New Roman" w:hAnsi="Times New Roman" w:cs="Times New Roman"/>
              </w:rPr>
              <w:t>України</w:t>
            </w:r>
            <w:r w:rsidRPr="00E869C2">
              <w:rPr>
                <w:rFonts w:ascii="Times New Roman" w:hAnsi="Times New Roman" w:cs="Times New Roman"/>
                <w:lang w:val="en-US"/>
              </w:rPr>
              <w:t>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санкції</w:t>
            </w:r>
            <w:r w:rsidRPr="00E869C2">
              <w:rPr>
                <w:rFonts w:ascii="Times New Roman" w:hAnsi="Times New Roman" w:cs="Times New Roman"/>
                <w:lang w:val="en-US"/>
              </w:rPr>
              <w:t>»</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474557"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1</w:t>
            </w:r>
            <w:r w:rsidRPr="00E869C2">
              <w:rPr>
                <w:rFonts w:ascii="Times New Roman" w:hAnsi="Times New Roman" w:cs="Times New Roman"/>
                <w:lang w:val="en-US"/>
              </w:rPr>
              <w:t>1</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shd w:val="clear" w:color="auto" w:fill="FFFFFF"/>
              </w:rPr>
              <w:t>керівника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фізичну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яка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є</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було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притягнуто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згідно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законом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відповідальності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вчинення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правопорушення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пов</w:t>
            </w:r>
            <w:r w:rsidRPr="00E869C2">
              <w:rPr>
                <w:rFonts w:ascii="Times New Roman" w:hAnsi="Times New Roman" w:cs="Times New Roman"/>
                <w:shd w:val="clear" w:color="auto" w:fill="FFFFFF"/>
                <w:lang w:val="en-US"/>
              </w:rPr>
              <w:t>’</w:t>
            </w:r>
            <w:r w:rsidRPr="00E869C2">
              <w:rPr>
                <w:rFonts w:ascii="Times New Roman" w:hAnsi="Times New Roman" w:cs="Times New Roman"/>
                <w:shd w:val="clear" w:color="auto" w:fill="FFFFFF"/>
              </w:rPr>
              <w:t>язаного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використанням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дитячої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праці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чи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будь</w:t>
            </w:r>
            <w:r w:rsidRPr="00E869C2">
              <w:rPr>
                <w:rFonts w:ascii="Times New Roman" w:hAnsi="Times New Roman" w:cs="Times New Roman"/>
                <w:shd w:val="clear" w:color="auto" w:fill="FFFFFF"/>
                <w:lang w:val="en-US"/>
              </w:rPr>
              <w:t>-</w:t>
            </w:r>
            <w:r w:rsidRPr="00E869C2">
              <w:rPr>
                <w:rFonts w:ascii="Times New Roman" w:hAnsi="Times New Roman" w:cs="Times New Roman"/>
                <w:shd w:val="clear" w:color="auto" w:fill="FFFFFF"/>
              </w:rPr>
              <w:t>якими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формами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торгівлі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людьми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i/>
                <w:iCs/>
                <w:shd w:val="clear" w:color="auto" w:fill="FFFFFF"/>
                <w:lang w:val="en-US"/>
              </w:rPr>
              <w:t>(</w:t>
            </w:r>
            <w:r w:rsidRPr="00E869C2">
              <w:rPr>
                <w:rFonts w:ascii="Times New Roman" w:hAnsi="Times New Roman" w:cs="Times New Roman"/>
                <w:i/>
                <w:iCs/>
                <w:shd w:val="clear" w:color="auto" w:fill="FFFFFF"/>
              </w:rPr>
              <w:t>підпункт</w:t>
            </w:r>
            <w:r w:rsidRPr="00E869C2">
              <w:rPr>
                <w:rFonts w:ascii="Times New Roman" w:hAnsi="Times New Roman" w:cs="Times New Roman"/>
                <w:i/>
                <w:iCs/>
                <w:shd w:val="clear" w:color="auto" w:fill="FFFFFF"/>
                <w:lang w:val="en-US"/>
              </w:rPr>
              <w:t xml:space="preserve"> 12 </w:t>
            </w:r>
            <w:r w:rsidRPr="00E869C2">
              <w:rPr>
                <w:rFonts w:ascii="Times New Roman" w:hAnsi="Times New Roman" w:cs="Times New Roman"/>
                <w:i/>
                <w:iCs/>
                <w:shd w:val="clear" w:color="auto" w:fill="FFFFFF"/>
              </w:rPr>
              <w:t>пункту</w:t>
            </w:r>
            <w:r w:rsidRPr="00E869C2">
              <w:rPr>
                <w:rFonts w:ascii="Times New Roman" w:hAnsi="Times New Roman" w:cs="Times New Roman"/>
                <w:i/>
                <w:iCs/>
                <w:shd w:val="clear" w:color="auto" w:fill="FFFFFF"/>
                <w:lang w:val="en-US"/>
              </w:rPr>
              <w:t xml:space="preserve"> 47 </w:t>
            </w:r>
            <w:r w:rsidRPr="00E869C2">
              <w:rPr>
                <w:rFonts w:ascii="Times New Roman" w:hAnsi="Times New Roman" w:cs="Times New Roman"/>
                <w:i/>
                <w:iCs/>
                <w:shd w:val="clear" w:color="auto" w:fill="FFFFFF"/>
              </w:rPr>
              <w:t>Особливостей</w:t>
            </w:r>
            <w:r w:rsidRPr="00E869C2">
              <w:rPr>
                <w:rFonts w:ascii="Times New Roman" w:hAnsi="Times New Roman" w:cs="Times New Roman"/>
                <w:i/>
                <w:iCs/>
                <w:shd w:val="clear" w:color="auto" w:fill="FFFFFF"/>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підтверджує</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шляхом</w:t>
            </w:r>
            <w:r w:rsidRPr="00E869C2">
              <w:rPr>
                <w:rFonts w:ascii="Times New Roman" w:hAnsi="Times New Roman" w:cs="Times New Roman"/>
                <w:lang w:val="en-US"/>
              </w:rPr>
              <w:t xml:space="preserve"> </w:t>
            </w:r>
            <w:r w:rsidRPr="00E869C2">
              <w:rPr>
                <w:rFonts w:ascii="Times New Roman" w:hAnsi="Times New Roman" w:cs="Times New Roman"/>
              </w:rPr>
              <w:t>самостійного</w:t>
            </w:r>
            <w:r w:rsidRPr="00E869C2">
              <w:rPr>
                <w:rFonts w:ascii="Times New Roman" w:hAnsi="Times New Roman" w:cs="Times New Roman"/>
                <w:lang w:val="en-US"/>
              </w:rPr>
              <w:t xml:space="preserve"> </w:t>
            </w:r>
            <w:r w:rsidRPr="00E869C2">
              <w:rPr>
                <w:rFonts w:ascii="Times New Roman" w:hAnsi="Times New Roman" w:cs="Times New Roman"/>
              </w:rPr>
              <w:t>декларування</w:t>
            </w:r>
            <w:r w:rsidRPr="00E869C2">
              <w:rPr>
                <w:rFonts w:ascii="Times New Roman" w:hAnsi="Times New Roman" w:cs="Times New Roman"/>
                <w:lang w:val="en-US"/>
              </w:rPr>
              <w:t xml:space="preserve"> </w:t>
            </w:r>
            <w:r w:rsidRPr="00E869C2">
              <w:rPr>
                <w:rFonts w:ascii="Times New Roman" w:hAnsi="Times New Roman" w:cs="Times New Roman"/>
              </w:rPr>
              <w:t>відсутності</w:t>
            </w:r>
            <w:r w:rsidRPr="00E869C2">
              <w:rPr>
                <w:rFonts w:ascii="Times New Roman" w:hAnsi="Times New Roman" w:cs="Times New Roman"/>
                <w:lang w:val="en-US"/>
              </w:rPr>
              <w:t xml:space="preserve"> </w:t>
            </w:r>
            <w:r w:rsidRPr="00E869C2">
              <w:rPr>
                <w:rFonts w:ascii="Times New Roman" w:hAnsi="Times New Roman" w:cs="Times New Roman"/>
              </w:rPr>
              <w:t>такої</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електронній</w:t>
            </w:r>
            <w:r w:rsidRPr="00E869C2">
              <w:rPr>
                <w:rFonts w:ascii="Times New Roman" w:hAnsi="Times New Roman" w:cs="Times New Roman"/>
                <w:lang w:val="en-US"/>
              </w:rPr>
              <w:t xml:space="preserve"> </w:t>
            </w:r>
            <w:r w:rsidRPr="00E869C2">
              <w:rPr>
                <w:rFonts w:ascii="Times New Roman" w:hAnsi="Times New Roman" w:cs="Times New Roman"/>
              </w:rPr>
              <w:t>системі</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Переможець</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надає</w:t>
            </w:r>
            <w:r w:rsidRPr="00E869C2">
              <w:rPr>
                <w:rFonts w:ascii="Times New Roman" w:hAnsi="Times New Roman" w:cs="Times New Roman"/>
                <w:lang w:val="en-US"/>
              </w:rPr>
              <w:t xml:space="preserve"> </w:t>
            </w:r>
            <w:r w:rsidRPr="00E869C2">
              <w:rPr>
                <w:rFonts w:ascii="Times New Roman" w:hAnsi="Times New Roman" w:cs="Times New Roman"/>
              </w:rPr>
              <w:t>повний</w:t>
            </w:r>
            <w:r w:rsidRPr="00E869C2">
              <w:rPr>
                <w:rFonts w:ascii="Times New Roman" w:hAnsi="Times New Roman" w:cs="Times New Roman"/>
                <w:lang w:val="en-US"/>
              </w:rPr>
              <w:t xml:space="preserve"> </w:t>
            </w:r>
            <w:r w:rsidRPr="00E869C2">
              <w:rPr>
                <w:rFonts w:ascii="Times New Roman" w:hAnsi="Times New Roman" w:cs="Times New Roman"/>
              </w:rPr>
              <w:t>витяг</w:t>
            </w:r>
            <w:r w:rsidRPr="00E869C2">
              <w:rPr>
                <w:rFonts w:ascii="Times New Roman" w:hAnsi="Times New Roman" w:cs="Times New Roman"/>
                <w:lang w:val="en-US"/>
              </w:rPr>
              <w:t xml:space="preserve"> </w:t>
            </w:r>
            <w:r w:rsidRPr="00E869C2">
              <w:rPr>
                <w:rFonts w:ascii="Times New Roman" w:hAnsi="Times New Roman" w:cs="Times New Roman"/>
              </w:rPr>
              <w:t>з</w:t>
            </w:r>
            <w:r w:rsidRPr="00E869C2">
              <w:rPr>
                <w:rFonts w:ascii="Times New Roman" w:hAnsi="Times New Roman" w:cs="Times New Roman"/>
                <w:lang w:val="en-US"/>
              </w:rPr>
              <w:t xml:space="preserve"> </w:t>
            </w:r>
            <w:r w:rsidRPr="00E869C2">
              <w:rPr>
                <w:rFonts w:ascii="Times New Roman" w:hAnsi="Times New Roman" w:cs="Times New Roman"/>
              </w:rPr>
              <w:t>інформаційно</w:t>
            </w:r>
            <w:r w:rsidRPr="00E869C2">
              <w:rPr>
                <w:rFonts w:ascii="Times New Roman" w:hAnsi="Times New Roman" w:cs="Times New Roman"/>
                <w:lang w:val="en-US"/>
              </w:rPr>
              <w:t>-</w:t>
            </w:r>
            <w:r w:rsidRPr="00E869C2">
              <w:rPr>
                <w:rFonts w:ascii="Times New Roman" w:hAnsi="Times New Roman" w:cs="Times New Roman"/>
              </w:rPr>
              <w:t>аналітичної</w:t>
            </w:r>
            <w:r w:rsidRPr="00E869C2">
              <w:rPr>
                <w:rFonts w:ascii="Times New Roman" w:hAnsi="Times New Roman" w:cs="Times New Roman"/>
                <w:lang w:val="en-US"/>
              </w:rPr>
              <w:t xml:space="preserve"> </w:t>
            </w:r>
            <w:r w:rsidRPr="00E869C2">
              <w:rPr>
                <w:rFonts w:ascii="Times New Roman" w:hAnsi="Times New Roman" w:cs="Times New Roman"/>
              </w:rPr>
              <w:t>системи</w:t>
            </w:r>
            <w:r w:rsidRPr="00E869C2">
              <w:rPr>
                <w:rFonts w:ascii="Times New Roman" w:hAnsi="Times New Roman" w:cs="Times New Roman"/>
                <w:lang w:val="en-US"/>
              </w:rPr>
              <w:t xml:space="preserve"> «</w:t>
            </w:r>
            <w:r w:rsidRPr="00E869C2">
              <w:rPr>
                <w:rFonts w:ascii="Times New Roman" w:hAnsi="Times New Roman" w:cs="Times New Roman"/>
              </w:rPr>
              <w:t>Облік</w:t>
            </w:r>
            <w:r w:rsidRPr="00E869C2">
              <w:rPr>
                <w:rFonts w:ascii="Times New Roman" w:hAnsi="Times New Roman" w:cs="Times New Roman"/>
                <w:lang w:val="en-US"/>
              </w:rPr>
              <w:t xml:space="preserve"> </w:t>
            </w:r>
            <w:r w:rsidRPr="00E869C2">
              <w:rPr>
                <w:rFonts w:ascii="Times New Roman" w:hAnsi="Times New Roman" w:cs="Times New Roman"/>
              </w:rPr>
              <w:t>відомостей</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притягнення</w:t>
            </w:r>
            <w:r w:rsidRPr="00E869C2">
              <w:rPr>
                <w:rFonts w:ascii="Times New Roman" w:hAnsi="Times New Roman" w:cs="Times New Roman"/>
                <w:lang w:val="en-US"/>
              </w:rPr>
              <w:t xml:space="preserve"> </w:t>
            </w:r>
            <w:r w:rsidRPr="00E869C2">
              <w:rPr>
                <w:rFonts w:ascii="Times New Roman" w:hAnsi="Times New Roman" w:cs="Times New Roman"/>
              </w:rPr>
              <w:t>особи</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кримінальної</w:t>
            </w:r>
            <w:r w:rsidRPr="00E869C2">
              <w:rPr>
                <w:rFonts w:ascii="Times New Roman" w:hAnsi="Times New Roman" w:cs="Times New Roman"/>
                <w:lang w:val="en-US"/>
              </w:rPr>
              <w:t xml:space="preserve"> </w:t>
            </w:r>
            <w:r w:rsidRPr="00E869C2">
              <w:rPr>
                <w:rFonts w:ascii="Times New Roman" w:hAnsi="Times New Roman" w:cs="Times New Roman"/>
              </w:rPr>
              <w:t>відповідальності</w:t>
            </w:r>
            <w:r w:rsidRPr="00E869C2">
              <w:rPr>
                <w:rFonts w:ascii="Times New Roman" w:hAnsi="Times New Roman" w:cs="Times New Roman"/>
                <w:lang w:val="en-US"/>
              </w:rPr>
              <w:t xml:space="preserve"> </w:t>
            </w:r>
            <w:r w:rsidRPr="00E869C2">
              <w:rPr>
                <w:rFonts w:ascii="Times New Roman" w:hAnsi="Times New Roman" w:cs="Times New Roman"/>
              </w:rPr>
              <w:t>та</w:t>
            </w:r>
            <w:r w:rsidRPr="00E869C2">
              <w:rPr>
                <w:rFonts w:ascii="Times New Roman" w:hAnsi="Times New Roman" w:cs="Times New Roman"/>
                <w:lang w:val="en-US"/>
              </w:rPr>
              <w:t xml:space="preserve"> </w:t>
            </w:r>
            <w:r w:rsidRPr="00E869C2">
              <w:rPr>
                <w:rFonts w:ascii="Times New Roman" w:hAnsi="Times New Roman" w:cs="Times New Roman"/>
              </w:rPr>
              <w:t>наявності</w:t>
            </w:r>
            <w:r w:rsidRPr="00E869C2">
              <w:rPr>
                <w:rFonts w:ascii="Times New Roman" w:hAnsi="Times New Roman" w:cs="Times New Roman"/>
                <w:lang w:val="en-US"/>
              </w:rPr>
              <w:t xml:space="preserve"> </w:t>
            </w:r>
            <w:r w:rsidRPr="00E869C2">
              <w:rPr>
                <w:rFonts w:ascii="Times New Roman" w:hAnsi="Times New Roman" w:cs="Times New Roman"/>
              </w:rPr>
              <w:t>судимості</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те</w:t>
            </w:r>
            <w:r w:rsidRPr="00E869C2">
              <w:rPr>
                <w:rFonts w:ascii="Times New Roman" w:hAnsi="Times New Roman" w:cs="Times New Roman"/>
                <w:lang w:val="en-US"/>
              </w:rPr>
              <w:t xml:space="preserve">, </w:t>
            </w:r>
            <w:r w:rsidRPr="00E869C2">
              <w:rPr>
                <w:rFonts w:ascii="Times New Roman" w:hAnsi="Times New Roman" w:cs="Times New Roman"/>
              </w:rPr>
              <w:t>що</w:t>
            </w:r>
            <w:r w:rsidRPr="00E869C2">
              <w:rPr>
                <w:rFonts w:ascii="Times New Roman" w:hAnsi="Times New Roman" w:cs="Times New Roman"/>
                <w:lang w:val="en-US"/>
              </w:rPr>
              <w:t xml:space="preserve"> </w:t>
            </w:r>
            <w:r w:rsidRPr="00E869C2">
              <w:rPr>
                <w:rFonts w:ascii="Times New Roman" w:hAnsi="Times New Roman" w:cs="Times New Roman"/>
              </w:rPr>
              <w:t>керівника</w:t>
            </w:r>
            <w:r w:rsidRPr="00E869C2">
              <w:rPr>
                <w:rFonts w:ascii="Times New Roman" w:hAnsi="Times New Roman" w:cs="Times New Roman"/>
                <w:lang w:val="en-US"/>
              </w:rPr>
              <w:t xml:space="preserve">*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 </w:t>
            </w:r>
            <w:r w:rsidRPr="00E869C2">
              <w:rPr>
                <w:rFonts w:ascii="Times New Roman" w:hAnsi="Times New Roman" w:cs="Times New Roman"/>
              </w:rPr>
              <w:t>фізичну</w:t>
            </w:r>
            <w:r w:rsidRPr="00E869C2">
              <w:rPr>
                <w:rFonts w:ascii="Times New Roman" w:hAnsi="Times New Roman" w:cs="Times New Roman"/>
                <w:lang w:val="en-US"/>
              </w:rPr>
              <w:t xml:space="preserve"> </w:t>
            </w:r>
            <w:r w:rsidRPr="00E869C2">
              <w:rPr>
                <w:rFonts w:ascii="Times New Roman" w:hAnsi="Times New Roman" w:cs="Times New Roman"/>
              </w:rPr>
              <w:t>особу</w:t>
            </w:r>
            <w:r w:rsidRPr="00E869C2">
              <w:rPr>
                <w:rFonts w:ascii="Times New Roman" w:hAnsi="Times New Roman" w:cs="Times New Roman"/>
                <w:lang w:val="en-US"/>
              </w:rPr>
              <w:t xml:space="preserve">, </w:t>
            </w:r>
            <w:r w:rsidRPr="00E869C2">
              <w:rPr>
                <w:rFonts w:ascii="Times New Roman" w:hAnsi="Times New Roman" w:cs="Times New Roman"/>
              </w:rPr>
              <w:t>яка</w:t>
            </w:r>
            <w:r w:rsidRPr="00E869C2">
              <w:rPr>
                <w:rFonts w:ascii="Times New Roman" w:hAnsi="Times New Roman" w:cs="Times New Roman"/>
                <w:lang w:val="en-US"/>
              </w:rPr>
              <w:t xml:space="preserve"> </w:t>
            </w:r>
            <w:r w:rsidRPr="00E869C2">
              <w:rPr>
                <w:rFonts w:ascii="Times New Roman" w:hAnsi="Times New Roman" w:cs="Times New Roman"/>
              </w:rPr>
              <w:t>є</w:t>
            </w:r>
            <w:r w:rsidRPr="00E869C2">
              <w:rPr>
                <w:rFonts w:ascii="Times New Roman" w:hAnsi="Times New Roman" w:cs="Times New Roman"/>
                <w:lang w:val="en-US"/>
              </w:rPr>
              <w:t xml:space="preserve"> </w:t>
            </w:r>
            <w:r w:rsidRPr="00E869C2">
              <w:rPr>
                <w:rFonts w:ascii="Times New Roman" w:hAnsi="Times New Roman" w:cs="Times New Roman"/>
              </w:rPr>
              <w:t>учасником</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кримінальної</w:t>
            </w:r>
            <w:r w:rsidRPr="00E869C2">
              <w:rPr>
                <w:rFonts w:ascii="Times New Roman" w:hAnsi="Times New Roman" w:cs="Times New Roman"/>
                <w:lang w:val="en-US"/>
              </w:rPr>
              <w:t xml:space="preserve"> </w:t>
            </w:r>
            <w:r w:rsidRPr="00E869C2">
              <w:rPr>
                <w:rFonts w:ascii="Times New Roman" w:hAnsi="Times New Roman" w:cs="Times New Roman"/>
              </w:rPr>
              <w:t>відповідальності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притягується</w:t>
            </w:r>
            <w:r w:rsidRPr="00E869C2">
              <w:rPr>
                <w:rFonts w:ascii="Times New Roman" w:hAnsi="Times New Roman" w:cs="Times New Roman"/>
                <w:lang w:val="en-US"/>
              </w:rPr>
              <w:t xml:space="preserve">, </w:t>
            </w:r>
            <w:r w:rsidRPr="00E869C2">
              <w:rPr>
                <w:rFonts w:ascii="Times New Roman" w:hAnsi="Times New Roman" w:cs="Times New Roman"/>
              </w:rPr>
              <w:t>незнятої</w:t>
            </w:r>
            <w:r w:rsidRPr="00E869C2">
              <w:rPr>
                <w:rFonts w:ascii="Times New Roman" w:hAnsi="Times New Roman" w:cs="Times New Roman"/>
                <w:lang w:val="en-US"/>
              </w:rPr>
              <w:t xml:space="preserve"> </w:t>
            </w:r>
            <w:r w:rsidRPr="00E869C2">
              <w:rPr>
                <w:rFonts w:ascii="Times New Roman" w:hAnsi="Times New Roman" w:cs="Times New Roman"/>
              </w:rPr>
              <w:t>чи</w:t>
            </w:r>
            <w:r w:rsidRPr="00E869C2">
              <w:rPr>
                <w:rFonts w:ascii="Times New Roman" w:hAnsi="Times New Roman" w:cs="Times New Roman"/>
                <w:lang w:val="en-US"/>
              </w:rPr>
              <w:t xml:space="preserve"> </w:t>
            </w:r>
            <w:r w:rsidRPr="00E869C2">
              <w:rPr>
                <w:rFonts w:ascii="Times New Roman" w:hAnsi="Times New Roman" w:cs="Times New Roman"/>
              </w:rPr>
              <w:t>непогашеної</w:t>
            </w:r>
            <w:r w:rsidRPr="00E869C2">
              <w:rPr>
                <w:rFonts w:ascii="Times New Roman" w:hAnsi="Times New Roman" w:cs="Times New Roman"/>
                <w:lang w:val="en-US"/>
              </w:rPr>
              <w:t xml:space="preserve"> </w:t>
            </w:r>
            <w:r w:rsidRPr="00E869C2">
              <w:rPr>
                <w:rFonts w:ascii="Times New Roman" w:hAnsi="Times New Roman" w:cs="Times New Roman"/>
              </w:rPr>
              <w:t>судимості</w:t>
            </w:r>
            <w:r w:rsidRPr="00E869C2">
              <w:rPr>
                <w:rFonts w:ascii="Times New Roman" w:hAnsi="Times New Roman" w:cs="Times New Roman"/>
                <w:lang w:val="en-US"/>
              </w:rPr>
              <w:t xml:space="preserve"> </w:t>
            </w:r>
            <w:r w:rsidRPr="00E869C2">
              <w:rPr>
                <w:rFonts w:ascii="Times New Roman" w:hAnsi="Times New Roman" w:cs="Times New Roman"/>
              </w:rPr>
              <w:lastRenderedPageBreak/>
              <w:t>не</w:t>
            </w:r>
            <w:r w:rsidRPr="00E869C2">
              <w:rPr>
                <w:rFonts w:ascii="Times New Roman" w:hAnsi="Times New Roman" w:cs="Times New Roman"/>
                <w:lang w:val="en-US"/>
              </w:rPr>
              <w:t xml:space="preserve"> </w:t>
            </w:r>
            <w:r w:rsidRPr="00E869C2">
              <w:rPr>
                <w:rFonts w:ascii="Times New Roman" w:hAnsi="Times New Roman" w:cs="Times New Roman"/>
              </w:rPr>
              <w:t>має</w:t>
            </w:r>
            <w:r w:rsidRPr="00E869C2">
              <w:rPr>
                <w:rFonts w:ascii="Times New Roman" w:hAnsi="Times New Roman" w:cs="Times New Roman"/>
                <w:lang w:val="en-US"/>
              </w:rPr>
              <w:t xml:space="preserve"> </w:t>
            </w:r>
            <w:r w:rsidRPr="00E869C2">
              <w:rPr>
                <w:rFonts w:ascii="Times New Roman" w:hAnsi="Times New Roman" w:cs="Times New Roman"/>
              </w:rPr>
              <w:t>та</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розшуку</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перебува</w:t>
            </w:r>
            <w:proofErr w:type="gramStart"/>
            <w:r w:rsidRPr="00E869C2">
              <w:rPr>
                <w:rFonts w:ascii="Times New Roman" w:hAnsi="Times New Roman" w:cs="Times New Roman"/>
              </w:rPr>
              <w:t>є</w:t>
            </w:r>
            <w:r w:rsidRPr="00E869C2">
              <w:rPr>
                <w:rFonts w:ascii="Times New Roman" w:hAnsi="Times New Roman" w:cs="Times New Roman"/>
                <w:lang w:val="en-US"/>
              </w:rPr>
              <w:t>.</w:t>
            </w:r>
            <w:proofErr w:type="gramEnd"/>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lastRenderedPageBreak/>
              <w:t>1</w:t>
            </w:r>
            <w:r w:rsidRPr="00E869C2">
              <w:rPr>
                <w:rFonts w:ascii="Times New Roman" w:hAnsi="Times New Roman" w:cs="Times New Roman"/>
                <w:lang w:val="en-US"/>
              </w:rPr>
              <w:t>2</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i/>
                <w:iCs/>
              </w:rPr>
            </w:pPr>
            <w:r w:rsidRPr="00E869C2">
              <w:rPr>
                <w:rFonts w:ascii="Times New Roman" w:hAnsi="Times New Roman" w:cs="Times New Roman"/>
              </w:rPr>
              <w:t xml:space="preserve">Замовник може прийняти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w:t>
            </w:r>
            <w:proofErr w:type="gramStart"/>
            <w:r w:rsidRPr="00E869C2">
              <w:rPr>
                <w:rFonts w:ascii="Times New Roman" w:hAnsi="Times New Roman" w:cs="Times New Roman"/>
              </w:rPr>
              <w:t>та</w:t>
            </w:r>
            <w:proofErr w:type="gramEnd"/>
            <w:r w:rsidRPr="00E869C2">
              <w:rPr>
                <w:rFonts w:ascii="Times New Roman" w:hAnsi="Times New Roman" w:cs="Times New Roman"/>
              </w:rPr>
              <w:t>/або відшкодування збитків — протягом трьох років з дати дострокового розірвання такого договору.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достатнім, учаснику процедури закупівлі не може бути відмовлено в участі в процедурі закупівлі </w:t>
            </w:r>
            <w:r w:rsidRPr="00E869C2">
              <w:rPr>
                <w:rFonts w:ascii="Times New Roman" w:hAnsi="Times New Roman" w:cs="Times New Roman"/>
                <w:i/>
                <w:iCs/>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w:t>
            </w:r>
          </w:p>
          <w:p w:rsidR="00CC212A" w:rsidRPr="00E869C2" w:rsidRDefault="00CC212A" w:rsidP="003B036B">
            <w:pPr>
              <w:numPr>
                <w:ilvl w:val="0"/>
                <w:numId w:val="4"/>
              </w:numPr>
              <w:spacing w:after="0" w:line="256" w:lineRule="auto"/>
              <w:ind w:left="410"/>
              <w:contextualSpacing/>
              <w:jc w:val="both"/>
              <w:rPr>
                <w:rFonts w:ascii="Times New Roman" w:hAnsi="Times New Roman" w:cs="Times New Roman"/>
              </w:rPr>
            </w:pPr>
            <w:r w:rsidRPr="00E869C2">
              <w:rPr>
                <w:rFonts w:ascii="Times New Roman" w:hAnsi="Times New Roman" w:cs="Times New Roman"/>
              </w:rPr>
              <w:t>довідку в довільній формі про те, що між ним і замовником раніше не було укладено 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212A" w:rsidRPr="00E869C2" w:rsidRDefault="00CC212A" w:rsidP="003820BA">
            <w:pPr>
              <w:ind w:left="50"/>
              <w:jc w:val="both"/>
              <w:rPr>
                <w:rFonts w:ascii="Times New Roman" w:hAnsi="Times New Roman" w:cs="Times New Roman"/>
              </w:rPr>
            </w:pPr>
            <w:r w:rsidRPr="00E869C2">
              <w:rPr>
                <w:rFonts w:ascii="Times New Roman" w:hAnsi="Times New Roman" w:cs="Times New Roman"/>
              </w:rPr>
              <w:t xml:space="preserve">або </w:t>
            </w:r>
          </w:p>
          <w:p w:rsidR="00CC212A" w:rsidRPr="00E869C2" w:rsidRDefault="00CC212A" w:rsidP="003B036B">
            <w:pPr>
              <w:numPr>
                <w:ilvl w:val="0"/>
                <w:numId w:val="4"/>
              </w:numPr>
              <w:spacing w:after="0" w:line="256" w:lineRule="auto"/>
              <w:ind w:left="410"/>
              <w:contextualSpacing/>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E869C2">
              <w:rPr>
                <w:rFonts w:ascii="Times New Roman" w:hAnsi="Times New Roman" w:cs="Times New Roman"/>
              </w:rPr>
              <w:t>повинен</w:t>
            </w:r>
            <w:proofErr w:type="gramEnd"/>
            <w:r w:rsidRPr="00E869C2">
              <w:rPr>
                <w:rFonts w:ascii="Times New Roman" w:hAnsi="Times New Roman" w:cs="Times New Roman"/>
              </w:rPr>
              <w:t xml:space="preserve">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212A" w:rsidRPr="00E869C2" w:rsidRDefault="00CC212A" w:rsidP="003820BA">
            <w:pPr>
              <w:rPr>
                <w:rFonts w:ascii="Times New Roman" w:hAnsi="Times New Roman" w:cs="Times New Roman"/>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або</w:t>
            </w:r>
          </w:p>
          <w:p w:rsidR="00CC212A" w:rsidRPr="00E869C2" w:rsidRDefault="00CC212A" w:rsidP="003820BA">
            <w:pPr>
              <w:rPr>
                <w:rFonts w:ascii="Times New Roman" w:hAnsi="Times New Roman" w:cs="Times New Roman"/>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E869C2">
              <w:rPr>
                <w:rFonts w:ascii="Times New Roman" w:hAnsi="Times New Roman" w:cs="Times New Roman"/>
              </w:rPr>
              <w:t>в</w:t>
            </w:r>
            <w:proofErr w:type="gramEnd"/>
            <w:r w:rsidRPr="00E869C2">
              <w:rPr>
                <w:rFonts w:ascii="Times New Roman" w:hAnsi="Times New Roman" w:cs="Times New Roman"/>
              </w:rPr>
              <w:t>.</w:t>
            </w:r>
          </w:p>
        </w:tc>
      </w:tr>
    </w:tbl>
    <w:p w:rsidR="00CC212A" w:rsidRPr="00E869C2" w:rsidRDefault="00CC212A" w:rsidP="00CC212A">
      <w:pPr>
        <w:jc w:val="center"/>
        <w:rPr>
          <w:rFonts w:ascii="Times New Roman" w:hAnsi="Times New Roman" w:cs="Times New Roman"/>
          <w:b/>
          <w:bCs/>
        </w:rPr>
      </w:pP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 Враховуючи, що відповідно до статті 55 Господарського кодексу України відокремлені </w:t>
      </w:r>
      <w:proofErr w:type="gramStart"/>
      <w:r w:rsidRPr="00E869C2">
        <w:rPr>
          <w:rFonts w:ascii="Times New Roman" w:hAnsi="Times New Roman" w:cs="Times New Roman"/>
        </w:rPr>
        <w:t>п</w:t>
      </w:r>
      <w:proofErr w:type="gramEnd"/>
      <w:r w:rsidRPr="00E869C2">
        <w:rPr>
          <w:rFonts w:ascii="Times New Roman" w:hAnsi="Times New Roman" w:cs="Times New Roman"/>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E869C2">
        <w:rPr>
          <w:rFonts w:ascii="Times New Roman" w:hAnsi="Times New Roman" w:cs="Times New Roman"/>
        </w:rPr>
        <w:t>Обл</w:t>
      </w:r>
      <w:proofErr w:type="gramEnd"/>
      <w:r w:rsidRPr="00E869C2">
        <w:rPr>
          <w:rFonts w:ascii="Times New Roman" w:hAnsi="Times New Roman" w:cs="Times New Roman"/>
        </w:rPr>
        <w:t xml:space="preserve">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У разі якщо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w:t>
      </w:r>
      <w:r w:rsidRPr="00E869C2">
        <w:rPr>
          <w:rFonts w:ascii="Times New Roman" w:hAnsi="Times New Roman" w:cs="Times New Roman"/>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У разі якщо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ідтверджують відсутність підстав, визначених у підпунктах 3, 5, 6 і 12 та в абзаці чотирнадцятому пункту 47 цих особливостей.</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C212A" w:rsidRPr="00E869C2" w:rsidRDefault="00CC212A" w:rsidP="00CC212A">
      <w:pPr>
        <w:jc w:val="both"/>
        <w:rPr>
          <w:rFonts w:ascii="Times New Roman" w:hAnsi="Times New Roman" w:cs="Times New Roman"/>
          <w:b/>
          <w:bCs/>
        </w:rPr>
      </w:pPr>
      <w:r w:rsidRPr="00E869C2">
        <w:rPr>
          <w:rFonts w:ascii="Times New Roman" w:hAnsi="Times New Roman" w:cs="Times New Roman"/>
        </w:rPr>
        <w:t xml:space="preserve">У разі якщо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w:t>
      </w:r>
      <w:proofErr w:type="gramStart"/>
      <w:r w:rsidRPr="00E869C2">
        <w:rPr>
          <w:rFonts w:ascii="Times New Roman" w:hAnsi="Times New Roman" w:cs="Times New Roman"/>
        </w:rPr>
        <w:t>в</w:t>
      </w:r>
      <w:proofErr w:type="gramEnd"/>
      <w:r w:rsidRPr="00E869C2">
        <w:rPr>
          <w:rFonts w:ascii="Times New Roman" w:hAnsi="Times New Roman" w:cs="Times New Roman"/>
        </w:rPr>
        <w:t>ідкритих торгів, яку замовником виявлено згідно з абзацом 3 пункту 44 цих особливостей</w:t>
      </w:r>
      <w:r w:rsidRPr="00E869C2">
        <w:rPr>
          <w:rFonts w:ascii="Times New Roman" w:hAnsi="Times New Roman" w:cs="Times New Roman"/>
          <w:b/>
          <w:bCs/>
        </w:rPr>
        <w:t>.</w:t>
      </w:r>
    </w:p>
    <w:p w:rsidR="00CC212A" w:rsidRPr="00E869C2" w:rsidRDefault="00CC212A" w:rsidP="00CC212A">
      <w:pPr>
        <w:jc w:val="right"/>
        <w:rPr>
          <w:rFonts w:ascii="Times New Roman" w:hAnsi="Times New Roman" w:cs="Times New Roman"/>
          <w:b/>
          <w:bCs/>
        </w:rPr>
      </w:pPr>
    </w:p>
    <w:p w:rsidR="00AF5736" w:rsidRDefault="00AF5736" w:rsidP="00AF5736">
      <w:pPr>
        <w:keepNext/>
        <w:tabs>
          <w:tab w:val="left" w:pos="708"/>
          <w:tab w:val="num" w:pos="814"/>
        </w:tabs>
        <w:spacing w:after="0"/>
        <w:ind w:left="6237"/>
        <w:jc w:val="both"/>
        <w:outlineLvl w:val="0"/>
        <w:rPr>
          <w:rFonts w:ascii="Times New Roman" w:hAnsi="Times New Roman" w:cs="Times New Roman"/>
          <w:b/>
          <w:sz w:val="20"/>
          <w:szCs w:val="20"/>
          <w:lang w:val="uk-UA"/>
        </w:rPr>
      </w:pPr>
    </w:p>
    <w:p w:rsidR="00BF16C7" w:rsidRPr="004A573F" w:rsidRDefault="00BF16C7" w:rsidP="00BF16C7">
      <w:pPr>
        <w:spacing w:after="0" w:line="240" w:lineRule="auto"/>
        <w:ind w:left="4678"/>
        <w:rPr>
          <w:rFonts w:ascii="Times New Roman" w:eastAsia="Times New Roman" w:hAnsi="Times New Roman" w:cs="Times New Roman"/>
          <w:b/>
        </w:rPr>
      </w:pPr>
      <w:r w:rsidRPr="004A573F">
        <w:rPr>
          <w:rFonts w:ascii="Times New Roman" w:eastAsia="Times New Roman" w:hAnsi="Times New Roman" w:cs="Times New Roman"/>
          <w:b/>
        </w:rPr>
        <w:t>Додаток 3</w:t>
      </w:r>
    </w:p>
    <w:p w:rsidR="00BF16C7" w:rsidRPr="004A573F" w:rsidRDefault="00BF16C7" w:rsidP="00BF16C7">
      <w:pPr>
        <w:spacing w:after="0" w:line="240" w:lineRule="auto"/>
        <w:ind w:left="4678"/>
        <w:rPr>
          <w:rFonts w:ascii="Times New Roman" w:eastAsia="Times New Roman" w:hAnsi="Times New Roman" w:cs="Times New Roman"/>
        </w:rPr>
      </w:pPr>
      <w:r w:rsidRPr="004A573F">
        <w:rPr>
          <w:rFonts w:ascii="Times New Roman" w:eastAsia="Times New Roman" w:hAnsi="Times New Roman" w:cs="Times New Roman"/>
        </w:rPr>
        <w:t xml:space="preserve">до тендерної документації </w:t>
      </w:r>
    </w:p>
    <w:p w:rsidR="00BF16C7" w:rsidRPr="004A573F" w:rsidRDefault="00BF16C7" w:rsidP="00BF16C7">
      <w:pPr>
        <w:spacing w:after="0" w:line="240" w:lineRule="auto"/>
        <w:ind w:left="4678"/>
        <w:rPr>
          <w:rFonts w:ascii="Times New Roman" w:eastAsia="Times New Roman" w:hAnsi="Times New Roman" w:cs="Times New Roman"/>
        </w:rPr>
      </w:pPr>
      <w:r w:rsidRPr="004A573F">
        <w:rPr>
          <w:rFonts w:ascii="Times New Roman" w:eastAsia="Times New Roman" w:hAnsi="Times New Roman" w:cs="Times New Roman"/>
        </w:rPr>
        <w:t>на закупівлю згідно коду  ДК 021:2015 "Єдиний закупівельний словник"</w:t>
      </w:r>
      <w:proofErr w:type="gramStart"/>
      <w:r w:rsidRPr="004A573F">
        <w:rPr>
          <w:rFonts w:ascii="Times New Roman" w:eastAsia="Times New Roman" w:hAnsi="Times New Roman" w:cs="Times New Roman"/>
        </w:rPr>
        <w:t xml:space="preserve"> :</w:t>
      </w:r>
      <w:proofErr w:type="gramEnd"/>
    </w:p>
    <w:p w:rsidR="00BF16C7" w:rsidRPr="004A573F" w:rsidRDefault="00BF16C7" w:rsidP="00BF16C7">
      <w:pPr>
        <w:spacing w:after="0" w:line="240" w:lineRule="auto"/>
        <w:ind w:left="4678"/>
        <w:rPr>
          <w:rFonts w:ascii="Times New Roman" w:eastAsia="Times New Roman" w:hAnsi="Times New Roman" w:cs="Times New Roman"/>
        </w:rPr>
      </w:pPr>
      <w:r w:rsidRPr="004A573F">
        <w:rPr>
          <w:rFonts w:ascii="Times New Roman" w:eastAsia="Times New Roman" w:hAnsi="Times New Roman" w:cs="Times New Roman"/>
          <w:b/>
        </w:rPr>
        <w:t>45110000-1</w:t>
      </w:r>
      <w:r w:rsidRPr="004A573F">
        <w:rPr>
          <w:rFonts w:ascii="Times New Roman" w:eastAsia="Times New Roman" w:hAnsi="Times New Roman" w:cs="Times New Roman"/>
        </w:rPr>
        <w:t xml:space="preserve"> -  Руйнування та знесення будівель і земляні роботи.  </w:t>
      </w:r>
    </w:p>
    <w:p w:rsidR="00BF16C7" w:rsidRPr="004A573F" w:rsidRDefault="00BF16C7" w:rsidP="00BF16C7">
      <w:pPr>
        <w:spacing w:after="0" w:line="240" w:lineRule="auto"/>
        <w:ind w:left="4678"/>
        <w:rPr>
          <w:rFonts w:ascii="Times New Roman" w:eastAsia="Times New Roman" w:hAnsi="Times New Roman" w:cs="Times New Roman"/>
        </w:rPr>
      </w:pPr>
      <w:proofErr w:type="gramStart"/>
      <w:r w:rsidRPr="004A573F">
        <w:rPr>
          <w:rFonts w:ascii="Times New Roman" w:eastAsia="Times New Roman" w:hAnsi="Times New Roman" w:cs="Times New Roman"/>
        </w:rPr>
        <w:t xml:space="preserve">Послуги з утримання земельної ділянки, яка призначена для будівництва полігону твердих відходів (послуги допоміжною технікою - </w:t>
      </w:r>
      <w:r w:rsidR="00EF2913" w:rsidRPr="004A573F">
        <w:rPr>
          <w:rFonts w:ascii="Times New Roman" w:eastAsia="Times New Roman" w:hAnsi="Times New Roman" w:cs="Times New Roman"/>
        </w:rPr>
        <w:t>бульдозер SEM816D (або аналог) із машиністом</w:t>
      </w:r>
      <w:proofErr w:type="gramEnd"/>
    </w:p>
    <w:p w:rsidR="00BF16C7" w:rsidRPr="004A573F" w:rsidRDefault="00BF16C7" w:rsidP="00BF16C7">
      <w:pPr>
        <w:spacing w:after="0" w:line="240" w:lineRule="auto"/>
        <w:ind w:left="4678"/>
        <w:rPr>
          <w:rFonts w:ascii="Times New Roman" w:eastAsia="Times New Roman" w:hAnsi="Times New Roman" w:cs="Times New Roman"/>
        </w:rPr>
      </w:pPr>
      <w:r w:rsidRPr="004A573F">
        <w:rPr>
          <w:rFonts w:ascii="Times New Roman" w:eastAsia="Times New Roman" w:hAnsi="Times New Roman" w:cs="Times New Roman"/>
        </w:rPr>
        <w:t>з метою розрівнювання та ущільнення відході</w:t>
      </w:r>
      <w:proofErr w:type="gramStart"/>
      <w:r w:rsidRPr="004A573F">
        <w:rPr>
          <w:rFonts w:ascii="Times New Roman" w:eastAsia="Times New Roman" w:hAnsi="Times New Roman" w:cs="Times New Roman"/>
        </w:rPr>
        <w:t>в</w:t>
      </w:r>
      <w:proofErr w:type="gramEnd"/>
      <w:r w:rsidRPr="004A573F">
        <w:rPr>
          <w:rFonts w:ascii="Times New Roman" w:eastAsia="Times New Roman" w:hAnsi="Times New Roman" w:cs="Times New Roman"/>
        </w:rPr>
        <w:t xml:space="preserve">. </w:t>
      </w:r>
    </w:p>
    <w:p w:rsidR="00BF16C7" w:rsidRDefault="00BF16C7" w:rsidP="00BF16C7">
      <w:pPr>
        <w:spacing w:after="0" w:line="240" w:lineRule="auto"/>
        <w:ind w:left="4678" w:right="-143"/>
        <w:jc w:val="right"/>
        <w:rPr>
          <w:rFonts w:ascii="Times New Roman" w:eastAsia="Calibri" w:hAnsi="Times New Roman" w:cs="Times New Roman"/>
          <w:b/>
          <w:sz w:val="24"/>
          <w:szCs w:val="24"/>
        </w:rPr>
      </w:pPr>
    </w:p>
    <w:p w:rsidR="00BF16C7" w:rsidRPr="00A7172C" w:rsidRDefault="00BF16C7" w:rsidP="00BF16C7">
      <w:pPr>
        <w:spacing w:after="0" w:line="240" w:lineRule="auto"/>
        <w:ind w:left="-480"/>
        <w:jc w:val="center"/>
        <w:rPr>
          <w:rFonts w:ascii="Times New Roman" w:eastAsia="Calibri" w:hAnsi="Times New Roman" w:cs="Times New Roman"/>
          <w:b/>
          <w:spacing w:val="1"/>
          <w:sz w:val="24"/>
          <w:szCs w:val="24"/>
        </w:rPr>
      </w:pPr>
      <w:r w:rsidRPr="00A7172C">
        <w:rPr>
          <w:rFonts w:ascii="Times New Roman" w:eastAsia="Calibri" w:hAnsi="Times New Roman" w:cs="Times New Roman"/>
          <w:b/>
          <w:spacing w:val="1"/>
          <w:sz w:val="24"/>
          <w:szCs w:val="24"/>
        </w:rPr>
        <w:t xml:space="preserve">ІНФОРМАЦІЯ ПРО НЕОБХІДНІ ТЕХНІЧНІ, ЯКІСНІ ТА КІЛЬКІСНІ </w:t>
      </w:r>
    </w:p>
    <w:p w:rsidR="00BF16C7" w:rsidRPr="00A7172C" w:rsidRDefault="00BF16C7" w:rsidP="00BF16C7">
      <w:pPr>
        <w:spacing w:after="0" w:line="240" w:lineRule="auto"/>
        <w:ind w:left="-480"/>
        <w:jc w:val="center"/>
        <w:rPr>
          <w:rFonts w:ascii="Times New Roman" w:eastAsia="Calibri" w:hAnsi="Times New Roman" w:cs="Times New Roman"/>
          <w:b/>
          <w:spacing w:val="1"/>
          <w:sz w:val="24"/>
          <w:szCs w:val="24"/>
        </w:rPr>
      </w:pPr>
      <w:r w:rsidRPr="00A7172C">
        <w:rPr>
          <w:rFonts w:ascii="Times New Roman" w:eastAsia="Calibri" w:hAnsi="Times New Roman" w:cs="Times New Roman"/>
          <w:b/>
          <w:spacing w:val="1"/>
          <w:sz w:val="24"/>
          <w:szCs w:val="24"/>
        </w:rPr>
        <w:t>ХАРАКТЕРИСТИКИ ПРЕДМЕТА ЗАКУПІ</w:t>
      </w:r>
      <w:proofErr w:type="gramStart"/>
      <w:r w:rsidRPr="00A7172C">
        <w:rPr>
          <w:rFonts w:ascii="Times New Roman" w:eastAsia="Calibri" w:hAnsi="Times New Roman" w:cs="Times New Roman"/>
          <w:b/>
          <w:spacing w:val="1"/>
          <w:sz w:val="24"/>
          <w:szCs w:val="24"/>
        </w:rPr>
        <w:t>ВЛ</w:t>
      </w:r>
      <w:proofErr w:type="gramEnd"/>
      <w:r w:rsidRPr="00A7172C">
        <w:rPr>
          <w:rFonts w:ascii="Times New Roman" w:eastAsia="Calibri" w:hAnsi="Times New Roman" w:cs="Times New Roman"/>
          <w:b/>
          <w:spacing w:val="1"/>
          <w:sz w:val="24"/>
          <w:szCs w:val="24"/>
        </w:rPr>
        <w:t>І</w:t>
      </w:r>
    </w:p>
    <w:p w:rsidR="00BF16C7" w:rsidRDefault="00BF16C7" w:rsidP="00BF16C7">
      <w:pPr>
        <w:spacing w:after="0" w:line="240" w:lineRule="auto"/>
        <w:ind w:left="4678" w:right="-143"/>
        <w:jc w:val="right"/>
        <w:rPr>
          <w:rFonts w:ascii="Times New Roman" w:eastAsia="Calibri" w:hAnsi="Times New Roman" w:cs="Times New Roman"/>
          <w:b/>
          <w:sz w:val="24"/>
          <w:szCs w:val="24"/>
        </w:rPr>
      </w:pPr>
    </w:p>
    <w:p w:rsidR="00BF16C7" w:rsidRPr="00BA4ACE" w:rsidRDefault="00BF16C7" w:rsidP="00BF16C7">
      <w:pPr>
        <w:spacing w:after="0" w:line="240" w:lineRule="auto"/>
        <w:ind w:left="-480"/>
        <w:jc w:val="center"/>
        <w:rPr>
          <w:rFonts w:ascii="Times New Roman" w:eastAsia="Calibri" w:hAnsi="Times New Roman" w:cs="Times New Roman"/>
          <w:b/>
          <w:sz w:val="24"/>
          <w:szCs w:val="24"/>
        </w:rPr>
      </w:pPr>
      <w:r w:rsidRPr="00BA4ACE">
        <w:rPr>
          <w:rFonts w:ascii="Times New Roman" w:eastAsia="Calibri" w:hAnsi="Times New Roman" w:cs="Times New Roman"/>
          <w:b/>
          <w:sz w:val="24"/>
          <w:szCs w:val="24"/>
        </w:rPr>
        <w:tab/>
      </w:r>
      <w:r w:rsidRPr="00BA4ACE">
        <w:rPr>
          <w:rFonts w:ascii="Times New Roman" w:eastAsia="Calibri" w:hAnsi="Times New Roman" w:cs="Times New Roman"/>
          <w:b/>
          <w:sz w:val="24"/>
          <w:szCs w:val="24"/>
        </w:rPr>
        <w:tab/>
      </w:r>
      <w:r w:rsidRPr="00BA4ACE">
        <w:rPr>
          <w:rFonts w:ascii="Times New Roman" w:eastAsia="Calibri" w:hAnsi="Times New Roman" w:cs="Times New Roman"/>
          <w:b/>
          <w:bCs/>
          <w:color w:val="000000"/>
          <w:spacing w:val="1"/>
          <w:sz w:val="24"/>
          <w:szCs w:val="24"/>
        </w:rPr>
        <w:t>Основні завдання Виконавця на постійній основі:</w:t>
      </w:r>
      <w:r w:rsidRPr="00BA4ACE">
        <w:rPr>
          <w:rFonts w:ascii="Times New Roman" w:eastAsia="Calibri" w:hAnsi="Times New Roman" w:cs="Times New Roman"/>
          <w:b/>
          <w:sz w:val="24"/>
          <w:szCs w:val="24"/>
        </w:rPr>
        <w:tab/>
      </w:r>
    </w:p>
    <w:p w:rsidR="00BF16C7" w:rsidRPr="00BA4ACE" w:rsidRDefault="00BF16C7" w:rsidP="00BF16C7">
      <w:pPr>
        <w:spacing w:after="0" w:line="240" w:lineRule="auto"/>
        <w:ind w:left="-480"/>
        <w:jc w:val="center"/>
        <w:rPr>
          <w:rFonts w:ascii="Times New Roman" w:eastAsia="Calibri" w:hAnsi="Times New Roman" w:cs="Times New Roman"/>
          <w:b/>
          <w:color w:val="4472C4"/>
          <w:sz w:val="24"/>
          <w:szCs w:val="24"/>
        </w:rPr>
      </w:pPr>
      <w:r w:rsidRPr="00BA4ACE">
        <w:rPr>
          <w:rFonts w:ascii="Times New Roman" w:eastAsia="Calibri" w:hAnsi="Times New Roman" w:cs="Times New Roman"/>
          <w:b/>
          <w:sz w:val="24"/>
          <w:szCs w:val="24"/>
        </w:rPr>
        <w:tab/>
      </w:r>
    </w:p>
    <w:p w:rsidR="00BF16C7" w:rsidRPr="00BA4ACE" w:rsidRDefault="00BF16C7" w:rsidP="00BF16C7">
      <w:pPr>
        <w:keepLines/>
        <w:tabs>
          <w:tab w:val="left" w:pos="142"/>
          <w:tab w:val="left" w:pos="426"/>
          <w:tab w:val="left" w:pos="709"/>
          <w:tab w:val="left" w:pos="851"/>
          <w:tab w:val="num" w:pos="993"/>
        </w:tabs>
        <w:spacing w:after="0" w:line="240" w:lineRule="auto"/>
        <w:ind w:firstLine="567"/>
        <w:jc w:val="both"/>
        <w:rPr>
          <w:rFonts w:ascii="Times New Roman" w:eastAsia="Calibri" w:hAnsi="Times New Roman" w:cs="Times New Roman"/>
          <w:spacing w:val="1"/>
          <w:sz w:val="24"/>
          <w:szCs w:val="24"/>
        </w:rPr>
      </w:pPr>
      <w:r w:rsidRPr="00BA4ACE">
        <w:rPr>
          <w:rFonts w:ascii="Times New Roman" w:eastAsia="Calibri" w:hAnsi="Times New Roman" w:cs="Times New Roman"/>
          <w:spacing w:val="1"/>
          <w:sz w:val="24"/>
          <w:szCs w:val="24"/>
        </w:rPr>
        <w:t xml:space="preserve">Забезпечувати </w:t>
      </w:r>
      <w:proofErr w:type="gramStart"/>
      <w:r w:rsidRPr="00BA4ACE">
        <w:rPr>
          <w:rFonts w:ascii="Times New Roman" w:eastAsia="Calibri" w:hAnsi="Times New Roman" w:cs="Times New Roman"/>
          <w:spacing w:val="1"/>
          <w:sz w:val="24"/>
          <w:szCs w:val="24"/>
        </w:rPr>
        <w:t>св</w:t>
      </w:r>
      <w:proofErr w:type="gramEnd"/>
      <w:r w:rsidRPr="00BA4ACE">
        <w:rPr>
          <w:rFonts w:ascii="Times New Roman" w:eastAsia="Calibri" w:hAnsi="Times New Roman" w:cs="Times New Roman"/>
          <w:spacing w:val="1"/>
          <w:sz w:val="24"/>
          <w:szCs w:val="24"/>
        </w:rPr>
        <w:t>ій персонал необхідними для виконання послуг транспортом,  інструментом, приладами, спеціальним одягом, засобами індивідуального захисту.</w:t>
      </w:r>
    </w:p>
    <w:p w:rsidR="00BF16C7" w:rsidRPr="00BA4ACE" w:rsidRDefault="00BF16C7" w:rsidP="00BF16C7">
      <w:pPr>
        <w:keepLines/>
        <w:tabs>
          <w:tab w:val="left" w:pos="142"/>
          <w:tab w:val="left" w:pos="426"/>
          <w:tab w:val="left" w:pos="709"/>
          <w:tab w:val="left" w:pos="851"/>
          <w:tab w:val="num" w:pos="993"/>
        </w:tabs>
        <w:spacing w:after="0" w:line="240" w:lineRule="auto"/>
        <w:ind w:firstLine="567"/>
        <w:jc w:val="both"/>
        <w:rPr>
          <w:rFonts w:ascii="Times New Roman" w:eastAsia="Calibri" w:hAnsi="Times New Roman" w:cs="Times New Roman"/>
          <w:spacing w:val="1"/>
          <w:sz w:val="24"/>
          <w:szCs w:val="24"/>
        </w:rPr>
      </w:pPr>
      <w:proofErr w:type="gramStart"/>
      <w:r w:rsidRPr="00BA4ACE">
        <w:rPr>
          <w:rFonts w:ascii="Times New Roman" w:eastAsia="Calibri" w:hAnsi="Times New Roman" w:cs="Times New Roman"/>
          <w:spacing w:val="1"/>
          <w:sz w:val="24"/>
          <w:szCs w:val="24"/>
        </w:rPr>
        <w:lastRenderedPageBreak/>
        <w:t>П</w:t>
      </w:r>
      <w:proofErr w:type="gramEnd"/>
      <w:r w:rsidRPr="00BA4ACE">
        <w:rPr>
          <w:rFonts w:ascii="Times New Roman" w:eastAsia="Calibri" w:hAnsi="Times New Roman" w:cs="Times New Roman"/>
          <w:spacing w:val="1"/>
          <w:sz w:val="24"/>
          <w:szCs w:val="24"/>
        </w:rPr>
        <w:t>ід час надання послуг організовувати свою діяльність так, щоб вона не впливала негативно на виробничу діяльність Замовника.</w:t>
      </w:r>
    </w:p>
    <w:p w:rsidR="00BF16C7" w:rsidRPr="00BA4ACE" w:rsidRDefault="00BF16C7" w:rsidP="00BF16C7">
      <w:pPr>
        <w:keepLines/>
        <w:tabs>
          <w:tab w:val="left" w:pos="142"/>
          <w:tab w:val="left" w:pos="426"/>
          <w:tab w:val="left" w:pos="709"/>
          <w:tab w:val="left" w:pos="851"/>
          <w:tab w:val="num" w:pos="993"/>
        </w:tabs>
        <w:spacing w:after="0" w:line="240" w:lineRule="auto"/>
        <w:ind w:firstLine="567"/>
        <w:jc w:val="both"/>
        <w:rPr>
          <w:rFonts w:ascii="Times New Roman" w:eastAsia="Calibri" w:hAnsi="Times New Roman" w:cs="Times New Roman"/>
          <w:spacing w:val="1"/>
          <w:sz w:val="24"/>
          <w:szCs w:val="24"/>
        </w:rPr>
      </w:pPr>
      <w:r w:rsidRPr="00BA4ACE">
        <w:rPr>
          <w:rFonts w:ascii="Times New Roman" w:eastAsia="Calibri" w:hAnsi="Times New Roman" w:cs="Times New Roman"/>
          <w:spacing w:val="1"/>
          <w:sz w:val="24"/>
          <w:szCs w:val="24"/>
        </w:rPr>
        <w:t xml:space="preserve">Виконувати діючі </w:t>
      </w:r>
      <w:proofErr w:type="gramStart"/>
      <w:r w:rsidRPr="00BA4ACE">
        <w:rPr>
          <w:rFonts w:ascii="Times New Roman" w:eastAsia="Calibri" w:hAnsi="Times New Roman" w:cs="Times New Roman"/>
          <w:spacing w:val="1"/>
          <w:sz w:val="24"/>
          <w:szCs w:val="24"/>
        </w:rPr>
        <w:t>на</w:t>
      </w:r>
      <w:proofErr w:type="gramEnd"/>
      <w:r w:rsidRPr="00BA4ACE">
        <w:rPr>
          <w:rFonts w:ascii="Times New Roman" w:eastAsia="Calibri" w:hAnsi="Times New Roman" w:cs="Times New Roman"/>
          <w:spacing w:val="1"/>
          <w:sz w:val="24"/>
          <w:szCs w:val="24"/>
        </w:rPr>
        <w:t xml:space="preserve"> об’єктах Замовника інструкції з охорони праці, пожежної безпеки та внутрішнього розпорядку.</w:t>
      </w:r>
    </w:p>
    <w:p w:rsidR="00BF16C7" w:rsidRPr="00BA4ACE" w:rsidRDefault="00BF16C7" w:rsidP="00BF16C7">
      <w:pPr>
        <w:keepLines/>
        <w:tabs>
          <w:tab w:val="left" w:pos="142"/>
          <w:tab w:val="left" w:pos="426"/>
          <w:tab w:val="left" w:pos="709"/>
          <w:tab w:val="left" w:pos="851"/>
          <w:tab w:val="num" w:pos="993"/>
        </w:tabs>
        <w:spacing w:after="0" w:line="240" w:lineRule="auto"/>
        <w:ind w:firstLine="567"/>
        <w:jc w:val="both"/>
        <w:rPr>
          <w:rFonts w:ascii="Times New Roman" w:eastAsia="Calibri" w:hAnsi="Times New Roman" w:cs="Times New Roman"/>
          <w:spacing w:val="1"/>
          <w:sz w:val="24"/>
          <w:szCs w:val="24"/>
        </w:rPr>
      </w:pPr>
      <w:r w:rsidRPr="00BA4ACE">
        <w:rPr>
          <w:rFonts w:ascii="Times New Roman" w:eastAsia="Calibri" w:hAnsi="Times New Roman" w:cs="Times New Roman"/>
          <w:spacing w:val="1"/>
          <w:sz w:val="24"/>
          <w:szCs w:val="24"/>
        </w:rPr>
        <w:t>Негайно інформувати Замовника про призупинення або припинення виконання послуг.</w:t>
      </w:r>
    </w:p>
    <w:p w:rsidR="00BF16C7" w:rsidRPr="00BA4ACE" w:rsidRDefault="00BF16C7" w:rsidP="00BF16C7">
      <w:pPr>
        <w:keepLines/>
        <w:tabs>
          <w:tab w:val="num" w:pos="1276"/>
        </w:tabs>
        <w:spacing w:after="0" w:line="240" w:lineRule="auto"/>
        <w:ind w:firstLine="567"/>
        <w:jc w:val="both"/>
        <w:rPr>
          <w:rFonts w:ascii="Times New Roman" w:eastAsia="Calibri" w:hAnsi="Times New Roman" w:cs="Times New Roman"/>
          <w:b/>
          <w:spacing w:val="1"/>
          <w:sz w:val="24"/>
          <w:szCs w:val="24"/>
        </w:rPr>
      </w:pPr>
      <w:r w:rsidRPr="00BA4ACE">
        <w:rPr>
          <w:rFonts w:ascii="Times New Roman" w:eastAsia="Calibri" w:hAnsi="Times New Roman" w:cs="Times New Roman"/>
          <w:b/>
          <w:spacing w:val="1"/>
          <w:sz w:val="24"/>
          <w:szCs w:val="24"/>
        </w:rPr>
        <w:t xml:space="preserve">Обсяги (кількість) об’єктів можуть бути змінені, </w:t>
      </w:r>
      <w:proofErr w:type="gramStart"/>
      <w:r w:rsidRPr="00BA4ACE">
        <w:rPr>
          <w:rFonts w:ascii="Times New Roman" w:eastAsia="Calibri" w:hAnsi="Times New Roman" w:cs="Times New Roman"/>
          <w:b/>
          <w:spacing w:val="1"/>
          <w:sz w:val="24"/>
          <w:szCs w:val="24"/>
        </w:rPr>
        <w:t>в</w:t>
      </w:r>
      <w:proofErr w:type="gramEnd"/>
      <w:r w:rsidRPr="00BA4ACE">
        <w:rPr>
          <w:rFonts w:ascii="Times New Roman" w:eastAsia="Calibri" w:hAnsi="Times New Roman" w:cs="Times New Roman"/>
          <w:b/>
          <w:spacing w:val="1"/>
          <w:sz w:val="24"/>
          <w:szCs w:val="24"/>
        </w:rPr>
        <w:t xml:space="preserve"> тому числі збільшені без збільшення вартості послуг.</w:t>
      </w:r>
    </w:p>
    <w:p w:rsidR="00BF16C7" w:rsidRPr="00BA4ACE" w:rsidRDefault="00BF16C7" w:rsidP="00BF16C7">
      <w:pPr>
        <w:keepLines/>
        <w:tabs>
          <w:tab w:val="num" w:pos="1276"/>
        </w:tabs>
        <w:spacing w:after="0" w:line="240" w:lineRule="auto"/>
        <w:ind w:firstLine="567"/>
        <w:jc w:val="both"/>
        <w:rPr>
          <w:rFonts w:ascii="Times New Roman" w:eastAsia="Calibri" w:hAnsi="Times New Roman" w:cs="Times New Roman"/>
          <w:b/>
          <w:spacing w:val="1"/>
          <w:sz w:val="24"/>
          <w:szCs w:val="24"/>
        </w:rPr>
      </w:pPr>
      <w:r w:rsidRPr="00BA4ACE">
        <w:rPr>
          <w:rFonts w:ascii="Times New Roman" w:eastAsia="Calibri" w:hAnsi="Times New Roman" w:cs="Times New Roman"/>
          <w:b/>
          <w:spacing w:val="1"/>
          <w:sz w:val="24"/>
          <w:szCs w:val="24"/>
        </w:rPr>
        <w:t xml:space="preserve">Термін надання послуг – з дати </w:t>
      </w:r>
      <w:r>
        <w:rPr>
          <w:rFonts w:ascii="Times New Roman" w:eastAsia="Calibri" w:hAnsi="Times New Roman" w:cs="Times New Roman"/>
          <w:b/>
          <w:spacing w:val="1"/>
          <w:sz w:val="24"/>
          <w:szCs w:val="24"/>
        </w:rPr>
        <w:t>укладання договору до 31.12.2024</w:t>
      </w:r>
      <w:r w:rsidRPr="00BA4ACE">
        <w:rPr>
          <w:rFonts w:ascii="Times New Roman" w:eastAsia="Calibri" w:hAnsi="Times New Roman" w:cs="Times New Roman"/>
          <w:b/>
          <w:spacing w:val="1"/>
          <w:sz w:val="24"/>
          <w:szCs w:val="24"/>
        </w:rPr>
        <w:t xml:space="preserve"> р.</w:t>
      </w:r>
    </w:p>
    <w:p w:rsidR="00BF16C7" w:rsidRPr="00BA4ACE" w:rsidRDefault="00BF16C7" w:rsidP="00BF16C7">
      <w:pPr>
        <w:keepLines/>
        <w:tabs>
          <w:tab w:val="num" w:pos="1276"/>
        </w:tabs>
        <w:spacing w:after="0" w:line="240" w:lineRule="auto"/>
        <w:ind w:firstLine="567"/>
        <w:jc w:val="both"/>
        <w:rPr>
          <w:rFonts w:ascii="Times New Roman" w:eastAsia="Calibri" w:hAnsi="Times New Roman" w:cs="Times New Roman"/>
          <w:spacing w:val="1"/>
          <w:sz w:val="24"/>
          <w:szCs w:val="24"/>
        </w:rPr>
      </w:pPr>
      <w:r w:rsidRPr="005276D2">
        <w:rPr>
          <w:rFonts w:ascii="Times New Roman" w:eastAsia="Calibri" w:hAnsi="Times New Roman" w:cs="Times New Roman"/>
          <w:b/>
          <w:spacing w:val="1"/>
          <w:sz w:val="24"/>
          <w:szCs w:val="24"/>
        </w:rPr>
        <w:t>Об’єкт обслуговування, місце поставки/ надання послуг чи виконання робіт:</w:t>
      </w:r>
      <w:r w:rsidRPr="00BA4ACE">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 xml:space="preserve">                      </w:t>
      </w:r>
      <w:r w:rsidRPr="00BA4ACE">
        <w:rPr>
          <w:rFonts w:ascii="Times New Roman" w:eastAsia="Calibri" w:hAnsi="Times New Roman" w:cs="Times New Roman"/>
          <w:spacing w:val="1"/>
          <w:sz w:val="24"/>
          <w:szCs w:val="24"/>
        </w:rPr>
        <w:t>м.</w:t>
      </w:r>
      <w:r>
        <w:rPr>
          <w:rFonts w:ascii="Times New Roman" w:eastAsia="Calibri" w:hAnsi="Times New Roman" w:cs="Times New Roman"/>
          <w:spacing w:val="1"/>
          <w:sz w:val="24"/>
          <w:szCs w:val="24"/>
        </w:rPr>
        <w:t xml:space="preserve"> </w:t>
      </w:r>
      <w:r w:rsidRPr="00BA4ACE">
        <w:rPr>
          <w:rFonts w:ascii="Times New Roman" w:eastAsia="Calibri" w:hAnsi="Times New Roman" w:cs="Times New Roman"/>
          <w:spacing w:val="1"/>
          <w:sz w:val="24"/>
          <w:szCs w:val="24"/>
        </w:rPr>
        <w:t>Вільногірськ, земельна ділянка, яка призначена для будівництва полігону твердих відході</w:t>
      </w:r>
      <w:proofErr w:type="gramStart"/>
      <w:r w:rsidRPr="00BA4ACE">
        <w:rPr>
          <w:rFonts w:ascii="Times New Roman" w:eastAsia="Calibri" w:hAnsi="Times New Roman" w:cs="Times New Roman"/>
          <w:spacing w:val="1"/>
          <w:sz w:val="24"/>
          <w:szCs w:val="24"/>
        </w:rPr>
        <w:t>в</w:t>
      </w:r>
      <w:proofErr w:type="gramEnd"/>
      <w:r w:rsidRPr="00BA4ACE">
        <w:rPr>
          <w:rFonts w:ascii="Times New Roman" w:eastAsia="Calibri" w:hAnsi="Times New Roman" w:cs="Times New Roman"/>
          <w:spacing w:val="1"/>
          <w:sz w:val="24"/>
          <w:szCs w:val="24"/>
        </w:rPr>
        <w:t>.</w:t>
      </w:r>
    </w:p>
    <w:p w:rsidR="00BF16C7" w:rsidRPr="000A39F2" w:rsidRDefault="00BF16C7" w:rsidP="00BF16C7">
      <w:pPr>
        <w:keepLines/>
        <w:widowControl w:val="0"/>
        <w:tabs>
          <w:tab w:val="left" w:pos="284"/>
          <w:tab w:val="left" w:pos="1276"/>
        </w:tabs>
        <w:autoSpaceDE w:val="0"/>
        <w:autoSpaceDN w:val="0"/>
        <w:adjustRightInd w:val="0"/>
        <w:spacing w:after="0" w:line="240" w:lineRule="auto"/>
        <w:jc w:val="center"/>
        <w:rPr>
          <w:rFonts w:ascii="Times New Roman" w:eastAsia="Calibri" w:hAnsi="Times New Roman" w:cs="Times New Roman"/>
          <w:b/>
          <w:sz w:val="24"/>
          <w:szCs w:val="24"/>
        </w:rPr>
      </w:pPr>
      <w:r w:rsidRPr="000A39F2">
        <w:rPr>
          <w:rFonts w:ascii="Times New Roman" w:eastAsia="Calibri" w:hAnsi="Times New Roman" w:cs="Times New Roman"/>
          <w:b/>
          <w:sz w:val="24"/>
          <w:szCs w:val="24"/>
        </w:rPr>
        <w:t>Розрахунок вартості послуг</w:t>
      </w:r>
      <w:proofErr w:type="gramStart"/>
      <w:r w:rsidRPr="000A39F2">
        <w:rPr>
          <w:rFonts w:ascii="Times New Roman" w:eastAsia="Calibri" w:hAnsi="Times New Roman" w:cs="Times New Roman"/>
          <w:b/>
          <w:sz w:val="24"/>
          <w:szCs w:val="24"/>
        </w:rPr>
        <w:t xml:space="preserve"> :</w:t>
      </w:r>
      <w:proofErr w:type="gramEnd"/>
    </w:p>
    <w:tbl>
      <w:tblPr>
        <w:tblStyle w:val="af4"/>
        <w:tblW w:w="0" w:type="auto"/>
        <w:tblLook w:val="04A0"/>
      </w:tblPr>
      <w:tblGrid>
        <w:gridCol w:w="752"/>
        <w:gridCol w:w="2048"/>
        <w:gridCol w:w="1703"/>
        <w:gridCol w:w="4394"/>
      </w:tblGrid>
      <w:tr w:rsidR="00C712CF" w:rsidRPr="00BA4ACE" w:rsidTr="00C712CF">
        <w:tc>
          <w:tcPr>
            <w:tcW w:w="752"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b/>
                <w:color w:val="000000"/>
              </w:rPr>
            </w:pPr>
            <w:r w:rsidRPr="005F48A9">
              <w:rPr>
                <w:rFonts w:ascii="Times New Roman" w:hAnsi="Times New Roman"/>
                <w:b/>
                <w:color w:val="000000"/>
              </w:rPr>
              <w:t>№</w:t>
            </w:r>
            <w:proofErr w:type="gramStart"/>
            <w:r w:rsidRPr="005F48A9">
              <w:rPr>
                <w:rFonts w:ascii="Times New Roman" w:hAnsi="Times New Roman"/>
                <w:b/>
                <w:color w:val="000000"/>
              </w:rPr>
              <w:t>п</w:t>
            </w:r>
            <w:proofErr w:type="gramEnd"/>
            <w:r w:rsidRPr="005F48A9">
              <w:rPr>
                <w:rFonts w:ascii="Times New Roman" w:hAnsi="Times New Roman"/>
                <w:b/>
                <w:color w:val="000000"/>
              </w:rPr>
              <w:t>/п</w:t>
            </w:r>
          </w:p>
        </w:tc>
        <w:tc>
          <w:tcPr>
            <w:tcW w:w="2048" w:type="dxa"/>
          </w:tcPr>
          <w:p w:rsidR="00C712CF" w:rsidRPr="005F48A9" w:rsidRDefault="00C712CF" w:rsidP="006728AA">
            <w:pPr>
              <w:keepLines/>
              <w:widowControl w:val="0"/>
              <w:tabs>
                <w:tab w:val="left" w:pos="284"/>
                <w:tab w:val="left" w:pos="1276"/>
              </w:tabs>
              <w:autoSpaceDE w:val="0"/>
              <w:autoSpaceDN w:val="0"/>
              <w:adjustRightInd w:val="0"/>
              <w:jc w:val="center"/>
              <w:rPr>
                <w:rFonts w:ascii="Times New Roman" w:hAnsi="Times New Roman"/>
                <w:b/>
                <w:color w:val="000000"/>
              </w:rPr>
            </w:pPr>
            <w:r w:rsidRPr="005F48A9">
              <w:rPr>
                <w:rFonts w:ascii="Times New Roman" w:hAnsi="Times New Roman"/>
                <w:b/>
                <w:color w:val="000000"/>
              </w:rPr>
              <w:t>Стаття калькуляції</w:t>
            </w:r>
          </w:p>
        </w:tc>
        <w:tc>
          <w:tcPr>
            <w:tcW w:w="1703"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b/>
                <w:color w:val="000000"/>
              </w:rPr>
            </w:pPr>
            <w:r w:rsidRPr="005F48A9">
              <w:rPr>
                <w:rFonts w:ascii="Times New Roman" w:hAnsi="Times New Roman"/>
                <w:b/>
                <w:color w:val="000000"/>
              </w:rPr>
              <w:t>Один</w:t>
            </w:r>
            <w:proofErr w:type="gramStart"/>
            <w:r w:rsidRPr="005F48A9">
              <w:rPr>
                <w:rFonts w:ascii="Times New Roman" w:hAnsi="Times New Roman"/>
                <w:b/>
                <w:color w:val="000000"/>
              </w:rPr>
              <w:t>.</w:t>
            </w:r>
            <w:proofErr w:type="gramEnd"/>
            <w:r w:rsidRPr="005F48A9">
              <w:rPr>
                <w:rFonts w:ascii="Times New Roman" w:hAnsi="Times New Roman"/>
                <w:b/>
                <w:color w:val="000000"/>
              </w:rPr>
              <w:t xml:space="preserve"> </w:t>
            </w:r>
            <w:proofErr w:type="gramStart"/>
            <w:r w:rsidRPr="005F48A9">
              <w:rPr>
                <w:rFonts w:ascii="Times New Roman" w:hAnsi="Times New Roman"/>
                <w:b/>
                <w:color w:val="000000"/>
              </w:rPr>
              <w:t>в</w:t>
            </w:r>
            <w:proofErr w:type="gramEnd"/>
            <w:r w:rsidRPr="005F48A9">
              <w:rPr>
                <w:rFonts w:ascii="Times New Roman" w:hAnsi="Times New Roman"/>
                <w:b/>
                <w:color w:val="000000"/>
              </w:rPr>
              <w:t>иміру</w:t>
            </w:r>
          </w:p>
        </w:tc>
        <w:tc>
          <w:tcPr>
            <w:tcW w:w="4394" w:type="dxa"/>
          </w:tcPr>
          <w:p w:rsidR="00C712CF" w:rsidRPr="00BA4ACE" w:rsidRDefault="00C712CF" w:rsidP="00D91D93">
            <w:pPr>
              <w:keepLines/>
              <w:widowControl w:val="0"/>
              <w:tabs>
                <w:tab w:val="left" w:pos="284"/>
                <w:tab w:val="left" w:pos="1276"/>
              </w:tabs>
              <w:autoSpaceDE w:val="0"/>
              <w:autoSpaceDN w:val="0"/>
              <w:adjustRightInd w:val="0"/>
              <w:jc w:val="center"/>
              <w:rPr>
                <w:rFonts w:ascii="Times New Roman" w:hAnsi="Times New Roman"/>
                <w:color w:val="4472C4"/>
                <w:sz w:val="24"/>
                <w:szCs w:val="24"/>
                <w:highlight w:val="yellow"/>
                <w:shd w:val="clear" w:color="auto" w:fill="FFFFFF"/>
              </w:rPr>
            </w:pPr>
            <w:r>
              <w:rPr>
                <w:rFonts w:ascii="Times New Roman" w:hAnsi="Times New Roman"/>
                <w:b/>
                <w:color w:val="000000"/>
              </w:rPr>
              <w:t xml:space="preserve"> </w:t>
            </w:r>
            <w:r w:rsidRPr="00D91D93">
              <w:rPr>
                <w:rFonts w:ascii="Times New Roman" w:hAnsi="Times New Roman"/>
                <w:b/>
                <w:color w:val="000000"/>
              </w:rPr>
              <w:t>бульдозер SEM816D (або аналог) із машиністом</w:t>
            </w:r>
          </w:p>
        </w:tc>
      </w:tr>
      <w:tr w:rsidR="00C712CF" w:rsidRPr="00BA4ACE" w:rsidTr="00C712CF">
        <w:tc>
          <w:tcPr>
            <w:tcW w:w="752"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highlight w:val="yellow"/>
                <w:shd w:val="clear" w:color="auto" w:fill="FFFFFF"/>
              </w:rPr>
            </w:pPr>
          </w:p>
        </w:tc>
        <w:tc>
          <w:tcPr>
            <w:tcW w:w="2048"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highlight w:val="yellow"/>
                <w:shd w:val="clear" w:color="auto" w:fill="FFFFFF"/>
              </w:rPr>
            </w:pPr>
          </w:p>
        </w:tc>
        <w:tc>
          <w:tcPr>
            <w:tcW w:w="1703"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b/>
                <w:color w:val="000000"/>
              </w:rPr>
            </w:pPr>
            <w:r>
              <w:rPr>
                <w:rFonts w:ascii="Times New Roman" w:hAnsi="Times New Roman"/>
                <w:b/>
                <w:color w:val="000000"/>
              </w:rPr>
              <w:t>г</w:t>
            </w:r>
            <w:r w:rsidRPr="001A6D55">
              <w:rPr>
                <w:rFonts w:ascii="Times New Roman" w:hAnsi="Times New Roman"/>
                <w:b/>
                <w:color w:val="000000"/>
              </w:rPr>
              <w:t>рн.</w:t>
            </w:r>
          </w:p>
        </w:tc>
        <w:tc>
          <w:tcPr>
            <w:tcW w:w="4394"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highlight w:val="yellow"/>
                <w:shd w:val="clear" w:color="auto" w:fill="FFFFFF"/>
              </w:rPr>
            </w:pPr>
          </w:p>
        </w:tc>
      </w:tr>
      <w:tr w:rsidR="00C712CF" w:rsidRPr="00BA4ACE" w:rsidTr="00C712CF">
        <w:tc>
          <w:tcPr>
            <w:tcW w:w="752"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highlight w:val="yellow"/>
                <w:shd w:val="clear" w:color="auto" w:fill="FFFFFF"/>
              </w:rPr>
            </w:pPr>
          </w:p>
        </w:tc>
        <w:tc>
          <w:tcPr>
            <w:tcW w:w="2048"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highlight w:val="yellow"/>
                <w:shd w:val="clear" w:color="auto" w:fill="FFFFFF"/>
              </w:rPr>
            </w:pPr>
          </w:p>
        </w:tc>
        <w:tc>
          <w:tcPr>
            <w:tcW w:w="1703"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highlight w:val="yellow"/>
                <w:shd w:val="clear" w:color="auto" w:fill="FFFFFF"/>
              </w:rPr>
            </w:pPr>
          </w:p>
        </w:tc>
        <w:tc>
          <w:tcPr>
            <w:tcW w:w="4394"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highlight w:val="yellow"/>
                <w:shd w:val="clear" w:color="auto" w:fill="FFFFFF"/>
              </w:rPr>
            </w:pPr>
          </w:p>
        </w:tc>
      </w:tr>
      <w:tr w:rsidR="00C712CF" w:rsidRPr="00BA4ACE" w:rsidTr="00C712CF">
        <w:tc>
          <w:tcPr>
            <w:tcW w:w="4503" w:type="dxa"/>
            <w:gridSpan w:val="3"/>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shd w:val="clear" w:color="auto" w:fill="FFFFFF"/>
              </w:rPr>
            </w:pPr>
            <w:r w:rsidRPr="00BA4ACE">
              <w:rPr>
                <w:rFonts w:ascii="Times New Roman" w:hAnsi="Times New Roman"/>
                <w:sz w:val="24"/>
                <w:szCs w:val="24"/>
              </w:rPr>
              <w:t>Всього</w:t>
            </w:r>
            <w:r>
              <w:rPr>
                <w:rFonts w:ascii="Times New Roman" w:hAnsi="Times New Roman"/>
                <w:sz w:val="24"/>
                <w:szCs w:val="24"/>
              </w:rPr>
              <w:t xml:space="preserve"> (з ПДВ)</w:t>
            </w:r>
            <w:r w:rsidRPr="00BA4ACE">
              <w:rPr>
                <w:rFonts w:ascii="Times New Roman" w:hAnsi="Times New Roman"/>
                <w:sz w:val="24"/>
                <w:szCs w:val="24"/>
              </w:rPr>
              <w:t>:</w:t>
            </w:r>
          </w:p>
        </w:tc>
        <w:tc>
          <w:tcPr>
            <w:tcW w:w="4394" w:type="dxa"/>
          </w:tcPr>
          <w:p w:rsidR="00C712CF" w:rsidRPr="00BA4ACE" w:rsidRDefault="00C712CF" w:rsidP="006728AA">
            <w:pPr>
              <w:keepLines/>
              <w:widowControl w:val="0"/>
              <w:tabs>
                <w:tab w:val="left" w:pos="284"/>
                <w:tab w:val="left" w:pos="1276"/>
              </w:tabs>
              <w:autoSpaceDE w:val="0"/>
              <w:autoSpaceDN w:val="0"/>
              <w:adjustRightInd w:val="0"/>
              <w:jc w:val="center"/>
              <w:rPr>
                <w:rFonts w:ascii="Times New Roman" w:hAnsi="Times New Roman"/>
                <w:color w:val="4472C4"/>
                <w:sz w:val="24"/>
                <w:szCs w:val="24"/>
                <w:shd w:val="clear" w:color="auto" w:fill="FFFFFF"/>
              </w:rPr>
            </w:pPr>
          </w:p>
        </w:tc>
      </w:tr>
    </w:tbl>
    <w:p w:rsidR="00BF16C7" w:rsidRPr="00BA4ACE" w:rsidRDefault="00BF16C7" w:rsidP="00BF16C7">
      <w:pPr>
        <w:keepLines/>
        <w:widowControl w:val="0"/>
        <w:tabs>
          <w:tab w:val="left" w:pos="284"/>
          <w:tab w:val="left" w:pos="1276"/>
        </w:tabs>
        <w:autoSpaceDE w:val="0"/>
        <w:autoSpaceDN w:val="0"/>
        <w:adjustRightInd w:val="0"/>
        <w:spacing w:after="0" w:line="240" w:lineRule="auto"/>
        <w:jc w:val="center"/>
        <w:rPr>
          <w:rFonts w:ascii="Times New Roman" w:eastAsia="Calibri" w:hAnsi="Times New Roman" w:cs="Times New Roman"/>
          <w:color w:val="4472C4"/>
          <w:sz w:val="24"/>
          <w:szCs w:val="24"/>
          <w:shd w:val="clear" w:color="auto" w:fill="FFFFFF"/>
        </w:rPr>
      </w:pPr>
    </w:p>
    <w:p w:rsidR="00BF16C7" w:rsidRPr="00BA4ACE" w:rsidRDefault="00BF16C7" w:rsidP="00BF16C7">
      <w:pPr>
        <w:suppressAutoHyphens/>
        <w:snapToGrid w:val="0"/>
        <w:spacing w:after="0" w:line="240" w:lineRule="auto"/>
        <w:ind w:firstLine="567"/>
        <w:jc w:val="both"/>
        <w:rPr>
          <w:rFonts w:ascii="Times New Roman" w:eastAsia="Calibri" w:hAnsi="Times New Roman" w:cs="Times New Roman"/>
          <w:sz w:val="24"/>
          <w:szCs w:val="24"/>
        </w:rPr>
      </w:pPr>
      <w:r w:rsidRPr="00BA4ACE">
        <w:rPr>
          <w:rFonts w:ascii="Times New Roman" w:eastAsia="Calibri" w:hAnsi="Times New Roman" w:cs="Times New Roman"/>
          <w:sz w:val="24"/>
          <w:szCs w:val="24"/>
        </w:rPr>
        <w:t>Технічні, якісні характеристики предмета закупі</w:t>
      </w:r>
      <w:proofErr w:type="gramStart"/>
      <w:r w:rsidRPr="00BA4ACE">
        <w:rPr>
          <w:rFonts w:ascii="Times New Roman" w:eastAsia="Calibri" w:hAnsi="Times New Roman" w:cs="Times New Roman"/>
          <w:sz w:val="24"/>
          <w:szCs w:val="24"/>
        </w:rPr>
        <w:t>вл</w:t>
      </w:r>
      <w:proofErr w:type="gramEnd"/>
      <w:r w:rsidRPr="00BA4ACE">
        <w:rPr>
          <w:rFonts w:ascii="Times New Roman" w:eastAsia="Calibri" w:hAnsi="Times New Roman" w:cs="Times New Roman"/>
          <w:sz w:val="24"/>
          <w:szCs w:val="24"/>
        </w:rPr>
        <w:t>і передбачають необхідність застосування заходів із захисту довкілля.</w:t>
      </w:r>
    </w:p>
    <w:p w:rsidR="00BF16C7" w:rsidRPr="00BA4ACE" w:rsidRDefault="00BF16C7" w:rsidP="00BF16C7">
      <w:pPr>
        <w:suppressAutoHyphens/>
        <w:snapToGrid w:val="0"/>
        <w:spacing w:after="0" w:line="240" w:lineRule="auto"/>
        <w:ind w:firstLine="567"/>
        <w:jc w:val="both"/>
        <w:rPr>
          <w:rFonts w:ascii="Times New Roman" w:eastAsia="Calibri" w:hAnsi="Times New Roman" w:cs="Times New Roman"/>
          <w:sz w:val="24"/>
          <w:szCs w:val="24"/>
        </w:rPr>
      </w:pPr>
      <w:r w:rsidRPr="00BA4ACE">
        <w:rPr>
          <w:rFonts w:ascii="Times New Roman" w:eastAsia="Calibri" w:hAnsi="Times New Roman" w:cs="Times New Roman"/>
          <w:sz w:val="24"/>
          <w:szCs w:val="24"/>
        </w:rPr>
        <w:t xml:space="preserve">Виконавець </w:t>
      </w:r>
      <w:proofErr w:type="gramStart"/>
      <w:r w:rsidRPr="00BA4ACE">
        <w:rPr>
          <w:rFonts w:ascii="Times New Roman" w:eastAsia="Calibri" w:hAnsi="Times New Roman" w:cs="Times New Roman"/>
          <w:sz w:val="24"/>
          <w:szCs w:val="24"/>
        </w:rPr>
        <w:t>п</w:t>
      </w:r>
      <w:proofErr w:type="gramEnd"/>
      <w:r w:rsidRPr="00BA4ACE">
        <w:rPr>
          <w:rFonts w:ascii="Times New Roman" w:eastAsia="Calibri" w:hAnsi="Times New Roman" w:cs="Times New Roman"/>
          <w:sz w:val="24"/>
          <w:szCs w:val="24"/>
        </w:rPr>
        <w:t>ід час надання послуг повинен застосовувати заходи із захисту довкілля.</w:t>
      </w:r>
    </w:p>
    <w:p w:rsidR="00BF16C7" w:rsidRPr="00BA4ACE" w:rsidRDefault="00BF16C7" w:rsidP="00BF16C7">
      <w:pPr>
        <w:tabs>
          <w:tab w:val="left" w:pos="426"/>
          <w:tab w:val="left" w:pos="567"/>
          <w:tab w:val="left" w:pos="851"/>
        </w:tabs>
        <w:snapToGrid w:val="0"/>
        <w:spacing w:after="0" w:line="240" w:lineRule="auto"/>
        <w:ind w:right="196"/>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A4ACE">
        <w:rPr>
          <w:rFonts w:ascii="Times New Roman" w:eastAsia="Calibri" w:hAnsi="Times New Roman" w:cs="Times New Roman"/>
          <w:color w:val="000000"/>
          <w:sz w:val="24"/>
          <w:szCs w:val="24"/>
        </w:rPr>
        <w:t>В будь-який момент надання послуг Замовник має право перевіряти якість цих послуг,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w:t>
      </w:r>
      <w:proofErr w:type="gramStart"/>
      <w:r w:rsidRPr="00BA4ACE">
        <w:rPr>
          <w:rFonts w:ascii="Times New Roman" w:eastAsia="Calibri" w:hAnsi="Times New Roman" w:cs="Times New Roman"/>
          <w:color w:val="000000"/>
          <w:sz w:val="24"/>
          <w:szCs w:val="24"/>
        </w:rPr>
        <w:t>к</w:t>
      </w:r>
      <w:proofErr w:type="gramEnd"/>
      <w:r w:rsidRPr="00BA4ACE">
        <w:rPr>
          <w:rFonts w:ascii="Times New Roman" w:eastAsia="Calibri" w:hAnsi="Times New Roman" w:cs="Times New Roman"/>
          <w:color w:val="000000"/>
          <w:sz w:val="24"/>
          <w:szCs w:val="24"/>
        </w:rPr>
        <w:t>ів.</w:t>
      </w:r>
    </w:p>
    <w:p w:rsidR="00BF16C7" w:rsidRPr="00BA4ACE" w:rsidRDefault="00BF16C7" w:rsidP="00BF16C7">
      <w:pPr>
        <w:tabs>
          <w:tab w:val="left" w:pos="426"/>
          <w:tab w:val="left" w:pos="567"/>
          <w:tab w:val="left" w:pos="851"/>
        </w:tabs>
        <w:snapToGrid w:val="0"/>
        <w:spacing w:after="0" w:line="240" w:lineRule="auto"/>
        <w:ind w:right="19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A4ACE">
        <w:rPr>
          <w:rFonts w:ascii="Times New Roman" w:eastAsia="Calibri" w:hAnsi="Times New Roman" w:cs="Times New Roman"/>
          <w:b/>
          <w:sz w:val="24"/>
          <w:szCs w:val="24"/>
        </w:rPr>
        <w:t xml:space="preserve">Замовник має право в будь-який час запросити у Виконавця фото, відео звіт виконання роботи </w:t>
      </w:r>
      <w:proofErr w:type="gramStart"/>
      <w:r w:rsidRPr="00BA4ACE">
        <w:rPr>
          <w:rFonts w:ascii="Times New Roman" w:eastAsia="Calibri" w:hAnsi="Times New Roman" w:cs="Times New Roman"/>
          <w:b/>
          <w:sz w:val="24"/>
          <w:szCs w:val="24"/>
        </w:rPr>
        <w:t>на</w:t>
      </w:r>
      <w:proofErr w:type="gramEnd"/>
      <w:r w:rsidRPr="00BA4ACE">
        <w:rPr>
          <w:rFonts w:ascii="Times New Roman" w:eastAsia="Calibri" w:hAnsi="Times New Roman" w:cs="Times New Roman"/>
          <w:b/>
          <w:sz w:val="24"/>
          <w:szCs w:val="24"/>
        </w:rPr>
        <w:t xml:space="preserve"> об’єктах надання послуг, Виконавець </w:t>
      </w:r>
      <w:proofErr w:type="gramStart"/>
      <w:r w:rsidRPr="00BA4ACE">
        <w:rPr>
          <w:rFonts w:ascii="Times New Roman" w:eastAsia="Calibri" w:hAnsi="Times New Roman" w:cs="Times New Roman"/>
          <w:b/>
          <w:sz w:val="24"/>
          <w:szCs w:val="24"/>
        </w:rPr>
        <w:t>зобов</w:t>
      </w:r>
      <w:proofErr w:type="gramEnd"/>
      <w:r w:rsidRPr="00BA4ACE">
        <w:rPr>
          <w:rFonts w:ascii="Times New Roman" w:eastAsia="Calibri" w:hAnsi="Times New Roman" w:cs="Times New Roman"/>
          <w:b/>
          <w:sz w:val="24"/>
          <w:szCs w:val="24"/>
        </w:rPr>
        <w:t xml:space="preserve">’язаний надати цей фото, відео звіт  способом, та у строки вказаними Замовником. </w:t>
      </w:r>
    </w:p>
    <w:p w:rsidR="00BF16C7" w:rsidRPr="00BA4ACE" w:rsidRDefault="00BF16C7" w:rsidP="00BF16C7">
      <w:pPr>
        <w:suppressAutoHyphens/>
        <w:snapToGrid w:val="0"/>
        <w:spacing w:after="0" w:line="240" w:lineRule="auto"/>
        <w:ind w:firstLine="567"/>
        <w:jc w:val="both"/>
        <w:rPr>
          <w:rFonts w:ascii="Times New Roman" w:eastAsia="Calibri" w:hAnsi="Times New Roman" w:cs="Times New Roman"/>
          <w:b/>
          <w:sz w:val="24"/>
          <w:szCs w:val="24"/>
        </w:rPr>
      </w:pPr>
    </w:p>
    <w:p w:rsidR="00BF16C7" w:rsidRPr="00BA4ACE" w:rsidRDefault="00BF16C7" w:rsidP="00BF16C7">
      <w:pPr>
        <w:tabs>
          <w:tab w:val="left" w:pos="426"/>
          <w:tab w:val="left" w:pos="567"/>
          <w:tab w:val="left" w:pos="851"/>
        </w:tabs>
        <w:snapToGrid w:val="0"/>
        <w:spacing w:after="0" w:line="240" w:lineRule="auto"/>
        <w:ind w:right="196"/>
        <w:contextualSpacing/>
        <w:jc w:val="both"/>
        <w:rPr>
          <w:rFonts w:ascii="Times New Roman" w:eastAsia="Calibri" w:hAnsi="Times New Roman" w:cs="Times New Roman"/>
          <w:i/>
          <w:color w:val="000000"/>
          <w:sz w:val="24"/>
          <w:szCs w:val="24"/>
        </w:rPr>
      </w:pPr>
      <w:r w:rsidRPr="00BA4ACE">
        <w:rPr>
          <w:rFonts w:ascii="Times New Roman" w:eastAsia="Calibri" w:hAnsi="Times New Roman" w:cs="Times New Roman"/>
          <w:i/>
          <w:color w:val="000000"/>
          <w:sz w:val="24"/>
          <w:szCs w:val="24"/>
        </w:rPr>
        <w:tab/>
        <w:t xml:space="preserve">Усі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BA4ACE">
        <w:rPr>
          <w:rFonts w:ascii="Times New Roman" w:eastAsia="Calibri" w:hAnsi="Times New Roman" w:cs="Times New Roman"/>
          <w:i/>
          <w:color w:val="000000"/>
          <w:sz w:val="24"/>
          <w:szCs w:val="24"/>
        </w:rPr>
        <w:t>чи на</w:t>
      </w:r>
      <w:proofErr w:type="gramEnd"/>
      <w:r w:rsidRPr="00BA4ACE">
        <w:rPr>
          <w:rFonts w:ascii="Times New Roman" w:eastAsia="Calibri" w:hAnsi="Times New Roman" w:cs="Times New Roman"/>
          <w:i/>
          <w:color w:val="000000"/>
          <w:sz w:val="24"/>
          <w:szCs w:val="24"/>
        </w:rPr>
        <w:t xml:space="preserve"> торгові марки, патенти, типи або конкретне місце походження чи спосіб виробництва — читати як вираз «або еквівалент».</w:t>
      </w:r>
    </w:p>
    <w:p w:rsidR="00BF16C7" w:rsidRPr="00BA4ACE" w:rsidRDefault="00BF16C7" w:rsidP="00BF16C7">
      <w:pPr>
        <w:suppressAutoHyphens/>
        <w:snapToGrid w:val="0"/>
        <w:spacing w:after="0" w:line="240" w:lineRule="auto"/>
        <w:ind w:firstLine="567"/>
        <w:jc w:val="both"/>
        <w:rPr>
          <w:rFonts w:ascii="Times New Roman" w:eastAsia="Calibri" w:hAnsi="Times New Roman" w:cs="Times New Roman"/>
          <w:sz w:val="24"/>
          <w:szCs w:val="24"/>
        </w:rPr>
      </w:pPr>
    </w:p>
    <w:p w:rsidR="00BF16C7" w:rsidRPr="00BA4ACE" w:rsidRDefault="00BF16C7" w:rsidP="00BF16C7">
      <w:pPr>
        <w:spacing w:after="0" w:line="240" w:lineRule="auto"/>
        <w:ind w:firstLine="567"/>
        <w:jc w:val="both"/>
        <w:rPr>
          <w:rFonts w:ascii="Times New Roman" w:eastAsia="Times New Roman" w:hAnsi="Times New Roman" w:cs="Times New Roman"/>
          <w:sz w:val="24"/>
          <w:szCs w:val="24"/>
          <w:lang w:eastAsia="uk-UA"/>
        </w:rPr>
      </w:pPr>
      <w:r w:rsidRPr="00BA4ACE">
        <w:rPr>
          <w:rFonts w:ascii="Times New Roman" w:eastAsia="Times New Roman" w:hAnsi="Times New Roman" w:cs="Times New Roman"/>
          <w:sz w:val="24"/>
          <w:szCs w:val="24"/>
          <w:lang w:eastAsia="uk-UA"/>
        </w:rPr>
        <w:t xml:space="preserve">Для </w:t>
      </w:r>
      <w:proofErr w:type="gramStart"/>
      <w:r w:rsidRPr="00BA4ACE">
        <w:rPr>
          <w:rFonts w:ascii="Times New Roman" w:eastAsia="Times New Roman" w:hAnsi="Times New Roman" w:cs="Times New Roman"/>
          <w:sz w:val="24"/>
          <w:szCs w:val="24"/>
          <w:lang w:eastAsia="uk-UA"/>
        </w:rPr>
        <w:t>п</w:t>
      </w:r>
      <w:proofErr w:type="gramEnd"/>
      <w:r w:rsidRPr="00BA4ACE">
        <w:rPr>
          <w:rFonts w:ascii="Times New Roman" w:eastAsia="Times New Roman" w:hAnsi="Times New Roman" w:cs="Times New Roman"/>
          <w:sz w:val="24"/>
          <w:szCs w:val="24"/>
          <w:lang w:eastAsia="uk-UA"/>
        </w:rPr>
        <w:t>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w:t>
      </w:r>
    </w:p>
    <w:p w:rsidR="00BF16C7" w:rsidRPr="00BA4ACE" w:rsidRDefault="00BF16C7" w:rsidP="00BF16C7">
      <w:pPr>
        <w:tabs>
          <w:tab w:val="left" w:pos="426"/>
          <w:tab w:val="left" w:pos="567"/>
          <w:tab w:val="left" w:pos="851"/>
        </w:tabs>
        <w:snapToGrid w:val="0"/>
        <w:spacing w:after="0" w:line="240" w:lineRule="auto"/>
        <w:ind w:right="196"/>
        <w:contextualSpacing/>
        <w:jc w:val="both"/>
        <w:rPr>
          <w:rFonts w:ascii="Times New Roman" w:eastAsia="Calibri" w:hAnsi="Times New Roman" w:cs="Times New Roman"/>
          <w:spacing w:val="7"/>
          <w:sz w:val="24"/>
          <w:szCs w:val="24"/>
        </w:rPr>
      </w:pPr>
      <w:r w:rsidRPr="00BA4ACE">
        <w:rPr>
          <w:rFonts w:ascii="Times New Roman" w:eastAsia="Calibri" w:hAnsi="Times New Roman" w:cs="Times New Roman"/>
          <w:color w:val="000000"/>
          <w:sz w:val="24"/>
          <w:szCs w:val="24"/>
        </w:rPr>
        <w:tab/>
      </w:r>
    </w:p>
    <w:p w:rsidR="00BF16C7" w:rsidRPr="00BA4ACE" w:rsidRDefault="00BF16C7" w:rsidP="00BF16C7">
      <w:pPr>
        <w:spacing w:after="0" w:line="240" w:lineRule="auto"/>
        <w:jc w:val="both"/>
        <w:rPr>
          <w:rFonts w:ascii="Times New Roman" w:eastAsia="Times New Roman" w:hAnsi="Times New Roman" w:cs="Times New Roman"/>
          <w:sz w:val="24"/>
          <w:szCs w:val="24"/>
        </w:rPr>
      </w:pPr>
      <w:r w:rsidRPr="00BA4ACE">
        <w:rPr>
          <w:rFonts w:ascii="Times New Roman" w:eastAsia="Times New Roman" w:hAnsi="Times New Roman" w:cs="Times New Roman"/>
          <w:sz w:val="24"/>
          <w:szCs w:val="24"/>
        </w:rPr>
        <w:t xml:space="preserve">     __________________________________________________           _______________</w:t>
      </w:r>
    </w:p>
    <w:p w:rsidR="00BF16C7" w:rsidRPr="00BA4ACE" w:rsidRDefault="00BF16C7" w:rsidP="00BF16C7">
      <w:pPr>
        <w:spacing w:after="0" w:line="240" w:lineRule="auto"/>
        <w:ind w:firstLine="567"/>
        <w:jc w:val="both"/>
        <w:rPr>
          <w:rFonts w:ascii="Times New Roman" w:eastAsia="Times New Roman" w:hAnsi="Times New Roman" w:cs="Times New Roman"/>
          <w:sz w:val="24"/>
          <w:szCs w:val="24"/>
        </w:rPr>
      </w:pPr>
      <w:r w:rsidRPr="00BA4ACE">
        <w:rPr>
          <w:rFonts w:ascii="Times New Roman" w:eastAsia="Times New Roman" w:hAnsi="Times New Roman" w:cs="Times New Roman"/>
          <w:sz w:val="24"/>
          <w:szCs w:val="24"/>
        </w:rPr>
        <w:t xml:space="preserve">(посада, </w:t>
      </w:r>
      <w:proofErr w:type="gramStart"/>
      <w:r w:rsidRPr="00BA4ACE">
        <w:rPr>
          <w:rFonts w:ascii="Times New Roman" w:eastAsia="Times New Roman" w:hAnsi="Times New Roman" w:cs="Times New Roman"/>
          <w:sz w:val="24"/>
          <w:szCs w:val="24"/>
        </w:rPr>
        <w:t>пр</w:t>
      </w:r>
      <w:proofErr w:type="gramEnd"/>
      <w:r w:rsidRPr="00BA4ACE">
        <w:rPr>
          <w:rFonts w:ascii="Times New Roman" w:eastAsia="Times New Roman" w:hAnsi="Times New Roman" w:cs="Times New Roman"/>
          <w:sz w:val="24"/>
          <w:szCs w:val="24"/>
        </w:rPr>
        <w:t>ізвище, ініціали уповноваженої особи учасника)</w:t>
      </w:r>
      <w:r w:rsidRPr="00BA4ACE">
        <w:rPr>
          <w:rFonts w:ascii="Times New Roman" w:eastAsia="Times New Roman" w:hAnsi="Times New Roman" w:cs="Times New Roman"/>
          <w:sz w:val="24"/>
          <w:szCs w:val="24"/>
        </w:rPr>
        <w:tab/>
      </w:r>
      <w:r w:rsidRPr="00BA4ACE">
        <w:rPr>
          <w:rFonts w:ascii="Times New Roman" w:eastAsia="Times New Roman" w:hAnsi="Times New Roman" w:cs="Times New Roman"/>
          <w:sz w:val="24"/>
          <w:szCs w:val="24"/>
        </w:rPr>
        <w:tab/>
        <w:t>(підпис)</w:t>
      </w:r>
    </w:p>
    <w:p w:rsidR="00BF16C7" w:rsidRPr="00BA4ACE" w:rsidRDefault="00BF16C7" w:rsidP="00BF16C7">
      <w:pPr>
        <w:spacing w:after="0" w:line="240" w:lineRule="auto"/>
        <w:ind w:firstLine="567"/>
        <w:jc w:val="both"/>
        <w:rPr>
          <w:rFonts w:ascii="Times New Roman" w:eastAsia="Times New Roman" w:hAnsi="Times New Roman" w:cs="Times New Roman"/>
          <w:sz w:val="24"/>
          <w:szCs w:val="24"/>
        </w:rPr>
      </w:pPr>
      <w:r w:rsidRPr="00BA4ACE">
        <w:rPr>
          <w:rFonts w:ascii="Times New Roman" w:eastAsia="Times New Roman" w:hAnsi="Times New Roman" w:cs="Times New Roman"/>
          <w:sz w:val="24"/>
          <w:szCs w:val="24"/>
        </w:rPr>
        <w:t>М.П. *</w:t>
      </w:r>
      <w:r w:rsidRPr="00BA4ACE">
        <w:rPr>
          <w:rFonts w:ascii="Times New Roman" w:eastAsia="Times New Roman" w:hAnsi="Times New Roman" w:cs="Times New Roman"/>
          <w:sz w:val="24"/>
          <w:szCs w:val="24"/>
        </w:rPr>
        <w:tab/>
      </w:r>
    </w:p>
    <w:p w:rsidR="00BF16C7" w:rsidRPr="00BA4ACE" w:rsidRDefault="00BF16C7" w:rsidP="00BF16C7">
      <w:pPr>
        <w:spacing w:after="0" w:line="240" w:lineRule="auto"/>
        <w:ind w:firstLine="567"/>
        <w:jc w:val="both"/>
        <w:rPr>
          <w:rFonts w:ascii="Times New Roman" w:eastAsia="Times New Roman" w:hAnsi="Times New Roman" w:cs="Times New Roman"/>
          <w:sz w:val="24"/>
          <w:szCs w:val="24"/>
        </w:rPr>
      </w:pPr>
    </w:p>
    <w:p w:rsidR="00BF16C7" w:rsidRPr="00BA4ACE" w:rsidRDefault="00BF16C7" w:rsidP="00BF16C7">
      <w:pPr>
        <w:jc w:val="both"/>
        <w:rPr>
          <w:rFonts w:ascii="Times New Roman" w:eastAsia="Times New Roman" w:hAnsi="Times New Roman" w:cs="Times New Roman"/>
          <w:sz w:val="24"/>
          <w:szCs w:val="24"/>
          <w:lang w:eastAsia="uk-UA"/>
        </w:rPr>
      </w:pPr>
      <w:r w:rsidRPr="00BA4ACE">
        <w:rPr>
          <w:rFonts w:ascii="Times New Roman" w:eastAsia="Times New Roman" w:hAnsi="Times New Roman" w:cs="Times New Roman"/>
          <w:sz w:val="24"/>
          <w:szCs w:val="24"/>
          <w:lang w:eastAsia="uk-UA"/>
        </w:rPr>
        <w:t>* вимога щодо скріплення печаткою не стосується учасникі</w:t>
      </w:r>
      <w:proofErr w:type="gramStart"/>
      <w:r w:rsidRPr="00BA4ACE">
        <w:rPr>
          <w:rFonts w:ascii="Times New Roman" w:eastAsia="Times New Roman" w:hAnsi="Times New Roman" w:cs="Times New Roman"/>
          <w:sz w:val="24"/>
          <w:szCs w:val="24"/>
          <w:lang w:eastAsia="uk-UA"/>
        </w:rPr>
        <w:t>в</w:t>
      </w:r>
      <w:proofErr w:type="gramEnd"/>
      <w:r w:rsidRPr="00BA4ACE">
        <w:rPr>
          <w:rFonts w:ascii="Times New Roman" w:eastAsia="Times New Roman" w:hAnsi="Times New Roman" w:cs="Times New Roman"/>
          <w:sz w:val="24"/>
          <w:szCs w:val="24"/>
          <w:lang w:eastAsia="uk-UA"/>
        </w:rPr>
        <w:t xml:space="preserve">, </w:t>
      </w:r>
      <w:proofErr w:type="gramStart"/>
      <w:r w:rsidRPr="00BA4ACE">
        <w:rPr>
          <w:rFonts w:ascii="Times New Roman" w:eastAsia="Times New Roman" w:hAnsi="Times New Roman" w:cs="Times New Roman"/>
          <w:sz w:val="24"/>
          <w:szCs w:val="24"/>
          <w:lang w:eastAsia="uk-UA"/>
        </w:rPr>
        <w:t>як</w:t>
      </w:r>
      <w:proofErr w:type="gramEnd"/>
      <w:r w:rsidRPr="00BA4ACE">
        <w:rPr>
          <w:rFonts w:ascii="Times New Roman" w:eastAsia="Times New Roman" w:hAnsi="Times New Roman" w:cs="Times New Roman"/>
          <w:sz w:val="24"/>
          <w:szCs w:val="24"/>
          <w:lang w:eastAsia="uk-UA"/>
        </w:rPr>
        <w:t>і здійснюють діяльність без печатки згідно з чинним законодавством.</w:t>
      </w:r>
    </w:p>
    <w:p w:rsidR="00BF16C7" w:rsidRPr="00BA4ACE" w:rsidRDefault="00BF16C7" w:rsidP="00BF16C7">
      <w:pPr>
        <w:spacing w:after="0" w:line="240" w:lineRule="auto"/>
        <w:ind w:left="-57" w:right="-57" w:firstLine="57"/>
        <w:rPr>
          <w:rFonts w:ascii="Times New Roman" w:eastAsia="Calibri" w:hAnsi="Times New Roman" w:cs="Times New Roman"/>
          <w:i/>
          <w:snapToGrid w:val="0"/>
          <w:sz w:val="20"/>
          <w:szCs w:val="20"/>
        </w:rPr>
      </w:pPr>
      <w:r w:rsidRPr="00BA4ACE">
        <w:rPr>
          <w:rFonts w:ascii="Times New Roman" w:eastAsia="Calibri" w:hAnsi="Times New Roman" w:cs="Times New Roman"/>
          <w:i/>
          <w:snapToGrid w:val="0"/>
          <w:sz w:val="20"/>
          <w:szCs w:val="20"/>
        </w:rPr>
        <w:t xml:space="preserve">Форма заповнюється на фірмовому бланку </w:t>
      </w:r>
      <w:r>
        <w:rPr>
          <w:rFonts w:ascii="Times New Roman" w:eastAsia="Calibri" w:hAnsi="Times New Roman" w:cs="Times New Roman"/>
          <w:i/>
          <w:snapToGrid w:val="0"/>
          <w:sz w:val="20"/>
          <w:szCs w:val="20"/>
        </w:rPr>
        <w:t xml:space="preserve"> </w:t>
      </w:r>
      <w:r w:rsidRPr="00BA4ACE">
        <w:rPr>
          <w:rFonts w:ascii="Times New Roman" w:eastAsia="Calibri" w:hAnsi="Times New Roman" w:cs="Times New Roman"/>
          <w:i/>
          <w:snapToGrid w:val="0"/>
          <w:sz w:val="20"/>
          <w:szCs w:val="20"/>
        </w:rPr>
        <w:t xml:space="preserve">та надається </w:t>
      </w:r>
      <w:proofErr w:type="gramStart"/>
      <w:r w:rsidRPr="00BA4ACE">
        <w:rPr>
          <w:rFonts w:ascii="Times New Roman" w:eastAsia="Calibri" w:hAnsi="Times New Roman" w:cs="Times New Roman"/>
          <w:i/>
          <w:snapToGrid w:val="0"/>
          <w:sz w:val="20"/>
          <w:szCs w:val="20"/>
        </w:rPr>
        <w:t>у</w:t>
      </w:r>
      <w:proofErr w:type="gramEnd"/>
      <w:r w:rsidRPr="00BA4ACE">
        <w:rPr>
          <w:rFonts w:ascii="Times New Roman" w:eastAsia="Calibri" w:hAnsi="Times New Roman" w:cs="Times New Roman"/>
          <w:i/>
          <w:snapToGrid w:val="0"/>
          <w:sz w:val="20"/>
          <w:szCs w:val="20"/>
        </w:rPr>
        <w:t xml:space="preserve"> складі тендерної пропозиції Учасника</w:t>
      </w:r>
    </w:p>
    <w:p w:rsidR="00BF16C7" w:rsidRPr="00BA4ACE" w:rsidRDefault="00BF16C7" w:rsidP="00BF16C7">
      <w:pPr>
        <w:spacing w:after="0" w:line="240" w:lineRule="auto"/>
        <w:ind w:left="-57" w:right="-57" w:firstLine="57"/>
        <w:rPr>
          <w:rFonts w:ascii="Times New Roman" w:eastAsia="Calibri" w:hAnsi="Times New Roman" w:cs="Times New Roman"/>
          <w:i/>
          <w:snapToGrid w:val="0"/>
          <w:sz w:val="20"/>
          <w:szCs w:val="20"/>
        </w:rPr>
      </w:pPr>
    </w:p>
    <w:p w:rsidR="00BF16C7" w:rsidRDefault="00BF16C7" w:rsidP="00BF16C7">
      <w:pPr>
        <w:spacing w:after="0" w:line="240" w:lineRule="auto"/>
        <w:ind w:left="-57" w:right="-57" w:firstLine="57"/>
        <w:rPr>
          <w:rFonts w:ascii="Times New Roman" w:eastAsia="Calibri" w:hAnsi="Times New Roman" w:cs="Times New Roman"/>
          <w:i/>
          <w:snapToGrid w:val="0"/>
          <w:sz w:val="20"/>
          <w:szCs w:val="20"/>
        </w:rPr>
      </w:pPr>
      <w:r w:rsidRPr="00BA4ACE">
        <w:rPr>
          <w:rFonts w:ascii="Times New Roman" w:eastAsia="Calibri" w:hAnsi="Times New Roman" w:cs="Times New Roman"/>
          <w:i/>
          <w:snapToGrid w:val="0"/>
          <w:sz w:val="20"/>
          <w:szCs w:val="20"/>
        </w:rPr>
        <w:t xml:space="preserve">Учасник не </w:t>
      </w:r>
      <w:proofErr w:type="gramStart"/>
      <w:r w:rsidRPr="00BA4ACE">
        <w:rPr>
          <w:rFonts w:ascii="Times New Roman" w:eastAsia="Calibri" w:hAnsi="Times New Roman" w:cs="Times New Roman"/>
          <w:i/>
          <w:snapToGrid w:val="0"/>
          <w:sz w:val="20"/>
          <w:szCs w:val="20"/>
        </w:rPr>
        <w:t>повинен відступати від дано</w:t>
      </w:r>
      <w:proofErr w:type="gramEnd"/>
      <w:r w:rsidRPr="00BA4ACE">
        <w:rPr>
          <w:rFonts w:ascii="Times New Roman" w:eastAsia="Calibri" w:hAnsi="Times New Roman" w:cs="Times New Roman"/>
          <w:i/>
          <w:snapToGrid w:val="0"/>
          <w:sz w:val="20"/>
          <w:szCs w:val="20"/>
        </w:rPr>
        <w:t>ї форми</w:t>
      </w:r>
    </w:p>
    <w:p w:rsidR="00BF16C7" w:rsidRPr="00BA4ACE" w:rsidRDefault="00BF16C7" w:rsidP="00BF16C7">
      <w:pPr>
        <w:spacing w:after="0" w:line="240" w:lineRule="auto"/>
        <w:ind w:left="-57" w:right="-57" w:firstLine="57"/>
        <w:rPr>
          <w:rFonts w:ascii="Times New Roman" w:eastAsia="Calibri" w:hAnsi="Times New Roman" w:cs="Times New Roman"/>
          <w:i/>
          <w:snapToGrid w:val="0"/>
          <w:sz w:val="20"/>
          <w:szCs w:val="20"/>
        </w:rPr>
      </w:pPr>
    </w:p>
    <w:p w:rsidR="00BF16C7" w:rsidRDefault="00BF16C7" w:rsidP="00BF16C7">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2" w:name="_Hlk500334762"/>
    </w:p>
    <w:p w:rsidR="00615C09" w:rsidRDefault="00615C09" w:rsidP="00BF16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p w:rsidR="00BF16C7" w:rsidRPr="00BA4ACE" w:rsidRDefault="00BF16C7" w:rsidP="00BF16C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A4ACE">
        <w:rPr>
          <w:rFonts w:ascii="Times New Roman" w:eastAsia="Calibri" w:hAnsi="Times New Roman" w:cs="Times New Roman"/>
          <w:b/>
          <w:bCs/>
          <w:sz w:val="24"/>
          <w:szCs w:val="24"/>
        </w:rPr>
        <w:lastRenderedPageBreak/>
        <w:t>ТЕНДЕРНА ПРОПОЗИЦІЯ</w:t>
      </w:r>
    </w:p>
    <w:p w:rsidR="00BF16C7" w:rsidRPr="00BA4ACE" w:rsidRDefault="00BF16C7" w:rsidP="00BF16C7">
      <w:pPr>
        <w:widowControl w:val="0"/>
        <w:suppressLineNumbers/>
        <w:suppressAutoHyphens/>
        <w:spacing w:after="0" w:line="240" w:lineRule="auto"/>
        <w:ind w:right="-57"/>
        <w:jc w:val="center"/>
        <w:outlineLvl w:val="0"/>
        <w:rPr>
          <w:rFonts w:ascii="Times New Roman" w:eastAsia="Calibri" w:hAnsi="Times New Roman" w:cs="Times New Roman"/>
          <w:b/>
          <w:snapToGrid w:val="0"/>
          <w:kern w:val="28"/>
          <w:sz w:val="24"/>
          <w:szCs w:val="24"/>
        </w:rPr>
      </w:pPr>
      <w:r w:rsidRPr="00BA4ACE">
        <w:rPr>
          <w:rFonts w:ascii="Times New Roman" w:eastAsia="Calibri" w:hAnsi="Times New Roman" w:cs="Times New Roman"/>
          <w:b/>
          <w:snapToGrid w:val="0"/>
          <w:kern w:val="28"/>
          <w:sz w:val="24"/>
          <w:szCs w:val="24"/>
        </w:rPr>
        <w:t xml:space="preserve">на участь </w:t>
      </w:r>
      <w:proofErr w:type="gramStart"/>
      <w:r w:rsidRPr="00BA4ACE">
        <w:rPr>
          <w:rFonts w:ascii="Times New Roman" w:eastAsia="Calibri" w:hAnsi="Times New Roman" w:cs="Times New Roman"/>
          <w:b/>
          <w:snapToGrid w:val="0"/>
          <w:kern w:val="28"/>
          <w:sz w:val="24"/>
          <w:szCs w:val="24"/>
        </w:rPr>
        <w:t>у</w:t>
      </w:r>
      <w:proofErr w:type="gramEnd"/>
      <w:r w:rsidRPr="00BA4ACE">
        <w:rPr>
          <w:rFonts w:ascii="Times New Roman" w:eastAsia="Calibri" w:hAnsi="Times New Roman" w:cs="Times New Roman"/>
          <w:b/>
          <w:snapToGrid w:val="0"/>
          <w:kern w:val="28"/>
          <w:sz w:val="24"/>
          <w:szCs w:val="24"/>
        </w:rPr>
        <w:t xml:space="preserve"> відкритих торгах на закупівлю:</w:t>
      </w:r>
    </w:p>
    <w:p w:rsidR="00BF16C7" w:rsidRDefault="00BF16C7" w:rsidP="00BF16C7">
      <w:pPr>
        <w:spacing w:after="0" w:line="240" w:lineRule="auto"/>
        <w:ind w:firstLine="426"/>
        <w:jc w:val="both"/>
        <w:rPr>
          <w:rFonts w:ascii="Times New Roman" w:eastAsia="Calibri" w:hAnsi="Times New Roman" w:cs="Times New Roman"/>
          <w:b/>
          <w:color w:val="4472C4"/>
          <w:sz w:val="24"/>
          <w:szCs w:val="24"/>
        </w:rPr>
      </w:pPr>
      <w:bookmarkStart w:id="3" w:name="_Hlk478561485"/>
      <w:bookmarkStart w:id="4" w:name="_Hlk492899764"/>
      <w:bookmarkStart w:id="5" w:name="_Hlk485980860"/>
    </w:p>
    <w:p w:rsidR="00BF16C7" w:rsidRPr="00BA4ACE" w:rsidRDefault="00BF16C7" w:rsidP="00BF16C7">
      <w:pPr>
        <w:spacing w:after="0" w:line="240" w:lineRule="auto"/>
        <w:ind w:firstLine="426"/>
        <w:jc w:val="both"/>
        <w:rPr>
          <w:rFonts w:ascii="Times New Roman" w:eastAsia="Calibri" w:hAnsi="Times New Roman" w:cs="Times New Roman"/>
          <w:b/>
          <w:i/>
          <w:color w:val="4472C4"/>
          <w:sz w:val="24"/>
          <w:szCs w:val="24"/>
        </w:rPr>
      </w:pPr>
      <w:r w:rsidRPr="00BA4ACE">
        <w:rPr>
          <w:rFonts w:ascii="Times New Roman" w:eastAsia="Calibri" w:hAnsi="Times New Roman" w:cs="Times New Roman"/>
          <w:color w:val="000000"/>
          <w:sz w:val="24"/>
          <w:szCs w:val="24"/>
        </w:rPr>
        <w:t xml:space="preserve">Ми,________________________ </w:t>
      </w:r>
      <w:r w:rsidRPr="00BA4ACE">
        <w:rPr>
          <w:rFonts w:ascii="Times New Roman" w:eastAsia="Calibri" w:hAnsi="Times New Roman" w:cs="Times New Roman"/>
          <w:i/>
          <w:sz w:val="24"/>
          <w:szCs w:val="24"/>
        </w:rPr>
        <w:t>(</w:t>
      </w:r>
      <w:r w:rsidRPr="00BA4ACE">
        <w:rPr>
          <w:rFonts w:ascii="Times New Roman" w:eastAsia="Calibri" w:hAnsi="Times New Roman" w:cs="Times New Roman"/>
          <w:b/>
          <w:i/>
          <w:sz w:val="20"/>
          <w:szCs w:val="20"/>
        </w:rPr>
        <w:t>повна назва Учасника)</w:t>
      </w:r>
      <w:proofErr w:type="gramStart"/>
      <w:r w:rsidRPr="00BA4ACE">
        <w:rPr>
          <w:rFonts w:ascii="Times New Roman" w:eastAsia="Calibri" w:hAnsi="Times New Roman" w:cs="Times New Roman"/>
          <w:i/>
          <w:sz w:val="24"/>
          <w:szCs w:val="24"/>
        </w:rPr>
        <w:t>,</w:t>
      </w:r>
      <w:r w:rsidRPr="00BA4ACE">
        <w:rPr>
          <w:rFonts w:ascii="Times New Roman" w:eastAsia="Calibri" w:hAnsi="Times New Roman" w:cs="Times New Roman"/>
          <w:color w:val="000000"/>
          <w:sz w:val="24"/>
          <w:szCs w:val="24"/>
        </w:rPr>
        <w:t>в</w:t>
      </w:r>
      <w:proofErr w:type="gramEnd"/>
      <w:r w:rsidRPr="00BA4ACE">
        <w:rPr>
          <w:rFonts w:ascii="Times New Roman" w:eastAsia="Calibri" w:hAnsi="Times New Roman" w:cs="Times New Roman"/>
          <w:color w:val="000000"/>
          <w:sz w:val="24"/>
          <w:szCs w:val="24"/>
        </w:rPr>
        <w:t xml:space="preserve"> особі ________________ </w:t>
      </w:r>
      <w:r w:rsidRPr="00BA4ACE">
        <w:rPr>
          <w:rFonts w:ascii="Times New Roman" w:eastAsia="Calibri" w:hAnsi="Times New Roman" w:cs="Times New Roman"/>
          <w:b/>
          <w:i/>
          <w:color w:val="000000"/>
          <w:sz w:val="20"/>
          <w:szCs w:val="20"/>
        </w:rPr>
        <w:t>(прізвище, ім'я, по батькові, посада уповноваженої особи</w:t>
      </w:r>
      <w:r w:rsidRPr="00BA4ACE">
        <w:rPr>
          <w:rFonts w:ascii="Times New Roman" w:eastAsia="Calibri" w:hAnsi="Times New Roman" w:cs="Times New Roman"/>
          <w:b/>
          <w:color w:val="000000"/>
          <w:sz w:val="20"/>
          <w:szCs w:val="20"/>
        </w:rPr>
        <w:t>)</w:t>
      </w:r>
      <w:r w:rsidRPr="00BA4ACE">
        <w:rPr>
          <w:rFonts w:ascii="Times New Roman" w:eastAsia="Calibri" w:hAnsi="Times New Roman" w:cs="Times New Roman"/>
          <w:color w:val="000000"/>
          <w:sz w:val="24"/>
          <w:szCs w:val="24"/>
        </w:rPr>
        <w:t xml:space="preserve"> надаємо свою тендерну пропозицію щодо участі у відкритих торгах на закупівлю за предметом</w:t>
      </w:r>
      <w:bookmarkStart w:id="6" w:name="item_name2"/>
      <w:bookmarkEnd w:id="6"/>
      <w:r w:rsidRPr="00BA4ACE">
        <w:rPr>
          <w:rFonts w:ascii="Times New Roman" w:eastAsia="Calibri" w:hAnsi="Times New Roman" w:cs="Times New Roman"/>
          <w:color w:val="000000"/>
          <w:sz w:val="24"/>
          <w:szCs w:val="24"/>
        </w:rPr>
        <w:t>:</w:t>
      </w:r>
      <w:r w:rsidRPr="00BA4ACE">
        <w:rPr>
          <w:rFonts w:ascii="Times New Roman" w:eastAsia="Calibri" w:hAnsi="Times New Roman" w:cs="Times New Roman"/>
          <w:sz w:val="24"/>
          <w:szCs w:val="24"/>
        </w:rPr>
        <w:t xml:space="preserve"> </w:t>
      </w:r>
      <w:proofErr w:type="gramStart"/>
      <w:r w:rsidRPr="00BA4ACE">
        <w:rPr>
          <w:rFonts w:ascii="Times New Roman" w:eastAsia="Calibri" w:hAnsi="Times New Roman" w:cs="Times New Roman"/>
          <w:sz w:val="24"/>
          <w:szCs w:val="24"/>
        </w:rPr>
        <w:t>Послуги з утримання земельної ділянки, яка призначена для будівництва полігону твердих відходів (послуги допоміжною технікою</w:t>
      </w:r>
      <w:r>
        <w:rPr>
          <w:rFonts w:ascii="Times New Roman" w:eastAsia="Calibri" w:hAnsi="Times New Roman" w:cs="Times New Roman"/>
          <w:sz w:val="24"/>
          <w:szCs w:val="24"/>
        </w:rPr>
        <w:t xml:space="preserve">: </w:t>
      </w:r>
      <w:r w:rsidR="00EF2913">
        <w:rPr>
          <w:rFonts w:ascii="Times New Roman" w:eastAsia="Calibri" w:hAnsi="Times New Roman" w:cs="Times New Roman"/>
          <w:b/>
          <w:color w:val="000000"/>
        </w:rPr>
        <w:t>бульдозер SEM816D (або аналог) із машиністом</w:t>
      </w:r>
      <w:r w:rsidR="00F1383A">
        <w:rPr>
          <w:rFonts w:ascii="Times New Roman" w:eastAsia="Calibri" w:hAnsi="Times New Roman" w:cs="Times New Roman"/>
          <w:b/>
          <w:color w:val="000000"/>
          <w:lang w:val="uk-UA"/>
        </w:rPr>
        <w:t xml:space="preserve"> </w:t>
      </w:r>
      <w:r w:rsidRPr="00BA4ACE">
        <w:rPr>
          <w:rFonts w:ascii="Times New Roman" w:eastAsia="Calibri" w:hAnsi="Times New Roman" w:cs="Times New Roman"/>
          <w:sz w:val="24"/>
          <w:szCs w:val="24"/>
        </w:rPr>
        <w:t>з метою розрівнювання та ущільнення відходів, за  ДК 021:2015 Єдиного закупівельного словника 45110000-1 -  Руйнування та зне</w:t>
      </w:r>
      <w:r>
        <w:rPr>
          <w:rFonts w:ascii="Times New Roman" w:eastAsia="Calibri" w:hAnsi="Times New Roman" w:cs="Times New Roman"/>
          <w:sz w:val="24"/>
          <w:szCs w:val="24"/>
        </w:rPr>
        <w:t>сення будівель і земляні роботи</w:t>
      </w:r>
      <w:r w:rsidRPr="00BA4ACE">
        <w:rPr>
          <w:rFonts w:ascii="Times New Roman" w:eastAsia="Calibri" w:hAnsi="Times New Roman" w:cs="Times New Roman"/>
          <w:sz w:val="24"/>
          <w:szCs w:val="24"/>
        </w:rPr>
        <w:t xml:space="preserve">, </w:t>
      </w:r>
      <w:r w:rsidRPr="00BA4ACE">
        <w:rPr>
          <w:rFonts w:ascii="Times New Roman" w:eastAsia="Calibri" w:hAnsi="Times New Roman" w:cs="Times New Roman"/>
          <w:color w:val="000000"/>
          <w:sz w:val="24"/>
          <w:szCs w:val="24"/>
        </w:rPr>
        <w:t>згідно з технічними</w:t>
      </w:r>
      <w:proofErr w:type="gramEnd"/>
      <w:r w:rsidRPr="00BA4ACE">
        <w:rPr>
          <w:rFonts w:ascii="Times New Roman" w:eastAsia="Calibri" w:hAnsi="Times New Roman" w:cs="Times New Roman"/>
          <w:color w:val="000000"/>
          <w:sz w:val="24"/>
          <w:szCs w:val="24"/>
        </w:rPr>
        <w:t xml:space="preserve"> та іншими вимогами Замовника.</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uk-UA"/>
        </w:rPr>
      </w:pPr>
      <w:r>
        <w:rPr>
          <w:rFonts w:ascii="Times New Roman" w:eastAsia="Calibri" w:hAnsi="Times New Roman" w:cs="Times New Roman"/>
          <w:bCs/>
          <w:iCs/>
          <w:color w:val="000000"/>
          <w:sz w:val="24"/>
          <w:szCs w:val="24"/>
          <w:lang w:eastAsia="uk-UA"/>
        </w:rPr>
        <w:t>1.</w:t>
      </w:r>
      <w:r w:rsidRPr="00BA4ACE">
        <w:rPr>
          <w:rFonts w:ascii="Times New Roman" w:eastAsia="Calibri" w:hAnsi="Times New Roman" w:cs="Times New Roman"/>
          <w:bCs/>
          <w:iCs/>
          <w:color w:val="000000"/>
          <w:sz w:val="24"/>
          <w:szCs w:val="24"/>
          <w:lang w:eastAsia="uk-UA"/>
        </w:rPr>
        <w:t>Вивчивши тендерну документацію (</w:t>
      </w:r>
      <w:r w:rsidRPr="00BA4ACE">
        <w:rPr>
          <w:rFonts w:ascii="Times New Roman" w:eastAsia="Calibri" w:hAnsi="Times New Roman" w:cs="Times New Roman"/>
          <w:bCs/>
          <w:color w:val="000000"/>
          <w:sz w:val="24"/>
          <w:szCs w:val="24"/>
        </w:rPr>
        <w:t>необхідні технічні, якісні та кількісні характеристики до предмета закупі</w:t>
      </w:r>
      <w:proofErr w:type="gramStart"/>
      <w:r w:rsidRPr="00BA4ACE">
        <w:rPr>
          <w:rFonts w:ascii="Times New Roman" w:eastAsia="Calibri" w:hAnsi="Times New Roman" w:cs="Times New Roman"/>
          <w:bCs/>
          <w:color w:val="000000"/>
          <w:sz w:val="24"/>
          <w:szCs w:val="24"/>
        </w:rPr>
        <w:t>вл</w:t>
      </w:r>
      <w:proofErr w:type="gramEnd"/>
      <w:r w:rsidRPr="00BA4ACE">
        <w:rPr>
          <w:rFonts w:ascii="Times New Roman" w:eastAsia="Calibri" w:hAnsi="Times New Roman" w:cs="Times New Roman"/>
          <w:bCs/>
          <w:color w:val="000000"/>
          <w:sz w:val="24"/>
          <w:szCs w:val="24"/>
        </w:rPr>
        <w:t>і та інші вимоги Замовника</w:t>
      </w:r>
      <w:r w:rsidRPr="00BA4ACE">
        <w:rPr>
          <w:rFonts w:ascii="Times New Roman" w:eastAsia="Calibri" w:hAnsi="Times New Roman" w:cs="Times New Roman"/>
          <w:bCs/>
          <w:iCs/>
          <w:color w:val="000000"/>
          <w:sz w:val="24"/>
          <w:szCs w:val="24"/>
          <w:lang w:eastAsia="uk-UA"/>
        </w:rPr>
        <w:t>),</w:t>
      </w:r>
      <w:r w:rsidRPr="00BA4ACE">
        <w:rPr>
          <w:rFonts w:ascii="Times New Roman" w:eastAsia="Calibri" w:hAnsi="Times New Roman" w:cs="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наступних умовах:</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Загальна сума договору:</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гривень: ___________________________з ПДВ⃰  (якщо учасник платник податку)</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(цифрами)</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_________________________________________________________</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(прописом)</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з них сума без ПДВ ___________________________</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(цифрами)</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_________________________________________________________</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(прописом)</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proofErr w:type="gramStart"/>
      <w:r w:rsidRPr="00BA4ACE">
        <w:rPr>
          <w:rFonts w:ascii="Times New Roman" w:eastAsia="Calibri" w:hAnsi="Times New Roman" w:cs="Times New Roman"/>
          <w:color w:val="000000"/>
          <w:sz w:val="24"/>
          <w:szCs w:val="24"/>
          <w:lang w:eastAsia="uk-UA"/>
        </w:rPr>
        <w:t>у</w:t>
      </w:r>
      <w:proofErr w:type="gramEnd"/>
      <w:r w:rsidRPr="00BA4ACE">
        <w:rPr>
          <w:rFonts w:ascii="Times New Roman" w:eastAsia="Calibri" w:hAnsi="Times New Roman" w:cs="Times New Roman"/>
          <w:color w:val="000000"/>
          <w:sz w:val="24"/>
          <w:szCs w:val="24"/>
          <w:lang w:eastAsia="uk-UA"/>
        </w:rPr>
        <w:t xml:space="preserve"> тому числі ПДВ ___________________________</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(цифрами)</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_________________________________________________________</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(прописом)</w:t>
      </w: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p>
    <w:p w:rsidR="00BF16C7" w:rsidRPr="00BA4ACE" w:rsidRDefault="00BF16C7" w:rsidP="00BF16C7">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i/>
          <w:color w:val="000000"/>
          <w:szCs w:val="24"/>
          <w:lang w:eastAsia="uk-UA"/>
        </w:rPr>
      </w:pPr>
      <w:r w:rsidRPr="00BA4ACE">
        <w:rPr>
          <w:rFonts w:ascii="Times New Roman" w:eastAsia="Calibri" w:hAnsi="Times New Roman" w:cs="Times New Roman"/>
          <w:color w:val="000000"/>
          <w:sz w:val="24"/>
          <w:szCs w:val="24"/>
          <w:lang w:eastAsia="uk-UA"/>
        </w:rPr>
        <w:t xml:space="preserve">* </w:t>
      </w:r>
      <w:r w:rsidRPr="00BA4ACE">
        <w:rPr>
          <w:rFonts w:ascii="Times New Roman" w:eastAsia="Calibri" w:hAnsi="Times New Roman" w:cs="Times New Roman"/>
          <w:i/>
          <w:color w:val="000000"/>
          <w:szCs w:val="24"/>
          <w:lang w:eastAsia="uk-UA"/>
        </w:rPr>
        <w:t xml:space="preserve">при розрахунку вартості тендерної пропозиції учасник включає </w:t>
      </w:r>
      <w:proofErr w:type="gramStart"/>
      <w:r w:rsidRPr="00BA4ACE">
        <w:rPr>
          <w:rFonts w:ascii="Times New Roman" w:eastAsia="Calibri" w:hAnsi="Times New Roman" w:cs="Times New Roman"/>
          <w:i/>
          <w:color w:val="000000"/>
          <w:szCs w:val="24"/>
          <w:lang w:eastAsia="uk-UA"/>
        </w:rPr>
        <w:t>вс</w:t>
      </w:r>
      <w:proofErr w:type="gramEnd"/>
      <w:r w:rsidRPr="00BA4ACE">
        <w:rPr>
          <w:rFonts w:ascii="Times New Roman" w:eastAsia="Calibri" w:hAnsi="Times New Roman" w:cs="Times New Roman"/>
          <w:i/>
          <w:color w:val="000000"/>
          <w:szCs w:val="24"/>
          <w:lang w:eastAsia="uk-UA"/>
        </w:rPr>
        <w:t>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BF16C7" w:rsidRPr="00BA4ACE" w:rsidRDefault="00BF16C7" w:rsidP="00BF16C7">
      <w:pPr>
        <w:spacing w:after="0" w:line="240" w:lineRule="auto"/>
        <w:jc w:val="both"/>
        <w:rPr>
          <w:rFonts w:ascii="Times New Roman" w:eastAsia="Calibri" w:hAnsi="Times New Roman" w:cs="Times New Roman"/>
          <w:bCs/>
          <w:i/>
          <w:iCs/>
          <w:sz w:val="20"/>
          <w:szCs w:val="20"/>
        </w:rPr>
      </w:pPr>
    </w:p>
    <w:p w:rsidR="00BF16C7" w:rsidRPr="00BA4ACE" w:rsidRDefault="00B3334A" w:rsidP="00B3334A">
      <w:pPr>
        <w:tabs>
          <w:tab w:val="left" w:pos="709"/>
          <w:tab w:val="left" w:pos="993"/>
        </w:tabs>
        <w:spacing w:after="0" w:line="240" w:lineRule="auto"/>
        <w:ind w:right="-57"/>
        <w:contextualSpacing/>
        <w:jc w:val="both"/>
        <w:rPr>
          <w:rFonts w:ascii="Times New Roman" w:eastAsia="Calibri" w:hAnsi="Times New Roman" w:cs="Times New Roman"/>
          <w:snapToGrid w:val="0"/>
          <w:sz w:val="24"/>
          <w:szCs w:val="24"/>
          <w:lang w:eastAsia="uk-UA"/>
        </w:rPr>
      </w:pPr>
      <w:r>
        <w:rPr>
          <w:rFonts w:ascii="Times New Roman" w:eastAsia="BatangChe" w:hAnsi="Times New Roman" w:cs="Times New Roman"/>
          <w:color w:val="000000"/>
          <w:sz w:val="24"/>
          <w:szCs w:val="24"/>
          <w:lang w:val="uk-UA"/>
        </w:rPr>
        <w:t>1.</w:t>
      </w:r>
      <w:r w:rsidR="00BF16C7" w:rsidRPr="00BA4ACE">
        <w:rPr>
          <w:rFonts w:ascii="Times New Roman" w:eastAsia="BatangChe" w:hAnsi="Times New Roman" w:cs="Times New Roman"/>
          <w:color w:val="000000"/>
          <w:sz w:val="24"/>
          <w:szCs w:val="24"/>
        </w:rPr>
        <w:t xml:space="preserve">Підписавши дану пропозицію, ми __________________________ </w:t>
      </w:r>
      <w:r w:rsidR="00BF16C7" w:rsidRPr="00BA4ACE">
        <w:rPr>
          <w:rFonts w:ascii="Times New Roman" w:eastAsia="BatangChe" w:hAnsi="Times New Roman" w:cs="Times New Roman"/>
          <w:b/>
          <w:i/>
          <w:sz w:val="20"/>
          <w:szCs w:val="20"/>
        </w:rPr>
        <w:t>(назва Учасника)</w:t>
      </w:r>
      <w:r>
        <w:rPr>
          <w:rFonts w:ascii="Times New Roman" w:eastAsia="BatangChe" w:hAnsi="Times New Roman" w:cs="Times New Roman"/>
          <w:b/>
          <w:i/>
          <w:sz w:val="20"/>
          <w:szCs w:val="20"/>
          <w:lang w:val="uk-UA"/>
        </w:rPr>
        <w:t xml:space="preserve"> </w:t>
      </w:r>
      <w:r w:rsidR="00BF16C7" w:rsidRPr="00BA4ACE">
        <w:rPr>
          <w:rFonts w:ascii="Times New Roman" w:eastAsia="BatangChe" w:hAnsi="Times New Roman" w:cs="Times New Roman"/>
          <w:color w:val="000000"/>
          <w:sz w:val="24"/>
          <w:szCs w:val="24"/>
        </w:rPr>
        <w:t xml:space="preserve">погоджуємося дотримуватися своєї пропозиції </w:t>
      </w:r>
      <w:r w:rsidR="00BF16C7" w:rsidRPr="0087011B">
        <w:rPr>
          <w:rFonts w:ascii="Times New Roman" w:eastAsia="BatangChe" w:hAnsi="Times New Roman" w:cs="Times New Roman"/>
          <w:color w:val="000000"/>
          <w:sz w:val="24"/>
          <w:szCs w:val="24"/>
        </w:rPr>
        <w:t>протягом 90</w:t>
      </w:r>
      <w:r w:rsidR="00BF16C7" w:rsidRPr="00BA4ACE">
        <w:rPr>
          <w:rFonts w:ascii="Times New Roman" w:eastAsia="BatangChe" w:hAnsi="Times New Roman" w:cs="Times New Roman"/>
          <w:color w:val="000000"/>
          <w:sz w:val="24"/>
          <w:szCs w:val="24"/>
        </w:rPr>
        <w:t xml:space="preserve"> днів </w:t>
      </w:r>
      <w:r w:rsidR="00BF16C7" w:rsidRPr="00BA4ACE">
        <w:rPr>
          <w:rFonts w:ascii="Times New Roman" w:eastAsia="Calibri" w:hAnsi="Times New Roman" w:cs="Times New Roman"/>
          <w:sz w:val="24"/>
          <w:szCs w:val="24"/>
          <w:lang w:eastAsia="uk-UA"/>
        </w:rPr>
        <w:t>із дати кінцевого строку подання тендерних пропозицій</w:t>
      </w:r>
      <w:r w:rsidR="00BF16C7" w:rsidRPr="00BA4ACE">
        <w:rPr>
          <w:rFonts w:ascii="Times New Roman" w:eastAsia="BatangChe" w:hAnsi="Times New Roman" w:cs="Times New Roman"/>
          <w:color w:val="000000"/>
          <w:sz w:val="24"/>
          <w:szCs w:val="24"/>
        </w:rPr>
        <w:t>.</w:t>
      </w:r>
      <w:r w:rsidR="00BF16C7" w:rsidRPr="00BA4ACE">
        <w:rPr>
          <w:rFonts w:ascii="Times New Roman" w:eastAsia="Calibri" w:hAnsi="Times New Roman" w:cs="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BF16C7" w:rsidRPr="00BA4ACE" w:rsidRDefault="00B3334A" w:rsidP="00B3334A">
      <w:pPr>
        <w:widowControl w:val="0"/>
        <w:tabs>
          <w:tab w:val="left" w:pos="709"/>
          <w:tab w:val="left" w:pos="851"/>
          <w:tab w:val="left" w:pos="993"/>
          <w:tab w:val="left" w:pos="1134"/>
        </w:tabs>
        <w:autoSpaceDE w:val="0"/>
        <w:autoSpaceDN w:val="0"/>
        <w:adjustRightInd w:val="0"/>
        <w:spacing w:after="0" w:line="240" w:lineRule="auto"/>
        <w:contextualSpacing/>
        <w:jc w:val="both"/>
        <w:rPr>
          <w:rFonts w:ascii="Times New Roman" w:eastAsia="BatangChe" w:hAnsi="Times New Roman" w:cs="Times New Roman"/>
          <w:b/>
          <w:color w:val="000000"/>
          <w:sz w:val="24"/>
          <w:szCs w:val="24"/>
          <w:lang w:eastAsia="uk-UA"/>
        </w:rPr>
      </w:pPr>
      <w:r>
        <w:rPr>
          <w:rFonts w:ascii="Times New Roman" w:eastAsia="BatangChe" w:hAnsi="Times New Roman" w:cs="Times New Roman"/>
          <w:color w:val="000000"/>
          <w:sz w:val="24"/>
          <w:szCs w:val="24"/>
          <w:lang w:val="uk-UA" w:eastAsia="uk-UA"/>
        </w:rPr>
        <w:t xml:space="preserve">2. </w:t>
      </w:r>
      <w:r w:rsidR="00BF16C7" w:rsidRPr="00BA4ACE">
        <w:rPr>
          <w:rFonts w:ascii="Times New Roman" w:eastAsia="BatangChe" w:hAnsi="Times New Roman" w:cs="Times New Roman"/>
          <w:color w:val="000000"/>
          <w:sz w:val="24"/>
          <w:szCs w:val="24"/>
          <w:lang w:eastAsia="uk-UA"/>
        </w:rPr>
        <w:t xml:space="preserve">Якщо </w:t>
      </w:r>
      <w:proofErr w:type="gramStart"/>
      <w:r w:rsidR="00BF16C7" w:rsidRPr="00BA4ACE">
        <w:rPr>
          <w:rFonts w:ascii="Times New Roman" w:eastAsia="BatangChe" w:hAnsi="Times New Roman" w:cs="Times New Roman"/>
          <w:color w:val="000000"/>
          <w:sz w:val="24"/>
          <w:szCs w:val="24"/>
          <w:lang w:eastAsia="uk-UA"/>
        </w:rPr>
        <w:t>р</w:t>
      </w:r>
      <w:proofErr w:type="gramEnd"/>
      <w:r w:rsidR="00BF16C7" w:rsidRPr="00BA4ACE">
        <w:rPr>
          <w:rFonts w:ascii="Times New Roman" w:eastAsia="BatangChe" w:hAnsi="Times New Roman" w:cs="Times New Roman"/>
          <w:color w:val="000000"/>
          <w:sz w:val="24"/>
          <w:szCs w:val="24"/>
          <w:lang w:eastAsia="uk-UA"/>
        </w:rPr>
        <w:t xml:space="preserve">ішенням Замовника пропозиція _____________________ </w:t>
      </w:r>
      <w:r w:rsidR="00BF16C7" w:rsidRPr="00BA4ACE">
        <w:rPr>
          <w:rFonts w:ascii="Times New Roman" w:eastAsia="BatangChe" w:hAnsi="Times New Roman" w:cs="Times New Roman"/>
          <w:b/>
          <w:i/>
          <w:sz w:val="20"/>
          <w:szCs w:val="20"/>
          <w:lang w:eastAsia="uk-UA"/>
        </w:rPr>
        <w:t>(назва Учасника)</w:t>
      </w:r>
      <w:r w:rsidR="00BF16C7" w:rsidRPr="00BA4ACE">
        <w:rPr>
          <w:rFonts w:ascii="Times New Roman" w:eastAsia="BatangChe" w:hAnsi="Times New Roman" w:cs="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00BF16C7" w:rsidRPr="00BA4ACE">
        <w:rPr>
          <w:rFonts w:ascii="Times New Roman" w:eastAsia="BatangChe" w:hAnsi="Times New Roman" w:cs="Times New Roman"/>
          <w:i/>
          <w:color w:val="000000"/>
          <w:sz w:val="24"/>
          <w:szCs w:val="24"/>
          <w:lang w:eastAsia="uk-UA"/>
        </w:rPr>
        <w:t>(завантажити в електронну систему закупівель),</w:t>
      </w:r>
      <w:r w:rsidR="00BF16C7" w:rsidRPr="00BA4ACE">
        <w:rPr>
          <w:rFonts w:ascii="Times New Roman" w:eastAsia="BatangChe" w:hAnsi="Times New Roman" w:cs="Times New Roman"/>
          <w:color w:val="000000"/>
          <w:sz w:val="24"/>
          <w:szCs w:val="24"/>
          <w:lang w:eastAsia="uk-UA"/>
        </w:rPr>
        <w:t xml:space="preserve"> у строк, що не перевищує чотири дні з дати оприлюднення на веб-порталі Уповноваженого органу повідомлення про намір укласти договір, щодо підтвердження відсутності підстав передбачених статтею 17 Закону для Переможця, </w:t>
      </w:r>
      <w:r w:rsidR="00BF16C7" w:rsidRPr="00E70E5B">
        <w:rPr>
          <w:rFonts w:ascii="Times New Roman" w:eastAsia="BatangChe" w:hAnsi="Times New Roman" w:cs="Times New Roman"/>
          <w:color w:val="000000"/>
          <w:sz w:val="24"/>
          <w:szCs w:val="24"/>
          <w:lang w:eastAsia="uk-UA"/>
        </w:rPr>
        <w:t xml:space="preserve">які зазначені у </w:t>
      </w:r>
      <w:r w:rsidR="00BF16C7" w:rsidRPr="00E70E5B">
        <w:rPr>
          <w:rFonts w:ascii="Times New Roman" w:eastAsia="BatangChe" w:hAnsi="Times New Roman" w:cs="Times New Roman"/>
          <w:b/>
          <w:color w:val="000000"/>
          <w:sz w:val="24"/>
          <w:szCs w:val="24"/>
          <w:lang w:eastAsia="uk-UA"/>
        </w:rPr>
        <w:t>Додатку 2 до Тендерної документації.</w:t>
      </w:r>
    </w:p>
    <w:p w:rsidR="00BF16C7" w:rsidRPr="00BA4ACE" w:rsidRDefault="00B3334A" w:rsidP="00B3334A">
      <w:pPr>
        <w:contextualSpacing/>
        <w:jc w:val="both"/>
        <w:rPr>
          <w:rFonts w:ascii="Times New Roman" w:eastAsia="BatangChe" w:hAnsi="Times New Roman" w:cs="Times New Roman"/>
          <w:color w:val="000000"/>
          <w:sz w:val="24"/>
          <w:szCs w:val="24"/>
          <w:lang w:eastAsia="uk-UA"/>
        </w:rPr>
      </w:pPr>
      <w:r>
        <w:rPr>
          <w:rFonts w:ascii="Times New Roman" w:eastAsia="BatangChe" w:hAnsi="Times New Roman" w:cs="Times New Roman"/>
          <w:color w:val="000000"/>
          <w:sz w:val="24"/>
          <w:szCs w:val="24"/>
          <w:lang w:val="uk-UA" w:eastAsia="uk-UA"/>
        </w:rPr>
        <w:t xml:space="preserve">3. </w:t>
      </w:r>
      <w:r w:rsidR="00BF16C7" w:rsidRPr="00BA4ACE">
        <w:rPr>
          <w:rFonts w:ascii="Times New Roman" w:eastAsia="BatangChe" w:hAnsi="Times New Roman" w:cs="Times New Roman"/>
          <w:color w:val="000000"/>
          <w:sz w:val="24"/>
          <w:szCs w:val="24"/>
          <w:lang w:eastAsia="uk-UA"/>
        </w:rPr>
        <w:t xml:space="preserve">Якщо </w:t>
      </w:r>
      <w:proofErr w:type="gramStart"/>
      <w:r w:rsidR="00BF16C7" w:rsidRPr="00BA4ACE">
        <w:rPr>
          <w:rFonts w:ascii="Times New Roman" w:eastAsia="BatangChe" w:hAnsi="Times New Roman" w:cs="Times New Roman"/>
          <w:color w:val="000000"/>
          <w:sz w:val="24"/>
          <w:szCs w:val="24"/>
          <w:lang w:eastAsia="uk-UA"/>
        </w:rPr>
        <w:t>р</w:t>
      </w:r>
      <w:proofErr w:type="gramEnd"/>
      <w:r w:rsidR="00BF16C7" w:rsidRPr="00BA4ACE">
        <w:rPr>
          <w:rFonts w:ascii="Times New Roman" w:eastAsia="BatangChe" w:hAnsi="Times New Roman" w:cs="Times New Roman"/>
          <w:color w:val="000000"/>
          <w:sz w:val="24"/>
          <w:szCs w:val="24"/>
          <w:lang w:eastAsia="uk-UA"/>
        </w:rPr>
        <w:t xml:space="preserve">ішенням Замовника пропозиція _____________________ </w:t>
      </w:r>
      <w:r w:rsidR="00BF16C7" w:rsidRPr="00BA4ACE">
        <w:rPr>
          <w:rFonts w:ascii="Times New Roman" w:eastAsia="BatangChe" w:hAnsi="Times New Roman" w:cs="Times New Roman"/>
          <w:b/>
          <w:i/>
          <w:sz w:val="20"/>
          <w:szCs w:val="20"/>
          <w:lang w:eastAsia="uk-UA"/>
        </w:rPr>
        <w:t>(назва Учасника)</w:t>
      </w:r>
      <w:r w:rsidR="00BF16C7">
        <w:rPr>
          <w:rFonts w:ascii="Times New Roman" w:eastAsia="BatangChe" w:hAnsi="Times New Roman" w:cs="Times New Roman"/>
          <w:b/>
          <w:i/>
          <w:sz w:val="20"/>
          <w:szCs w:val="20"/>
          <w:lang w:eastAsia="uk-UA"/>
        </w:rPr>
        <w:t xml:space="preserve"> </w:t>
      </w:r>
      <w:r w:rsidR="00BF16C7" w:rsidRPr="00BA4ACE">
        <w:rPr>
          <w:rFonts w:ascii="Times New Roman" w:eastAsia="BatangChe" w:hAnsi="Times New Roman" w:cs="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00BF16C7">
        <w:rPr>
          <w:rFonts w:ascii="Times New Roman" w:eastAsia="BatangChe" w:hAnsi="Times New Roman" w:cs="Times New Roman"/>
          <w:b/>
          <w:color w:val="000000"/>
          <w:sz w:val="24"/>
          <w:szCs w:val="24"/>
          <w:lang w:eastAsia="uk-UA"/>
        </w:rPr>
        <w:t>Додаток 4</w:t>
      </w:r>
      <w:r w:rsidR="00BF16C7" w:rsidRPr="00BA4ACE">
        <w:rPr>
          <w:rFonts w:ascii="Times New Roman" w:eastAsia="BatangChe" w:hAnsi="Times New Roman" w:cs="Times New Roman"/>
          <w:b/>
          <w:color w:val="000000"/>
          <w:sz w:val="24"/>
          <w:szCs w:val="24"/>
          <w:lang w:eastAsia="uk-UA"/>
        </w:rPr>
        <w:t xml:space="preserve"> до Тендерної документації</w:t>
      </w:r>
      <w:r w:rsidR="00BF16C7" w:rsidRPr="00BA4ACE">
        <w:rPr>
          <w:rFonts w:ascii="Times New Roman" w:eastAsia="BatangChe" w:hAnsi="Times New Roman" w:cs="Times New Roman"/>
          <w:color w:val="000000"/>
          <w:sz w:val="24"/>
          <w:szCs w:val="24"/>
          <w:lang w:eastAsia="uk-UA"/>
        </w:rPr>
        <w:t>) з урахуванням Технічних вимог (</w:t>
      </w:r>
      <w:r w:rsidR="00BF16C7" w:rsidRPr="00BA4ACE">
        <w:rPr>
          <w:rFonts w:ascii="Times New Roman" w:eastAsia="BatangChe" w:hAnsi="Times New Roman" w:cs="Times New Roman"/>
          <w:b/>
          <w:color w:val="000000"/>
          <w:sz w:val="24"/>
          <w:szCs w:val="24"/>
          <w:lang w:eastAsia="uk-UA"/>
        </w:rPr>
        <w:t xml:space="preserve">Додаток </w:t>
      </w:r>
      <w:r w:rsidR="00BF16C7">
        <w:rPr>
          <w:rFonts w:ascii="Times New Roman" w:eastAsia="BatangChe" w:hAnsi="Times New Roman" w:cs="Times New Roman"/>
          <w:b/>
          <w:color w:val="000000"/>
          <w:sz w:val="24"/>
          <w:szCs w:val="24"/>
          <w:lang w:eastAsia="uk-UA"/>
        </w:rPr>
        <w:t>3</w:t>
      </w:r>
      <w:r w:rsidR="00BF16C7" w:rsidRPr="00BA4ACE">
        <w:rPr>
          <w:rFonts w:ascii="Times New Roman" w:eastAsia="BatangChe" w:hAnsi="Times New Roman" w:cs="Times New Roman"/>
          <w:b/>
          <w:color w:val="000000"/>
          <w:sz w:val="24"/>
          <w:szCs w:val="24"/>
          <w:lang w:eastAsia="uk-UA"/>
        </w:rPr>
        <w:t xml:space="preserve"> до Тендерної документації</w:t>
      </w:r>
      <w:r w:rsidR="00BF16C7" w:rsidRPr="00BA4ACE">
        <w:rPr>
          <w:rFonts w:ascii="Times New Roman" w:eastAsia="BatangChe" w:hAnsi="Times New Roman" w:cs="Times New Roman"/>
          <w:color w:val="000000"/>
          <w:sz w:val="24"/>
          <w:szCs w:val="24"/>
          <w:lang w:eastAsia="uk-UA"/>
        </w:rPr>
        <w:t xml:space="preserve">) протягом строку дії тендерної пропозиції, не пізніше ніж через 15 днів з дати прийняття </w:t>
      </w:r>
      <w:proofErr w:type="gramStart"/>
      <w:r w:rsidR="00BF16C7" w:rsidRPr="00BA4ACE">
        <w:rPr>
          <w:rFonts w:ascii="Times New Roman" w:eastAsia="BatangChe" w:hAnsi="Times New Roman" w:cs="Times New Roman"/>
          <w:color w:val="000000"/>
          <w:sz w:val="24"/>
          <w:szCs w:val="24"/>
          <w:lang w:eastAsia="uk-UA"/>
        </w:rPr>
        <w:lastRenderedPageBreak/>
        <w:t>р</w:t>
      </w:r>
      <w:proofErr w:type="gramEnd"/>
      <w:r w:rsidR="00BF16C7" w:rsidRPr="00BA4ACE">
        <w:rPr>
          <w:rFonts w:ascii="Times New Roman" w:eastAsia="BatangChe" w:hAnsi="Times New Roman" w:cs="Times New Roman"/>
          <w:color w:val="000000"/>
          <w:sz w:val="24"/>
          <w:szCs w:val="24"/>
          <w:lang w:eastAsia="uk-UA"/>
        </w:rPr>
        <w:t>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w:t>
      </w:r>
      <w:bookmarkEnd w:id="5"/>
    </w:p>
    <w:p w:rsidR="00BF16C7" w:rsidRPr="00BA4ACE" w:rsidRDefault="00BF16C7" w:rsidP="00BF16C7">
      <w:pPr>
        <w:numPr>
          <w:ilvl w:val="0"/>
          <w:numId w:val="24"/>
        </w:numPr>
        <w:tabs>
          <w:tab w:val="left" w:pos="709"/>
          <w:tab w:val="left" w:pos="993"/>
        </w:tabs>
        <w:spacing w:after="0" w:line="240" w:lineRule="auto"/>
        <w:ind w:firstLine="426"/>
        <w:contextualSpacing/>
        <w:jc w:val="both"/>
        <w:rPr>
          <w:rFonts w:ascii="Times New Roman" w:eastAsia="Calibri" w:hAnsi="Times New Roman" w:cs="Times New Roman"/>
          <w:color w:val="000000"/>
          <w:sz w:val="24"/>
          <w:szCs w:val="24"/>
          <w:lang w:eastAsia="ar-SA"/>
        </w:rPr>
      </w:pPr>
      <w:r w:rsidRPr="00BA4ACE">
        <w:rPr>
          <w:rFonts w:ascii="Times New Roman" w:eastAsia="Calibri" w:hAnsi="Times New Roman" w:cs="Times New Roman"/>
          <w:color w:val="000000"/>
          <w:sz w:val="24"/>
          <w:szCs w:val="24"/>
          <w:lang w:eastAsia="ar-SA"/>
        </w:rPr>
        <w:t>Ми розуміємо та погоджуємося, що Ви можете відмінити процедуру закупі</w:t>
      </w:r>
      <w:proofErr w:type="gramStart"/>
      <w:r w:rsidRPr="00BA4ACE">
        <w:rPr>
          <w:rFonts w:ascii="Times New Roman" w:eastAsia="Calibri" w:hAnsi="Times New Roman" w:cs="Times New Roman"/>
          <w:color w:val="000000"/>
          <w:sz w:val="24"/>
          <w:szCs w:val="24"/>
          <w:lang w:eastAsia="ar-SA"/>
        </w:rPr>
        <w:t>вл</w:t>
      </w:r>
      <w:proofErr w:type="gramEnd"/>
      <w:r w:rsidRPr="00BA4ACE">
        <w:rPr>
          <w:rFonts w:ascii="Times New Roman" w:eastAsia="Calibri" w:hAnsi="Times New Roman" w:cs="Times New Roman"/>
          <w:color w:val="000000"/>
          <w:sz w:val="24"/>
          <w:szCs w:val="24"/>
          <w:lang w:eastAsia="ar-SA"/>
        </w:rPr>
        <w:t xml:space="preserve">і у разі наявності обставин для цього згідно із Законом. </w:t>
      </w:r>
    </w:p>
    <w:p w:rsidR="00BF16C7" w:rsidRPr="00BA4ACE" w:rsidRDefault="00BF16C7" w:rsidP="00BF16C7">
      <w:pPr>
        <w:widowControl w:val="0"/>
        <w:tabs>
          <w:tab w:val="left" w:pos="709"/>
          <w:tab w:val="left" w:pos="851"/>
          <w:tab w:val="left" w:pos="993"/>
          <w:tab w:val="left" w:pos="1134"/>
        </w:tabs>
        <w:autoSpaceDE w:val="0"/>
        <w:autoSpaceDN w:val="0"/>
        <w:adjustRightInd w:val="0"/>
        <w:spacing w:after="0" w:line="240" w:lineRule="auto"/>
        <w:ind w:left="709" w:firstLine="426"/>
        <w:contextualSpacing/>
        <w:jc w:val="both"/>
        <w:rPr>
          <w:rFonts w:ascii="Times New Roman" w:eastAsia="BatangChe" w:hAnsi="Times New Roman" w:cs="Times New Roman"/>
          <w:color w:val="000000"/>
          <w:sz w:val="24"/>
          <w:szCs w:val="24"/>
          <w:lang w:eastAsia="uk-UA"/>
        </w:rPr>
      </w:pPr>
    </w:p>
    <w:p w:rsidR="00BF16C7" w:rsidRPr="00BA4ACE" w:rsidRDefault="00BF16C7" w:rsidP="00BF16C7">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BF16C7" w:rsidRPr="00BA4ACE" w:rsidTr="006728AA">
        <w:trPr>
          <w:jc w:val="center"/>
        </w:trPr>
        <w:tc>
          <w:tcPr>
            <w:tcW w:w="3342" w:type="dxa"/>
          </w:tcPr>
          <w:bookmarkEnd w:id="2"/>
          <w:bookmarkEnd w:id="3"/>
          <w:bookmarkEnd w:id="4"/>
          <w:p w:rsidR="00BF16C7" w:rsidRPr="00BA4ACE" w:rsidRDefault="00BF16C7" w:rsidP="006728AA">
            <w:pPr>
              <w:spacing w:after="0" w:line="240" w:lineRule="auto"/>
              <w:jc w:val="center"/>
              <w:rPr>
                <w:rFonts w:ascii="Times New Roman" w:eastAsia="Calibri" w:hAnsi="Times New Roman" w:cs="Times New Roman"/>
              </w:rPr>
            </w:pPr>
            <w:r w:rsidRPr="00BA4ACE">
              <w:rPr>
                <w:rFonts w:ascii="Times New Roman" w:eastAsia="Calibri" w:hAnsi="Times New Roman" w:cs="Times New Roman"/>
                <w:sz w:val="20"/>
                <w:szCs w:val="20"/>
              </w:rPr>
              <w:t>________________________</w:t>
            </w:r>
          </w:p>
        </w:tc>
        <w:tc>
          <w:tcPr>
            <w:tcW w:w="3341" w:type="dxa"/>
          </w:tcPr>
          <w:p w:rsidR="00BF16C7" w:rsidRPr="00BA4ACE" w:rsidRDefault="00BF16C7" w:rsidP="006728AA">
            <w:pPr>
              <w:spacing w:after="0" w:line="240" w:lineRule="auto"/>
              <w:jc w:val="center"/>
              <w:rPr>
                <w:rFonts w:ascii="Times New Roman" w:eastAsia="Calibri" w:hAnsi="Times New Roman" w:cs="Times New Roman"/>
              </w:rPr>
            </w:pPr>
            <w:r w:rsidRPr="00BA4ACE">
              <w:rPr>
                <w:rFonts w:ascii="Times New Roman" w:eastAsia="Calibri" w:hAnsi="Times New Roman" w:cs="Times New Roman"/>
                <w:sz w:val="20"/>
                <w:szCs w:val="20"/>
              </w:rPr>
              <w:t>________________________</w:t>
            </w:r>
          </w:p>
        </w:tc>
        <w:tc>
          <w:tcPr>
            <w:tcW w:w="3341" w:type="dxa"/>
          </w:tcPr>
          <w:p w:rsidR="00BF16C7" w:rsidRPr="00BA4ACE" w:rsidRDefault="00BF16C7" w:rsidP="006728AA">
            <w:pPr>
              <w:spacing w:after="0" w:line="240" w:lineRule="auto"/>
              <w:jc w:val="center"/>
              <w:rPr>
                <w:rFonts w:ascii="Times New Roman" w:eastAsia="Calibri" w:hAnsi="Times New Roman" w:cs="Times New Roman"/>
              </w:rPr>
            </w:pPr>
            <w:r w:rsidRPr="00BA4ACE">
              <w:rPr>
                <w:rFonts w:ascii="Times New Roman" w:eastAsia="Calibri" w:hAnsi="Times New Roman" w:cs="Times New Roman"/>
                <w:sz w:val="20"/>
                <w:szCs w:val="20"/>
              </w:rPr>
              <w:t>________________________</w:t>
            </w:r>
          </w:p>
        </w:tc>
      </w:tr>
      <w:tr w:rsidR="00BF16C7" w:rsidRPr="00BA4ACE" w:rsidTr="006728AA">
        <w:trPr>
          <w:jc w:val="center"/>
        </w:trPr>
        <w:tc>
          <w:tcPr>
            <w:tcW w:w="3342" w:type="dxa"/>
          </w:tcPr>
          <w:p w:rsidR="00BF16C7" w:rsidRPr="00BA4ACE" w:rsidRDefault="00BF16C7" w:rsidP="006728AA">
            <w:pPr>
              <w:spacing w:after="0" w:line="240" w:lineRule="auto"/>
              <w:jc w:val="center"/>
              <w:rPr>
                <w:rFonts w:ascii="Times New Roman" w:eastAsia="Calibri" w:hAnsi="Times New Roman" w:cs="Times New Roman"/>
              </w:rPr>
            </w:pPr>
            <w:r w:rsidRPr="00BA4ACE">
              <w:rPr>
                <w:rFonts w:ascii="Times New Roman" w:eastAsia="Calibri" w:hAnsi="Times New Roman" w:cs="Times New Roman"/>
                <w:i/>
                <w:sz w:val="16"/>
                <w:szCs w:val="16"/>
              </w:rPr>
              <w:t xml:space="preserve">      посада уповноваженої особи Учасника</w:t>
            </w:r>
          </w:p>
        </w:tc>
        <w:tc>
          <w:tcPr>
            <w:tcW w:w="3341" w:type="dxa"/>
          </w:tcPr>
          <w:p w:rsidR="00BF16C7" w:rsidRPr="00BA4ACE" w:rsidRDefault="00BF16C7" w:rsidP="006728AA">
            <w:pPr>
              <w:spacing w:after="0" w:line="240" w:lineRule="auto"/>
              <w:jc w:val="center"/>
              <w:rPr>
                <w:rFonts w:ascii="Times New Roman" w:eastAsia="Calibri" w:hAnsi="Times New Roman" w:cs="Times New Roman"/>
              </w:rPr>
            </w:pPr>
            <w:proofErr w:type="gramStart"/>
            <w:r w:rsidRPr="00BA4ACE">
              <w:rPr>
                <w:rFonts w:ascii="Times New Roman" w:eastAsia="Calibri" w:hAnsi="Times New Roman" w:cs="Times New Roman"/>
                <w:i/>
                <w:sz w:val="16"/>
                <w:szCs w:val="16"/>
              </w:rPr>
              <w:t>п</w:t>
            </w:r>
            <w:proofErr w:type="gramEnd"/>
            <w:r w:rsidRPr="00BA4ACE">
              <w:rPr>
                <w:rFonts w:ascii="Times New Roman" w:eastAsia="Calibri" w:hAnsi="Times New Roman" w:cs="Times New Roman"/>
                <w:i/>
                <w:sz w:val="16"/>
                <w:szCs w:val="16"/>
              </w:rPr>
              <w:t>ідпис та печатка</w:t>
            </w:r>
            <w:r w:rsidRPr="00BA4ACE">
              <w:rPr>
                <w:rFonts w:ascii="Times New Roman" w:eastAsia="Calibri" w:hAnsi="Times New Roman" w:cs="Times New Roman"/>
                <w:i/>
                <w:color w:val="FF0000"/>
                <w:sz w:val="16"/>
                <w:szCs w:val="16"/>
              </w:rPr>
              <w:t>**</w:t>
            </w:r>
          </w:p>
        </w:tc>
        <w:tc>
          <w:tcPr>
            <w:tcW w:w="3341" w:type="dxa"/>
          </w:tcPr>
          <w:p w:rsidR="00BF16C7" w:rsidRPr="00BA4ACE" w:rsidRDefault="00BF16C7" w:rsidP="006728AA">
            <w:pPr>
              <w:spacing w:after="0" w:line="240" w:lineRule="auto"/>
              <w:jc w:val="center"/>
              <w:rPr>
                <w:rFonts w:ascii="Times New Roman" w:eastAsia="Calibri" w:hAnsi="Times New Roman" w:cs="Times New Roman"/>
              </w:rPr>
            </w:pPr>
            <w:proofErr w:type="gramStart"/>
            <w:r w:rsidRPr="00BA4ACE">
              <w:rPr>
                <w:rFonts w:ascii="Times New Roman" w:eastAsia="Calibri" w:hAnsi="Times New Roman" w:cs="Times New Roman"/>
                <w:i/>
                <w:sz w:val="16"/>
                <w:szCs w:val="16"/>
              </w:rPr>
              <w:t>пр</w:t>
            </w:r>
            <w:proofErr w:type="gramEnd"/>
            <w:r w:rsidRPr="00BA4ACE">
              <w:rPr>
                <w:rFonts w:ascii="Times New Roman" w:eastAsia="Calibri" w:hAnsi="Times New Roman" w:cs="Times New Roman"/>
                <w:i/>
                <w:sz w:val="16"/>
                <w:szCs w:val="16"/>
              </w:rPr>
              <w:t>ізвище, ініціали</w:t>
            </w:r>
          </w:p>
        </w:tc>
      </w:tr>
    </w:tbl>
    <w:p w:rsidR="00BF16C7" w:rsidRPr="00BA4ACE" w:rsidRDefault="00BF16C7" w:rsidP="00BF16C7">
      <w:pPr>
        <w:spacing w:after="0" w:line="240" w:lineRule="auto"/>
        <w:ind w:left="5670"/>
        <w:jc w:val="right"/>
        <w:rPr>
          <w:rFonts w:ascii="Times New Roman" w:eastAsia="Calibri" w:hAnsi="Times New Roman" w:cs="Times New Roman"/>
          <w:b/>
          <w:sz w:val="24"/>
          <w:szCs w:val="24"/>
        </w:rPr>
      </w:pPr>
    </w:p>
    <w:p w:rsidR="00BF16C7" w:rsidRPr="00B9425E" w:rsidRDefault="00BF16C7" w:rsidP="00BF16C7">
      <w:pPr>
        <w:spacing w:after="0" w:line="240" w:lineRule="auto"/>
        <w:ind w:left="4678" w:right="-1"/>
        <w:jc w:val="right"/>
        <w:rPr>
          <w:rFonts w:ascii="Times New Roman" w:eastAsia="Arial" w:hAnsi="Times New Roman" w:cs="Times New Roman"/>
          <w:b/>
          <w:sz w:val="24"/>
          <w:szCs w:val="24"/>
        </w:rPr>
      </w:pPr>
    </w:p>
    <w:p w:rsidR="00BF16C7" w:rsidRPr="00B9425E" w:rsidRDefault="00BF16C7" w:rsidP="00BF16C7">
      <w:pPr>
        <w:spacing w:after="0" w:line="240" w:lineRule="auto"/>
        <w:jc w:val="center"/>
        <w:rPr>
          <w:rFonts w:ascii="Times New Roman" w:eastAsia="Times New Roman" w:hAnsi="Times New Roman" w:cs="Times New Roman"/>
          <w:b/>
          <w:sz w:val="24"/>
          <w:szCs w:val="24"/>
        </w:rPr>
      </w:pPr>
      <w:r w:rsidRPr="00B9425E">
        <w:rPr>
          <w:rFonts w:ascii="Times New Roman" w:eastAsia="Times New Roman" w:hAnsi="Times New Roman" w:cs="Times New Roman"/>
          <w:b/>
          <w:sz w:val="24"/>
          <w:szCs w:val="24"/>
        </w:rPr>
        <w:t xml:space="preserve">Лист-гарантія </w:t>
      </w:r>
    </w:p>
    <w:p w:rsidR="00BF16C7" w:rsidRPr="005615B1" w:rsidRDefault="00BF16C7" w:rsidP="00BF16C7">
      <w:pPr>
        <w:spacing w:after="0" w:line="240" w:lineRule="auto"/>
        <w:rPr>
          <w:rFonts w:ascii="Times New Roman" w:eastAsia="Times New Roman" w:hAnsi="Times New Roman" w:cs="Times New Roman"/>
          <w:sz w:val="24"/>
          <w:szCs w:val="24"/>
        </w:rPr>
      </w:pPr>
    </w:p>
    <w:p w:rsidR="00BF16C7" w:rsidRPr="005615B1" w:rsidRDefault="00BF16C7" w:rsidP="00BF1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15B1">
        <w:rPr>
          <w:rFonts w:ascii="Times New Roman" w:eastAsia="Times New Roman" w:hAnsi="Times New Roman" w:cs="Times New Roman"/>
          <w:sz w:val="24"/>
          <w:szCs w:val="24"/>
        </w:rPr>
        <w:t xml:space="preserve">Ми  </w:t>
      </w:r>
      <w:r>
        <w:rPr>
          <w:rFonts w:ascii="Times New Roman" w:eastAsia="Times New Roman" w:hAnsi="Times New Roman" w:cs="Times New Roman"/>
          <w:sz w:val="24"/>
          <w:szCs w:val="24"/>
        </w:rPr>
        <w:t>_________________</w:t>
      </w:r>
      <w:r w:rsidRPr="005615B1">
        <w:rPr>
          <w:rFonts w:ascii="Times New Roman" w:eastAsia="Times New Roman" w:hAnsi="Times New Roman" w:cs="Times New Roman"/>
          <w:sz w:val="24"/>
          <w:szCs w:val="24"/>
        </w:rPr>
        <w:t xml:space="preserve"> (назва Учасника) </w:t>
      </w:r>
      <w:r>
        <w:rPr>
          <w:rFonts w:ascii="Times New Roman" w:eastAsia="Times New Roman" w:hAnsi="Times New Roman" w:cs="Times New Roman"/>
          <w:sz w:val="24"/>
          <w:szCs w:val="24"/>
        </w:rPr>
        <w:t>______________________</w:t>
      </w:r>
      <w:r w:rsidRPr="005615B1">
        <w:rPr>
          <w:rFonts w:ascii="Times New Roman" w:eastAsia="Times New Roman" w:hAnsi="Times New Roman" w:cs="Times New Roman"/>
          <w:sz w:val="24"/>
          <w:szCs w:val="24"/>
        </w:rPr>
        <w:t>, як учасник відкритих торгі</w:t>
      </w:r>
      <w:proofErr w:type="gramStart"/>
      <w:r w:rsidRPr="005615B1">
        <w:rPr>
          <w:rFonts w:ascii="Times New Roman" w:eastAsia="Times New Roman" w:hAnsi="Times New Roman" w:cs="Times New Roman"/>
          <w:sz w:val="24"/>
          <w:szCs w:val="24"/>
        </w:rPr>
        <w:t>в</w:t>
      </w:r>
      <w:proofErr w:type="gramEnd"/>
      <w:r w:rsidRPr="005615B1">
        <w:rPr>
          <w:rFonts w:ascii="Times New Roman" w:eastAsia="Times New Roman" w:hAnsi="Times New Roman" w:cs="Times New Roman"/>
          <w:sz w:val="24"/>
          <w:szCs w:val="24"/>
        </w:rPr>
        <w:t xml:space="preserve"> на закупівлю: </w:t>
      </w:r>
      <w:proofErr w:type="gramStart"/>
      <w:r w:rsidRPr="005615B1">
        <w:rPr>
          <w:rFonts w:ascii="Times New Roman" w:eastAsia="Times New Roman" w:hAnsi="Times New Roman" w:cs="Times New Roman"/>
          <w:sz w:val="24"/>
          <w:szCs w:val="24"/>
        </w:rPr>
        <w:t xml:space="preserve">Послуги з утримання земельної ділянки, яка призначена для будівництва полігону твердих відходів (послуги допоміжною технікою: </w:t>
      </w:r>
      <w:r w:rsidR="00EF2913">
        <w:rPr>
          <w:rFonts w:ascii="Times New Roman" w:eastAsia="Times New Roman" w:hAnsi="Times New Roman" w:cs="Times New Roman"/>
          <w:sz w:val="24"/>
          <w:szCs w:val="24"/>
        </w:rPr>
        <w:t>бульдозер SEM816D (або аналог) із машиністом</w:t>
      </w:r>
      <w:r w:rsidRPr="005615B1">
        <w:rPr>
          <w:rFonts w:ascii="Times New Roman" w:eastAsia="Times New Roman" w:hAnsi="Times New Roman" w:cs="Times New Roman"/>
          <w:sz w:val="24"/>
          <w:szCs w:val="24"/>
        </w:rPr>
        <w:t>з метою розрівнювання та ущільнення відходів, за  ДК 021:2015 Єдиного закупівельного словника 45110000-1 -  Руйнування та знесення будівель і земляні роботи, ознайомились з проектом договору (Додаток 4</w:t>
      </w:r>
      <w:proofErr w:type="gramEnd"/>
      <w:r w:rsidRPr="005615B1">
        <w:rPr>
          <w:rFonts w:ascii="Times New Roman" w:eastAsia="Times New Roman" w:hAnsi="Times New Roman" w:cs="Times New Roman"/>
          <w:sz w:val="24"/>
          <w:szCs w:val="24"/>
        </w:rPr>
        <w:t xml:space="preserve"> цієї документації) та істотними умовами, погоджуємось укласти догові</w:t>
      </w:r>
      <w:proofErr w:type="gramStart"/>
      <w:r w:rsidRPr="005615B1">
        <w:rPr>
          <w:rFonts w:ascii="Times New Roman" w:eastAsia="Times New Roman" w:hAnsi="Times New Roman" w:cs="Times New Roman"/>
          <w:sz w:val="24"/>
          <w:szCs w:val="24"/>
        </w:rPr>
        <w:t>р</w:t>
      </w:r>
      <w:proofErr w:type="gramEnd"/>
      <w:r w:rsidRPr="005615B1">
        <w:rPr>
          <w:rFonts w:ascii="Times New Roman" w:eastAsia="Times New Roman" w:hAnsi="Times New Roman" w:cs="Times New Roman"/>
          <w:sz w:val="24"/>
          <w:szCs w:val="24"/>
        </w:rPr>
        <w:t xml:space="preserve"> в редакції, запропонованій замовником в Додатку 4 цієї документації та гарантуємо  виконання його на умовах, викладених в зазначеному проекті договору.</w:t>
      </w:r>
    </w:p>
    <w:p w:rsidR="00BF16C7" w:rsidRPr="005615B1" w:rsidRDefault="00BF16C7" w:rsidP="00BF16C7">
      <w:pPr>
        <w:spacing w:after="0" w:line="240" w:lineRule="auto"/>
        <w:rPr>
          <w:rFonts w:ascii="Times New Roman" w:eastAsia="Times New Roman" w:hAnsi="Times New Roman" w:cs="Times New Roman"/>
          <w:sz w:val="24"/>
          <w:szCs w:val="24"/>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BF16C7" w:rsidRPr="005615B1" w:rsidTr="006728AA">
        <w:trPr>
          <w:jc w:val="center"/>
        </w:trPr>
        <w:tc>
          <w:tcPr>
            <w:tcW w:w="3342" w:type="dxa"/>
          </w:tcPr>
          <w:p w:rsidR="00BF16C7" w:rsidRPr="005615B1" w:rsidRDefault="00BF16C7" w:rsidP="006728AA">
            <w:pPr>
              <w:spacing w:after="0" w:line="240" w:lineRule="auto"/>
              <w:jc w:val="center"/>
              <w:rPr>
                <w:rFonts w:ascii="Times New Roman" w:eastAsia="Times New Roman" w:hAnsi="Times New Roman" w:cs="Times New Roman"/>
                <w:sz w:val="24"/>
                <w:szCs w:val="24"/>
              </w:rPr>
            </w:pPr>
            <w:r w:rsidRPr="005615B1">
              <w:rPr>
                <w:rFonts w:ascii="Times New Roman" w:eastAsia="Times New Roman" w:hAnsi="Times New Roman" w:cs="Times New Roman"/>
                <w:sz w:val="24"/>
                <w:szCs w:val="24"/>
              </w:rPr>
              <w:t>________________________</w:t>
            </w:r>
          </w:p>
        </w:tc>
        <w:tc>
          <w:tcPr>
            <w:tcW w:w="3341" w:type="dxa"/>
          </w:tcPr>
          <w:p w:rsidR="00BF16C7" w:rsidRPr="005615B1" w:rsidRDefault="00BF16C7" w:rsidP="006728AA">
            <w:pPr>
              <w:spacing w:after="0" w:line="240" w:lineRule="auto"/>
              <w:jc w:val="center"/>
              <w:rPr>
                <w:rFonts w:ascii="Times New Roman" w:eastAsia="Times New Roman" w:hAnsi="Times New Roman" w:cs="Times New Roman"/>
                <w:sz w:val="24"/>
                <w:szCs w:val="24"/>
              </w:rPr>
            </w:pPr>
            <w:r w:rsidRPr="005615B1">
              <w:rPr>
                <w:rFonts w:ascii="Times New Roman" w:eastAsia="Times New Roman" w:hAnsi="Times New Roman" w:cs="Times New Roman"/>
                <w:sz w:val="24"/>
                <w:szCs w:val="24"/>
              </w:rPr>
              <w:t>________________________</w:t>
            </w:r>
          </w:p>
        </w:tc>
        <w:tc>
          <w:tcPr>
            <w:tcW w:w="3341" w:type="dxa"/>
          </w:tcPr>
          <w:p w:rsidR="00BF16C7" w:rsidRPr="005615B1" w:rsidRDefault="00BF16C7" w:rsidP="006728AA">
            <w:pPr>
              <w:spacing w:after="0" w:line="240" w:lineRule="auto"/>
              <w:jc w:val="center"/>
              <w:rPr>
                <w:rFonts w:ascii="Times New Roman" w:eastAsia="Times New Roman" w:hAnsi="Times New Roman" w:cs="Times New Roman"/>
                <w:sz w:val="24"/>
                <w:szCs w:val="24"/>
              </w:rPr>
            </w:pPr>
            <w:r w:rsidRPr="005615B1">
              <w:rPr>
                <w:rFonts w:ascii="Times New Roman" w:eastAsia="Times New Roman" w:hAnsi="Times New Roman" w:cs="Times New Roman"/>
                <w:sz w:val="24"/>
                <w:szCs w:val="24"/>
              </w:rPr>
              <w:t>________________________</w:t>
            </w:r>
          </w:p>
        </w:tc>
      </w:tr>
      <w:tr w:rsidR="00BF16C7" w:rsidRPr="005615B1" w:rsidTr="006728AA">
        <w:trPr>
          <w:jc w:val="center"/>
        </w:trPr>
        <w:tc>
          <w:tcPr>
            <w:tcW w:w="3342" w:type="dxa"/>
          </w:tcPr>
          <w:p w:rsidR="00BF16C7" w:rsidRPr="005615B1" w:rsidRDefault="00BF16C7" w:rsidP="006728AA">
            <w:pPr>
              <w:spacing w:after="0" w:line="240" w:lineRule="auto"/>
              <w:jc w:val="center"/>
              <w:rPr>
                <w:rFonts w:ascii="Times New Roman" w:eastAsia="Times New Roman" w:hAnsi="Times New Roman" w:cs="Times New Roman"/>
                <w:sz w:val="24"/>
                <w:szCs w:val="24"/>
              </w:rPr>
            </w:pPr>
            <w:r w:rsidRPr="005615B1">
              <w:rPr>
                <w:rFonts w:ascii="Times New Roman" w:eastAsia="Times New Roman" w:hAnsi="Times New Roman" w:cs="Times New Roman"/>
                <w:sz w:val="24"/>
                <w:szCs w:val="24"/>
              </w:rPr>
              <w:t xml:space="preserve">      посада уповноваженої особи Учасника</w:t>
            </w:r>
          </w:p>
        </w:tc>
        <w:tc>
          <w:tcPr>
            <w:tcW w:w="3341" w:type="dxa"/>
          </w:tcPr>
          <w:p w:rsidR="00BF16C7" w:rsidRPr="005615B1" w:rsidRDefault="00BF16C7" w:rsidP="006728AA">
            <w:pPr>
              <w:spacing w:after="0" w:line="240" w:lineRule="auto"/>
              <w:jc w:val="center"/>
              <w:rPr>
                <w:rFonts w:ascii="Times New Roman" w:eastAsia="Times New Roman" w:hAnsi="Times New Roman" w:cs="Times New Roman"/>
                <w:sz w:val="24"/>
                <w:szCs w:val="24"/>
              </w:rPr>
            </w:pPr>
            <w:proofErr w:type="gramStart"/>
            <w:r w:rsidRPr="005615B1">
              <w:rPr>
                <w:rFonts w:ascii="Times New Roman" w:eastAsia="Times New Roman" w:hAnsi="Times New Roman" w:cs="Times New Roman"/>
                <w:sz w:val="24"/>
                <w:szCs w:val="24"/>
              </w:rPr>
              <w:t>п</w:t>
            </w:r>
            <w:proofErr w:type="gramEnd"/>
            <w:r w:rsidRPr="005615B1">
              <w:rPr>
                <w:rFonts w:ascii="Times New Roman" w:eastAsia="Times New Roman" w:hAnsi="Times New Roman" w:cs="Times New Roman"/>
                <w:sz w:val="24"/>
                <w:szCs w:val="24"/>
              </w:rPr>
              <w:t>ідпис та печатка*</w:t>
            </w:r>
          </w:p>
        </w:tc>
        <w:tc>
          <w:tcPr>
            <w:tcW w:w="3341" w:type="dxa"/>
          </w:tcPr>
          <w:p w:rsidR="00BF16C7" w:rsidRPr="005615B1" w:rsidRDefault="00BF16C7" w:rsidP="006728AA">
            <w:pPr>
              <w:spacing w:after="0" w:line="240" w:lineRule="auto"/>
              <w:jc w:val="center"/>
              <w:rPr>
                <w:rFonts w:ascii="Times New Roman" w:eastAsia="Times New Roman" w:hAnsi="Times New Roman" w:cs="Times New Roman"/>
                <w:sz w:val="24"/>
                <w:szCs w:val="24"/>
              </w:rPr>
            </w:pPr>
            <w:proofErr w:type="gramStart"/>
            <w:r w:rsidRPr="005615B1">
              <w:rPr>
                <w:rFonts w:ascii="Times New Roman" w:eastAsia="Times New Roman" w:hAnsi="Times New Roman" w:cs="Times New Roman"/>
                <w:sz w:val="24"/>
                <w:szCs w:val="24"/>
              </w:rPr>
              <w:t>пр</w:t>
            </w:r>
            <w:proofErr w:type="gramEnd"/>
            <w:r w:rsidRPr="005615B1">
              <w:rPr>
                <w:rFonts w:ascii="Times New Roman" w:eastAsia="Times New Roman" w:hAnsi="Times New Roman" w:cs="Times New Roman"/>
                <w:sz w:val="24"/>
                <w:szCs w:val="24"/>
              </w:rPr>
              <w:t>ізвище, ініціали</w:t>
            </w:r>
          </w:p>
        </w:tc>
      </w:tr>
    </w:tbl>
    <w:p w:rsidR="00BF16C7" w:rsidRPr="00B9425E" w:rsidRDefault="00BF16C7" w:rsidP="00BF16C7">
      <w:pPr>
        <w:spacing w:after="0" w:line="240" w:lineRule="auto"/>
        <w:ind w:left="-284" w:right="-284" w:firstLine="284"/>
        <w:jc w:val="both"/>
        <w:rPr>
          <w:rFonts w:ascii="Times New Roman" w:eastAsia="Times New Roman" w:hAnsi="Times New Roman" w:cs="Times New Roman"/>
          <w:b/>
        </w:rPr>
      </w:pPr>
      <w:r w:rsidRPr="00B9425E">
        <w:rPr>
          <w:rFonts w:ascii="Times New Roman" w:eastAsia="Times New Roman" w:hAnsi="Times New Roman" w:cs="Times New Roman"/>
          <w:b/>
        </w:rPr>
        <w:t>* Ця вимога не стосується учасникі</w:t>
      </w:r>
      <w:proofErr w:type="gramStart"/>
      <w:r w:rsidRPr="00B9425E">
        <w:rPr>
          <w:rFonts w:ascii="Times New Roman" w:eastAsia="Times New Roman" w:hAnsi="Times New Roman" w:cs="Times New Roman"/>
          <w:b/>
        </w:rPr>
        <w:t>в</w:t>
      </w:r>
      <w:proofErr w:type="gramEnd"/>
      <w:r w:rsidRPr="00B9425E">
        <w:rPr>
          <w:rFonts w:ascii="Times New Roman" w:eastAsia="Times New Roman" w:hAnsi="Times New Roman" w:cs="Times New Roman"/>
          <w:b/>
        </w:rPr>
        <w:t xml:space="preserve">, </w:t>
      </w:r>
      <w:proofErr w:type="gramStart"/>
      <w:r w:rsidRPr="00B9425E">
        <w:rPr>
          <w:rFonts w:ascii="Times New Roman" w:eastAsia="Times New Roman" w:hAnsi="Times New Roman" w:cs="Times New Roman"/>
          <w:b/>
        </w:rPr>
        <w:t>як</w:t>
      </w:r>
      <w:proofErr w:type="gramEnd"/>
      <w:r w:rsidRPr="00B9425E">
        <w:rPr>
          <w:rFonts w:ascii="Times New Roman" w:eastAsia="Times New Roman" w:hAnsi="Times New Roman" w:cs="Times New Roman"/>
          <w:b/>
        </w:rPr>
        <w:t>і здійснюють діяльність без печатки згідно з чинним законодавством</w:t>
      </w:r>
    </w:p>
    <w:p w:rsidR="00BF16C7" w:rsidRDefault="00BF16C7" w:rsidP="00BF16C7">
      <w:pPr>
        <w:spacing w:after="0" w:line="240" w:lineRule="auto"/>
        <w:ind w:left="4678"/>
        <w:rPr>
          <w:rFonts w:ascii="Times New Roman" w:eastAsia="Times New Roman" w:hAnsi="Times New Roman" w:cs="Times New Roman"/>
          <w:sz w:val="24"/>
          <w:szCs w:val="24"/>
        </w:rPr>
      </w:pPr>
    </w:p>
    <w:p w:rsidR="00BF16C7" w:rsidRDefault="00BF16C7" w:rsidP="00BF16C7">
      <w:pPr>
        <w:spacing w:after="0" w:line="240" w:lineRule="auto"/>
        <w:ind w:left="4678"/>
        <w:rPr>
          <w:rFonts w:ascii="Times New Roman" w:eastAsia="Times New Roman" w:hAnsi="Times New Roman" w:cs="Times New Roman"/>
          <w:sz w:val="24"/>
          <w:szCs w:val="24"/>
        </w:rPr>
      </w:pPr>
    </w:p>
    <w:p w:rsidR="00BF16C7" w:rsidRDefault="00BF16C7" w:rsidP="00BF16C7">
      <w:pPr>
        <w:spacing w:after="0" w:line="240" w:lineRule="auto"/>
        <w:ind w:left="4678"/>
        <w:rPr>
          <w:rFonts w:ascii="Times New Roman" w:eastAsia="Times New Roman" w:hAnsi="Times New Roman" w:cs="Times New Roman"/>
          <w:sz w:val="24"/>
          <w:szCs w:val="24"/>
        </w:rPr>
      </w:pPr>
    </w:p>
    <w:p w:rsidR="00BF16C7" w:rsidRPr="009934AB" w:rsidRDefault="00BF16C7" w:rsidP="00BF16C7">
      <w:pPr>
        <w:spacing w:after="0" w:line="240" w:lineRule="auto"/>
        <w:ind w:left="4678"/>
        <w:rPr>
          <w:rFonts w:ascii="Times New Roman" w:eastAsia="Times New Roman" w:hAnsi="Times New Roman" w:cs="Times New Roman"/>
          <w:b/>
        </w:rPr>
      </w:pPr>
      <w:r w:rsidRPr="009934AB">
        <w:rPr>
          <w:rFonts w:ascii="Times New Roman" w:eastAsia="Times New Roman" w:hAnsi="Times New Roman" w:cs="Times New Roman"/>
          <w:b/>
        </w:rPr>
        <w:t>Додаток 4</w:t>
      </w:r>
    </w:p>
    <w:p w:rsidR="00BF16C7" w:rsidRPr="009934AB" w:rsidRDefault="00BF16C7" w:rsidP="00BF16C7">
      <w:pPr>
        <w:spacing w:after="0" w:line="240" w:lineRule="auto"/>
        <w:ind w:left="4678"/>
        <w:rPr>
          <w:rFonts w:ascii="Times New Roman" w:eastAsia="Times New Roman" w:hAnsi="Times New Roman" w:cs="Times New Roman"/>
        </w:rPr>
      </w:pPr>
      <w:r w:rsidRPr="009934AB">
        <w:rPr>
          <w:rFonts w:ascii="Times New Roman" w:eastAsia="Times New Roman" w:hAnsi="Times New Roman" w:cs="Times New Roman"/>
        </w:rPr>
        <w:t xml:space="preserve">до тендерної документації </w:t>
      </w:r>
    </w:p>
    <w:p w:rsidR="00BF16C7" w:rsidRPr="009934AB" w:rsidRDefault="00BF16C7" w:rsidP="00BF16C7">
      <w:pPr>
        <w:spacing w:after="0" w:line="240" w:lineRule="auto"/>
        <w:ind w:left="4678"/>
        <w:rPr>
          <w:rFonts w:ascii="Times New Roman" w:eastAsia="Times New Roman" w:hAnsi="Times New Roman" w:cs="Times New Roman"/>
        </w:rPr>
      </w:pPr>
      <w:r w:rsidRPr="009934AB">
        <w:rPr>
          <w:rFonts w:ascii="Times New Roman" w:eastAsia="Times New Roman" w:hAnsi="Times New Roman" w:cs="Times New Roman"/>
        </w:rPr>
        <w:t>на закупівлю згідно коду  ДК 021:2015 "Єдиний закупівельний словник"</w:t>
      </w:r>
      <w:proofErr w:type="gramStart"/>
      <w:r w:rsidRPr="009934AB">
        <w:rPr>
          <w:rFonts w:ascii="Times New Roman" w:eastAsia="Times New Roman" w:hAnsi="Times New Roman" w:cs="Times New Roman"/>
        </w:rPr>
        <w:t xml:space="preserve"> :</w:t>
      </w:r>
      <w:proofErr w:type="gramEnd"/>
    </w:p>
    <w:p w:rsidR="00BF16C7" w:rsidRPr="009934AB" w:rsidRDefault="00BF16C7" w:rsidP="00BF16C7">
      <w:pPr>
        <w:spacing w:after="0" w:line="240" w:lineRule="auto"/>
        <w:ind w:left="4678"/>
        <w:rPr>
          <w:rFonts w:ascii="Times New Roman" w:eastAsia="Times New Roman" w:hAnsi="Times New Roman" w:cs="Times New Roman"/>
        </w:rPr>
      </w:pPr>
      <w:r w:rsidRPr="009934AB">
        <w:rPr>
          <w:rFonts w:ascii="Times New Roman" w:eastAsia="Times New Roman" w:hAnsi="Times New Roman" w:cs="Times New Roman"/>
          <w:b/>
        </w:rPr>
        <w:t>45110000-1</w:t>
      </w:r>
      <w:r w:rsidRPr="009934AB">
        <w:rPr>
          <w:rFonts w:ascii="Times New Roman" w:eastAsia="Times New Roman" w:hAnsi="Times New Roman" w:cs="Times New Roman"/>
        </w:rPr>
        <w:t xml:space="preserve"> -  Руйнування та знесення будівель і земляні роботи.  </w:t>
      </w:r>
    </w:p>
    <w:p w:rsidR="00BF16C7" w:rsidRPr="009934AB" w:rsidRDefault="00BF16C7" w:rsidP="00BF16C7">
      <w:pPr>
        <w:spacing w:after="0" w:line="240" w:lineRule="auto"/>
        <w:ind w:left="4678"/>
        <w:rPr>
          <w:rFonts w:ascii="Times New Roman" w:eastAsia="Times New Roman" w:hAnsi="Times New Roman" w:cs="Times New Roman"/>
        </w:rPr>
      </w:pPr>
      <w:proofErr w:type="gramStart"/>
      <w:r w:rsidRPr="009934AB">
        <w:rPr>
          <w:rFonts w:ascii="Times New Roman" w:eastAsia="Times New Roman" w:hAnsi="Times New Roman" w:cs="Times New Roman"/>
        </w:rPr>
        <w:t xml:space="preserve">Послуги з утримання земельної ділянки, яка призначена для будівництва полігону твердих відходів (послуги допоміжною технікою - </w:t>
      </w:r>
      <w:r w:rsidR="00EF2913" w:rsidRPr="009934AB">
        <w:rPr>
          <w:rFonts w:ascii="Times New Roman" w:eastAsia="Times New Roman" w:hAnsi="Times New Roman" w:cs="Times New Roman"/>
        </w:rPr>
        <w:t>бульдозер SEM816D (або аналог) із машиністом</w:t>
      </w:r>
      <w:proofErr w:type="gramEnd"/>
    </w:p>
    <w:p w:rsidR="00BF16C7" w:rsidRPr="009934AB" w:rsidRDefault="00BF16C7" w:rsidP="00BF16C7">
      <w:pPr>
        <w:spacing w:after="0" w:line="240" w:lineRule="auto"/>
        <w:ind w:left="4678"/>
        <w:rPr>
          <w:rFonts w:ascii="Times New Roman" w:eastAsia="Times New Roman" w:hAnsi="Times New Roman" w:cs="Times New Roman"/>
        </w:rPr>
      </w:pPr>
      <w:r w:rsidRPr="009934AB">
        <w:rPr>
          <w:rFonts w:ascii="Times New Roman" w:eastAsia="Times New Roman" w:hAnsi="Times New Roman" w:cs="Times New Roman"/>
        </w:rPr>
        <w:t>з метою розрівнювання та ущільнення відході</w:t>
      </w:r>
      <w:proofErr w:type="gramStart"/>
      <w:r w:rsidRPr="009934AB">
        <w:rPr>
          <w:rFonts w:ascii="Times New Roman" w:eastAsia="Times New Roman" w:hAnsi="Times New Roman" w:cs="Times New Roman"/>
        </w:rPr>
        <w:t>в</w:t>
      </w:r>
      <w:proofErr w:type="gramEnd"/>
      <w:r w:rsidRPr="009934AB">
        <w:rPr>
          <w:rFonts w:ascii="Times New Roman" w:eastAsia="Times New Roman" w:hAnsi="Times New Roman" w:cs="Times New Roman"/>
        </w:rPr>
        <w:t xml:space="preserve">. </w:t>
      </w:r>
    </w:p>
    <w:p w:rsidR="00BF16C7" w:rsidRPr="00BA4ACE" w:rsidRDefault="00BF16C7" w:rsidP="00BF16C7">
      <w:pPr>
        <w:spacing w:after="0" w:line="240" w:lineRule="auto"/>
        <w:ind w:left="-284" w:right="-284" w:firstLine="284"/>
        <w:jc w:val="both"/>
        <w:rPr>
          <w:rFonts w:ascii="Times New Roman" w:eastAsia="Calibri" w:hAnsi="Times New Roman" w:cs="Times New Roman"/>
          <w:i/>
          <w:color w:val="FF0000"/>
          <w:sz w:val="20"/>
          <w:szCs w:val="20"/>
        </w:rPr>
      </w:pPr>
    </w:p>
    <w:p w:rsidR="00BF16C7" w:rsidRPr="00BA4ACE" w:rsidRDefault="00BF16C7" w:rsidP="00BF16C7">
      <w:pPr>
        <w:spacing w:after="0" w:line="240" w:lineRule="auto"/>
        <w:ind w:left="-284" w:right="-284" w:firstLine="284"/>
        <w:jc w:val="both"/>
        <w:rPr>
          <w:rFonts w:ascii="Times New Roman" w:eastAsia="Calibri" w:hAnsi="Times New Roman" w:cs="Times New Roman"/>
          <w:i/>
          <w:color w:val="FF0000"/>
          <w:sz w:val="20"/>
          <w:szCs w:val="20"/>
        </w:rPr>
      </w:pPr>
      <w:r>
        <w:rPr>
          <w:rFonts w:ascii="Times New Roman" w:eastAsia="Calibri" w:hAnsi="Times New Roman" w:cs="Times New Roman"/>
          <w:i/>
          <w:color w:val="FF0000"/>
          <w:sz w:val="20"/>
          <w:szCs w:val="20"/>
        </w:rPr>
        <w:t>Проект договору.</w:t>
      </w:r>
    </w:p>
    <w:p w:rsidR="00BF16C7" w:rsidRPr="00BA4ACE" w:rsidRDefault="00BF16C7" w:rsidP="00BF16C7">
      <w:pPr>
        <w:suppressAutoHyphens/>
        <w:spacing w:after="0" w:line="242" w:lineRule="auto"/>
        <w:jc w:val="center"/>
        <w:rPr>
          <w:rFonts w:ascii="Times New Roman" w:eastAsia="Times New Roman" w:hAnsi="Times New Roman" w:cs="Times New Roman"/>
          <w:b/>
        </w:rPr>
      </w:pPr>
      <w:r>
        <w:rPr>
          <w:rFonts w:ascii="Times New Roman" w:eastAsia="Times New Roman" w:hAnsi="Times New Roman" w:cs="Times New Roman"/>
          <w:b/>
        </w:rPr>
        <w:t xml:space="preserve">   ДОГОВІ</w:t>
      </w:r>
      <w:proofErr w:type="gramStart"/>
      <w:r>
        <w:rPr>
          <w:rFonts w:ascii="Times New Roman" w:eastAsia="Times New Roman" w:hAnsi="Times New Roman" w:cs="Times New Roman"/>
          <w:b/>
        </w:rPr>
        <w:t>Р</w:t>
      </w:r>
      <w:proofErr w:type="gramEnd"/>
      <w:r>
        <w:rPr>
          <w:rFonts w:ascii="Times New Roman" w:eastAsia="Times New Roman" w:hAnsi="Times New Roman" w:cs="Times New Roman"/>
          <w:b/>
        </w:rPr>
        <w:t xml:space="preserve"> № _______</w:t>
      </w:r>
    </w:p>
    <w:p w:rsidR="00BF16C7" w:rsidRPr="00BA4ACE" w:rsidRDefault="009934AB" w:rsidP="009934AB">
      <w:pPr>
        <w:suppressAutoHyphens/>
        <w:spacing w:after="0" w:line="242" w:lineRule="auto"/>
        <w:rPr>
          <w:rFonts w:ascii="Times New Roman" w:eastAsia="Times New Roman" w:hAnsi="Times New Roman" w:cs="Times New Roman"/>
          <w:b/>
        </w:rPr>
      </w:pPr>
      <w:r>
        <w:rPr>
          <w:rFonts w:ascii="Times New Roman" w:eastAsia="Times New Roman" w:hAnsi="Times New Roman" w:cs="Times New Roman"/>
          <w:b/>
          <w:lang w:val="uk-UA"/>
        </w:rPr>
        <w:t xml:space="preserve">                                                                       </w:t>
      </w:r>
      <w:r w:rsidR="00BF16C7" w:rsidRPr="00BA4ACE">
        <w:rPr>
          <w:rFonts w:ascii="Times New Roman" w:eastAsia="Times New Roman" w:hAnsi="Times New Roman" w:cs="Times New Roman"/>
          <w:b/>
        </w:rPr>
        <w:t>надання послуг</w:t>
      </w:r>
    </w:p>
    <w:p w:rsidR="00BF16C7" w:rsidRPr="00BA4ACE" w:rsidRDefault="00BF16C7" w:rsidP="00BF16C7">
      <w:pPr>
        <w:suppressAutoHyphens/>
        <w:spacing w:after="0" w:line="242" w:lineRule="auto"/>
        <w:jc w:val="center"/>
        <w:rPr>
          <w:rFonts w:ascii="Times New Roman" w:eastAsia="Times New Roman" w:hAnsi="Times New Roman" w:cs="Times New Roman"/>
          <w:b/>
        </w:rPr>
      </w:pPr>
    </w:p>
    <w:p w:rsidR="00BF16C7" w:rsidRPr="00BA4ACE" w:rsidRDefault="00BF16C7" w:rsidP="00BF16C7">
      <w:pPr>
        <w:suppressAutoHyphens/>
        <w:spacing w:after="0" w:line="242" w:lineRule="auto"/>
        <w:jc w:val="both"/>
        <w:rPr>
          <w:rFonts w:ascii="Times New Roman" w:eastAsia="Times New Roman" w:hAnsi="Times New Roman" w:cs="Times New Roman"/>
          <w:lang w:eastAsia="zh-CN"/>
        </w:rPr>
      </w:pPr>
      <w:r w:rsidRPr="00BA4ACE">
        <w:rPr>
          <w:rFonts w:ascii="Times New Roman" w:eastAsia="Times New Roman" w:hAnsi="Times New Roman" w:cs="Times New Roman"/>
          <w:lang w:eastAsia="zh-CN"/>
        </w:rPr>
        <w:t xml:space="preserve">м. Вільногірськ                                                                         </w:t>
      </w:r>
      <w:r>
        <w:rPr>
          <w:rFonts w:ascii="Times New Roman" w:eastAsia="Times New Roman" w:hAnsi="Times New Roman" w:cs="Times New Roman"/>
          <w:lang w:eastAsia="zh-CN"/>
        </w:rPr>
        <w:t xml:space="preserve">                 </w:t>
      </w:r>
      <w:r w:rsidRPr="00BA4AC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BA4ACE">
        <w:rPr>
          <w:rFonts w:ascii="Times New Roman" w:eastAsia="Times New Roman" w:hAnsi="Times New Roman" w:cs="Times New Roman"/>
          <w:lang w:eastAsia="zh-CN"/>
        </w:rPr>
        <w:t>«___</w:t>
      </w:r>
      <w:r>
        <w:rPr>
          <w:rFonts w:ascii="Times New Roman" w:eastAsia="Times New Roman" w:hAnsi="Times New Roman" w:cs="Times New Roman"/>
          <w:lang w:eastAsia="zh-CN"/>
        </w:rPr>
        <w:t>» ________2024</w:t>
      </w:r>
      <w:r w:rsidRPr="00BA4ACE">
        <w:rPr>
          <w:rFonts w:ascii="Times New Roman" w:eastAsia="Times New Roman" w:hAnsi="Times New Roman" w:cs="Times New Roman"/>
          <w:lang w:eastAsia="zh-CN"/>
        </w:rPr>
        <w:t xml:space="preserve"> року</w:t>
      </w:r>
    </w:p>
    <w:p w:rsidR="00BF16C7" w:rsidRPr="00BA4ACE" w:rsidRDefault="00BF16C7" w:rsidP="00BF16C7">
      <w:pPr>
        <w:suppressAutoHyphens/>
        <w:spacing w:after="0" w:line="242" w:lineRule="auto"/>
        <w:jc w:val="both"/>
        <w:rPr>
          <w:rFonts w:ascii="Times New Roman" w:eastAsia="Times New Roman" w:hAnsi="Times New Roman" w:cs="Times New Roman"/>
          <w:lang w:eastAsia="zh-CN"/>
        </w:rPr>
      </w:pPr>
    </w:p>
    <w:p w:rsidR="00BF16C7" w:rsidRPr="00BA4ACE" w:rsidRDefault="00BF16C7" w:rsidP="00BF16C7">
      <w:pPr>
        <w:suppressAutoHyphens/>
        <w:spacing w:after="0" w:line="242" w:lineRule="auto"/>
        <w:jc w:val="both"/>
        <w:rPr>
          <w:rFonts w:ascii="Times New Roman" w:eastAsia="Times New Roman" w:hAnsi="Times New Roman" w:cs="Times New Roman"/>
          <w:lang w:eastAsia="zh-CN"/>
        </w:rPr>
      </w:pPr>
      <w:r w:rsidRPr="00BA4ACE">
        <w:rPr>
          <w:rFonts w:ascii="Times New Roman" w:eastAsia="Times New Roman" w:hAnsi="Times New Roman" w:cs="Times New Roman"/>
          <w:b/>
          <w:lang w:eastAsia="zh-CN"/>
        </w:rPr>
        <w:t>Замовник:</w:t>
      </w:r>
      <w:r w:rsidRPr="00BA4ACE">
        <w:rPr>
          <w:rFonts w:ascii="Times New Roman" w:eastAsia="Times New Roman" w:hAnsi="Times New Roman" w:cs="Times New Roman"/>
          <w:b/>
        </w:rPr>
        <w:t xml:space="preserve"> Комунальне </w:t>
      </w:r>
      <w:proofErr w:type="gramStart"/>
      <w:r w:rsidRPr="00BA4ACE">
        <w:rPr>
          <w:rFonts w:ascii="Times New Roman" w:eastAsia="Times New Roman" w:hAnsi="Times New Roman" w:cs="Times New Roman"/>
          <w:b/>
        </w:rPr>
        <w:t>п</w:t>
      </w:r>
      <w:proofErr w:type="gramEnd"/>
      <w:r w:rsidRPr="00BA4ACE">
        <w:rPr>
          <w:rFonts w:ascii="Times New Roman" w:eastAsia="Times New Roman" w:hAnsi="Times New Roman" w:cs="Times New Roman"/>
          <w:b/>
        </w:rPr>
        <w:t>ідприємство «Управляюча компанія «Жилкомсервіс» Вільногірської міської ради Дніпропетровської області</w:t>
      </w:r>
      <w:r w:rsidRPr="00BA4ACE">
        <w:rPr>
          <w:rFonts w:ascii="Times New Roman" w:eastAsia="Times New Roman" w:hAnsi="Times New Roman" w:cs="Times New Roman"/>
          <w:lang w:eastAsia="zh-CN"/>
        </w:rPr>
        <w:t xml:space="preserve"> (далі по тексту – КП «УК «Жилкомсервіс»),</w:t>
      </w:r>
      <w:r w:rsidRPr="00BA4ACE">
        <w:rPr>
          <w:rFonts w:ascii="Times New Roman" w:eastAsia="Times New Roman" w:hAnsi="Times New Roman" w:cs="Times New Roman"/>
        </w:rPr>
        <w:t xml:space="preserve"> в особі директора Буряка Івана Івановича, що діє на підставі Статуту підприємства </w:t>
      </w:r>
      <w:r w:rsidRPr="00BA4ACE">
        <w:rPr>
          <w:rFonts w:ascii="Times New Roman" w:eastAsia="Times New Roman" w:hAnsi="Times New Roman" w:cs="Times New Roman"/>
          <w:lang w:eastAsia="zh-CN"/>
        </w:rPr>
        <w:t>з однієї Сторони, та</w:t>
      </w:r>
    </w:p>
    <w:p w:rsidR="00BF16C7" w:rsidRPr="00BA4ACE" w:rsidRDefault="00BF16C7" w:rsidP="00BF16C7">
      <w:pPr>
        <w:suppressAutoHyphens/>
        <w:spacing w:after="0" w:line="242" w:lineRule="auto"/>
        <w:jc w:val="both"/>
        <w:rPr>
          <w:rFonts w:ascii="Times New Roman" w:eastAsia="Times New Roman" w:hAnsi="Times New Roman" w:cs="Times New Roman"/>
          <w:b/>
        </w:rPr>
      </w:pPr>
      <w:r w:rsidRPr="00BA4ACE">
        <w:rPr>
          <w:rFonts w:ascii="Times New Roman" w:eastAsia="Times New Roman" w:hAnsi="Times New Roman" w:cs="Times New Roman"/>
          <w:b/>
        </w:rPr>
        <w:t xml:space="preserve">Виконавець: </w:t>
      </w:r>
      <w:r>
        <w:rPr>
          <w:rFonts w:ascii="Times New Roman" w:eastAsia="Times New Roman" w:hAnsi="Times New Roman" w:cs="Times New Roman"/>
          <w:b/>
          <w:lang w:eastAsia="zh-CN"/>
        </w:rPr>
        <w:t>____________________________</w:t>
      </w:r>
      <w:r w:rsidRPr="00BA4ACE">
        <w:rPr>
          <w:rFonts w:ascii="Times New Roman" w:eastAsia="Times New Roman" w:hAnsi="Times New Roman" w:cs="Times New Roman"/>
          <w:lang w:eastAsia="zh-CN"/>
        </w:rPr>
        <w:t xml:space="preserve"> (далі по тексту – </w:t>
      </w:r>
      <w:r>
        <w:rPr>
          <w:rFonts w:ascii="Times New Roman" w:eastAsia="Times New Roman" w:hAnsi="Times New Roman" w:cs="Times New Roman"/>
          <w:lang w:eastAsia="zh-CN"/>
        </w:rPr>
        <w:t>________)</w:t>
      </w:r>
      <w:r w:rsidRPr="00BA4ACE">
        <w:rPr>
          <w:rFonts w:ascii="Times New Roman" w:eastAsia="Times New Roman" w:hAnsi="Times New Roman" w:cs="Times New Roman"/>
          <w:lang w:eastAsia="zh-CN"/>
        </w:rPr>
        <w:t xml:space="preserve">, в особі </w:t>
      </w:r>
      <w:r>
        <w:rPr>
          <w:rFonts w:ascii="Times New Roman" w:eastAsia="Times New Roman" w:hAnsi="Times New Roman" w:cs="Times New Roman"/>
          <w:lang w:eastAsia="zh-CN"/>
        </w:rPr>
        <w:t>____________________</w:t>
      </w:r>
      <w:r w:rsidRPr="00BA4ACE">
        <w:rPr>
          <w:rFonts w:ascii="Times New Roman" w:eastAsia="Times New Roman" w:hAnsi="Times New Roman" w:cs="Times New Roman"/>
          <w:lang w:eastAsia="zh-CN"/>
        </w:rPr>
        <w:t xml:space="preserve">, який діє на </w:t>
      </w:r>
      <w:r>
        <w:rPr>
          <w:rFonts w:ascii="Times New Roman" w:eastAsia="Times New Roman" w:hAnsi="Times New Roman" w:cs="Times New Roman"/>
          <w:lang w:eastAsia="zh-CN"/>
        </w:rPr>
        <w:t>__________________________________</w:t>
      </w:r>
      <w:r w:rsidRPr="00BA4ACE">
        <w:rPr>
          <w:rFonts w:ascii="Times New Roman" w:eastAsia="Times New Roman" w:hAnsi="Times New Roman" w:cs="Times New Roman"/>
          <w:lang w:eastAsia="zh-CN"/>
        </w:rPr>
        <w:t>,</w:t>
      </w:r>
      <w:r w:rsidRPr="00BA4ACE">
        <w:rPr>
          <w:rFonts w:ascii="Times New Roman" w:eastAsia="Times New Roman" w:hAnsi="Times New Roman" w:cs="Times New Roman"/>
        </w:rPr>
        <w:t xml:space="preserve"> з іншої Сторони, в </w:t>
      </w:r>
      <w:r w:rsidRPr="00BA4ACE">
        <w:rPr>
          <w:rFonts w:ascii="Times New Roman" w:eastAsia="Times New Roman" w:hAnsi="Times New Roman" w:cs="Times New Roman"/>
        </w:rPr>
        <w:lastRenderedPageBreak/>
        <w:t>подальшому при спільному згадуванні іменовані – Сторони, а кожна окремо — Сторона, дійшли до взаємної згоди і уклали цей догові</w:t>
      </w:r>
      <w:proofErr w:type="gramStart"/>
      <w:r w:rsidRPr="00BA4ACE">
        <w:rPr>
          <w:rFonts w:ascii="Times New Roman" w:eastAsia="Times New Roman" w:hAnsi="Times New Roman" w:cs="Times New Roman"/>
        </w:rPr>
        <w:t>р</w:t>
      </w:r>
      <w:proofErr w:type="gramEnd"/>
      <w:r w:rsidRPr="00BA4ACE">
        <w:rPr>
          <w:rFonts w:ascii="Times New Roman" w:eastAsia="Times New Roman" w:hAnsi="Times New Roman" w:cs="Times New Roman"/>
        </w:rPr>
        <w:t xml:space="preserve"> надання послуг (надалі по тексту – Договір) про наступне:</w:t>
      </w:r>
    </w:p>
    <w:p w:rsidR="00BF16C7" w:rsidRPr="00BA4ACE" w:rsidRDefault="00BF16C7" w:rsidP="00BF16C7">
      <w:pPr>
        <w:suppressAutoHyphens/>
        <w:spacing w:after="0" w:line="242" w:lineRule="auto"/>
        <w:ind w:firstLine="708"/>
        <w:jc w:val="center"/>
        <w:rPr>
          <w:rFonts w:ascii="Times New Roman" w:eastAsia="Times New Roman" w:hAnsi="Times New Roman" w:cs="Times New Roman"/>
          <w:b/>
        </w:rPr>
      </w:pPr>
    </w:p>
    <w:p w:rsidR="00BF16C7" w:rsidRPr="00BA4ACE" w:rsidRDefault="00BF16C7" w:rsidP="00BF16C7">
      <w:pPr>
        <w:numPr>
          <w:ilvl w:val="0"/>
          <w:numId w:val="25"/>
        </w:numPr>
        <w:suppressAutoHyphens/>
        <w:spacing w:after="0" w:line="242"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ПРЕДМЕТ ДОГОВОРУ</w:t>
      </w:r>
    </w:p>
    <w:p w:rsidR="00BF16C7" w:rsidRPr="00BA4ACE" w:rsidRDefault="00BF16C7" w:rsidP="00BF16C7">
      <w:pPr>
        <w:suppressAutoHyphens/>
        <w:spacing w:after="0" w:line="242" w:lineRule="auto"/>
        <w:jc w:val="both"/>
        <w:rPr>
          <w:rFonts w:ascii="Times New Roman" w:eastAsia="Times New Roman" w:hAnsi="Times New Roman" w:cs="Times New Roman"/>
          <w:bCs/>
          <w:iCs/>
        </w:rPr>
      </w:pPr>
      <w:r w:rsidRPr="00BA4ACE">
        <w:rPr>
          <w:rFonts w:ascii="Times New Roman" w:eastAsia="Times New Roman" w:hAnsi="Times New Roman" w:cs="Times New Roman"/>
        </w:rPr>
        <w:t>1.1. Замовник  доруча</w:t>
      </w:r>
      <w:proofErr w:type="gramStart"/>
      <w:r w:rsidRPr="00BA4ACE">
        <w:rPr>
          <w:rFonts w:ascii="Times New Roman" w:eastAsia="Times New Roman" w:hAnsi="Times New Roman" w:cs="Times New Roman"/>
        </w:rPr>
        <w:t>є,</w:t>
      </w:r>
      <w:proofErr w:type="gramEnd"/>
      <w:r w:rsidRPr="00BA4ACE">
        <w:rPr>
          <w:rFonts w:ascii="Times New Roman" w:eastAsia="Times New Roman" w:hAnsi="Times New Roman" w:cs="Times New Roman"/>
        </w:rPr>
        <w:t xml:space="preserve"> а Виконавець бере на себе зобов'язання надати послуги з утримання земельної ділянки, яка призначена для будівництва полігону твердих відходів (послуги допоміжною технікою – </w:t>
      </w:r>
      <w:r>
        <w:rPr>
          <w:rFonts w:ascii="Times New Roman" w:eastAsia="Times New Roman" w:hAnsi="Times New Roman" w:cs="Times New Roman"/>
          <w:u w:val="single"/>
        </w:rPr>
        <w:t>______________________</w:t>
      </w:r>
      <w:r w:rsidRPr="00BA4ACE">
        <w:rPr>
          <w:rFonts w:ascii="Times New Roman" w:eastAsia="Times New Roman" w:hAnsi="Times New Roman" w:cs="Times New Roman"/>
        </w:rPr>
        <w:t xml:space="preserve"> із машиністом з метою </w:t>
      </w:r>
      <w:r w:rsidRPr="00BA4ACE">
        <w:rPr>
          <w:rFonts w:ascii="Times New Roman" w:eastAsia="Times New Roman" w:hAnsi="Times New Roman" w:cs="Times New Roman"/>
          <w:b/>
        </w:rPr>
        <w:t>розрівнювання та ущільнення відходів</w:t>
      </w:r>
      <w:r w:rsidRPr="00BA4ACE">
        <w:rPr>
          <w:rFonts w:ascii="Times New Roman" w:eastAsia="Times New Roman" w:hAnsi="Times New Roman" w:cs="Times New Roman"/>
        </w:rPr>
        <w:t xml:space="preserve"> (код за ДК 021:2015 </w:t>
      </w:r>
      <w:r w:rsidRPr="00BA4ACE">
        <w:rPr>
          <w:rFonts w:ascii="Times New Roman" w:eastAsia="Times New Roman" w:hAnsi="Times New Roman" w:cs="Times New Roman"/>
          <w:bCs/>
          <w:lang w:eastAsia="zh-CN"/>
        </w:rPr>
        <w:t xml:space="preserve">«Єдиний закупівельний словник» (СPV) </w:t>
      </w:r>
      <w:r w:rsidRPr="00766A2F">
        <w:rPr>
          <w:rFonts w:ascii="Times New Roman" w:eastAsia="Times New Roman" w:hAnsi="Times New Roman" w:cs="Times New Roman"/>
          <w:b/>
          <w:bCs/>
          <w:iCs/>
        </w:rPr>
        <w:t>45110000-1</w:t>
      </w:r>
      <w:r w:rsidRPr="00BA4ACE">
        <w:rPr>
          <w:rFonts w:ascii="Times New Roman" w:eastAsia="Times New Roman" w:hAnsi="Times New Roman" w:cs="Times New Roman"/>
          <w:bCs/>
          <w:iCs/>
        </w:rPr>
        <w:t xml:space="preserve"> Руйнування та знесення буді</w:t>
      </w:r>
      <w:proofErr w:type="gramStart"/>
      <w:r w:rsidRPr="00BA4ACE">
        <w:rPr>
          <w:rFonts w:ascii="Times New Roman" w:eastAsia="Times New Roman" w:hAnsi="Times New Roman" w:cs="Times New Roman"/>
          <w:bCs/>
          <w:iCs/>
        </w:rPr>
        <w:t>вель і земляні роботи)</w:t>
      </w:r>
      <w:r w:rsidRPr="00BA4ACE">
        <w:rPr>
          <w:rFonts w:ascii="Times New Roman" w:eastAsia="Times New Roman" w:hAnsi="Times New Roman" w:cs="Times New Roman"/>
        </w:rPr>
        <w:t xml:space="preserve"> (надалі – послуги), а Замовник зобов’язується прийняти та оплатити Виконавцеві зазначені послуги на умовах, визначених цим Договором.</w:t>
      </w:r>
      <w:proofErr w:type="gramEnd"/>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42" w:lineRule="auto"/>
        <w:contextualSpacing/>
        <w:jc w:val="center"/>
        <w:rPr>
          <w:rFonts w:ascii="Times New Roman" w:eastAsia="Times New Roman" w:hAnsi="Times New Roman" w:cs="Times New Roman"/>
          <w:b/>
        </w:rPr>
      </w:pPr>
      <w:proofErr w:type="gramStart"/>
      <w:r w:rsidRPr="00BA4ACE">
        <w:rPr>
          <w:rFonts w:ascii="Times New Roman" w:eastAsia="Times New Roman" w:hAnsi="Times New Roman" w:cs="Times New Roman"/>
          <w:b/>
        </w:rPr>
        <w:t>Ц</w:t>
      </w:r>
      <w:proofErr w:type="gramEnd"/>
      <w:r w:rsidRPr="00BA4ACE">
        <w:rPr>
          <w:rFonts w:ascii="Times New Roman" w:eastAsia="Times New Roman" w:hAnsi="Times New Roman" w:cs="Times New Roman"/>
          <w:b/>
        </w:rPr>
        <w:t>ІНА ДОГОВОРУ І ПОРЯДОК РОЗРАХУНКІВ</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2.1. Розрахунок вартості послуг допоміжною технікою викладений в Додатку 1,  який є невід’ємною частиною цього Договору.</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Оплата за надані послуги розраховується за фактично відпрацьовані машино-години.</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2.2. </w:t>
      </w:r>
      <w:proofErr w:type="gramStart"/>
      <w:r w:rsidRPr="00BA4ACE">
        <w:rPr>
          <w:rFonts w:ascii="Times New Roman" w:eastAsia="Times New Roman" w:hAnsi="Times New Roman" w:cs="Times New Roman"/>
        </w:rPr>
        <w:t>Ц</w:t>
      </w:r>
      <w:proofErr w:type="gramEnd"/>
      <w:r w:rsidRPr="00BA4ACE">
        <w:rPr>
          <w:rFonts w:ascii="Times New Roman" w:eastAsia="Times New Roman" w:hAnsi="Times New Roman" w:cs="Times New Roman"/>
        </w:rPr>
        <w:t xml:space="preserve">іна Договору визначається відповідно до підписаних Сторонами Актів наданих послуг, але не може перевищувати </w:t>
      </w:r>
      <w:r>
        <w:rPr>
          <w:rFonts w:ascii="Times New Roman" w:eastAsia="Times New Roman" w:hAnsi="Times New Roman" w:cs="Times New Roman"/>
        </w:rPr>
        <w:t>_____________________</w:t>
      </w:r>
      <w:r w:rsidRPr="00BA4ACE">
        <w:rPr>
          <w:rFonts w:ascii="Times New Roman" w:eastAsia="Times New Roman" w:hAnsi="Times New Roman" w:cs="Times New Roman"/>
        </w:rPr>
        <w:t xml:space="preserve"> грн. (</w:t>
      </w:r>
      <w:r>
        <w:rPr>
          <w:rFonts w:ascii="Times New Roman" w:eastAsia="Times New Roman" w:hAnsi="Times New Roman" w:cs="Times New Roman"/>
        </w:rPr>
        <w:t>________________________________</w:t>
      </w:r>
      <w:r w:rsidRPr="00BA4ACE">
        <w:rPr>
          <w:rFonts w:ascii="Times New Roman" w:eastAsia="Times New Roman" w:hAnsi="Times New Roman" w:cs="Times New Roman"/>
        </w:rPr>
        <w:t>.). Уточнення або зміна вартості послуг оформляється Сторонами додатковою угодою.</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2.3. </w:t>
      </w:r>
      <w:r w:rsidRPr="0021400E">
        <w:rPr>
          <w:rFonts w:ascii="Times New Roman" w:eastAsia="Times New Roman" w:hAnsi="Times New Roman" w:cs="Times New Roman"/>
        </w:rPr>
        <w:t xml:space="preserve">Оплата послуг здійснюється шляхом безготівкового перерахування коштів Замовником на поточний рахунок Виконавця протягом </w:t>
      </w:r>
      <w:r w:rsidR="00F1383A" w:rsidRPr="0021400E">
        <w:rPr>
          <w:rFonts w:ascii="Times New Roman" w:eastAsia="Times New Roman" w:hAnsi="Times New Roman" w:cs="Times New Roman"/>
        </w:rPr>
        <w:t>3</w:t>
      </w:r>
      <w:r w:rsidRPr="0021400E">
        <w:rPr>
          <w:rFonts w:ascii="Times New Roman" w:eastAsia="Times New Roman" w:hAnsi="Times New Roman" w:cs="Times New Roman"/>
        </w:rPr>
        <w:t xml:space="preserve">0-ти банківських днів </w:t>
      </w:r>
      <w:proofErr w:type="gramStart"/>
      <w:r w:rsidRPr="0021400E">
        <w:rPr>
          <w:rFonts w:ascii="Times New Roman" w:eastAsia="Times New Roman" w:hAnsi="Times New Roman" w:cs="Times New Roman"/>
        </w:rPr>
        <w:t>п</w:t>
      </w:r>
      <w:proofErr w:type="gramEnd"/>
      <w:r w:rsidRPr="0021400E">
        <w:rPr>
          <w:rFonts w:ascii="Times New Roman" w:eastAsia="Times New Roman" w:hAnsi="Times New Roman" w:cs="Times New Roman"/>
        </w:rPr>
        <w:t>ісля виконання п.5.3 Договору</w:t>
      </w:r>
      <w:r w:rsidRPr="00BA4ACE">
        <w:rPr>
          <w:rFonts w:ascii="Times New Roman" w:eastAsia="Times New Roman" w:hAnsi="Times New Roman" w:cs="Times New Roman"/>
        </w:rPr>
        <w:t>.</w:t>
      </w:r>
    </w:p>
    <w:p w:rsidR="00BF16C7"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2.4. Днем оплати вважається день зарахування грошових кошті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на поточний рахунок Виконавця.</w:t>
      </w:r>
    </w:p>
    <w:p w:rsidR="00BF16C7" w:rsidRDefault="00BF16C7" w:rsidP="00BF16C7">
      <w:pPr>
        <w:suppressAutoHyphens/>
        <w:spacing w:after="0" w:line="242" w:lineRule="auto"/>
        <w:ind w:firstLine="567"/>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42"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ПРАВА ТА ОБОВ’ЯЗКИ СТОРІН</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3.1. Замовник має право: </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3.1.1. Вимагати від Виконавця належного виконання зобов’язання на умовах цього Договору.</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3.1.2. У будь-який час здійснювати контроль та нагляд за ходом надання послуг у відповідності до умов цього Договору та вимог </w:t>
      </w:r>
      <w:proofErr w:type="gramStart"/>
      <w:r w:rsidRPr="00BA4ACE">
        <w:rPr>
          <w:rFonts w:ascii="Times New Roman" w:eastAsia="Times New Roman" w:hAnsi="Times New Roman" w:cs="Times New Roman"/>
        </w:rPr>
        <w:t>чинного</w:t>
      </w:r>
      <w:proofErr w:type="gramEnd"/>
      <w:r w:rsidRPr="00BA4ACE">
        <w:rPr>
          <w:rFonts w:ascii="Times New Roman" w:eastAsia="Times New Roman" w:hAnsi="Times New Roman" w:cs="Times New Roman"/>
        </w:rPr>
        <w:t xml:space="preserve"> законодавства України. </w:t>
      </w:r>
    </w:p>
    <w:p w:rsidR="00BF16C7" w:rsidRDefault="00BF16C7" w:rsidP="00BF16C7">
      <w:pPr>
        <w:suppressAutoHyphens/>
        <w:spacing w:after="0" w:line="242" w:lineRule="auto"/>
        <w:ind w:firstLine="567"/>
        <w:jc w:val="both"/>
        <w:rPr>
          <w:rFonts w:ascii="Times New Roman" w:eastAsia="Times New Roman" w:hAnsi="Times New Roman" w:cs="Times New Roman"/>
          <w:lang w:val="uk-UA"/>
        </w:rPr>
      </w:pPr>
      <w:r w:rsidRPr="00BA4ACE">
        <w:rPr>
          <w:rFonts w:ascii="Times New Roman" w:eastAsia="Times New Roman" w:hAnsi="Times New Roman" w:cs="Times New Roman"/>
        </w:rPr>
        <w:t xml:space="preserve">3.1.3. Видавати Виконавцю обов'язкові для виконання письмові приписи на усунення порушень нормативних і законодавчих актів з охорони праці й безпеки руху, виявлених у </w:t>
      </w:r>
      <w:proofErr w:type="gramStart"/>
      <w:r w:rsidRPr="00BA4ACE">
        <w:rPr>
          <w:rFonts w:ascii="Times New Roman" w:eastAsia="Times New Roman" w:hAnsi="Times New Roman" w:cs="Times New Roman"/>
        </w:rPr>
        <w:t>ход</w:t>
      </w:r>
      <w:proofErr w:type="gramEnd"/>
      <w:r w:rsidRPr="00BA4ACE">
        <w:rPr>
          <w:rFonts w:ascii="Times New Roman" w:eastAsia="Times New Roman" w:hAnsi="Times New Roman" w:cs="Times New Roman"/>
        </w:rPr>
        <w:t>і перевірок Замовника інспекторами.</w:t>
      </w:r>
    </w:p>
    <w:p w:rsidR="00D81037" w:rsidRPr="00BA4ACE" w:rsidRDefault="00D81037" w:rsidP="00D81037">
      <w:pPr>
        <w:suppressAutoHyphens/>
        <w:spacing w:after="0" w:line="221"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 xml:space="preserve">3.1.4. </w:t>
      </w:r>
      <w:r w:rsidRPr="00BA4ACE">
        <w:rPr>
          <w:rFonts w:ascii="Times New Roman" w:eastAsia="Times New Roman" w:hAnsi="Times New Roman" w:cs="Times New Roman"/>
        </w:rPr>
        <w:t>Достроково розірвати цей Догові</w:t>
      </w:r>
      <w:proofErr w:type="gramStart"/>
      <w:r w:rsidRPr="00BA4ACE">
        <w:rPr>
          <w:rFonts w:ascii="Times New Roman" w:eastAsia="Times New Roman" w:hAnsi="Times New Roman" w:cs="Times New Roman"/>
        </w:rPr>
        <w:t>р</w:t>
      </w:r>
      <w:proofErr w:type="gramEnd"/>
      <w:r w:rsidRPr="00BA4ACE">
        <w:rPr>
          <w:rFonts w:ascii="Times New Roman" w:eastAsia="Times New Roman" w:hAnsi="Times New Roman" w:cs="Times New Roman"/>
        </w:rPr>
        <w:t xml:space="preserve">  у  разі невиконання зобов'язань Замовником, попередивши його в строк за 5 (п’ять) робочих днів.</w:t>
      </w:r>
    </w:p>
    <w:p w:rsidR="00D81037" w:rsidRPr="00E56D36" w:rsidRDefault="00D81037" w:rsidP="00E56D36">
      <w:pPr>
        <w:suppressAutoHyphens/>
        <w:spacing w:after="0" w:line="221"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uk-UA"/>
        </w:rPr>
        <w:t>1</w:t>
      </w:r>
      <w:r w:rsidRPr="00BA4ACE">
        <w:rPr>
          <w:rFonts w:ascii="Times New Roman" w:eastAsia="Times New Roman" w:hAnsi="Times New Roman" w:cs="Times New Roman"/>
        </w:rPr>
        <w:t>.</w:t>
      </w:r>
      <w:r>
        <w:rPr>
          <w:rFonts w:ascii="Times New Roman" w:eastAsia="Times New Roman" w:hAnsi="Times New Roman" w:cs="Times New Roman"/>
          <w:lang w:val="uk-UA"/>
        </w:rPr>
        <w:t>5</w:t>
      </w:r>
      <w:r w:rsidRPr="00BA4ACE">
        <w:rPr>
          <w:rFonts w:ascii="Times New Roman" w:eastAsia="Times New Roman" w:hAnsi="Times New Roman" w:cs="Times New Roman"/>
        </w:rPr>
        <w:t>. Достроково в односторонньому порядку розірвати Догові</w:t>
      </w:r>
      <w:proofErr w:type="gramStart"/>
      <w:r w:rsidRPr="00BA4ACE">
        <w:rPr>
          <w:rFonts w:ascii="Times New Roman" w:eastAsia="Times New Roman" w:hAnsi="Times New Roman" w:cs="Times New Roman"/>
        </w:rPr>
        <w:t>р</w:t>
      </w:r>
      <w:proofErr w:type="gramEnd"/>
      <w:r w:rsidRPr="00BA4ACE">
        <w:rPr>
          <w:rFonts w:ascii="Times New Roman" w:eastAsia="Times New Roman" w:hAnsi="Times New Roman" w:cs="Times New Roman"/>
        </w:rPr>
        <w:t xml:space="preserve"> без укладання додаткової угоди, письмово повідомивши про це Замовника не менше ніж за </w:t>
      </w:r>
      <w:r w:rsidR="00C20823">
        <w:rPr>
          <w:rFonts w:ascii="Times New Roman" w:eastAsia="Times New Roman" w:hAnsi="Times New Roman" w:cs="Times New Roman"/>
          <w:lang w:val="uk-UA"/>
        </w:rPr>
        <w:t>10</w:t>
      </w:r>
      <w:r w:rsidRPr="00BA4ACE">
        <w:rPr>
          <w:rFonts w:ascii="Times New Roman" w:eastAsia="Times New Roman" w:hAnsi="Times New Roman" w:cs="Times New Roman"/>
        </w:rPr>
        <w:t xml:space="preserve"> календарних днів до дати розірвання Договору, з зазначенням дати розірвання у такому повідомленні.</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3.2. Замовник зобов’язаний:</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3.2.1. Надавати Виконавцю письмове розпорядження (дозвіл, із зазначенням обсягу послуг) про початок і термін надання послуг але не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 xml:space="preserve">ізніше ніж за </w:t>
      </w:r>
      <w:r w:rsidR="00C63BD9">
        <w:rPr>
          <w:rFonts w:ascii="Times New Roman" w:eastAsia="Times New Roman" w:hAnsi="Times New Roman" w:cs="Times New Roman"/>
          <w:lang w:val="uk-UA"/>
        </w:rPr>
        <w:t>1</w:t>
      </w:r>
      <w:r w:rsidRPr="00BA4ACE">
        <w:rPr>
          <w:rFonts w:ascii="Times New Roman" w:eastAsia="Times New Roman" w:hAnsi="Times New Roman" w:cs="Times New Roman"/>
        </w:rPr>
        <w:t xml:space="preserve"> (</w:t>
      </w:r>
      <w:r w:rsidR="00C63BD9">
        <w:rPr>
          <w:rFonts w:ascii="Times New Roman" w:eastAsia="Times New Roman" w:hAnsi="Times New Roman" w:cs="Times New Roman"/>
          <w:lang w:val="uk-UA"/>
        </w:rPr>
        <w:t>один</w:t>
      </w:r>
      <w:r w:rsidR="00C63BD9">
        <w:rPr>
          <w:rFonts w:ascii="Times New Roman" w:eastAsia="Times New Roman" w:hAnsi="Times New Roman" w:cs="Times New Roman"/>
        </w:rPr>
        <w:t>) робочи</w:t>
      </w:r>
      <w:r w:rsidR="00C63BD9">
        <w:rPr>
          <w:rFonts w:ascii="Times New Roman" w:eastAsia="Times New Roman" w:hAnsi="Times New Roman" w:cs="Times New Roman"/>
          <w:lang w:val="uk-UA"/>
        </w:rPr>
        <w:t>й</w:t>
      </w:r>
      <w:r w:rsidRPr="00BA4ACE">
        <w:rPr>
          <w:rFonts w:ascii="Times New Roman" w:eastAsia="Times New Roman" w:hAnsi="Times New Roman" w:cs="Times New Roman"/>
        </w:rPr>
        <w:t xml:space="preserve"> д</w:t>
      </w:r>
      <w:r w:rsidR="00C63BD9">
        <w:rPr>
          <w:rFonts w:ascii="Times New Roman" w:eastAsia="Times New Roman" w:hAnsi="Times New Roman" w:cs="Times New Roman"/>
          <w:lang w:val="uk-UA"/>
        </w:rPr>
        <w:t>ень</w:t>
      </w:r>
      <w:r w:rsidRPr="00BA4ACE">
        <w:rPr>
          <w:rFonts w:ascii="Times New Roman" w:eastAsia="Times New Roman" w:hAnsi="Times New Roman" w:cs="Times New Roman"/>
        </w:rPr>
        <w:t xml:space="preserve"> до надання послуг.</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3.2.2. Прийняти надані послуги, якщо надані послуги відповідають умовам Договору та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 xml:space="preserve">ідписати відповідний Акт наданих послуг у відповідності з розділом 5 Договору.  </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3.2.3. На умовах, зазначених у розділі 2 цього Договору, сплачувати за надані послуги.</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3.2.4. Разом з керівниками й фахівцями Виконавця проводити вступний інструктаж з охорони праці і техніки безпеки працівникам Виконавця.</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3.2.5. Своєчасно забезпечити Виконавця необхідною технічною інформацією для надання послуг.   </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3.3. Виконавець має право: </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3.3.1. Отримувати від Замовника інформацію, необхідну для надання послуг за цим Договором.</w:t>
      </w:r>
    </w:p>
    <w:p w:rsidR="00BF16C7" w:rsidRPr="00BA4ACE" w:rsidRDefault="00BF16C7" w:rsidP="00BF16C7">
      <w:pPr>
        <w:suppressAutoHyphens/>
        <w:spacing w:after="0" w:line="242"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3.3.2. Отримати за надані послуги оплату в розмірах і строки, передбачені цим Договором.</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3.3.3. Вимагати відшкодування  завданих  йому  збитків, зумовлених порушенням Договору, якщо законом не передбачено інше.</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3.3.4. Ініціювати внесення змі</w:t>
      </w:r>
      <w:proofErr w:type="gramStart"/>
      <w:r w:rsidRPr="00BA4ACE">
        <w:rPr>
          <w:rFonts w:ascii="Times New Roman" w:eastAsia="Times New Roman" w:hAnsi="Times New Roman" w:cs="Times New Roman"/>
        </w:rPr>
        <w:t>н</w:t>
      </w:r>
      <w:proofErr w:type="gramEnd"/>
      <w:r w:rsidRPr="00BA4ACE">
        <w:rPr>
          <w:rFonts w:ascii="Times New Roman" w:eastAsia="Times New Roman" w:hAnsi="Times New Roman" w:cs="Times New Roman"/>
        </w:rPr>
        <w:t xml:space="preserve"> у Договір.</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3.4. Виконавець зобов'язаний:</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3.4.1. За письмовою заявкою Замовника надати останньому визначені цим Договором послуги в повному обсязі у строки, передбачені даним Договором. </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lastRenderedPageBreak/>
        <w:t>3.4.2. При неможливості в передбачений цим Договором строк надати послуги повідомити про це Замовника впродовж 3 (трьох) робочих дні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шляхом направлення на адресу Замовника повідомлення.</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3.4.3.</w:t>
      </w:r>
      <w:r w:rsidRPr="00BA4ACE">
        <w:rPr>
          <w:rFonts w:ascii="Times New Roman" w:eastAsia="Times New Roman" w:hAnsi="Times New Roman" w:cs="Times New Roman"/>
        </w:rPr>
        <w:tab/>
        <w:t>Забезпечити виконання своїми працівниками вимог законодавства України і підзаконних актів про пожежну безпеку, з охорони праці, з охорони навколишнього природного середовища, гі</w:t>
      </w:r>
      <w:proofErr w:type="gramStart"/>
      <w:r w:rsidRPr="00BA4ACE">
        <w:rPr>
          <w:rFonts w:ascii="Times New Roman" w:eastAsia="Times New Roman" w:hAnsi="Times New Roman" w:cs="Times New Roman"/>
        </w:rPr>
        <w:t>г</w:t>
      </w:r>
      <w:proofErr w:type="gramEnd"/>
      <w:r w:rsidRPr="00BA4ACE">
        <w:rPr>
          <w:rFonts w:ascii="Times New Roman" w:eastAsia="Times New Roman" w:hAnsi="Times New Roman" w:cs="Times New Roman"/>
        </w:rPr>
        <w:t>ієни праці під час надання послуг.</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3.4.4. Забезпечити транспортування допоміжної техніки і робітників на місце надання послуг та назад, а також заправку транспортних засобів паливо-мастильними матеріалами за </w:t>
      </w:r>
      <w:proofErr w:type="gramStart"/>
      <w:r w:rsidRPr="00BA4ACE">
        <w:rPr>
          <w:rFonts w:ascii="Times New Roman" w:eastAsia="Times New Roman" w:hAnsi="Times New Roman" w:cs="Times New Roman"/>
        </w:rPr>
        <w:t>св</w:t>
      </w:r>
      <w:proofErr w:type="gramEnd"/>
      <w:r w:rsidRPr="00BA4ACE">
        <w:rPr>
          <w:rFonts w:ascii="Times New Roman" w:eastAsia="Times New Roman" w:hAnsi="Times New Roman" w:cs="Times New Roman"/>
        </w:rPr>
        <w:t>ій рахунок.</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3.4.5. Забезпечити  відповідність допоміжної техніки вимогам діючих на Україні нормативних актів з техніки безпеки, охорони праці та екології, державних стандарті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3.4.6.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ідтримувати допоміжну техніку в справному технічному та належному санітарному стані, а також проводити своєчасний огляд і технічне обслуговування стосовно існуючих норм та правил.</w:t>
      </w:r>
    </w:p>
    <w:p w:rsidR="00BF16C7" w:rsidRDefault="00BF16C7" w:rsidP="00BF16C7">
      <w:pPr>
        <w:suppressAutoHyphens/>
        <w:spacing w:after="0" w:line="221" w:lineRule="auto"/>
        <w:ind w:firstLine="567"/>
        <w:jc w:val="both"/>
        <w:rPr>
          <w:rFonts w:ascii="Times New Roman" w:eastAsia="Times New Roman" w:hAnsi="Times New Roman" w:cs="Times New Roman"/>
          <w:lang w:val="uk-UA"/>
        </w:rPr>
      </w:pPr>
      <w:r w:rsidRPr="00BA4ACE">
        <w:rPr>
          <w:rFonts w:ascii="Times New Roman" w:eastAsia="Times New Roman" w:hAnsi="Times New Roman" w:cs="Times New Roman"/>
        </w:rPr>
        <w:t>3.4.7. Забезпечити проходження щозмінного медичного огляду водіїв (машині</w:t>
      </w:r>
      <w:proofErr w:type="gramStart"/>
      <w:r w:rsidRPr="00BA4ACE">
        <w:rPr>
          <w:rFonts w:ascii="Times New Roman" w:eastAsia="Times New Roman" w:hAnsi="Times New Roman" w:cs="Times New Roman"/>
        </w:rPr>
        <w:t>ст</w:t>
      </w:r>
      <w:proofErr w:type="gramEnd"/>
      <w:r w:rsidRPr="00BA4ACE">
        <w:rPr>
          <w:rFonts w:ascii="Times New Roman" w:eastAsia="Times New Roman" w:hAnsi="Times New Roman" w:cs="Times New Roman"/>
        </w:rPr>
        <w:t>ів) транспортних засобів.</w:t>
      </w:r>
    </w:p>
    <w:p w:rsidR="00C67979" w:rsidRPr="00AB23E1" w:rsidRDefault="00C67979" w:rsidP="00AB23E1">
      <w:pPr>
        <w:suppressAutoHyphens/>
        <w:spacing w:after="0" w:line="242"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3.4.8. П</w:t>
      </w:r>
      <w:r w:rsidRPr="00BA4ACE">
        <w:rPr>
          <w:rFonts w:ascii="Times New Roman" w:eastAsia="Times New Roman" w:hAnsi="Times New Roman" w:cs="Times New Roman"/>
        </w:rPr>
        <w:t>роводити вступний інструктаж з охорони праці і техніки безпеки працівникам Виконавця.</w:t>
      </w:r>
    </w:p>
    <w:p w:rsidR="00BF16C7" w:rsidRPr="00BA4ACE" w:rsidRDefault="00AB23E1" w:rsidP="00BF16C7">
      <w:pPr>
        <w:suppressAutoHyphens/>
        <w:spacing w:after="0" w:line="221" w:lineRule="auto"/>
        <w:ind w:firstLine="567"/>
        <w:jc w:val="both"/>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lang w:val="uk-UA"/>
        </w:rPr>
        <w:t>9</w:t>
      </w:r>
      <w:r w:rsidR="00BF16C7" w:rsidRPr="00BA4ACE">
        <w:rPr>
          <w:rFonts w:ascii="Times New Roman" w:eastAsia="Times New Roman" w:hAnsi="Times New Roman" w:cs="Times New Roman"/>
        </w:rPr>
        <w:t xml:space="preserve">. Надавати послуги </w:t>
      </w:r>
      <w:proofErr w:type="gramStart"/>
      <w:r w:rsidR="00BF16C7" w:rsidRPr="00BA4ACE">
        <w:rPr>
          <w:rFonts w:ascii="Times New Roman" w:eastAsia="Times New Roman" w:hAnsi="Times New Roman" w:cs="Times New Roman"/>
        </w:rPr>
        <w:t>п</w:t>
      </w:r>
      <w:proofErr w:type="gramEnd"/>
      <w:r w:rsidR="00BF16C7" w:rsidRPr="00BA4ACE">
        <w:rPr>
          <w:rFonts w:ascii="Times New Roman" w:eastAsia="Times New Roman" w:hAnsi="Times New Roman" w:cs="Times New Roman"/>
        </w:rPr>
        <w:t>ісля отримання від Замовника письмового розпорядження (дозволу) про початок і термін надання послуг.</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Послуги за цим Договором можуть бути надані за графіком:</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Графік №1 однозмінної роботи працівникі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w:t>
      </w:r>
      <w:proofErr w:type="gramStart"/>
      <w:r w:rsidRPr="00BA4ACE">
        <w:rPr>
          <w:rFonts w:ascii="Times New Roman" w:eastAsia="Times New Roman" w:hAnsi="Times New Roman" w:cs="Times New Roman"/>
        </w:rPr>
        <w:t>як</w:t>
      </w:r>
      <w:proofErr w:type="gramEnd"/>
      <w:r w:rsidRPr="00BA4ACE">
        <w:rPr>
          <w:rFonts w:ascii="Times New Roman" w:eastAsia="Times New Roman" w:hAnsi="Times New Roman" w:cs="Times New Roman"/>
        </w:rPr>
        <w:t xml:space="preserve">і мають 40-годинний п’ятиденний робочий тиждень, з тривалістю щоденної роботи 8 годин, із двома вихідними днями (субота та неділя). </w:t>
      </w:r>
    </w:p>
    <w:p w:rsidR="00BF16C7"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У разі необхідності графік роботи може бути змінений за домовленістю Сторін за 5 (</w:t>
      </w:r>
      <w:proofErr w:type="gramStart"/>
      <w:r w:rsidRPr="00BA4ACE">
        <w:rPr>
          <w:rFonts w:ascii="Times New Roman" w:eastAsia="Times New Roman" w:hAnsi="Times New Roman" w:cs="Times New Roman"/>
        </w:rPr>
        <w:t>п’ять</w:t>
      </w:r>
      <w:proofErr w:type="gramEnd"/>
      <w:r w:rsidRPr="00BA4ACE">
        <w:rPr>
          <w:rFonts w:ascii="Times New Roman" w:eastAsia="Times New Roman" w:hAnsi="Times New Roman" w:cs="Times New Roman"/>
        </w:rPr>
        <w:t>) робочих днів до початку надання послуг.</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21"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УМОВИ НАДАННЯ ПОСЛУГ</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4.1. Виконавець зобов’язаний надавати послуги згідно умов даного Договору.</w:t>
      </w:r>
    </w:p>
    <w:p w:rsidR="00BF16C7" w:rsidRPr="00AC4276" w:rsidRDefault="00BF16C7" w:rsidP="00BF16C7">
      <w:pPr>
        <w:suppressAutoHyphens/>
        <w:spacing w:after="0" w:line="221" w:lineRule="auto"/>
        <w:ind w:firstLine="567"/>
        <w:jc w:val="both"/>
        <w:rPr>
          <w:rFonts w:ascii="Times New Roman" w:eastAsia="Times New Roman" w:hAnsi="Times New Roman" w:cs="Times New Roman"/>
          <w:b/>
        </w:rPr>
      </w:pPr>
      <w:r w:rsidRPr="00BA4ACE">
        <w:rPr>
          <w:rFonts w:ascii="Times New Roman" w:eastAsia="Times New Roman" w:hAnsi="Times New Roman" w:cs="Times New Roman"/>
        </w:rPr>
        <w:t xml:space="preserve">4.2. </w:t>
      </w:r>
      <w:r w:rsidRPr="00AC4276">
        <w:rPr>
          <w:rFonts w:ascii="Times New Roman" w:eastAsia="Times New Roman" w:hAnsi="Times New Roman" w:cs="Times New Roman"/>
          <w:b/>
        </w:rPr>
        <w:t>Місце надання послуг – ділянка обмежена координатами (WGS 84):</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048</w:t>
      </w:r>
      <w:r w:rsidRPr="00BA4ACE">
        <w:rPr>
          <w:rFonts w:ascii="Times New Roman" w:eastAsia="Times New Roman" w:hAnsi="Times New Roman" w:cs="Times New Roman"/>
        </w:rPr>
        <w:sym w:font="Symbol" w:char="F0B0"/>
      </w:r>
      <w:r w:rsidRPr="00BA4ACE">
        <w:rPr>
          <w:rFonts w:ascii="Times New Roman" w:eastAsia="Times New Roman" w:hAnsi="Times New Roman" w:cs="Times New Roman"/>
        </w:rPr>
        <w:t xml:space="preserve"> 30' 26.3135</w:t>
      </w:r>
      <w:r w:rsidRPr="00BA4ACE">
        <w:rPr>
          <w:rFonts w:ascii="Times New Roman" w:eastAsia="Times New Roman" w:hAnsi="Times New Roman" w:cs="Times New Roman"/>
        </w:rPr>
        <w:sym w:font="Symbol" w:char="F0B2"/>
      </w:r>
      <w:r w:rsidRPr="00BA4ACE">
        <w:rPr>
          <w:rFonts w:ascii="Times New Roman" w:eastAsia="Times New Roman" w:hAnsi="Times New Roman" w:cs="Times New Roman"/>
        </w:rPr>
        <w:t xml:space="preserve">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івнічної широти 034</w:t>
      </w:r>
      <w:r w:rsidRPr="00BA4ACE">
        <w:rPr>
          <w:rFonts w:ascii="Times New Roman" w:eastAsia="Times New Roman" w:hAnsi="Times New Roman" w:cs="Times New Roman"/>
        </w:rPr>
        <w:sym w:font="Symbol" w:char="F0B0"/>
      </w:r>
      <w:r w:rsidRPr="00BA4ACE">
        <w:rPr>
          <w:rFonts w:ascii="Times New Roman" w:eastAsia="Times New Roman" w:hAnsi="Times New Roman" w:cs="Times New Roman"/>
        </w:rPr>
        <w:t xml:space="preserve"> 03' 26.3135</w:t>
      </w:r>
      <w:r w:rsidRPr="00BA4ACE">
        <w:rPr>
          <w:rFonts w:ascii="Times New Roman" w:eastAsia="Times New Roman" w:hAnsi="Times New Roman" w:cs="Times New Roman"/>
        </w:rPr>
        <w:sym w:font="Symbol" w:char="F0B2"/>
      </w:r>
      <w:r w:rsidRPr="00BA4ACE">
        <w:rPr>
          <w:rFonts w:ascii="Times New Roman" w:eastAsia="Times New Roman" w:hAnsi="Times New Roman" w:cs="Times New Roman"/>
        </w:rPr>
        <w:t xml:space="preserve"> східної довготи;</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048</w:t>
      </w:r>
      <w:r w:rsidRPr="00BA4ACE">
        <w:rPr>
          <w:rFonts w:ascii="Times New Roman" w:eastAsia="Times New Roman" w:hAnsi="Times New Roman" w:cs="Times New Roman"/>
        </w:rPr>
        <w:sym w:font="Symbol" w:char="F0B0"/>
      </w:r>
      <w:r w:rsidRPr="00BA4ACE">
        <w:rPr>
          <w:rFonts w:ascii="Times New Roman" w:eastAsia="Times New Roman" w:hAnsi="Times New Roman" w:cs="Times New Roman"/>
        </w:rPr>
        <w:t xml:space="preserve"> 30' 16.6562</w:t>
      </w:r>
      <w:r w:rsidRPr="00BA4ACE">
        <w:rPr>
          <w:rFonts w:ascii="Times New Roman" w:eastAsia="Times New Roman" w:hAnsi="Times New Roman" w:cs="Times New Roman"/>
        </w:rPr>
        <w:sym w:font="Symbol" w:char="F0B2"/>
      </w:r>
      <w:r w:rsidRPr="00BA4ACE">
        <w:rPr>
          <w:rFonts w:ascii="Times New Roman" w:eastAsia="Times New Roman" w:hAnsi="Times New Roman" w:cs="Times New Roman"/>
        </w:rPr>
        <w:t xml:space="preserve">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івнічної широти 034</w:t>
      </w:r>
      <w:r w:rsidRPr="00BA4ACE">
        <w:rPr>
          <w:rFonts w:ascii="Times New Roman" w:eastAsia="Times New Roman" w:hAnsi="Times New Roman" w:cs="Times New Roman"/>
        </w:rPr>
        <w:sym w:font="Symbol" w:char="F0B0"/>
      </w:r>
      <w:r w:rsidRPr="00BA4ACE">
        <w:rPr>
          <w:rFonts w:ascii="Times New Roman" w:eastAsia="Times New Roman" w:hAnsi="Times New Roman" w:cs="Times New Roman"/>
        </w:rPr>
        <w:t xml:space="preserve"> 03' 58.1411</w:t>
      </w:r>
      <w:r w:rsidRPr="00BA4ACE">
        <w:rPr>
          <w:rFonts w:ascii="Times New Roman" w:eastAsia="Times New Roman" w:hAnsi="Times New Roman" w:cs="Times New Roman"/>
        </w:rPr>
        <w:sym w:font="Symbol" w:char="F0B2"/>
      </w:r>
      <w:r w:rsidRPr="00BA4ACE">
        <w:rPr>
          <w:rFonts w:ascii="Times New Roman" w:eastAsia="Times New Roman" w:hAnsi="Times New Roman" w:cs="Times New Roman"/>
        </w:rPr>
        <w:t xml:space="preserve"> східної довготи;</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048</w:t>
      </w:r>
      <w:r w:rsidRPr="00BA4ACE">
        <w:rPr>
          <w:rFonts w:ascii="Times New Roman" w:eastAsia="Times New Roman" w:hAnsi="Times New Roman" w:cs="Times New Roman"/>
        </w:rPr>
        <w:sym w:font="Symbol" w:char="F0B0"/>
      </w:r>
      <w:r w:rsidRPr="00BA4ACE">
        <w:rPr>
          <w:rFonts w:ascii="Times New Roman" w:eastAsia="Times New Roman" w:hAnsi="Times New Roman" w:cs="Times New Roman"/>
        </w:rPr>
        <w:t xml:space="preserve"> 30' 16.5748</w:t>
      </w:r>
      <w:r w:rsidRPr="00BA4ACE">
        <w:rPr>
          <w:rFonts w:ascii="Times New Roman" w:eastAsia="Times New Roman" w:hAnsi="Times New Roman" w:cs="Times New Roman"/>
        </w:rPr>
        <w:sym w:font="Symbol" w:char="F0B2"/>
      </w:r>
      <w:r w:rsidRPr="00BA4ACE">
        <w:rPr>
          <w:rFonts w:ascii="Times New Roman" w:eastAsia="Times New Roman" w:hAnsi="Times New Roman" w:cs="Times New Roman"/>
        </w:rPr>
        <w:t xml:space="preserve">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івнічної широти 034</w:t>
      </w:r>
      <w:r w:rsidRPr="00BA4ACE">
        <w:rPr>
          <w:rFonts w:ascii="Times New Roman" w:eastAsia="Times New Roman" w:hAnsi="Times New Roman" w:cs="Times New Roman"/>
        </w:rPr>
        <w:sym w:font="Symbol" w:char="F0B0"/>
      </w:r>
      <w:r w:rsidRPr="00BA4ACE">
        <w:rPr>
          <w:rFonts w:ascii="Times New Roman" w:eastAsia="Times New Roman" w:hAnsi="Times New Roman" w:cs="Times New Roman"/>
        </w:rPr>
        <w:t xml:space="preserve"> 04' 12.7551</w:t>
      </w:r>
      <w:r w:rsidRPr="00BA4ACE">
        <w:rPr>
          <w:rFonts w:ascii="Times New Roman" w:eastAsia="Times New Roman" w:hAnsi="Times New Roman" w:cs="Times New Roman"/>
        </w:rPr>
        <w:sym w:font="Symbol" w:char="F0B2"/>
      </w:r>
      <w:r w:rsidRPr="00BA4ACE">
        <w:rPr>
          <w:rFonts w:ascii="Times New Roman" w:eastAsia="Times New Roman" w:hAnsi="Times New Roman" w:cs="Times New Roman"/>
        </w:rPr>
        <w:t xml:space="preserve"> східної довготи;</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048</w:t>
      </w:r>
      <w:r w:rsidRPr="00BA4ACE">
        <w:rPr>
          <w:rFonts w:ascii="Times New Roman" w:eastAsia="Times New Roman" w:hAnsi="Times New Roman" w:cs="Times New Roman"/>
        </w:rPr>
        <w:sym w:font="Symbol" w:char="F0B0"/>
      </w:r>
      <w:r w:rsidRPr="00BA4ACE">
        <w:rPr>
          <w:rFonts w:ascii="Times New Roman" w:eastAsia="Times New Roman" w:hAnsi="Times New Roman" w:cs="Times New Roman"/>
        </w:rPr>
        <w:t xml:space="preserve"> 30' 26.2321</w:t>
      </w:r>
      <w:r w:rsidRPr="00BA4ACE">
        <w:rPr>
          <w:rFonts w:ascii="Times New Roman" w:eastAsia="Times New Roman" w:hAnsi="Times New Roman" w:cs="Times New Roman"/>
        </w:rPr>
        <w:sym w:font="Symbol" w:char="F0B2"/>
      </w:r>
      <w:r w:rsidRPr="00BA4ACE">
        <w:rPr>
          <w:rFonts w:ascii="Times New Roman" w:eastAsia="Times New Roman" w:hAnsi="Times New Roman" w:cs="Times New Roman"/>
        </w:rPr>
        <w:t xml:space="preserve">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івнічної широти 034</w:t>
      </w:r>
      <w:r w:rsidRPr="00BA4ACE">
        <w:rPr>
          <w:rFonts w:ascii="Times New Roman" w:eastAsia="Times New Roman" w:hAnsi="Times New Roman" w:cs="Times New Roman"/>
        </w:rPr>
        <w:sym w:font="Symbol" w:char="F0B0"/>
      </w:r>
      <w:r w:rsidRPr="00BA4ACE">
        <w:rPr>
          <w:rFonts w:ascii="Times New Roman" w:eastAsia="Times New Roman" w:hAnsi="Times New Roman" w:cs="Times New Roman"/>
        </w:rPr>
        <w:t xml:space="preserve"> 04' 12.8772</w:t>
      </w:r>
      <w:r w:rsidRPr="00BA4ACE">
        <w:rPr>
          <w:rFonts w:ascii="Times New Roman" w:eastAsia="Times New Roman" w:hAnsi="Times New Roman" w:cs="Times New Roman"/>
        </w:rPr>
        <w:sym w:font="Symbol" w:char="F0B2"/>
      </w:r>
      <w:r w:rsidRPr="00BA4ACE">
        <w:rPr>
          <w:rFonts w:ascii="Times New Roman" w:eastAsia="Times New Roman" w:hAnsi="Times New Roman" w:cs="Times New Roman"/>
        </w:rPr>
        <w:t xml:space="preserve"> східної довготи.</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У разі необхідності зміна території надання послуг можлива шляхом направлення Замовником письмового повідомлення Виконавцю з подальшим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ідписанням додаткової угоди про зміни.</w:t>
      </w:r>
    </w:p>
    <w:p w:rsidR="00BF16C7" w:rsidRPr="000650B5" w:rsidRDefault="00BF16C7" w:rsidP="00BF16C7">
      <w:pPr>
        <w:suppressAutoHyphens/>
        <w:spacing w:after="0" w:line="221" w:lineRule="auto"/>
        <w:ind w:firstLine="567"/>
        <w:jc w:val="both"/>
        <w:rPr>
          <w:rFonts w:ascii="Times New Roman" w:eastAsia="Times New Roman" w:hAnsi="Times New Roman" w:cs="Times New Roman"/>
          <w:b/>
        </w:rPr>
      </w:pPr>
      <w:r w:rsidRPr="00BA4ACE">
        <w:rPr>
          <w:rFonts w:ascii="Times New Roman" w:eastAsia="Times New Roman" w:hAnsi="Times New Roman" w:cs="Times New Roman"/>
        </w:rPr>
        <w:t xml:space="preserve">4.3. Строк надання послуг: з моменту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 xml:space="preserve">ідписання Договору до </w:t>
      </w:r>
      <w:r>
        <w:rPr>
          <w:rFonts w:ascii="Times New Roman" w:eastAsia="Times New Roman" w:hAnsi="Times New Roman" w:cs="Times New Roman"/>
          <w:b/>
        </w:rPr>
        <w:t>31.12.2024</w:t>
      </w:r>
      <w:r w:rsidRPr="000650B5">
        <w:rPr>
          <w:rFonts w:ascii="Times New Roman" w:eastAsia="Times New Roman" w:hAnsi="Times New Roman" w:cs="Times New Roman"/>
          <w:b/>
        </w:rPr>
        <w:t xml:space="preserve"> року.</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21"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ПОРЯДОК ПРИЙМАННЯ ТА ПЕРЕДАЧІ НАДАНИХ ПОСЛУГ</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5.1. Факт надання послуг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ідтверджується Актом наданих послуг.</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5.2. Приймання-передача наданих послуг оформляється Актом наданих послуг на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 xml:space="preserve">ідставі талонів Замовника за календарний місяць. Протягом наступних двох робочих днів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 xml:space="preserve">ісля місяця, в якому надавалися послуги, Виконавець складає два примірники Акту наданих послуг і передає Замовнику. </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5.3. Замовник протягом </w:t>
      </w:r>
      <w:r w:rsidR="008E279D">
        <w:rPr>
          <w:rFonts w:ascii="Times New Roman" w:eastAsia="Times New Roman" w:hAnsi="Times New Roman" w:cs="Times New Roman"/>
          <w:lang w:val="uk-UA"/>
        </w:rPr>
        <w:t>десяти</w:t>
      </w:r>
      <w:r w:rsidRPr="00BA4ACE">
        <w:rPr>
          <w:rFonts w:ascii="Times New Roman" w:eastAsia="Times New Roman" w:hAnsi="Times New Roman" w:cs="Times New Roman"/>
        </w:rPr>
        <w:t xml:space="preserve"> робочих днів з моменту отримання Акту наданих послуг, повертає Виконавцю один з двох примірників,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 xml:space="preserve">ідписаний уповноваженими особами Сторін та скріплений печатками Сторін. </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У випадку мотивованої відмови від прийняття послуг, Замовник у зазначений строк передає Виконавцеві в письмовій формі перелі</w:t>
      </w:r>
      <w:proofErr w:type="gramStart"/>
      <w:r w:rsidRPr="00BA4ACE">
        <w:rPr>
          <w:rFonts w:ascii="Times New Roman" w:eastAsia="Times New Roman" w:hAnsi="Times New Roman" w:cs="Times New Roman"/>
        </w:rPr>
        <w:t>к</w:t>
      </w:r>
      <w:proofErr w:type="gramEnd"/>
      <w:r w:rsidRPr="00BA4ACE">
        <w:rPr>
          <w:rFonts w:ascii="Times New Roman" w:eastAsia="Times New Roman" w:hAnsi="Times New Roman" w:cs="Times New Roman"/>
        </w:rPr>
        <w:t xml:space="preserve"> своїх претензій із вказівкою причин відмови в прийнятті наданих послуг. Виконавець усуває допущені ним недоліки за </w:t>
      </w:r>
      <w:proofErr w:type="gramStart"/>
      <w:r w:rsidRPr="00BA4ACE">
        <w:rPr>
          <w:rFonts w:ascii="Times New Roman" w:eastAsia="Times New Roman" w:hAnsi="Times New Roman" w:cs="Times New Roman"/>
        </w:rPr>
        <w:t>св</w:t>
      </w:r>
      <w:proofErr w:type="gramEnd"/>
      <w:r w:rsidRPr="00BA4ACE">
        <w:rPr>
          <w:rFonts w:ascii="Times New Roman" w:eastAsia="Times New Roman" w:hAnsi="Times New Roman" w:cs="Times New Roman"/>
        </w:rPr>
        <w:t xml:space="preserve">ій рахунок у строки, погоджені Сторонами з урахуванням претензій Замовника. Днем прийому наданих послуг є день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ідписання сторонами Акту наданих послуг у двосторонньому порядку.</w:t>
      </w:r>
    </w:p>
    <w:p w:rsidR="00BF16C7" w:rsidRPr="00BA4ACE" w:rsidRDefault="00BF16C7" w:rsidP="00BF16C7">
      <w:pPr>
        <w:suppressAutoHyphens/>
        <w:spacing w:after="0" w:line="221" w:lineRule="auto"/>
        <w:ind w:firstLine="567"/>
        <w:jc w:val="both"/>
        <w:rPr>
          <w:rFonts w:ascii="Times New Roman" w:eastAsia="Times New Roman" w:hAnsi="Times New Roman" w:cs="Times New Roman"/>
        </w:rPr>
      </w:pPr>
      <w:r w:rsidRPr="00BA4ACE">
        <w:rPr>
          <w:rFonts w:ascii="Times New Roman" w:eastAsia="Times New Roman" w:hAnsi="Times New Roman" w:cs="Times New Roman"/>
        </w:rPr>
        <w:t xml:space="preserve">5.4. Акт наданих послуг є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ідставою для здійснення розрахунку за надані послуги відповідно до даного Договору.</w:t>
      </w:r>
    </w:p>
    <w:p w:rsidR="00BF16C7" w:rsidRPr="00BA4ACE" w:rsidRDefault="00BF16C7" w:rsidP="00BF16C7">
      <w:pPr>
        <w:suppressAutoHyphens/>
        <w:spacing w:after="0" w:line="250" w:lineRule="auto"/>
        <w:ind w:firstLine="567"/>
        <w:jc w:val="both"/>
        <w:rPr>
          <w:rFonts w:ascii="Times New Roman" w:eastAsia="Times New Roman" w:hAnsi="Times New Roman" w:cs="Times New Roman"/>
          <w:lang w:eastAsia="zh-CN"/>
        </w:rPr>
      </w:pPr>
    </w:p>
    <w:p w:rsidR="00BF16C7" w:rsidRPr="00BA4ACE" w:rsidRDefault="00BF16C7" w:rsidP="00BF16C7">
      <w:pPr>
        <w:numPr>
          <w:ilvl w:val="0"/>
          <w:numId w:val="25"/>
        </w:numPr>
        <w:suppressAutoHyphens/>
        <w:spacing w:after="0" w:line="245"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ОХОРОНА ПРАЦІ</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6.1. Виконавець несе відповідальність </w:t>
      </w:r>
      <w:proofErr w:type="gramStart"/>
      <w:r w:rsidRPr="00BA4ACE">
        <w:rPr>
          <w:rFonts w:ascii="Times New Roman" w:eastAsia="Times New Roman" w:hAnsi="Times New Roman" w:cs="Times New Roman"/>
        </w:rPr>
        <w:t>у</w:t>
      </w:r>
      <w:proofErr w:type="gramEnd"/>
      <w:r w:rsidRPr="00BA4ACE">
        <w:rPr>
          <w:rFonts w:ascii="Times New Roman" w:eastAsia="Times New Roman" w:hAnsi="Times New Roman" w:cs="Times New Roman"/>
        </w:rPr>
        <w:t xml:space="preserve"> </w:t>
      </w:r>
      <w:proofErr w:type="gramStart"/>
      <w:r w:rsidRPr="00BA4ACE">
        <w:rPr>
          <w:rFonts w:ascii="Times New Roman" w:eastAsia="Times New Roman" w:hAnsi="Times New Roman" w:cs="Times New Roman"/>
        </w:rPr>
        <w:t>раз</w:t>
      </w:r>
      <w:proofErr w:type="gramEnd"/>
      <w:r w:rsidRPr="00BA4ACE">
        <w:rPr>
          <w:rFonts w:ascii="Times New Roman" w:eastAsia="Times New Roman" w:hAnsi="Times New Roman" w:cs="Times New Roman"/>
        </w:rPr>
        <w:t>і невиконання вимог Закону України «Про охорону праці» щодо безпечної організації робіт, технічного стану і безпечної експлуатації машин, механізмів, устаткування, що використовуються при наданні послуг.</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45"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lastRenderedPageBreak/>
        <w:t>ВІДПОВІДАЛЬНІСТЬ СТОРІН</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7.1. У випадку порушення своїх зобов’язань за цим Договором Сторони несуть відповідальність визначену цим Договором та (або)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7.2. Нагляд і відповідальність за безпечне надання послуг працівниками Виконавця несе Виконавець. Замовник не несе відповідальності за технічний стан транспортних засобі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та механізмів Виконавця.</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45"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ФОРС-МАЖОР</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8.1. </w:t>
      </w:r>
      <w:proofErr w:type="gramStart"/>
      <w:r w:rsidRPr="00BA4ACE">
        <w:rPr>
          <w:rFonts w:ascii="Times New Roman" w:eastAsia="Times New Roman" w:hAnsi="Times New Roman" w:cs="Times New Roman"/>
        </w:rPr>
        <w:t>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w:t>
      </w:r>
      <w:proofErr w:type="gramEnd"/>
      <w:r w:rsidRPr="00BA4ACE">
        <w:rPr>
          <w:rFonts w:ascii="Times New Roman" w:eastAsia="Times New Roman" w:hAnsi="Times New Roman" w:cs="Times New Roman"/>
        </w:rPr>
        <w:t xml:space="preserve"> будуть діяти вищевказані обставини та їх наслідки. Сторона, для якої наступили обставини непереборної сили, зобов’язана письмово протягом 5 (</w:t>
      </w:r>
      <w:proofErr w:type="gramStart"/>
      <w:r w:rsidRPr="00BA4ACE">
        <w:rPr>
          <w:rFonts w:ascii="Times New Roman" w:eastAsia="Times New Roman" w:hAnsi="Times New Roman" w:cs="Times New Roman"/>
        </w:rPr>
        <w:t>п’яти</w:t>
      </w:r>
      <w:proofErr w:type="gramEnd"/>
      <w:r w:rsidRPr="00BA4ACE">
        <w:rPr>
          <w:rFonts w:ascii="Times New Roman" w:eastAsia="Times New Roman" w:hAnsi="Times New Roman" w:cs="Times New Roman"/>
        </w:rPr>
        <w:t>)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8.2. Якщо вищевказані обставини тривають більше шістдесяти календарних днів, кожна із Сторін вправі відмовитися від цього договору в односторонньому порядку, направивши іншій Стороні відповідне повідомлення, не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ізніше ніж за 10 робочих днів.</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8.3. Факт настання обставин непереборної сили повинен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ідтверджуватися сертифікатом  Торгово-промислової палати України або іншої уповноваженої   нею регіональною торгово-промисловою палатою.</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45"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ПОРЯДОК ВИРІШЕННЯ СПОРІ</w:t>
      </w:r>
      <w:proofErr w:type="gramStart"/>
      <w:r w:rsidRPr="00BA4ACE">
        <w:rPr>
          <w:rFonts w:ascii="Times New Roman" w:eastAsia="Times New Roman" w:hAnsi="Times New Roman" w:cs="Times New Roman"/>
          <w:b/>
        </w:rPr>
        <w:t>В</w:t>
      </w:r>
      <w:proofErr w:type="gramEnd"/>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та консультацій.</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9.2. </w:t>
      </w:r>
      <w:proofErr w:type="gramStart"/>
      <w:r w:rsidRPr="00BA4ACE">
        <w:rPr>
          <w:rFonts w:ascii="Times New Roman" w:eastAsia="Times New Roman" w:hAnsi="Times New Roman" w:cs="Times New Roman"/>
        </w:rPr>
        <w:t>У разі недосягнення Сторонами згоди спори (розбіжності) вирішуються у судовому порядку, встановленому законодавством України.</w:t>
      </w:r>
      <w:proofErr w:type="gramEnd"/>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45"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ОПОДАТКУВАННЯ СТОРІН</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10.1. Виконавець за цим договором має статус платника податку на прибуток </w:t>
      </w:r>
      <w:r>
        <w:rPr>
          <w:rFonts w:ascii="Times New Roman" w:eastAsia="Times New Roman" w:hAnsi="Times New Roman" w:cs="Times New Roman"/>
        </w:rPr>
        <w:t>______________________________</w:t>
      </w:r>
    </w:p>
    <w:p w:rsidR="00BF16C7" w:rsidRPr="00BA4ACE" w:rsidRDefault="00BF16C7" w:rsidP="00BF16C7">
      <w:pPr>
        <w:suppressAutoHyphens/>
        <w:spacing w:after="0" w:line="240" w:lineRule="auto"/>
        <w:jc w:val="both"/>
        <w:rPr>
          <w:rFonts w:ascii="Times New Roman" w:eastAsia="Times New Roman" w:hAnsi="Times New Roman" w:cs="Times New Roman"/>
        </w:rPr>
      </w:pPr>
      <w:r w:rsidRPr="00BA4ACE">
        <w:rPr>
          <w:rFonts w:ascii="Times New Roman" w:eastAsia="Times New Roman" w:hAnsi="Times New Roman" w:cs="Times New Roman"/>
        </w:rPr>
        <w:t xml:space="preserve">           10.2. Замовник за цим договором має статус платника податку на прибуток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ідприємств на загальних умовах</w:t>
      </w:r>
      <w:r>
        <w:rPr>
          <w:rFonts w:ascii="Times New Roman" w:eastAsia="Times New Roman" w:hAnsi="Times New Roman" w:cs="Times New Roman"/>
        </w:rPr>
        <w:t>.</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10.3. Сторони зобов’язуються </w:t>
      </w:r>
      <w:proofErr w:type="gramStart"/>
      <w:r w:rsidRPr="00BA4ACE">
        <w:rPr>
          <w:rFonts w:ascii="Times New Roman" w:eastAsia="Times New Roman" w:hAnsi="Times New Roman" w:cs="Times New Roman"/>
        </w:rPr>
        <w:t>у</w:t>
      </w:r>
      <w:proofErr w:type="gramEnd"/>
      <w:r w:rsidRPr="00BA4ACE">
        <w:rPr>
          <w:rFonts w:ascii="Times New Roman" w:eastAsia="Times New Roman" w:hAnsi="Times New Roman" w:cs="Times New Roman"/>
        </w:rPr>
        <w:t xml:space="preserve"> разі зміни статусу платника податку на прибуток, або повної втрати статусу платника податку на прибуток, вказаного в п. 10.1 та п. 10.2 цього Договору, письмово повідомити про цю подію протилежну Сторону. Це зобов’язання вважається виконаним належним чином, якщо письмове повідомлення спрямоване протилежній стороні впродовж 14-ти календарних днів, що йдуть за днем, в якому сталася зміна (втрата) статусу платника податку на прибуток.</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10.4. В разі коригування податкових зобов'язань Виконавцем в сторону зменшення, що пов'язано з обов'язковою реєстрацією такого коригування Замовником, останній зобов'язаний здійснити таку реєстрацію не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ізніше строків передбачених п.201.10 ст. 201 Податкового кодексу України.</w:t>
      </w:r>
    </w:p>
    <w:p w:rsidR="00BF16C7" w:rsidRPr="00BA4ACE" w:rsidRDefault="00BF16C7" w:rsidP="00BF16C7">
      <w:pPr>
        <w:suppressAutoHyphens/>
        <w:spacing w:after="0" w:line="245"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10.5. В разі якщо зазначені в попередньому пункті строки будуть порушені Замовником, Замовник зобов'язаний відшкодувати суму переплаченого податкового зобов'язання на користь Виконавця </w:t>
      </w:r>
      <w:proofErr w:type="gramStart"/>
      <w:r w:rsidRPr="00BA4ACE">
        <w:rPr>
          <w:rFonts w:ascii="Times New Roman" w:eastAsia="Times New Roman" w:hAnsi="Times New Roman" w:cs="Times New Roman"/>
        </w:rPr>
        <w:t>на</w:t>
      </w:r>
      <w:proofErr w:type="gramEnd"/>
      <w:r w:rsidRPr="00BA4ACE">
        <w:rPr>
          <w:rFonts w:ascii="Times New Roman" w:eastAsia="Times New Roman" w:hAnsi="Times New Roman" w:cs="Times New Roman"/>
        </w:rPr>
        <w:t xml:space="preserve"> першу ж вимогу останнього. На розсуд Виконавця таке відшкодування може бути вирахуване з наступних сплат Замовником грошових кошті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за послуги  на умовах, передбачених цим Договором. В цьому випадку грошові зобов'язання Замовника будуть вважатися </w:t>
      </w:r>
      <w:proofErr w:type="gramStart"/>
      <w:r w:rsidRPr="00BA4ACE">
        <w:rPr>
          <w:rFonts w:ascii="Times New Roman" w:eastAsia="Times New Roman" w:hAnsi="Times New Roman" w:cs="Times New Roman"/>
        </w:rPr>
        <w:t>такими</w:t>
      </w:r>
      <w:proofErr w:type="gramEnd"/>
      <w:r w:rsidRPr="00BA4ACE">
        <w:rPr>
          <w:rFonts w:ascii="Times New Roman" w:eastAsia="Times New Roman" w:hAnsi="Times New Roman" w:cs="Times New Roman"/>
        </w:rPr>
        <w:t>, що не були виконані в повному обсязі з настанням відповідних юридичних наслідків згідно діючого законодавства та умов цього Договору.</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38" w:lineRule="auto"/>
        <w:contextualSpacing/>
        <w:jc w:val="center"/>
        <w:rPr>
          <w:rFonts w:ascii="Times New Roman" w:eastAsia="Times New Roman" w:hAnsi="Times New Roman" w:cs="Times New Roman"/>
          <w:b/>
          <w:caps/>
        </w:rPr>
      </w:pPr>
      <w:r w:rsidRPr="00BA4ACE">
        <w:rPr>
          <w:rFonts w:ascii="Times New Roman" w:eastAsia="Times New Roman" w:hAnsi="Times New Roman" w:cs="Times New Roman"/>
          <w:b/>
          <w:caps/>
        </w:rPr>
        <w:t>Додержання Сторонами антикорупційного законодавства</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lastRenderedPageBreak/>
        <w:t>11.1. При виконанні своїх зобов’язань за цим Договором Сторони зобов’язуються дотримуватися законодавства України та міжнародних акті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про боротьбу з корупцією </w:t>
      </w:r>
      <w:proofErr w:type="gramStart"/>
      <w:r w:rsidRPr="00BA4ACE">
        <w:rPr>
          <w:rFonts w:ascii="Times New Roman" w:eastAsia="Times New Roman" w:hAnsi="Times New Roman" w:cs="Times New Roman"/>
        </w:rPr>
        <w:t>та</w:t>
      </w:r>
      <w:proofErr w:type="gramEnd"/>
      <w:r w:rsidRPr="00BA4ACE">
        <w:rPr>
          <w:rFonts w:ascii="Times New Roman" w:eastAsia="Times New Roman" w:hAnsi="Times New Roman" w:cs="Times New Roman"/>
        </w:rPr>
        <w:t xml:space="preserve"> протидію легалізації (відмиванню) доходів, одержаних злочинним шляхом.</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11.2. </w:t>
      </w:r>
      <w:proofErr w:type="gramStart"/>
      <w:r w:rsidRPr="00BA4ACE">
        <w:rPr>
          <w:rFonts w:ascii="Times New Roman" w:eastAsia="Times New Roman" w:hAnsi="Times New Roman" w:cs="Times New Roman"/>
        </w:rPr>
        <w:t>При виконанні своїх зобов’язань за цим Договором Сторони, їх афілійовані особи, працівники або посередники не вчиняють дії, що кваліфікуються як обіцянка, пропозиція/прохання, надання/одержання неправомірної вигоди, або інші дії, що порушують вимоги законодавства України та міжнародних актів про боротьбу з корупцією та протидію легал</w:t>
      </w:r>
      <w:proofErr w:type="gramEnd"/>
      <w:r w:rsidRPr="00BA4ACE">
        <w:rPr>
          <w:rFonts w:ascii="Times New Roman" w:eastAsia="Times New Roman" w:hAnsi="Times New Roman" w:cs="Times New Roman"/>
        </w:rPr>
        <w:t xml:space="preserve">ізації (відмиванню) доходів, одержаних злочинним шляхом, для здійснення впливу на дії чи </w:t>
      </w:r>
      <w:proofErr w:type="gramStart"/>
      <w:r w:rsidRPr="00BA4ACE">
        <w:rPr>
          <w:rFonts w:ascii="Times New Roman" w:eastAsia="Times New Roman" w:hAnsi="Times New Roman" w:cs="Times New Roman"/>
        </w:rPr>
        <w:t>р</w:t>
      </w:r>
      <w:proofErr w:type="gramEnd"/>
      <w:r w:rsidRPr="00BA4ACE">
        <w:rPr>
          <w:rFonts w:ascii="Times New Roman" w:eastAsia="Times New Roman" w:hAnsi="Times New Roman" w:cs="Times New Roman"/>
        </w:rPr>
        <w:t>ішення цих осіб з метою отримати неправомірні переваги чи інші неправомірні цілі.</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11.3. У разі виникнення у Сторони підозри, що відбулося або може відбутися порушення антикорупційних умов, зазначених у підпунктах 11.1-11.2, відповідна Сторона зобов’язується повідомити про це іншу Сторону у письмовій формі з одночасним повідомленням компетентних органів </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ідповідно до законодавства.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ісля отримання письмового повідомлення інша Сторона протягом 5 (п’яти) робочих днів з дати його направлення може надіслати підтвердження або спростування події правопорушення.</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11.3.1. У письмовому повідомленні Сторона зобов’язана послатися на факти або надати матеріали, які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ідтверджують або дають підстави припускати, що відбулося або може відбутися факт порушення антикорупційних умов, зазначених у підпунктах 11.1-11.2.</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11.4. Сторони цього Договору визнають проведення процедур щодо запобігання корупції та контролюють їх дотримання. </w:t>
      </w:r>
      <w:proofErr w:type="gramStart"/>
      <w:r w:rsidRPr="00BA4ACE">
        <w:rPr>
          <w:rFonts w:ascii="Times New Roman" w:eastAsia="Times New Roman" w:hAnsi="Times New Roman" w:cs="Times New Roman"/>
        </w:rPr>
        <w:t>При цьому Сторони докладають розумні зусилля, щоб мінімізувати ризик погіршення ділових відносин з контрагентами, а також надають взаємне сприяння один одному в цілях запобігання корупції. Крім того, Сторони забезпечують реалізацію процедур з проведення перевірок з метою запобігання корупційним ризикам.</w:t>
      </w:r>
      <w:proofErr w:type="gramEnd"/>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11.4.1. </w:t>
      </w:r>
      <w:proofErr w:type="gramStart"/>
      <w:r w:rsidRPr="00BA4ACE">
        <w:rPr>
          <w:rFonts w:ascii="Times New Roman" w:eastAsia="Times New Roman" w:hAnsi="Times New Roman" w:cs="Times New Roman"/>
        </w:rPr>
        <w:t>З</w:t>
      </w:r>
      <w:proofErr w:type="gramEnd"/>
      <w:r w:rsidRPr="00BA4ACE">
        <w:rPr>
          <w:rFonts w:ascii="Times New Roman" w:eastAsia="Times New Roman" w:hAnsi="Times New Roman" w:cs="Times New Roman"/>
        </w:rPr>
        <w:t xml:space="preserve"> метою проведення антикорупційних перевірок у будь-який час протягом дії цього Договору Сторона зобов’язується за письмовим зверненням іншої Сторони протягом 5 (п’яти) робочих днів надати останній інформацію про ланцюжок своїх власників, включаючи бенефіціарів (у тому числі, кінцевих), з додаванням підтверджуючих документів (далі – Інформація).</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11.4.2. Сторона у разі змін в ланцюжку своїх власників, включаючи бенефіціарів (у тому числі, кінцевих), і (або) у своїх виконавчих органах, зобов’язується протягом 5 (</w:t>
      </w:r>
      <w:proofErr w:type="gramStart"/>
      <w:r w:rsidRPr="00BA4ACE">
        <w:rPr>
          <w:rFonts w:ascii="Times New Roman" w:eastAsia="Times New Roman" w:hAnsi="Times New Roman" w:cs="Times New Roman"/>
        </w:rPr>
        <w:t>п’яти</w:t>
      </w:r>
      <w:proofErr w:type="gramEnd"/>
      <w:r w:rsidRPr="00BA4ACE">
        <w:rPr>
          <w:rFonts w:ascii="Times New Roman" w:eastAsia="Times New Roman" w:hAnsi="Times New Roman" w:cs="Times New Roman"/>
        </w:rPr>
        <w:t xml:space="preserve">) робочих днів з дати внесення таких змін надати Інформацію про це другій Стороні. Інформація надається на паперовому носії, завірена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ідписом керівника або уповноваженою на підставі довіреності особою, і направляється на адресу іншої Сторони шляхом поштового відправлення з описом вкладення. Датою надання Інформації є дата отримання іншою Стороною поштового відправлення. Додатково Інформація надається оперативно в електронному вигляді.</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11.5. </w:t>
      </w:r>
      <w:proofErr w:type="gramStart"/>
      <w:r w:rsidRPr="00BA4ACE">
        <w:rPr>
          <w:rFonts w:ascii="Times New Roman" w:eastAsia="Times New Roman" w:hAnsi="Times New Roman" w:cs="Times New Roman"/>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 однією із Сторін в односторонньому порядку без укладання додаткової угоди, шляхом надання письмового повідомлення</w:t>
      </w:r>
      <w:proofErr w:type="gramEnd"/>
      <w:r w:rsidRPr="00BA4ACE">
        <w:rPr>
          <w:rFonts w:ascii="Times New Roman" w:eastAsia="Times New Roman" w:hAnsi="Times New Roman" w:cs="Times New Roman"/>
        </w:rPr>
        <w:t xml:space="preserve"> про це іншій Стороні за 10 (десять) календарних дні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до дати розірвання Договору, із зазначенням дати розірвання.</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11.6. Сторони гарантують повну конфіденційність з питань виконання антикорупційних умов цього Договору, а також відсутність негативних наслідкі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 xml:space="preserve"> як для Сторін в цілому, так і для конкретних працівників, які повідомили про факт порушення.</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11.7. У разі, якщо контрагент являється громадським формуванням, торгово-промисловою палатою, державним органом, органом місцевого самоврядування, державним або комунальним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 xml:space="preserve">ідприємством (установою, організацією), фізичною особою-підприємцем, підпункти 11.4.1.-11.4.2. до нього не застосовуються. </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11.8. Зазначені у цьому Розділі умови є істотними умовами цього Договору відповідно до ст. 180 Господарського кодексу України.</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38"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СТРОК ДІЇ ДОГОВОРУ</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12.1. Догові</w:t>
      </w:r>
      <w:proofErr w:type="gramStart"/>
      <w:r w:rsidRPr="00BA4ACE">
        <w:rPr>
          <w:rFonts w:ascii="Times New Roman" w:eastAsia="Times New Roman" w:hAnsi="Times New Roman" w:cs="Times New Roman"/>
        </w:rPr>
        <w:t>р</w:t>
      </w:r>
      <w:proofErr w:type="gramEnd"/>
      <w:r w:rsidRPr="00BA4ACE">
        <w:rPr>
          <w:rFonts w:ascii="Times New Roman" w:eastAsia="Times New Roman" w:hAnsi="Times New Roman" w:cs="Times New Roman"/>
        </w:rPr>
        <w:t xml:space="preserve"> набирає чинності з моменту підписання Договору, та </w:t>
      </w:r>
      <w:r>
        <w:rPr>
          <w:rFonts w:ascii="Times New Roman" w:eastAsia="Times New Roman" w:hAnsi="Times New Roman" w:cs="Times New Roman"/>
          <w:b/>
        </w:rPr>
        <w:t>діє до 31.12.2024</w:t>
      </w:r>
      <w:r w:rsidRPr="00BA4ACE">
        <w:rPr>
          <w:rFonts w:ascii="Times New Roman" w:eastAsia="Times New Roman" w:hAnsi="Times New Roman" w:cs="Times New Roman"/>
          <w:b/>
        </w:rPr>
        <w:t xml:space="preserve"> року</w:t>
      </w:r>
      <w:r w:rsidRPr="00BA4ACE">
        <w:rPr>
          <w:rFonts w:ascii="Times New Roman" w:eastAsia="Times New Roman" w:hAnsi="Times New Roman" w:cs="Times New Roman"/>
        </w:rPr>
        <w:t>,</w:t>
      </w:r>
      <w:r>
        <w:rPr>
          <w:rFonts w:ascii="Times New Roman" w:eastAsia="Times New Roman" w:hAnsi="Times New Roman" w:cs="Times New Roman"/>
        </w:rPr>
        <w:t xml:space="preserve"> </w:t>
      </w:r>
      <w:r w:rsidRPr="00BA4ACE">
        <w:rPr>
          <w:rFonts w:ascii="Times New Roman" w:eastAsia="Times New Roman" w:hAnsi="Times New Roman" w:cs="Times New Roman"/>
        </w:rPr>
        <w:t xml:space="preserve">а в частині розрахунків – до повного виконання Сторонами своїх зобов’язань за Договором. </w:t>
      </w:r>
    </w:p>
    <w:p w:rsidR="00BF16C7"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12.2. Закінчення строку Договору не звільняє жодну із Сторін Договору від виконання своїх зобов'язань по Договору та від відповідальності за його порушення (невиконання та/або неналежне виконання), яке мало місце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 час дії цього Договору.</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p>
    <w:p w:rsidR="00BF16C7" w:rsidRPr="00BA4ACE" w:rsidRDefault="00BF16C7" w:rsidP="00BF16C7">
      <w:pPr>
        <w:numPr>
          <w:ilvl w:val="0"/>
          <w:numId w:val="25"/>
        </w:numPr>
        <w:suppressAutoHyphens/>
        <w:spacing w:after="0" w:line="238"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lastRenderedPageBreak/>
        <w:t>ЗАКЛЮЧНІ ПОЛОЖЕННЯ</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13.1.</w:t>
      </w:r>
      <w:r w:rsidRPr="00BA4ACE">
        <w:rPr>
          <w:rFonts w:ascii="Times New Roman" w:eastAsia="Times New Roman" w:hAnsi="Times New Roman" w:cs="Times New Roman"/>
        </w:rPr>
        <w:tab/>
        <w:t xml:space="preserve"> Зміни i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 xml:space="preserve">ідписані   уповноваженими представниками обох Сторін. </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13.2.</w:t>
      </w:r>
      <w:r w:rsidRPr="00BA4ACE">
        <w:rPr>
          <w:rFonts w:ascii="Times New Roman" w:eastAsia="Times New Roman" w:hAnsi="Times New Roman" w:cs="Times New Roman"/>
        </w:rPr>
        <w:tab/>
        <w:t xml:space="preserve"> Відносини між Сторонами, що не врегульовані положеннями (умовами) цього Договору, регулюються нормами </w:t>
      </w:r>
      <w:proofErr w:type="gramStart"/>
      <w:r w:rsidRPr="00BA4ACE">
        <w:rPr>
          <w:rFonts w:ascii="Times New Roman" w:eastAsia="Times New Roman" w:hAnsi="Times New Roman" w:cs="Times New Roman"/>
        </w:rPr>
        <w:t>чинного</w:t>
      </w:r>
      <w:proofErr w:type="gramEnd"/>
      <w:r w:rsidRPr="00BA4ACE">
        <w:rPr>
          <w:rFonts w:ascii="Times New Roman" w:eastAsia="Times New Roman" w:hAnsi="Times New Roman" w:cs="Times New Roman"/>
        </w:rPr>
        <w:t xml:space="preserve"> законодавства України.</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13.3.</w:t>
      </w:r>
      <w:r w:rsidRPr="00BA4ACE">
        <w:rPr>
          <w:rFonts w:ascii="Times New Roman" w:eastAsia="Times New Roman" w:hAnsi="Times New Roman" w:cs="Times New Roman"/>
        </w:rPr>
        <w:tab/>
      </w:r>
      <w:proofErr w:type="gramStart"/>
      <w:r w:rsidRPr="00BA4ACE">
        <w:rPr>
          <w:rFonts w:ascii="Times New Roman" w:eastAsia="Times New Roman" w:hAnsi="Times New Roman" w:cs="Times New Roman"/>
        </w:rPr>
        <w:t>Сторони погодилися, що текст Договору, будь-які матеріали, інформація та відомості, які стосуються Договору та його виконання, є конфіденційними i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w:t>
      </w:r>
      <w:proofErr w:type="gramEnd"/>
      <w:r w:rsidRPr="00BA4ACE">
        <w:rPr>
          <w:rFonts w:ascii="Times New Roman" w:eastAsia="Times New Roman" w:hAnsi="Times New Roman" w:cs="Times New Roman"/>
        </w:rPr>
        <w:t>ів, інших обов'язкових платежів, а також у випадках, передбачених чинним законодавством, яке регулює зобов'язання Сторін Договору.</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13.4.</w:t>
      </w:r>
      <w:r w:rsidRPr="00BA4ACE">
        <w:rPr>
          <w:rFonts w:ascii="Times New Roman" w:eastAsia="Times New Roman" w:hAnsi="Times New Roman" w:cs="Times New Roman"/>
        </w:rPr>
        <w:tab/>
        <w:t>Жодна зі Сторін не вправі передавати свої права та обов'язки по цьому договору треті</w:t>
      </w:r>
      <w:proofErr w:type="gramStart"/>
      <w:r w:rsidRPr="00BA4ACE">
        <w:rPr>
          <w:rFonts w:ascii="Times New Roman" w:eastAsia="Times New Roman" w:hAnsi="Times New Roman" w:cs="Times New Roman"/>
        </w:rPr>
        <w:t>м</w:t>
      </w:r>
      <w:proofErr w:type="gramEnd"/>
      <w:r w:rsidRPr="00BA4ACE">
        <w:rPr>
          <w:rFonts w:ascii="Times New Roman" w:eastAsia="Times New Roman" w:hAnsi="Times New Roman" w:cs="Times New Roman"/>
        </w:rPr>
        <w:t xml:space="preserve"> особам без попередньої письмової згоди на те іншої Сторони.</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13.5.</w:t>
      </w:r>
      <w:r w:rsidRPr="00BA4ACE">
        <w:rPr>
          <w:rFonts w:ascii="Times New Roman" w:eastAsia="Times New Roman" w:hAnsi="Times New Roman" w:cs="Times New Roman"/>
        </w:rPr>
        <w:tab/>
        <w:t xml:space="preserve">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w:t>
      </w:r>
      <w:proofErr w:type="gramStart"/>
      <w:r w:rsidRPr="00BA4ACE">
        <w:rPr>
          <w:rFonts w:ascii="Times New Roman" w:eastAsia="Times New Roman" w:hAnsi="Times New Roman" w:cs="Times New Roman"/>
        </w:rPr>
        <w:t>в</w:t>
      </w:r>
      <w:proofErr w:type="gramEnd"/>
      <w:r w:rsidRPr="00BA4ACE">
        <w:rPr>
          <w:rFonts w:ascii="Times New Roman" w:eastAsia="Times New Roman" w:hAnsi="Times New Roman" w:cs="Times New Roman"/>
        </w:rPr>
        <w:t>.</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 xml:space="preserve">13.6. Сторони погодилися, що внесення змін до цього Договору в частині зміни найменування Сторін,  їх реквізитів  або  інформації щодо </w:t>
      </w:r>
      <w:proofErr w:type="gramStart"/>
      <w:r w:rsidRPr="00BA4ACE">
        <w:rPr>
          <w:rFonts w:ascii="Times New Roman" w:eastAsia="Times New Roman" w:hAnsi="Times New Roman" w:cs="Times New Roman"/>
        </w:rPr>
        <w:t>п</w:t>
      </w:r>
      <w:proofErr w:type="gramEnd"/>
      <w:r w:rsidRPr="00BA4ACE">
        <w:rPr>
          <w:rFonts w:ascii="Times New Roman" w:eastAsia="Times New Roman" w:hAnsi="Times New Roman" w:cs="Times New Roman"/>
        </w:rPr>
        <w:t>ідписантів не є зміною істотних умов Договору,  та здійснюється шляхом укладення відповідних додаткових угод до цього Договору без приймання Сторонами додаткових рішень.</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r w:rsidRPr="00BA4ACE">
        <w:rPr>
          <w:rFonts w:ascii="Times New Roman" w:eastAsia="Times New Roman" w:hAnsi="Times New Roman" w:cs="Times New Roman"/>
        </w:rPr>
        <w:t>13.7. Догові</w:t>
      </w:r>
      <w:proofErr w:type="gramStart"/>
      <w:r w:rsidRPr="00BA4ACE">
        <w:rPr>
          <w:rFonts w:ascii="Times New Roman" w:eastAsia="Times New Roman" w:hAnsi="Times New Roman" w:cs="Times New Roman"/>
        </w:rPr>
        <w:t>р</w:t>
      </w:r>
      <w:proofErr w:type="gramEnd"/>
      <w:r w:rsidRPr="00BA4ACE">
        <w:rPr>
          <w:rFonts w:ascii="Times New Roman" w:eastAsia="Times New Roman" w:hAnsi="Times New Roman" w:cs="Times New Roman"/>
        </w:rPr>
        <w:t xml:space="preserve"> складений українською мовою у двох примірниках, що мають однакову юридичну силу, один з яких зберігається у Виконавця, другий – у Замовника.</w:t>
      </w:r>
    </w:p>
    <w:p w:rsidR="00BF16C7" w:rsidRPr="00BA4ACE" w:rsidRDefault="00BF16C7" w:rsidP="00BF16C7">
      <w:pPr>
        <w:suppressAutoHyphens/>
        <w:spacing w:after="0" w:line="238" w:lineRule="auto"/>
        <w:ind w:left="35" w:firstLine="567"/>
        <w:contextualSpacing/>
        <w:jc w:val="both"/>
        <w:rPr>
          <w:rFonts w:ascii="Times New Roman" w:eastAsia="Times New Roman" w:hAnsi="Times New Roman" w:cs="Times New Roman"/>
        </w:rPr>
      </w:pPr>
    </w:p>
    <w:p w:rsidR="00BF16C7" w:rsidRDefault="00BF16C7" w:rsidP="00BF16C7">
      <w:pPr>
        <w:numPr>
          <w:ilvl w:val="0"/>
          <w:numId w:val="25"/>
        </w:numPr>
        <w:tabs>
          <w:tab w:val="left" w:pos="1127"/>
        </w:tabs>
        <w:suppressAutoHyphens/>
        <w:spacing w:after="0" w:line="238"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МІСЦЕЗНАХОДЖЕННЯ ТА БАНКІВСЬКІ РЕКВІЗИТИ СТОРІН</w:t>
      </w:r>
    </w:p>
    <w:p w:rsidR="00BF16C7" w:rsidRPr="00A80014" w:rsidRDefault="00BF16C7" w:rsidP="00BF16C7">
      <w:pPr>
        <w:pStyle w:val="af2"/>
        <w:ind w:left="1068"/>
        <w:rPr>
          <w:rFonts w:eastAsia="Times New Roman"/>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BF16C7" w:rsidRPr="008541B2" w:rsidTr="006728A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jc w:val="center"/>
              <w:rPr>
                <w:rFonts w:ascii="Times New Roman" w:eastAsia="Times New Roman" w:hAnsi="Times New Roman" w:cs="Times New Roman"/>
                <w:b/>
                <w:sz w:val="24"/>
                <w:szCs w:val="24"/>
              </w:rPr>
            </w:pPr>
            <w:r w:rsidRPr="008541B2">
              <w:rPr>
                <w:rFonts w:ascii="Times New Roman" w:eastAsia="Times New Roman" w:hAnsi="Times New Roman" w:cs="Times New Roman"/>
                <w:b/>
                <w:sz w:val="24"/>
                <w:szCs w:val="24"/>
              </w:rPr>
              <w:t>ЗАМОВНИК</w:t>
            </w:r>
          </w:p>
          <w:p w:rsidR="00BF16C7" w:rsidRPr="008541B2" w:rsidRDefault="00BF16C7" w:rsidP="006728AA">
            <w:pPr>
              <w:widowControl w:val="0"/>
              <w:spacing w:after="0" w:line="240" w:lineRule="auto"/>
              <w:jc w:val="center"/>
              <w:rPr>
                <w:rFonts w:ascii="Times New Roman" w:eastAsia="Times New Roman" w:hAnsi="Times New Roman" w:cs="Times New Roman"/>
                <w:b/>
                <w:sz w:val="24"/>
                <w:szCs w:val="24"/>
              </w:rPr>
            </w:pPr>
            <w:r w:rsidRPr="008541B2">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jc w:val="center"/>
              <w:rPr>
                <w:rFonts w:ascii="Times New Roman" w:eastAsia="Times New Roman" w:hAnsi="Times New Roman" w:cs="Times New Roman"/>
                <w:b/>
                <w:sz w:val="24"/>
                <w:szCs w:val="24"/>
              </w:rPr>
            </w:pPr>
            <w:r w:rsidRPr="008541B2">
              <w:rPr>
                <w:rFonts w:ascii="Times New Roman" w:eastAsia="Times New Roman" w:hAnsi="Times New Roman" w:cs="Times New Roman"/>
                <w:b/>
                <w:sz w:val="24"/>
                <w:szCs w:val="24"/>
              </w:rPr>
              <w:t>ВИКОНАВЕЦЬ</w:t>
            </w:r>
          </w:p>
          <w:p w:rsidR="00BF16C7" w:rsidRPr="008541B2" w:rsidRDefault="00BF16C7" w:rsidP="006728AA">
            <w:pPr>
              <w:widowControl w:val="0"/>
              <w:spacing w:after="0" w:line="240" w:lineRule="auto"/>
              <w:jc w:val="center"/>
              <w:rPr>
                <w:rFonts w:ascii="Times New Roman" w:eastAsia="Times New Roman" w:hAnsi="Times New Roman" w:cs="Times New Roman"/>
                <w:b/>
                <w:sz w:val="24"/>
                <w:szCs w:val="24"/>
              </w:rPr>
            </w:pPr>
          </w:p>
          <w:p w:rsidR="00BF16C7" w:rsidRPr="008541B2" w:rsidRDefault="00BF16C7" w:rsidP="006728AA">
            <w:pPr>
              <w:widowControl w:val="0"/>
              <w:spacing w:after="0" w:line="240" w:lineRule="auto"/>
              <w:jc w:val="center"/>
              <w:rPr>
                <w:rFonts w:ascii="Times New Roman" w:eastAsia="Times New Roman" w:hAnsi="Times New Roman" w:cs="Times New Roman"/>
                <w:b/>
                <w:sz w:val="24"/>
                <w:szCs w:val="24"/>
              </w:rPr>
            </w:pPr>
            <w:r w:rsidRPr="008541B2">
              <w:rPr>
                <w:rFonts w:ascii="Times New Roman" w:eastAsia="Times New Roman" w:hAnsi="Times New Roman" w:cs="Times New Roman"/>
                <w:b/>
                <w:sz w:val="24"/>
                <w:szCs w:val="24"/>
              </w:rPr>
              <w:t>____________________________</w:t>
            </w:r>
          </w:p>
        </w:tc>
      </w:tr>
      <w:tr w:rsidR="00BF16C7" w:rsidRPr="008541B2" w:rsidTr="006728A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spacing w:after="0"/>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spacing w:after="0"/>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Місцезнаходження:</w:t>
            </w:r>
          </w:p>
        </w:tc>
      </w:tr>
      <w:tr w:rsidR="00BF16C7" w:rsidRPr="008541B2" w:rsidTr="006728A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rPr>
                <w:rFonts w:ascii="Times New Roman" w:eastAsia="Times New Roman" w:hAnsi="Times New Roman" w:cs="Times New Roman"/>
                <w:sz w:val="24"/>
                <w:szCs w:val="24"/>
              </w:rPr>
            </w:pPr>
          </w:p>
        </w:tc>
      </w:tr>
      <w:tr w:rsidR="00BF16C7" w:rsidRPr="008541B2" w:rsidTr="006728A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spacing w:after="0"/>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Банківські реквізити:</w:t>
            </w:r>
          </w:p>
          <w:p w:rsidR="00BF16C7" w:rsidRPr="008541B2" w:rsidRDefault="00BF16C7" w:rsidP="006728AA">
            <w:pPr>
              <w:spacing w:after="0"/>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spacing w:after="0"/>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 xml:space="preserve">Банківські реквізити: </w:t>
            </w:r>
          </w:p>
          <w:p w:rsidR="00BF16C7" w:rsidRPr="008541B2" w:rsidRDefault="00BF16C7" w:rsidP="006728AA">
            <w:pPr>
              <w:spacing w:after="0"/>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 xml:space="preserve">IBAN:UA_________________ </w:t>
            </w:r>
          </w:p>
        </w:tc>
      </w:tr>
      <w:tr w:rsidR="00BF16C7" w:rsidRPr="008541B2" w:rsidTr="006728A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в_________________</w:t>
            </w:r>
          </w:p>
        </w:tc>
      </w:tr>
      <w:tr w:rsidR="00BF16C7" w:rsidRPr="008541B2" w:rsidTr="006728A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Код ЄДРПОУ_______________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І</w:t>
            </w:r>
            <w:proofErr w:type="gramStart"/>
            <w:r w:rsidRPr="008541B2">
              <w:rPr>
                <w:rFonts w:ascii="Times New Roman" w:eastAsia="Times New Roman" w:hAnsi="Times New Roman" w:cs="Times New Roman"/>
                <w:sz w:val="24"/>
                <w:szCs w:val="24"/>
              </w:rPr>
              <w:t>ПН</w:t>
            </w:r>
            <w:proofErr w:type="gramEnd"/>
            <w:r w:rsidRPr="008541B2">
              <w:rPr>
                <w:rFonts w:ascii="Times New Roman" w:eastAsia="Times New Roman" w:hAnsi="Times New Roman" w:cs="Times New Roman"/>
                <w:sz w:val="24"/>
                <w:szCs w:val="24"/>
              </w:rPr>
              <w:t>_________________________________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proofErr w:type="gramStart"/>
            <w:r w:rsidRPr="008541B2">
              <w:rPr>
                <w:rFonts w:ascii="Times New Roman" w:eastAsia="Times New Roman" w:hAnsi="Times New Roman" w:cs="Times New Roman"/>
                <w:sz w:val="24"/>
                <w:szCs w:val="24"/>
              </w:rPr>
              <w:t>св</w:t>
            </w:r>
            <w:proofErr w:type="gramEnd"/>
            <w:r w:rsidRPr="008541B2">
              <w:rPr>
                <w:rFonts w:ascii="Times New Roman" w:eastAsia="Times New Roman" w:hAnsi="Times New Roman" w:cs="Times New Roman"/>
                <w:sz w:val="24"/>
                <w:szCs w:val="24"/>
              </w:rPr>
              <w:t>ідоцтво платника ПДВ________________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e-mail:_______________________________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Тел._________________________________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p>
          <w:p w:rsidR="00BF16C7" w:rsidRPr="008541B2" w:rsidRDefault="00BF16C7" w:rsidP="006728AA">
            <w:pPr>
              <w:widowControl w:val="0"/>
              <w:spacing w:after="0" w:line="240" w:lineRule="auto"/>
              <w:rPr>
                <w:rFonts w:ascii="Times New Roman" w:eastAsia="Times New Roman" w:hAnsi="Times New Roman" w:cs="Times New Roman"/>
                <w:sz w:val="24"/>
                <w:szCs w:val="24"/>
              </w:rPr>
            </w:pPr>
          </w:p>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Код ЄДРПОУ_______________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І</w:t>
            </w:r>
            <w:proofErr w:type="gramStart"/>
            <w:r w:rsidRPr="008541B2">
              <w:rPr>
                <w:rFonts w:ascii="Times New Roman" w:eastAsia="Times New Roman" w:hAnsi="Times New Roman" w:cs="Times New Roman"/>
                <w:sz w:val="24"/>
                <w:szCs w:val="24"/>
              </w:rPr>
              <w:t>ПН</w:t>
            </w:r>
            <w:proofErr w:type="gramEnd"/>
            <w:r w:rsidRPr="008541B2">
              <w:rPr>
                <w:rFonts w:ascii="Times New Roman" w:eastAsia="Times New Roman" w:hAnsi="Times New Roman" w:cs="Times New Roman"/>
                <w:sz w:val="24"/>
                <w:szCs w:val="24"/>
              </w:rPr>
              <w:t>________________________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proofErr w:type="gramStart"/>
            <w:r w:rsidRPr="008541B2">
              <w:rPr>
                <w:rFonts w:ascii="Times New Roman" w:eastAsia="Times New Roman" w:hAnsi="Times New Roman" w:cs="Times New Roman"/>
                <w:sz w:val="24"/>
                <w:szCs w:val="24"/>
              </w:rPr>
              <w:t>св</w:t>
            </w:r>
            <w:proofErr w:type="gramEnd"/>
            <w:r w:rsidRPr="008541B2">
              <w:rPr>
                <w:rFonts w:ascii="Times New Roman" w:eastAsia="Times New Roman" w:hAnsi="Times New Roman" w:cs="Times New Roman"/>
                <w:sz w:val="24"/>
                <w:szCs w:val="24"/>
              </w:rPr>
              <w:t>ідоцтво платника ПДВ________________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e-mail:_______________________________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Тел._________________________________</w:t>
            </w:r>
          </w:p>
          <w:p w:rsidR="00BF16C7" w:rsidRPr="008541B2" w:rsidRDefault="00BF16C7" w:rsidP="006728AA">
            <w:pPr>
              <w:widowControl w:val="0"/>
              <w:spacing w:after="0" w:line="240" w:lineRule="auto"/>
              <w:rPr>
                <w:rFonts w:ascii="Times New Roman" w:eastAsia="Times New Roman" w:hAnsi="Times New Roman" w:cs="Times New Roman"/>
                <w:sz w:val="24"/>
                <w:szCs w:val="24"/>
              </w:rPr>
            </w:pPr>
          </w:p>
          <w:p w:rsidR="00BF16C7" w:rsidRPr="008541B2" w:rsidRDefault="00BF16C7" w:rsidP="006728AA">
            <w:pPr>
              <w:widowControl w:val="0"/>
              <w:spacing w:after="0" w:line="240" w:lineRule="auto"/>
              <w:rPr>
                <w:rFonts w:ascii="Times New Roman" w:eastAsia="Times New Roman" w:hAnsi="Times New Roman" w:cs="Times New Roman"/>
                <w:sz w:val="24"/>
                <w:szCs w:val="24"/>
              </w:rPr>
            </w:pPr>
          </w:p>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______________/____________________/</w:t>
            </w:r>
          </w:p>
        </w:tc>
      </w:tr>
    </w:tbl>
    <w:p w:rsidR="00BF16C7" w:rsidRPr="00BA4ACE" w:rsidRDefault="00BF16C7" w:rsidP="00BF16C7">
      <w:pPr>
        <w:tabs>
          <w:tab w:val="left" w:pos="1127"/>
        </w:tabs>
        <w:suppressAutoHyphens/>
        <w:spacing w:after="0" w:line="238" w:lineRule="auto"/>
        <w:ind w:left="1068"/>
        <w:contextualSpacing/>
        <w:rPr>
          <w:rFonts w:ascii="Times New Roman" w:eastAsia="Times New Roman" w:hAnsi="Times New Roman" w:cs="Times New Roman"/>
          <w:b/>
        </w:rPr>
      </w:pPr>
    </w:p>
    <w:p w:rsidR="00BF16C7" w:rsidRPr="00BA4ACE" w:rsidRDefault="00BF16C7" w:rsidP="00BF16C7">
      <w:pPr>
        <w:tabs>
          <w:tab w:val="left" w:pos="1127"/>
        </w:tabs>
        <w:suppressAutoHyphens/>
        <w:spacing w:after="0" w:line="238" w:lineRule="auto"/>
        <w:ind w:left="1068"/>
        <w:contextualSpacing/>
        <w:rPr>
          <w:rFonts w:ascii="Times New Roman" w:eastAsia="Times New Roman" w:hAnsi="Times New Roman" w:cs="Times New Roman"/>
          <w:b/>
        </w:rPr>
      </w:pPr>
    </w:p>
    <w:p w:rsidR="00BF16C7" w:rsidRPr="00BA4ACE" w:rsidRDefault="00BF16C7" w:rsidP="00BF16C7">
      <w:pPr>
        <w:suppressAutoHyphens/>
        <w:spacing w:after="0" w:line="238" w:lineRule="auto"/>
        <w:rPr>
          <w:rFonts w:ascii="Times New Roman" w:eastAsia="Times New Roman" w:hAnsi="Times New Roman" w:cs="Times New Roman"/>
          <w:vanish/>
          <w:lang w:eastAsia="zh-CN"/>
        </w:rPr>
      </w:pPr>
    </w:p>
    <w:p w:rsidR="00BF16C7" w:rsidRPr="00BA4ACE" w:rsidRDefault="00BF16C7" w:rsidP="00BF16C7">
      <w:pPr>
        <w:suppressAutoHyphens/>
        <w:spacing w:after="0" w:line="238" w:lineRule="auto"/>
        <w:rPr>
          <w:rFonts w:ascii="Times New Roman" w:eastAsia="Times New Roman" w:hAnsi="Times New Roman" w:cs="Times New Roman"/>
          <w:lang w:eastAsia="zh-CN"/>
        </w:rPr>
      </w:pPr>
    </w:p>
    <w:p w:rsidR="00BF16C7" w:rsidRPr="00BA4ACE" w:rsidRDefault="00BF16C7" w:rsidP="00BF16C7">
      <w:pPr>
        <w:spacing w:after="0" w:line="240" w:lineRule="auto"/>
        <w:ind w:left="-284" w:right="-284" w:firstLine="284"/>
        <w:jc w:val="both"/>
        <w:rPr>
          <w:rFonts w:ascii="Times New Roman" w:eastAsia="Calibri" w:hAnsi="Times New Roman" w:cs="Times New Roman"/>
          <w:i/>
          <w:color w:val="FF0000"/>
          <w:sz w:val="20"/>
          <w:szCs w:val="20"/>
        </w:rPr>
      </w:pPr>
    </w:p>
    <w:p w:rsidR="00BF16C7" w:rsidRPr="00BA4ACE" w:rsidRDefault="00BF16C7" w:rsidP="00BF16C7">
      <w:pPr>
        <w:spacing w:after="0" w:line="240" w:lineRule="auto"/>
        <w:ind w:left="-284" w:right="-284" w:firstLine="284"/>
        <w:jc w:val="both"/>
        <w:rPr>
          <w:rFonts w:ascii="Times New Roman" w:eastAsia="Calibri" w:hAnsi="Times New Roman" w:cs="Times New Roman"/>
          <w:i/>
          <w:color w:val="FF0000"/>
          <w:sz w:val="20"/>
          <w:szCs w:val="20"/>
        </w:rPr>
      </w:pPr>
    </w:p>
    <w:p w:rsidR="00BF16C7" w:rsidRPr="00BA4ACE" w:rsidRDefault="00BF16C7" w:rsidP="00BF16C7">
      <w:pPr>
        <w:spacing w:after="0" w:line="240" w:lineRule="auto"/>
        <w:ind w:left="-284" w:right="-284" w:firstLine="284"/>
        <w:jc w:val="both"/>
        <w:rPr>
          <w:rFonts w:ascii="Times New Roman" w:eastAsia="Calibri" w:hAnsi="Times New Roman" w:cs="Times New Roman"/>
          <w:i/>
          <w:color w:val="FF0000"/>
          <w:sz w:val="20"/>
          <w:szCs w:val="20"/>
        </w:rPr>
      </w:pPr>
    </w:p>
    <w:p w:rsidR="00BF16C7" w:rsidRPr="00BA4ACE" w:rsidRDefault="00BF16C7" w:rsidP="00BF16C7"/>
    <w:p w:rsidR="00BF16C7" w:rsidRPr="00BA4ACE" w:rsidRDefault="00BF16C7" w:rsidP="00BF16C7"/>
    <w:p w:rsidR="00BF16C7" w:rsidRPr="00FA3171" w:rsidRDefault="00BF16C7" w:rsidP="00BF16C7">
      <w:pPr>
        <w:jc w:val="right"/>
        <w:rPr>
          <w:rFonts w:ascii="Times New Roman" w:eastAsia="Times New Roman" w:hAnsi="Times New Roman" w:cs="Times New Roman"/>
          <w:sz w:val="24"/>
          <w:szCs w:val="24"/>
        </w:rPr>
      </w:pPr>
      <w:r w:rsidRPr="00FA3171">
        <w:rPr>
          <w:rFonts w:ascii="Times New Roman" w:eastAsia="Times New Roman" w:hAnsi="Times New Roman" w:cs="Times New Roman"/>
          <w:sz w:val="24"/>
          <w:szCs w:val="24"/>
        </w:rPr>
        <w:lastRenderedPageBreak/>
        <w:t xml:space="preserve">Додаток 1 </w:t>
      </w:r>
    </w:p>
    <w:p w:rsidR="00BF16C7" w:rsidRPr="00FA3171" w:rsidRDefault="00BF16C7" w:rsidP="00BF16C7">
      <w:pPr>
        <w:jc w:val="center"/>
        <w:rPr>
          <w:rFonts w:ascii="Times New Roman" w:eastAsia="Times New Roman" w:hAnsi="Times New Roman" w:cs="Times New Roman"/>
          <w:sz w:val="24"/>
          <w:szCs w:val="24"/>
        </w:rPr>
      </w:pPr>
      <w:r w:rsidRPr="00FA3171">
        <w:rPr>
          <w:rFonts w:ascii="Times New Roman" w:eastAsia="Times New Roman" w:hAnsi="Times New Roman" w:cs="Times New Roman"/>
          <w:sz w:val="24"/>
          <w:szCs w:val="24"/>
        </w:rPr>
        <w:t xml:space="preserve">                                                                                                                  </w:t>
      </w:r>
      <w:proofErr w:type="gramStart"/>
      <w:r w:rsidRPr="00FA3171">
        <w:rPr>
          <w:rFonts w:ascii="Times New Roman" w:eastAsia="Times New Roman" w:hAnsi="Times New Roman" w:cs="Times New Roman"/>
          <w:sz w:val="24"/>
          <w:szCs w:val="24"/>
        </w:rPr>
        <w:t>до</w:t>
      </w:r>
      <w:proofErr w:type="gramEnd"/>
      <w:r w:rsidRPr="00FA3171">
        <w:rPr>
          <w:rFonts w:ascii="Times New Roman" w:eastAsia="Times New Roman" w:hAnsi="Times New Roman" w:cs="Times New Roman"/>
          <w:sz w:val="24"/>
          <w:szCs w:val="24"/>
        </w:rPr>
        <w:t xml:space="preserve"> Договору № ______</w:t>
      </w:r>
    </w:p>
    <w:p w:rsidR="00BF16C7" w:rsidRPr="00FA3171" w:rsidRDefault="00BF16C7" w:rsidP="00BF16C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«____»_______2024</w:t>
      </w:r>
      <w:r w:rsidRPr="00FA3171">
        <w:rPr>
          <w:rFonts w:ascii="Times New Roman" w:eastAsia="Times New Roman" w:hAnsi="Times New Roman" w:cs="Times New Roman"/>
          <w:sz w:val="24"/>
          <w:szCs w:val="24"/>
        </w:rPr>
        <w:t xml:space="preserve"> року</w:t>
      </w:r>
    </w:p>
    <w:p w:rsidR="00BF16C7" w:rsidRPr="00FA3171" w:rsidRDefault="00BF16C7" w:rsidP="00BF16C7">
      <w:pPr>
        <w:rPr>
          <w:rFonts w:ascii="Times New Roman" w:eastAsia="Times New Roman" w:hAnsi="Times New Roman" w:cs="Times New Roman"/>
          <w:sz w:val="24"/>
          <w:szCs w:val="24"/>
        </w:rPr>
      </w:pPr>
    </w:p>
    <w:p w:rsidR="00BF16C7" w:rsidRPr="00A14262" w:rsidRDefault="00BF16C7" w:rsidP="00BF16C7">
      <w:pPr>
        <w:jc w:val="center"/>
        <w:rPr>
          <w:rFonts w:ascii="Times New Roman" w:eastAsia="Times New Roman" w:hAnsi="Times New Roman" w:cs="Times New Roman"/>
          <w:b/>
          <w:sz w:val="24"/>
          <w:szCs w:val="24"/>
        </w:rPr>
      </w:pPr>
      <w:r w:rsidRPr="00A14262">
        <w:rPr>
          <w:rFonts w:ascii="Times New Roman" w:eastAsia="Times New Roman" w:hAnsi="Times New Roman" w:cs="Times New Roman"/>
          <w:b/>
          <w:sz w:val="24"/>
          <w:szCs w:val="24"/>
        </w:rPr>
        <w:t xml:space="preserve">Розрахунок вартості послуг допоміжною технікою </w:t>
      </w:r>
      <w:r w:rsidR="00C2654A" w:rsidRPr="00A14262">
        <w:rPr>
          <w:rFonts w:ascii="Times New Roman" w:eastAsia="Times New Roman" w:hAnsi="Times New Roman" w:cs="Times New Roman"/>
          <w:b/>
          <w:sz w:val="24"/>
          <w:szCs w:val="24"/>
        </w:rPr>
        <w:t>бульдозер SEM816D (або аналог) із машиністом</w:t>
      </w:r>
      <w:r w:rsidRPr="00A14262">
        <w:rPr>
          <w:rFonts w:ascii="Times New Roman" w:eastAsia="Times New Roman" w:hAnsi="Times New Roman" w:cs="Times New Roman"/>
          <w:b/>
          <w:sz w:val="24"/>
          <w:szCs w:val="24"/>
        </w:rPr>
        <w:t xml:space="preserve"> грн. за </w:t>
      </w:r>
      <w:r w:rsidR="005C35A5" w:rsidRPr="00A14262">
        <w:rPr>
          <w:rFonts w:ascii="Times New Roman" w:eastAsia="Times New Roman" w:hAnsi="Times New Roman" w:cs="Times New Roman"/>
          <w:b/>
          <w:sz w:val="24"/>
          <w:szCs w:val="24"/>
          <w:lang w:val="uk-UA"/>
        </w:rPr>
        <w:t xml:space="preserve">одну </w:t>
      </w:r>
      <w:r w:rsidRPr="00A14262">
        <w:rPr>
          <w:rFonts w:ascii="Times New Roman" w:eastAsia="Times New Roman" w:hAnsi="Times New Roman" w:cs="Times New Roman"/>
          <w:b/>
          <w:sz w:val="24"/>
          <w:szCs w:val="24"/>
        </w:rPr>
        <w:t>машино-годину.</w:t>
      </w:r>
    </w:p>
    <w:tbl>
      <w:tblPr>
        <w:tblStyle w:val="af4"/>
        <w:tblW w:w="0" w:type="auto"/>
        <w:tblLook w:val="04A0"/>
      </w:tblPr>
      <w:tblGrid>
        <w:gridCol w:w="817"/>
        <w:gridCol w:w="3402"/>
        <w:gridCol w:w="1701"/>
        <w:gridCol w:w="3119"/>
      </w:tblGrid>
      <w:tr w:rsidR="002A0F0B" w:rsidRPr="00FA3171" w:rsidTr="00C81350">
        <w:tc>
          <w:tcPr>
            <w:tcW w:w="817" w:type="dxa"/>
          </w:tcPr>
          <w:p w:rsidR="002A0F0B" w:rsidRPr="00FA3171" w:rsidRDefault="002A0F0B" w:rsidP="006728AA">
            <w:pPr>
              <w:jc w:val="center"/>
              <w:rPr>
                <w:rFonts w:ascii="Times New Roman" w:hAnsi="Times New Roman"/>
                <w:sz w:val="24"/>
                <w:szCs w:val="24"/>
                <w:lang w:eastAsia="en-US"/>
              </w:rPr>
            </w:pPr>
            <w:r w:rsidRPr="00FA3171">
              <w:rPr>
                <w:rFonts w:ascii="Times New Roman" w:hAnsi="Times New Roman"/>
                <w:sz w:val="24"/>
                <w:szCs w:val="24"/>
                <w:lang w:eastAsia="en-US"/>
              </w:rPr>
              <w:t>№з/</w:t>
            </w:r>
            <w:proofErr w:type="gramStart"/>
            <w:r w:rsidRPr="00FA3171">
              <w:rPr>
                <w:rFonts w:ascii="Times New Roman" w:hAnsi="Times New Roman"/>
                <w:sz w:val="24"/>
                <w:szCs w:val="24"/>
                <w:lang w:eastAsia="en-US"/>
              </w:rPr>
              <w:t>п</w:t>
            </w:r>
            <w:proofErr w:type="gramEnd"/>
          </w:p>
        </w:tc>
        <w:tc>
          <w:tcPr>
            <w:tcW w:w="3402" w:type="dxa"/>
          </w:tcPr>
          <w:p w:rsidR="002A0F0B" w:rsidRPr="00FA3171" w:rsidRDefault="002A0F0B" w:rsidP="006728AA">
            <w:pPr>
              <w:jc w:val="center"/>
              <w:rPr>
                <w:rFonts w:ascii="Times New Roman" w:hAnsi="Times New Roman"/>
                <w:sz w:val="24"/>
                <w:szCs w:val="24"/>
                <w:lang w:eastAsia="en-US"/>
              </w:rPr>
            </w:pPr>
            <w:r w:rsidRPr="00FA3171">
              <w:rPr>
                <w:rFonts w:ascii="Times New Roman" w:hAnsi="Times New Roman"/>
                <w:sz w:val="24"/>
                <w:szCs w:val="24"/>
                <w:lang w:eastAsia="en-US"/>
              </w:rPr>
              <w:t>Стаття калькуляції</w:t>
            </w:r>
          </w:p>
        </w:tc>
        <w:tc>
          <w:tcPr>
            <w:tcW w:w="1701" w:type="dxa"/>
          </w:tcPr>
          <w:p w:rsidR="002A0F0B" w:rsidRPr="00FA3171" w:rsidRDefault="002A0F0B" w:rsidP="006728AA">
            <w:pPr>
              <w:jc w:val="center"/>
              <w:rPr>
                <w:rFonts w:ascii="Times New Roman" w:hAnsi="Times New Roman"/>
                <w:sz w:val="24"/>
                <w:szCs w:val="24"/>
                <w:lang w:eastAsia="en-US"/>
              </w:rPr>
            </w:pPr>
            <w:r w:rsidRPr="00FA3171">
              <w:rPr>
                <w:rFonts w:ascii="Times New Roman" w:hAnsi="Times New Roman"/>
                <w:sz w:val="24"/>
                <w:szCs w:val="24"/>
                <w:lang w:eastAsia="en-US"/>
              </w:rPr>
              <w:t>Од</w:t>
            </w:r>
            <w:proofErr w:type="gramStart"/>
            <w:r w:rsidRPr="00FA3171">
              <w:rPr>
                <w:rFonts w:ascii="Times New Roman" w:hAnsi="Times New Roman"/>
                <w:sz w:val="24"/>
                <w:szCs w:val="24"/>
                <w:lang w:eastAsia="en-US"/>
              </w:rPr>
              <w:t>.</w:t>
            </w:r>
            <w:proofErr w:type="gramEnd"/>
            <w:r w:rsidRPr="00FA3171">
              <w:rPr>
                <w:rFonts w:ascii="Times New Roman" w:hAnsi="Times New Roman"/>
                <w:sz w:val="24"/>
                <w:szCs w:val="24"/>
                <w:lang w:eastAsia="en-US"/>
              </w:rPr>
              <w:t xml:space="preserve"> </w:t>
            </w:r>
            <w:proofErr w:type="gramStart"/>
            <w:r w:rsidRPr="00FA3171">
              <w:rPr>
                <w:rFonts w:ascii="Times New Roman" w:hAnsi="Times New Roman"/>
                <w:sz w:val="24"/>
                <w:szCs w:val="24"/>
                <w:lang w:eastAsia="en-US"/>
              </w:rPr>
              <w:t>в</w:t>
            </w:r>
            <w:proofErr w:type="gramEnd"/>
            <w:r w:rsidRPr="00FA3171">
              <w:rPr>
                <w:rFonts w:ascii="Times New Roman" w:hAnsi="Times New Roman"/>
                <w:sz w:val="24"/>
                <w:szCs w:val="24"/>
                <w:lang w:eastAsia="en-US"/>
              </w:rPr>
              <w:t>им.</w:t>
            </w:r>
          </w:p>
        </w:tc>
        <w:tc>
          <w:tcPr>
            <w:tcW w:w="3119" w:type="dxa"/>
          </w:tcPr>
          <w:p w:rsidR="002A0F0B" w:rsidRPr="00FA3171" w:rsidRDefault="002A0F0B" w:rsidP="00942CA3">
            <w:pPr>
              <w:jc w:val="center"/>
              <w:rPr>
                <w:rFonts w:ascii="Times New Roman" w:hAnsi="Times New Roman"/>
                <w:sz w:val="24"/>
                <w:szCs w:val="24"/>
                <w:lang w:eastAsia="en-US"/>
              </w:rPr>
            </w:pPr>
            <w:r>
              <w:rPr>
                <w:rFonts w:ascii="Times New Roman" w:hAnsi="Times New Roman" w:cs="Times New Roman"/>
                <w:sz w:val="24"/>
                <w:szCs w:val="24"/>
              </w:rPr>
              <w:t>бульдозер SEM816D (або аналог) із машиністом</w:t>
            </w:r>
            <w:r w:rsidRPr="00FA3171">
              <w:rPr>
                <w:rFonts w:ascii="Times New Roman" w:hAnsi="Times New Roman"/>
                <w:sz w:val="24"/>
                <w:szCs w:val="24"/>
                <w:lang w:eastAsia="en-US"/>
              </w:rPr>
              <w:t xml:space="preserve"> </w:t>
            </w:r>
          </w:p>
        </w:tc>
      </w:tr>
      <w:tr w:rsidR="002A0F0B" w:rsidRPr="00FA3171" w:rsidTr="00C81350">
        <w:tc>
          <w:tcPr>
            <w:tcW w:w="817" w:type="dxa"/>
          </w:tcPr>
          <w:p w:rsidR="002A0F0B" w:rsidRPr="00FA3171" w:rsidRDefault="002A0F0B" w:rsidP="006728AA">
            <w:pPr>
              <w:jc w:val="center"/>
              <w:rPr>
                <w:rFonts w:ascii="Times New Roman" w:hAnsi="Times New Roman"/>
                <w:sz w:val="24"/>
                <w:szCs w:val="24"/>
                <w:lang w:eastAsia="en-US"/>
              </w:rPr>
            </w:pPr>
          </w:p>
        </w:tc>
        <w:tc>
          <w:tcPr>
            <w:tcW w:w="3402" w:type="dxa"/>
          </w:tcPr>
          <w:p w:rsidR="002A0F0B" w:rsidRPr="00FA3171" w:rsidRDefault="002A0F0B" w:rsidP="006728AA">
            <w:pPr>
              <w:jc w:val="center"/>
              <w:rPr>
                <w:rFonts w:ascii="Times New Roman" w:hAnsi="Times New Roman"/>
                <w:sz w:val="24"/>
                <w:szCs w:val="24"/>
                <w:lang w:eastAsia="en-US"/>
              </w:rPr>
            </w:pPr>
          </w:p>
        </w:tc>
        <w:tc>
          <w:tcPr>
            <w:tcW w:w="1701" w:type="dxa"/>
          </w:tcPr>
          <w:p w:rsidR="002A0F0B" w:rsidRPr="00FA3171" w:rsidRDefault="002A0F0B" w:rsidP="006728AA">
            <w:pPr>
              <w:jc w:val="center"/>
              <w:rPr>
                <w:rFonts w:ascii="Times New Roman" w:hAnsi="Times New Roman"/>
                <w:sz w:val="24"/>
                <w:szCs w:val="24"/>
                <w:lang w:eastAsia="en-US"/>
              </w:rPr>
            </w:pPr>
            <w:r w:rsidRPr="00FA3171">
              <w:rPr>
                <w:rFonts w:ascii="Times New Roman" w:hAnsi="Times New Roman"/>
                <w:sz w:val="24"/>
                <w:szCs w:val="24"/>
                <w:lang w:eastAsia="en-US"/>
              </w:rPr>
              <w:t>Грн.</w:t>
            </w:r>
          </w:p>
        </w:tc>
        <w:tc>
          <w:tcPr>
            <w:tcW w:w="3119" w:type="dxa"/>
          </w:tcPr>
          <w:p w:rsidR="002A0F0B" w:rsidRPr="00FA3171" w:rsidRDefault="002A0F0B" w:rsidP="006728AA">
            <w:pPr>
              <w:jc w:val="center"/>
              <w:rPr>
                <w:rFonts w:ascii="Times New Roman" w:hAnsi="Times New Roman"/>
                <w:sz w:val="24"/>
                <w:szCs w:val="24"/>
                <w:lang w:eastAsia="en-US"/>
              </w:rPr>
            </w:pPr>
          </w:p>
        </w:tc>
      </w:tr>
      <w:tr w:rsidR="002A0F0B" w:rsidRPr="00FA3171" w:rsidTr="00C81350">
        <w:tc>
          <w:tcPr>
            <w:tcW w:w="817" w:type="dxa"/>
          </w:tcPr>
          <w:p w:rsidR="002A0F0B" w:rsidRPr="00FA3171" w:rsidRDefault="002A0F0B" w:rsidP="006728AA">
            <w:pPr>
              <w:jc w:val="center"/>
              <w:rPr>
                <w:rFonts w:ascii="Times New Roman" w:hAnsi="Times New Roman"/>
                <w:sz w:val="24"/>
                <w:szCs w:val="24"/>
                <w:lang w:eastAsia="en-US"/>
              </w:rPr>
            </w:pPr>
          </w:p>
        </w:tc>
        <w:tc>
          <w:tcPr>
            <w:tcW w:w="3402" w:type="dxa"/>
          </w:tcPr>
          <w:p w:rsidR="002A0F0B" w:rsidRPr="00FA3171" w:rsidRDefault="002A0F0B" w:rsidP="006728AA">
            <w:pPr>
              <w:jc w:val="center"/>
              <w:rPr>
                <w:rFonts w:ascii="Times New Roman" w:hAnsi="Times New Roman"/>
                <w:sz w:val="24"/>
                <w:szCs w:val="24"/>
                <w:lang w:eastAsia="en-US"/>
              </w:rPr>
            </w:pPr>
          </w:p>
        </w:tc>
        <w:tc>
          <w:tcPr>
            <w:tcW w:w="1701" w:type="dxa"/>
          </w:tcPr>
          <w:p w:rsidR="002A0F0B" w:rsidRPr="00364B53" w:rsidRDefault="002A0F0B" w:rsidP="006728AA">
            <w:pPr>
              <w:jc w:val="center"/>
              <w:rPr>
                <w:rFonts w:ascii="Times New Roman" w:hAnsi="Times New Roman"/>
                <w:sz w:val="24"/>
                <w:szCs w:val="24"/>
                <w:lang w:val="uk-UA" w:eastAsia="en-US"/>
              </w:rPr>
            </w:pPr>
            <w:r w:rsidRPr="00FA3171">
              <w:rPr>
                <w:rFonts w:ascii="Times New Roman" w:hAnsi="Times New Roman"/>
                <w:sz w:val="24"/>
                <w:szCs w:val="24"/>
                <w:lang w:eastAsia="en-US"/>
              </w:rPr>
              <w:t>Грн.</w:t>
            </w:r>
          </w:p>
        </w:tc>
        <w:tc>
          <w:tcPr>
            <w:tcW w:w="3119" w:type="dxa"/>
          </w:tcPr>
          <w:p w:rsidR="002A0F0B" w:rsidRPr="00FA3171" w:rsidRDefault="002A0F0B" w:rsidP="006728AA">
            <w:pPr>
              <w:jc w:val="center"/>
              <w:rPr>
                <w:rFonts w:ascii="Times New Roman" w:hAnsi="Times New Roman"/>
                <w:sz w:val="24"/>
                <w:szCs w:val="24"/>
                <w:lang w:eastAsia="en-US"/>
              </w:rPr>
            </w:pPr>
          </w:p>
        </w:tc>
      </w:tr>
      <w:tr w:rsidR="002A0F0B" w:rsidRPr="00FA3171" w:rsidTr="00C81350">
        <w:tc>
          <w:tcPr>
            <w:tcW w:w="817" w:type="dxa"/>
          </w:tcPr>
          <w:p w:rsidR="002A0F0B" w:rsidRPr="00FA3171" w:rsidRDefault="002A0F0B" w:rsidP="006728AA">
            <w:pPr>
              <w:jc w:val="center"/>
              <w:rPr>
                <w:rFonts w:ascii="Times New Roman" w:hAnsi="Times New Roman"/>
                <w:sz w:val="24"/>
                <w:szCs w:val="24"/>
                <w:lang w:eastAsia="en-US"/>
              </w:rPr>
            </w:pPr>
          </w:p>
        </w:tc>
        <w:tc>
          <w:tcPr>
            <w:tcW w:w="3402" w:type="dxa"/>
          </w:tcPr>
          <w:p w:rsidR="002A0F0B" w:rsidRPr="00FA3171" w:rsidRDefault="002A0F0B" w:rsidP="006728AA">
            <w:pPr>
              <w:rPr>
                <w:rFonts w:ascii="Times New Roman" w:hAnsi="Times New Roman"/>
                <w:sz w:val="24"/>
                <w:szCs w:val="24"/>
                <w:lang w:eastAsia="en-US"/>
              </w:rPr>
            </w:pPr>
            <w:r w:rsidRPr="00FA3171">
              <w:rPr>
                <w:rFonts w:ascii="Times New Roman" w:hAnsi="Times New Roman"/>
                <w:sz w:val="24"/>
                <w:szCs w:val="24"/>
                <w:lang w:eastAsia="en-US"/>
              </w:rPr>
              <w:t>Повна собівартість</w:t>
            </w:r>
          </w:p>
        </w:tc>
        <w:tc>
          <w:tcPr>
            <w:tcW w:w="1701" w:type="dxa"/>
          </w:tcPr>
          <w:p w:rsidR="002A0F0B" w:rsidRPr="00364B53" w:rsidRDefault="002A0F0B" w:rsidP="006728AA">
            <w:pPr>
              <w:jc w:val="center"/>
              <w:rPr>
                <w:rFonts w:ascii="Times New Roman" w:hAnsi="Times New Roman"/>
                <w:sz w:val="24"/>
                <w:szCs w:val="24"/>
                <w:lang w:val="uk-UA" w:eastAsia="en-US"/>
              </w:rPr>
            </w:pPr>
            <w:r w:rsidRPr="00FA3171">
              <w:rPr>
                <w:rFonts w:ascii="Times New Roman" w:hAnsi="Times New Roman"/>
                <w:sz w:val="24"/>
                <w:szCs w:val="24"/>
                <w:lang w:eastAsia="en-US"/>
              </w:rPr>
              <w:t>Грн.</w:t>
            </w:r>
          </w:p>
        </w:tc>
        <w:tc>
          <w:tcPr>
            <w:tcW w:w="3119" w:type="dxa"/>
          </w:tcPr>
          <w:p w:rsidR="002A0F0B" w:rsidRPr="00FA3171" w:rsidRDefault="002A0F0B" w:rsidP="006728AA">
            <w:pPr>
              <w:jc w:val="center"/>
              <w:rPr>
                <w:rFonts w:ascii="Times New Roman" w:hAnsi="Times New Roman"/>
                <w:sz w:val="24"/>
                <w:szCs w:val="24"/>
                <w:lang w:eastAsia="en-US"/>
              </w:rPr>
            </w:pPr>
          </w:p>
        </w:tc>
      </w:tr>
      <w:tr w:rsidR="002A0F0B" w:rsidRPr="00FA3171" w:rsidTr="00C81350">
        <w:tc>
          <w:tcPr>
            <w:tcW w:w="817" w:type="dxa"/>
          </w:tcPr>
          <w:p w:rsidR="002A0F0B" w:rsidRPr="00FA3171" w:rsidRDefault="002A0F0B" w:rsidP="006728AA">
            <w:pPr>
              <w:jc w:val="center"/>
              <w:rPr>
                <w:rFonts w:ascii="Times New Roman" w:hAnsi="Times New Roman"/>
                <w:sz w:val="24"/>
                <w:szCs w:val="24"/>
                <w:lang w:eastAsia="en-US"/>
              </w:rPr>
            </w:pPr>
          </w:p>
        </w:tc>
        <w:tc>
          <w:tcPr>
            <w:tcW w:w="3402" w:type="dxa"/>
          </w:tcPr>
          <w:p w:rsidR="002A0F0B" w:rsidRPr="00FA3171" w:rsidRDefault="002A0F0B" w:rsidP="006728AA">
            <w:pPr>
              <w:rPr>
                <w:rFonts w:ascii="Times New Roman" w:hAnsi="Times New Roman"/>
                <w:sz w:val="24"/>
                <w:szCs w:val="24"/>
                <w:lang w:eastAsia="en-US"/>
              </w:rPr>
            </w:pPr>
          </w:p>
        </w:tc>
        <w:tc>
          <w:tcPr>
            <w:tcW w:w="1701" w:type="dxa"/>
          </w:tcPr>
          <w:p w:rsidR="002A0F0B" w:rsidRPr="00FA3171" w:rsidRDefault="002A0F0B" w:rsidP="006728AA">
            <w:pPr>
              <w:jc w:val="center"/>
              <w:rPr>
                <w:rFonts w:ascii="Times New Roman" w:hAnsi="Times New Roman"/>
                <w:sz w:val="24"/>
                <w:szCs w:val="24"/>
                <w:lang w:eastAsia="en-US"/>
              </w:rPr>
            </w:pPr>
          </w:p>
        </w:tc>
        <w:tc>
          <w:tcPr>
            <w:tcW w:w="3119" w:type="dxa"/>
          </w:tcPr>
          <w:p w:rsidR="002A0F0B" w:rsidRPr="00FA3171" w:rsidRDefault="002A0F0B" w:rsidP="006728AA">
            <w:pPr>
              <w:jc w:val="center"/>
              <w:rPr>
                <w:rFonts w:ascii="Times New Roman" w:hAnsi="Times New Roman"/>
                <w:sz w:val="24"/>
                <w:szCs w:val="24"/>
                <w:lang w:eastAsia="en-US"/>
              </w:rPr>
            </w:pPr>
          </w:p>
        </w:tc>
      </w:tr>
      <w:tr w:rsidR="002A0F0B" w:rsidRPr="00FA3171" w:rsidTr="00C81350">
        <w:tc>
          <w:tcPr>
            <w:tcW w:w="817" w:type="dxa"/>
          </w:tcPr>
          <w:p w:rsidR="002A0F0B" w:rsidRPr="00FA3171" w:rsidRDefault="002A0F0B" w:rsidP="006728AA">
            <w:pPr>
              <w:jc w:val="center"/>
              <w:rPr>
                <w:rFonts w:ascii="Times New Roman" w:hAnsi="Times New Roman"/>
                <w:sz w:val="24"/>
                <w:szCs w:val="24"/>
                <w:lang w:eastAsia="en-US"/>
              </w:rPr>
            </w:pPr>
          </w:p>
        </w:tc>
        <w:tc>
          <w:tcPr>
            <w:tcW w:w="3402" w:type="dxa"/>
          </w:tcPr>
          <w:p w:rsidR="002A0F0B" w:rsidRPr="00FA3171" w:rsidRDefault="002A0F0B" w:rsidP="006728AA">
            <w:pPr>
              <w:rPr>
                <w:rFonts w:ascii="Times New Roman" w:hAnsi="Times New Roman"/>
                <w:sz w:val="24"/>
                <w:szCs w:val="24"/>
                <w:lang w:eastAsia="en-US"/>
              </w:rPr>
            </w:pPr>
            <w:r w:rsidRPr="00FA3171">
              <w:rPr>
                <w:rFonts w:ascii="Times New Roman" w:hAnsi="Times New Roman"/>
                <w:sz w:val="24"/>
                <w:szCs w:val="24"/>
                <w:lang w:eastAsia="en-US"/>
              </w:rPr>
              <w:t>Вартість без ПДВ</w:t>
            </w:r>
          </w:p>
        </w:tc>
        <w:tc>
          <w:tcPr>
            <w:tcW w:w="1701" w:type="dxa"/>
          </w:tcPr>
          <w:p w:rsidR="002A0F0B" w:rsidRPr="00FA3171" w:rsidRDefault="002A0F0B" w:rsidP="006728AA">
            <w:pPr>
              <w:jc w:val="center"/>
              <w:rPr>
                <w:rFonts w:ascii="Times New Roman" w:hAnsi="Times New Roman"/>
                <w:sz w:val="24"/>
                <w:szCs w:val="24"/>
                <w:lang w:eastAsia="en-US"/>
              </w:rPr>
            </w:pPr>
          </w:p>
        </w:tc>
        <w:tc>
          <w:tcPr>
            <w:tcW w:w="3119" w:type="dxa"/>
          </w:tcPr>
          <w:p w:rsidR="002A0F0B" w:rsidRPr="00FA3171" w:rsidRDefault="002A0F0B" w:rsidP="006728AA">
            <w:pPr>
              <w:jc w:val="center"/>
              <w:rPr>
                <w:rFonts w:ascii="Times New Roman" w:hAnsi="Times New Roman"/>
                <w:sz w:val="24"/>
                <w:szCs w:val="24"/>
                <w:lang w:eastAsia="en-US"/>
              </w:rPr>
            </w:pPr>
          </w:p>
        </w:tc>
      </w:tr>
      <w:tr w:rsidR="002A0F0B" w:rsidRPr="00FA3171" w:rsidTr="00C81350">
        <w:tc>
          <w:tcPr>
            <w:tcW w:w="817" w:type="dxa"/>
          </w:tcPr>
          <w:p w:rsidR="002A0F0B" w:rsidRPr="00FA3171" w:rsidRDefault="002A0F0B" w:rsidP="006728AA">
            <w:pPr>
              <w:jc w:val="center"/>
              <w:rPr>
                <w:rFonts w:ascii="Times New Roman" w:hAnsi="Times New Roman"/>
                <w:sz w:val="24"/>
                <w:szCs w:val="24"/>
                <w:lang w:eastAsia="en-US"/>
              </w:rPr>
            </w:pPr>
          </w:p>
        </w:tc>
        <w:tc>
          <w:tcPr>
            <w:tcW w:w="3402" w:type="dxa"/>
          </w:tcPr>
          <w:p w:rsidR="002A0F0B" w:rsidRPr="00FA3171" w:rsidRDefault="002A0F0B" w:rsidP="006728AA">
            <w:pPr>
              <w:rPr>
                <w:rFonts w:ascii="Times New Roman" w:hAnsi="Times New Roman"/>
                <w:sz w:val="24"/>
                <w:szCs w:val="24"/>
                <w:lang w:eastAsia="en-US"/>
              </w:rPr>
            </w:pPr>
            <w:r w:rsidRPr="00FA3171">
              <w:rPr>
                <w:rFonts w:ascii="Times New Roman" w:hAnsi="Times New Roman"/>
                <w:sz w:val="24"/>
                <w:szCs w:val="24"/>
                <w:lang w:eastAsia="en-US"/>
              </w:rPr>
              <w:t>пдв</w:t>
            </w:r>
          </w:p>
        </w:tc>
        <w:tc>
          <w:tcPr>
            <w:tcW w:w="1701" w:type="dxa"/>
          </w:tcPr>
          <w:p w:rsidR="002A0F0B" w:rsidRPr="00FA3171" w:rsidRDefault="002A0F0B" w:rsidP="006728AA">
            <w:pPr>
              <w:jc w:val="center"/>
              <w:rPr>
                <w:rFonts w:ascii="Times New Roman" w:hAnsi="Times New Roman"/>
                <w:sz w:val="24"/>
                <w:szCs w:val="24"/>
                <w:lang w:eastAsia="en-US"/>
              </w:rPr>
            </w:pPr>
          </w:p>
        </w:tc>
        <w:tc>
          <w:tcPr>
            <w:tcW w:w="3119" w:type="dxa"/>
          </w:tcPr>
          <w:p w:rsidR="002A0F0B" w:rsidRPr="00FA3171" w:rsidRDefault="002A0F0B" w:rsidP="006728AA">
            <w:pPr>
              <w:jc w:val="center"/>
              <w:rPr>
                <w:rFonts w:ascii="Times New Roman" w:hAnsi="Times New Roman"/>
                <w:sz w:val="24"/>
                <w:szCs w:val="24"/>
                <w:lang w:eastAsia="en-US"/>
              </w:rPr>
            </w:pPr>
          </w:p>
        </w:tc>
      </w:tr>
      <w:tr w:rsidR="002A0F0B" w:rsidRPr="00FA3171" w:rsidTr="00C81350">
        <w:tc>
          <w:tcPr>
            <w:tcW w:w="817" w:type="dxa"/>
          </w:tcPr>
          <w:p w:rsidR="002A0F0B" w:rsidRPr="00FA3171" w:rsidRDefault="002A0F0B" w:rsidP="006728AA">
            <w:pPr>
              <w:jc w:val="center"/>
              <w:rPr>
                <w:rFonts w:ascii="Times New Roman" w:hAnsi="Times New Roman"/>
                <w:sz w:val="24"/>
                <w:szCs w:val="24"/>
                <w:lang w:eastAsia="en-US"/>
              </w:rPr>
            </w:pPr>
          </w:p>
        </w:tc>
        <w:tc>
          <w:tcPr>
            <w:tcW w:w="3402" w:type="dxa"/>
          </w:tcPr>
          <w:p w:rsidR="002A0F0B" w:rsidRPr="00FA3171" w:rsidRDefault="002A0F0B" w:rsidP="006728AA">
            <w:pPr>
              <w:rPr>
                <w:rFonts w:ascii="Times New Roman" w:hAnsi="Times New Roman"/>
                <w:sz w:val="24"/>
                <w:szCs w:val="24"/>
                <w:lang w:eastAsia="en-US"/>
              </w:rPr>
            </w:pPr>
            <w:r w:rsidRPr="00FA3171">
              <w:rPr>
                <w:rFonts w:ascii="Times New Roman" w:hAnsi="Times New Roman"/>
                <w:sz w:val="24"/>
                <w:szCs w:val="24"/>
                <w:lang w:eastAsia="en-US"/>
              </w:rPr>
              <w:t>Вартість з ПДВ</w:t>
            </w:r>
          </w:p>
        </w:tc>
        <w:tc>
          <w:tcPr>
            <w:tcW w:w="1701" w:type="dxa"/>
          </w:tcPr>
          <w:p w:rsidR="002A0F0B" w:rsidRPr="00FA3171" w:rsidRDefault="002A0F0B" w:rsidP="006728AA">
            <w:pPr>
              <w:jc w:val="center"/>
              <w:rPr>
                <w:rFonts w:ascii="Times New Roman" w:hAnsi="Times New Roman"/>
                <w:sz w:val="24"/>
                <w:szCs w:val="24"/>
                <w:lang w:eastAsia="en-US"/>
              </w:rPr>
            </w:pPr>
          </w:p>
        </w:tc>
        <w:tc>
          <w:tcPr>
            <w:tcW w:w="3119" w:type="dxa"/>
          </w:tcPr>
          <w:p w:rsidR="002A0F0B" w:rsidRPr="00FA3171" w:rsidRDefault="002A0F0B" w:rsidP="006728AA">
            <w:pPr>
              <w:jc w:val="center"/>
              <w:rPr>
                <w:rFonts w:ascii="Times New Roman" w:hAnsi="Times New Roman"/>
                <w:sz w:val="24"/>
                <w:szCs w:val="24"/>
                <w:lang w:eastAsia="en-US"/>
              </w:rPr>
            </w:pPr>
          </w:p>
        </w:tc>
      </w:tr>
    </w:tbl>
    <w:p w:rsidR="00BF16C7" w:rsidRPr="00FA3171" w:rsidRDefault="00BF16C7" w:rsidP="00BF16C7">
      <w:pPr>
        <w:jc w:val="center"/>
        <w:rPr>
          <w:rFonts w:ascii="Times New Roman" w:eastAsia="Times New Roman" w:hAnsi="Times New Roman" w:cs="Times New Roman"/>
          <w:sz w:val="24"/>
          <w:szCs w:val="24"/>
        </w:rPr>
      </w:pPr>
    </w:p>
    <w:p w:rsidR="00BF16C7" w:rsidRPr="00FA3171" w:rsidRDefault="00BF16C7" w:rsidP="00BF16C7">
      <w:pPr>
        <w:rPr>
          <w:rFonts w:ascii="Times New Roman" w:eastAsia="Times New Roman" w:hAnsi="Times New Roman" w:cs="Times New Roman"/>
          <w:sz w:val="24"/>
          <w:szCs w:val="24"/>
        </w:rPr>
      </w:pPr>
      <w:r w:rsidRPr="00BF450E">
        <w:rPr>
          <w:rFonts w:ascii="Times New Roman" w:eastAsia="Times New Roman" w:hAnsi="Times New Roman" w:cs="Times New Roman"/>
          <w:sz w:val="24"/>
          <w:szCs w:val="24"/>
        </w:rPr>
        <w:t>Замовник                                                                                           Виконавець</w:t>
      </w:r>
    </w:p>
    <w:p w:rsidR="00BF16C7" w:rsidRPr="00086496" w:rsidRDefault="00BF16C7" w:rsidP="00BF16C7">
      <w:pPr>
        <w:spacing w:after="0" w:line="240" w:lineRule="auto"/>
        <w:ind w:left="4678"/>
        <w:rPr>
          <w:rFonts w:ascii="Times New Roman" w:eastAsia="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BF16C7" w:rsidRPr="008541B2" w:rsidTr="006728AA">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16C7" w:rsidRPr="008541B2" w:rsidRDefault="00BF16C7" w:rsidP="006728AA">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______________/____________________/</w:t>
            </w:r>
          </w:p>
        </w:tc>
      </w:tr>
    </w:tbl>
    <w:p w:rsidR="00BF16C7" w:rsidRDefault="00BF16C7" w:rsidP="00BF16C7">
      <w:pPr>
        <w:spacing w:after="0" w:line="240" w:lineRule="auto"/>
        <w:ind w:left="4678"/>
        <w:rPr>
          <w:rFonts w:ascii="Times New Roman" w:eastAsia="Times New Roman" w:hAnsi="Times New Roman" w:cs="Times New Roman"/>
          <w:sz w:val="24"/>
          <w:szCs w:val="24"/>
        </w:rPr>
      </w:pPr>
    </w:p>
    <w:p w:rsidR="00BF16C7" w:rsidRPr="00BF450E" w:rsidRDefault="00BF16C7" w:rsidP="00BF16C7">
      <w:pPr>
        <w:rPr>
          <w:rFonts w:ascii="Times New Roman" w:eastAsia="Times New Roman" w:hAnsi="Times New Roman" w:cs="Times New Roman"/>
          <w:sz w:val="24"/>
          <w:szCs w:val="24"/>
        </w:rPr>
      </w:pPr>
    </w:p>
    <w:p w:rsidR="00BF16C7" w:rsidRPr="00BF450E" w:rsidRDefault="00BF16C7" w:rsidP="00BF16C7">
      <w:pPr>
        <w:rPr>
          <w:rFonts w:ascii="Times New Roman" w:eastAsia="Times New Roman" w:hAnsi="Times New Roman" w:cs="Times New Roman"/>
          <w:sz w:val="24"/>
          <w:szCs w:val="24"/>
        </w:rPr>
      </w:pPr>
    </w:p>
    <w:p w:rsidR="00BF16C7" w:rsidRDefault="00BF16C7" w:rsidP="00BF16C7">
      <w:pPr>
        <w:rPr>
          <w:rFonts w:ascii="Times New Roman" w:eastAsia="Times New Roman" w:hAnsi="Times New Roman" w:cs="Times New Roman"/>
          <w:sz w:val="24"/>
          <w:szCs w:val="24"/>
        </w:rPr>
      </w:pPr>
    </w:p>
    <w:p w:rsidR="00BF16C7" w:rsidRDefault="00BF16C7" w:rsidP="00BF16C7">
      <w:pPr>
        <w:rPr>
          <w:rFonts w:ascii="Times New Roman" w:eastAsia="Times New Roman" w:hAnsi="Times New Roman" w:cs="Times New Roman"/>
          <w:sz w:val="24"/>
          <w:szCs w:val="24"/>
        </w:rPr>
      </w:pPr>
    </w:p>
    <w:p w:rsidR="00BF16C7" w:rsidRDefault="00BF16C7" w:rsidP="00BF16C7">
      <w:pPr>
        <w:rPr>
          <w:rFonts w:ascii="Times New Roman" w:eastAsia="Times New Roman" w:hAnsi="Times New Roman" w:cs="Times New Roman"/>
          <w:sz w:val="24"/>
          <w:szCs w:val="24"/>
        </w:rPr>
      </w:pPr>
    </w:p>
    <w:p w:rsidR="00BF16C7" w:rsidRDefault="00BF16C7" w:rsidP="00BF16C7">
      <w:pPr>
        <w:rPr>
          <w:rFonts w:ascii="Times New Roman" w:eastAsia="Times New Roman" w:hAnsi="Times New Roman" w:cs="Times New Roman"/>
          <w:sz w:val="24"/>
          <w:szCs w:val="24"/>
        </w:rPr>
      </w:pPr>
    </w:p>
    <w:p w:rsidR="00BF16C7" w:rsidRPr="00C97488" w:rsidRDefault="00BF16C7" w:rsidP="00BF16C7">
      <w:pPr>
        <w:rPr>
          <w:rFonts w:ascii="Times New Roman" w:eastAsia="Times New Roman" w:hAnsi="Times New Roman" w:cs="Times New Roman"/>
          <w:sz w:val="24"/>
          <w:szCs w:val="24"/>
          <w:lang w:val="uk-UA"/>
        </w:rPr>
      </w:pPr>
    </w:p>
    <w:p w:rsidR="00BF16C7" w:rsidRDefault="00BF16C7" w:rsidP="00BF16C7">
      <w:pPr>
        <w:rPr>
          <w:rFonts w:ascii="Times New Roman" w:eastAsia="Times New Roman" w:hAnsi="Times New Roman" w:cs="Times New Roman"/>
          <w:sz w:val="24"/>
          <w:szCs w:val="24"/>
        </w:rPr>
      </w:pPr>
    </w:p>
    <w:p w:rsidR="00BF16C7" w:rsidRPr="00BF450E" w:rsidRDefault="00BF16C7" w:rsidP="00BF16C7">
      <w:pPr>
        <w:rPr>
          <w:rFonts w:ascii="Times New Roman" w:eastAsia="Times New Roman" w:hAnsi="Times New Roman" w:cs="Times New Roman"/>
          <w:sz w:val="24"/>
          <w:szCs w:val="24"/>
        </w:rPr>
      </w:pPr>
    </w:p>
    <w:p w:rsidR="00AF5736" w:rsidRDefault="00AF5736" w:rsidP="00AF5736">
      <w:pPr>
        <w:keepNext/>
        <w:tabs>
          <w:tab w:val="left" w:pos="708"/>
          <w:tab w:val="num" w:pos="814"/>
        </w:tabs>
        <w:spacing w:after="0"/>
        <w:ind w:left="6237"/>
        <w:jc w:val="both"/>
        <w:outlineLvl w:val="0"/>
        <w:rPr>
          <w:rFonts w:ascii="Times New Roman" w:hAnsi="Times New Roman" w:cs="Times New Roman"/>
          <w:b/>
          <w:sz w:val="20"/>
          <w:szCs w:val="20"/>
          <w:lang w:val="uk-UA"/>
        </w:rPr>
      </w:pPr>
    </w:p>
    <w:p w:rsidR="00CC212A" w:rsidRPr="00E869C2" w:rsidRDefault="00CC212A" w:rsidP="00C97488">
      <w:pPr>
        <w:keepNext/>
        <w:tabs>
          <w:tab w:val="left" w:pos="708"/>
          <w:tab w:val="num" w:pos="814"/>
        </w:tabs>
        <w:spacing w:after="0"/>
        <w:ind w:left="6237"/>
        <w:jc w:val="both"/>
        <w:outlineLvl w:val="0"/>
        <w:rPr>
          <w:rFonts w:ascii="Times New Roman" w:hAnsi="Times New Roman" w:cs="Times New Roman"/>
          <w:iCs/>
        </w:rPr>
      </w:pPr>
      <w:r w:rsidRPr="00AF5736">
        <w:rPr>
          <w:rFonts w:ascii="Times New Roman" w:hAnsi="Times New Roman" w:cs="Times New Roman"/>
          <w:sz w:val="20"/>
          <w:szCs w:val="20"/>
        </w:rPr>
        <w:t xml:space="preserve">                                                                </w:t>
      </w:r>
    </w:p>
    <w:p w:rsidR="00CC212A" w:rsidRPr="00441701" w:rsidRDefault="00CC212A" w:rsidP="00CC212A">
      <w:pPr>
        <w:ind w:firstLine="284"/>
        <w:jc w:val="both"/>
        <w:rPr>
          <w:rFonts w:ascii="Times New Roman" w:eastAsia="Times New Roman" w:hAnsi="Times New Roman" w:cs="Times New Roman"/>
          <w:iCs/>
          <w:lang w:val="uk-UA"/>
        </w:rPr>
      </w:pPr>
    </w:p>
    <w:sectPr w:rsidR="00CC212A" w:rsidRPr="00441701" w:rsidSect="009B6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3">
    <w:nsid w:val="02B0406C"/>
    <w:multiLevelType w:val="hybridMultilevel"/>
    <w:tmpl w:val="619AC1DC"/>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BF5040"/>
    <w:multiLevelType w:val="hybridMultilevel"/>
    <w:tmpl w:val="32CC323C"/>
    <w:lvl w:ilvl="0" w:tplc="5678B5C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nsid w:val="27756373"/>
    <w:multiLevelType w:val="multilevel"/>
    <w:tmpl w:val="2775637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BD5A6F"/>
    <w:multiLevelType w:val="multilevel"/>
    <w:tmpl w:val="9C5277B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8531EB"/>
    <w:multiLevelType w:val="multilevel"/>
    <w:tmpl w:val="428531E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B67899"/>
    <w:multiLevelType w:val="multilevel"/>
    <w:tmpl w:val="4DB67899"/>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F827335"/>
    <w:multiLevelType w:val="multilevel"/>
    <w:tmpl w:val="4F8273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30B21C6"/>
    <w:multiLevelType w:val="multilevel"/>
    <w:tmpl w:val="530B21C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9">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C669E6"/>
    <w:multiLevelType w:val="multilevel"/>
    <w:tmpl w:val="F3AE20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6"/>
  </w:num>
  <w:num w:numId="4">
    <w:abstractNumId w:val="20"/>
  </w:num>
  <w:num w:numId="5">
    <w:abstractNumId w:val="6"/>
  </w:num>
  <w:num w:numId="6">
    <w:abstractNumId w:val="10"/>
  </w:num>
  <w:num w:numId="7">
    <w:abstractNumId w:val="4"/>
  </w:num>
  <w:num w:numId="8">
    <w:abstractNumId w:val="14"/>
  </w:num>
  <w:num w:numId="9">
    <w:abstractNumId w:val="25"/>
  </w:num>
  <w:num w:numId="10">
    <w:abstractNumId w:val="19"/>
  </w:num>
  <w:num w:numId="11">
    <w:abstractNumId w:val="23"/>
  </w:num>
  <w:num w:numId="12">
    <w:abstractNumId w:val="27"/>
  </w:num>
  <w:num w:numId="13">
    <w:abstractNumId w:val="21"/>
  </w:num>
  <w:num w:numId="14">
    <w:abstractNumId w:val="13"/>
  </w:num>
  <w:num w:numId="15">
    <w:abstractNumId w:val="24"/>
  </w:num>
  <w:num w:numId="16">
    <w:abstractNumId w:val="22"/>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16"/>
  </w:num>
  <w:num w:numId="22">
    <w:abstractNumId w:val="17"/>
  </w:num>
  <w:num w:numId="23">
    <w:abstractNumId w:val="18"/>
  </w:num>
  <w:num w:numId="24">
    <w:abstractNumId w:val="7"/>
  </w:num>
  <w:num w:numId="25">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08"/>
  <w:characterSpacingControl w:val="doNotCompress"/>
  <w:compat>
    <w:useFELayout/>
  </w:compat>
  <w:rsids>
    <w:rsidRoot w:val="00CC212A"/>
    <w:rsid w:val="00003EE9"/>
    <w:rsid w:val="00013924"/>
    <w:rsid w:val="00085B9E"/>
    <w:rsid w:val="00087639"/>
    <w:rsid w:val="000C04B0"/>
    <w:rsid w:val="000C15CD"/>
    <w:rsid w:val="000C6EEE"/>
    <w:rsid w:val="00144D0D"/>
    <w:rsid w:val="00196D4D"/>
    <w:rsid w:val="001B186E"/>
    <w:rsid w:val="001B71E9"/>
    <w:rsid w:val="001D2350"/>
    <w:rsid w:val="00211338"/>
    <w:rsid w:val="0021400E"/>
    <w:rsid w:val="00293027"/>
    <w:rsid w:val="002A0F0B"/>
    <w:rsid w:val="002D6C6E"/>
    <w:rsid w:val="002F3065"/>
    <w:rsid w:val="002F397C"/>
    <w:rsid w:val="00316993"/>
    <w:rsid w:val="003425ED"/>
    <w:rsid w:val="00364B53"/>
    <w:rsid w:val="00367CD7"/>
    <w:rsid w:val="003820BA"/>
    <w:rsid w:val="003975C2"/>
    <w:rsid w:val="003B036B"/>
    <w:rsid w:val="003B04C1"/>
    <w:rsid w:val="003C18D3"/>
    <w:rsid w:val="003E7B35"/>
    <w:rsid w:val="0041168A"/>
    <w:rsid w:val="00441701"/>
    <w:rsid w:val="00441980"/>
    <w:rsid w:val="00460B8B"/>
    <w:rsid w:val="00474557"/>
    <w:rsid w:val="004A1A18"/>
    <w:rsid w:val="004A395A"/>
    <w:rsid w:val="004A573F"/>
    <w:rsid w:val="004F1A92"/>
    <w:rsid w:val="005037E9"/>
    <w:rsid w:val="00553B5B"/>
    <w:rsid w:val="005C35A5"/>
    <w:rsid w:val="005D7B7D"/>
    <w:rsid w:val="005F4637"/>
    <w:rsid w:val="00604441"/>
    <w:rsid w:val="00615C09"/>
    <w:rsid w:val="00630A99"/>
    <w:rsid w:val="00631A06"/>
    <w:rsid w:val="0063337B"/>
    <w:rsid w:val="00692312"/>
    <w:rsid w:val="006B6A62"/>
    <w:rsid w:val="006C61B8"/>
    <w:rsid w:val="006E3541"/>
    <w:rsid w:val="006F4209"/>
    <w:rsid w:val="0075418A"/>
    <w:rsid w:val="00766A2F"/>
    <w:rsid w:val="00796187"/>
    <w:rsid w:val="007A0691"/>
    <w:rsid w:val="007D426B"/>
    <w:rsid w:val="00810CE1"/>
    <w:rsid w:val="00864028"/>
    <w:rsid w:val="0089327A"/>
    <w:rsid w:val="008E279D"/>
    <w:rsid w:val="00942CA3"/>
    <w:rsid w:val="0096262B"/>
    <w:rsid w:val="009934AB"/>
    <w:rsid w:val="009B61C1"/>
    <w:rsid w:val="009C56C7"/>
    <w:rsid w:val="009D0CBF"/>
    <w:rsid w:val="009D3EE7"/>
    <w:rsid w:val="009E5F10"/>
    <w:rsid w:val="009E687A"/>
    <w:rsid w:val="00A14262"/>
    <w:rsid w:val="00A1527E"/>
    <w:rsid w:val="00A15997"/>
    <w:rsid w:val="00A3462A"/>
    <w:rsid w:val="00A81E95"/>
    <w:rsid w:val="00AB23E1"/>
    <w:rsid w:val="00AC0EEF"/>
    <w:rsid w:val="00AD49C8"/>
    <w:rsid w:val="00AE3039"/>
    <w:rsid w:val="00AE4829"/>
    <w:rsid w:val="00AF5736"/>
    <w:rsid w:val="00B046F6"/>
    <w:rsid w:val="00B3334A"/>
    <w:rsid w:val="00B375E9"/>
    <w:rsid w:val="00B47D39"/>
    <w:rsid w:val="00B54B65"/>
    <w:rsid w:val="00B62488"/>
    <w:rsid w:val="00BE1D01"/>
    <w:rsid w:val="00BE251A"/>
    <w:rsid w:val="00BF16C7"/>
    <w:rsid w:val="00C07610"/>
    <w:rsid w:val="00C20823"/>
    <w:rsid w:val="00C2654A"/>
    <w:rsid w:val="00C63BD9"/>
    <w:rsid w:val="00C67979"/>
    <w:rsid w:val="00C712CF"/>
    <w:rsid w:val="00C81350"/>
    <w:rsid w:val="00C827D8"/>
    <w:rsid w:val="00C952FF"/>
    <w:rsid w:val="00C97488"/>
    <w:rsid w:val="00CA7030"/>
    <w:rsid w:val="00CC212A"/>
    <w:rsid w:val="00CD4491"/>
    <w:rsid w:val="00CD6E7B"/>
    <w:rsid w:val="00D06873"/>
    <w:rsid w:val="00D06E17"/>
    <w:rsid w:val="00D443CA"/>
    <w:rsid w:val="00D44B78"/>
    <w:rsid w:val="00D62095"/>
    <w:rsid w:val="00D62964"/>
    <w:rsid w:val="00D81037"/>
    <w:rsid w:val="00D91D93"/>
    <w:rsid w:val="00D953DF"/>
    <w:rsid w:val="00DA1633"/>
    <w:rsid w:val="00DB157F"/>
    <w:rsid w:val="00E01098"/>
    <w:rsid w:val="00E05D66"/>
    <w:rsid w:val="00E06D13"/>
    <w:rsid w:val="00E219C5"/>
    <w:rsid w:val="00E56D36"/>
    <w:rsid w:val="00E818C8"/>
    <w:rsid w:val="00E869C2"/>
    <w:rsid w:val="00E9153A"/>
    <w:rsid w:val="00EB7297"/>
    <w:rsid w:val="00EF2913"/>
    <w:rsid w:val="00EF7C48"/>
    <w:rsid w:val="00F1383A"/>
    <w:rsid w:val="00F82F9C"/>
    <w:rsid w:val="00F9584D"/>
    <w:rsid w:val="00FB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1"/>
  </w:style>
  <w:style w:type="paragraph" w:styleId="2">
    <w:name w:val="heading 2"/>
    <w:basedOn w:val="a"/>
    <w:link w:val="20"/>
    <w:uiPriority w:val="9"/>
    <w:qFormat/>
    <w:rsid w:val="00CC2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12A"/>
    <w:rPr>
      <w:rFonts w:ascii="Times New Roman" w:eastAsia="Times New Roman" w:hAnsi="Times New Roman" w:cs="Times New Roman"/>
      <w:b/>
      <w:bCs/>
      <w:sz w:val="36"/>
      <w:szCs w:val="36"/>
    </w:rPr>
  </w:style>
  <w:style w:type="character" w:styleId="a3">
    <w:name w:val="Hyperlink"/>
    <w:uiPriority w:val="99"/>
    <w:rsid w:val="00CC212A"/>
    <w:rPr>
      <w:color w:val="0000FF"/>
      <w:u w:val="single"/>
    </w:rPr>
  </w:style>
  <w:style w:type="paragraph" w:customStyle="1" w:styleId="1">
    <w:name w:val="Звичайний1"/>
    <w:rsid w:val="00CC212A"/>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CC212A"/>
    <w:pPr>
      <w:suppressAutoHyphens/>
      <w:spacing w:after="0" w:line="240" w:lineRule="auto"/>
      <w:contextualSpacing/>
    </w:pPr>
    <w:rPr>
      <w:rFonts w:asciiTheme="majorHAnsi" w:eastAsiaTheme="majorEastAsia" w:hAnsiTheme="majorHAnsi" w:cstheme="majorBidi"/>
      <w:spacing w:val="-10"/>
      <w:kern w:val="28"/>
      <w:sz w:val="56"/>
      <w:szCs w:val="56"/>
      <w:lang w:val="uk-UA" w:eastAsia="zh-CN"/>
    </w:rPr>
  </w:style>
  <w:style w:type="character" w:customStyle="1" w:styleId="a5">
    <w:name w:val="Название Знак"/>
    <w:basedOn w:val="a0"/>
    <w:link w:val="a4"/>
    <w:uiPriority w:val="10"/>
    <w:rsid w:val="00CC212A"/>
    <w:rPr>
      <w:rFonts w:asciiTheme="majorHAnsi" w:eastAsiaTheme="majorEastAsia" w:hAnsiTheme="majorHAnsi" w:cstheme="majorBidi"/>
      <w:spacing w:val="-10"/>
      <w:kern w:val="28"/>
      <w:sz w:val="56"/>
      <w:szCs w:val="56"/>
      <w:lang w:val="uk-UA" w:eastAsia="zh-CN"/>
    </w:rPr>
  </w:style>
  <w:style w:type="paragraph" w:styleId="a6">
    <w:name w:val="annotation text"/>
    <w:basedOn w:val="a"/>
    <w:link w:val="a7"/>
    <w:uiPriority w:val="99"/>
    <w:semiHidden/>
    <w:unhideWhenUsed/>
    <w:rsid w:val="00CC212A"/>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a7">
    <w:name w:val="Текст примечания Знак"/>
    <w:basedOn w:val="a0"/>
    <w:link w:val="a6"/>
    <w:uiPriority w:val="99"/>
    <w:semiHidden/>
    <w:rsid w:val="00CC212A"/>
    <w:rPr>
      <w:rFonts w:ascii="Times New Roman" w:eastAsia="Times New Roman" w:hAnsi="Times New Roman" w:cs="Times New Roman"/>
      <w:sz w:val="20"/>
      <w:szCs w:val="20"/>
      <w:lang w:val="uk-UA" w:eastAsia="zh-CN"/>
    </w:rPr>
  </w:style>
  <w:style w:type="character" w:customStyle="1" w:styleId="a8">
    <w:name w:val="Тема примечания Знак"/>
    <w:basedOn w:val="a7"/>
    <w:link w:val="a9"/>
    <w:uiPriority w:val="99"/>
    <w:semiHidden/>
    <w:rsid w:val="00CC212A"/>
    <w:rPr>
      <w:b/>
      <w:bCs/>
    </w:rPr>
  </w:style>
  <w:style w:type="paragraph" w:styleId="a9">
    <w:name w:val="annotation subject"/>
    <w:basedOn w:val="a6"/>
    <w:next w:val="a6"/>
    <w:link w:val="a8"/>
    <w:uiPriority w:val="99"/>
    <w:semiHidden/>
    <w:unhideWhenUsed/>
    <w:rsid w:val="00CC212A"/>
    <w:rPr>
      <w:b/>
      <w:bCs/>
    </w:rPr>
  </w:style>
  <w:style w:type="character" w:customStyle="1" w:styleId="aa">
    <w:name w:val="Текст выноски Знак"/>
    <w:basedOn w:val="a0"/>
    <w:link w:val="ab"/>
    <w:uiPriority w:val="99"/>
    <w:semiHidden/>
    <w:rsid w:val="00CC212A"/>
    <w:rPr>
      <w:rFonts w:ascii="Tahoma" w:eastAsia="Times New Roman" w:hAnsi="Tahoma" w:cs="Tahoma"/>
      <w:sz w:val="16"/>
      <w:szCs w:val="16"/>
      <w:lang w:val="uk-UA" w:eastAsia="zh-CN"/>
    </w:rPr>
  </w:style>
  <w:style w:type="paragraph" w:styleId="ab">
    <w:name w:val="Balloon Text"/>
    <w:basedOn w:val="a"/>
    <w:link w:val="aa"/>
    <w:uiPriority w:val="99"/>
    <w:semiHidden/>
    <w:unhideWhenUsed/>
    <w:rsid w:val="00CC212A"/>
    <w:pPr>
      <w:suppressAutoHyphens/>
      <w:spacing w:after="0" w:line="240" w:lineRule="auto"/>
    </w:pPr>
    <w:rPr>
      <w:rFonts w:ascii="Tahoma" w:eastAsia="Times New Roman" w:hAnsi="Tahoma" w:cs="Tahoma"/>
      <w:sz w:val="16"/>
      <w:szCs w:val="16"/>
      <w:lang w:val="uk-UA" w:eastAsia="zh-CN"/>
    </w:rPr>
  </w:style>
  <w:style w:type="paragraph" w:styleId="ac">
    <w:name w:val="Normal (Web)"/>
    <w:aliases w:val="Обычный (веб) Знак"/>
    <w:basedOn w:val="a"/>
    <w:link w:val="10"/>
    <w:uiPriority w:val="99"/>
    <w:unhideWhenUsed/>
    <w:rsid w:val="00CC212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10">
    <w:name w:val="Обычный (веб) Знак1"/>
    <w:aliases w:val="Обычный (веб) Знак Знак"/>
    <w:link w:val="ac"/>
    <w:uiPriority w:val="99"/>
    <w:locked/>
    <w:rsid w:val="00CC212A"/>
    <w:rPr>
      <w:rFonts w:ascii="Times New Roman" w:eastAsia="Times New Roman" w:hAnsi="Times New Roman" w:cs="Times New Roman"/>
      <w:sz w:val="24"/>
      <w:szCs w:val="24"/>
      <w:lang w:eastAsia="en-US"/>
    </w:rPr>
  </w:style>
  <w:style w:type="paragraph" w:styleId="ad">
    <w:name w:val="header"/>
    <w:basedOn w:val="a"/>
    <w:link w:val="ae"/>
    <w:uiPriority w:val="99"/>
    <w:unhideWhenUsed/>
    <w:rsid w:val="00CC21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e">
    <w:name w:val="Верхний колонтитул Знак"/>
    <w:basedOn w:val="a0"/>
    <w:link w:val="ad"/>
    <w:uiPriority w:val="99"/>
    <w:rsid w:val="00CC212A"/>
    <w:rPr>
      <w:rFonts w:ascii="Times New Roman" w:eastAsia="Times New Roman" w:hAnsi="Times New Roman" w:cs="Times New Roman"/>
      <w:sz w:val="24"/>
      <w:szCs w:val="24"/>
      <w:lang w:val="uk-UA" w:eastAsia="zh-CN"/>
    </w:rPr>
  </w:style>
  <w:style w:type="paragraph" w:styleId="af">
    <w:name w:val="footer"/>
    <w:basedOn w:val="a"/>
    <w:link w:val="af0"/>
    <w:uiPriority w:val="99"/>
    <w:unhideWhenUsed/>
    <w:rsid w:val="00CC21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0">
    <w:name w:val="Нижний колонтитул Знак"/>
    <w:basedOn w:val="a0"/>
    <w:link w:val="af"/>
    <w:uiPriority w:val="99"/>
    <w:rsid w:val="00CC212A"/>
    <w:rPr>
      <w:rFonts w:ascii="Times New Roman" w:eastAsia="Times New Roman" w:hAnsi="Times New Roman" w:cs="Times New Roman"/>
      <w:sz w:val="24"/>
      <w:szCs w:val="24"/>
      <w:lang w:val="uk-UA" w:eastAsia="zh-CN"/>
    </w:rPr>
  </w:style>
  <w:style w:type="paragraph" w:styleId="af1">
    <w:name w:val="No Spacing"/>
    <w:qFormat/>
    <w:rsid w:val="00CC212A"/>
    <w:pPr>
      <w:spacing w:after="0" w:line="240" w:lineRule="auto"/>
    </w:pPr>
    <w:rPr>
      <w:rFonts w:ascii="Calibri" w:eastAsia="Calibri" w:hAnsi="Calibri" w:cs="Times New Roman"/>
      <w:lang w:eastAsia="en-US"/>
    </w:rPr>
  </w:style>
  <w:style w:type="paragraph" w:styleId="af2">
    <w:name w:val="List Paragraph"/>
    <w:aliases w:val="название табл/рис,заголовок 1.1,AC List 01,List Paragraph,Number Bullets,List Paragraph (numbered (a)),Список уровня 2,Chapter10,Литература,Bullet Number,Bullet 1,Use Case List Paragraph,lp1,List Paragraph1,lp11,List Paragraph11"/>
    <w:basedOn w:val="a"/>
    <w:link w:val="af3"/>
    <w:uiPriority w:val="34"/>
    <w:qFormat/>
    <w:rsid w:val="00CC212A"/>
    <w:pPr>
      <w:spacing w:after="0" w:line="240" w:lineRule="auto"/>
      <w:ind w:left="708"/>
    </w:pPr>
    <w:rPr>
      <w:rFonts w:ascii="Times New Roman" w:eastAsia="SimSun" w:hAnsi="Times New Roman" w:cs="Times New Roman"/>
      <w:sz w:val="24"/>
      <w:szCs w:val="20"/>
    </w:rPr>
  </w:style>
  <w:style w:type="character" w:customStyle="1" w:styleId="af3">
    <w:name w:val="Абзац списка Знак"/>
    <w:aliases w:val="название табл/рис Знак,заголовок 1.1 Знак,AC List 01 Знак,List Paragraph Знак,Number Bullets Знак,List Paragraph (numbered (a)) Знак,Список уровня 2 Знак,Chapter10 Знак,Литература Знак,Bullet Number Знак,Bullet 1 Знак,lp1 Знак"/>
    <w:link w:val="af2"/>
    <w:qFormat/>
    <w:locked/>
    <w:rsid w:val="00CC212A"/>
    <w:rPr>
      <w:rFonts w:ascii="Times New Roman" w:eastAsia="SimSun" w:hAnsi="Times New Roman" w:cs="Times New Roman"/>
      <w:sz w:val="24"/>
      <w:szCs w:val="20"/>
    </w:rPr>
  </w:style>
  <w:style w:type="table" w:styleId="af4">
    <w:name w:val="Table Grid"/>
    <w:basedOn w:val="a1"/>
    <w:uiPriority w:val="39"/>
    <w:rsid w:val="00CC212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xui-rich-texttext">
    <w:name w:val="wixui-rich-text__text"/>
    <w:basedOn w:val="a0"/>
    <w:rsid w:val="00CC212A"/>
  </w:style>
  <w:style w:type="character" w:styleId="af5">
    <w:name w:val="Strong"/>
    <w:basedOn w:val="a0"/>
    <w:uiPriority w:val="22"/>
    <w:qFormat/>
    <w:rsid w:val="00CC212A"/>
    <w:rPr>
      <w:rFonts w:cs="Times New Roman"/>
      <w:b/>
    </w:rPr>
  </w:style>
  <w:style w:type="character" w:styleId="af6">
    <w:name w:val="page number"/>
    <w:basedOn w:val="a0"/>
    <w:uiPriority w:val="99"/>
    <w:rsid w:val="00CC212A"/>
    <w:rPr>
      <w:rFonts w:cs="Times New Roman"/>
    </w:rPr>
  </w:style>
  <w:style w:type="paragraph" w:styleId="af7">
    <w:name w:val="Body Text"/>
    <w:basedOn w:val="a"/>
    <w:link w:val="af8"/>
    <w:unhideWhenUsed/>
    <w:rsid w:val="00CC212A"/>
    <w:pPr>
      <w:spacing w:after="120" w:line="240" w:lineRule="auto"/>
    </w:pPr>
    <w:rPr>
      <w:rFonts w:ascii="Times New Roman" w:eastAsia="Times New Roman" w:hAnsi="Times New Roman" w:cs="Times New Roman"/>
      <w:sz w:val="24"/>
      <w:szCs w:val="24"/>
      <w:lang w:val="uk-UA"/>
    </w:rPr>
  </w:style>
  <w:style w:type="character" w:customStyle="1" w:styleId="af8">
    <w:name w:val="Основной текст Знак"/>
    <w:basedOn w:val="a0"/>
    <w:link w:val="af7"/>
    <w:rsid w:val="00CC212A"/>
    <w:rPr>
      <w:rFonts w:ascii="Times New Roman" w:eastAsia="Times New Roman" w:hAnsi="Times New Roman" w:cs="Times New Roman"/>
      <w:sz w:val="24"/>
      <w:szCs w:val="24"/>
      <w:lang w:val="uk-UA"/>
    </w:rPr>
  </w:style>
  <w:style w:type="paragraph" w:customStyle="1" w:styleId="21">
    <w:name w:val="Абзац списка2"/>
    <w:basedOn w:val="a"/>
    <w:rsid w:val="00CC212A"/>
    <w:pPr>
      <w:spacing w:after="0" w:line="240" w:lineRule="auto"/>
      <w:ind w:left="720"/>
      <w:contextualSpacing/>
    </w:pPr>
    <w:rPr>
      <w:rFonts w:ascii="Times New Roman" w:eastAsia="Calibri" w:hAnsi="Times New Roman" w:cs="Times New Roman"/>
      <w:sz w:val="20"/>
      <w:szCs w:val="20"/>
      <w:lang w:val="en-AU" w:eastAsia="en-US"/>
    </w:rPr>
  </w:style>
  <w:style w:type="paragraph" w:customStyle="1" w:styleId="11">
    <w:name w:val="Текст1"/>
    <w:basedOn w:val="a"/>
    <w:qFormat/>
    <w:rsid w:val="00CC212A"/>
    <w:pPr>
      <w:suppressAutoHyphens/>
      <w:spacing w:after="0" w:line="240" w:lineRule="auto"/>
    </w:pPr>
    <w:rPr>
      <w:rFonts w:ascii="Consolas" w:eastAsia="Calibri" w:hAnsi="Consolas" w:cs="Times New Roman"/>
      <w:sz w:val="21"/>
      <w:szCs w:val="21"/>
      <w:lang w:eastAsia="ar-SA"/>
    </w:rPr>
  </w:style>
  <w:style w:type="paragraph" w:customStyle="1" w:styleId="rvps2">
    <w:name w:val="rvps2"/>
    <w:basedOn w:val="a"/>
    <w:qFormat/>
    <w:rsid w:val="00CC2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аголовок 2"/>
    <w:basedOn w:val="a"/>
    <w:next w:val="a"/>
    <w:qFormat/>
    <w:rsid w:val="00CC212A"/>
    <w:pPr>
      <w:keepNext/>
      <w:spacing w:after="0" w:line="240" w:lineRule="auto"/>
      <w:jc w:val="center"/>
    </w:pPr>
    <w:rPr>
      <w:rFonts w:ascii="Arial" w:eastAsia="Times New Roman" w:hAnsi="Arial" w:cs="Times New Roman"/>
      <w:sz w:val="24"/>
      <w:szCs w:val="24"/>
    </w:rPr>
  </w:style>
  <w:style w:type="paragraph" w:styleId="af9">
    <w:name w:val="Body Text Indent"/>
    <w:basedOn w:val="a"/>
    <w:link w:val="afa"/>
    <w:uiPriority w:val="99"/>
    <w:unhideWhenUsed/>
    <w:qFormat/>
    <w:rsid w:val="00CC212A"/>
    <w:pPr>
      <w:spacing w:after="120"/>
      <w:ind w:left="283"/>
    </w:pPr>
    <w:rPr>
      <w:rFonts w:ascii="Calibri" w:eastAsia="Calibri" w:hAnsi="Calibri" w:cs="Times New Roman"/>
      <w:lang w:val="zh-CN" w:eastAsia="en-US"/>
    </w:rPr>
  </w:style>
  <w:style w:type="character" w:customStyle="1" w:styleId="afa">
    <w:name w:val="Основной текст с отступом Знак"/>
    <w:basedOn w:val="a0"/>
    <w:link w:val="af9"/>
    <w:uiPriority w:val="99"/>
    <w:qFormat/>
    <w:rsid w:val="00CC212A"/>
    <w:rPr>
      <w:rFonts w:ascii="Calibri" w:eastAsia="Calibri" w:hAnsi="Calibri" w:cs="Times New Roman"/>
      <w:lang w:val="zh-CN" w:eastAsia="en-US"/>
    </w:rPr>
  </w:style>
  <w:style w:type="paragraph" w:customStyle="1" w:styleId="Normal1">
    <w:name w:val="Normal1"/>
    <w:qFormat/>
    <w:rsid w:val="00CC212A"/>
    <w:pPr>
      <w:spacing w:after="0" w:line="240" w:lineRule="auto"/>
    </w:pPr>
    <w:rPr>
      <w:rFonts w:ascii="Baltica" w:eastAsia="Times New Roman" w:hAnsi="Baltica"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39</Pages>
  <Words>13811</Words>
  <Characters>78729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92356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133</cp:revision>
  <dcterms:created xsi:type="dcterms:W3CDTF">2024-03-21T11:11:00Z</dcterms:created>
  <dcterms:modified xsi:type="dcterms:W3CDTF">2024-03-28T09:31:00Z</dcterms:modified>
</cp:coreProperties>
</file>