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FC" w:rsidRPr="009275B8" w:rsidRDefault="000C3BFC" w:rsidP="000C3BFC">
      <w:pPr>
        <w:pStyle w:val="a6"/>
        <w:spacing w:before="0" w:beforeAutospacing="0" w:after="0" w:afterAutospacing="0"/>
        <w:ind w:left="4678"/>
        <w:rPr>
          <w:color w:val="000000"/>
          <w:lang w:val="uk-UA"/>
        </w:rPr>
      </w:pPr>
      <w:r w:rsidRPr="009275B8">
        <w:rPr>
          <w:color w:val="000000"/>
          <w:lang w:val="uk-UA"/>
        </w:rPr>
        <w:t>Додаток №1 до Оголошення про проведення спрощеної закупівлі</w:t>
      </w:r>
    </w:p>
    <w:p w:rsidR="000C3BFC" w:rsidRPr="009275B8" w:rsidRDefault="000C3BFC" w:rsidP="000C3BFC">
      <w:pPr>
        <w:pStyle w:val="a6"/>
        <w:spacing w:before="0" w:beforeAutospacing="0" w:after="0" w:afterAutospacing="0"/>
        <w:ind w:left="4678"/>
        <w:rPr>
          <w:color w:val="000000"/>
          <w:lang w:val="uk-UA"/>
        </w:rPr>
      </w:pPr>
    </w:p>
    <w:p w:rsidR="00E16105" w:rsidRPr="00D80E60" w:rsidRDefault="00E16105" w:rsidP="00E1610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D80E60">
        <w:rPr>
          <w:rFonts w:ascii="Times New Roman" w:hAnsi="Times New Roman" w:cs="Times New Roman"/>
          <w:b/>
          <w:sz w:val="24"/>
          <w:szCs w:val="24"/>
          <w:lang w:val="uk-UA" w:eastAsia="uk-UA"/>
        </w:rPr>
        <w:t>ТЕХНІЧНІ ВИМОГИ</w:t>
      </w:r>
    </w:p>
    <w:p w:rsidR="00E16105" w:rsidRDefault="00E16105" w:rsidP="00E1610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D80E60">
        <w:rPr>
          <w:rFonts w:ascii="Times New Roman" w:hAnsi="Times New Roman" w:cs="Times New Roman"/>
          <w:b/>
          <w:sz w:val="24"/>
          <w:szCs w:val="24"/>
          <w:lang w:val="uk-UA" w:eastAsia="uk-UA"/>
        </w:rPr>
        <w:t>до предмету закупівлі</w:t>
      </w:r>
    </w:p>
    <w:p w:rsidR="008C06E1" w:rsidRDefault="008C06E1" w:rsidP="00E1610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8C06E1">
        <w:rPr>
          <w:rFonts w:ascii="Times New Roman" w:hAnsi="Times New Roman" w:cs="Times New Roman"/>
          <w:b/>
          <w:sz w:val="24"/>
          <w:szCs w:val="24"/>
          <w:lang w:val="uk-UA" w:eastAsia="uk-UA"/>
        </w:rPr>
        <w:t>Послуги з заправки та обслуговування картриджів</w:t>
      </w:r>
    </w:p>
    <w:p w:rsidR="00E16105" w:rsidRDefault="00E16105" w:rsidP="00E16105">
      <w:pPr>
        <w:pStyle w:val="ac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0A6D">
        <w:rPr>
          <w:rFonts w:ascii="Times New Roman" w:hAnsi="Times New Roman" w:cs="Times New Roman"/>
          <w:sz w:val="24"/>
          <w:szCs w:val="24"/>
          <w:lang w:val="uk-UA"/>
        </w:rPr>
        <w:t>код за ДК 021:2015 : 50310000-1 Технічне обслуговування і ремонт офісної техніки</w:t>
      </w:r>
    </w:p>
    <w:p w:rsidR="00E16105" w:rsidRDefault="00E16105" w:rsidP="00E16105">
      <w:pPr>
        <w:pStyle w:val="ac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6105" w:rsidRDefault="00E16105" w:rsidP="00E16105">
      <w:pPr>
        <w:pStyle w:val="10"/>
        <w:shd w:val="clear" w:color="000000" w:fill="FFFFFF"/>
        <w:suppressAutoHyphens w:val="0"/>
        <w:spacing w:after="0" w:line="240" w:lineRule="auto"/>
        <w:ind w:left="34" w:right="1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7F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надання послуг: </w:t>
      </w:r>
      <w:r w:rsidRPr="0036067F">
        <w:rPr>
          <w:rFonts w:ascii="Times New Roman" w:hAnsi="Times New Roman" w:cs="Times New Roman"/>
          <w:sz w:val="24"/>
          <w:szCs w:val="24"/>
          <w:lang w:val="uk-UA"/>
        </w:rPr>
        <w:t>67622, Україна , Одеська обл., село Березань, вулиця Покровська будинок, 1</w:t>
      </w:r>
      <w:r w:rsidRPr="00D27F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4876">
        <w:rPr>
          <w:rFonts w:ascii="Times New Roman" w:hAnsi="Times New Roman" w:cs="Times New Roman"/>
          <w:sz w:val="24"/>
          <w:szCs w:val="24"/>
          <w:lang w:val="uk-UA"/>
        </w:rPr>
        <w:t>Управління освіти, культури , молоді та спорту Вигодянської сільської ради,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або в сервісному центрі Виконавця</w:t>
      </w:r>
    </w:p>
    <w:p w:rsidR="00E16105" w:rsidRPr="005B0A6D" w:rsidRDefault="00E16105" w:rsidP="00E1610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836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33"/>
        <w:gridCol w:w="5712"/>
        <w:gridCol w:w="1168"/>
        <w:gridCol w:w="851"/>
      </w:tblGrid>
      <w:tr w:rsidR="00E16105" w:rsidRPr="00AC2948" w:rsidTr="001C5161">
        <w:trPr>
          <w:trHeight w:val="9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05" w:rsidRPr="00AC2948" w:rsidRDefault="00E16105" w:rsidP="001C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AC2948"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  <w:t>№ з/п</w:t>
            </w: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05" w:rsidRPr="00AC2948" w:rsidRDefault="00E16105" w:rsidP="001C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AC2948"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  <w:t>Найменування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105" w:rsidRPr="00AC2948" w:rsidRDefault="00E16105" w:rsidP="001C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</w:pPr>
          </w:p>
          <w:p w:rsidR="00E16105" w:rsidRPr="00AC2948" w:rsidRDefault="00E16105" w:rsidP="001C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AC2948"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  <w:t>Од.вим</w:t>
            </w:r>
            <w:proofErr w:type="spellEnd"/>
            <w:r w:rsidRPr="00AC2948"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05" w:rsidRPr="00AC2948" w:rsidRDefault="00E16105" w:rsidP="001C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AC2948"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  <w:t>К-ть</w:t>
            </w:r>
            <w:proofErr w:type="spellEnd"/>
          </w:p>
        </w:tc>
      </w:tr>
      <w:tr w:rsidR="00E16105" w:rsidRPr="00964DDC" w:rsidTr="001C5161">
        <w:trPr>
          <w:trHeight w:val="99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05" w:rsidRPr="00964DDC" w:rsidRDefault="00E16105" w:rsidP="001C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64D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05" w:rsidRPr="00AC2948" w:rsidRDefault="00E16105" w:rsidP="00D86D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29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Послуга по заправці картриджів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05" w:rsidRPr="00AC2948" w:rsidRDefault="00E16105" w:rsidP="001C51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29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05" w:rsidRPr="00AC2948" w:rsidRDefault="00436291" w:rsidP="001C5161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sz w:val="21"/>
                <w:szCs w:val="21"/>
                <w:lang w:val="uk-UA"/>
              </w:rPr>
              <w:t>55</w:t>
            </w:r>
          </w:p>
        </w:tc>
      </w:tr>
      <w:tr w:rsidR="00E16105" w:rsidRPr="00964DDC" w:rsidTr="001C5161">
        <w:trPr>
          <w:trHeight w:val="99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05" w:rsidRPr="00964DDC" w:rsidRDefault="00E16105" w:rsidP="001C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64D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05" w:rsidRPr="00AC2948" w:rsidRDefault="00E16105" w:rsidP="00D86D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29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Послуга з відновлення картриджів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05" w:rsidRPr="00AC2948" w:rsidRDefault="00E16105" w:rsidP="001C51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29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05" w:rsidRPr="00AC2948" w:rsidRDefault="00436291" w:rsidP="001C5161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sz w:val="21"/>
                <w:szCs w:val="21"/>
                <w:lang w:val="uk-UA"/>
              </w:rPr>
              <w:t>20</w:t>
            </w:r>
            <w:bookmarkStart w:id="0" w:name="_GoBack"/>
            <w:bookmarkEnd w:id="0"/>
          </w:p>
        </w:tc>
      </w:tr>
    </w:tbl>
    <w:p w:rsidR="00E16105" w:rsidRDefault="00E16105" w:rsidP="00E1610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025E6" w:rsidRPr="00EC3825" w:rsidRDefault="00F025E6" w:rsidP="00F02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025E6">
        <w:rPr>
          <w:rFonts w:ascii="Times New Roman" w:hAnsi="Times New Roman"/>
          <w:color w:val="000000"/>
          <w:sz w:val="24"/>
          <w:szCs w:val="24"/>
          <w:lang w:val="uk-UA" w:eastAsia="uk-UA"/>
        </w:rPr>
        <w:t>Заправка передбачає: Доставка («двері-двері»), якщо заправку не можливо зробити (з огляду на технічні вимоги) на території Замовника, то транспортування пустих картриджів від замовника до сервісного центру, а також заправлених картриджів від сервісного центру до замовника відбувається за рахунок виконавця</w:t>
      </w:r>
      <w:r w:rsidRPr="00EC3825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F025E6" w:rsidRPr="00F025E6" w:rsidRDefault="00F025E6" w:rsidP="00E1610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16105" w:rsidRPr="00964DDC" w:rsidRDefault="00E16105" w:rsidP="00E16105">
      <w:pPr>
        <w:pStyle w:val="ac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Заправка картриджа включає в себе: розбору картриджа; очищення бункера від відпрацьованого </w:t>
      </w:r>
      <w:proofErr w:type="spellStart"/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тонеру</w:t>
      </w:r>
      <w:proofErr w:type="spellEnd"/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; очищення світлочутливого барабана від спеченого </w:t>
      </w:r>
      <w:proofErr w:type="spellStart"/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тонеру</w:t>
      </w:r>
      <w:proofErr w:type="spellEnd"/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; очищення ролику заряду і магнітного вала від паперового пилу і залишків </w:t>
      </w:r>
      <w:proofErr w:type="spellStart"/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тонеру</w:t>
      </w:r>
      <w:proofErr w:type="spellEnd"/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; очищення від паперового пилу і залишків </w:t>
      </w:r>
      <w:proofErr w:type="spellStart"/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тонеру</w:t>
      </w:r>
      <w:proofErr w:type="spellEnd"/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металевого ракеля і перевірки цілісності його пластикової вставки; очищення шестерень, заповнення новим порошком </w:t>
      </w:r>
      <w:proofErr w:type="spellStart"/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тонеру</w:t>
      </w:r>
      <w:proofErr w:type="spellEnd"/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; збірки картриджа; перевірки цілісності електричних контактів; друку тестової сторінки; нанесення спеціального маркування з датою заправки на картриджі; наклеювання гарантійних пломб на бокових кришках картриджа (за погодженням)</w:t>
      </w:r>
    </w:p>
    <w:p w:rsidR="00E16105" w:rsidRPr="00964DDC" w:rsidRDefault="00E16105" w:rsidP="00E16105">
      <w:pPr>
        <w:pStyle w:val="ac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 Відновлення картриджа включає в себе: розборку, чистку (очищення всіх бункерів картриджа), заміну </w:t>
      </w:r>
      <w:proofErr w:type="spellStart"/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фотобарабану</w:t>
      </w:r>
      <w:proofErr w:type="spellEnd"/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ракеля, леза дозування та </w:t>
      </w:r>
      <w:proofErr w:type="spellStart"/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чистячого</w:t>
      </w:r>
      <w:proofErr w:type="spellEnd"/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леза, ущільнювачів магнітного валу і роликів; очищення всіх деталей картриджа сервісним пилососом; зняття залишкового заряду; змащування пари "</w:t>
      </w:r>
      <w:proofErr w:type="spellStart"/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фотобарабан</w:t>
      </w:r>
      <w:proofErr w:type="spellEnd"/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ракель"; заправка новим </w:t>
      </w:r>
      <w:proofErr w:type="spellStart"/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тонером</w:t>
      </w:r>
      <w:proofErr w:type="spellEnd"/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(із дотриманням вагових норм виробника картриджа), складання та тестування.</w:t>
      </w:r>
    </w:p>
    <w:p w:rsidR="00E16105" w:rsidRPr="00964DDC" w:rsidRDefault="00E16105" w:rsidP="00E16105">
      <w:pPr>
        <w:pStyle w:val="ac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Заявка щодо надання послуги, або претензія Виконавцю, здійснюються Замовником у будь-якій зрозумілій формі (телефонний дзвінок, передача повідомлення листом, передача повідомлення по факсу, передача повідомлення, надісланого на електронну адресу, інше). </w:t>
      </w:r>
    </w:p>
    <w:p w:rsidR="00E16105" w:rsidRPr="00964DDC" w:rsidRDefault="00E16105" w:rsidP="00E16105">
      <w:pPr>
        <w:pStyle w:val="ac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У разі н</w:t>
      </w:r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адання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Виконавцем </w:t>
      </w:r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послуг за адресою свого сервісного центру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то такі послуги </w:t>
      </w:r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він здійснює </w:t>
      </w:r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власними силами та засобами. </w:t>
      </w:r>
    </w:p>
    <w:p w:rsidR="00E16105" w:rsidRPr="00964DDC" w:rsidRDefault="00E16105" w:rsidP="00E16105">
      <w:pPr>
        <w:pStyle w:val="ac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. У вартість послуги мають входити всі витратні матеріали, тестування заправленого картр</w:t>
      </w:r>
      <w:r w:rsidR="00F025E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иджа та доставка </w:t>
      </w:r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пустих картриджів від Замовника до сервісного центру та навпаки. Усі витратні матеріали мають бути новими.</w:t>
      </w:r>
    </w:p>
    <w:p w:rsidR="00E16105" w:rsidRPr="00964DDC" w:rsidRDefault="00E16105" w:rsidP="00E16105">
      <w:pPr>
        <w:pStyle w:val="ac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Виконавець повертає заправлені (відновлені) картриджі із друкованими тестовими сторінками, що підтверджують якість друку. На тестовій сторінці, яка додається, не повинно бути дефектів зображення, розмитого або нечіткого зображення, плям, крапок, </w:t>
      </w:r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фону, у тому числі і на </w:t>
      </w:r>
      <w:proofErr w:type="spellStart"/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зворотньому</w:t>
      </w:r>
      <w:proofErr w:type="spellEnd"/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боці аркушу. Якість друку тексту не повинна відрізнятися від друку за допомогою оригінального картриджа з оригінальною заправкою.</w:t>
      </w:r>
    </w:p>
    <w:p w:rsidR="00E16105" w:rsidRPr="00964DDC" w:rsidRDefault="00E16105" w:rsidP="00E16105">
      <w:pPr>
        <w:pStyle w:val="ac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. Кожен заправлений (відновлений) картридж повинен бути запакований у світлонепроникний пакет із чітким зазначенням маркування типу заправленого картриджа. В середині упаковки не повинно бути залишків фарбувального матеріалу (</w:t>
      </w:r>
      <w:proofErr w:type="spellStart"/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тонеру</w:t>
      </w:r>
      <w:proofErr w:type="spellEnd"/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). </w:t>
      </w:r>
    </w:p>
    <w:p w:rsidR="00E16105" w:rsidRPr="00964DDC" w:rsidRDefault="00E16105" w:rsidP="00E16105">
      <w:pPr>
        <w:pStyle w:val="ac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Кількість </w:t>
      </w:r>
      <w:proofErr w:type="spellStart"/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тонеру</w:t>
      </w:r>
      <w:proofErr w:type="spellEnd"/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заправленого в кожен картридж, а також число копій, які виробляє картридж після заправки та/або регенерації, повинні бути не гірше нормативних для даного типу картриджів. При заміні </w:t>
      </w:r>
      <w:proofErr w:type="spellStart"/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фотобарабанів</w:t>
      </w:r>
      <w:proofErr w:type="spellEnd"/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/валів до відповідних картриджів кількість надрукованих сторінок заправленого картриджа повинна відповідати заявленому об’єму картриджа.</w:t>
      </w:r>
    </w:p>
    <w:p w:rsidR="00E16105" w:rsidRPr="00964DDC" w:rsidRDefault="00E16105" w:rsidP="00E16105">
      <w:pPr>
        <w:pStyle w:val="ac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. Після надання послуг на корпусі картриджа не повинні бути присутні сліди проведених робіт (</w:t>
      </w:r>
      <w:proofErr w:type="spellStart"/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тонер</w:t>
      </w:r>
      <w:proofErr w:type="spellEnd"/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, мастило і т.д.), тобто корпус повинен бути чистим.</w:t>
      </w:r>
    </w:p>
    <w:p w:rsidR="00E16105" w:rsidRPr="00964DDC" w:rsidRDefault="00E16105" w:rsidP="00E16105">
      <w:pPr>
        <w:pStyle w:val="ac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Виконавець у разі неякісної заправки картриджа (осипання </w:t>
      </w:r>
      <w:proofErr w:type="spellStart"/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тонеру</w:t>
      </w:r>
      <w:proofErr w:type="spellEnd"/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принтері заклинювання валів, дефект друку (смуги чорні або білі, плями, крапки, розмите або нечітке зображення, затемнення, блідий друк, сторонній фон, в тому числі і на зворотному боці відбитка) повинен здійснити </w:t>
      </w:r>
      <w:proofErr w:type="spellStart"/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перезаправку</w:t>
      </w:r>
      <w:proofErr w:type="spellEnd"/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картриджа за свій рахунок і провести роботи по очищенню забруднень принтера пов'язаних з осипанням </w:t>
      </w:r>
      <w:proofErr w:type="spellStart"/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тонеру</w:t>
      </w:r>
      <w:proofErr w:type="spellEnd"/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E16105" w:rsidRPr="00964DDC" w:rsidRDefault="00E16105" w:rsidP="00E16105">
      <w:pPr>
        <w:pStyle w:val="ac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. У разі виходу з ладу друкуючої техніки Замовника з причини неякісно заправленого картриджа Виконавець відшкодовує Замовнику витрати на ремонт оргтехніки.</w:t>
      </w:r>
    </w:p>
    <w:p w:rsidR="00E16105" w:rsidRPr="00964DDC" w:rsidRDefault="00E16105" w:rsidP="00E16105">
      <w:pPr>
        <w:pStyle w:val="ac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. При прийнятті послуг із заправки/ відновлення картриджів Виконавець засвідчує на заявці Замовника тип виконаної послуги (заправка, повна чи часткова регенерація) за кожним картриджем окремо та закріплює підписом.</w:t>
      </w:r>
    </w:p>
    <w:p w:rsidR="00E16105" w:rsidRPr="00964DDC" w:rsidRDefault="00E16105" w:rsidP="00E16105">
      <w:pPr>
        <w:pStyle w:val="ac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. У разі якщо картридж не підлягає подальшій заправці (відновленню) – він  повертається Замовнику разом із відповідним актом.</w:t>
      </w:r>
    </w:p>
    <w:p w:rsidR="00E16105" w:rsidRPr="00964DDC" w:rsidRDefault="00E16105" w:rsidP="00E16105">
      <w:pPr>
        <w:pStyle w:val="ac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. Гарантія на заправку (відновлення) картриджів діє на весь період його використання впродовж всього ресурсу заправки. Гарантія на картридж після проведення робіт з регенерації повинна забезпечувати роботу картриджа протягом 3 (трьох) заправок.</w:t>
      </w:r>
    </w:p>
    <w:p w:rsidR="00E16105" w:rsidRDefault="00E16105" w:rsidP="00E16105">
      <w:pPr>
        <w:pStyle w:val="ac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964DDC">
        <w:rPr>
          <w:rFonts w:ascii="Times New Roman" w:hAnsi="Times New Roman" w:cs="Times New Roman"/>
          <w:bCs/>
          <w:sz w:val="24"/>
          <w:szCs w:val="24"/>
          <w:lang w:val="uk-UA"/>
        </w:rPr>
        <w:t>. Виконавець несе усі витрати та ризики, пов’язані з усуненням недоліків надання послуг неналежної якості та наданням послуг з гарантійного обслуговування.</w:t>
      </w:r>
    </w:p>
    <w:p w:rsidR="00E16105" w:rsidRDefault="00E16105" w:rsidP="00E16105">
      <w:pPr>
        <w:pStyle w:val="ac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16105" w:rsidRDefault="00E16105" w:rsidP="00E16105">
      <w:pPr>
        <w:pStyle w:val="ac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16105" w:rsidRDefault="00E16105" w:rsidP="00E16105">
      <w:pPr>
        <w:pStyle w:val="ac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16105" w:rsidRPr="00F227F3" w:rsidRDefault="00E16105" w:rsidP="00E16105">
      <w:pPr>
        <w:spacing w:after="0" w:line="240" w:lineRule="auto"/>
        <w:ind w:right="-1"/>
      </w:pPr>
      <w:r w:rsidRPr="00F22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E16105" w:rsidRPr="00F227F3" w:rsidRDefault="00E16105" w:rsidP="00E16105">
      <w:pPr>
        <w:widowControl w:val="0"/>
        <w:autoSpaceDE w:val="0"/>
        <w:snapToGrid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uk-UA" w:bidi="ru-RU"/>
        </w:rPr>
      </w:pPr>
      <w:r w:rsidRPr="00F227F3">
        <w:rPr>
          <w:rFonts w:ascii="Times New Roman" w:eastAsia="Arial" w:hAnsi="Times New Roman" w:cs="Times New Roman"/>
          <w:i/>
          <w:sz w:val="24"/>
          <w:szCs w:val="24"/>
          <w:lang w:val="uk-UA" w:bidi="ru-RU"/>
        </w:rPr>
        <w:t>Посада, прізвище, ініціали, підпис уповноваженої особи Учасника, завірені печаткою (при наявності)</w:t>
      </w:r>
    </w:p>
    <w:p w:rsidR="00E16105" w:rsidRDefault="00E16105" w:rsidP="00E16105">
      <w:pPr>
        <w:pStyle w:val="ac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7110C" w:rsidRDefault="0077110C" w:rsidP="002D1FC2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4"/>
          <w:lang w:val="uk-UA"/>
        </w:rPr>
      </w:pPr>
    </w:p>
    <w:sectPr w:rsidR="0077110C" w:rsidSect="000C3BFC">
      <w:head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71" w:rsidRDefault="000C7971" w:rsidP="0070652E">
      <w:pPr>
        <w:spacing w:after="0" w:line="240" w:lineRule="auto"/>
      </w:pPr>
      <w:r>
        <w:separator/>
      </w:r>
    </w:p>
  </w:endnote>
  <w:endnote w:type="continuationSeparator" w:id="0">
    <w:p w:rsidR="000C7971" w:rsidRDefault="000C7971" w:rsidP="0070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71" w:rsidRDefault="000C7971" w:rsidP="0070652E">
      <w:pPr>
        <w:spacing w:after="0" w:line="240" w:lineRule="auto"/>
      </w:pPr>
      <w:r>
        <w:separator/>
      </w:r>
    </w:p>
  </w:footnote>
  <w:footnote w:type="continuationSeparator" w:id="0">
    <w:p w:rsidR="000C7971" w:rsidRDefault="000C7971" w:rsidP="0070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EB" w:rsidRPr="009275B8" w:rsidRDefault="00B60FEB" w:rsidP="009275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6554"/>
    <w:multiLevelType w:val="multilevel"/>
    <w:tmpl w:val="02D4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71"/>
    <w:rsid w:val="000212C1"/>
    <w:rsid w:val="00031DAD"/>
    <w:rsid w:val="000750C8"/>
    <w:rsid w:val="000818B5"/>
    <w:rsid w:val="0009692D"/>
    <w:rsid w:val="000A2466"/>
    <w:rsid w:val="000A47B9"/>
    <w:rsid w:val="000B3A95"/>
    <w:rsid w:val="000C2317"/>
    <w:rsid w:val="000C3BFC"/>
    <w:rsid w:val="000C77FC"/>
    <w:rsid w:val="000C7971"/>
    <w:rsid w:val="000D1E2C"/>
    <w:rsid w:val="000F3AA5"/>
    <w:rsid w:val="00121988"/>
    <w:rsid w:val="001A24C5"/>
    <w:rsid w:val="001A78D9"/>
    <w:rsid w:val="001B7963"/>
    <w:rsid w:val="001E1022"/>
    <w:rsid w:val="00221F39"/>
    <w:rsid w:val="00233181"/>
    <w:rsid w:val="00257701"/>
    <w:rsid w:val="00260560"/>
    <w:rsid w:val="002D1FC2"/>
    <w:rsid w:val="00314A17"/>
    <w:rsid w:val="003E4EF1"/>
    <w:rsid w:val="003F68E7"/>
    <w:rsid w:val="00436291"/>
    <w:rsid w:val="00447E22"/>
    <w:rsid w:val="00483E00"/>
    <w:rsid w:val="004E3140"/>
    <w:rsid w:val="004E7544"/>
    <w:rsid w:val="004F6AB1"/>
    <w:rsid w:val="005517F9"/>
    <w:rsid w:val="00596948"/>
    <w:rsid w:val="005C42C2"/>
    <w:rsid w:val="005F0800"/>
    <w:rsid w:val="006522EA"/>
    <w:rsid w:val="006729A4"/>
    <w:rsid w:val="00684504"/>
    <w:rsid w:val="006E6285"/>
    <w:rsid w:val="006F1C91"/>
    <w:rsid w:val="0070652E"/>
    <w:rsid w:val="00726467"/>
    <w:rsid w:val="0077110C"/>
    <w:rsid w:val="007844DB"/>
    <w:rsid w:val="007A0D90"/>
    <w:rsid w:val="007B622E"/>
    <w:rsid w:val="007C53B8"/>
    <w:rsid w:val="007E2FC6"/>
    <w:rsid w:val="007E726C"/>
    <w:rsid w:val="007F4876"/>
    <w:rsid w:val="008016ED"/>
    <w:rsid w:val="00807A86"/>
    <w:rsid w:val="0081517E"/>
    <w:rsid w:val="00822A54"/>
    <w:rsid w:val="0083646E"/>
    <w:rsid w:val="008602A2"/>
    <w:rsid w:val="00873E1B"/>
    <w:rsid w:val="00880F71"/>
    <w:rsid w:val="00897D5A"/>
    <w:rsid w:val="008A24E2"/>
    <w:rsid w:val="008C06E1"/>
    <w:rsid w:val="008E2B8D"/>
    <w:rsid w:val="008E5568"/>
    <w:rsid w:val="008F10A1"/>
    <w:rsid w:val="009275B8"/>
    <w:rsid w:val="00935F7F"/>
    <w:rsid w:val="00965F32"/>
    <w:rsid w:val="009759F9"/>
    <w:rsid w:val="009A05A8"/>
    <w:rsid w:val="009C5036"/>
    <w:rsid w:val="009D5FAE"/>
    <w:rsid w:val="009E5A81"/>
    <w:rsid w:val="00B11146"/>
    <w:rsid w:val="00B13B9A"/>
    <w:rsid w:val="00B34BBF"/>
    <w:rsid w:val="00B438F2"/>
    <w:rsid w:val="00B60FEB"/>
    <w:rsid w:val="00BB4946"/>
    <w:rsid w:val="00BB63A8"/>
    <w:rsid w:val="00C00BE4"/>
    <w:rsid w:val="00C02A16"/>
    <w:rsid w:val="00C02EDB"/>
    <w:rsid w:val="00C31B0B"/>
    <w:rsid w:val="00CE2977"/>
    <w:rsid w:val="00CE52DE"/>
    <w:rsid w:val="00D557BB"/>
    <w:rsid w:val="00D83F11"/>
    <w:rsid w:val="00D86DCC"/>
    <w:rsid w:val="00DD0FEA"/>
    <w:rsid w:val="00DF4194"/>
    <w:rsid w:val="00E12D83"/>
    <w:rsid w:val="00E16105"/>
    <w:rsid w:val="00E62F3A"/>
    <w:rsid w:val="00E80EFD"/>
    <w:rsid w:val="00E93132"/>
    <w:rsid w:val="00E94097"/>
    <w:rsid w:val="00EA71CD"/>
    <w:rsid w:val="00EC431F"/>
    <w:rsid w:val="00ED529F"/>
    <w:rsid w:val="00EE39F5"/>
    <w:rsid w:val="00EF3DEF"/>
    <w:rsid w:val="00F025E6"/>
    <w:rsid w:val="00F052DD"/>
    <w:rsid w:val="00F1601A"/>
    <w:rsid w:val="00FB11D8"/>
    <w:rsid w:val="00FB42A0"/>
    <w:rsid w:val="00FD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atures-itemtitle">
    <w:name w:val="features-item__title"/>
    <w:basedOn w:val="a"/>
    <w:rsid w:val="0088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80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0F71"/>
    <w:rPr>
      <w:rFonts w:ascii="Courier New" w:eastAsia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B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56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784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C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BB63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uk-UA" w:eastAsia="ru-RU"/>
    </w:rPr>
  </w:style>
  <w:style w:type="character" w:customStyle="1" w:styleId="2">
    <w:name w:val="Основной текст (2)_"/>
    <w:link w:val="21"/>
    <w:uiPriority w:val="99"/>
    <w:rsid w:val="00BB63A8"/>
    <w:rPr>
      <w:rFonts w:cs="Calibri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B63A8"/>
    <w:pPr>
      <w:widowControl w:val="0"/>
      <w:shd w:val="clear" w:color="auto" w:fill="FFFFFF"/>
      <w:spacing w:before="120" w:after="0" w:line="317" w:lineRule="exact"/>
      <w:ind w:hanging="380"/>
      <w:jc w:val="both"/>
    </w:pPr>
    <w:rPr>
      <w:rFonts w:cs="Calibri"/>
    </w:rPr>
  </w:style>
  <w:style w:type="paragraph" w:styleId="a8">
    <w:name w:val="header"/>
    <w:basedOn w:val="a"/>
    <w:link w:val="a9"/>
    <w:uiPriority w:val="99"/>
    <w:unhideWhenUsed/>
    <w:rsid w:val="00706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652E"/>
  </w:style>
  <w:style w:type="paragraph" w:styleId="aa">
    <w:name w:val="footer"/>
    <w:basedOn w:val="a"/>
    <w:link w:val="ab"/>
    <w:uiPriority w:val="99"/>
    <w:unhideWhenUsed/>
    <w:rsid w:val="00706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652E"/>
  </w:style>
  <w:style w:type="paragraph" w:customStyle="1" w:styleId="10">
    <w:name w:val="Абзац списка1"/>
    <w:basedOn w:val="a"/>
    <w:rsid w:val="00E16105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c">
    <w:name w:val="No Spacing"/>
    <w:uiPriority w:val="1"/>
    <w:qFormat/>
    <w:rsid w:val="00E1610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atures-itemtitle">
    <w:name w:val="features-item__title"/>
    <w:basedOn w:val="a"/>
    <w:rsid w:val="0088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80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0F71"/>
    <w:rPr>
      <w:rFonts w:ascii="Courier New" w:eastAsia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B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56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784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C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BB63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uk-UA" w:eastAsia="ru-RU"/>
    </w:rPr>
  </w:style>
  <w:style w:type="character" w:customStyle="1" w:styleId="2">
    <w:name w:val="Основной текст (2)_"/>
    <w:link w:val="21"/>
    <w:uiPriority w:val="99"/>
    <w:rsid w:val="00BB63A8"/>
    <w:rPr>
      <w:rFonts w:cs="Calibri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B63A8"/>
    <w:pPr>
      <w:widowControl w:val="0"/>
      <w:shd w:val="clear" w:color="auto" w:fill="FFFFFF"/>
      <w:spacing w:before="120" w:after="0" w:line="317" w:lineRule="exact"/>
      <w:ind w:hanging="380"/>
      <w:jc w:val="both"/>
    </w:pPr>
    <w:rPr>
      <w:rFonts w:cs="Calibri"/>
    </w:rPr>
  </w:style>
  <w:style w:type="paragraph" w:styleId="a8">
    <w:name w:val="header"/>
    <w:basedOn w:val="a"/>
    <w:link w:val="a9"/>
    <w:uiPriority w:val="99"/>
    <w:unhideWhenUsed/>
    <w:rsid w:val="00706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652E"/>
  </w:style>
  <w:style w:type="paragraph" w:styleId="aa">
    <w:name w:val="footer"/>
    <w:basedOn w:val="a"/>
    <w:link w:val="ab"/>
    <w:uiPriority w:val="99"/>
    <w:unhideWhenUsed/>
    <w:rsid w:val="00706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652E"/>
  </w:style>
  <w:style w:type="paragraph" w:customStyle="1" w:styleId="10">
    <w:name w:val="Абзац списка1"/>
    <w:basedOn w:val="a"/>
    <w:rsid w:val="00E16105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c">
    <w:name w:val="No Spacing"/>
    <w:uiPriority w:val="1"/>
    <w:qFormat/>
    <w:rsid w:val="00E1610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3294</Words>
  <Characters>1878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2</cp:revision>
  <cp:lastPrinted>2020-07-01T06:16:00Z</cp:lastPrinted>
  <dcterms:created xsi:type="dcterms:W3CDTF">2022-08-31T06:28:00Z</dcterms:created>
  <dcterms:modified xsi:type="dcterms:W3CDTF">2022-08-31T06:28:00Z</dcterms:modified>
</cp:coreProperties>
</file>