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76" w:rsidRDefault="00C13D76" w:rsidP="00C13D76">
      <w:pPr>
        <w:spacing w:after="0" w:line="240" w:lineRule="auto"/>
        <w:jc w:val="center"/>
        <w:rPr>
          <w:rFonts w:ascii="Times New Roman" w:eastAsia="Times New Roman" w:hAnsi="Times New Roman"/>
          <w:sz w:val="24"/>
          <w:szCs w:val="24"/>
          <w:lang w:eastAsia="ru-RU"/>
        </w:rPr>
      </w:pPr>
      <w:r>
        <w:rPr>
          <w:noProof/>
          <w:lang w:val="ru-RU" w:eastAsia="ru-RU"/>
        </w:rPr>
        <w:drawing>
          <wp:anchor distT="0" distB="0" distL="114300" distR="114300" simplePos="0" relativeHeight="251660288" behindDoc="0" locked="0" layoutInCell="1" allowOverlap="1">
            <wp:simplePos x="0" y="0"/>
            <wp:positionH relativeFrom="column">
              <wp:posOffset>2872105</wp:posOffset>
            </wp:positionH>
            <wp:positionV relativeFrom="paragraph">
              <wp:posOffset>-167005</wp:posOffset>
            </wp:positionV>
            <wp:extent cx="444500" cy="647700"/>
            <wp:effectExtent l="19050" t="0" r="0" b="0"/>
            <wp:wrapNone/>
            <wp:docPr id="3" name="Рисунок 1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Тризуб"/>
                    <pic:cNvPicPr>
                      <a:picLocks noChangeAspect="1" noChangeArrowheads="1"/>
                    </pic:cNvPicPr>
                  </pic:nvPicPr>
                  <pic:blipFill>
                    <a:blip r:embed="rId7" cstate="print"/>
                    <a:srcRect/>
                    <a:stretch>
                      <a:fillRect/>
                    </a:stretch>
                  </pic:blipFill>
                  <pic:spPr bwMode="auto">
                    <a:xfrm>
                      <a:off x="0" y="0"/>
                      <a:ext cx="444500" cy="647700"/>
                    </a:xfrm>
                    <a:prstGeom prst="rect">
                      <a:avLst/>
                    </a:prstGeom>
                    <a:noFill/>
                  </pic:spPr>
                </pic:pic>
              </a:graphicData>
            </a:graphic>
          </wp:anchor>
        </w:drawing>
      </w:r>
      <w:r>
        <w:rPr>
          <w:rFonts w:ascii="Times New Roman" w:eastAsia="Times New Roman" w:hAnsi="Times New Roman"/>
          <w:color w:val="292B2C"/>
          <w:sz w:val="28"/>
          <w:szCs w:val="28"/>
          <w:lang w:eastAsia="uk-UA"/>
        </w:rPr>
        <w:tab/>
      </w:r>
    </w:p>
    <w:p w:rsidR="00C13D76" w:rsidRDefault="00C13D76" w:rsidP="00C13D76">
      <w:pPr>
        <w:spacing w:after="0" w:line="240" w:lineRule="auto"/>
        <w:rPr>
          <w:rFonts w:ascii="Times New Roman" w:eastAsia="Times New Roman" w:hAnsi="Times New Roman"/>
          <w:sz w:val="20"/>
          <w:szCs w:val="20"/>
          <w:lang w:eastAsia="ru-RU"/>
        </w:rPr>
      </w:pPr>
    </w:p>
    <w:p w:rsidR="00C13D76" w:rsidRDefault="00C13D76" w:rsidP="00C13D76">
      <w:pPr>
        <w:spacing w:after="0" w:line="240" w:lineRule="auto"/>
        <w:rPr>
          <w:rFonts w:ascii="Times New Roman" w:eastAsia="Times New Roman" w:hAnsi="Times New Roman"/>
          <w:sz w:val="20"/>
          <w:szCs w:val="20"/>
          <w:lang w:eastAsia="ru-RU"/>
        </w:rPr>
      </w:pPr>
    </w:p>
    <w:p w:rsidR="00C13D76" w:rsidRDefault="00C13D76" w:rsidP="00C13D76">
      <w:pPr>
        <w:spacing w:after="0" w:line="240" w:lineRule="auto"/>
        <w:rPr>
          <w:rFonts w:ascii="Times New Roman" w:eastAsia="Times New Roman" w:hAnsi="Times New Roman"/>
          <w:sz w:val="20"/>
          <w:szCs w:val="20"/>
          <w:lang w:eastAsia="ru-RU"/>
        </w:rPr>
      </w:pP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КОМУНАЛЬНЕ НЕКОМЕРЦІЙНЕ ПІДПРИЄМСТВО</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"КЕЛЬМЕНЕЦЬКА БАГАТОПРОФІЛЬНА ЛІКАРНЯ"</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КЕЛЬМЕНЕЦЬКОЇ СЕЛИЩНОЇ РАДИ</w:t>
      </w:r>
    </w:p>
    <w:p w:rsidR="00B47D44" w:rsidRPr="00B47D44" w:rsidRDefault="00B47D44" w:rsidP="00B47D44">
      <w:pPr>
        <w:spacing w:after="0" w:line="240" w:lineRule="auto"/>
        <w:jc w:val="center"/>
        <w:rPr>
          <w:rFonts w:ascii="Times New Roman" w:hAnsi="Times New Roman"/>
          <w:b/>
          <w:lang w:eastAsia="ar-SA"/>
        </w:rPr>
      </w:pPr>
      <w:r w:rsidRPr="00B47D44">
        <w:rPr>
          <w:rFonts w:ascii="Times New Roman" w:hAnsi="Times New Roman"/>
          <w:b/>
          <w:lang w:eastAsia="ar-SA"/>
        </w:rPr>
        <w:t>ДНІСТРОВСЬКОГО РАЙОНУ</w:t>
      </w:r>
    </w:p>
    <w:p w:rsidR="00B47D44" w:rsidRPr="00B47D44" w:rsidRDefault="00B47D44" w:rsidP="00B47D44">
      <w:pPr>
        <w:spacing w:after="0" w:line="240" w:lineRule="auto"/>
        <w:jc w:val="center"/>
        <w:rPr>
          <w:rFonts w:ascii="Times New Roman" w:hAnsi="Times New Roman"/>
          <w:lang w:eastAsia="ar-SA"/>
        </w:rPr>
      </w:pPr>
      <w:r w:rsidRPr="00B47D44">
        <w:rPr>
          <w:rFonts w:ascii="Times New Roman" w:hAnsi="Times New Roman"/>
          <w:b/>
          <w:lang w:eastAsia="ar-SA"/>
        </w:rPr>
        <w:t>ЧЕРНІВЕЦЬКОЇ ОБЛАСТІ</w:t>
      </w:r>
    </w:p>
    <w:p w:rsidR="00C13D76" w:rsidRDefault="001F0EBE" w:rsidP="00C13D76">
      <w:pPr>
        <w:spacing w:after="0" w:line="240" w:lineRule="auto"/>
        <w:ind w:right="-567"/>
        <w:rPr>
          <w:rFonts w:ascii="Times New Roman" w:eastAsia="Times New Roman" w:hAnsi="Times New Roman"/>
          <w:szCs w:val="20"/>
          <w:lang w:val="ru-RU" w:eastAsia="ru-RU"/>
        </w:rPr>
      </w:pPr>
      <w:r>
        <w:rPr>
          <w:noProof/>
          <w:lang w:val="ru-RU" w:eastAsia="ru-R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53340</wp:posOffset>
                </wp:positionV>
                <wp:extent cx="6172200" cy="29210"/>
                <wp:effectExtent l="19050" t="19050" r="1905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9210"/>
                        </a:xfrm>
                        <a:prstGeom prst="line">
                          <a:avLst/>
                        </a:prstGeom>
                        <a:noFill/>
                        <a:ln w="2857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6238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8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" o:allowincell="f" strokeweight="2.25pt">
                <v:stroke startarrowwidth="narrow" startarrowlength="short" endarrowwidth="narrow" endarrowlength="short"/>
              </v:line>
            </w:pict>
          </mc:Fallback>
        </mc:AlternateContent>
      </w:r>
      <w:r w:rsidR="00C13D76">
        <w:rPr>
          <w:rFonts w:ascii="Times New Roman" w:eastAsia="Times New Roman" w:hAnsi="Times New Roman"/>
          <w:i/>
          <w:szCs w:val="24"/>
          <w:lang w:val="ru-RU" w:eastAsia="ru-RU"/>
        </w:rPr>
        <w:t xml:space="preserve"> ________________________________________________________________________________________</w:t>
      </w:r>
    </w:p>
    <w:p w:rsidR="006329AD" w:rsidRDefault="00C13D76" w:rsidP="00C13D76">
      <w:r>
        <w:rPr>
          <w:rFonts w:ascii="Times New Roman" w:hAnsi="Times New Roman"/>
          <w:bCs/>
          <w:iCs/>
          <w:sz w:val="20"/>
          <w:szCs w:val="20"/>
          <w:lang w:eastAsia="ru-RU"/>
        </w:rPr>
        <w:t xml:space="preserve">60100, Чернівецька обл., </w:t>
      </w:r>
      <w:proofErr w:type="spellStart"/>
      <w:r>
        <w:rPr>
          <w:rFonts w:ascii="Times New Roman" w:hAnsi="Times New Roman"/>
          <w:bCs/>
          <w:iCs/>
          <w:sz w:val="20"/>
          <w:szCs w:val="20"/>
          <w:lang w:eastAsia="ru-RU"/>
        </w:rPr>
        <w:t>смт</w:t>
      </w:r>
      <w:proofErr w:type="spellEnd"/>
      <w:r>
        <w:rPr>
          <w:rFonts w:ascii="Times New Roman" w:hAnsi="Times New Roman"/>
          <w:bCs/>
          <w:iCs/>
          <w:sz w:val="20"/>
          <w:szCs w:val="20"/>
          <w:lang w:eastAsia="ru-RU"/>
        </w:rPr>
        <w:t xml:space="preserve">. </w:t>
      </w:r>
      <w:proofErr w:type="spellStart"/>
      <w:r>
        <w:rPr>
          <w:rFonts w:ascii="Times New Roman" w:hAnsi="Times New Roman"/>
          <w:bCs/>
          <w:iCs/>
          <w:sz w:val="20"/>
          <w:szCs w:val="20"/>
          <w:lang w:eastAsia="ru-RU"/>
        </w:rPr>
        <w:t>Кельменці</w:t>
      </w:r>
      <w:proofErr w:type="spellEnd"/>
      <w:r>
        <w:rPr>
          <w:rFonts w:ascii="Times New Roman" w:hAnsi="Times New Roman"/>
          <w:bCs/>
          <w:iCs/>
          <w:sz w:val="20"/>
          <w:szCs w:val="20"/>
          <w:lang w:eastAsia="ru-RU"/>
        </w:rPr>
        <w:t xml:space="preserve">, вул. Сагайдачного, 75, тел. 2-52-71, факс </w:t>
      </w:r>
      <w:hyperlink r:id="rId8" w:history="1">
        <w:r>
          <w:rPr>
            <w:rStyle w:val="a3"/>
            <w:rFonts w:ascii="Times New Roman" w:hAnsi="Times New Roman"/>
            <w:bCs/>
            <w:iCs/>
            <w:sz w:val="20"/>
            <w:szCs w:val="20"/>
            <w:u w:val="none"/>
            <w:lang w:eastAsia="ru-RU"/>
          </w:rPr>
          <w:t>2-14-71</w:t>
        </w:r>
        <w:r>
          <w:rPr>
            <w:rStyle w:val="a3"/>
            <w:rFonts w:ascii="Times New Roman" w:eastAsia="Times New Roman" w:hAnsi="Times New Roman"/>
            <w:bCs/>
            <w:iCs/>
            <w:sz w:val="20"/>
            <w:szCs w:val="20"/>
            <w:u w:val="none"/>
            <w:lang w:eastAsia="ru-RU"/>
          </w:rPr>
          <w:t>с</w:t>
        </w:r>
        <w:r>
          <w:rPr>
            <w:rStyle w:val="a3"/>
            <w:rFonts w:ascii="Times New Roman" w:eastAsia="Times New Roman" w:hAnsi="Times New Roman"/>
            <w:bCs/>
            <w:iCs/>
            <w:sz w:val="20"/>
            <w:szCs w:val="20"/>
            <w:u w:val="none"/>
            <w:lang w:val="en-US" w:eastAsia="ru-RU"/>
          </w:rPr>
          <w:t>rl</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klm</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med</w:t>
        </w:r>
        <w:r>
          <w:rPr>
            <w:rStyle w:val="a3"/>
            <w:rFonts w:ascii="Times New Roman" w:eastAsia="Times New Roman" w:hAnsi="Times New Roman"/>
            <w:bCs/>
            <w:iCs/>
            <w:sz w:val="20"/>
            <w:szCs w:val="20"/>
            <w:u w:val="none"/>
            <w:lang w:eastAsia="ru-RU"/>
          </w:rPr>
          <w:t>.</w:t>
        </w:r>
        <w:r>
          <w:rPr>
            <w:rStyle w:val="a3"/>
            <w:rFonts w:ascii="Times New Roman" w:eastAsia="Times New Roman" w:hAnsi="Times New Roman"/>
            <w:bCs/>
            <w:iCs/>
            <w:sz w:val="20"/>
            <w:szCs w:val="20"/>
            <w:u w:val="none"/>
            <w:lang w:val="en-US" w:eastAsia="ru-RU"/>
          </w:rPr>
          <w:t>cv</w:t>
        </w:r>
        <w:r>
          <w:rPr>
            <w:rStyle w:val="a3"/>
            <w:rFonts w:ascii="Times New Roman" w:eastAsia="Times New Roman" w:hAnsi="Times New Roman"/>
            <w:bCs/>
            <w:iCs/>
            <w:sz w:val="20"/>
            <w:szCs w:val="20"/>
            <w:u w:val="none"/>
            <w:lang w:eastAsia="ru-RU"/>
          </w:rPr>
          <w:t>.</w:t>
        </w:r>
        <w:proofErr w:type="spellStart"/>
        <w:r>
          <w:rPr>
            <w:rStyle w:val="a3"/>
            <w:rFonts w:ascii="Times New Roman" w:eastAsia="Times New Roman" w:hAnsi="Times New Roman"/>
            <w:bCs/>
            <w:iCs/>
            <w:sz w:val="20"/>
            <w:szCs w:val="20"/>
            <w:u w:val="none"/>
            <w:lang w:val="en-US" w:eastAsia="ru-RU"/>
          </w:rPr>
          <w:t>ua</w:t>
        </w:r>
        <w:proofErr w:type="spellEnd"/>
      </w:hyperlink>
    </w:p>
    <w:p w:rsidR="00C13D76" w:rsidRPr="000D2F79" w:rsidRDefault="00C13D76" w:rsidP="00C13D76">
      <w:pPr>
        <w:widowControl w:val="0"/>
        <w:autoSpaceDE w:val="0"/>
        <w:autoSpaceDN w:val="0"/>
        <w:adjustRightInd w:val="0"/>
        <w:ind w:firstLine="5670"/>
        <w:rPr>
          <w:rFonts w:ascii="Times New Roman" w:hAnsi="Times New Roman"/>
          <w:b/>
          <w:bCs/>
          <w:sz w:val="24"/>
          <w:szCs w:val="24"/>
        </w:rPr>
      </w:pPr>
    </w:p>
    <w:p w:rsidR="00C13D76" w:rsidRPr="000D2F79" w:rsidRDefault="00C13D76" w:rsidP="00C13D76">
      <w:pPr>
        <w:widowControl w:val="0"/>
        <w:autoSpaceDE w:val="0"/>
        <w:autoSpaceDN w:val="0"/>
        <w:adjustRightInd w:val="0"/>
        <w:ind w:firstLine="5670"/>
        <w:rPr>
          <w:rFonts w:ascii="Times New Roman" w:hAnsi="Times New Roman"/>
          <w:b/>
          <w:bCs/>
          <w:sz w:val="24"/>
          <w:szCs w:val="24"/>
        </w:rPr>
      </w:pPr>
      <w:r w:rsidRPr="000D2F79">
        <w:rPr>
          <w:rFonts w:ascii="Times New Roman" w:hAnsi="Times New Roman"/>
          <w:b/>
          <w:bCs/>
          <w:sz w:val="24"/>
          <w:szCs w:val="24"/>
        </w:rPr>
        <w:t>«ЗАТВЕРДЖЕНО»</w:t>
      </w:r>
    </w:p>
    <w:p w:rsidR="004614AF" w:rsidRPr="000D2F79" w:rsidRDefault="00C13D76" w:rsidP="004614AF">
      <w:pPr>
        <w:widowControl w:val="0"/>
        <w:autoSpaceDE w:val="0"/>
        <w:autoSpaceDN w:val="0"/>
        <w:adjustRightInd w:val="0"/>
        <w:spacing w:after="0" w:line="240" w:lineRule="auto"/>
        <w:ind w:firstLine="5670"/>
        <w:rPr>
          <w:rFonts w:ascii="Times New Roman" w:hAnsi="Times New Roman"/>
          <w:sz w:val="24"/>
          <w:szCs w:val="24"/>
        </w:rPr>
      </w:pPr>
      <w:r w:rsidRPr="000D2F79">
        <w:rPr>
          <w:rFonts w:ascii="Times New Roman" w:hAnsi="Times New Roman"/>
          <w:sz w:val="24"/>
          <w:szCs w:val="24"/>
        </w:rPr>
        <w:t xml:space="preserve">Протокол </w:t>
      </w:r>
      <w:r w:rsidR="004614AF" w:rsidRPr="000D2F79">
        <w:rPr>
          <w:rFonts w:ascii="Times New Roman" w:hAnsi="Times New Roman"/>
          <w:sz w:val="24"/>
          <w:szCs w:val="24"/>
        </w:rPr>
        <w:t>щодо прийняття рішення</w:t>
      </w:r>
    </w:p>
    <w:p w:rsidR="004614AF" w:rsidRPr="003630B4" w:rsidRDefault="004614AF" w:rsidP="004614AF">
      <w:pPr>
        <w:widowControl w:val="0"/>
        <w:autoSpaceDE w:val="0"/>
        <w:autoSpaceDN w:val="0"/>
        <w:adjustRightInd w:val="0"/>
        <w:spacing w:after="0" w:line="240" w:lineRule="auto"/>
        <w:ind w:firstLine="5670"/>
        <w:rPr>
          <w:rFonts w:ascii="Times New Roman" w:hAnsi="Times New Roman"/>
          <w:sz w:val="24"/>
          <w:szCs w:val="24"/>
          <w:lang w:val="ru-RU"/>
        </w:rPr>
      </w:pPr>
      <w:r w:rsidRPr="000D2F79">
        <w:rPr>
          <w:rFonts w:ascii="Times New Roman" w:hAnsi="Times New Roman"/>
          <w:sz w:val="24"/>
          <w:szCs w:val="24"/>
        </w:rPr>
        <w:t xml:space="preserve"> уповноваженою </w:t>
      </w:r>
      <w:r w:rsidRPr="00C8593F">
        <w:rPr>
          <w:rFonts w:ascii="Times New Roman" w:hAnsi="Times New Roman"/>
          <w:sz w:val="24"/>
          <w:szCs w:val="24"/>
        </w:rPr>
        <w:t>особою</w:t>
      </w:r>
      <w:r w:rsidR="00C13D76" w:rsidRPr="00C8593F">
        <w:rPr>
          <w:rFonts w:ascii="Times New Roman" w:hAnsi="Times New Roman"/>
          <w:sz w:val="24"/>
          <w:szCs w:val="24"/>
        </w:rPr>
        <w:t xml:space="preserve"> </w:t>
      </w:r>
      <w:r w:rsidR="00FE2593" w:rsidRPr="00C8593F">
        <w:rPr>
          <w:rFonts w:ascii="Times New Roman" w:hAnsi="Times New Roman"/>
          <w:sz w:val="24"/>
          <w:szCs w:val="24"/>
        </w:rPr>
        <w:t>№</w:t>
      </w:r>
      <w:r w:rsidR="009A16A3">
        <w:rPr>
          <w:rFonts w:ascii="Times New Roman" w:hAnsi="Times New Roman"/>
          <w:sz w:val="24"/>
          <w:szCs w:val="24"/>
        </w:rPr>
        <w:t xml:space="preserve"> </w:t>
      </w:r>
      <w:r w:rsidR="00B222B3">
        <w:rPr>
          <w:rFonts w:ascii="Times New Roman" w:hAnsi="Times New Roman"/>
          <w:sz w:val="24"/>
          <w:szCs w:val="24"/>
        </w:rPr>
        <w:t>154</w:t>
      </w:r>
    </w:p>
    <w:p w:rsidR="00C13D76" w:rsidRPr="004278E7" w:rsidRDefault="00C13D76" w:rsidP="004278E7">
      <w:pPr>
        <w:widowControl w:val="0"/>
        <w:autoSpaceDE w:val="0"/>
        <w:autoSpaceDN w:val="0"/>
        <w:adjustRightInd w:val="0"/>
        <w:spacing w:after="0" w:line="240" w:lineRule="auto"/>
        <w:ind w:firstLine="5670"/>
        <w:rPr>
          <w:rFonts w:ascii="Times New Roman" w:hAnsi="Times New Roman"/>
          <w:color w:val="000000"/>
          <w:sz w:val="24"/>
          <w:szCs w:val="24"/>
          <w:u w:val="single"/>
        </w:rPr>
      </w:pPr>
      <w:r w:rsidRPr="00C8593F">
        <w:rPr>
          <w:rFonts w:ascii="Times New Roman" w:hAnsi="Times New Roman"/>
          <w:color w:val="000000"/>
          <w:sz w:val="24"/>
          <w:szCs w:val="24"/>
        </w:rPr>
        <w:t xml:space="preserve">від   </w:t>
      </w:r>
      <w:r w:rsidR="004278E7" w:rsidRPr="00C8593F">
        <w:rPr>
          <w:rFonts w:ascii="Times New Roman" w:hAnsi="Times New Roman"/>
          <w:color w:val="000000"/>
          <w:sz w:val="24"/>
          <w:szCs w:val="24"/>
          <w:u w:val="single"/>
        </w:rPr>
        <w:t>__</w:t>
      </w:r>
      <w:r w:rsidR="009A16A3" w:rsidRPr="003630B4">
        <w:rPr>
          <w:rFonts w:ascii="Times New Roman" w:hAnsi="Times New Roman"/>
          <w:color w:val="000000"/>
          <w:sz w:val="24"/>
          <w:szCs w:val="24"/>
          <w:u w:val="single"/>
          <w:lang w:val="ru-RU"/>
        </w:rPr>
        <w:t>26</w:t>
      </w:r>
      <w:r w:rsidR="009A16A3">
        <w:rPr>
          <w:rFonts w:ascii="Times New Roman" w:hAnsi="Times New Roman"/>
          <w:color w:val="000000"/>
          <w:sz w:val="24"/>
          <w:szCs w:val="24"/>
          <w:u w:val="single"/>
        </w:rPr>
        <w:t>.0</w:t>
      </w:r>
      <w:r w:rsidR="009A16A3" w:rsidRPr="003630B4">
        <w:rPr>
          <w:rFonts w:ascii="Times New Roman" w:hAnsi="Times New Roman"/>
          <w:color w:val="000000"/>
          <w:sz w:val="24"/>
          <w:szCs w:val="24"/>
          <w:u w:val="single"/>
          <w:lang w:val="ru-RU"/>
        </w:rPr>
        <w:t>5</w:t>
      </w:r>
      <w:r w:rsidR="004278E7" w:rsidRPr="00C8593F">
        <w:rPr>
          <w:rFonts w:ascii="Times New Roman" w:hAnsi="Times New Roman"/>
          <w:color w:val="000000"/>
          <w:sz w:val="24"/>
          <w:szCs w:val="24"/>
          <w:u w:val="single"/>
        </w:rPr>
        <w:t>.</w:t>
      </w:r>
      <w:r w:rsidRPr="00C8593F">
        <w:rPr>
          <w:rFonts w:ascii="Times New Roman" w:hAnsi="Times New Roman"/>
          <w:color w:val="000000"/>
          <w:sz w:val="24"/>
          <w:szCs w:val="24"/>
          <w:u w:val="single"/>
        </w:rPr>
        <w:t xml:space="preserve"> </w:t>
      </w:r>
      <w:r w:rsidRPr="00C8593F">
        <w:rPr>
          <w:rFonts w:ascii="Times New Roman" w:hAnsi="Times New Roman"/>
          <w:color w:val="000000"/>
          <w:sz w:val="24"/>
          <w:szCs w:val="24"/>
        </w:rPr>
        <w:t>202</w:t>
      </w:r>
      <w:r w:rsidR="006671A4" w:rsidRPr="00C8593F">
        <w:rPr>
          <w:rFonts w:ascii="Times New Roman" w:hAnsi="Times New Roman"/>
          <w:color w:val="000000"/>
          <w:sz w:val="24"/>
          <w:szCs w:val="24"/>
        </w:rPr>
        <w:t>3</w:t>
      </w:r>
      <w:r w:rsidRPr="00C8593F">
        <w:rPr>
          <w:rFonts w:ascii="Times New Roman" w:hAnsi="Times New Roman"/>
          <w:color w:val="000000"/>
          <w:sz w:val="24"/>
          <w:szCs w:val="24"/>
        </w:rPr>
        <w:t>року</w:t>
      </w:r>
      <w:r w:rsidRPr="000D2F79">
        <w:rPr>
          <w:rFonts w:ascii="Times New Roman" w:hAnsi="Times New Roman"/>
          <w:color w:val="000000"/>
          <w:sz w:val="24"/>
          <w:szCs w:val="24"/>
        </w:rPr>
        <w:t xml:space="preserve">  </w:t>
      </w:r>
    </w:p>
    <w:p w:rsidR="00C13D76" w:rsidRPr="000D2F79" w:rsidRDefault="00C13D76" w:rsidP="00C13D76">
      <w:pPr>
        <w:widowControl w:val="0"/>
        <w:autoSpaceDE w:val="0"/>
        <w:autoSpaceDN w:val="0"/>
        <w:adjustRightInd w:val="0"/>
        <w:ind w:firstLine="5670"/>
        <w:rPr>
          <w:rFonts w:ascii="Times New Roman" w:hAnsi="Times New Roman"/>
          <w:color w:val="000000"/>
          <w:sz w:val="24"/>
          <w:szCs w:val="24"/>
        </w:rPr>
      </w:pPr>
    </w:p>
    <w:p w:rsidR="004614AF" w:rsidRPr="000D2F79" w:rsidRDefault="004614AF" w:rsidP="00C13D76">
      <w:pPr>
        <w:widowControl w:val="0"/>
        <w:autoSpaceDE w:val="0"/>
        <w:autoSpaceDN w:val="0"/>
        <w:adjustRightInd w:val="0"/>
        <w:ind w:left="5664" w:firstLine="6"/>
        <w:rPr>
          <w:rFonts w:ascii="Times New Roman" w:hAnsi="Times New Roman"/>
          <w:b/>
          <w:bCs/>
          <w:sz w:val="24"/>
          <w:szCs w:val="24"/>
        </w:rPr>
      </w:pPr>
      <w:r w:rsidRPr="000D2F79">
        <w:rPr>
          <w:rFonts w:ascii="Times New Roman" w:hAnsi="Times New Roman"/>
          <w:b/>
          <w:bCs/>
          <w:sz w:val="24"/>
          <w:szCs w:val="24"/>
        </w:rPr>
        <w:t>Уповноважена особа</w:t>
      </w:r>
    </w:p>
    <w:p w:rsidR="00C13D76" w:rsidRPr="000D2F79" w:rsidRDefault="00C13D76" w:rsidP="00C13D76">
      <w:pPr>
        <w:widowControl w:val="0"/>
        <w:autoSpaceDE w:val="0"/>
        <w:autoSpaceDN w:val="0"/>
        <w:adjustRightInd w:val="0"/>
        <w:ind w:left="5664" w:firstLine="6"/>
        <w:rPr>
          <w:rFonts w:ascii="Times New Roman" w:hAnsi="Times New Roman"/>
          <w:b/>
          <w:bCs/>
          <w:sz w:val="24"/>
          <w:szCs w:val="24"/>
        </w:rPr>
      </w:pPr>
      <w:bookmarkStart w:id="0" w:name="_GoBack"/>
      <w:bookmarkEnd w:id="0"/>
      <w:r w:rsidRPr="000D2F79">
        <w:rPr>
          <w:rFonts w:ascii="Times New Roman" w:hAnsi="Times New Roman"/>
          <w:b/>
          <w:bCs/>
          <w:sz w:val="24"/>
          <w:szCs w:val="24"/>
        </w:rPr>
        <w:t xml:space="preserve"> _______________ Т.О. </w:t>
      </w:r>
      <w:proofErr w:type="spellStart"/>
      <w:r w:rsidRPr="000D2F79">
        <w:rPr>
          <w:rFonts w:ascii="Times New Roman" w:hAnsi="Times New Roman"/>
          <w:b/>
          <w:bCs/>
          <w:sz w:val="24"/>
          <w:szCs w:val="24"/>
        </w:rPr>
        <w:t>Шарабуряк</w:t>
      </w:r>
      <w:proofErr w:type="spellEnd"/>
    </w:p>
    <w:p w:rsidR="00C13D76" w:rsidRPr="000D2F79" w:rsidRDefault="00C13D76" w:rsidP="00C13D76">
      <w:pPr>
        <w:widowControl w:val="0"/>
        <w:autoSpaceDE w:val="0"/>
        <w:autoSpaceDN w:val="0"/>
        <w:adjustRightInd w:val="0"/>
        <w:ind w:left="5664" w:firstLine="6"/>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9732"/>
      </w:tblGrid>
      <w:tr w:rsidR="00C13D76" w:rsidRPr="000D2F79" w:rsidTr="001C1DC7">
        <w:trPr>
          <w:jc w:val="center"/>
        </w:trPr>
        <w:tc>
          <w:tcPr>
            <w:tcW w:w="9732" w:type="dxa"/>
            <w:shd w:val="clear" w:color="auto" w:fill="auto"/>
          </w:tcPr>
          <w:p w:rsidR="00C13D76" w:rsidRPr="000D2F79" w:rsidRDefault="00C13D76" w:rsidP="001C1DC7">
            <w:pPr>
              <w:pStyle w:val="6"/>
              <w:ind w:right="-25"/>
              <w:rPr>
                <w:rFonts w:ascii="Times New Roman" w:hAnsi="Times New Roman"/>
                <w:szCs w:val="24"/>
              </w:rPr>
            </w:pPr>
            <w:r w:rsidRPr="000D2F79">
              <w:rPr>
                <w:rFonts w:ascii="Times New Roman" w:hAnsi="Times New Roman"/>
                <w:szCs w:val="24"/>
              </w:rPr>
              <w:t xml:space="preserve">ТЕНДЕРНА ДОКУМЕНТАЦІЯ </w:t>
            </w:r>
          </w:p>
          <w:p w:rsidR="00C13D76" w:rsidRPr="000D2F79" w:rsidRDefault="00C13D76" w:rsidP="001C1DC7">
            <w:pPr>
              <w:spacing w:after="0" w:line="240" w:lineRule="auto"/>
              <w:rPr>
                <w:rFonts w:ascii="Times New Roman" w:hAnsi="Times New Roman"/>
                <w:sz w:val="24"/>
                <w:szCs w:val="24"/>
              </w:rPr>
            </w:pPr>
          </w:p>
        </w:tc>
      </w:tr>
      <w:tr w:rsidR="00C13D76" w:rsidRPr="000D2F79" w:rsidTr="001C1DC7">
        <w:trPr>
          <w:jc w:val="center"/>
        </w:trPr>
        <w:tc>
          <w:tcPr>
            <w:tcW w:w="9732" w:type="dxa"/>
            <w:shd w:val="clear" w:color="auto" w:fill="auto"/>
          </w:tcPr>
          <w:p w:rsidR="004278E7" w:rsidRPr="006671A4" w:rsidRDefault="00C13D76" w:rsidP="004278E7">
            <w:pPr>
              <w:spacing w:after="0" w:line="240" w:lineRule="auto"/>
              <w:jc w:val="center"/>
              <w:rPr>
                <w:rFonts w:ascii="Times New Roman" w:hAnsi="Times New Roman"/>
                <w:sz w:val="24"/>
                <w:szCs w:val="24"/>
              </w:rPr>
            </w:pPr>
            <w:r w:rsidRPr="006671A4">
              <w:rPr>
                <w:rFonts w:ascii="Times New Roman" w:hAnsi="Times New Roman"/>
                <w:sz w:val="24"/>
                <w:szCs w:val="24"/>
              </w:rPr>
              <w:t xml:space="preserve">щодо проведення відкритих торгів </w:t>
            </w:r>
            <w:r w:rsidR="004278E7" w:rsidRPr="006671A4">
              <w:rPr>
                <w:rFonts w:ascii="Times New Roman" w:hAnsi="Times New Roman"/>
                <w:sz w:val="24"/>
                <w:szCs w:val="24"/>
              </w:rPr>
              <w:t xml:space="preserve"> з особливостями </w:t>
            </w:r>
            <w:r w:rsidRPr="006671A4">
              <w:rPr>
                <w:rFonts w:ascii="Times New Roman" w:hAnsi="Times New Roman"/>
                <w:sz w:val="24"/>
                <w:szCs w:val="24"/>
              </w:rPr>
              <w:t xml:space="preserve">на закупівлю </w:t>
            </w:r>
          </w:p>
          <w:p w:rsidR="00000C07" w:rsidRPr="00000C07" w:rsidRDefault="00000C07" w:rsidP="00000C07">
            <w:pPr>
              <w:spacing w:before="100" w:beforeAutospacing="1" w:after="100" w:afterAutospacing="1" w:line="240" w:lineRule="auto"/>
              <w:jc w:val="center"/>
              <w:rPr>
                <w:rFonts w:ascii="Times New Roman" w:eastAsia="Times New Roman" w:hAnsi="Times New Roman"/>
                <w:b/>
                <w:color w:val="000000"/>
                <w:sz w:val="28"/>
                <w:szCs w:val="28"/>
                <w:lang w:eastAsia="ru-RU"/>
              </w:rPr>
            </w:pPr>
            <w:r w:rsidRPr="00000C07">
              <w:rPr>
                <w:rFonts w:ascii="Times New Roman" w:eastAsia="Times New Roman" w:hAnsi="Times New Roman"/>
                <w:b/>
                <w:color w:val="000000"/>
                <w:sz w:val="28"/>
                <w:szCs w:val="28"/>
                <w:lang w:eastAsia="ru-RU"/>
              </w:rPr>
              <w:t xml:space="preserve">Дозиметр клінічний для контролю радіологічних процедур серії </w:t>
            </w:r>
            <w:proofErr w:type="spellStart"/>
            <w:r w:rsidRPr="00000C07">
              <w:rPr>
                <w:rFonts w:ascii="Times New Roman" w:eastAsia="Times New Roman" w:hAnsi="Times New Roman"/>
                <w:b/>
                <w:color w:val="000000"/>
                <w:sz w:val="28"/>
                <w:szCs w:val="28"/>
                <w:lang w:val="ru-RU" w:eastAsia="ru-RU"/>
              </w:rPr>
              <w:t>VacuDap</w:t>
            </w:r>
            <w:proofErr w:type="spellEnd"/>
            <w:r w:rsidRPr="00000C07">
              <w:rPr>
                <w:rFonts w:ascii="Times New Roman" w:eastAsia="Times New Roman" w:hAnsi="Times New Roman"/>
                <w:b/>
                <w:color w:val="000000"/>
                <w:sz w:val="28"/>
                <w:szCs w:val="28"/>
                <w:lang w:eastAsia="ru-RU"/>
              </w:rPr>
              <w:t xml:space="preserve"> </w:t>
            </w:r>
            <w:proofErr w:type="spellStart"/>
            <w:r w:rsidRPr="00000C07">
              <w:rPr>
                <w:rFonts w:ascii="Times New Roman" w:eastAsia="Times New Roman" w:hAnsi="Times New Roman"/>
                <w:b/>
                <w:color w:val="000000"/>
                <w:sz w:val="28"/>
                <w:szCs w:val="28"/>
                <w:lang w:val="ru-RU" w:eastAsia="ru-RU"/>
              </w:rPr>
              <w:t>Compact</w:t>
            </w:r>
            <w:proofErr w:type="spellEnd"/>
            <w:r w:rsidRPr="00000C07">
              <w:rPr>
                <w:rFonts w:ascii="Times New Roman" w:eastAsia="Times New Roman" w:hAnsi="Times New Roman"/>
                <w:b/>
                <w:color w:val="000000"/>
                <w:sz w:val="28"/>
                <w:szCs w:val="28"/>
                <w:lang w:eastAsia="ru-RU"/>
              </w:rPr>
              <w:t xml:space="preserve"> «або еквівалент»</w:t>
            </w:r>
          </w:p>
          <w:p w:rsidR="00000C07" w:rsidRPr="00000C07" w:rsidRDefault="00000C07" w:rsidP="00000C07">
            <w:pPr>
              <w:spacing w:before="100" w:beforeAutospacing="1" w:after="100" w:afterAutospacing="1" w:line="240" w:lineRule="auto"/>
              <w:jc w:val="center"/>
              <w:rPr>
                <w:rFonts w:ascii="Times New Roman" w:eastAsia="Times New Roman" w:hAnsi="Times New Roman"/>
                <w:b/>
                <w:color w:val="000000"/>
                <w:sz w:val="28"/>
                <w:szCs w:val="28"/>
                <w:lang w:val="ru-RU" w:eastAsia="ru-RU"/>
              </w:rPr>
            </w:pPr>
            <w:r w:rsidRPr="00000C07">
              <w:rPr>
                <w:rFonts w:ascii="Times New Roman" w:eastAsia="Times New Roman" w:hAnsi="Times New Roman"/>
                <w:b/>
                <w:color w:val="000000"/>
                <w:sz w:val="28"/>
                <w:szCs w:val="28"/>
                <w:lang w:val="ru-RU" w:eastAsia="ru-RU"/>
              </w:rPr>
              <w:t xml:space="preserve">ДК 021:2015: 38340000-0 — </w:t>
            </w:r>
            <w:proofErr w:type="spellStart"/>
            <w:r w:rsidRPr="00000C07">
              <w:rPr>
                <w:rFonts w:ascii="Times New Roman" w:eastAsia="Times New Roman" w:hAnsi="Times New Roman"/>
                <w:b/>
                <w:color w:val="000000"/>
                <w:sz w:val="28"/>
                <w:szCs w:val="28"/>
                <w:lang w:val="ru-RU" w:eastAsia="ru-RU"/>
              </w:rPr>
              <w:t>Прилади</w:t>
            </w:r>
            <w:proofErr w:type="spellEnd"/>
            <w:r w:rsidRPr="00000C07">
              <w:rPr>
                <w:rFonts w:ascii="Times New Roman" w:eastAsia="Times New Roman" w:hAnsi="Times New Roman"/>
                <w:b/>
                <w:color w:val="000000"/>
                <w:sz w:val="28"/>
                <w:szCs w:val="28"/>
                <w:lang w:val="ru-RU" w:eastAsia="ru-RU"/>
              </w:rPr>
              <w:t xml:space="preserve"> для </w:t>
            </w:r>
            <w:proofErr w:type="spellStart"/>
            <w:r w:rsidRPr="00000C07">
              <w:rPr>
                <w:rFonts w:ascii="Times New Roman" w:eastAsia="Times New Roman" w:hAnsi="Times New Roman"/>
                <w:b/>
                <w:color w:val="000000"/>
                <w:sz w:val="28"/>
                <w:szCs w:val="28"/>
                <w:lang w:val="ru-RU" w:eastAsia="ru-RU"/>
              </w:rPr>
              <w:t>вимірювання</w:t>
            </w:r>
            <w:proofErr w:type="spellEnd"/>
            <w:r w:rsidRPr="00000C07">
              <w:rPr>
                <w:rFonts w:ascii="Times New Roman" w:eastAsia="Times New Roman" w:hAnsi="Times New Roman"/>
                <w:b/>
                <w:color w:val="000000"/>
                <w:sz w:val="28"/>
                <w:szCs w:val="28"/>
                <w:lang w:val="ru-RU" w:eastAsia="ru-RU"/>
              </w:rPr>
              <w:t xml:space="preserve"> величин</w:t>
            </w:r>
          </w:p>
          <w:p w:rsidR="00000C07" w:rsidRPr="00000C07" w:rsidRDefault="00000C07" w:rsidP="00000C07">
            <w:pPr>
              <w:spacing w:before="100" w:beforeAutospacing="1" w:after="100" w:afterAutospacing="1" w:line="240" w:lineRule="auto"/>
              <w:jc w:val="center"/>
              <w:rPr>
                <w:rFonts w:ascii="Times New Roman" w:eastAsia="Times New Roman" w:hAnsi="Times New Roman"/>
                <w:b/>
                <w:color w:val="000000"/>
                <w:sz w:val="28"/>
                <w:szCs w:val="28"/>
                <w:lang w:val="ru-RU" w:eastAsia="ru-RU"/>
              </w:rPr>
            </w:pPr>
            <w:r w:rsidRPr="00000C07">
              <w:rPr>
                <w:rFonts w:ascii="Times New Roman" w:eastAsia="Times New Roman" w:hAnsi="Times New Roman"/>
                <w:b/>
                <w:color w:val="000000"/>
                <w:sz w:val="28"/>
                <w:szCs w:val="28"/>
                <w:lang w:val="ru-RU" w:eastAsia="ru-RU"/>
              </w:rPr>
              <w:t xml:space="preserve">(ДК 021:2015: 38341200-9 — </w:t>
            </w:r>
            <w:proofErr w:type="spellStart"/>
            <w:r w:rsidRPr="00000C07">
              <w:rPr>
                <w:rFonts w:ascii="Times New Roman" w:eastAsia="Times New Roman" w:hAnsi="Times New Roman"/>
                <w:b/>
                <w:color w:val="000000"/>
                <w:sz w:val="28"/>
                <w:szCs w:val="28"/>
                <w:lang w:val="ru-RU" w:eastAsia="ru-RU"/>
              </w:rPr>
              <w:t>Дозиметри</w:t>
            </w:r>
            <w:proofErr w:type="spellEnd"/>
            <w:r w:rsidRPr="00000C07">
              <w:rPr>
                <w:rFonts w:ascii="Times New Roman" w:eastAsia="Times New Roman" w:hAnsi="Times New Roman"/>
                <w:b/>
                <w:color w:val="000000"/>
                <w:sz w:val="28"/>
                <w:szCs w:val="28"/>
                <w:lang w:val="ru-RU" w:eastAsia="ru-RU"/>
              </w:rPr>
              <w:t xml:space="preserve">, НК 024:2019: 38351 Дозиметр </w:t>
            </w:r>
            <w:proofErr w:type="spellStart"/>
            <w:r w:rsidRPr="00000C07">
              <w:rPr>
                <w:rFonts w:ascii="Times New Roman" w:eastAsia="Times New Roman" w:hAnsi="Times New Roman"/>
                <w:b/>
                <w:color w:val="000000"/>
                <w:sz w:val="28"/>
                <w:szCs w:val="28"/>
                <w:lang w:val="ru-RU" w:eastAsia="ru-RU"/>
              </w:rPr>
              <w:t>випромінювання</w:t>
            </w:r>
            <w:proofErr w:type="spellEnd"/>
            <w:r w:rsidRPr="00000C07">
              <w:rPr>
                <w:rFonts w:ascii="Times New Roman" w:eastAsia="Times New Roman" w:hAnsi="Times New Roman"/>
                <w:b/>
                <w:color w:val="000000"/>
                <w:sz w:val="28"/>
                <w:szCs w:val="28"/>
                <w:lang w:val="ru-RU" w:eastAsia="ru-RU"/>
              </w:rPr>
              <w:t xml:space="preserve"> </w:t>
            </w:r>
            <w:proofErr w:type="gramStart"/>
            <w:r w:rsidRPr="00000C07">
              <w:rPr>
                <w:rFonts w:ascii="Times New Roman" w:eastAsia="Times New Roman" w:hAnsi="Times New Roman"/>
                <w:b/>
                <w:color w:val="000000"/>
                <w:sz w:val="28"/>
                <w:szCs w:val="28"/>
                <w:lang w:val="ru-RU" w:eastAsia="ru-RU"/>
              </w:rPr>
              <w:t>на</w:t>
            </w:r>
            <w:proofErr w:type="gramEnd"/>
            <w:r w:rsidRPr="00000C07">
              <w:rPr>
                <w:rFonts w:ascii="Times New Roman" w:eastAsia="Times New Roman" w:hAnsi="Times New Roman"/>
                <w:b/>
                <w:color w:val="000000"/>
                <w:sz w:val="28"/>
                <w:szCs w:val="28"/>
                <w:lang w:val="ru-RU" w:eastAsia="ru-RU"/>
              </w:rPr>
              <w:t xml:space="preserve"> </w:t>
            </w:r>
            <w:proofErr w:type="spellStart"/>
            <w:r w:rsidRPr="00000C07">
              <w:rPr>
                <w:rFonts w:ascii="Times New Roman" w:eastAsia="Times New Roman" w:hAnsi="Times New Roman"/>
                <w:b/>
                <w:color w:val="000000"/>
                <w:sz w:val="28"/>
                <w:szCs w:val="28"/>
                <w:lang w:val="ru-RU" w:eastAsia="ru-RU"/>
              </w:rPr>
              <w:t>основі</w:t>
            </w:r>
            <w:proofErr w:type="spellEnd"/>
            <w:r w:rsidRPr="00000C07">
              <w:rPr>
                <w:rFonts w:ascii="Times New Roman" w:eastAsia="Times New Roman" w:hAnsi="Times New Roman"/>
                <w:b/>
                <w:color w:val="000000"/>
                <w:sz w:val="28"/>
                <w:szCs w:val="28"/>
                <w:lang w:val="ru-RU" w:eastAsia="ru-RU"/>
              </w:rPr>
              <w:t xml:space="preserve"> </w:t>
            </w:r>
            <w:proofErr w:type="spellStart"/>
            <w:r w:rsidRPr="00000C07">
              <w:rPr>
                <w:rFonts w:ascii="Times New Roman" w:eastAsia="Times New Roman" w:hAnsi="Times New Roman"/>
                <w:b/>
                <w:color w:val="000000"/>
                <w:sz w:val="28"/>
                <w:szCs w:val="28"/>
                <w:lang w:val="ru-RU" w:eastAsia="ru-RU"/>
              </w:rPr>
              <w:t>електростатистичної</w:t>
            </w:r>
            <w:proofErr w:type="spellEnd"/>
            <w:r w:rsidRPr="00000C07">
              <w:rPr>
                <w:rFonts w:ascii="Times New Roman" w:eastAsia="Times New Roman" w:hAnsi="Times New Roman"/>
                <w:b/>
                <w:color w:val="000000"/>
                <w:sz w:val="28"/>
                <w:szCs w:val="28"/>
                <w:lang w:val="ru-RU" w:eastAsia="ru-RU"/>
              </w:rPr>
              <w:t xml:space="preserve"> </w:t>
            </w:r>
            <w:proofErr w:type="spellStart"/>
            <w:r w:rsidRPr="00000C07">
              <w:rPr>
                <w:rFonts w:ascii="Times New Roman" w:eastAsia="Times New Roman" w:hAnsi="Times New Roman"/>
                <w:b/>
                <w:color w:val="000000"/>
                <w:sz w:val="28"/>
                <w:szCs w:val="28"/>
                <w:lang w:val="ru-RU" w:eastAsia="ru-RU"/>
              </w:rPr>
              <w:t>іонізаційної</w:t>
            </w:r>
            <w:proofErr w:type="spellEnd"/>
            <w:r w:rsidRPr="00000C07">
              <w:rPr>
                <w:rFonts w:ascii="Times New Roman" w:eastAsia="Times New Roman" w:hAnsi="Times New Roman"/>
                <w:b/>
                <w:color w:val="000000"/>
                <w:sz w:val="28"/>
                <w:szCs w:val="28"/>
                <w:lang w:val="ru-RU" w:eastAsia="ru-RU"/>
              </w:rPr>
              <w:t xml:space="preserve"> </w:t>
            </w:r>
            <w:proofErr w:type="spellStart"/>
            <w:r w:rsidRPr="00000C07">
              <w:rPr>
                <w:rFonts w:ascii="Times New Roman" w:eastAsia="Times New Roman" w:hAnsi="Times New Roman"/>
                <w:b/>
                <w:color w:val="000000"/>
                <w:sz w:val="28"/>
                <w:szCs w:val="28"/>
                <w:lang w:val="ru-RU" w:eastAsia="ru-RU"/>
              </w:rPr>
              <w:t>камери</w:t>
            </w:r>
            <w:proofErr w:type="spellEnd"/>
            <w:r w:rsidRPr="00000C07">
              <w:rPr>
                <w:rFonts w:ascii="Times New Roman" w:eastAsia="Times New Roman" w:hAnsi="Times New Roman"/>
                <w:b/>
                <w:color w:val="000000"/>
                <w:sz w:val="28"/>
                <w:szCs w:val="28"/>
                <w:lang w:val="ru-RU" w:eastAsia="ru-RU"/>
              </w:rPr>
              <w:t>)</w:t>
            </w:r>
          </w:p>
          <w:p w:rsidR="004278E7" w:rsidRPr="00000C07" w:rsidRDefault="004278E7" w:rsidP="004278E7">
            <w:pPr>
              <w:spacing w:after="0" w:line="240" w:lineRule="auto"/>
              <w:rPr>
                <w:b/>
                <w:sz w:val="24"/>
                <w:szCs w:val="24"/>
                <w:lang w:val="ru-RU"/>
              </w:rPr>
            </w:pPr>
          </w:p>
          <w:p w:rsidR="004278E7" w:rsidRPr="009F5EFA" w:rsidRDefault="004278E7" w:rsidP="004278E7">
            <w:pPr>
              <w:spacing w:line="240" w:lineRule="auto"/>
              <w:rPr>
                <w:b/>
                <w:bCs/>
                <w:sz w:val="24"/>
                <w:szCs w:val="24"/>
              </w:rPr>
            </w:pPr>
          </w:p>
          <w:p w:rsidR="004278E7" w:rsidRDefault="004278E7" w:rsidP="004278E7">
            <w:pPr>
              <w:jc w:val="center"/>
              <w:rPr>
                <w:b/>
                <w:bCs/>
                <w:sz w:val="24"/>
                <w:szCs w:val="24"/>
              </w:rPr>
            </w:pPr>
          </w:p>
          <w:p w:rsidR="00C13D76" w:rsidRPr="000D2F79" w:rsidRDefault="00C13D76" w:rsidP="001C1DC7">
            <w:pPr>
              <w:spacing w:after="0" w:line="240" w:lineRule="auto"/>
              <w:rPr>
                <w:rFonts w:ascii="Times New Roman" w:hAnsi="Times New Roman"/>
                <w:sz w:val="24"/>
                <w:szCs w:val="24"/>
              </w:rPr>
            </w:pPr>
          </w:p>
        </w:tc>
      </w:tr>
    </w:tbl>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0D2F79" w:rsidRDefault="00C13D76" w:rsidP="00C13D76">
      <w:pPr>
        <w:widowControl w:val="0"/>
        <w:autoSpaceDE w:val="0"/>
        <w:autoSpaceDN w:val="0"/>
        <w:adjustRightInd w:val="0"/>
        <w:ind w:firstLine="567"/>
        <w:rPr>
          <w:rFonts w:ascii="Times New Roman" w:hAnsi="Times New Roman"/>
          <w:b/>
          <w:bCs/>
          <w:sz w:val="24"/>
          <w:szCs w:val="24"/>
        </w:rPr>
      </w:pPr>
    </w:p>
    <w:p w:rsidR="00C13D76" w:rsidRPr="003630B4" w:rsidRDefault="00C13D76" w:rsidP="00C13D76">
      <w:pPr>
        <w:widowControl w:val="0"/>
        <w:autoSpaceDE w:val="0"/>
        <w:autoSpaceDN w:val="0"/>
        <w:adjustRightInd w:val="0"/>
        <w:ind w:firstLine="567"/>
        <w:rPr>
          <w:rFonts w:ascii="Times New Roman" w:hAnsi="Times New Roman"/>
          <w:b/>
          <w:bCs/>
          <w:sz w:val="24"/>
          <w:szCs w:val="24"/>
          <w:lang w:val="ru-RU"/>
        </w:rPr>
      </w:pPr>
    </w:p>
    <w:p w:rsidR="00000C07" w:rsidRPr="003630B4" w:rsidRDefault="00000C07" w:rsidP="00C13D76">
      <w:pPr>
        <w:widowControl w:val="0"/>
        <w:autoSpaceDE w:val="0"/>
        <w:autoSpaceDN w:val="0"/>
        <w:adjustRightInd w:val="0"/>
        <w:ind w:firstLine="567"/>
        <w:rPr>
          <w:rFonts w:ascii="Times New Roman" w:hAnsi="Times New Roman"/>
          <w:b/>
          <w:bCs/>
          <w:sz w:val="24"/>
          <w:szCs w:val="24"/>
          <w:lang w:val="ru-RU"/>
        </w:rPr>
      </w:pPr>
    </w:p>
    <w:p w:rsidR="00000C07" w:rsidRPr="003630B4" w:rsidRDefault="00000C07" w:rsidP="00C13D76">
      <w:pPr>
        <w:widowControl w:val="0"/>
        <w:autoSpaceDE w:val="0"/>
        <w:autoSpaceDN w:val="0"/>
        <w:adjustRightInd w:val="0"/>
        <w:ind w:firstLine="567"/>
        <w:rPr>
          <w:rFonts w:ascii="Times New Roman" w:hAnsi="Times New Roman"/>
          <w:b/>
          <w:bCs/>
          <w:sz w:val="24"/>
          <w:szCs w:val="24"/>
          <w:lang w:val="ru-RU"/>
        </w:rPr>
      </w:pPr>
    </w:p>
    <w:p w:rsidR="00C13D76" w:rsidRPr="000D2F79" w:rsidRDefault="00C13D76" w:rsidP="00B47D44">
      <w:pPr>
        <w:widowControl w:val="0"/>
        <w:autoSpaceDE w:val="0"/>
        <w:autoSpaceDN w:val="0"/>
        <w:adjustRightInd w:val="0"/>
        <w:rPr>
          <w:rFonts w:ascii="Times New Roman" w:hAnsi="Times New Roman"/>
          <w:b/>
          <w:bCs/>
          <w:sz w:val="24"/>
          <w:szCs w:val="24"/>
        </w:rPr>
      </w:pPr>
    </w:p>
    <w:p w:rsidR="00C13D76" w:rsidRDefault="006671A4" w:rsidP="00C13D76">
      <w:pPr>
        <w:widowControl w:val="0"/>
        <w:autoSpaceDE w:val="0"/>
        <w:autoSpaceDN w:val="0"/>
        <w:adjustRightInd w:val="0"/>
        <w:ind w:firstLine="567"/>
        <w:jc w:val="center"/>
        <w:rPr>
          <w:rFonts w:ascii="Times New Roman" w:hAnsi="Times New Roman"/>
          <w:b/>
          <w:bCs/>
          <w:sz w:val="24"/>
          <w:szCs w:val="24"/>
        </w:rPr>
      </w:pPr>
      <w:proofErr w:type="spellStart"/>
      <w:r>
        <w:rPr>
          <w:rFonts w:ascii="Times New Roman" w:hAnsi="Times New Roman"/>
          <w:b/>
          <w:bCs/>
          <w:sz w:val="24"/>
          <w:szCs w:val="24"/>
        </w:rPr>
        <w:t>смт</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Кельменці</w:t>
      </w:r>
      <w:proofErr w:type="spellEnd"/>
      <w:r>
        <w:rPr>
          <w:rFonts w:ascii="Times New Roman" w:hAnsi="Times New Roman"/>
          <w:b/>
          <w:bCs/>
          <w:sz w:val="24"/>
          <w:szCs w:val="24"/>
        </w:rPr>
        <w:t xml:space="preserve"> 2023</w:t>
      </w:r>
    </w:p>
    <w:p w:rsidR="004278E7" w:rsidRPr="000D2F79" w:rsidRDefault="004278E7" w:rsidP="00C13D76">
      <w:pPr>
        <w:widowControl w:val="0"/>
        <w:autoSpaceDE w:val="0"/>
        <w:autoSpaceDN w:val="0"/>
        <w:adjustRightInd w:val="0"/>
        <w:ind w:firstLine="567"/>
        <w:jc w:val="center"/>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387"/>
        <w:gridCol w:w="7118"/>
      </w:tblGrid>
      <w:tr w:rsidR="00C13D76" w:rsidRPr="001707E9" w:rsidTr="004614AF">
        <w:tc>
          <w:tcPr>
            <w:tcW w:w="668" w:type="dxa"/>
          </w:tcPr>
          <w:p w:rsidR="00C13D76" w:rsidRPr="001707E9" w:rsidRDefault="00C13D76" w:rsidP="001C1DC7">
            <w:pPr>
              <w:jc w:val="center"/>
              <w:rPr>
                <w:rStyle w:val="a8"/>
                <w:rFonts w:ascii="Times New Roman" w:hAnsi="Times New Roman"/>
                <w:sz w:val="24"/>
                <w:szCs w:val="24"/>
              </w:rPr>
            </w:pPr>
            <w:r w:rsidRPr="001707E9">
              <w:rPr>
                <w:rStyle w:val="a8"/>
                <w:rFonts w:ascii="Times New Roman" w:hAnsi="Times New Roman"/>
                <w:sz w:val="24"/>
                <w:szCs w:val="24"/>
              </w:rPr>
              <w:t>№ п/</w:t>
            </w:r>
            <w:proofErr w:type="spellStart"/>
            <w:r w:rsidRPr="001707E9">
              <w:rPr>
                <w:rStyle w:val="a8"/>
                <w:rFonts w:ascii="Times New Roman" w:hAnsi="Times New Roman"/>
                <w:sz w:val="24"/>
                <w:szCs w:val="24"/>
              </w:rPr>
              <w:t>п</w:t>
            </w:r>
            <w:proofErr w:type="spellEnd"/>
          </w:p>
        </w:tc>
        <w:tc>
          <w:tcPr>
            <w:tcW w:w="9505" w:type="dxa"/>
            <w:gridSpan w:val="2"/>
          </w:tcPr>
          <w:p w:rsidR="00C13D76" w:rsidRPr="001707E9" w:rsidRDefault="00C13D76" w:rsidP="001C1DC7">
            <w:pPr>
              <w:pStyle w:val="a6"/>
              <w:spacing w:before="0" w:beforeAutospacing="0" w:after="0" w:afterAutospacing="0"/>
              <w:ind w:firstLine="297"/>
              <w:jc w:val="both"/>
              <w:rPr>
                <w:b/>
                <w:lang w:val="uk-UA"/>
              </w:rPr>
            </w:pPr>
            <w:r w:rsidRPr="001707E9">
              <w:rPr>
                <w:rStyle w:val="a8"/>
                <w:rFonts w:eastAsia="Calibri"/>
                <w:lang w:val="uk-UA"/>
              </w:rPr>
              <w:t>Розділ 1. Загальні положення</w:t>
            </w:r>
          </w:p>
        </w:tc>
      </w:tr>
      <w:tr w:rsidR="00C13D76" w:rsidRPr="001707E9" w:rsidTr="004614AF">
        <w:tc>
          <w:tcPr>
            <w:tcW w:w="668" w:type="dxa"/>
          </w:tcPr>
          <w:p w:rsidR="00C13D76" w:rsidRPr="001707E9" w:rsidRDefault="00C13D76" w:rsidP="001C1DC7">
            <w:pPr>
              <w:pStyle w:val="a6"/>
              <w:spacing w:before="0" w:beforeAutospacing="0" w:after="0" w:afterAutospacing="0"/>
              <w:jc w:val="center"/>
              <w:rPr>
                <w:rStyle w:val="a8"/>
                <w:rFonts w:eastAsia="Calibri"/>
                <w:lang w:val="uk-UA"/>
              </w:rPr>
            </w:pPr>
            <w:r w:rsidRPr="001707E9">
              <w:rPr>
                <w:rStyle w:val="a8"/>
                <w:rFonts w:eastAsia="Calibri"/>
                <w:lang w:val="uk-UA"/>
              </w:rPr>
              <w:t>1</w:t>
            </w:r>
          </w:p>
        </w:tc>
        <w:tc>
          <w:tcPr>
            <w:tcW w:w="2387" w:type="dxa"/>
          </w:tcPr>
          <w:p w:rsidR="00C13D76" w:rsidRPr="001707E9" w:rsidRDefault="00C13D76" w:rsidP="001C1DC7">
            <w:pPr>
              <w:pStyle w:val="a6"/>
              <w:spacing w:before="0" w:beforeAutospacing="0" w:after="0" w:afterAutospacing="0"/>
              <w:jc w:val="center"/>
              <w:rPr>
                <w:b/>
                <w:lang w:val="uk-UA"/>
              </w:rPr>
            </w:pPr>
            <w:r w:rsidRPr="001707E9">
              <w:rPr>
                <w:b/>
                <w:lang w:val="uk-UA"/>
              </w:rPr>
              <w:t>2</w:t>
            </w:r>
          </w:p>
        </w:tc>
        <w:tc>
          <w:tcPr>
            <w:tcW w:w="7118" w:type="dxa"/>
          </w:tcPr>
          <w:p w:rsidR="00C13D76" w:rsidRPr="001707E9" w:rsidRDefault="00C13D76" w:rsidP="001C1DC7">
            <w:pPr>
              <w:pStyle w:val="a6"/>
              <w:spacing w:before="0" w:beforeAutospacing="0" w:after="0" w:afterAutospacing="0"/>
              <w:ind w:firstLine="297"/>
              <w:jc w:val="both"/>
              <w:rPr>
                <w:b/>
                <w:lang w:val="uk-UA"/>
              </w:rPr>
            </w:pPr>
            <w:r w:rsidRPr="001707E9">
              <w:rPr>
                <w:b/>
                <w:lang w:val="uk-UA"/>
              </w:rPr>
              <w:t>3</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1</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 xml:space="preserve">Терміни, які вживаються в тендерній документації </w:t>
            </w:r>
          </w:p>
        </w:tc>
        <w:tc>
          <w:tcPr>
            <w:tcW w:w="7118" w:type="dxa"/>
          </w:tcPr>
          <w:p w:rsidR="00202575" w:rsidRDefault="00202575" w:rsidP="00202575">
            <w:pPr>
              <w:pStyle w:val="13"/>
              <w:snapToGrid w:val="0"/>
              <w:ind w:firstLine="227"/>
              <w:jc w:val="both"/>
            </w:pPr>
            <w:r>
              <w:rPr>
                <w:rFonts w:ascii="Times New Roman" w:hAnsi="Times New Roman" w:cs="Times New Roman"/>
                <w:color w:val="auto"/>
                <w:sz w:val="24"/>
                <w:szCs w:val="24"/>
              </w:rPr>
              <w:t xml:space="preserve">Тендерну документацію розроблено відповідно до вимог Закону України «Про публічні закупівлі» (далі – Закон) та </w:t>
            </w:r>
            <w:r>
              <w:rPr>
                <w:rFonts w:ascii="Times New Roman" w:hAnsi="Times New Roman" w:cs="Times New Roman"/>
                <w:color w:val="auto"/>
                <w:sz w:val="24"/>
                <w:szCs w:val="24"/>
                <w:lang w:eastAsia="uk-UA"/>
              </w:rPr>
              <w:t xml:space="preserve">Особливостей </w:t>
            </w:r>
            <w:r>
              <w:rPr>
                <w:rFonts w:ascii="Times New Roman" w:hAnsi="Times New Roman" w:cs="Times New Roman"/>
                <w:color w:val="auto"/>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w:t>
            </w:r>
            <w:r>
              <w:rPr>
                <w:rFonts w:ascii="Times New Roman" w:hAnsi="Times New Roman" w:cs="Times New Roman"/>
                <w:color w:val="auto"/>
                <w:sz w:val="24"/>
                <w:szCs w:val="24"/>
                <w:lang w:eastAsia="uk-UA"/>
              </w:rPr>
              <w:t xml:space="preserve">. </w:t>
            </w:r>
            <w:r>
              <w:rPr>
                <w:rFonts w:ascii="Times New Roman" w:hAnsi="Times New Roman" w:cs="Times New Roman"/>
                <w:color w:val="auto"/>
                <w:sz w:val="24"/>
                <w:szCs w:val="24"/>
              </w:rPr>
              <w:t>Терміни вживаються у значенні, наведеному в Законі та Особливостях.</w:t>
            </w:r>
          </w:p>
          <w:p w:rsidR="00C13D76" w:rsidRPr="001707E9" w:rsidRDefault="00C13D76" w:rsidP="001C1DC7">
            <w:pPr>
              <w:pStyle w:val="a6"/>
              <w:spacing w:before="0" w:beforeAutospacing="0" w:after="0" w:afterAutospacing="0"/>
              <w:ind w:firstLine="297"/>
              <w:jc w:val="both"/>
              <w:rPr>
                <w:lang w:val="uk-UA"/>
              </w:rPr>
            </w:pP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2</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2. Інформація про замовника торгів:</w:t>
            </w:r>
          </w:p>
        </w:tc>
        <w:tc>
          <w:tcPr>
            <w:tcW w:w="7118" w:type="dxa"/>
          </w:tcPr>
          <w:p w:rsidR="00C13D76" w:rsidRPr="001707E9" w:rsidRDefault="00C13D76" w:rsidP="001C1DC7">
            <w:pPr>
              <w:pStyle w:val="a6"/>
              <w:spacing w:before="0" w:beforeAutospacing="0" w:after="0" w:afterAutospacing="0"/>
              <w:ind w:firstLine="297"/>
              <w:jc w:val="both"/>
              <w:rPr>
                <w:lang w:val="uk-UA"/>
              </w:rPr>
            </w:pPr>
            <w:r w:rsidRPr="001707E9">
              <w:rPr>
                <w:lang w:val="uk-UA"/>
              </w:rPr>
              <w:t> </w:t>
            </w:r>
          </w:p>
        </w:tc>
      </w:tr>
      <w:tr w:rsidR="00B47D44" w:rsidRPr="001707E9" w:rsidTr="004614AF">
        <w:tc>
          <w:tcPr>
            <w:tcW w:w="668" w:type="dxa"/>
          </w:tcPr>
          <w:p w:rsidR="00B47D44" w:rsidRPr="001707E9" w:rsidRDefault="00B47D44" w:rsidP="001C1DC7">
            <w:pPr>
              <w:widowControl w:val="0"/>
              <w:contextualSpacing/>
              <w:rPr>
                <w:rFonts w:ascii="Times New Roman" w:hAnsi="Times New Roman"/>
                <w:color w:val="000000"/>
                <w:sz w:val="24"/>
                <w:szCs w:val="24"/>
                <w:lang w:eastAsia="uk-UA"/>
              </w:rPr>
            </w:pPr>
            <w:r w:rsidRPr="001707E9">
              <w:rPr>
                <w:rFonts w:ascii="Times New Roman" w:hAnsi="Times New Roman"/>
                <w:color w:val="000000"/>
                <w:sz w:val="24"/>
                <w:szCs w:val="24"/>
                <w:lang w:eastAsia="uk-UA"/>
              </w:rPr>
              <w:t>2.1</w:t>
            </w:r>
          </w:p>
        </w:tc>
        <w:tc>
          <w:tcPr>
            <w:tcW w:w="2387" w:type="dxa"/>
          </w:tcPr>
          <w:p w:rsidR="00B47D44" w:rsidRPr="001707E9" w:rsidRDefault="00B47D44" w:rsidP="001C1DC7">
            <w:pPr>
              <w:widowControl w:val="0"/>
              <w:contextualSpacing/>
              <w:jc w:val="both"/>
              <w:rPr>
                <w:rFonts w:ascii="Times New Roman" w:hAnsi="Times New Roman"/>
                <w:sz w:val="24"/>
                <w:szCs w:val="24"/>
                <w:lang w:eastAsia="uk-UA"/>
              </w:rPr>
            </w:pPr>
            <w:r w:rsidRPr="001707E9">
              <w:rPr>
                <w:rFonts w:ascii="Times New Roman" w:hAnsi="Times New Roman"/>
                <w:sz w:val="24"/>
                <w:szCs w:val="24"/>
                <w:lang w:eastAsia="uk-UA"/>
              </w:rPr>
              <w:t>повне найменування</w:t>
            </w:r>
          </w:p>
        </w:tc>
        <w:tc>
          <w:tcPr>
            <w:tcW w:w="7118" w:type="dxa"/>
          </w:tcPr>
          <w:p w:rsidR="00B47D44" w:rsidRPr="001707E9" w:rsidRDefault="00B47D44" w:rsidP="001C1DC7">
            <w:pPr>
              <w:widowControl w:val="0"/>
              <w:contextualSpacing/>
              <w:jc w:val="both"/>
              <w:rPr>
                <w:rFonts w:ascii="Times New Roman" w:hAnsi="Times New Roman"/>
                <w:color w:val="000000"/>
                <w:sz w:val="24"/>
                <w:szCs w:val="24"/>
                <w:lang w:eastAsia="uk-UA"/>
              </w:rPr>
            </w:pPr>
            <w:r w:rsidRPr="001707E9">
              <w:rPr>
                <w:rFonts w:ascii="Times New Roman" w:eastAsia="SimSun" w:hAnsi="Times New Roman"/>
                <w:color w:val="121212"/>
                <w:kern w:val="2"/>
                <w:sz w:val="24"/>
                <w:szCs w:val="24"/>
              </w:rPr>
              <w:t>Комунальне некомерційне підприємство "</w:t>
            </w:r>
            <w:proofErr w:type="spellStart"/>
            <w:r w:rsidRPr="001707E9">
              <w:rPr>
                <w:rFonts w:ascii="Times New Roman" w:eastAsia="SimSun" w:hAnsi="Times New Roman"/>
                <w:color w:val="121212"/>
                <w:kern w:val="2"/>
                <w:sz w:val="24"/>
                <w:szCs w:val="24"/>
              </w:rPr>
              <w:t>Кельменецька</w:t>
            </w:r>
            <w:proofErr w:type="spellEnd"/>
            <w:r w:rsidRPr="001707E9">
              <w:rPr>
                <w:rFonts w:ascii="Times New Roman" w:eastAsia="SimSun" w:hAnsi="Times New Roman"/>
                <w:color w:val="121212"/>
                <w:kern w:val="2"/>
                <w:sz w:val="24"/>
                <w:szCs w:val="24"/>
              </w:rPr>
              <w:t xml:space="preserve"> багатопрофільна лікарня" </w:t>
            </w:r>
            <w:proofErr w:type="spellStart"/>
            <w:r w:rsidRPr="001707E9">
              <w:rPr>
                <w:rFonts w:ascii="Times New Roman" w:eastAsia="SimSun" w:hAnsi="Times New Roman"/>
                <w:color w:val="121212"/>
                <w:kern w:val="2"/>
                <w:sz w:val="24"/>
                <w:szCs w:val="24"/>
              </w:rPr>
              <w:t>Кельменецької</w:t>
            </w:r>
            <w:proofErr w:type="spellEnd"/>
            <w:r w:rsidRPr="001707E9">
              <w:rPr>
                <w:rFonts w:ascii="Times New Roman" w:eastAsia="SimSun" w:hAnsi="Times New Roman"/>
                <w:color w:val="121212"/>
                <w:kern w:val="2"/>
                <w:sz w:val="24"/>
                <w:szCs w:val="24"/>
              </w:rPr>
              <w:t xml:space="preserve"> селищної ради Дністровського району Чернівецької області (скорочена назва – КНП "</w:t>
            </w:r>
            <w:proofErr w:type="spellStart"/>
            <w:r w:rsidRPr="001707E9">
              <w:rPr>
                <w:rFonts w:ascii="Times New Roman" w:eastAsia="SimSun" w:hAnsi="Times New Roman"/>
                <w:color w:val="121212"/>
                <w:kern w:val="2"/>
                <w:sz w:val="24"/>
                <w:szCs w:val="24"/>
              </w:rPr>
              <w:t>Кельменецька</w:t>
            </w:r>
            <w:proofErr w:type="spellEnd"/>
            <w:r w:rsidRPr="001707E9">
              <w:rPr>
                <w:rFonts w:ascii="Times New Roman" w:eastAsia="SimSun" w:hAnsi="Times New Roman"/>
                <w:color w:val="121212"/>
                <w:kern w:val="2"/>
                <w:sz w:val="24"/>
                <w:szCs w:val="24"/>
              </w:rPr>
              <w:t xml:space="preserve"> багатопрофільна лікарня")</w:t>
            </w:r>
          </w:p>
        </w:tc>
      </w:tr>
      <w:tr w:rsidR="00B47D44" w:rsidRPr="001707E9" w:rsidTr="004614AF">
        <w:tc>
          <w:tcPr>
            <w:tcW w:w="668" w:type="dxa"/>
          </w:tcPr>
          <w:p w:rsidR="00B47D44" w:rsidRPr="001707E9" w:rsidRDefault="00B47D44" w:rsidP="001C1DC7">
            <w:pPr>
              <w:widowControl w:val="0"/>
              <w:contextualSpacing/>
              <w:rPr>
                <w:rFonts w:ascii="Times New Roman" w:hAnsi="Times New Roman"/>
                <w:color w:val="000000"/>
                <w:sz w:val="24"/>
                <w:szCs w:val="24"/>
                <w:lang w:eastAsia="uk-UA"/>
              </w:rPr>
            </w:pPr>
            <w:r w:rsidRPr="001707E9">
              <w:rPr>
                <w:rFonts w:ascii="Times New Roman" w:hAnsi="Times New Roman"/>
                <w:color w:val="000000"/>
                <w:sz w:val="24"/>
                <w:szCs w:val="24"/>
                <w:lang w:eastAsia="uk-UA"/>
              </w:rPr>
              <w:t>2.2</w:t>
            </w:r>
          </w:p>
        </w:tc>
        <w:tc>
          <w:tcPr>
            <w:tcW w:w="2387" w:type="dxa"/>
          </w:tcPr>
          <w:p w:rsidR="00B47D44" w:rsidRPr="001707E9" w:rsidRDefault="00B47D44" w:rsidP="001C1DC7">
            <w:pPr>
              <w:widowControl w:val="0"/>
              <w:contextualSpacing/>
              <w:jc w:val="both"/>
              <w:rPr>
                <w:rFonts w:ascii="Times New Roman" w:hAnsi="Times New Roman"/>
                <w:sz w:val="24"/>
                <w:szCs w:val="24"/>
                <w:lang w:eastAsia="uk-UA"/>
              </w:rPr>
            </w:pPr>
            <w:r w:rsidRPr="001707E9">
              <w:rPr>
                <w:rFonts w:ascii="Times New Roman" w:hAnsi="Times New Roman"/>
                <w:sz w:val="24"/>
                <w:szCs w:val="24"/>
                <w:lang w:eastAsia="uk-UA"/>
              </w:rPr>
              <w:t>місцезнаходження</w:t>
            </w:r>
          </w:p>
        </w:tc>
        <w:tc>
          <w:tcPr>
            <w:tcW w:w="7118" w:type="dxa"/>
          </w:tcPr>
          <w:p w:rsidR="00B47D44" w:rsidRPr="001707E9" w:rsidRDefault="00B47D44" w:rsidP="001C1DC7">
            <w:pPr>
              <w:widowControl w:val="0"/>
              <w:contextualSpacing/>
              <w:jc w:val="both"/>
              <w:rPr>
                <w:rFonts w:ascii="Times New Roman" w:hAnsi="Times New Roman"/>
                <w:color w:val="000000"/>
                <w:sz w:val="24"/>
                <w:szCs w:val="24"/>
                <w:lang w:eastAsia="uk-UA"/>
              </w:rPr>
            </w:pPr>
            <w:r w:rsidRPr="001707E9">
              <w:rPr>
                <w:rFonts w:ascii="Times New Roman" w:eastAsia="SimSun" w:hAnsi="Times New Roman"/>
                <w:bCs/>
                <w:kern w:val="2"/>
                <w:sz w:val="24"/>
                <w:szCs w:val="24"/>
              </w:rPr>
              <w:t xml:space="preserve">60100, Чернівецька область, </w:t>
            </w:r>
            <w:proofErr w:type="spellStart"/>
            <w:r w:rsidRPr="001707E9">
              <w:rPr>
                <w:rFonts w:ascii="Times New Roman" w:eastAsia="SimSun" w:hAnsi="Times New Roman"/>
                <w:bCs/>
                <w:kern w:val="2"/>
                <w:sz w:val="24"/>
                <w:szCs w:val="24"/>
              </w:rPr>
              <w:t>смт.Кельменці</w:t>
            </w:r>
            <w:proofErr w:type="spellEnd"/>
            <w:r w:rsidRPr="001707E9">
              <w:rPr>
                <w:rFonts w:ascii="Times New Roman" w:eastAsia="SimSun" w:hAnsi="Times New Roman"/>
                <w:bCs/>
                <w:kern w:val="2"/>
                <w:sz w:val="24"/>
                <w:szCs w:val="24"/>
              </w:rPr>
              <w:t xml:space="preserve">, </w:t>
            </w:r>
            <w:proofErr w:type="spellStart"/>
            <w:r w:rsidRPr="001707E9">
              <w:rPr>
                <w:rFonts w:ascii="Times New Roman" w:eastAsia="SimSun" w:hAnsi="Times New Roman"/>
                <w:bCs/>
                <w:kern w:val="2"/>
                <w:sz w:val="24"/>
                <w:szCs w:val="24"/>
              </w:rPr>
              <w:t>вул.П.Сагайдачног</w:t>
            </w:r>
            <w:proofErr w:type="spellEnd"/>
            <w:r w:rsidRPr="001707E9">
              <w:rPr>
                <w:rFonts w:ascii="Times New Roman" w:eastAsia="SimSun" w:hAnsi="Times New Roman"/>
                <w:bCs/>
                <w:kern w:val="2"/>
                <w:sz w:val="24"/>
                <w:szCs w:val="24"/>
              </w:rPr>
              <w:t xml:space="preserve"> 75</w:t>
            </w:r>
          </w:p>
        </w:tc>
      </w:tr>
      <w:tr w:rsidR="00B47D44" w:rsidRPr="001707E9" w:rsidTr="004614AF">
        <w:tc>
          <w:tcPr>
            <w:tcW w:w="668" w:type="dxa"/>
          </w:tcPr>
          <w:p w:rsidR="00B47D44" w:rsidRPr="001707E9" w:rsidRDefault="00B47D44" w:rsidP="001C1DC7">
            <w:pPr>
              <w:widowControl w:val="0"/>
              <w:contextualSpacing/>
              <w:rPr>
                <w:rFonts w:ascii="Times New Roman" w:hAnsi="Times New Roman"/>
                <w:color w:val="000000"/>
                <w:sz w:val="24"/>
                <w:szCs w:val="24"/>
                <w:lang w:eastAsia="uk-UA"/>
              </w:rPr>
            </w:pPr>
            <w:r w:rsidRPr="001707E9">
              <w:rPr>
                <w:rFonts w:ascii="Times New Roman" w:hAnsi="Times New Roman"/>
                <w:color w:val="000000"/>
                <w:sz w:val="24"/>
                <w:szCs w:val="24"/>
                <w:lang w:eastAsia="uk-UA"/>
              </w:rPr>
              <w:t>2.3</w:t>
            </w:r>
          </w:p>
        </w:tc>
        <w:tc>
          <w:tcPr>
            <w:tcW w:w="2387" w:type="dxa"/>
          </w:tcPr>
          <w:p w:rsidR="00B47D44" w:rsidRPr="001707E9" w:rsidRDefault="00B47D44" w:rsidP="001C1DC7">
            <w:pPr>
              <w:widowControl w:val="0"/>
              <w:contextualSpacing/>
              <w:jc w:val="both"/>
              <w:rPr>
                <w:rFonts w:ascii="Times New Roman" w:hAnsi="Times New Roman"/>
                <w:color w:val="000000"/>
                <w:sz w:val="24"/>
                <w:szCs w:val="24"/>
                <w:lang w:eastAsia="uk-UA"/>
              </w:rPr>
            </w:pPr>
            <w:r w:rsidRPr="001707E9">
              <w:rPr>
                <w:rFonts w:ascii="Times New Roman" w:hAnsi="Times New Roman"/>
                <w:sz w:val="24"/>
                <w:szCs w:val="24"/>
                <w:lang w:eastAsia="uk-UA"/>
              </w:rPr>
              <w:t>посадова особа замовника, уповноважена здійснювати зв'язок з учасниками</w:t>
            </w:r>
          </w:p>
        </w:tc>
        <w:tc>
          <w:tcPr>
            <w:tcW w:w="7118" w:type="dxa"/>
          </w:tcPr>
          <w:p w:rsidR="00B47D44" w:rsidRPr="001707E9" w:rsidRDefault="00B47D44" w:rsidP="001C1DC7">
            <w:pPr>
              <w:widowControl w:val="0"/>
              <w:contextualSpacing/>
              <w:jc w:val="both"/>
              <w:rPr>
                <w:rFonts w:ascii="Times New Roman" w:hAnsi="Times New Roman"/>
                <w:color w:val="000000"/>
                <w:sz w:val="24"/>
                <w:szCs w:val="24"/>
                <w:lang w:eastAsia="uk-UA"/>
              </w:rPr>
            </w:pPr>
            <w:proofErr w:type="spellStart"/>
            <w:r w:rsidRPr="001707E9">
              <w:rPr>
                <w:rFonts w:ascii="Times New Roman" w:hAnsi="Times New Roman"/>
                <w:sz w:val="24"/>
                <w:szCs w:val="24"/>
              </w:rPr>
              <w:t>Шарабуряк</w:t>
            </w:r>
            <w:proofErr w:type="spellEnd"/>
            <w:r w:rsidRPr="001707E9">
              <w:rPr>
                <w:rFonts w:ascii="Times New Roman" w:hAnsi="Times New Roman"/>
                <w:sz w:val="24"/>
                <w:szCs w:val="24"/>
              </w:rPr>
              <w:t xml:space="preserve"> Тетяна Олегівна, уповноважена особа по публічних закупівлях, адреса: 60100;Чернівецька область;</w:t>
            </w:r>
            <w:proofErr w:type="spellStart"/>
            <w:r w:rsidRPr="001707E9">
              <w:rPr>
                <w:rFonts w:ascii="Times New Roman" w:hAnsi="Times New Roman"/>
                <w:sz w:val="24"/>
                <w:szCs w:val="24"/>
              </w:rPr>
              <w:t>смт</w:t>
            </w:r>
            <w:proofErr w:type="spellEnd"/>
            <w:r w:rsidRPr="001707E9">
              <w:rPr>
                <w:rFonts w:ascii="Times New Roman" w:hAnsi="Times New Roman"/>
                <w:sz w:val="24"/>
                <w:szCs w:val="24"/>
              </w:rPr>
              <w:t xml:space="preserve"> </w:t>
            </w:r>
            <w:proofErr w:type="spellStart"/>
            <w:r w:rsidRPr="001707E9">
              <w:rPr>
                <w:rFonts w:ascii="Times New Roman" w:hAnsi="Times New Roman"/>
                <w:sz w:val="24"/>
                <w:szCs w:val="24"/>
              </w:rPr>
              <w:t>Кельменці</w:t>
            </w:r>
            <w:proofErr w:type="spellEnd"/>
            <w:r w:rsidRPr="001707E9">
              <w:rPr>
                <w:rFonts w:ascii="Times New Roman" w:hAnsi="Times New Roman"/>
                <w:sz w:val="24"/>
                <w:szCs w:val="24"/>
              </w:rPr>
              <w:t>,</w:t>
            </w:r>
            <w:proofErr w:type="spellStart"/>
            <w:r w:rsidRPr="001707E9">
              <w:rPr>
                <w:rFonts w:ascii="Times New Roman" w:hAnsi="Times New Roman"/>
                <w:sz w:val="24"/>
                <w:szCs w:val="24"/>
              </w:rPr>
              <w:t>вул</w:t>
            </w:r>
            <w:proofErr w:type="spellEnd"/>
            <w:r w:rsidRPr="001707E9">
              <w:rPr>
                <w:rFonts w:ascii="Times New Roman" w:hAnsi="Times New Roman"/>
                <w:sz w:val="24"/>
                <w:szCs w:val="24"/>
              </w:rPr>
              <w:t xml:space="preserve"> Сагайдачного,75 </w:t>
            </w:r>
            <w:proofErr w:type="spellStart"/>
            <w:r w:rsidRPr="001707E9">
              <w:rPr>
                <w:rFonts w:ascii="Times New Roman" w:hAnsi="Times New Roman"/>
                <w:sz w:val="24"/>
                <w:szCs w:val="24"/>
              </w:rPr>
              <w:t>тел</w:t>
            </w:r>
            <w:proofErr w:type="spellEnd"/>
            <w:r w:rsidRPr="001707E9">
              <w:rPr>
                <w:rFonts w:ascii="Times New Roman" w:hAnsi="Times New Roman"/>
                <w:sz w:val="24"/>
                <w:szCs w:val="24"/>
              </w:rPr>
              <w:t xml:space="preserve">: (03732)2-01-21, (050)6674144 факс 2-14-71 </w:t>
            </w:r>
            <w:proofErr w:type="spellStart"/>
            <w:r w:rsidRPr="001707E9">
              <w:rPr>
                <w:rFonts w:ascii="Times New Roman" w:hAnsi="Times New Roman"/>
                <w:sz w:val="24"/>
                <w:szCs w:val="24"/>
              </w:rPr>
              <w:t>ел.адреса</w:t>
            </w:r>
            <w:proofErr w:type="spellEnd"/>
            <w:r w:rsidRPr="001707E9">
              <w:rPr>
                <w:rFonts w:ascii="Times New Roman" w:hAnsi="Times New Roman"/>
                <w:sz w:val="24"/>
                <w:szCs w:val="24"/>
              </w:rPr>
              <w:t xml:space="preserve"> </w:t>
            </w:r>
            <w:proofErr w:type="spellStart"/>
            <w:r w:rsidRPr="001707E9">
              <w:rPr>
                <w:rFonts w:ascii="Times New Roman" w:hAnsi="Times New Roman"/>
                <w:sz w:val="24"/>
                <w:szCs w:val="24"/>
                <w:lang w:val="en-US"/>
              </w:rPr>
              <w:t>crl</w:t>
            </w:r>
            <w:proofErr w:type="spellEnd"/>
            <w:r w:rsidRPr="001707E9">
              <w:rPr>
                <w:rFonts w:ascii="Times New Roman" w:hAnsi="Times New Roman"/>
                <w:sz w:val="24"/>
                <w:szCs w:val="24"/>
              </w:rPr>
              <w:t>-</w:t>
            </w:r>
            <w:proofErr w:type="spellStart"/>
            <w:r w:rsidRPr="001707E9">
              <w:rPr>
                <w:rFonts w:ascii="Times New Roman" w:hAnsi="Times New Roman"/>
                <w:sz w:val="24"/>
                <w:szCs w:val="24"/>
                <w:lang w:val="en-US"/>
              </w:rPr>
              <w:t>klm</w:t>
            </w:r>
            <w:proofErr w:type="spellEnd"/>
            <w:r w:rsidRPr="001707E9">
              <w:rPr>
                <w:rFonts w:ascii="Times New Roman" w:hAnsi="Times New Roman"/>
                <w:sz w:val="24"/>
                <w:szCs w:val="24"/>
              </w:rPr>
              <w:t>@</w:t>
            </w:r>
            <w:r w:rsidRPr="001707E9">
              <w:rPr>
                <w:rFonts w:ascii="Times New Roman" w:hAnsi="Times New Roman"/>
                <w:sz w:val="24"/>
                <w:szCs w:val="24"/>
                <w:lang w:val="en-US"/>
              </w:rPr>
              <w:t>med</w:t>
            </w:r>
            <w:r w:rsidRPr="001707E9">
              <w:rPr>
                <w:rFonts w:ascii="Times New Roman" w:hAnsi="Times New Roman"/>
                <w:sz w:val="24"/>
                <w:szCs w:val="24"/>
              </w:rPr>
              <w:t>.</w:t>
            </w:r>
            <w:r w:rsidRPr="001707E9">
              <w:rPr>
                <w:rFonts w:ascii="Times New Roman" w:hAnsi="Times New Roman"/>
                <w:sz w:val="24"/>
                <w:szCs w:val="24"/>
                <w:lang w:val="en-US"/>
              </w:rPr>
              <w:t>cv</w:t>
            </w:r>
            <w:r w:rsidRPr="001707E9">
              <w:rPr>
                <w:rFonts w:ascii="Times New Roman" w:hAnsi="Times New Roman"/>
                <w:sz w:val="24"/>
                <w:szCs w:val="24"/>
              </w:rPr>
              <w:t>.</w:t>
            </w:r>
            <w:proofErr w:type="spellStart"/>
            <w:r w:rsidRPr="001707E9">
              <w:rPr>
                <w:rFonts w:ascii="Times New Roman" w:hAnsi="Times New Roman"/>
                <w:sz w:val="24"/>
                <w:szCs w:val="24"/>
                <w:lang w:val="en-US"/>
              </w:rPr>
              <w:t>ua</w:t>
            </w:r>
            <w:proofErr w:type="spellEnd"/>
            <w:r w:rsidRPr="001707E9">
              <w:rPr>
                <w:rFonts w:ascii="Times New Roman" w:hAnsi="Times New Roman"/>
                <w:color w:val="000000"/>
                <w:sz w:val="24"/>
                <w:szCs w:val="24"/>
                <w:lang w:eastAsia="uk-UA"/>
              </w:rPr>
              <w:t xml:space="preserve"> </w:t>
            </w:r>
          </w:p>
        </w:tc>
      </w:tr>
      <w:tr w:rsidR="00C13D76" w:rsidRPr="001707E9" w:rsidTr="004614AF">
        <w:tc>
          <w:tcPr>
            <w:tcW w:w="668" w:type="dxa"/>
          </w:tcPr>
          <w:p w:rsidR="00C13D76" w:rsidRPr="001707E9" w:rsidRDefault="00C13D76" w:rsidP="00B47D44">
            <w:pPr>
              <w:widowControl w:val="0"/>
              <w:spacing w:beforeLines="40" w:before="96" w:afterLines="40" w:after="96"/>
              <w:ind w:left="113" w:right="113"/>
              <w:rPr>
                <w:rFonts w:ascii="Times New Roman" w:hAnsi="Times New Roman"/>
                <w:b/>
                <w:sz w:val="24"/>
                <w:szCs w:val="24"/>
                <w:lang w:eastAsia="uk-UA"/>
              </w:rPr>
            </w:pPr>
            <w:r w:rsidRPr="001707E9">
              <w:rPr>
                <w:rFonts w:ascii="Times New Roman" w:hAnsi="Times New Roman"/>
                <w:b/>
                <w:sz w:val="24"/>
                <w:szCs w:val="24"/>
                <w:lang w:eastAsia="uk-UA"/>
              </w:rPr>
              <w:t>3</w:t>
            </w:r>
          </w:p>
        </w:tc>
        <w:tc>
          <w:tcPr>
            <w:tcW w:w="2387" w:type="dxa"/>
          </w:tcPr>
          <w:p w:rsidR="00C13D76" w:rsidRPr="001707E9" w:rsidRDefault="00C13D76" w:rsidP="00B47D44">
            <w:pPr>
              <w:widowControl w:val="0"/>
              <w:spacing w:beforeLines="40" w:before="96" w:afterLines="40" w:after="96"/>
              <w:ind w:right="113"/>
              <w:rPr>
                <w:rFonts w:ascii="Times New Roman" w:hAnsi="Times New Roman"/>
                <w:b/>
                <w:sz w:val="24"/>
                <w:szCs w:val="24"/>
                <w:lang w:eastAsia="uk-UA"/>
              </w:rPr>
            </w:pPr>
            <w:r w:rsidRPr="001707E9">
              <w:rPr>
                <w:rFonts w:ascii="Times New Roman" w:hAnsi="Times New Roman"/>
                <w:b/>
                <w:sz w:val="24"/>
                <w:szCs w:val="24"/>
                <w:lang w:eastAsia="uk-UA"/>
              </w:rPr>
              <w:t>Процедура закупівлі</w:t>
            </w:r>
          </w:p>
        </w:tc>
        <w:tc>
          <w:tcPr>
            <w:tcW w:w="7118" w:type="dxa"/>
          </w:tcPr>
          <w:p w:rsidR="00C13D76" w:rsidRPr="001707E9" w:rsidRDefault="00C13D76" w:rsidP="001C1DC7">
            <w:pPr>
              <w:widowControl w:val="0"/>
              <w:jc w:val="both"/>
              <w:rPr>
                <w:rFonts w:ascii="Times New Roman" w:hAnsi="Times New Roman"/>
                <w:sz w:val="24"/>
                <w:szCs w:val="24"/>
              </w:rPr>
            </w:pPr>
            <w:r w:rsidRPr="001707E9">
              <w:rPr>
                <w:rFonts w:ascii="Times New Roman" w:hAnsi="Times New Roman"/>
                <w:sz w:val="24"/>
                <w:szCs w:val="24"/>
              </w:rPr>
              <w:t>відкриті торги</w:t>
            </w:r>
            <w:r w:rsidR="004278E7" w:rsidRPr="001707E9">
              <w:rPr>
                <w:rFonts w:ascii="Times New Roman" w:hAnsi="Times New Roman"/>
                <w:sz w:val="24"/>
                <w:szCs w:val="24"/>
              </w:rPr>
              <w:t xml:space="preserve"> (з особливостями)</w:t>
            </w:r>
          </w:p>
        </w:tc>
      </w:tr>
      <w:tr w:rsidR="00C13D76" w:rsidRPr="001707E9" w:rsidTr="004614AF">
        <w:tc>
          <w:tcPr>
            <w:tcW w:w="668" w:type="dxa"/>
          </w:tcPr>
          <w:p w:rsidR="00C13D76" w:rsidRPr="001707E9" w:rsidRDefault="00C13D76" w:rsidP="001C1DC7">
            <w:pPr>
              <w:pStyle w:val="a6"/>
              <w:spacing w:before="0" w:beforeAutospacing="0" w:after="0" w:afterAutospacing="0"/>
              <w:jc w:val="center"/>
              <w:rPr>
                <w:rStyle w:val="a8"/>
                <w:rFonts w:eastAsia="Calibri"/>
                <w:lang w:val="uk-UA"/>
              </w:rPr>
            </w:pPr>
            <w:r w:rsidRPr="001707E9">
              <w:rPr>
                <w:rStyle w:val="a8"/>
                <w:rFonts w:eastAsia="Calibri"/>
                <w:lang w:val="uk-UA"/>
              </w:rPr>
              <w:t>4</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Інформація про предмет закупівлі</w:t>
            </w:r>
          </w:p>
        </w:tc>
        <w:tc>
          <w:tcPr>
            <w:tcW w:w="7118" w:type="dxa"/>
          </w:tcPr>
          <w:p w:rsidR="00C13D76" w:rsidRPr="001707E9" w:rsidRDefault="00C13D76" w:rsidP="001C1DC7">
            <w:pPr>
              <w:pStyle w:val="a6"/>
              <w:spacing w:before="0" w:beforeAutospacing="0" w:after="0" w:afterAutospacing="0"/>
              <w:ind w:firstLine="297"/>
              <w:jc w:val="both"/>
              <w:rPr>
                <w:lang w:val="uk-UA"/>
              </w:rPr>
            </w:pPr>
          </w:p>
        </w:tc>
      </w:tr>
      <w:tr w:rsidR="00C13D76" w:rsidRPr="001707E9" w:rsidTr="004614AF">
        <w:tc>
          <w:tcPr>
            <w:tcW w:w="668" w:type="dxa"/>
          </w:tcPr>
          <w:p w:rsidR="00C13D76" w:rsidRPr="001707E9" w:rsidRDefault="00C13D76" w:rsidP="001C1DC7">
            <w:pPr>
              <w:pStyle w:val="a6"/>
              <w:spacing w:before="0" w:beforeAutospacing="0" w:after="0" w:afterAutospacing="0"/>
              <w:jc w:val="both"/>
              <w:rPr>
                <w:lang w:val="uk-UA"/>
              </w:rPr>
            </w:pPr>
            <w:r w:rsidRPr="001707E9">
              <w:rPr>
                <w:lang w:val="uk-UA"/>
              </w:rPr>
              <w:t>4.1</w:t>
            </w:r>
          </w:p>
        </w:tc>
        <w:tc>
          <w:tcPr>
            <w:tcW w:w="2387" w:type="dxa"/>
          </w:tcPr>
          <w:p w:rsidR="00C13D76" w:rsidRPr="001707E9" w:rsidRDefault="00C13D76" w:rsidP="001C1DC7">
            <w:pPr>
              <w:pStyle w:val="a6"/>
              <w:spacing w:before="0" w:beforeAutospacing="0" w:after="0" w:afterAutospacing="0"/>
              <w:rPr>
                <w:lang w:val="uk-UA"/>
              </w:rPr>
            </w:pPr>
            <w:r w:rsidRPr="001707E9">
              <w:rPr>
                <w:lang w:val="uk-UA"/>
              </w:rPr>
              <w:t>Назва предмета закупівлі:</w:t>
            </w:r>
          </w:p>
        </w:tc>
        <w:tc>
          <w:tcPr>
            <w:tcW w:w="7118" w:type="dxa"/>
          </w:tcPr>
          <w:p w:rsidR="005C7D6B" w:rsidRPr="00202575" w:rsidRDefault="005C7D6B" w:rsidP="005C7D6B">
            <w:pPr>
              <w:pStyle w:val="3"/>
              <w:spacing w:before="0" w:line="240" w:lineRule="auto"/>
              <w:jc w:val="center"/>
              <w:rPr>
                <w:rFonts w:ascii="Times New Roman" w:eastAsia="Calibri" w:hAnsi="Times New Roman" w:cs="Times New Roman"/>
                <w:b w:val="0"/>
                <w:color w:val="auto"/>
                <w:sz w:val="24"/>
                <w:szCs w:val="24"/>
              </w:rPr>
            </w:pPr>
            <w:r w:rsidRPr="00202575">
              <w:rPr>
                <w:rStyle w:val="js-lot-title"/>
                <w:rFonts w:eastAsia="Calibri"/>
                <w:b w:val="0"/>
                <w:color w:val="auto"/>
                <w:sz w:val="24"/>
                <w:szCs w:val="24"/>
              </w:rPr>
              <w:t xml:space="preserve">Дозиметр клінічний для контролю радіологічних процедур серії </w:t>
            </w:r>
            <w:proofErr w:type="spellStart"/>
            <w:r w:rsidRPr="00202575">
              <w:rPr>
                <w:rStyle w:val="js-lot-title"/>
                <w:rFonts w:eastAsia="Calibri"/>
                <w:b w:val="0"/>
                <w:color w:val="auto"/>
                <w:sz w:val="24"/>
                <w:szCs w:val="24"/>
              </w:rPr>
              <w:t>VacuDap</w:t>
            </w:r>
            <w:proofErr w:type="spellEnd"/>
            <w:r w:rsidRPr="00202575">
              <w:rPr>
                <w:rStyle w:val="js-lot-title"/>
                <w:rFonts w:eastAsia="Calibri"/>
                <w:b w:val="0"/>
                <w:color w:val="auto"/>
                <w:sz w:val="24"/>
                <w:szCs w:val="24"/>
              </w:rPr>
              <w:t xml:space="preserve"> </w:t>
            </w:r>
            <w:proofErr w:type="spellStart"/>
            <w:r w:rsidRPr="00202575">
              <w:rPr>
                <w:rStyle w:val="js-lot-title"/>
                <w:rFonts w:eastAsia="Calibri"/>
                <w:b w:val="0"/>
                <w:color w:val="auto"/>
                <w:sz w:val="24"/>
                <w:szCs w:val="24"/>
              </w:rPr>
              <w:t>Compact</w:t>
            </w:r>
            <w:proofErr w:type="spellEnd"/>
            <w:r w:rsidRPr="00202575">
              <w:rPr>
                <w:rStyle w:val="js-lot-title"/>
                <w:rFonts w:eastAsia="Calibri"/>
                <w:b w:val="0"/>
                <w:color w:val="auto"/>
                <w:sz w:val="24"/>
                <w:szCs w:val="24"/>
              </w:rPr>
              <w:t xml:space="preserve"> «або еквівалент»</w:t>
            </w:r>
          </w:p>
          <w:p w:rsidR="005C7D6B" w:rsidRDefault="005C7D6B" w:rsidP="005C7D6B">
            <w:pPr>
              <w:spacing w:after="0" w:line="240" w:lineRule="auto"/>
              <w:jc w:val="center"/>
              <w:rPr>
                <w:rFonts w:ascii="Times New Roman" w:hAnsi="Times New Roman"/>
                <w:sz w:val="24"/>
                <w:szCs w:val="24"/>
              </w:rPr>
            </w:pPr>
            <w:r>
              <w:rPr>
                <w:rFonts w:ascii="Times New Roman" w:hAnsi="Times New Roman"/>
                <w:sz w:val="24"/>
                <w:szCs w:val="24"/>
              </w:rPr>
              <w:t>ДК 021:2015:</w:t>
            </w:r>
            <w:proofErr w:type="spellStart"/>
            <w:r>
              <w:rPr>
                <w:rFonts w:ascii="Times New Roman" w:hAnsi="Times New Roman"/>
                <w:sz w:val="24"/>
                <w:szCs w:val="24"/>
              </w:rPr>
              <w:t>ДК</w:t>
            </w:r>
            <w:proofErr w:type="spellEnd"/>
            <w:r>
              <w:rPr>
                <w:rFonts w:ascii="Times New Roman" w:hAnsi="Times New Roman"/>
                <w:sz w:val="24"/>
                <w:szCs w:val="24"/>
              </w:rPr>
              <w:t xml:space="preserve"> 021:2015: 38340000-0 — Прилади для вимірювання величин</w:t>
            </w:r>
          </w:p>
          <w:p w:rsidR="005C7D6B" w:rsidRDefault="005C7D6B" w:rsidP="005C7D6B">
            <w:pPr>
              <w:spacing w:after="0" w:line="240" w:lineRule="auto"/>
              <w:jc w:val="center"/>
              <w:rPr>
                <w:rFonts w:ascii="Times New Roman" w:hAnsi="Times New Roman"/>
                <w:sz w:val="24"/>
                <w:szCs w:val="24"/>
              </w:rPr>
            </w:pPr>
            <w:r>
              <w:rPr>
                <w:rFonts w:ascii="Times New Roman" w:hAnsi="Times New Roman"/>
                <w:sz w:val="24"/>
                <w:szCs w:val="24"/>
              </w:rPr>
              <w:t xml:space="preserve">(ДК 021:2015: 38341200-9 — Дозиметри,  НК 024:2019: 38351 Дозиметр випромінювання на основі </w:t>
            </w:r>
            <w:proofErr w:type="spellStart"/>
            <w:r>
              <w:rPr>
                <w:rFonts w:ascii="Times New Roman" w:hAnsi="Times New Roman"/>
                <w:sz w:val="24"/>
                <w:szCs w:val="24"/>
              </w:rPr>
              <w:t>електростатистичної</w:t>
            </w:r>
            <w:proofErr w:type="spellEnd"/>
            <w:r>
              <w:rPr>
                <w:rFonts w:ascii="Times New Roman" w:hAnsi="Times New Roman"/>
                <w:sz w:val="24"/>
                <w:szCs w:val="24"/>
              </w:rPr>
              <w:t xml:space="preserve"> іонізаційної камери)</w:t>
            </w:r>
          </w:p>
          <w:p w:rsidR="00C13D76" w:rsidRPr="001707E9" w:rsidRDefault="00C13D76" w:rsidP="004278E7">
            <w:pPr>
              <w:jc w:val="both"/>
              <w:outlineLvl w:val="0"/>
              <w:rPr>
                <w:rFonts w:ascii="Times New Roman" w:hAnsi="Times New Roman"/>
                <w:sz w:val="24"/>
                <w:szCs w:val="24"/>
                <w:bdr w:val="none" w:sz="0" w:space="0" w:color="auto" w:frame="1"/>
                <w:shd w:val="clear" w:color="auto" w:fill="FDFEFD"/>
              </w:rPr>
            </w:pPr>
          </w:p>
        </w:tc>
      </w:tr>
      <w:tr w:rsidR="00FE2593" w:rsidRPr="001707E9" w:rsidTr="004614AF">
        <w:tc>
          <w:tcPr>
            <w:tcW w:w="668" w:type="dxa"/>
          </w:tcPr>
          <w:p w:rsidR="00FE2593" w:rsidRPr="001707E9" w:rsidRDefault="00FE2593" w:rsidP="001C1DC7">
            <w:pPr>
              <w:pStyle w:val="a6"/>
              <w:spacing w:before="0" w:beforeAutospacing="0" w:after="0" w:afterAutospacing="0"/>
              <w:jc w:val="both"/>
              <w:rPr>
                <w:lang w:val="uk-UA"/>
              </w:rPr>
            </w:pPr>
            <w:r w:rsidRPr="001707E9">
              <w:rPr>
                <w:lang w:val="uk-UA"/>
              </w:rPr>
              <w:t>4.2.</w:t>
            </w:r>
          </w:p>
        </w:tc>
        <w:tc>
          <w:tcPr>
            <w:tcW w:w="2387" w:type="dxa"/>
          </w:tcPr>
          <w:p w:rsidR="00FE2593" w:rsidRPr="001707E9" w:rsidRDefault="00FE2593" w:rsidP="001C1DC7">
            <w:pPr>
              <w:pStyle w:val="a6"/>
              <w:spacing w:before="0" w:beforeAutospacing="0" w:after="0" w:afterAutospacing="0"/>
              <w:rPr>
                <w:lang w:val="uk-UA"/>
              </w:rPr>
            </w:pPr>
            <w:r w:rsidRPr="001707E9">
              <w:rPr>
                <w:lang w:val="uk-UA"/>
              </w:rPr>
              <w:t>кількість, обсяг</w:t>
            </w:r>
            <w:r w:rsidR="00173C0B" w:rsidRPr="001707E9">
              <w:rPr>
                <w:lang w:val="uk-UA"/>
              </w:rPr>
              <w:t xml:space="preserve"> та місце</w:t>
            </w:r>
            <w:r w:rsidRPr="001707E9">
              <w:rPr>
                <w:lang w:val="uk-UA"/>
              </w:rPr>
              <w:t xml:space="preserve"> поставки товарів (надання послуг, виконання робіт)</w:t>
            </w:r>
          </w:p>
        </w:tc>
        <w:tc>
          <w:tcPr>
            <w:tcW w:w="7118" w:type="dxa"/>
          </w:tcPr>
          <w:p w:rsidR="005C7D6B" w:rsidRPr="005C7D6B" w:rsidRDefault="005C7D6B" w:rsidP="005C7D6B">
            <w:pPr>
              <w:widowControl w:val="0"/>
              <w:spacing w:after="0" w:line="240" w:lineRule="auto"/>
              <w:ind w:right="120"/>
              <w:jc w:val="both"/>
              <w:rPr>
                <w:rFonts w:ascii="Times New Roman" w:hAnsi="Times New Roman"/>
                <w:color w:val="4A86E8"/>
                <w:sz w:val="28"/>
                <w:szCs w:val="28"/>
              </w:rPr>
            </w:pPr>
            <w:r>
              <w:rPr>
                <w:rFonts w:ascii="Times New Roman" w:hAnsi="Times New Roman"/>
                <w:color w:val="000000"/>
                <w:sz w:val="24"/>
                <w:szCs w:val="24"/>
              </w:rPr>
              <w:t>Кількість: 1 штука</w:t>
            </w:r>
          </w:p>
          <w:p w:rsidR="00173C0B" w:rsidRPr="001707E9" w:rsidRDefault="00AC35BE" w:rsidP="00AC35BE">
            <w:pPr>
              <w:jc w:val="both"/>
              <w:outlineLvl w:val="0"/>
              <w:rPr>
                <w:rFonts w:ascii="Times New Roman" w:hAnsi="Times New Roman"/>
                <w:sz w:val="24"/>
                <w:szCs w:val="24"/>
                <w:lang w:eastAsia="uk-UA"/>
              </w:rPr>
            </w:pPr>
            <w:r>
              <w:rPr>
                <w:rFonts w:ascii="Times New Roman" w:hAnsi="Times New Roman"/>
                <w:b/>
                <w:bCs/>
                <w:sz w:val="24"/>
                <w:szCs w:val="24"/>
              </w:rPr>
              <w:t xml:space="preserve">Місце виконання </w:t>
            </w:r>
            <w:r w:rsidRPr="00AC35BE">
              <w:rPr>
                <w:rFonts w:ascii="Times New Roman" w:hAnsi="Times New Roman"/>
                <w:b/>
                <w:bCs/>
                <w:sz w:val="24"/>
                <w:szCs w:val="24"/>
              </w:rPr>
              <w:t xml:space="preserve">робіт - </w:t>
            </w:r>
            <w:r w:rsidRPr="00AC35BE">
              <w:rPr>
                <w:rFonts w:ascii="Times New Roman" w:hAnsi="Times New Roman"/>
                <w:color w:val="000000"/>
                <w:sz w:val="24"/>
                <w:szCs w:val="24"/>
              </w:rPr>
              <w:t>вул. Сагайдачного 79,</w:t>
            </w:r>
            <w:r w:rsidRPr="00AC35BE">
              <w:rPr>
                <w:rFonts w:ascii="Times New Roman" w:hAnsi="Times New Roman"/>
                <w:bCs/>
                <w:color w:val="000000"/>
                <w:sz w:val="24"/>
                <w:szCs w:val="24"/>
              </w:rPr>
              <w:t xml:space="preserve"> </w:t>
            </w:r>
            <w:proofErr w:type="spellStart"/>
            <w:r w:rsidRPr="00AC35BE">
              <w:rPr>
                <w:rFonts w:ascii="Times New Roman" w:hAnsi="Times New Roman"/>
                <w:bCs/>
                <w:color w:val="000000"/>
                <w:sz w:val="24"/>
                <w:szCs w:val="24"/>
              </w:rPr>
              <w:t>смт</w:t>
            </w:r>
            <w:proofErr w:type="spellEnd"/>
            <w:r w:rsidRPr="00AC35BE">
              <w:rPr>
                <w:rFonts w:ascii="Times New Roman" w:hAnsi="Times New Roman"/>
                <w:bCs/>
                <w:color w:val="000000"/>
                <w:sz w:val="24"/>
                <w:szCs w:val="24"/>
              </w:rPr>
              <w:t xml:space="preserve"> </w:t>
            </w:r>
            <w:proofErr w:type="spellStart"/>
            <w:r w:rsidRPr="00AC35BE">
              <w:rPr>
                <w:rFonts w:ascii="Times New Roman" w:hAnsi="Times New Roman"/>
                <w:bCs/>
                <w:color w:val="000000"/>
                <w:sz w:val="24"/>
                <w:szCs w:val="24"/>
              </w:rPr>
              <w:t>Кельменці</w:t>
            </w:r>
            <w:proofErr w:type="spellEnd"/>
            <w:r w:rsidRPr="00AC35BE">
              <w:rPr>
                <w:rFonts w:ascii="Times New Roman" w:hAnsi="Times New Roman"/>
                <w:bCs/>
                <w:color w:val="000000"/>
                <w:sz w:val="24"/>
                <w:szCs w:val="24"/>
              </w:rPr>
              <w:t xml:space="preserve"> Дністровського райо</w:t>
            </w:r>
            <w:r w:rsidRPr="00AC35BE">
              <w:rPr>
                <w:rFonts w:ascii="Times New Roman" w:hAnsi="Times New Roman"/>
                <w:color w:val="000000"/>
                <w:sz w:val="24"/>
                <w:szCs w:val="24"/>
              </w:rPr>
              <w:t>ну Чернівецької області</w:t>
            </w:r>
          </w:p>
        </w:tc>
      </w:tr>
      <w:tr w:rsidR="00173C0B" w:rsidRPr="001707E9" w:rsidTr="004614AF">
        <w:tc>
          <w:tcPr>
            <w:tcW w:w="668" w:type="dxa"/>
          </w:tcPr>
          <w:p w:rsidR="00173C0B" w:rsidRPr="001707E9" w:rsidRDefault="00173C0B" w:rsidP="00173C0B">
            <w:pPr>
              <w:pStyle w:val="a6"/>
              <w:spacing w:before="0" w:beforeAutospacing="0" w:after="0" w:afterAutospacing="0"/>
              <w:jc w:val="both"/>
              <w:rPr>
                <w:lang w:val="uk-UA"/>
              </w:rPr>
            </w:pPr>
            <w:r w:rsidRPr="001707E9">
              <w:rPr>
                <w:lang w:val="uk-UA"/>
              </w:rPr>
              <w:t>4.3</w:t>
            </w:r>
          </w:p>
        </w:tc>
        <w:tc>
          <w:tcPr>
            <w:tcW w:w="2387" w:type="dxa"/>
          </w:tcPr>
          <w:p w:rsidR="00173C0B" w:rsidRPr="001707E9" w:rsidRDefault="00173C0B" w:rsidP="00173C0B">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right="20"/>
              <w:rPr>
                <w:rFonts w:ascii="Times New Roman" w:hAnsi="Times New Roman" w:cs="Times New Roman"/>
                <w:b/>
                <w:color w:val="000000"/>
                <w:sz w:val="24"/>
              </w:rPr>
            </w:pPr>
            <w:proofErr w:type="spellStart"/>
            <w:r w:rsidRPr="001707E9">
              <w:rPr>
                <w:rFonts w:ascii="Times New Roman" w:hAnsi="Times New Roman" w:cs="Times New Roman"/>
                <w:b/>
                <w:color w:val="000000"/>
                <w:sz w:val="24"/>
              </w:rPr>
              <w:t>Умови</w:t>
            </w:r>
            <w:proofErr w:type="spellEnd"/>
            <w:r w:rsidRPr="001707E9">
              <w:rPr>
                <w:rFonts w:ascii="Times New Roman" w:hAnsi="Times New Roman" w:cs="Times New Roman"/>
                <w:b/>
                <w:color w:val="000000"/>
                <w:sz w:val="24"/>
              </w:rPr>
              <w:t xml:space="preserve">  оплати</w:t>
            </w:r>
          </w:p>
        </w:tc>
        <w:tc>
          <w:tcPr>
            <w:tcW w:w="7118" w:type="dxa"/>
          </w:tcPr>
          <w:p w:rsidR="00173C0B" w:rsidRPr="001707E9" w:rsidRDefault="00970EE0" w:rsidP="005C7D6B">
            <w:pPr>
              <w:spacing w:after="0" w:line="276" w:lineRule="auto"/>
              <w:ind w:firstLine="33"/>
              <w:rPr>
                <w:rFonts w:ascii="Times New Roman" w:hAnsi="Times New Roman"/>
                <w:sz w:val="24"/>
                <w:szCs w:val="24"/>
              </w:rPr>
            </w:pPr>
            <w:r>
              <w:rPr>
                <w:rFonts w:ascii="Times New Roman" w:hAnsi="Times New Roman"/>
                <w:sz w:val="24"/>
                <w:szCs w:val="24"/>
              </w:rPr>
              <w:t xml:space="preserve">Після оплата, 100% , здійснюється згідно </w:t>
            </w:r>
            <w:r w:rsidR="005C7D6B">
              <w:rPr>
                <w:rFonts w:ascii="Times New Roman" w:hAnsi="Times New Roman"/>
                <w:sz w:val="24"/>
                <w:szCs w:val="24"/>
              </w:rPr>
              <w:t xml:space="preserve">видаткової накладної після видачі </w:t>
            </w:r>
            <w:r>
              <w:rPr>
                <w:rFonts w:ascii="Times New Roman" w:hAnsi="Times New Roman"/>
                <w:sz w:val="24"/>
                <w:szCs w:val="24"/>
              </w:rPr>
              <w:t xml:space="preserve">акту </w:t>
            </w:r>
            <w:r w:rsidR="005C7D6B">
              <w:rPr>
                <w:rFonts w:ascii="Times New Roman" w:hAnsi="Times New Roman"/>
                <w:sz w:val="24"/>
                <w:szCs w:val="24"/>
              </w:rPr>
              <w:t>введення в експлуатацію</w:t>
            </w:r>
            <w:r>
              <w:rPr>
                <w:rFonts w:ascii="Times New Roman" w:hAnsi="Times New Roman"/>
                <w:sz w:val="24"/>
                <w:szCs w:val="24"/>
              </w:rPr>
              <w:t xml:space="preserve">, </w:t>
            </w:r>
            <w:r w:rsidR="005C7D6B">
              <w:rPr>
                <w:rFonts w:ascii="Times New Roman" w:hAnsi="Times New Roman"/>
                <w:sz w:val="24"/>
                <w:szCs w:val="24"/>
              </w:rPr>
              <w:t>на протязі 1</w:t>
            </w:r>
            <w:r w:rsidR="00173C0B" w:rsidRPr="001707E9">
              <w:rPr>
                <w:rFonts w:ascii="Times New Roman" w:hAnsi="Times New Roman"/>
                <w:sz w:val="24"/>
                <w:szCs w:val="24"/>
              </w:rPr>
              <w:t xml:space="preserve">0 календарних днів, розрахунок безготівковий.  </w:t>
            </w:r>
          </w:p>
        </w:tc>
      </w:tr>
      <w:tr w:rsidR="00C13D76" w:rsidRPr="001707E9" w:rsidTr="004614AF">
        <w:tc>
          <w:tcPr>
            <w:tcW w:w="668" w:type="dxa"/>
          </w:tcPr>
          <w:p w:rsidR="00C13D76" w:rsidRPr="001707E9" w:rsidRDefault="00173C0B" w:rsidP="001C1DC7">
            <w:pPr>
              <w:pStyle w:val="a6"/>
              <w:spacing w:before="0" w:beforeAutospacing="0" w:after="0" w:afterAutospacing="0"/>
              <w:rPr>
                <w:lang w:val="uk-UA"/>
              </w:rPr>
            </w:pPr>
            <w:r w:rsidRPr="001707E9">
              <w:rPr>
                <w:color w:val="000000"/>
                <w:lang w:eastAsia="uk-UA"/>
              </w:rPr>
              <w:t>4.4</w:t>
            </w:r>
          </w:p>
        </w:tc>
        <w:tc>
          <w:tcPr>
            <w:tcW w:w="2387" w:type="dxa"/>
          </w:tcPr>
          <w:p w:rsidR="00C13D76" w:rsidRPr="001707E9" w:rsidRDefault="00C13D76" w:rsidP="0017717A">
            <w:pPr>
              <w:pStyle w:val="a6"/>
              <w:spacing w:before="0" w:beforeAutospacing="0" w:after="0" w:afterAutospacing="0"/>
              <w:rPr>
                <w:lang w:val="uk-UA"/>
              </w:rPr>
            </w:pPr>
            <w:r w:rsidRPr="001707E9">
              <w:rPr>
                <w:lang w:val="uk-UA"/>
              </w:rPr>
              <w:t xml:space="preserve">строк </w:t>
            </w:r>
            <w:r w:rsidR="0017717A">
              <w:rPr>
                <w:lang w:val="uk-UA"/>
              </w:rPr>
              <w:t>поставки товару</w:t>
            </w:r>
            <w:r w:rsidRPr="001707E9">
              <w:rPr>
                <w:lang w:val="uk-UA"/>
              </w:rPr>
              <w:t>:</w:t>
            </w:r>
          </w:p>
        </w:tc>
        <w:tc>
          <w:tcPr>
            <w:tcW w:w="7118" w:type="dxa"/>
            <w:vAlign w:val="center"/>
          </w:tcPr>
          <w:p w:rsidR="00C13D76" w:rsidRPr="001707E9" w:rsidRDefault="00970EE0" w:rsidP="005C7D6B">
            <w:pPr>
              <w:pStyle w:val="a6"/>
              <w:spacing w:before="0" w:beforeAutospacing="0" w:after="0" w:afterAutospacing="0"/>
              <w:ind w:firstLine="13"/>
              <w:jc w:val="both"/>
              <w:rPr>
                <w:b/>
                <w:lang w:val="uk-UA"/>
              </w:rPr>
            </w:pPr>
            <w:r>
              <w:rPr>
                <w:color w:val="000000"/>
                <w:sz w:val="27"/>
                <w:szCs w:val="27"/>
              </w:rPr>
              <w:t>до 31.12. 2023 року, але у будь-</w:t>
            </w:r>
            <w:proofErr w:type="spellStart"/>
            <w:r>
              <w:rPr>
                <w:color w:val="000000"/>
                <w:sz w:val="27"/>
                <w:szCs w:val="27"/>
              </w:rPr>
              <w:t>якому</w:t>
            </w:r>
            <w:proofErr w:type="spellEnd"/>
            <w:r>
              <w:rPr>
                <w:color w:val="000000"/>
                <w:sz w:val="27"/>
                <w:szCs w:val="27"/>
              </w:rPr>
              <w:t xml:space="preserve"> </w:t>
            </w:r>
            <w:proofErr w:type="spellStart"/>
            <w:r>
              <w:rPr>
                <w:color w:val="000000"/>
                <w:sz w:val="27"/>
                <w:szCs w:val="27"/>
              </w:rPr>
              <w:t>разі</w:t>
            </w:r>
            <w:proofErr w:type="spellEnd"/>
            <w:r>
              <w:rPr>
                <w:color w:val="000000"/>
                <w:sz w:val="27"/>
                <w:szCs w:val="27"/>
              </w:rPr>
              <w:t xml:space="preserve"> до </w:t>
            </w:r>
            <w:proofErr w:type="spellStart"/>
            <w:r>
              <w:rPr>
                <w:color w:val="000000"/>
                <w:sz w:val="27"/>
                <w:szCs w:val="27"/>
              </w:rPr>
              <w:t>повного</w:t>
            </w:r>
            <w:proofErr w:type="spellEnd"/>
            <w:r>
              <w:rPr>
                <w:color w:val="000000"/>
                <w:sz w:val="27"/>
                <w:szCs w:val="27"/>
              </w:rPr>
              <w:t xml:space="preserve"> </w:t>
            </w:r>
            <w:proofErr w:type="spellStart"/>
            <w:r>
              <w:rPr>
                <w:color w:val="000000"/>
                <w:sz w:val="27"/>
                <w:szCs w:val="27"/>
              </w:rPr>
              <w:t>виконання</w:t>
            </w:r>
            <w:proofErr w:type="spellEnd"/>
            <w:r>
              <w:rPr>
                <w:color w:val="000000"/>
                <w:sz w:val="27"/>
                <w:szCs w:val="27"/>
              </w:rPr>
              <w:t xml:space="preserve"> </w:t>
            </w:r>
            <w:proofErr w:type="spellStart"/>
            <w:r>
              <w:rPr>
                <w:color w:val="000000"/>
                <w:sz w:val="27"/>
                <w:szCs w:val="27"/>
              </w:rPr>
              <w:t>зобов’язань</w:t>
            </w:r>
            <w:proofErr w:type="spellEnd"/>
            <w:r>
              <w:rPr>
                <w:color w:val="000000"/>
                <w:sz w:val="27"/>
                <w:szCs w:val="27"/>
              </w:rPr>
              <w:t xml:space="preserve"> за договором. </w:t>
            </w:r>
          </w:p>
        </w:tc>
      </w:tr>
      <w:tr w:rsidR="008A79E3" w:rsidRPr="001707E9" w:rsidTr="004614AF">
        <w:tc>
          <w:tcPr>
            <w:tcW w:w="668" w:type="dxa"/>
          </w:tcPr>
          <w:p w:rsidR="008A79E3" w:rsidRPr="001707E9" w:rsidRDefault="00173C0B" w:rsidP="001C1DC7">
            <w:pPr>
              <w:widowControl w:val="0"/>
              <w:contextualSpacing/>
              <w:rPr>
                <w:rFonts w:ascii="Times New Roman" w:hAnsi="Times New Roman"/>
                <w:color w:val="000000"/>
                <w:sz w:val="24"/>
                <w:szCs w:val="24"/>
                <w:lang w:eastAsia="uk-UA"/>
              </w:rPr>
            </w:pPr>
            <w:r w:rsidRPr="001707E9">
              <w:rPr>
                <w:rFonts w:ascii="Times New Roman" w:hAnsi="Times New Roman"/>
                <w:color w:val="000000"/>
                <w:sz w:val="24"/>
                <w:szCs w:val="24"/>
                <w:lang w:eastAsia="uk-UA"/>
              </w:rPr>
              <w:t>4.5.</w:t>
            </w:r>
          </w:p>
        </w:tc>
        <w:tc>
          <w:tcPr>
            <w:tcW w:w="2387" w:type="dxa"/>
          </w:tcPr>
          <w:p w:rsidR="008A79E3" w:rsidRPr="001707E9" w:rsidRDefault="008A79E3" w:rsidP="001C1DC7">
            <w:pPr>
              <w:widowControl w:val="0"/>
              <w:contextualSpacing/>
              <w:rPr>
                <w:rFonts w:ascii="Times New Roman" w:hAnsi="Times New Roman"/>
                <w:sz w:val="24"/>
                <w:szCs w:val="24"/>
              </w:rPr>
            </w:pPr>
            <w:r w:rsidRPr="001707E9">
              <w:rPr>
                <w:rFonts w:ascii="Times New Roman" w:hAnsi="Times New Roman"/>
                <w:sz w:val="24"/>
                <w:szCs w:val="24"/>
              </w:rPr>
              <w:t xml:space="preserve">Очікувана вартість </w:t>
            </w:r>
            <w:r w:rsidRPr="001707E9">
              <w:rPr>
                <w:rFonts w:ascii="Times New Roman" w:hAnsi="Times New Roman"/>
                <w:sz w:val="24"/>
                <w:szCs w:val="24"/>
              </w:rPr>
              <w:lastRenderedPageBreak/>
              <w:t>закупівлі</w:t>
            </w:r>
          </w:p>
        </w:tc>
        <w:tc>
          <w:tcPr>
            <w:tcW w:w="7118" w:type="dxa"/>
          </w:tcPr>
          <w:p w:rsidR="008A79E3" w:rsidRPr="00970EE0" w:rsidRDefault="006E2399" w:rsidP="006E2399">
            <w:pPr>
              <w:widowControl w:val="0"/>
              <w:ind w:hanging="2"/>
              <w:contextualSpacing/>
              <w:jc w:val="both"/>
              <w:rPr>
                <w:rFonts w:ascii="Times New Roman" w:eastAsia="SimSun" w:hAnsi="Times New Roman"/>
                <w:color w:val="FF0000"/>
                <w:kern w:val="2"/>
                <w:sz w:val="24"/>
                <w:szCs w:val="24"/>
              </w:rPr>
            </w:pPr>
            <w:r>
              <w:rPr>
                <w:rFonts w:ascii="Times New Roman" w:eastAsia="SimSun" w:hAnsi="Times New Roman"/>
                <w:kern w:val="2"/>
                <w:sz w:val="24"/>
                <w:szCs w:val="24"/>
              </w:rPr>
              <w:lastRenderedPageBreak/>
              <w:t>100 000</w:t>
            </w:r>
            <w:r w:rsidR="008A79E3" w:rsidRPr="00DF4EC2">
              <w:rPr>
                <w:rFonts w:ascii="Times New Roman" w:eastAsia="SimSun" w:hAnsi="Times New Roman"/>
                <w:kern w:val="2"/>
                <w:sz w:val="24"/>
                <w:szCs w:val="24"/>
              </w:rPr>
              <w:t>,00грн (</w:t>
            </w:r>
            <w:r>
              <w:rPr>
                <w:rFonts w:ascii="Times New Roman" w:eastAsia="SimSun" w:hAnsi="Times New Roman"/>
                <w:kern w:val="2"/>
                <w:sz w:val="24"/>
                <w:szCs w:val="24"/>
              </w:rPr>
              <w:t>Сто</w:t>
            </w:r>
            <w:r w:rsidR="00711A76" w:rsidRPr="00DF4EC2">
              <w:rPr>
                <w:rFonts w:ascii="Times New Roman" w:eastAsia="SimSun" w:hAnsi="Times New Roman"/>
                <w:kern w:val="2"/>
                <w:sz w:val="24"/>
                <w:szCs w:val="24"/>
              </w:rPr>
              <w:t xml:space="preserve"> тисяч</w:t>
            </w:r>
            <w:r w:rsidR="008A79E3" w:rsidRPr="00DF4EC2">
              <w:rPr>
                <w:rFonts w:ascii="Times New Roman" w:eastAsia="SimSun" w:hAnsi="Times New Roman"/>
                <w:kern w:val="2"/>
                <w:sz w:val="24"/>
                <w:szCs w:val="24"/>
              </w:rPr>
              <w:t xml:space="preserve"> гривень 00 копійок</w:t>
            </w:r>
            <w:r w:rsidR="00DF4EC2" w:rsidRPr="00DF4EC2">
              <w:rPr>
                <w:rFonts w:ascii="Times New Roman" w:eastAsia="SimSun" w:hAnsi="Times New Roman"/>
                <w:kern w:val="2"/>
                <w:sz w:val="24"/>
                <w:szCs w:val="24"/>
              </w:rPr>
              <w:t>)</w:t>
            </w:r>
          </w:p>
        </w:tc>
      </w:tr>
      <w:tr w:rsidR="00582B89" w:rsidRPr="001707E9" w:rsidTr="001C1DC7">
        <w:tc>
          <w:tcPr>
            <w:tcW w:w="668" w:type="dxa"/>
          </w:tcPr>
          <w:p w:rsidR="00582B89" w:rsidRPr="001707E9" w:rsidRDefault="00173C0B" w:rsidP="001C1DC7">
            <w:pPr>
              <w:widowControl w:val="0"/>
              <w:contextualSpacing/>
              <w:rPr>
                <w:rFonts w:ascii="Times New Roman" w:hAnsi="Times New Roman"/>
                <w:color w:val="000000"/>
                <w:sz w:val="24"/>
                <w:szCs w:val="24"/>
                <w:lang w:eastAsia="uk-UA"/>
              </w:rPr>
            </w:pPr>
            <w:r w:rsidRPr="001707E9">
              <w:rPr>
                <w:rFonts w:ascii="Times New Roman" w:hAnsi="Times New Roman"/>
                <w:color w:val="000000"/>
                <w:sz w:val="24"/>
                <w:szCs w:val="24"/>
                <w:lang w:eastAsia="uk-UA"/>
              </w:rPr>
              <w:lastRenderedPageBreak/>
              <w:t>4.6.</w:t>
            </w:r>
          </w:p>
        </w:tc>
        <w:tc>
          <w:tcPr>
            <w:tcW w:w="2387" w:type="dxa"/>
            <w:vAlign w:val="center"/>
          </w:tcPr>
          <w:p w:rsidR="00582B89" w:rsidRPr="001707E9" w:rsidRDefault="00582B89" w:rsidP="001C1DC7">
            <w:pPr>
              <w:ind w:left="57"/>
              <w:textAlignment w:val="baseline"/>
              <w:rPr>
                <w:rFonts w:ascii="Times New Roman" w:hAnsi="Times New Roman"/>
                <w:sz w:val="24"/>
                <w:szCs w:val="24"/>
              </w:rPr>
            </w:pPr>
            <w:r w:rsidRPr="001707E9">
              <w:rPr>
                <w:rFonts w:ascii="Times New Roman" w:hAnsi="Times New Roman"/>
                <w:sz w:val="24"/>
                <w:szCs w:val="24"/>
              </w:rPr>
              <w:t>джерело фінансування закупівлі</w:t>
            </w:r>
          </w:p>
        </w:tc>
        <w:tc>
          <w:tcPr>
            <w:tcW w:w="7118" w:type="dxa"/>
            <w:vAlign w:val="center"/>
          </w:tcPr>
          <w:p w:rsidR="00582B89" w:rsidRPr="001707E9" w:rsidRDefault="006E2399" w:rsidP="006E2399">
            <w:pPr>
              <w:tabs>
                <w:tab w:val="left" w:pos="3261"/>
              </w:tabs>
              <w:ind w:left="57"/>
              <w:rPr>
                <w:rFonts w:ascii="Times New Roman" w:hAnsi="Times New Roman"/>
                <w:sz w:val="24"/>
                <w:szCs w:val="24"/>
              </w:rPr>
            </w:pPr>
            <w:r>
              <w:rPr>
                <w:rFonts w:ascii="Times New Roman" w:hAnsi="Times New Roman"/>
                <w:sz w:val="24"/>
                <w:szCs w:val="24"/>
              </w:rPr>
              <w:t>Власні к</w:t>
            </w:r>
            <w:r w:rsidR="00CE6B5F">
              <w:rPr>
                <w:rFonts w:ascii="Times New Roman" w:hAnsi="Times New Roman"/>
                <w:sz w:val="24"/>
                <w:szCs w:val="24"/>
              </w:rPr>
              <w:t xml:space="preserve"> </w:t>
            </w:r>
            <w:proofErr w:type="spellStart"/>
            <w:r>
              <w:rPr>
                <w:rFonts w:ascii="Times New Roman" w:hAnsi="Times New Roman"/>
                <w:sz w:val="24"/>
                <w:szCs w:val="24"/>
              </w:rPr>
              <w:t>ошти</w:t>
            </w:r>
            <w:proofErr w:type="spellEnd"/>
          </w:p>
        </w:tc>
      </w:tr>
      <w:tr w:rsidR="00C13D76" w:rsidRPr="001707E9" w:rsidTr="004614AF">
        <w:tc>
          <w:tcPr>
            <w:tcW w:w="668" w:type="dxa"/>
          </w:tcPr>
          <w:p w:rsidR="00C13D76" w:rsidRPr="001707E9" w:rsidRDefault="00C13D76" w:rsidP="001C1DC7">
            <w:pPr>
              <w:pStyle w:val="a6"/>
              <w:spacing w:before="0" w:beforeAutospacing="0" w:after="0" w:afterAutospacing="0"/>
              <w:jc w:val="both"/>
              <w:rPr>
                <w:rStyle w:val="a8"/>
                <w:rFonts w:eastAsia="Calibri"/>
                <w:lang w:val="uk-UA"/>
              </w:rPr>
            </w:pPr>
            <w:r w:rsidRPr="001707E9">
              <w:rPr>
                <w:rStyle w:val="a8"/>
                <w:rFonts w:eastAsia="Calibri"/>
                <w:lang w:val="uk-UA"/>
              </w:rPr>
              <w:t>5</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Недискримінація учасників</w:t>
            </w:r>
          </w:p>
        </w:tc>
        <w:tc>
          <w:tcPr>
            <w:tcW w:w="7118" w:type="dxa"/>
          </w:tcPr>
          <w:p w:rsidR="00202575" w:rsidRDefault="00202575" w:rsidP="00202575">
            <w:pPr>
              <w:spacing w:after="0" w:line="240" w:lineRule="auto"/>
              <w:ind w:firstLine="227"/>
              <w:jc w:val="both"/>
            </w:pPr>
            <w:r>
              <w:rPr>
                <w:rFonts w:ascii="Times New Roman" w:hAnsi="Times New Roman"/>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2575" w:rsidRDefault="00202575" w:rsidP="00202575">
            <w:pPr>
              <w:pStyle w:val="a6"/>
              <w:spacing w:before="0" w:beforeAutospacing="0" w:after="0" w:afterAutospacing="0"/>
              <w:jc w:val="both"/>
              <w:rPr>
                <w:lang w:val="uk-UA"/>
              </w:rPr>
            </w:pPr>
            <w:r w:rsidRPr="00202575">
              <w:rPr>
                <w:lang w:val="uk-UA"/>
              </w:rPr>
              <w:t>Замовник забезпечує вільний доступ усіх учасників до інформації про закупівлю, передбаченої Законом.</w:t>
            </w:r>
          </w:p>
          <w:p w:rsidR="00970EE0" w:rsidRPr="001707E9" w:rsidRDefault="00970EE0" w:rsidP="00202575">
            <w:pPr>
              <w:pStyle w:val="a6"/>
              <w:spacing w:before="0" w:beforeAutospacing="0" w:after="0" w:afterAutospacing="0"/>
              <w:jc w:val="both"/>
              <w:rPr>
                <w:lang w:val="uk-UA"/>
              </w:rPr>
            </w:pPr>
            <w:r w:rsidRPr="009568BA">
              <w:rPr>
                <w:lang w:val="uk-UA"/>
              </w:rPr>
              <w:t>Закупівля не здійснюється від суб’єктів господарювання до яких застосовані санкції.</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6</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Інформація про валюту (валюти), у якій (яких) повинна бути розраховано і зазначено ціну тендерної пропозиції</w:t>
            </w:r>
          </w:p>
        </w:tc>
        <w:tc>
          <w:tcPr>
            <w:tcW w:w="7118" w:type="dxa"/>
          </w:tcPr>
          <w:p w:rsidR="00C13D76" w:rsidRPr="001707E9" w:rsidRDefault="00C13D76" w:rsidP="001C1DC7">
            <w:pPr>
              <w:pStyle w:val="a6"/>
              <w:spacing w:before="0" w:beforeAutospacing="0" w:after="0" w:afterAutospacing="0"/>
              <w:jc w:val="both"/>
              <w:rPr>
                <w:lang w:val="uk-UA"/>
              </w:rPr>
            </w:pPr>
            <w:r w:rsidRPr="001707E9">
              <w:rPr>
                <w:lang w:val="uk-UA"/>
              </w:rPr>
              <w:t>Валютою тендерної пропозиції є гривня.</w:t>
            </w:r>
          </w:p>
          <w:p w:rsidR="00C13D76" w:rsidRPr="001707E9" w:rsidRDefault="00C13D76" w:rsidP="001C1DC7">
            <w:pPr>
              <w:pStyle w:val="a6"/>
              <w:spacing w:before="0" w:beforeAutospacing="0" w:after="0" w:afterAutospacing="0"/>
              <w:ind w:firstLine="297"/>
              <w:jc w:val="both"/>
              <w:rPr>
                <w:lang w:val="uk-UA"/>
              </w:rPr>
            </w:pP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7</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Інформація про мову (мови), якою (якими) повинні бути складені тендерні пропозиції</w:t>
            </w:r>
          </w:p>
        </w:tc>
        <w:tc>
          <w:tcPr>
            <w:tcW w:w="7118" w:type="dxa"/>
          </w:tcPr>
          <w:p w:rsidR="0068488D" w:rsidRPr="009568BA" w:rsidRDefault="0068488D" w:rsidP="0068488D">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9568BA">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488D" w:rsidRPr="009568BA" w:rsidRDefault="0068488D" w:rsidP="0068488D">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9568BA">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складаються українською мовою.</w:t>
            </w:r>
          </w:p>
          <w:p w:rsidR="00C13D76" w:rsidRPr="001707E9" w:rsidRDefault="0068488D" w:rsidP="0068488D">
            <w:pPr>
              <w:pStyle w:val="a6"/>
              <w:spacing w:before="0" w:beforeAutospacing="0" w:after="0" w:afterAutospacing="0"/>
              <w:ind w:firstLine="297"/>
              <w:jc w:val="both"/>
              <w:rPr>
                <w:lang w:val="uk-UA"/>
              </w:rPr>
            </w:pPr>
            <w:r w:rsidRPr="009568BA">
              <w:rPr>
                <w:lang w:val="uk-UA"/>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tc>
      </w:tr>
      <w:tr w:rsidR="00582B89" w:rsidRPr="001707E9" w:rsidTr="004614AF">
        <w:tc>
          <w:tcPr>
            <w:tcW w:w="668" w:type="dxa"/>
          </w:tcPr>
          <w:p w:rsidR="00582B89" w:rsidRPr="001707E9" w:rsidRDefault="009E26F1" w:rsidP="001C1DC7">
            <w:pPr>
              <w:pStyle w:val="a6"/>
              <w:spacing w:before="0" w:beforeAutospacing="0" w:after="0" w:afterAutospacing="0"/>
              <w:rPr>
                <w:rStyle w:val="a8"/>
                <w:rFonts w:eastAsia="Calibri"/>
                <w:lang w:val="uk-UA"/>
              </w:rPr>
            </w:pPr>
            <w:r w:rsidRPr="001707E9">
              <w:rPr>
                <w:rStyle w:val="a8"/>
                <w:rFonts w:eastAsia="Calibri"/>
                <w:lang w:val="uk-UA"/>
              </w:rPr>
              <w:t>8</w:t>
            </w:r>
          </w:p>
        </w:tc>
        <w:tc>
          <w:tcPr>
            <w:tcW w:w="2387" w:type="dxa"/>
          </w:tcPr>
          <w:p w:rsidR="00582B89" w:rsidRPr="001707E9" w:rsidRDefault="00582B89" w:rsidP="001C1DC7">
            <w:pPr>
              <w:widowControl w:val="0"/>
              <w:shd w:val="clear" w:color="auto" w:fill="FFFFFF"/>
              <w:rPr>
                <w:rFonts w:ascii="Times New Roman" w:hAnsi="Times New Roman"/>
                <w:b/>
                <w:sz w:val="24"/>
                <w:szCs w:val="24"/>
              </w:rPr>
            </w:pPr>
            <w:r w:rsidRPr="001707E9">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8" w:type="dxa"/>
          </w:tcPr>
          <w:p w:rsidR="00582B89" w:rsidRPr="001707E9" w:rsidRDefault="00582B89" w:rsidP="001C1DC7">
            <w:pPr>
              <w:shd w:val="clear" w:color="auto" w:fill="FFFFFF"/>
              <w:jc w:val="both"/>
              <w:rPr>
                <w:rFonts w:ascii="Times New Roman" w:hAnsi="Times New Roman"/>
                <w:sz w:val="24"/>
                <w:szCs w:val="24"/>
              </w:rPr>
            </w:pPr>
            <w:r w:rsidRPr="001707E9">
              <w:rPr>
                <w:rFonts w:ascii="Times New Roman" w:hAnsi="Times New Roman"/>
                <w:sz w:val="24"/>
                <w:szCs w:val="24"/>
              </w:rPr>
              <w:t xml:space="preserve">Замовник </w:t>
            </w:r>
            <w:r w:rsidRPr="001707E9">
              <w:rPr>
                <w:rFonts w:ascii="Times New Roman" w:hAnsi="Times New Roman"/>
                <w:b/>
                <w:bCs/>
                <w:color w:val="C00000"/>
                <w:sz w:val="24"/>
                <w:szCs w:val="24"/>
              </w:rPr>
              <w:t xml:space="preserve">не приймає </w:t>
            </w:r>
            <w:r w:rsidRPr="001707E9">
              <w:rPr>
                <w:rFonts w:ascii="Times New Roman" w:hAnsi="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82B89" w:rsidRPr="001707E9" w:rsidRDefault="00582B89" w:rsidP="001C1DC7">
            <w:pPr>
              <w:jc w:val="both"/>
              <w:rPr>
                <w:rFonts w:ascii="Times New Roman" w:hAnsi="Times New Roman"/>
                <w:sz w:val="24"/>
                <w:szCs w:val="24"/>
              </w:rPr>
            </w:pPr>
          </w:p>
        </w:tc>
      </w:tr>
      <w:tr w:rsidR="00C13D76" w:rsidRPr="001707E9" w:rsidTr="004614AF">
        <w:tc>
          <w:tcPr>
            <w:tcW w:w="10173" w:type="dxa"/>
            <w:gridSpan w:val="3"/>
          </w:tcPr>
          <w:p w:rsidR="00C13D76" w:rsidRPr="001707E9" w:rsidRDefault="00C13D76" w:rsidP="001C1DC7">
            <w:pPr>
              <w:ind w:firstLine="297"/>
              <w:jc w:val="both"/>
              <w:rPr>
                <w:rFonts w:ascii="Times New Roman" w:hAnsi="Times New Roman"/>
                <w:sz w:val="24"/>
                <w:szCs w:val="24"/>
                <w:shd w:val="clear" w:color="auto" w:fill="FFFFFF"/>
              </w:rPr>
            </w:pPr>
            <w:r w:rsidRPr="001707E9">
              <w:rPr>
                <w:rStyle w:val="a8"/>
                <w:rFonts w:ascii="Times New Roman" w:hAnsi="Times New Roman"/>
                <w:sz w:val="24"/>
                <w:szCs w:val="24"/>
              </w:rPr>
              <w:t xml:space="preserve">Розділ 2. Порядок внесення змін та надання роз`яснень до тендерної документації </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1</w:t>
            </w:r>
          </w:p>
        </w:tc>
        <w:tc>
          <w:tcPr>
            <w:tcW w:w="2387" w:type="dxa"/>
          </w:tcPr>
          <w:p w:rsidR="00C13D76" w:rsidRPr="001707E9" w:rsidRDefault="00C13D76" w:rsidP="001C1DC7">
            <w:pPr>
              <w:pStyle w:val="a6"/>
              <w:spacing w:before="0" w:beforeAutospacing="0" w:after="0" w:afterAutospacing="0"/>
              <w:rPr>
                <w:b/>
                <w:bCs/>
                <w:lang w:val="uk-UA"/>
              </w:rPr>
            </w:pPr>
            <w:r w:rsidRPr="001707E9">
              <w:rPr>
                <w:rStyle w:val="a8"/>
                <w:rFonts w:eastAsia="Calibri"/>
                <w:lang w:val="uk-UA"/>
              </w:rPr>
              <w:t>1. Процедура надання роз'яснень щодо тендерної документації.</w:t>
            </w:r>
          </w:p>
        </w:tc>
        <w:tc>
          <w:tcPr>
            <w:tcW w:w="7118" w:type="dxa"/>
          </w:tcPr>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lang w:eastAsia="ru-RU"/>
              </w:rPr>
              <w:t xml:space="preserve">Фізична/юридична особа має право </w:t>
            </w:r>
            <w:r w:rsidRPr="001707E9">
              <w:rPr>
                <w:rFonts w:ascii="Times New Roman" w:hAnsi="Times New Roman"/>
                <w:b/>
                <w:sz w:val="24"/>
                <w:szCs w:val="24"/>
                <w:lang w:eastAsia="ru-RU"/>
              </w:rPr>
              <w:t xml:space="preserve">не пізніше ніж за три дні </w:t>
            </w:r>
            <w:r w:rsidRPr="001707E9">
              <w:rPr>
                <w:rFonts w:ascii="Times New Roman" w:hAnsi="Times New Roman"/>
                <w:sz w:val="24"/>
                <w:szCs w:val="24"/>
                <w:lang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w:t>
            </w:r>
            <w:r w:rsidRPr="001707E9">
              <w:rPr>
                <w:rFonts w:ascii="Times New Roman" w:hAnsi="Times New Roman"/>
                <w:sz w:val="24"/>
                <w:szCs w:val="24"/>
                <w:lang w:eastAsia="ru-RU"/>
              </w:rPr>
              <w:lastRenderedPageBreak/>
              <w:t xml:space="preserve">вимогою щодо усунення порушення під час проведення тендеру. </w:t>
            </w:r>
          </w:p>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lang w:eastAsia="ru-RU"/>
              </w:rPr>
              <w:t xml:space="preserve">Замовник повинен </w:t>
            </w:r>
            <w:r w:rsidRPr="001707E9">
              <w:rPr>
                <w:rFonts w:ascii="Times New Roman" w:hAnsi="Times New Roman"/>
                <w:b/>
                <w:sz w:val="24"/>
                <w:szCs w:val="24"/>
                <w:lang w:eastAsia="ru-RU"/>
              </w:rPr>
              <w:t>протягом трьох днів</w:t>
            </w:r>
            <w:r w:rsidRPr="001707E9">
              <w:rPr>
                <w:rFonts w:ascii="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3D76" w:rsidRPr="001707E9" w:rsidRDefault="00975DE7" w:rsidP="00975DE7">
            <w:pPr>
              <w:pStyle w:val="a6"/>
              <w:spacing w:before="0" w:beforeAutospacing="0" w:after="0" w:afterAutospacing="0"/>
              <w:ind w:left="13" w:firstLine="297"/>
              <w:jc w:val="both"/>
              <w:rPr>
                <w:lang w:val="uk-UA"/>
              </w:rPr>
            </w:pPr>
            <w:r w:rsidRPr="001707E9">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707E9">
              <w:rPr>
                <w:b/>
                <w:lang w:val="uk-UA"/>
              </w:rPr>
              <w:t>не менш як на чотири дні</w:t>
            </w:r>
            <w:r w:rsidRPr="001707E9">
              <w:rPr>
                <w:lang w:val="uk-UA"/>
              </w:rPr>
              <w:t>.</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lastRenderedPageBreak/>
              <w:t>2</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Внесення змін до тендерної документації</w:t>
            </w:r>
          </w:p>
        </w:tc>
        <w:tc>
          <w:tcPr>
            <w:tcW w:w="7118" w:type="dxa"/>
          </w:tcPr>
          <w:p w:rsidR="00975DE7" w:rsidRPr="001707E9" w:rsidRDefault="00975DE7" w:rsidP="00975DE7">
            <w:pPr>
              <w:spacing w:after="0" w:line="240" w:lineRule="auto"/>
              <w:ind w:left="57" w:right="57"/>
              <w:jc w:val="both"/>
              <w:rPr>
                <w:rFonts w:ascii="Times New Roman" w:hAnsi="Times New Roman"/>
                <w:sz w:val="24"/>
                <w:szCs w:val="24"/>
                <w:lang w:eastAsia="ru-RU"/>
              </w:rPr>
            </w:pPr>
            <w:r w:rsidRPr="001707E9">
              <w:rPr>
                <w:rFonts w:ascii="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75DE7" w:rsidRPr="001707E9" w:rsidRDefault="00975DE7" w:rsidP="00975DE7">
            <w:pPr>
              <w:spacing w:after="0" w:line="240" w:lineRule="auto"/>
              <w:ind w:left="57" w:right="57"/>
              <w:jc w:val="both"/>
              <w:rPr>
                <w:rFonts w:ascii="Times New Roman" w:hAnsi="Times New Roman"/>
                <w:sz w:val="24"/>
                <w:szCs w:val="24"/>
                <w:lang w:eastAsia="ru-RU"/>
              </w:rPr>
            </w:pPr>
            <w:r w:rsidRPr="001707E9">
              <w:rPr>
                <w:rFonts w:ascii="Times New Roman" w:hAnsi="Times New Roman"/>
                <w:sz w:val="24"/>
                <w:szCs w:val="24"/>
                <w:lang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5DE7" w:rsidRPr="001707E9" w:rsidRDefault="00975DE7" w:rsidP="00975DE7">
            <w:pPr>
              <w:pStyle w:val="rvps2"/>
              <w:shd w:val="clear" w:color="auto" w:fill="FFFFFF"/>
              <w:tabs>
                <w:tab w:val="left" w:pos="3261"/>
              </w:tabs>
              <w:spacing w:before="0" w:beforeAutospacing="0" w:after="0" w:afterAutospacing="0"/>
              <w:ind w:left="57" w:right="57"/>
              <w:jc w:val="both"/>
              <w:rPr>
                <w:b/>
                <w:lang w:val="uk-UA"/>
              </w:rPr>
            </w:pPr>
            <w:r w:rsidRPr="001707E9">
              <w:rPr>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707E9">
              <w:rPr>
                <w:b/>
                <w:lang w:val="uk-UA"/>
              </w:rPr>
              <w:t>у вигляді нової редакції тендерної документації додатково до початкової редакції тендерної документації.</w:t>
            </w:r>
            <w:r w:rsidRPr="001707E9">
              <w:rPr>
                <w:lang w:val="uk-UA"/>
              </w:rPr>
              <w:t xml:space="preserve"> Замовник разом із змінами до тендерної документації </w:t>
            </w:r>
            <w:r w:rsidRPr="001707E9">
              <w:rPr>
                <w:b/>
                <w:lang w:val="uk-UA"/>
              </w:rPr>
              <w:t xml:space="preserve">в окремому документі оприлюднює перелік змін, що вносяться. </w:t>
            </w:r>
          </w:p>
          <w:p w:rsidR="00C13D76" w:rsidRPr="001707E9" w:rsidRDefault="00975DE7" w:rsidP="00975DE7">
            <w:pPr>
              <w:pStyle w:val="a6"/>
              <w:spacing w:before="0" w:beforeAutospacing="0" w:after="0" w:afterAutospacing="0"/>
              <w:ind w:firstLine="297"/>
              <w:jc w:val="both"/>
              <w:rPr>
                <w:lang w:val="uk-UA"/>
              </w:rPr>
            </w:pPr>
            <w:r w:rsidRPr="001707E9">
              <w:rPr>
                <w:lang w:val="uk-UA"/>
              </w:rPr>
              <w:t xml:space="preserve">Зміни до тендерної документації у </w:t>
            </w:r>
            <w:proofErr w:type="spellStart"/>
            <w:r w:rsidRPr="001707E9">
              <w:rPr>
                <w:lang w:val="uk-UA"/>
              </w:rPr>
              <w:t>машинозчитувальному</w:t>
            </w:r>
            <w:proofErr w:type="spellEnd"/>
            <w:r w:rsidRPr="001707E9">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13D76" w:rsidRPr="001707E9" w:rsidTr="004614AF">
        <w:tc>
          <w:tcPr>
            <w:tcW w:w="10173" w:type="dxa"/>
            <w:gridSpan w:val="3"/>
          </w:tcPr>
          <w:p w:rsidR="00C13D76" w:rsidRPr="001707E9" w:rsidRDefault="00C13D76" w:rsidP="001C1DC7">
            <w:pPr>
              <w:ind w:firstLine="297"/>
              <w:jc w:val="center"/>
              <w:rPr>
                <w:rFonts w:ascii="Times New Roman" w:hAnsi="Times New Roman"/>
                <w:sz w:val="24"/>
                <w:szCs w:val="24"/>
              </w:rPr>
            </w:pPr>
            <w:r w:rsidRPr="001707E9">
              <w:rPr>
                <w:rStyle w:val="a8"/>
                <w:rFonts w:ascii="Times New Roman" w:hAnsi="Times New Roman"/>
                <w:sz w:val="24"/>
                <w:szCs w:val="24"/>
              </w:rPr>
              <w:t>Розділ 3. Інструкція з підготовки тендерної пропозиції</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1</w:t>
            </w:r>
          </w:p>
        </w:tc>
        <w:tc>
          <w:tcPr>
            <w:tcW w:w="2387"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Зміст та спосіб подання тендерної пропозиції</w:t>
            </w:r>
          </w:p>
          <w:p w:rsidR="00C13D76" w:rsidRPr="001707E9" w:rsidRDefault="00C13D76" w:rsidP="001C1DC7">
            <w:pPr>
              <w:pStyle w:val="a6"/>
              <w:spacing w:before="0" w:beforeAutospacing="0" w:after="0" w:afterAutospacing="0"/>
              <w:rPr>
                <w:lang w:val="uk-UA"/>
              </w:rPr>
            </w:pPr>
          </w:p>
        </w:tc>
        <w:tc>
          <w:tcPr>
            <w:tcW w:w="7118" w:type="dxa"/>
          </w:tcPr>
          <w:p w:rsidR="00202575" w:rsidRDefault="00202575" w:rsidP="00202575">
            <w:pPr>
              <w:spacing w:after="0" w:line="240" w:lineRule="auto"/>
              <w:ind w:firstLine="227"/>
              <w:contextualSpacing/>
              <w:jc w:val="both"/>
            </w:pPr>
            <w:r>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02575" w:rsidRDefault="00202575" w:rsidP="00202575">
            <w:pPr>
              <w:spacing w:after="0" w:line="240" w:lineRule="auto"/>
              <w:ind w:firstLine="227"/>
              <w:contextualSpacing/>
              <w:jc w:val="both"/>
            </w:pPr>
            <w:r>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файлів.</w:t>
            </w:r>
          </w:p>
          <w:p w:rsidR="00975DE7" w:rsidRPr="001707E9" w:rsidRDefault="00975DE7" w:rsidP="00975DE7">
            <w:pPr>
              <w:jc w:val="both"/>
              <w:rPr>
                <w:rFonts w:ascii="Times New Roman" w:hAnsi="Times New Roman"/>
                <w:b/>
                <w:sz w:val="24"/>
                <w:szCs w:val="24"/>
                <w:u w:val="single"/>
                <w:lang w:eastAsia="uk-UA"/>
              </w:rPr>
            </w:pPr>
            <w:r w:rsidRPr="001707E9">
              <w:rPr>
                <w:rFonts w:ascii="Times New Roman" w:hAnsi="Times New Roman"/>
                <w:b/>
                <w:sz w:val="24"/>
                <w:szCs w:val="24"/>
                <w:u w:val="single"/>
                <w:lang w:eastAsia="uk-UA"/>
              </w:rPr>
              <w:t>Тендерна пропозиція повинна містити:</w:t>
            </w:r>
          </w:p>
          <w:p w:rsidR="00133EB2" w:rsidRPr="00133EB2" w:rsidRDefault="00975DE7" w:rsidP="00133EB2">
            <w:pPr>
              <w:pStyle w:val="a6"/>
              <w:numPr>
                <w:ilvl w:val="0"/>
                <w:numId w:val="16"/>
              </w:numPr>
              <w:rPr>
                <w:rStyle w:val="rvts0"/>
                <w:color w:val="000000"/>
                <w:sz w:val="27"/>
                <w:szCs w:val="27"/>
              </w:rPr>
            </w:pPr>
            <w:proofErr w:type="spellStart"/>
            <w:r w:rsidRPr="001707E9">
              <w:rPr>
                <w:rStyle w:val="rvts0"/>
              </w:rPr>
              <w:lastRenderedPageBreak/>
              <w:t>тендерна</w:t>
            </w:r>
            <w:proofErr w:type="spellEnd"/>
            <w:r w:rsidRPr="001707E9">
              <w:rPr>
                <w:rStyle w:val="rvts0"/>
              </w:rPr>
              <w:t xml:space="preserve"> </w:t>
            </w:r>
            <w:proofErr w:type="spellStart"/>
            <w:r w:rsidRPr="001707E9">
              <w:rPr>
                <w:rStyle w:val="rvts0"/>
              </w:rPr>
              <w:t>пропозиція</w:t>
            </w:r>
            <w:proofErr w:type="spellEnd"/>
            <w:r w:rsidRPr="001707E9">
              <w:rPr>
                <w:rStyle w:val="rvts0"/>
              </w:rPr>
              <w:t xml:space="preserve"> (</w:t>
            </w:r>
            <w:proofErr w:type="spellStart"/>
            <w:r w:rsidRPr="001707E9">
              <w:rPr>
                <w:rStyle w:val="rvts0"/>
                <w:b/>
              </w:rPr>
              <w:t>Додаток</w:t>
            </w:r>
            <w:proofErr w:type="spellEnd"/>
            <w:r w:rsidRPr="001707E9">
              <w:rPr>
                <w:rStyle w:val="rvts0"/>
                <w:b/>
              </w:rPr>
              <w:t xml:space="preserve"> 1 </w:t>
            </w:r>
            <w:r w:rsidRPr="001707E9">
              <w:t xml:space="preserve">до </w:t>
            </w:r>
            <w:proofErr w:type="spellStart"/>
            <w:r w:rsidRPr="001707E9">
              <w:t>цієї</w:t>
            </w:r>
            <w:proofErr w:type="spellEnd"/>
            <w:r w:rsidRPr="001707E9">
              <w:t xml:space="preserve"> </w:t>
            </w:r>
            <w:proofErr w:type="spellStart"/>
            <w:r w:rsidRPr="001707E9">
              <w:t>тендерної</w:t>
            </w:r>
            <w:proofErr w:type="spellEnd"/>
            <w:r w:rsidRPr="001707E9">
              <w:t xml:space="preserve"> </w:t>
            </w:r>
            <w:proofErr w:type="spellStart"/>
            <w:r w:rsidRPr="001707E9">
              <w:t>документації</w:t>
            </w:r>
            <w:proofErr w:type="spellEnd"/>
            <w:r w:rsidRPr="001707E9">
              <w:rPr>
                <w:rStyle w:val="rvts0"/>
              </w:rPr>
              <w:t>).</w:t>
            </w:r>
          </w:p>
          <w:p w:rsidR="00975DE7" w:rsidRPr="003630B4" w:rsidRDefault="00975DE7" w:rsidP="00F27B38">
            <w:pPr>
              <w:pStyle w:val="a6"/>
              <w:widowControl w:val="0"/>
              <w:numPr>
                <w:ilvl w:val="0"/>
                <w:numId w:val="15"/>
              </w:numPr>
              <w:tabs>
                <w:tab w:val="clear" w:pos="469"/>
                <w:tab w:val="num" w:pos="240"/>
              </w:tabs>
              <w:spacing w:before="0" w:beforeAutospacing="0" w:after="0" w:afterAutospacing="0"/>
              <w:ind w:left="98" w:right="113" w:firstLine="0"/>
              <w:contextualSpacing/>
              <w:jc w:val="both"/>
              <w:rPr>
                <w:lang w:val="uk-UA"/>
              </w:rPr>
            </w:pPr>
            <w:r w:rsidRPr="00133EB2">
              <w:rPr>
                <w:rStyle w:val="rvts0"/>
                <w:lang w:val="uk-UA"/>
              </w:rPr>
              <w:t xml:space="preserve"> </w:t>
            </w:r>
            <w:r w:rsidRPr="003630B4">
              <w:rPr>
                <w:lang w:val="uk-UA"/>
              </w:rPr>
              <w:t>інформація та документи, що підтверджують відповідність учасника кваліфікаційним критеріям (</w:t>
            </w:r>
            <w:proofErr w:type="spellStart"/>
            <w:r w:rsidR="009A169B">
              <w:rPr>
                <w:rStyle w:val="rvts0"/>
                <w:b/>
              </w:rPr>
              <w:t>Додаток</w:t>
            </w:r>
            <w:proofErr w:type="spellEnd"/>
            <w:r w:rsidR="009A169B">
              <w:rPr>
                <w:rStyle w:val="rvts0"/>
                <w:b/>
              </w:rPr>
              <w:t xml:space="preserve"> </w:t>
            </w:r>
            <w:r w:rsidR="009A169B">
              <w:rPr>
                <w:rStyle w:val="rvts0"/>
                <w:b/>
                <w:lang w:val="uk-UA"/>
              </w:rPr>
              <w:t>2</w:t>
            </w:r>
            <w:r w:rsidR="009A169B" w:rsidRPr="001707E9">
              <w:rPr>
                <w:rStyle w:val="rvts0"/>
                <w:b/>
              </w:rPr>
              <w:t xml:space="preserve"> </w:t>
            </w:r>
            <w:r w:rsidR="009A169B" w:rsidRPr="001707E9">
              <w:t xml:space="preserve">до </w:t>
            </w:r>
            <w:proofErr w:type="spellStart"/>
            <w:r w:rsidR="009A169B" w:rsidRPr="001707E9">
              <w:t>цієї</w:t>
            </w:r>
            <w:proofErr w:type="spellEnd"/>
            <w:r w:rsidR="009A169B" w:rsidRPr="001707E9">
              <w:t xml:space="preserve"> </w:t>
            </w:r>
            <w:proofErr w:type="spellStart"/>
            <w:r w:rsidR="009A169B" w:rsidRPr="001707E9">
              <w:t>тендерної</w:t>
            </w:r>
            <w:proofErr w:type="spellEnd"/>
            <w:r w:rsidR="009A169B" w:rsidRPr="001707E9">
              <w:t xml:space="preserve"> </w:t>
            </w:r>
            <w:proofErr w:type="spellStart"/>
            <w:r w:rsidR="009A169B" w:rsidRPr="001707E9">
              <w:t>документації</w:t>
            </w:r>
            <w:proofErr w:type="spellEnd"/>
            <w:r w:rsidRPr="003630B4">
              <w:rPr>
                <w:lang w:val="uk-UA"/>
              </w:rPr>
              <w:t xml:space="preserve">); </w:t>
            </w:r>
          </w:p>
          <w:p w:rsidR="00202575" w:rsidRPr="00202575" w:rsidRDefault="00202575" w:rsidP="00F27B38">
            <w:pPr>
              <w:widowControl w:val="0"/>
              <w:numPr>
                <w:ilvl w:val="0"/>
                <w:numId w:val="15"/>
              </w:numPr>
              <w:tabs>
                <w:tab w:val="num" w:pos="240"/>
              </w:tabs>
              <w:spacing w:after="60" w:line="240" w:lineRule="auto"/>
              <w:ind w:left="98" w:right="113" w:firstLine="0"/>
              <w:contextualSpacing/>
              <w:jc w:val="both"/>
              <w:rPr>
                <w:rFonts w:ascii="Times New Roman" w:hAnsi="Times New Roman"/>
                <w:sz w:val="24"/>
                <w:szCs w:val="24"/>
              </w:rPr>
            </w:pPr>
            <w:r>
              <w:rPr>
                <w:rFonts w:ascii="Times New Roman" w:hAnsi="Times New Roman"/>
                <w:sz w:val="24"/>
                <w:szCs w:val="24"/>
              </w:rPr>
              <w:t xml:space="preserve">інформацією та документами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w:t>
            </w:r>
            <w:r w:rsidRPr="00202575">
              <w:rPr>
                <w:rFonts w:ascii="Times New Roman" w:hAnsi="Times New Roman"/>
                <w:sz w:val="24"/>
                <w:szCs w:val="24"/>
              </w:rPr>
              <w:t xml:space="preserve">відхилення </w:t>
            </w:r>
            <w:r w:rsidRPr="00202575">
              <w:rPr>
                <w:rFonts w:ascii="Times New Roman" w:hAnsi="Times New Roman"/>
              </w:rPr>
              <w:t>(</w:t>
            </w:r>
            <w:r w:rsidR="00BC2902">
              <w:rPr>
                <w:rFonts w:ascii="Times New Roman" w:hAnsi="Times New Roman"/>
                <w:sz w:val="24"/>
                <w:szCs w:val="24"/>
              </w:rPr>
              <w:t xml:space="preserve">згідно пункту 5 розділу </w:t>
            </w:r>
            <w:r w:rsidR="00BC2902">
              <w:rPr>
                <w:rFonts w:ascii="Times New Roman" w:hAnsi="Times New Roman"/>
                <w:sz w:val="24"/>
                <w:szCs w:val="24"/>
                <w:lang w:val="en-US"/>
              </w:rPr>
              <w:t>III</w:t>
            </w:r>
            <w:r w:rsidR="00BC2902">
              <w:rPr>
                <w:rFonts w:ascii="Times New Roman" w:hAnsi="Times New Roman"/>
                <w:sz w:val="24"/>
                <w:szCs w:val="24"/>
              </w:rPr>
              <w:t xml:space="preserve"> цієї тендерної документації</w:t>
            </w:r>
            <w:r w:rsidR="009A169B">
              <w:rPr>
                <w:rFonts w:ascii="Times New Roman" w:hAnsi="Times New Roman"/>
                <w:sz w:val="24"/>
                <w:szCs w:val="24"/>
              </w:rPr>
              <w:t xml:space="preserve"> та </w:t>
            </w:r>
            <w:r w:rsidR="009A169B" w:rsidRPr="009A169B">
              <w:rPr>
                <w:rStyle w:val="rvts0"/>
                <w:rFonts w:ascii="Times New Roman" w:hAnsi="Times New Roman"/>
                <w:b/>
                <w:sz w:val="24"/>
                <w:szCs w:val="24"/>
              </w:rPr>
              <w:t xml:space="preserve">Додаток 2 </w:t>
            </w:r>
            <w:r w:rsidR="009A169B" w:rsidRPr="009A169B">
              <w:rPr>
                <w:rFonts w:ascii="Times New Roman" w:hAnsi="Times New Roman"/>
                <w:sz w:val="24"/>
                <w:szCs w:val="24"/>
              </w:rPr>
              <w:t>до цієї тендерної документації</w:t>
            </w:r>
            <w:r w:rsidRPr="00202575">
              <w:rPr>
                <w:rFonts w:ascii="Times New Roman" w:hAnsi="Times New Roman"/>
              </w:rPr>
              <w:t>)</w:t>
            </w:r>
            <w:r w:rsidRPr="0073178C">
              <w:rPr>
                <w:rFonts w:ascii="Times New Roman" w:hAnsi="Times New Roman"/>
                <w:color w:val="000000"/>
                <w:sz w:val="24"/>
                <w:szCs w:val="24"/>
              </w:rPr>
              <w:t xml:space="preserve"> </w:t>
            </w:r>
            <w:r>
              <w:rPr>
                <w:rFonts w:ascii="Times New Roman" w:hAnsi="Times New Roman"/>
                <w:color w:val="000000"/>
                <w:sz w:val="24"/>
                <w:szCs w:val="24"/>
              </w:rPr>
              <w:t>.</w:t>
            </w:r>
          </w:p>
          <w:p w:rsidR="00975DE7" w:rsidRPr="0073178C" w:rsidRDefault="00F27B38" w:rsidP="00F27B38">
            <w:pPr>
              <w:widowControl w:val="0"/>
              <w:numPr>
                <w:ilvl w:val="0"/>
                <w:numId w:val="15"/>
              </w:numPr>
              <w:tabs>
                <w:tab w:val="num" w:pos="240"/>
              </w:tabs>
              <w:spacing w:after="60" w:line="240" w:lineRule="auto"/>
              <w:ind w:left="98" w:right="113" w:firstLine="0"/>
              <w:contextualSpacing/>
              <w:jc w:val="both"/>
              <w:rPr>
                <w:rFonts w:ascii="Times New Roman" w:hAnsi="Times New Roman"/>
                <w:sz w:val="24"/>
                <w:szCs w:val="24"/>
              </w:rPr>
            </w:pPr>
            <w:r w:rsidRPr="0073178C">
              <w:rPr>
                <w:rFonts w:ascii="Times New Roman" w:hAnsi="Times New Roman"/>
                <w:color w:val="000000"/>
                <w:sz w:val="24"/>
                <w:szCs w:val="24"/>
              </w:rPr>
              <w:t xml:space="preserve">Інформація про необхідні технічні, якісні та кількісні характеристики предмета закупівлі, згідно </w:t>
            </w:r>
            <w:r w:rsidRPr="0073178C">
              <w:rPr>
                <w:rFonts w:ascii="Times New Roman" w:hAnsi="Times New Roman"/>
                <w:sz w:val="24"/>
                <w:szCs w:val="24"/>
              </w:rPr>
              <w:t xml:space="preserve">вимог </w:t>
            </w:r>
            <w:r w:rsidR="00975DE7" w:rsidRPr="0073178C">
              <w:rPr>
                <w:rFonts w:ascii="Times New Roman" w:hAnsi="Times New Roman"/>
                <w:sz w:val="24"/>
                <w:szCs w:val="24"/>
              </w:rPr>
              <w:t>замовника (</w:t>
            </w:r>
            <w:r w:rsidR="00975DE7" w:rsidRPr="0073178C">
              <w:rPr>
                <w:rFonts w:ascii="Times New Roman" w:hAnsi="Times New Roman"/>
                <w:b/>
                <w:sz w:val="24"/>
                <w:szCs w:val="24"/>
              </w:rPr>
              <w:t>Додаток 3</w:t>
            </w:r>
            <w:r w:rsidR="00975DE7" w:rsidRPr="0073178C">
              <w:rPr>
                <w:rFonts w:ascii="Times New Roman" w:hAnsi="Times New Roman"/>
                <w:sz w:val="24"/>
                <w:szCs w:val="24"/>
              </w:rPr>
              <w:t xml:space="preserve"> до цієї тендерної документації);</w:t>
            </w:r>
          </w:p>
          <w:p w:rsidR="00975DE7" w:rsidRDefault="00975DE7" w:rsidP="00975DE7">
            <w:pPr>
              <w:widowControl w:val="0"/>
              <w:numPr>
                <w:ilvl w:val="0"/>
                <w:numId w:val="15"/>
              </w:numPr>
              <w:spacing w:after="60" w:line="240" w:lineRule="auto"/>
              <w:ind w:right="113"/>
              <w:contextualSpacing/>
              <w:jc w:val="both"/>
              <w:rPr>
                <w:rFonts w:ascii="Times New Roman" w:hAnsi="Times New Roman"/>
                <w:sz w:val="24"/>
                <w:szCs w:val="24"/>
              </w:rPr>
            </w:pPr>
            <w:r w:rsidRPr="001707E9">
              <w:rPr>
                <w:rFonts w:ascii="Times New Roman" w:hAnsi="Times New Roman"/>
                <w:sz w:val="24"/>
                <w:szCs w:val="24"/>
              </w:rPr>
              <w:t>підписаний уповноваженою особою учасника, заповнений та з відміткою печатки проект договору про закупівлю (</w:t>
            </w:r>
            <w:r w:rsidRPr="001707E9">
              <w:rPr>
                <w:rFonts w:ascii="Times New Roman" w:hAnsi="Times New Roman"/>
                <w:b/>
                <w:sz w:val="24"/>
                <w:szCs w:val="24"/>
              </w:rPr>
              <w:t>Додаток 4</w:t>
            </w:r>
            <w:r w:rsidRPr="001707E9">
              <w:rPr>
                <w:rFonts w:ascii="Times New Roman" w:hAnsi="Times New Roman"/>
                <w:sz w:val="24"/>
                <w:szCs w:val="24"/>
              </w:rPr>
              <w:t>)</w:t>
            </w:r>
          </w:p>
          <w:p w:rsidR="0073178C" w:rsidRDefault="00DB4E4B" w:rsidP="00DB4E4B">
            <w:pPr>
              <w:spacing w:after="0" w:line="240" w:lineRule="auto"/>
              <w:rPr>
                <w:rFonts w:ascii="Times New Roman" w:hAnsi="Times New Roman"/>
                <w:sz w:val="24"/>
                <w:szCs w:val="24"/>
              </w:rPr>
            </w:pPr>
            <w:r w:rsidRPr="0073178C">
              <w:rPr>
                <w:rFonts w:ascii="Times New Roman" w:eastAsia="Times New Roman" w:hAnsi="Times New Roman"/>
                <w:color w:val="000000"/>
                <w:sz w:val="27"/>
                <w:szCs w:val="27"/>
                <w:lang w:eastAsia="ru-RU"/>
              </w:rPr>
              <w:t xml:space="preserve">- </w:t>
            </w:r>
            <w:r w:rsidR="0073178C">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DB4E4B" w:rsidRPr="00DB4E4B" w:rsidRDefault="00DB4E4B" w:rsidP="0073178C">
            <w:pPr>
              <w:spacing w:after="0" w:line="240" w:lineRule="auto"/>
              <w:rPr>
                <w:rFonts w:ascii="Times New Roman" w:eastAsia="Times New Roman" w:hAnsi="Times New Roman"/>
                <w:color w:val="000000"/>
                <w:sz w:val="24"/>
                <w:szCs w:val="24"/>
                <w:lang w:val="ru-RU" w:eastAsia="ru-RU"/>
              </w:rPr>
            </w:pPr>
            <w:r w:rsidRPr="0073178C">
              <w:rPr>
                <w:rFonts w:ascii="Times New Roman" w:eastAsia="Times New Roman" w:hAnsi="Times New Roman"/>
                <w:color w:val="000000"/>
                <w:sz w:val="24"/>
                <w:szCs w:val="24"/>
                <w:lang w:eastAsia="ru-RU"/>
              </w:rPr>
              <w:t xml:space="preserve"> </w:t>
            </w:r>
          </w:p>
          <w:p w:rsidR="00DB4E4B" w:rsidRPr="001707E9" w:rsidRDefault="00DB4E4B" w:rsidP="004255C1">
            <w:pPr>
              <w:widowControl w:val="0"/>
              <w:spacing w:after="60" w:line="240" w:lineRule="auto"/>
              <w:ind w:left="469" w:right="113"/>
              <w:contextualSpacing/>
              <w:jc w:val="both"/>
              <w:rPr>
                <w:rFonts w:ascii="Times New Roman" w:hAnsi="Times New Roman"/>
                <w:sz w:val="24"/>
                <w:szCs w:val="24"/>
              </w:rPr>
            </w:pPr>
          </w:p>
          <w:p w:rsidR="00975DE7" w:rsidRPr="001707E9" w:rsidRDefault="00975DE7" w:rsidP="00975DE7">
            <w:pPr>
              <w:pStyle w:val="a6"/>
              <w:spacing w:before="0" w:beforeAutospacing="0" w:after="0" w:afterAutospacing="0"/>
              <w:jc w:val="both"/>
              <w:rPr>
                <w:b/>
                <w:u w:val="single"/>
                <w:lang w:val="uk-UA"/>
              </w:rPr>
            </w:pPr>
            <w:proofErr w:type="spellStart"/>
            <w:r w:rsidRPr="001707E9">
              <w:rPr>
                <w:b/>
                <w:u w:val="single"/>
              </w:rPr>
              <w:t>Примітка</w:t>
            </w:r>
            <w:proofErr w:type="spellEnd"/>
            <w:r w:rsidRPr="001707E9">
              <w:rPr>
                <w:b/>
                <w:u w:val="single"/>
              </w:rPr>
              <w:t xml:space="preserve">: </w:t>
            </w:r>
            <w:r w:rsidRPr="001707E9">
              <w:rPr>
                <w:u w:val="single"/>
              </w:rPr>
              <w:t xml:space="preserve">у </w:t>
            </w:r>
            <w:proofErr w:type="spellStart"/>
            <w:r w:rsidRPr="001707E9">
              <w:rPr>
                <w:u w:val="single"/>
              </w:rPr>
              <w:t>разі</w:t>
            </w:r>
            <w:proofErr w:type="spellEnd"/>
            <w:r w:rsidRPr="001707E9">
              <w:rPr>
                <w:u w:val="single"/>
              </w:rPr>
              <w:t xml:space="preserve"> </w:t>
            </w:r>
            <w:proofErr w:type="spellStart"/>
            <w:r w:rsidRPr="001707E9">
              <w:rPr>
                <w:u w:val="single"/>
              </w:rPr>
              <w:t>якщо</w:t>
            </w:r>
            <w:proofErr w:type="spellEnd"/>
            <w:r w:rsidRPr="001707E9">
              <w:rPr>
                <w:u w:val="single"/>
              </w:rPr>
              <w:t xml:space="preserve"> </w:t>
            </w:r>
            <w:proofErr w:type="spellStart"/>
            <w:r w:rsidRPr="001707E9">
              <w:rPr>
                <w:u w:val="single"/>
              </w:rPr>
              <w:t>учасник</w:t>
            </w:r>
            <w:proofErr w:type="spellEnd"/>
            <w:r w:rsidRPr="001707E9">
              <w:rPr>
                <w:u w:val="single"/>
              </w:rPr>
              <w:t xml:space="preserve"> </w:t>
            </w:r>
            <w:proofErr w:type="spellStart"/>
            <w:r w:rsidRPr="001707E9">
              <w:rPr>
                <w:u w:val="single"/>
              </w:rPr>
              <w:t>відповідно</w:t>
            </w:r>
            <w:proofErr w:type="spellEnd"/>
            <w:r w:rsidRPr="001707E9">
              <w:rPr>
                <w:u w:val="single"/>
              </w:rPr>
              <w:t xml:space="preserve"> до норм чинного </w:t>
            </w:r>
            <w:proofErr w:type="spellStart"/>
            <w:r w:rsidRPr="001707E9">
              <w:rPr>
                <w:u w:val="single"/>
              </w:rPr>
              <w:t>законодавства</w:t>
            </w:r>
            <w:proofErr w:type="spellEnd"/>
            <w:r w:rsidRPr="001707E9">
              <w:rPr>
                <w:u w:val="single"/>
              </w:rPr>
              <w:t xml:space="preserve"> не </w:t>
            </w:r>
            <w:proofErr w:type="spellStart"/>
            <w:r w:rsidRPr="001707E9">
              <w:rPr>
                <w:u w:val="single"/>
              </w:rPr>
              <w:t>зобов’язаний</w:t>
            </w:r>
            <w:proofErr w:type="spellEnd"/>
            <w:r w:rsidRPr="001707E9">
              <w:rPr>
                <w:u w:val="single"/>
              </w:rPr>
              <w:t xml:space="preserve"> </w:t>
            </w:r>
            <w:proofErr w:type="spellStart"/>
            <w:r w:rsidRPr="001707E9">
              <w:rPr>
                <w:u w:val="single"/>
              </w:rPr>
              <w:t>складати</w:t>
            </w:r>
            <w:proofErr w:type="spellEnd"/>
            <w:r w:rsidRPr="001707E9">
              <w:rPr>
                <w:u w:val="single"/>
              </w:rPr>
              <w:t xml:space="preserve"> </w:t>
            </w:r>
            <w:proofErr w:type="spellStart"/>
            <w:r w:rsidRPr="001707E9">
              <w:rPr>
                <w:u w:val="single"/>
              </w:rPr>
              <w:t>вказані</w:t>
            </w:r>
            <w:proofErr w:type="spellEnd"/>
            <w:r w:rsidRPr="001707E9">
              <w:rPr>
                <w:u w:val="single"/>
              </w:rPr>
              <w:t xml:space="preserve"> </w:t>
            </w:r>
            <w:proofErr w:type="spellStart"/>
            <w:r w:rsidRPr="001707E9">
              <w:rPr>
                <w:u w:val="single"/>
              </w:rPr>
              <w:t>документи</w:t>
            </w:r>
            <w:proofErr w:type="spellEnd"/>
            <w:r w:rsidRPr="001707E9">
              <w:rPr>
                <w:u w:val="single"/>
              </w:rPr>
              <w:t xml:space="preserve">, то </w:t>
            </w:r>
            <w:proofErr w:type="spellStart"/>
            <w:r w:rsidRPr="001707E9">
              <w:rPr>
                <w:u w:val="single"/>
              </w:rPr>
              <w:t>він</w:t>
            </w:r>
            <w:proofErr w:type="spellEnd"/>
            <w:r w:rsidRPr="001707E9">
              <w:rPr>
                <w:u w:val="single"/>
              </w:rPr>
              <w:t xml:space="preserve"> </w:t>
            </w:r>
            <w:proofErr w:type="spellStart"/>
            <w:r w:rsidRPr="001707E9">
              <w:rPr>
                <w:u w:val="single"/>
              </w:rPr>
              <w:t>надає</w:t>
            </w:r>
            <w:proofErr w:type="spellEnd"/>
            <w:r w:rsidRPr="001707E9">
              <w:rPr>
                <w:u w:val="single"/>
              </w:rPr>
              <w:t xml:space="preserve"> лист-</w:t>
            </w:r>
            <w:proofErr w:type="spellStart"/>
            <w:r w:rsidRPr="001707E9">
              <w:rPr>
                <w:u w:val="single"/>
              </w:rPr>
              <w:t>роз’яснення</w:t>
            </w:r>
            <w:proofErr w:type="spellEnd"/>
            <w:r w:rsidRPr="001707E9">
              <w:rPr>
                <w:u w:val="single"/>
              </w:rPr>
              <w:t xml:space="preserve"> в </w:t>
            </w:r>
            <w:proofErr w:type="spellStart"/>
            <w:r w:rsidRPr="001707E9">
              <w:rPr>
                <w:u w:val="single"/>
              </w:rPr>
              <w:t>довільній</w:t>
            </w:r>
            <w:proofErr w:type="spellEnd"/>
            <w:r w:rsidRPr="001707E9">
              <w:rPr>
                <w:u w:val="single"/>
              </w:rPr>
              <w:t xml:space="preserve"> </w:t>
            </w:r>
            <w:proofErr w:type="spellStart"/>
            <w:r w:rsidRPr="001707E9">
              <w:rPr>
                <w:u w:val="single"/>
              </w:rPr>
              <w:t>формі</w:t>
            </w:r>
            <w:proofErr w:type="spellEnd"/>
            <w:r w:rsidRPr="001707E9">
              <w:rPr>
                <w:u w:val="single"/>
              </w:rPr>
              <w:t xml:space="preserve">, в </w:t>
            </w:r>
            <w:proofErr w:type="spellStart"/>
            <w:r w:rsidRPr="001707E9">
              <w:rPr>
                <w:u w:val="single"/>
              </w:rPr>
              <w:t>якому</w:t>
            </w:r>
            <w:proofErr w:type="spellEnd"/>
            <w:r w:rsidRPr="001707E9">
              <w:rPr>
                <w:u w:val="single"/>
              </w:rPr>
              <w:t xml:space="preserve"> </w:t>
            </w:r>
            <w:proofErr w:type="spellStart"/>
            <w:r w:rsidRPr="001707E9">
              <w:rPr>
                <w:u w:val="single"/>
              </w:rPr>
              <w:t>зазначає</w:t>
            </w:r>
            <w:proofErr w:type="spellEnd"/>
            <w:r w:rsidRPr="001707E9">
              <w:rPr>
                <w:u w:val="single"/>
              </w:rPr>
              <w:t xml:space="preserve"> </w:t>
            </w:r>
            <w:proofErr w:type="spellStart"/>
            <w:r w:rsidRPr="001707E9">
              <w:rPr>
                <w:b/>
                <w:u w:val="single"/>
              </w:rPr>
              <w:t>законодавчі</w:t>
            </w:r>
            <w:proofErr w:type="spellEnd"/>
            <w:r w:rsidRPr="001707E9">
              <w:rPr>
                <w:b/>
                <w:u w:val="single"/>
              </w:rPr>
              <w:t xml:space="preserve"> </w:t>
            </w:r>
            <w:proofErr w:type="spellStart"/>
            <w:proofErr w:type="gramStart"/>
            <w:r w:rsidRPr="001707E9">
              <w:rPr>
                <w:b/>
                <w:u w:val="single"/>
              </w:rPr>
              <w:t>п</w:t>
            </w:r>
            <w:proofErr w:type="gramEnd"/>
            <w:r w:rsidRPr="001707E9">
              <w:rPr>
                <w:b/>
                <w:u w:val="single"/>
              </w:rPr>
              <w:t>ідстави</w:t>
            </w:r>
            <w:proofErr w:type="spellEnd"/>
            <w:r w:rsidRPr="001707E9">
              <w:rPr>
                <w:u w:val="single"/>
              </w:rPr>
              <w:t xml:space="preserve"> (</w:t>
            </w:r>
            <w:proofErr w:type="spellStart"/>
            <w:r w:rsidRPr="001707E9">
              <w:rPr>
                <w:u w:val="single"/>
              </w:rPr>
              <w:t>посилання</w:t>
            </w:r>
            <w:proofErr w:type="spellEnd"/>
            <w:r w:rsidRPr="001707E9">
              <w:rPr>
                <w:u w:val="single"/>
              </w:rPr>
              <w:t xml:space="preserve"> на </w:t>
            </w:r>
            <w:proofErr w:type="spellStart"/>
            <w:r w:rsidRPr="001707E9">
              <w:rPr>
                <w:u w:val="single"/>
              </w:rPr>
              <w:t>відповідний</w:t>
            </w:r>
            <w:proofErr w:type="spellEnd"/>
            <w:r w:rsidRPr="001707E9">
              <w:rPr>
                <w:u w:val="single"/>
              </w:rPr>
              <w:t xml:space="preserve"> нормативно-</w:t>
            </w:r>
            <w:proofErr w:type="spellStart"/>
            <w:r w:rsidRPr="001707E9">
              <w:rPr>
                <w:u w:val="single"/>
              </w:rPr>
              <w:t>правовий</w:t>
            </w:r>
            <w:proofErr w:type="spellEnd"/>
            <w:r w:rsidRPr="001707E9">
              <w:rPr>
                <w:u w:val="single"/>
              </w:rPr>
              <w:t xml:space="preserve"> акт) </w:t>
            </w:r>
            <w:proofErr w:type="spellStart"/>
            <w:r w:rsidRPr="001707E9">
              <w:rPr>
                <w:u w:val="single"/>
              </w:rPr>
              <w:t>ненадання</w:t>
            </w:r>
            <w:proofErr w:type="spellEnd"/>
            <w:r w:rsidRPr="001707E9">
              <w:rPr>
                <w:u w:val="single"/>
              </w:rPr>
              <w:t xml:space="preserve"> </w:t>
            </w:r>
            <w:proofErr w:type="spellStart"/>
            <w:r w:rsidRPr="001707E9">
              <w:rPr>
                <w:u w:val="single"/>
              </w:rPr>
              <w:t>вищезазначених</w:t>
            </w:r>
            <w:proofErr w:type="spellEnd"/>
            <w:r w:rsidRPr="001707E9">
              <w:rPr>
                <w:u w:val="single"/>
              </w:rPr>
              <w:t xml:space="preserve"> </w:t>
            </w:r>
            <w:proofErr w:type="spellStart"/>
            <w:r w:rsidRPr="001707E9">
              <w:rPr>
                <w:u w:val="single"/>
              </w:rPr>
              <w:t>документів</w:t>
            </w:r>
            <w:proofErr w:type="spellEnd"/>
            <w:r w:rsidRPr="001707E9">
              <w:rPr>
                <w:u w:val="single"/>
              </w:rPr>
              <w:t xml:space="preserve">. </w:t>
            </w:r>
            <w:r w:rsidRPr="001707E9">
              <w:rPr>
                <w:b/>
                <w:u w:val="single"/>
              </w:rPr>
              <w:t xml:space="preserve"> </w:t>
            </w:r>
          </w:p>
          <w:p w:rsidR="00975DE7" w:rsidRPr="001707E9" w:rsidRDefault="00975DE7" w:rsidP="00975DE7">
            <w:pPr>
              <w:pStyle w:val="a6"/>
              <w:spacing w:before="0" w:beforeAutospacing="0" w:after="0" w:afterAutospacing="0"/>
              <w:jc w:val="both"/>
              <w:rPr>
                <w:b/>
              </w:rPr>
            </w:pPr>
            <w:r w:rsidRPr="001707E9">
              <w:rPr>
                <w:b/>
                <w:u w:val="single"/>
              </w:rPr>
              <w:t xml:space="preserve"> </w:t>
            </w:r>
          </w:p>
          <w:p w:rsidR="00975DE7" w:rsidRPr="001707E9" w:rsidRDefault="00975DE7" w:rsidP="00975DE7">
            <w:pPr>
              <w:pStyle w:val="a6"/>
              <w:spacing w:before="0" w:beforeAutospacing="0" w:after="0" w:afterAutospacing="0"/>
              <w:jc w:val="both"/>
            </w:pPr>
            <w:proofErr w:type="spellStart"/>
            <w:r w:rsidRPr="001707E9">
              <w:t>Усі</w:t>
            </w:r>
            <w:proofErr w:type="spellEnd"/>
            <w:r w:rsidRPr="001707E9">
              <w:t xml:space="preserve"> </w:t>
            </w:r>
            <w:proofErr w:type="spellStart"/>
            <w:r w:rsidRPr="001707E9">
              <w:t>документи</w:t>
            </w:r>
            <w:proofErr w:type="spellEnd"/>
            <w:r w:rsidRPr="001707E9">
              <w:t xml:space="preserve">, </w:t>
            </w:r>
            <w:proofErr w:type="spellStart"/>
            <w:r w:rsidRPr="001707E9">
              <w:t>які</w:t>
            </w:r>
            <w:proofErr w:type="spellEnd"/>
            <w:r w:rsidRPr="001707E9">
              <w:t xml:space="preserve"> </w:t>
            </w:r>
            <w:proofErr w:type="spellStart"/>
            <w:r w:rsidRPr="001707E9">
              <w:t>подаються</w:t>
            </w:r>
            <w:proofErr w:type="spellEnd"/>
            <w:r w:rsidRPr="001707E9">
              <w:t xml:space="preserve"> </w:t>
            </w:r>
            <w:proofErr w:type="spellStart"/>
            <w:r w:rsidRPr="001707E9">
              <w:t>учасником</w:t>
            </w:r>
            <w:proofErr w:type="spellEnd"/>
            <w:r w:rsidRPr="001707E9">
              <w:t xml:space="preserve">, </w:t>
            </w:r>
            <w:proofErr w:type="spellStart"/>
            <w:r w:rsidRPr="001707E9">
              <w:t>мають</w:t>
            </w:r>
            <w:proofErr w:type="spellEnd"/>
            <w:r w:rsidRPr="001707E9">
              <w:t xml:space="preserve"> бути </w:t>
            </w:r>
            <w:proofErr w:type="spellStart"/>
            <w:r w:rsidRPr="001707E9">
              <w:t>чинними</w:t>
            </w:r>
            <w:proofErr w:type="spellEnd"/>
            <w:r w:rsidRPr="001707E9">
              <w:t xml:space="preserve"> на момент </w:t>
            </w:r>
            <w:proofErr w:type="spellStart"/>
            <w:r w:rsidRPr="001707E9">
              <w:t>розкриття</w:t>
            </w:r>
            <w:proofErr w:type="spellEnd"/>
            <w:r w:rsidRPr="001707E9">
              <w:t xml:space="preserve"> </w:t>
            </w:r>
            <w:proofErr w:type="spellStart"/>
            <w:r w:rsidRPr="001707E9">
              <w:t>тендерної</w:t>
            </w:r>
            <w:proofErr w:type="spellEnd"/>
            <w:r w:rsidRPr="001707E9">
              <w:t xml:space="preserve"> </w:t>
            </w:r>
            <w:proofErr w:type="spellStart"/>
            <w:r w:rsidRPr="001707E9">
              <w:t>пропозиції</w:t>
            </w:r>
            <w:proofErr w:type="spellEnd"/>
            <w:r w:rsidRPr="001707E9">
              <w:t>.</w:t>
            </w:r>
          </w:p>
          <w:p w:rsidR="00975DE7" w:rsidRPr="001707E9" w:rsidRDefault="00975DE7" w:rsidP="00975DE7">
            <w:pPr>
              <w:pStyle w:val="a6"/>
              <w:spacing w:before="0" w:beforeAutospacing="0" w:after="0" w:afterAutospacing="0"/>
              <w:jc w:val="both"/>
              <w:rPr>
                <w:lang w:val="uk-UA"/>
              </w:rPr>
            </w:pPr>
            <w:proofErr w:type="spellStart"/>
            <w:r w:rsidRPr="001707E9">
              <w:t>Документи</w:t>
            </w:r>
            <w:proofErr w:type="spellEnd"/>
            <w:r w:rsidRPr="001707E9">
              <w:t xml:space="preserve">, </w:t>
            </w:r>
            <w:proofErr w:type="spellStart"/>
            <w:r w:rsidRPr="001707E9">
              <w:t>що</w:t>
            </w:r>
            <w:proofErr w:type="spellEnd"/>
            <w:r w:rsidRPr="001707E9">
              <w:t xml:space="preserve"> не </w:t>
            </w:r>
            <w:proofErr w:type="spellStart"/>
            <w:r w:rsidRPr="001707E9">
              <w:t>передбачені</w:t>
            </w:r>
            <w:proofErr w:type="spellEnd"/>
            <w:r w:rsidRPr="001707E9">
              <w:t xml:space="preserve"> </w:t>
            </w:r>
            <w:proofErr w:type="spellStart"/>
            <w:r w:rsidRPr="001707E9">
              <w:t>законодавством</w:t>
            </w:r>
            <w:proofErr w:type="spellEnd"/>
            <w:r w:rsidRPr="001707E9">
              <w:t xml:space="preserve"> для </w:t>
            </w:r>
            <w:proofErr w:type="spellStart"/>
            <w:r w:rsidRPr="001707E9">
              <w:t>учасників</w:t>
            </w:r>
            <w:proofErr w:type="spellEnd"/>
            <w:r w:rsidRPr="001707E9">
              <w:t xml:space="preserve"> – </w:t>
            </w:r>
            <w:proofErr w:type="spellStart"/>
            <w:r w:rsidRPr="001707E9">
              <w:t>фізичних</w:t>
            </w:r>
            <w:proofErr w:type="spellEnd"/>
            <w:r w:rsidRPr="001707E9">
              <w:t xml:space="preserve"> </w:t>
            </w:r>
            <w:proofErr w:type="spellStart"/>
            <w:r w:rsidRPr="001707E9">
              <w:t>осіб</w:t>
            </w:r>
            <w:proofErr w:type="spellEnd"/>
            <w:r w:rsidRPr="001707E9">
              <w:t xml:space="preserve">, у тому </w:t>
            </w:r>
            <w:proofErr w:type="spellStart"/>
            <w:r w:rsidRPr="001707E9">
              <w:t>числі</w:t>
            </w:r>
            <w:proofErr w:type="spellEnd"/>
            <w:r w:rsidRPr="001707E9">
              <w:t xml:space="preserve"> </w:t>
            </w:r>
            <w:proofErr w:type="spellStart"/>
            <w:r w:rsidRPr="001707E9">
              <w:t>фізичних</w:t>
            </w:r>
            <w:proofErr w:type="spellEnd"/>
            <w:r w:rsidRPr="001707E9">
              <w:t xml:space="preserve"> </w:t>
            </w:r>
            <w:proofErr w:type="spellStart"/>
            <w:r w:rsidRPr="001707E9">
              <w:t>осіб-підприємців</w:t>
            </w:r>
            <w:proofErr w:type="spellEnd"/>
            <w:r w:rsidRPr="001707E9">
              <w:t xml:space="preserve">, не </w:t>
            </w:r>
            <w:proofErr w:type="spellStart"/>
            <w:r w:rsidRPr="001707E9">
              <w:t>подаються</w:t>
            </w:r>
            <w:proofErr w:type="spellEnd"/>
            <w:r w:rsidRPr="001707E9">
              <w:t xml:space="preserve"> ними у </w:t>
            </w:r>
            <w:proofErr w:type="spellStart"/>
            <w:r w:rsidRPr="001707E9">
              <w:t>складі</w:t>
            </w:r>
            <w:proofErr w:type="spellEnd"/>
            <w:r w:rsidRPr="001707E9">
              <w:t xml:space="preserve"> </w:t>
            </w:r>
            <w:proofErr w:type="spellStart"/>
            <w:r w:rsidRPr="001707E9">
              <w:t>тендерної</w:t>
            </w:r>
            <w:proofErr w:type="spellEnd"/>
            <w:r w:rsidRPr="001707E9">
              <w:t xml:space="preserve"> </w:t>
            </w:r>
            <w:proofErr w:type="spellStart"/>
            <w:r w:rsidRPr="001707E9">
              <w:t>пропозиції</w:t>
            </w:r>
            <w:proofErr w:type="spellEnd"/>
            <w:proofErr w:type="gramStart"/>
            <w:r w:rsidRPr="001707E9">
              <w:t xml:space="preserve"> .</w:t>
            </w:r>
            <w:proofErr w:type="gramEnd"/>
            <w:r w:rsidRPr="001707E9">
              <w:t xml:space="preserve"> </w:t>
            </w:r>
          </w:p>
          <w:p w:rsidR="00975DE7" w:rsidRPr="001707E9" w:rsidRDefault="00975DE7" w:rsidP="00975DE7">
            <w:pPr>
              <w:pStyle w:val="a6"/>
              <w:spacing w:before="0" w:beforeAutospacing="0" w:after="0" w:afterAutospacing="0"/>
              <w:jc w:val="both"/>
              <w:rPr>
                <w:lang w:val="uk-UA"/>
              </w:rPr>
            </w:pPr>
          </w:p>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75DE7" w:rsidRPr="001707E9" w:rsidRDefault="00975DE7" w:rsidP="00975DE7">
            <w:pPr>
              <w:ind w:left="57" w:right="57"/>
              <w:jc w:val="both"/>
              <w:rPr>
                <w:rFonts w:ascii="Times New Roman" w:hAnsi="Times New Roman"/>
                <w:sz w:val="24"/>
                <w:szCs w:val="24"/>
                <w:lang w:eastAsia="ru-RU"/>
              </w:rPr>
            </w:pPr>
            <w:r w:rsidRPr="001707E9">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i/>
                <w:sz w:val="24"/>
                <w:szCs w:val="24"/>
                <w:highlight w:val="white"/>
              </w:rPr>
              <w:t xml:space="preserve">Переможець процедури закупівлі у строк, що не перевищує </w:t>
            </w:r>
            <w:r w:rsidRPr="001707E9">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707E9">
              <w:rPr>
                <w:rFonts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w:t>
            </w:r>
            <w:r w:rsidRPr="001707E9">
              <w:rPr>
                <w:rFonts w:ascii="Times New Roman" w:hAnsi="Times New Roman"/>
                <w:i/>
                <w:sz w:val="24"/>
                <w:szCs w:val="24"/>
              </w:rPr>
              <w:t xml:space="preserve">встановлені в </w:t>
            </w:r>
            <w:r w:rsidR="00000093" w:rsidRPr="001707E9">
              <w:rPr>
                <w:rFonts w:ascii="Times New Roman" w:hAnsi="Times New Roman"/>
                <w:b/>
                <w:i/>
                <w:sz w:val="24"/>
                <w:szCs w:val="24"/>
              </w:rPr>
              <w:t>Додатку № 2</w:t>
            </w:r>
            <w:r w:rsidRPr="001707E9">
              <w:rPr>
                <w:rFonts w:ascii="Times New Roman" w:hAnsi="Times New Roman"/>
                <w:i/>
                <w:sz w:val="24"/>
                <w:szCs w:val="24"/>
              </w:rPr>
              <w:t xml:space="preserve">  (для Переможця).</w:t>
            </w:r>
          </w:p>
          <w:p w:rsidR="00975DE7" w:rsidRPr="001707E9" w:rsidRDefault="00975DE7" w:rsidP="00975DE7">
            <w:pPr>
              <w:widowControl w:val="0"/>
              <w:ind w:left="57" w:right="57"/>
              <w:jc w:val="both"/>
              <w:rPr>
                <w:rFonts w:ascii="Times New Roman" w:hAnsi="Times New Roman"/>
                <w:b/>
                <w:i/>
                <w:sz w:val="24"/>
                <w:szCs w:val="24"/>
              </w:rPr>
            </w:pPr>
            <w:r w:rsidRPr="001707E9">
              <w:rPr>
                <w:rFonts w:ascii="Times New Roman" w:hAnsi="Times New Roman"/>
                <w:b/>
                <w:i/>
                <w:sz w:val="24"/>
                <w:szCs w:val="24"/>
              </w:rPr>
              <w:t>Опис та приклади формальних несуттєвих помилок.</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Pr="001707E9">
              <w:rPr>
                <w:rFonts w:ascii="Times New Roman" w:hAnsi="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75DE7" w:rsidRPr="001707E9" w:rsidRDefault="00975DE7" w:rsidP="00975DE7">
            <w:pPr>
              <w:widowControl w:val="0"/>
              <w:ind w:left="57" w:right="57"/>
              <w:jc w:val="both"/>
              <w:rPr>
                <w:rFonts w:ascii="Times New Roman" w:hAnsi="Times New Roman"/>
                <w:i/>
                <w:sz w:val="24"/>
                <w:szCs w:val="24"/>
                <w:u w:val="single"/>
              </w:rPr>
            </w:pPr>
            <w:r w:rsidRPr="001707E9">
              <w:rPr>
                <w:rFonts w:ascii="Times New Roman" w:hAnsi="Times New Roman"/>
                <w:i/>
                <w:sz w:val="24"/>
                <w:szCs w:val="24"/>
                <w:u w:val="single"/>
              </w:rPr>
              <w:t>Опис формальних помилок:</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1.</w:t>
            </w:r>
            <w:r w:rsidRPr="001707E9">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уживання великої літери;</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уживання розділових знаків та відмінювання слів у реченні;</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використання слова або мовного звороту, запозичених з іншої мови;</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застосування правил переносу частини слова з рядка в рядок;</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написання слів разом та/або окремо, та/або через дефіс;</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2.</w:t>
            </w:r>
            <w:r w:rsidRPr="001707E9">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3.</w:t>
            </w:r>
            <w:r w:rsidRPr="001707E9">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4.</w:t>
            </w:r>
            <w:r w:rsidRPr="001707E9">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5.</w:t>
            </w:r>
            <w:r w:rsidRPr="001707E9">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w:t>
            </w:r>
            <w:r w:rsidRPr="001707E9">
              <w:rPr>
                <w:rFonts w:ascii="Times New Roman" w:hAnsi="Times New Roman"/>
                <w:sz w:val="24"/>
                <w:szCs w:val="24"/>
              </w:rPr>
              <w:lastRenderedPageBreak/>
              <w:t>своїй тендерній пропозиції, при цьому замовником не вимагається подання такого документа в тендерній документації.</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6.</w:t>
            </w:r>
            <w:r w:rsidRPr="001707E9">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7.</w:t>
            </w:r>
            <w:r w:rsidRPr="001707E9">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8.</w:t>
            </w:r>
            <w:r w:rsidRPr="001707E9">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9.</w:t>
            </w:r>
            <w:r w:rsidRPr="001707E9">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10.</w:t>
            </w:r>
            <w:r w:rsidRPr="001707E9">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11.</w:t>
            </w:r>
            <w:r w:rsidRPr="001707E9">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DE7" w:rsidRPr="001707E9" w:rsidRDefault="00975DE7" w:rsidP="00975DE7">
            <w:pPr>
              <w:widowControl w:val="0"/>
              <w:ind w:left="57" w:right="57"/>
              <w:jc w:val="both"/>
              <w:rPr>
                <w:rFonts w:ascii="Times New Roman" w:hAnsi="Times New Roman"/>
                <w:sz w:val="24"/>
                <w:szCs w:val="24"/>
              </w:rPr>
            </w:pPr>
            <w:r w:rsidRPr="001707E9">
              <w:rPr>
                <w:rFonts w:ascii="Times New Roman" w:hAnsi="Times New Roman"/>
                <w:sz w:val="24"/>
                <w:szCs w:val="24"/>
              </w:rPr>
              <w:t>12.</w:t>
            </w:r>
            <w:r w:rsidRPr="001707E9">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DE7" w:rsidRPr="001707E9" w:rsidRDefault="00975DE7" w:rsidP="00975DE7">
            <w:pPr>
              <w:widowControl w:val="0"/>
              <w:ind w:left="57" w:right="57"/>
              <w:jc w:val="both"/>
              <w:rPr>
                <w:rFonts w:ascii="Times New Roman" w:hAnsi="Times New Roman"/>
                <w:b/>
                <w:i/>
                <w:sz w:val="24"/>
                <w:szCs w:val="24"/>
                <w:u w:val="single"/>
              </w:rPr>
            </w:pPr>
            <w:r w:rsidRPr="001707E9">
              <w:rPr>
                <w:rFonts w:ascii="Times New Roman" w:hAnsi="Times New Roman"/>
                <w:b/>
                <w:i/>
                <w:sz w:val="24"/>
                <w:szCs w:val="24"/>
                <w:u w:val="single"/>
              </w:rPr>
              <w:t>Приклади формальних помилок:</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w:t>
            </w:r>
            <w:proofErr w:type="spellStart"/>
            <w:r w:rsidRPr="001707E9">
              <w:rPr>
                <w:rFonts w:ascii="Times New Roman" w:hAnsi="Times New Roman"/>
                <w:sz w:val="24"/>
                <w:szCs w:val="24"/>
              </w:rPr>
              <w:t>м.київ</w:t>
            </w:r>
            <w:proofErr w:type="spellEnd"/>
            <w:r w:rsidRPr="001707E9">
              <w:rPr>
                <w:rFonts w:ascii="Times New Roman" w:hAnsi="Times New Roman"/>
                <w:sz w:val="24"/>
                <w:szCs w:val="24"/>
              </w:rPr>
              <w:t>» замість «</w:t>
            </w:r>
            <w:proofErr w:type="spellStart"/>
            <w:r w:rsidRPr="001707E9">
              <w:rPr>
                <w:rFonts w:ascii="Times New Roman" w:hAnsi="Times New Roman"/>
                <w:sz w:val="24"/>
                <w:szCs w:val="24"/>
              </w:rPr>
              <w:t>м.Київ</w:t>
            </w:r>
            <w:proofErr w:type="spellEnd"/>
            <w:r w:rsidRPr="001707E9">
              <w:rPr>
                <w:rFonts w:ascii="Times New Roman" w:hAnsi="Times New Roman"/>
                <w:sz w:val="24"/>
                <w:szCs w:val="24"/>
              </w:rPr>
              <w:t>»;</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«поряд -</w:t>
            </w:r>
            <w:proofErr w:type="spellStart"/>
            <w:r w:rsidRPr="001707E9">
              <w:rPr>
                <w:rFonts w:ascii="Times New Roman" w:hAnsi="Times New Roman"/>
                <w:sz w:val="24"/>
                <w:szCs w:val="24"/>
              </w:rPr>
              <w:t>ок</w:t>
            </w:r>
            <w:proofErr w:type="spellEnd"/>
            <w:r w:rsidRPr="001707E9">
              <w:rPr>
                <w:rFonts w:ascii="Times New Roman" w:hAnsi="Times New Roman"/>
                <w:sz w:val="24"/>
                <w:szCs w:val="24"/>
              </w:rPr>
              <w:t>» замість «</w:t>
            </w:r>
            <w:proofErr w:type="spellStart"/>
            <w:r w:rsidRPr="001707E9">
              <w:rPr>
                <w:rFonts w:ascii="Times New Roman" w:hAnsi="Times New Roman"/>
                <w:sz w:val="24"/>
                <w:szCs w:val="24"/>
              </w:rPr>
              <w:t>поря</w:t>
            </w:r>
            <w:proofErr w:type="spellEnd"/>
            <w:r w:rsidRPr="001707E9">
              <w:rPr>
                <w:rFonts w:ascii="Times New Roman" w:hAnsi="Times New Roman"/>
                <w:sz w:val="24"/>
                <w:szCs w:val="24"/>
              </w:rPr>
              <w:t xml:space="preserve"> – док»;</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w:t>
            </w:r>
            <w:proofErr w:type="spellStart"/>
            <w:r w:rsidRPr="001707E9">
              <w:rPr>
                <w:rFonts w:ascii="Times New Roman" w:hAnsi="Times New Roman"/>
                <w:sz w:val="24"/>
                <w:szCs w:val="24"/>
              </w:rPr>
              <w:t>ненадається</w:t>
            </w:r>
            <w:proofErr w:type="spellEnd"/>
            <w:r w:rsidRPr="001707E9">
              <w:rPr>
                <w:rFonts w:ascii="Times New Roman" w:hAnsi="Times New Roman"/>
                <w:sz w:val="24"/>
                <w:szCs w:val="24"/>
              </w:rPr>
              <w:t>» замість «не надається»»;</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«______________№_____________» замість «14.08.2020 №320/13/14-01»</w:t>
            </w:r>
          </w:p>
          <w:p w:rsidR="00975DE7" w:rsidRPr="001707E9" w:rsidRDefault="00975DE7" w:rsidP="00975DE7">
            <w:pPr>
              <w:widowControl w:val="0"/>
              <w:numPr>
                <w:ilvl w:val="0"/>
                <w:numId w:val="14"/>
              </w:numPr>
              <w:suppressAutoHyphens/>
              <w:spacing w:after="0" w:line="240" w:lineRule="auto"/>
              <w:ind w:right="57"/>
              <w:jc w:val="both"/>
              <w:rPr>
                <w:rFonts w:ascii="Times New Roman" w:hAnsi="Times New Roman"/>
                <w:sz w:val="24"/>
                <w:szCs w:val="24"/>
              </w:rPr>
            </w:pPr>
            <w:r w:rsidRPr="001707E9">
              <w:rPr>
                <w:rFonts w:ascii="Times New Roman" w:hAnsi="Times New Roman"/>
                <w:sz w:val="24"/>
                <w:szCs w:val="24"/>
              </w:rPr>
              <w:t>учасник розмістив (завантажив) документ у форматі «JPG» замість  документа у форматі «</w:t>
            </w:r>
            <w:r w:rsidRPr="001707E9">
              <w:rPr>
                <w:rFonts w:ascii="Times New Roman" w:hAnsi="Times New Roman"/>
                <w:sz w:val="24"/>
                <w:szCs w:val="24"/>
                <w:lang w:val="en-US"/>
              </w:rPr>
              <w:t>PDF</w:t>
            </w:r>
            <w:r w:rsidRPr="001707E9">
              <w:rPr>
                <w:rFonts w:ascii="Times New Roman" w:hAnsi="Times New Roman"/>
                <w:sz w:val="24"/>
                <w:szCs w:val="24"/>
              </w:rPr>
              <w:t>» (</w:t>
            </w:r>
            <w:proofErr w:type="spellStart"/>
            <w:r w:rsidRPr="001707E9">
              <w:rPr>
                <w:rFonts w:ascii="Times New Roman" w:hAnsi="Times New Roman"/>
                <w:sz w:val="24"/>
                <w:szCs w:val="24"/>
              </w:rPr>
              <w:t>PortableDocumentFormat</w:t>
            </w:r>
            <w:proofErr w:type="spellEnd"/>
            <w:r w:rsidRPr="001707E9">
              <w:rPr>
                <w:rFonts w:ascii="Times New Roman" w:hAnsi="Times New Roman"/>
                <w:sz w:val="24"/>
                <w:szCs w:val="24"/>
              </w:rPr>
              <w:t xml:space="preserve">)». </w:t>
            </w:r>
          </w:p>
          <w:p w:rsidR="00975DE7" w:rsidRPr="001707E9" w:rsidRDefault="00975DE7" w:rsidP="00975DE7">
            <w:pPr>
              <w:widowControl w:val="0"/>
              <w:ind w:left="57" w:right="57" w:hanging="20"/>
              <w:jc w:val="both"/>
              <w:rPr>
                <w:rFonts w:ascii="Times New Roman" w:hAnsi="Times New Roman"/>
                <w:b/>
                <w:color w:val="000000"/>
                <w:sz w:val="24"/>
                <w:szCs w:val="24"/>
              </w:rPr>
            </w:pPr>
            <w:r w:rsidRPr="001707E9">
              <w:rPr>
                <w:rFonts w:ascii="Times New Roman" w:hAnsi="Times New Roman"/>
                <w:b/>
                <w:color w:val="000000"/>
                <w:sz w:val="24"/>
                <w:szCs w:val="24"/>
              </w:rPr>
              <w:lastRenderedPageBreak/>
              <w:t>УВАГА!!!</w:t>
            </w:r>
          </w:p>
          <w:p w:rsidR="00EE115C" w:rsidRPr="001707E9" w:rsidRDefault="00EE115C" w:rsidP="00EE115C">
            <w:pPr>
              <w:widowControl w:val="0"/>
              <w:tabs>
                <w:tab w:val="left" w:pos="542"/>
              </w:tabs>
              <w:jc w:val="both"/>
              <w:rPr>
                <w:rFonts w:ascii="Times New Roman" w:hAnsi="Times New Roman"/>
                <w:b/>
                <w:sz w:val="24"/>
                <w:szCs w:val="24"/>
              </w:rPr>
            </w:pPr>
            <w:bookmarkStart w:id="1" w:name="_heading=h.3znysh7" w:colFirst="0" w:colLast="0"/>
            <w:bookmarkEnd w:id="1"/>
            <w:r w:rsidRPr="001707E9">
              <w:rPr>
                <w:rFonts w:ascii="Times New Roman" w:hAnsi="Times New Roman"/>
                <w:b/>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1707E9">
              <w:rPr>
                <w:rFonts w:ascii="Times New Roman" w:hAnsi="Times New Roman"/>
                <w:b/>
                <w:sz w:val="24"/>
                <w:szCs w:val="24"/>
              </w:rPr>
              <w:t>автентифікацію</w:t>
            </w:r>
            <w:proofErr w:type="spellEnd"/>
            <w:r w:rsidRPr="001707E9">
              <w:rPr>
                <w:rFonts w:ascii="Times New Roman" w:hAnsi="Times New Roman"/>
                <w:b/>
                <w:sz w:val="24"/>
                <w:szCs w:val="24"/>
              </w:rPr>
              <w:t>):</w:t>
            </w:r>
          </w:p>
          <w:p w:rsidR="00EE115C" w:rsidRPr="001707E9" w:rsidRDefault="00EE115C" w:rsidP="00EE115C">
            <w:pPr>
              <w:widowControl w:val="0"/>
              <w:tabs>
                <w:tab w:val="left" w:pos="542"/>
              </w:tabs>
              <w:jc w:val="both"/>
              <w:rPr>
                <w:rFonts w:ascii="Times New Roman" w:hAnsi="Times New Roman"/>
                <w:b/>
                <w:sz w:val="24"/>
                <w:szCs w:val="24"/>
              </w:rPr>
            </w:pPr>
            <w:r w:rsidRPr="001707E9">
              <w:rPr>
                <w:rFonts w:ascii="Times New Roman" w:hAnsi="Times New Roman"/>
                <w:b/>
                <w:sz w:val="24"/>
                <w:szCs w:val="24"/>
              </w:rPr>
              <w:t xml:space="preserve"> </w:t>
            </w:r>
          </w:p>
          <w:p w:rsidR="00EE115C" w:rsidRPr="001707E9" w:rsidRDefault="00EE115C" w:rsidP="00EE115C">
            <w:pPr>
              <w:widowControl w:val="0"/>
              <w:tabs>
                <w:tab w:val="left" w:pos="542"/>
              </w:tabs>
              <w:jc w:val="center"/>
              <w:rPr>
                <w:rFonts w:ascii="Times New Roman" w:hAnsi="Times New Roman"/>
                <w:b/>
                <w:i/>
                <w:sz w:val="24"/>
                <w:szCs w:val="24"/>
              </w:rPr>
            </w:pPr>
            <w:r w:rsidRPr="001707E9">
              <w:rPr>
                <w:rFonts w:ascii="Times New Roman" w:hAnsi="Times New Roman"/>
                <w:b/>
                <w:i/>
                <w:sz w:val="24"/>
                <w:szCs w:val="24"/>
              </w:rPr>
              <w:t>Якщо учасником є юридична особа:</w:t>
            </w:r>
          </w:p>
          <w:p w:rsidR="00EE115C" w:rsidRPr="001707E9" w:rsidRDefault="00EE115C" w:rsidP="00EE115C">
            <w:pPr>
              <w:widowControl w:val="0"/>
              <w:tabs>
                <w:tab w:val="left" w:pos="542"/>
              </w:tabs>
              <w:jc w:val="both"/>
              <w:rPr>
                <w:rFonts w:ascii="Times New Roman" w:hAnsi="Times New Roman"/>
                <w:b/>
                <w:sz w:val="24"/>
                <w:szCs w:val="24"/>
              </w:rPr>
            </w:pPr>
            <w:r w:rsidRPr="001707E9">
              <w:rPr>
                <w:rFonts w:ascii="Times New Roman" w:hAnsi="Times New Roman"/>
                <w:b/>
                <w:sz w:val="24"/>
                <w:szCs w:val="24"/>
              </w:rPr>
              <w:t xml:space="preserve">- КЕП або УЕП службової (посадової) особи учасника процедури закупівлі, </w:t>
            </w:r>
          </w:p>
          <w:p w:rsidR="00EE115C" w:rsidRPr="001707E9" w:rsidRDefault="00EE115C" w:rsidP="00EE115C">
            <w:pPr>
              <w:widowControl w:val="0"/>
              <w:tabs>
                <w:tab w:val="left" w:pos="542"/>
              </w:tabs>
              <w:jc w:val="both"/>
              <w:rPr>
                <w:rFonts w:ascii="Times New Roman" w:hAnsi="Times New Roman"/>
                <w:b/>
                <w:sz w:val="24"/>
                <w:szCs w:val="24"/>
              </w:rPr>
            </w:pPr>
            <w:r w:rsidRPr="001707E9">
              <w:rPr>
                <w:rFonts w:ascii="Times New Roman" w:hAnsi="Times New Roman"/>
                <w:b/>
                <w:sz w:val="24"/>
                <w:szCs w:val="24"/>
              </w:rPr>
              <w:t xml:space="preserve">або </w:t>
            </w:r>
          </w:p>
          <w:p w:rsidR="00EE115C" w:rsidRPr="001707E9" w:rsidRDefault="00EE115C" w:rsidP="00EE115C">
            <w:pPr>
              <w:widowControl w:val="0"/>
              <w:tabs>
                <w:tab w:val="left" w:pos="542"/>
              </w:tabs>
              <w:jc w:val="both"/>
              <w:rPr>
                <w:rFonts w:ascii="Times New Roman" w:hAnsi="Times New Roman"/>
                <w:b/>
                <w:sz w:val="24"/>
                <w:szCs w:val="24"/>
              </w:rPr>
            </w:pPr>
            <w:r w:rsidRPr="001707E9">
              <w:rPr>
                <w:rFonts w:ascii="Times New Roman" w:hAnsi="Times New Roman"/>
                <w:b/>
                <w:sz w:val="24"/>
                <w:szCs w:val="24"/>
              </w:rPr>
              <w:t xml:space="preserve">- КЕП або УЕП фізичної особи - </w:t>
            </w:r>
            <w:r w:rsidRPr="001707E9">
              <w:rPr>
                <w:rFonts w:ascii="Times New Roman" w:hAnsi="Times New Roman"/>
                <w:b/>
                <w:bCs/>
                <w:color w:val="212121"/>
                <w:sz w:val="24"/>
                <w:szCs w:val="24"/>
              </w:rPr>
              <w:t>представника </w:t>
            </w:r>
            <w:r w:rsidRPr="001707E9">
              <w:rPr>
                <w:rFonts w:ascii="Times New Roman" w:hAnsi="Times New Roman"/>
                <w:b/>
                <w:sz w:val="24"/>
                <w:szCs w:val="24"/>
              </w:rPr>
              <w:t>учасника процедури закупівлі</w:t>
            </w:r>
            <w:r w:rsidRPr="001707E9">
              <w:rPr>
                <w:rFonts w:ascii="Times New Roman" w:hAnsi="Times New Roman"/>
                <w:b/>
                <w:bCs/>
                <w:color w:val="212121"/>
                <w:sz w:val="24"/>
                <w:szCs w:val="24"/>
              </w:rPr>
              <w:t> за довіреністю, дорученням або іншим документом, що уповноважує її.</w:t>
            </w:r>
          </w:p>
          <w:p w:rsidR="00EE115C" w:rsidRPr="001707E9" w:rsidRDefault="00EE115C" w:rsidP="00EE115C">
            <w:pPr>
              <w:widowControl w:val="0"/>
              <w:tabs>
                <w:tab w:val="left" w:pos="542"/>
              </w:tabs>
              <w:jc w:val="both"/>
              <w:rPr>
                <w:rFonts w:ascii="Times New Roman" w:hAnsi="Times New Roman"/>
                <w:b/>
                <w:sz w:val="24"/>
                <w:szCs w:val="24"/>
              </w:rPr>
            </w:pPr>
          </w:p>
          <w:p w:rsidR="00EE115C" w:rsidRPr="001707E9" w:rsidRDefault="00EE115C" w:rsidP="00EE115C">
            <w:pPr>
              <w:widowControl w:val="0"/>
              <w:tabs>
                <w:tab w:val="left" w:pos="542"/>
              </w:tabs>
              <w:jc w:val="center"/>
              <w:rPr>
                <w:rFonts w:ascii="Times New Roman" w:hAnsi="Times New Roman"/>
                <w:b/>
                <w:i/>
                <w:sz w:val="24"/>
                <w:szCs w:val="24"/>
              </w:rPr>
            </w:pPr>
            <w:r w:rsidRPr="001707E9">
              <w:rPr>
                <w:rFonts w:ascii="Times New Roman" w:hAnsi="Times New Roman"/>
                <w:b/>
                <w:i/>
                <w:sz w:val="24"/>
                <w:szCs w:val="24"/>
              </w:rPr>
              <w:t>Якщо учасником є фізична особа-підприємець:</w:t>
            </w:r>
          </w:p>
          <w:p w:rsidR="009502DF" w:rsidRPr="001707E9" w:rsidRDefault="00EE115C" w:rsidP="00EE115C">
            <w:pPr>
              <w:widowControl w:val="0"/>
              <w:tabs>
                <w:tab w:val="left" w:pos="542"/>
              </w:tabs>
              <w:jc w:val="both"/>
              <w:rPr>
                <w:rFonts w:ascii="Times New Roman" w:hAnsi="Times New Roman"/>
                <w:b/>
                <w:sz w:val="24"/>
                <w:szCs w:val="24"/>
              </w:rPr>
            </w:pPr>
            <w:r w:rsidRPr="001707E9">
              <w:rPr>
                <w:rFonts w:ascii="Times New Roman" w:hAnsi="Times New Roman"/>
                <w:b/>
                <w:sz w:val="24"/>
                <w:szCs w:val="24"/>
              </w:rPr>
              <w:t xml:space="preserve">- КЕП або УЕП фізичної особи </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lastRenderedPageBreak/>
              <w:t>2</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 xml:space="preserve">Забезпечення тендерної пропозиції </w:t>
            </w:r>
          </w:p>
        </w:tc>
        <w:tc>
          <w:tcPr>
            <w:tcW w:w="7118" w:type="dxa"/>
          </w:tcPr>
          <w:p w:rsidR="00C13D76" w:rsidRPr="001707E9" w:rsidRDefault="00C13D76" w:rsidP="001C1DC7">
            <w:pPr>
              <w:tabs>
                <w:tab w:val="left" w:pos="1440"/>
              </w:tabs>
              <w:jc w:val="both"/>
              <w:rPr>
                <w:rFonts w:ascii="Times New Roman" w:hAnsi="Times New Roman"/>
                <w:bCs/>
                <w:sz w:val="24"/>
                <w:szCs w:val="24"/>
              </w:rPr>
            </w:pPr>
            <w:r w:rsidRPr="001707E9">
              <w:rPr>
                <w:rFonts w:ascii="Times New Roman" w:hAnsi="Times New Roman"/>
                <w:bCs/>
                <w:sz w:val="24"/>
                <w:szCs w:val="24"/>
              </w:rPr>
              <w:t>Не вимагається.</w:t>
            </w:r>
          </w:p>
          <w:p w:rsidR="00C13D76" w:rsidRPr="001707E9" w:rsidRDefault="00C13D76" w:rsidP="001C1DC7">
            <w:pPr>
              <w:ind w:firstLine="360"/>
              <w:jc w:val="both"/>
              <w:rPr>
                <w:rFonts w:ascii="Times New Roman" w:hAnsi="Times New Roman"/>
                <w:sz w:val="24"/>
                <w:szCs w:val="24"/>
              </w:rPr>
            </w:pPr>
          </w:p>
        </w:tc>
      </w:tr>
      <w:tr w:rsidR="00C13D76" w:rsidRPr="001707E9" w:rsidTr="004614AF">
        <w:tc>
          <w:tcPr>
            <w:tcW w:w="668" w:type="dxa"/>
          </w:tcPr>
          <w:p w:rsidR="00C13D76" w:rsidRPr="001707E9" w:rsidRDefault="003630B4" w:rsidP="001C1DC7">
            <w:pPr>
              <w:pStyle w:val="a6"/>
              <w:spacing w:before="0" w:beforeAutospacing="0" w:after="0" w:afterAutospacing="0"/>
              <w:rPr>
                <w:rStyle w:val="a8"/>
                <w:rFonts w:eastAsia="Calibri"/>
                <w:lang w:val="uk-UA"/>
              </w:rPr>
            </w:pPr>
            <w:r>
              <w:rPr>
                <w:rStyle w:val="a8"/>
                <w:rFonts w:eastAsia="Calibri"/>
                <w:lang w:val="uk-UA"/>
              </w:rPr>
              <w:t>3</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 xml:space="preserve">Умови повернення чи неповернення забезпечення тендерної пропозиції </w:t>
            </w:r>
          </w:p>
        </w:tc>
        <w:tc>
          <w:tcPr>
            <w:tcW w:w="7118" w:type="dxa"/>
          </w:tcPr>
          <w:p w:rsidR="00C13D76" w:rsidRPr="001707E9" w:rsidRDefault="00C13D76" w:rsidP="001C1DC7">
            <w:pPr>
              <w:tabs>
                <w:tab w:val="left" w:pos="1440"/>
              </w:tabs>
              <w:jc w:val="both"/>
              <w:rPr>
                <w:rFonts w:ascii="Times New Roman" w:hAnsi="Times New Roman"/>
                <w:bCs/>
                <w:sz w:val="24"/>
                <w:szCs w:val="24"/>
              </w:rPr>
            </w:pPr>
            <w:r w:rsidRPr="001707E9">
              <w:rPr>
                <w:rFonts w:ascii="Times New Roman" w:hAnsi="Times New Roman"/>
                <w:bCs/>
                <w:sz w:val="24"/>
                <w:szCs w:val="24"/>
              </w:rPr>
              <w:t>-----</w:t>
            </w:r>
          </w:p>
          <w:p w:rsidR="00C13D76" w:rsidRPr="001707E9" w:rsidRDefault="00C13D76" w:rsidP="001C1DC7">
            <w:pPr>
              <w:snapToGrid w:val="0"/>
              <w:jc w:val="both"/>
              <w:rPr>
                <w:rFonts w:ascii="Times New Roman" w:hAnsi="Times New Roman"/>
                <w:sz w:val="24"/>
                <w:szCs w:val="24"/>
              </w:rPr>
            </w:pP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4</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Строк, протягом якого тендерні  пропозиції є дійсними</w:t>
            </w:r>
          </w:p>
        </w:tc>
        <w:tc>
          <w:tcPr>
            <w:tcW w:w="7118" w:type="dxa"/>
          </w:tcPr>
          <w:p w:rsidR="00812029" w:rsidRPr="00812029" w:rsidRDefault="00812029" w:rsidP="00812029">
            <w:pPr>
              <w:pStyle w:val="a6"/>
              <w:spacing w:before="0" w:beforeAutospacing="0" w:after="0" w:afterAutospacing="0"/>
              <w:jc w:val="both"/>
              <w:rPr>
                <w:lang w:val="uk-UA"/>
              </w:rPr>
            </w:pPr>
            <w:r w:rsidRPr="00812029">
              <w:rPr>
                <w:lang w:val="uk-UA"/>
              </w:rPr>
              <w:t xml:space="preserve">Тендерні пропозиції вважаються дійсними протягом </w:t>
            </w:r>
            <w:r w:rsidRPr="00812029">
              <w:rPr>
                <w:b/>
                <w:lang w:val="uk-UA"/>
              </w:rPr>
              <w:t>120 (ста двадцяти) днів</w:t>
            </w:r>
            <w:r w:rsidRPr="00812029">
              <w:rPr>
                <w:lang w:val="uk-UA"/>
              </w:rPr>
              <w:t xml:space="preserve"> із дати кінцевого строку подання тендерних пропозицій</w:t>
            </w:r>
            <w:r>
              <w:rPr>
                <w:lang w:val="uk-UA"/>
              </w:rPr>
              <w:t xml:space="preserve"> (</w:t>
            </w:r>
            <w:r w:rsidRPr="00812029">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lang w:val="uk-UA"/>
              </w:rPr>
              <w:t>)</w:t>
            </w:r>
            <w:r w:rsidRPr="00812029">
              <w:rPr>
                <w:lang w:val="uk-UA"/>
              </w:rPr>
              <w:t>.</w:t>
            </w:r>
          </w:p>
          <w:p w:rsidR="00812029" w:rsidRPr="00812029" w:rsidRDefault="00812029" w:rsidP="00812029">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117"/>
            <w:bookmarkEnd w:id="2"/>
            <w:r w:rsidRPr="00812029">
              <w:rPr>
                <w:rFonts w:ascii="Times New Roman" w:eastAsia="Times New Roman" w:hAnsi="Times New Roman"/>
                <w:sz w:val="24"/>
                <w:szCs w:val="24"/>
                <w:lang w:val="ru-RU" w:eastAsia="ru-RU"/>
              </w:rPr>
              <w:t xml:space="preserve">До </w:t>
            </w:r>
            <w:proofErr w:type="spellStart"/>
            <w:r w:rsidRPr="00812029">
              <w:rPr>
                <w:rFonts w:ascii="Times New Roman" w:eastAsia="Times New Roman" w:hAnsi="Times New Roman"/>
                <w:sz w:val="24"/>
                <w:szCs w:val="24"/>
                <w:lang w:val="ru-RU" w:eastAsia="ru-RU"/>
              </w:rPr>
              <w:t>закінчення</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зазначеного</w:t>
            </w:r>
            <w:proofErr w:type="spellEnd"/>
            <w:r w:rsidRPr="00812029">
              <w:rPr>
                <w:rFonts w:ascii="Times New Roman" w:eastAsia="Times New Roman" w:hAnsi="Times New Roman"/>
                <w:sz w:val="24"/>
                <w:szCs w:val="24"/>
                <w:lang w:val="ru-RU" w:eastAsia="ru-RU"/>
              </w:rPr>
              <w:t xml:space="preserve"> строку </w:t>
            </w:r>
            <w:proofErr w:type="spellStart"/>
            <w:r w:rsidRPr="00812029">
              <w:rPr>
                <w:rFonts w:ascii="Times New Roman" w:eastAsia="Times New Roman" w:hAnsi="Times New Roman"/>
                <w:sz w:val="24"/>
                <w:szCs w:val="24"/>
                <w:lang w:val="ru-RU" w:eastAsia="ru-RU"/>
              </w:rPr>
              <w:t>замовник</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має</w:t>
            </w:r>
            <w:proofErr w:type="spellEnd"/>
            <w:r w:rsidRPr="00812029">
              <w:rPr>
                <w:rFonts w:ascii="Times New Roman" w:eastAsia="Times New Roman" w:hAnsi="Times New Roman"/>
                <w:sz w:val="24"/>
                <w:szCs w:val="24"/>
                <w:lang w:val="ru-RU" w:eastAsia="ru-RU"/>
              </w:rPr>
              <w:t xml:space="preserve"> право </w:t>
            </w:r>
            <w:proofErr w:type="spellStart"/>
            <w:r w:rsidRPr="00812029">
              <w:rPr>
                <w:rFonts w:ascii="Times New Roman" w:eastAsia="Times New Roman" w:hAnsi="Times New Roman"/>
                <w:sz w:val="24"/>
                <w:szCs w:val="24"/>
                <w:lang w:val="ru-RU" w:eastAsia="ru-RU"/>
              </w:rPr>
              <w:t>вимагати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від</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учасників</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процедури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закупі</w:t>
            </w:r>
            <w:proofErr w:type="gramStart"/>
            <w:r w:rsidRPr="00812029">
              <w:rPr>
                <w:rFonts w:ascii="Times New Roman" w:eastAsia="Times New Roman" w:hAnsi="Times New Roman"/>
                <w:sz w:val="24"/>
                <w:szCs w:val="24"/>
                <w:lang w:val="ru-RU" w:eastAsia="ru-RU"/>
              </w:rPr>
              <w:t>вл</w:t>
            </w:r>
            <w:proofErr w:type="gramEnd"/>
            <w:r w:rsidRPr="00812029">
              <w:rPr>
                <w:rFonts w:ascii="Times New Roman" w:eastAsia="Times New Roman" w:hAnsi="Times New Roman"/>
                <w:sz w:val="24"/>
                <w:szCs w:val="24"/>
                <w:lang w:val="ru-RU" w:eastAsia="ru-RU"/>
              </w:rPr>
              <w:t>і</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продовження</w:t>
            </w:r>
            <w:proofErr w:type="spellEnd"/>
            <w:r w:rsidRPr="00812029">
              <w:rPr>
                <w:rFonts w:ascii="Times New Roman" w:eastAsia="Times New Roman" w:hAnsi="Times New Roman"/>
                <w:sz w:val="24"/>
                <w:szCs w:val="24"/>
                <w:lang w:val="ru-RU" w:eastAsia="ru-RU"/>
              </w:rPr>
              <w:t xml:space="preserve"> строку </w:t>
            </w:r>
            <w:proofErr w:type="spellStart"/>
            <w:r w:rsidRPr="00812029">
              <w:rPr>
                <w:rFonts w:ascii="Times New Roman" w:eastAsia="Times New Roman" w:hAnsi="Times New Roman"/>
                <w:sz w:val="24"/>
                <w:szCs w:val="24"/>
                <w:lang w:val="ru-RU" w:eastAsia="ru-RU"/>
              </w:rPr>
              <w:t>дії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тендерних</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пропозицій</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Учасник</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процедури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закупі</w:t>
            </w:r>
            <w:proofErr w:type="gramStart"/>
            <w:r w:rsidRPr="00812029">
              <w:rPr>
                <w:rFonts w:ascii="Times New Roman" w:eastAsia="Times New Roman" w:hAnsi="Times New Roman"/>
                <w:sz w:val="24"/>
                <w:szCs w:val="24"/>
                <w:lang w:val="ru-RU" w:eastAsia="ru-RU"/>
              </w:rPr>
              <w:t>вл</w:t>
            </w:r>
            <w:proofErr w:type="gramEnd"/>
            <w:r w:rsidRPr="00812029">
              <w:rPr>
                <w:rFonts w:ascii="Times New Roman" w:eastAsia="Times New Roman" w:hAnsi="Times New Roman"/>
                <w:sz w:val="24"/>
                <w:szCs w:val="24"/>
                <w:lang w:val="ru-RU" w:eastAsia="ru-RU"/>
              </w:rPr>
              <w:t>і</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має</w:t>
            </w:r>
            <w:proofErr w:type="spellEnd"/>
            <w:r w:rsidRPr="00812029">
              <w:rPr>
                <w:rFonts w:ascii="Times New Roman" w:eastAsia="Times New Roman" w:hAnsi="Times New Roman"/>
                <w:sz w:val="24"/>
                <w:szCs w:val="24"/>
                <w:lang w:val="ru-RU" w:eastAsia="ru-RU"/>
              </w:rPr>
              <w:t xml:space="preserve"> право:</w:t>
            </w:r>
          </w:p>
          <w:p w:rsidR="00812029" w:rsidRPr="00812029" w:rsidRDefault="00812029" w:rsidP="00812029">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18"/>
            <w:bookmarkEnd w:id="3"/>
            <w:proofErr w:type="spellStart"/>
            <w:r w:rsidRPr="00812029">
              <w:rPr>
                <w:rFonts w:ascii="Times New Roman" w:eastAsia="Times New Roman" w:hAnsi="Times New Roman"/>
                <w:sz w:val="24"/>
                <w:szCs w:val="24"/>
                <w:lang w:val="ru-RU" w:eastAsia="ru-RU"/>
              </w:rPr>
              <w:t>відхилити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таку</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вимогу</w:t>
            </w:r>
            <w:proofErr w:type="spellEnd"/>
            <w:r w:rsidRPr="00812029">
              <w:rPr>
                <w:rFonts w:ascii="Times New Roman" w:eastAsia="Times New Roman" w:hAnsi="Times New Roman"/>
                <w:sz w:val="24"/>
                <w:szCs w:val="24"/>
                <w:lang w:val="ru-RU" w:eastAsia="ru-RU"/>
              </w:rPr>
              <w:t xml:space="preserve">, не </w:t>
            </w:r>
            <w:proofErr w:type="spellStart"/>
            <w:r w:rsidRPr="00812029">
              <w:rPr>
                <w:rFonts w:ascii="Times New Roman" w:eastAsia="Times New Roman" w:hAnsi="Times New Roman"/>
                <w:sz w:val="24"/>
                <w:szCs w:val="24"/>
                <w:lang w:val="ru-RU" w:eastAsia="ru-RU"/>
              </w:rPr>
              <w:t>втрачаючи</w:t>
            </w:r>
            <w:proofErr w:type="spellEnd"/>
            <w:r w:rsidRPr="00812029">
              <w:rPr>
                <w:rFonts w:ascii="Times New Roman" w:eastAsia="Times New Roman" w:hAnsi="Times New Roman"/>
                <w:sz w:val="24"/>
                <w:szCs w:val="24"/>
                <w:lang w:val="ru-RU" w:eastAsia="ru-RU"/>
              </w:rPr>
              <w:t xml:space="preserve"> при </w:t>
            </w:r>
            <w:proofErr w:type="spellStart"/>
            <w:r w:rsidRPr="00812029">
              <w:rPr>
                <w:rFonts w:ascii="Times New Roman" w:eastAsia="Times New Roman" w:hAnsi="Times New Roman"/>
                <w:sz w:val="24"/>
                <w:szCs w:val="24"/>
                <w:lang w:val="ru-RU" w:eastAsia="ru-RU"/>
              </w:rPr>
              <w:t>цьому</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наданого</w:t>
            </w:r>
            <w:proofErr w:type="spellEnd"/>
            <w:r w:rsidRPr="00812029">
              <w:rPr>
                <w:rFonts w:ascii="Times New Roman" w:eastAsia="Times New Roman" w:hAnsi="Times New Roman"/>
                <w:sz w:val="24"/>
                <w:szCs w:val="24"/>
                <w:lang w:val="ru-RU" w:eastAsia="ru-RU"/>
              </w:rPr>
              <w:t xml:space="preserve"> ним </w:t>
            </w:r>
            <w:proofErr w:type="spellStart"/>
            <w:r w:rsidRPr="00812029">
              <w:rPr>
                <w:rFonts w:ascii="Times New Roman" w:eastAsia="Times New Roman" w:hAnsi="Times New Roman"/>
                <w:sz w:val="24"/>
                <w:szCs w:val="24"/>
                <w:lang w:val="ru-RU" w:eastAsia="ru-RU"/>
              </w:rPr>
              <w:t>забезпечення</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тендерної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пропозиції</w:t>
            </w:r>
            <w:proofErr w:type="spellEnd"/>
            <w:r w:rsidRPr="00812029">
              <w:rPr>
                <w:rFonts w:ascii="Times New Roman" w:eastAsia="Times New Roman" w:hAnsi="Times New Roman"/>
                <w:sz w:val="24"/>
                <w:szCs w:val="24"/>
                <w:lang w:val="ru-RU" w:eastAsia="ru-RU"/>
              </w:rPr>
              <w:t>;</w:t>
            </w:r>
          </w:p>
          <w:p w:rsidR="00812029" w:rsidRPr="00812029" w:rsidRDefault="00812029" w:rsidP="00812029">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19"/>
            <w:bookmarkEnd w:id="4"/>
            <w:proofErr w:type="spellStart"/>
            <w:r w:rsidRPr="00812029">
              <w:rPr>
                <w:rFonts w:ascii="Times New Roman" w:eastAsia="Times New Roman" w:hAnsi="Times New Roman"/>
                <w:sz w:val="24"/>
                <w:szCs w:val="24"/>
                <w:lang w:val="ru-RU" w:eastAsia="ru-RU"/>
              </w:rPr>
              <w:t>погодитися</w:t>
            </w:r>
            <w:proofErr w:type="spellEnd"/>
            <w:r w:rsidRPr="00812029">
              <w:rPr>
                <w:rFonts w:ascii="Times New Roman" w:eastAsia="Times New Roman" w:hAnsi="Times New Roman"/>
                <w:sz w:val="24"/>
                <w:szCs w:val="24"/>
                <w:lang w:val="ru-RU" w:eastAsia="ru-RU"/>
              </w:rPr>
              <w:t xml:space="preserve"> з </w:t>
            </w:r>
            <w:proofErr w:type="spellStart"/>
            <w:r w:rsidRPr="00812029">
              <w:rPr>
                <w:rFonts w:ascii="Times New Roman" w:eastAsia="Times New Roman" w:hAnsi="Times New Roman"/>
                <w:sz w:val="24"/>
                <w:szCs w:val="24"/>
                <w:lang w:val="ru-RU" w:eastAsia="ru-RU"/>
              </w:rPr>
              <w:t>вимогою</w:t>
            </w:r>
            <w:proofErr w:type="spellEnd"/>
            <w:r w:rsidRPr="00812029">
              <w:rPr>
                <w:rFonts w:ascii="Times New Roman" w:eastAsia="Times New Roman" w:hAnsi="Times New Roman"/>
                <w:sz w:val="24"/>
                <w:szCs w:val="24"/>
                <w:lang w:val="ru-RU" w:eastAsia="ru-RU"/>
              </w:rPr>
              <w:t xml:space="preserve"> та </w:t>
            </w:r>
            <w:proofErr w:type="spellStart"/>
            <w:r w:rsidRPr="00812029">
              <w:rPr>
                <w:rFonts w:ascii="Times New Roman" w:eastAsia="Times New Roman" w:hAnsi="Times New Roman"/>
                <w:sz w:val="24"/>
                <w:szCs w:val="24"/>
                <w:lang w:val="ru-RU" w:eastAsia="ru-RU"/>
              </w:rPr>
              <w:t>продовжити</w:t>
            </w:r>
            <w:proofErr w:type="spellEnd"/>
            <w:r w:rsidRPr="00812029">
              <w:rPr>
                <w:rFonts w:ascii="Times New Roman" w:eastAsia="Times New Roman" w:hAnsi="Times New Roman"/>
                <w:sz w:val="24"/>
                <w:szCs w:val="24"/>
                <w:lang w:val="ru-RU" w:eastAsia="ru-RU"/>
              </w:rPr>
              <w:t xml:space="preserve"> строк </w:t>
            </w:r>
            <w:proofErr w:type="spellStart"/>
            <w:r w:rsidRPr="00812029">
              <w:rPr>
                <w:rFonts w:ascii="Times New Roman" w:eastAsia="Times New Roman" w:hAnsi="Times New Roman"/>
                <w:sz w:val="24"/>
                <w:szCs w:val="24"/>
                <w:lang w:val="ru-RU" w:eastAsia="ru-RU"/>
              </w:rPr>
              <w:t>дії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поданої</w:t>
            </w:r>
            <w:proofErr w:type="spellEnd"/>
            <w:r w:rsidRPr="00812029">
              <w:rPr>
                <w:rFonts w:ascii="Times New Roman" w:eastAsia="Times New Roman" w:hAnsi="Times New Roman"/>
                <w:sz w:val="24"/>
                <w:szCs w:val="24"/>
                <w:lang w:val="ru-RU" w:eastAsia="ru-RU"/>
              </w:rPr>
              <w:t xml:space="preserve"> ним </w:t>
            </w:r>
            <w:proofErr w:type="spellStart"/>
            <w:r w:rsidRPr="00812029">
              <w:rPr>
                <w:rFonts w:ascii="Times New Roman" w:eastAsia="Times New Roman" w:hAnsi="Times New Roman"/>
                <w:sz w:val="24"/>
                <w:szCs w:val="24"/>
                <w:lang w:val="ru-RU" w:eastAsia="ru-RU"/>
              </w:rPr>
              <w:t>тендерної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пропозиції</w:t>
            </w:r>
            <w:proofErr w:type="spellEnd"/>
            <w:r w:rsidRPr="00812029">
              <w:rPr>
                <w:rFonts w:ascii="Times New Roman" w:eastAsia="Times New Roman" w:hAnsi="Times New Roman"/>
                <w:sz w:val="24"/>
                <w:szCs w:val="24"/>
                <w:lang w:val="ru-RU" w:eastAsia="ru-RU"/>
              </w:rPr>
              <w:t xml:space="preserve"> і </w:t>
            </w:r>
            <w:proofErr w:type="spellStart"/>
            <w:r w:rsidRPr="00812029">
              <w:rPr>
                <w:rFonts w:ascii="Times New Roman" w:eastAsia="Times New Roman" w:hAnsi="Times New Roman"/>
                <w:sz w:val="24"/>
                <w:szCs w:val="24"/>
                <w:lang w:val="ru-RU" w:eastAsia="ru-RU"/>
              </w:rPr>
              <w:t>наданого</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забезпечення</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тендерної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пропозиції</w:t>
            </w:r>
            <w:proofErr w:type="spellEnd"/>
            <w:r w:rsidRPr="00812029">
              <w:rPr>
                <w:rFonts w:ascii="Times New Roman" w:eastAsia="Times New Roman" w:hAnsi="Times New Roman"/>
                <w:sz w:val="24"/>
                <w:szCs w:val="24"/>
                <w:lang w:val="ru-RU" w:eastAsia="ru-RU"/>
              </w:rPr>
              <w:t>.</w:t>
            </w:r>
          </w:p>
          <w:p w:rsidR="00C13D76" w:rsidRPr="00812029" w:rsidRDefault="00812029" w:rsidP="00812029">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120"/>
            <w:bookmarkEnd w:id="5"/>
            <w:r w:rsidRPr="00812029">
              <w:rPr>
                <w:rFonts w:ascii="Times New Roman" w:eastAsia="Times New Roman" w:hAnsi="Times New Roman"/>
                <w:sz w:val="24"/>
                <w:szCs w:val="24"/>
                <w:lang w:val="ru-RU" w:eastAsia="ru-RU"/>
              </w:rPr>
              <w:t xml:space="preserve">У </w:t>
            </w:r>
            <w:proofErr w:type="spellStart"/>
            <w:r w:rsidRPr="00812029">
              <w:rPr>
                <w:rFonts w:ascii="Times New Roman" w:eastAsia="Times New Roman" w:hAnsi="Times New Roman"/>
                <w:sz w:val="24"/>
                <w:szCs w:val="24"/>
                <w:lang w:val="ru-RU" w:eastAsia="ru-RU"/>
              </w:rPr>
              <w:t>разі</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необхідності</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учасник</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процедури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закупі</w:t>
            </w:r>
            <w:proofErr w:type="gramStart"/>
            <w:r w:rsidRPr="00812029">
              <w:rPr>
                <w:rFonts w:ascii="Times New Roman" w:eastAsia="Times New Roman" w:hAnsi="Times New Roman"/>
                <w:sz w:val="24"/>
                <w:szCs w:val="24"/>
                <w:lang w:val="ru-RU" w:eastAsia="ru-RU"/>
              </w:rPr>
              <w:t>вл</w:t>
            </w:r>
            <w:proofErr w:type="gramEnd"/>
            <w:r w:rsidRPr="00812029">
              <w:rPr>
                <w:rFonts w:ascii="Times New Roman" w:eastAsia="Times New Roman" w:hAnsi="Times New Roman"/>
                <w:sz w:val="24"/>
                <w:szCs w:val="24"/>
                <w:lang w:val="ru-RU" w:eastAsia="ru-RU"/>
              </w:rPr>
              <w:t>і</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має</w:t>
            </w:r>
            <w:proofErr w:type="spellEnd"/>
            <w:r w:rsidRPr="00812029">
              <w:rPr>
                <w:rFonts w:ascii="Times New Roman" w:eastAsia="Times New Roman" w:hAnsi="Times New Roman"/>
                <w:sz w:val="24"/>
                <w:szCs w:val="24"/>
                <w:lang w:val="ru-RU" w:eastAsia="ru-RU"/>
              </w:rPr>
              <w:t xml:space="preserve"> право з </w:t>
            </w:r>
            <w:proofErr w:type="spellStart"/>
            <w:r w:rsidRPr="00812029">
              <w:rPr>
                <w:rFonts w:ascii="Times New Roman" w:eastAsia="Times New Roman" w:hAnsi="Times New Roman"/>
                <w:sz w:val="24"/>
                <w:szCs w:val="24"/>
                <w:lang w:val="ru-RU" w:eastAsia="ru-RU"/>
              </w:rPr>
              <w:t>власної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ініціативи</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продовжити</w:t>
            </w:r>
            <w:proofErr w:type="spellEnd"/>
            <w:r w:rsidRPr="00812029">
              <w:rPr>
                <w:rFonts w:ascii="Times New Roman" w:eastAsia="Times New Roman" w:hAnsi="Times New Roman"/>
                <w:sz w:val="24"/>
                <w:szCs w:val="24"/>
                <w:lang w:val="ru-RU" w:eastAsia="ru-RU"/>
              </w:rPr>
              <w:t xml:space="preserve"> строк </w:t>
            </w:r>
            <w:proofErr w:type="spellStart"/>
            <w:r w:rsidRPr="00812029">
              <w:rPr>
                <w:rFonts w:ascii="Times New Roman" w:eastAsia="Times New Roman" w:hAnsi="Times New Roman"/>
                <w:sz w:val="24"/>
                <w:szCs w:val="24"/>
                <w:lang w:val="ru-RU" w:eastAsia="ru-RU"/>
              </w:rPr>
              <w:t>дії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своєї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тендерної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пропозиції</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повідомивши</w:t>
            </w:r>
            <w:proofErr w:type="spellEnd"/>
            <w:r w:rsidRPr="00812029">
              <w:rPr>
                <w:rFonts w:ascii="Times New Roman" w:eastAsia="Times New Roman" w:hAnsi="Times New Roman"/>
                <w:sz w:val="24"/>
                <w:szCs w:val="24"/>
                <w:lang w:val="ru-RU" w:eastAsia="ru-RU"/>
              </w:rPr>
              <w:t xml:space="preserve"> про </w:t>
            </w:r>
            <w:proofErr w:type="spellStart"/>
            <w:r w:rsidRPr="00812029">
              <w:rPr>
                <w:rFonts w:ascii="Times New Roman" w:eastAsia="Times New Roman" w:hAnsi="Times New Roman"/>
                <w:sz w:val="24"/>
                <w:szCs w:val="24"/>
                <w:lang w:val="ru-RU" w:eastAsia="ru-RU"/>
              </w:rPr>
              <w:t>це</w:t>
            </w:r>
            <w:proofErr w:type="spellEnd"/>
            <w:r w:rsidRPr="00812029">
              <w:rPr>
                <w:rFonts w:ascii="Times New Roman" w:eastAsia="Times New Roman" w:hAnsi="Times New Roman"/>
                <w:sz w:val="24"/>
                <w:szCs w:val="24"/>
                <w:lang w:val="ru-RU" w:eastAsia="ru-RU"/>
              </w:rPr>
              <w:t xml:space="preserve"> </w:t>
            </w:r>
            <w:proofErr w:type="spellStart"/>
            <w:r w:rsidRPr="00812029">
              <w:rPr>
                <w:rFonts w:ascii="Times New Roman" w:eastAsia="Times New Roman" w:hAnsi="Times New Roman"/>
                <w:sz w:val="24"/>
                <w:szCs w:val="24"/>
                <w:lang w:val="ru-RU" w:eastAsia="ru-RU"/>
              </w:rPr>
              <w:t>замовникові</w:t>
            </w:r>
            <w:proofErr w:type="spellEnd"/>
            <w:r w:rsidRPr="00812029">
              <w:rPr>
                <w:rFonts w:ascii="Times New Roman" w:eastAsia="Times New Roman" w:hAnsi="Times New Roman"/>
                <w:sz w:val="24"/>
                <w:szCs w:val="24"/>
                <w:lang w:val="ru-RU" w:eastAsia="ru-RU"/>
              </w:rPr>
              <w:t xml:space="preserve"> через </w:t>
            </w:r>
            <w:proofErr w:type="spellStart"/>
            <w:r w:rsidRPr="00812029">
              <w:rPr>
                <w:rFonts w:ascii="Times New Roman" w:eastAsia="Times New Roman" w:hAnsi="Times New Roman"/>
                <w:sz w:val="24"/>
                <w:szCs w:val="24"/>
                <w:lang w:val="ru-RU" w:eastAsia="ru-RU"/>
              </w:rPr>
              <w:t>електронну</w:t>
            </w:r>
            <w:proofErr w:type="spellEnd"/>
            <w:r w:rsidRPr="00812029">
              <w:rPr>
                <w:rFonts w:ascii="Times New Roman" w:eastAsia="Times New Roman" w:hAnsi="Times New Roman"/>
                <w:sz w:val="24"/>
                <w:szCs w:val="24"/>
                <w:lang w:val="ru-RU" w:eastAsia="ru-RU"/>
              </w:rPr>
              <w:t xml:space="preserve"> систему </w:t>
            </w:r>
            <w:proofErr w:type="spellStart"/>
            <w:r w:rsidRPr="00812029">
              <w:rPr>
                <w:rFonts w:ascii="Times New Roman" w:eastAsia="Times New Roman" w:hAnsi="Times New Roman"/>
                <w:sz w:val="24"/>
                <w:szCs w:val="24"/>
                <w:lang w:val="ru-RU" w:eastAsia="ru-RU"/>
              </w:rPr>
              <w:t>закупівель</w:t>
            </w:r>
            <w:proofErr w:type="spellEnd"/>
            <w:r w:rsidRPr="00812029">
              <w:rPr>
                <w:rFonts w:ascii="Times New Roman" w:eastAsia="Times New Roman" w:hAnsi="Times New Roman"/>
                <w:sz w:val="24"/>
                <w:szCs w:val="24"/>
                <w:lang w:val="ru-RU" w:eastAsia="ru-RU"/>
              </w:rPr>
              <w:t>.</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5</w:t>
            </w:r>
          </w:p>
        </w:tc>
        <w:tc>
          <w:tcPr>
            <w:tcW w:w="2387" w:type="dxa"/>
          </w:tcPr>
          <w:p w:rsidR="00C13D76" w:rsidRPr="004759AC" w:rsidRDefault="004759AC" w:rsidP="001C1DC7">
            <w:pPr>
              <w:pStyle w:val="a6"/>
              <w:spacing w:before="0" w:beforeAutospacing="0" w:after="0" w:afterAutospacing="0"/>
              <w:rPr>
                <w:b/>
                <w:lang w:val="uk-UA"/>
              </w:rPr>
            </w:pPr>
            <w:r w:rsidRPr="004759AC">
              <w:rPr>
                <w:b/>
                <w:lang w:val="uk-UA"/>
              </w:rPr>
              <w:t xml:space="preserve">Кваліфікаційні </w:t>
            </w:r>
            <w:r w:rsidRPr="004759AC">
              <w:rPr>
                <w:b/>
                <w:lang w:val="uk-UA"/>
              </w:rPr>
              <w:lastRenderedPageBreak/>
              <w:t>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118" w:type="dxa"/>
          </w:tcPr>
          <w:p w:rsidR="004759AC" w:rsidRPr="009A169B" w:rsidRDefault="009A169B" w:rsidP="004759AC">
            <w:pPr>
              <w:spacing w:after="0" w:line="240" w:lineRule="auto"/>
              <w:ind w:firstLine="227"/>
              <w:contextualSpacing/>
              <w:jc w:val="both"/>
              <w:rPr>
                <w:rFonts w:ascii="Times New Roman" w:hAnsi="Times New Roman"/>
                <w:color w:val="FF0000"/>
                <w:sz w:val="24"/>
                <w:szCs w:val="24"/>
              </w:rPr>
            </w:pPr>
            <w:r w:rsidRPr="009A169B">
              <w:rPr>
                <w:rFonts w:ascii="Times New Roman" w:hAnsi="Times New Roman"/>
                <w:color w:val="000000"/>
                <w:sz w:val="24"/>
                <w:szCs w:val="24"/>
              </w:rPr>
              <w:lastRenderedPageBreak/>
              <w:t xml:space="preserve">Кваліфікаційні критерії та інформація про спосіб їх </w:t>
            </w:r>
            <w:r w:rsidRPr="009A169B">
              <w:rPr>
                <w:rFonts w:ascii="Times New Roman" w:hAnsi="Times New Roman"/>
                <w:color w:val="000000"/>
                <w:sz w:val="24"/>
                <w:szCs w:val="24"/>
              </w:rPr>
              <w:lastRenderedPageBreak/>
              <w:t>підтв</w:t>
            </w:r>
            <w:r w:rsidRPr="009A169B">
              <w:rPr>
                <w:rFonts w:ascii="Times New Roman" w:hAnsi="Times New Roman"/>
                <w:color w:val="000000"/>
                <w:sz w:val="24"/>
                <w:szCs w:val="24"/>
              </w:rPr>
              <w:t xml:space="preserve">ердження викладені у </w:t>
            </w:r>
            <w:r w:rsidRPr="009A169B">
              <w:rPr>
                <w:rFonts w:ascii="Times New Roman" w:hAnsi="Times New Roman"/>
                <w:b/>
                <w:color w:val="000000"/>
                <w:sz w:val="24"/>
                <w:szCs w:val="24"/>
              </w:rPr>
              <w:t>Додатку № 2</w:t>
            </w:r>
            <w:r w:rsidRPr="009A169B">
              <w:rPr>
                <w:rFonts w:ascii="Times New Roman" w:hAnsi="Times New Roman"/>
                <w:color w:val="000000"/>
                <w:sz w:val="24"/>
                <w:szCs w:val="24"/>
              </w:rPr>
              <w:t xml:space="preserve"> до тендерної документації.</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що стосуються спотворення результатів тендерів;</w:t>
            </w:r>
          </w:p>
          <w:p w:rsidR="004759AC" w:rsidRDefault="004759AC" w:rsidP="004759AC">
            <w:pPr>
              <w:pStyle w:val="af0"/>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59AC" w:rsidRDefault="004759AC" w:rsidP="004759AC">
            <w:pPr>
              <w:pStyle w:val="af0"/>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pPr>
            <w:r>
              <w:rPr>
                <w:rFonts w:ascii="Times New Roman" w:hAnsi="Times New Roman" w:cs="Times New Roman"/>
                <w:sz w:val="24"/>
                <w:szCs w:val="24"/>
              </w:rPr>
              <w:lastRenderedPageBreak/>
              <w:t xml:space="preserve">11) учасник процедури закупівлі або кінцевий </w:t>
            </w:r>
            <w:proofErr w:type="spellStart"/>
            <w:r>
              <w:rPr>
                <w:rFonts w:ascii="Times New Roman" w:hAnsi="Times New Roman" w:cs="Times New Roman"/>
                <w:sz w:val="24"/>
                <w:szCs w:val="24"/>
              </w:rPr>
              <w:t>бенефіціарний</w:t>
            </w:r>
            <w:proofErr w:type="spellEnd"/>
            <w:r>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759AC" w:rsidRDefault="004759AC" w:rsidP="004759AC">
            <w:pPr>
              <w:pStyle w:val="af0"/>
              <w:widowControl w:val="0"/>
              <w:spacing w:before="0" w:line="240" w:lineRule="auto"/>
              <w:ind w:firstLine="227"/>
              <w:contextualSpacing/>
              <w:jc w:val="both"/>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76" w:rsidRPr="001707E9" w:rsidRDefault="00C13D76" w:rsidP="009A169B">
            <w:pPr>
              <w:spacing w:after="0" w:line="240" w:lineRule="auto"/>
              <w:contextualSpacing/>
              <w:jc w:val="both"/>
            </w:pP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lastRenderedPageBreak/>
              <w:t>6</w:t>
            </w:r>
          </w:p>
        </w:tc>
        <w:tc>
          <w:tcPr>
            <w:tcW w:w="2387" w:type="dxa"/>
          </w:tcPr>
          <w:p w:rsidR="00C13D76" w:rsidRPr="001707E9" w:rsidRDefault="00C13D76" w:rsidP="00365FCD">
            <w:pPr>
              <w:pStyle w:val="a6"/>
              <w:spacing w:before="0" w:beforeAutospacing="0" w:after="0" w:afterAutospacing="0"/>
              <w:rPr>
                <w:rFonts w:eastAsia="Calibri"/>
                <w:b/>
                <w:bCs/>
                <w:lang w:val="uk-UA"/>
              </w:rPr>
            </w:pPr>
            <w:r w:rsidRPr="001707E9">
              <w:rPr>
                <w:rStyle w:val="a8"/>
                <w:rFonts w:eastAsia="Calibri"/>
                <w:lang w:val="uk-UA"/>
              </w:rPr>
              <w:t>Інформація про технічні, якісні та кількісні характеристики предмета закупівлі</w:t>
            </w:r>
          </w:p>
        </w:tc>
        <w:tc>
          <w:tcPr>
            <w:tcW w:w="7118" w:type="dxa"/>
          </w:tcPr>
          <w:p w:rsidR="00127E9D" w:rsidRPr="00127E9D" w:rsidRDefault="00127E9D" w:rsidP="002E30FC">
            <w:pPr>
              <w:pStyle w:val="a6"/>
              <w:spacing w:before="0" w:beforeAutospacing="0" w:after="0" w:afterAutospacing="0"/>
              <w:jc w:val="both"/>
              <w:rPr>
                <w:color w:val="000000"/>
                <w:lang w:val="uk-UA"/>
              </w:rPr>
            </w:pPr>
            <w:r w:rsidRPr="00127E9D">
              <w:rPr>
                <w:color w:val="000000"/>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00160498">
              <w:rPr>
                <w:b/>
                <w:color w:val="000000"/>
                <w:lang w:val="uk-UA"/>
              </w:rPr>
              <w:t>Додатку 3</w:t>
            </w:r>
            <w:r w:rsidRPr="00127E9D">
              <w:rPr>
                <w:color w:val="000000"/>
                <w:lang w:val="uk-UA"/>
              </w:rPr>
              <w:t xml:space="preserve"> до цієї тендерної документації.</w:t>
            </w:r>
          </w:p>
          <w:p w:rsidR="00C13D76" w:rsidRPr="001707E9" w:rsidRDefault="002E30FC" w:rsidP="002E30FC">
            <w:pPr>
              <w:pStyle w:val="a6"/>
              <w:spacing w:before="0" w:beforeAutospacing="0" w:after="0" w:afterAutospacing="0"/>
              <w:jc w:val="both"/>
              <w:rPr>
                <w:lang w:val="uk-UA"/>
              </w:rPr>
            </w:pPr>
            <w:r w:rsidRPr="001707E9">
              <w:rPr>
                <w:lang w:val="uk-UA"/>
              </w:rPr>
              <w:t>Тендерна пропозиція, що не відповідає зазначеним вимогам, розгляду не підлягає.</w:t>
            </w:r>
          </w:p>
        </w:tc>
      </w:tr>
      <w:tr w:rsidR="00365FCD" w:rsidRPr="001707E9" w:rsidTr="001C1DC7">
        <w:tc>
          <w:tcPr>
            <w:tcW w:w="668" w:type="dxa"/>
          </w:tcPr>
          <w:p w:rsidR="00365FCD" w:rsidRPr="001707E9" w:rsidRDefault="00365FCD" w:rsidP="001C1DC7">
            <w:pPr>
              <w:textAlignment w:val="baseline"/>
              <w:rPr>
                <w:rFonts w:ascii="Times New Roman" w:hAnsi="Times New Roman"/>
                <w:b/>
                <w:sz w:val="24"/>
                <w:szCs w:val="24"/>
                <w:lang w:eastAsia="uk-UA"/>
              </w:rPr>
            </w:pPr>
            <w:r w:rsidRPr="001707E9">
              <w:rPr>
                <w:rFonts w:ascii="Times New Roman" w:hAnsi="Times New Roman"/>
                <w:b/>
                <w:sz w:val="24"/>
                <w:szCs w:val="24"/>
                <w:lang w:eastAsia="uk-UA"/>
              </w:rPr>
              <w:t>7</w:t>
            </w:r>
          </w:p>
        </w:tc>
        <w:tc>
          <w:tcPr>
            <w:tcW w:w="2387" w:type="dxa"/>
            <w:vAlign w:val="center"/>
          </w:tcPr>
          <w:p w:rsidR="00365FCD" w:rsidRPr="001707E9" w:rsidRDefault="00365FCD" w:rsidP="00365FCD">
            <w:pPr>
              <w:pStyle w:val="a9"/>
              <w:tabs>
                <w:tab w:val="left" w:pos="3261"/>
              </w:tabs>
              <w:spacing w:after="0"/>
              <w:ind w:right="57"/>
              <w:rPr>
                <w:lang w:val="uk-UA"/>
              </w:rPr>
            </w:pPr>
            <w:r w:rsidRPr="001707E9">
              <w:rPr>
                <w:b/>
                <w:bCs/>
                <w:lang w:val="uk-UA"/>
              </w:rPr>
              <w:t xml:space="preserve"> </w:t>
            </w:r>
            <w:r w:rsidRPr="001707E9">
              <w:rPr>
                <w:b/>
                <w:lang w:val="uk-UA"/>
              </w:rPr>
              <w:t>Інформація про субпідрядника (у випадку закупівлі робіт)</w:t>
            </w:r>
          </w:p>
        </w:tc>
        <w:tc>
          <w:tcPr>
            <w:tcW w:w="7118" w:type="dxa"/>
          </w:tcPr>
          <w:p w:rsidR="00D045C9" w:rsidRDefault="00D045C9" w:rsidP="00D045C9">
            <w:pPr>
              <w:widowControl w:val="0"/>
              <w:spacing w:after="0" w:line="240" w:lineRule="auto"/>
              <w:ind w:right="120"/>
              <w:jc w:val="both"/>
              <w:rPr>
                <w:rFonts w:ascii="Times New Roman" w:hAnsi="Times New Roman"/>
                <w:color w:val="000000"/>
                <w:sz w:val="24"/>
                <w:szCs w:val="24"/>
              </w:rPr>
            </w:pPr>
            <w:r>
              <w:rPr>
                <w:rFonts w:ascii="Times New Roman" w:hAnsi="Times New Roman"/>
                <w:color w:val="000000"/>
                <w:sz w:val="24"/>
                <w:szCs w:val="24"/>
              </w:rPr>
              <w:t>Не передбачено. </w:t>
            </w:r>
          </w:p>
          <w:p w:rsidR="00365FCD" w:rsidRPr="0056542A" w:rsidRDefault="00365FCD" w:rsidP="001C1DC7">
            <w:pPr>
              <w:tabs>
                <w:tab w:val="left" w:pos="3261"/>
              </w:tabs>
              <w:ind w:left="57" w:right="57"/>
              <w:jc w:val="both"/>
              <w:rPr>
                <w:rFonts w:ascii="Times New Roman" w:hAnsi="Times New Roman"/>
                <w:b/>
                <w:bCs/>
                <w:sz w:val="24"/>
                <w:szCs w:val="24"/>
              </w:rPr>
            </w:pPr>
          </w:p>
        </w:tc>
      </w:tr>
      <w:tr w:rsidR="00365FCD" w:rsidRPr="001707E9" w:rsidTr="004614AF">
        <w:tc>
          <w:tcPr>
            <w:tcW w:w="668" w:type="dxa"/>
          </w:tcPr>
          <w:p w:rsidR="00365FCD" w:rsidRPr="001707E9" w:rsidRDefault="00365FCD" w:rsidP="001C1DC7">
            <w:pPr>
              <w:pStyle w:val="a6"/>
              <w:spacing w:before="0" w:beforeAutospacing="0" w:after="0" w:afterAutospacing="0"/>
              <w:rPr>
                <w:rStyle w:val="a8"/>
                <w:rFonts w:eastAsia="Calibri"/>
                <w:lang w:val="uk-UA"/>
              </w:rPr>
            </w:pPr>
            <w:r w:rsidRPr="001707E9">
              <w:rPr>
                <w:rStyle w:val="a8"/>
                <w:rFonts w:eastAsia="Calibri"/>
                <w:lang w:val="uk-UA"/>
              </w:rPr>
              <w:t>8</w:t>
            </w:r>
          </w:p>
        </w:tc>
        <w:tc>
          <w:tcPr>
            <w:tcW w:w="2387" w:type="dxa"/>
          </w:tcPr>
          <w:p w:rsidR="00365FCD" w:rsidRPr="001707E9" w:rsidRDefault="00365FCD" w:rsidP="00365FCD">
            <w:pPr>
              <w:pStyle w:val="a9"/>
              <w:tabs>
                <w:tab w:val="left" w:pos="3261"/>
              </w:tabs>
              <w:spacing w:after="0"/>
              <w:ind w:right="57"/>
              <w:rPr>
                <w:lang w:val="uk-UA"/>
              </w:rPr>
            </w:pPr>
            <w:r w:rsidRPr="001707E9">
              <w:rPr>
                <w:b/>
                <w:lang w:val="uk-UA"/>
              </w:rPr>
              <w:t>Унесення змін або відкликання тендерної пропозиції учасником</w:t>
            </w:r>
          </w:p>
        </w:tc>
        <w:tc>
          <w:tcPr>
            <w:tcW w:w="7118" w:type="dxa"/>
          </w:tcPr>
          <w:p w:rsidR="00365FCD" w:rsidRPr="001707E9" w:rsidRDefault="00365FCD" w:rsidP="001C1DC7">
            <w:pPr>
              <w:widowControl w:val="0"/>
              <w:ind w:left="57" w:right="57"/>
              <w:jc w:val="both"/>
              <w:rPr>
                <w:rFonts w:ascii="Times New Roman" w:hAnsi="Times New Roman"/>
                <w:sz w:val="24"/>
                <w:szCs w:val="24"/>
              </w:rPr>
            </w:pPr>
            <w:r w:rsidRPr="001707E9">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3D76" w:rsidRPr="001707E9" w:rsidTr="004614AF">
        <w:tc>
          <w:tcPr>
            <w:tcW w:w="10173" w:type="dxa"/>
            <w:gridSpan w:val="3"/>
          </w:tcPr>
          <w:p w:rsidR="00C13D76" w:rsidRPr="001707E9" w:rsidRDefault="00C13D76" w:rsidP="001C1DC7">
            <w:pPr>
              <w:jc w:val="center"/>
              <w:rPr>
                <w:rFonts w:ascii="Times New Roman" w:hAnsi="Times New Roman"/>
                <w:sz w:val="24"/>
                <w:szCs w:val="24"/>
              </w:rPr>
            </w:pPr>
            <w:r w:rsidRPr="001707E9">
              <w:rPr>
                <w:rStyle w:val="a8"/>
                <w:rFonts w:ascii="Times New Roman" w:hAnsi="Times New Roman"/>
                <w:sz w:val="24"/>
                <w:szCs w:val="24"/>
              </w:rPr>
              <w:t>Розділ 4. Подання та розкриття тендерної пропозиції</w:t>
            </w:r>
          </w:p>
        </w:tc>
      </w:tr>
      <w:tr w:rsidR="00C13D76" w:rsidRPr="001707E9" w:rsidTr="004614AF">
        <w:tc>
          <w:tcPr>
            <w:tcW w:w="668"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r w:rsidRPr="001707E9">
              <w:rPr>
                <w:rFonts w:ascii="Times New Roman" w:hAnsi="Times New Roman"/>
                <w:b/>
                <w:sz w:val="24"/>
                <w:szCs w:val="24"/>
              </w:rPr>
              <w:t>1</w:t>
            </w:r>
          </w:p>
        </w:tc>
        <w:tc>
          <w:tcPr>
            <w:tcW w:w="2387" w:type="dxa"/>
          </w:tcPr>
          <w:p w:rsidR="00C13D76" w:rsidRPr="001707E9" w:rsidRDefault="00C13D76" w:rsidP="00B47D44">
            <w:pPr>
              <w:widowControl w:val="0"/>
              <w:spacing w:beforeLines="40" w:before="96" w:afterLines="40" w:after="96"/>
              <w:ind w:right="113"/>
              <w:rPr>
                <w:rFonts w:ascii="Times New Roman" w:hAnsi="Times New Roman"/>
                <w:b/>
                <w:sz w:val="24"/>
                <w:szCs w:val="24"/>
              </w:rPr>
            </w:pPr>
            <w:r w:rsidRPr="001707E9">
              <w:rPr>
                <w:rStyle w:val="rvts0"/>
                <w:rFonts w:ascii="Times New Roman" w:hAnsi="Times New Roman"/>
                <w:b/>
                <w:sz w:val="24"/>
                <w:szCs w:val="24"/>
              </w:rPr>
              <w:t xml:space="preserve">Кінцевий строк подання тендерної пропозиції </w:t>
            </w:r>
          </w:p>
        </w:tc>
        <w:tc>
          <w:tcPr>
            <w:tcW w:w="7118" w:type="dxa"/>
          </w:tcPr>
          <w:p w:rsidR="00365FCD" w:rsidRPr="001707E9" w:rsidRDefault="00365FCD" w:rsidP="00365FCD">
            <w:pPr>
              <w:pStyle w:val="a6"/>
              <w:tabs>
                <w:tab w:val="left" w:pos="3261"/>
              </w:tabs>
              <w:spacing w:before="0" w:after="0"/>
              <w:ind w:left="57" w:right="57"/>
              <w:jc w:val="both"/>
            </w:pPr>
            <w:proofErr w:type="spellStart"/>
            <w:r w:rsidRPr="001707E9">
              <w:rPr>
                <w:highlight w:val="yellow"/>
              </w:rPr>
              <w:t>Кінцевий</w:t>
            </w:r>
            <w:proofErr w:type="spellEnd"/>
            <w:r w:rsidRPr="001707E9">
              <w:rPr>
                <w:highlight w:val="yellow"/>
              </w:rPr>
              <w:t xml:space="preserve"> строк </w:t>
            </w:r>
            <w:proofErr w:type="spellStart"/>
            <w:r w:rsidRPr="001707E9">
              <w:rPr>
                <w:highlight w:val="yellow"/>
              </w:rPr>
              <w:t>подання</w:t>
            </w:r>
            <w:proofErr w:type="spellEnd"/>
            <w:r w:rsidRPr="001707E9">
              <w:rPr>
                <w:highlight w:val="yellow"/>
              </w:rPr>
              <w:t xml:space="preserve"> </w:t>
            </w:r>
            <w:proofErr w:type="spellStart"/>
            <w:r w:rsidRPr="001707E9">
              <w:rPr>
                <w:highlight w:val="yellow"/>
              </w:rPr>
              <w:t>тендерних</w:t>
            </w:r>
            <w:proofErr w:type="spellEnd"/>
            <w:r w:rsidRPr="001707E9">
              <w:rPr>
                <w:highlight w:val="yellow"/>
              </w:rPr>
              <w:t xml:space="preserve"> </w:t>
            </w:r>
            <w:proofErr w:type="spellStart"/>
            <w:r w:rsidRPr="001707E9">
              <w:rPr>
                <w:highlight w:val="yellow"/>
              </w:rPr>
              <w:t>пропозицій</w:t>
            </w:r>
            <w:proofErr w:type="spellEnd"/>
            <w:r w:rsidRPr="001707E9">
              <w:rPr>
                <w:highlight w:val="yellow"/>
              </w:rPr>
              <w:t xml:space="preserve"> </w:t>
            </w:r>
            <w:r w:rsidR="003E5AE0">
              <w:rPr>
                <w:b/>
                <w:bCs/>
                <w:highlight w:val="yellow"/>
                <w:lang w:val="uk-UA"/>
              </w:rPr>
              <w:t>03</w:t>
            </w:r>
            <w:r w:rsidR="004275DD" w:rsidRPr="001707E9">
              <w:rPr>
                <w:b/>
                <w:bCs/>
                <w:highlight w:val="yellow"/>
                <w:lang w:val="uk-UA"/>
              </w:rPr>
              <w:t>.0</w:t>
            </w:r>
            <w:r w:rsidR="00D045C9">
              <w:rPr>
                <w:b/>
                <w:bCs/>
                <w:highlight w:val="yellow"/>
                <w:lang w:val="uk-UA"/>
              </w:rPr>
              <w:t>6</w:t>
            </w:r>
            <w:r w:rsidR="006671A4" w:rsidRPr="001707E9">
              <w:rPr>
                <w:b/>
                <w:bCs/>
                <w:highlight w:val="yellow"/>
              </w:rPr>
              <w:t>.202</w:t>
            </w:r>
            <w:r w:rsidR="006671A4" w:rsidRPr="001707E9">
              <w:rPr>
                <w:b/>
                <w:bCs/>
                <w:highlight w:val="yellow"/>
                <w:lang w:val="uk-UA"/>
              </w:rPr>
              <w:t>3</w:t>
            </w:r>
            <w:r w:rsidRPr="001707E9">
              <w:rPr>
                <w:b/>
                <w:bCs/>
                <w:highlight w:val="yellow"/>
              </w:rPr>
              <w:t xml:space="preserve"> року 00:00 год.</w:t>
            </w:r>
            <w:r w:rsidRPr="001707E9">
              <w:rPr>
                <w:b/>
                <w:bCs/>
              </w:rPr>
              <w:t xml:space="preserve"> </w:t>
            </w:r>
            <w:r w:rsidRPr="001707E9">
              <w:rPr>
                <w:i/>
              </w:rPr>
              <w:t xml:space="preserve">(строк для </w:t>
            </w:r>
            <w:proofErr w:type="spellStart"/>
            <w:r w:rsidRPr="001707E9">
              <w:rPr>
                <w:i/>
              </w:rPr>
              <w:t>подання</w:t>
            </w:r>
            <w:proofErr w:type="spellEnd"/>
            <w:r w:rsidRPr="001707E9">
              <w:rPr>
                <w:i/>
              </w:rPr>
              <w:t xml:space="preserve"> </w:t>
            </w:r>
            <w:proofErr w:type="spellStart"/>
            <w:r w:rsidRPr="001707E9">
              <w:rPr>
                <w:i/>
              </w:rPr>
              <w:t>тендерних</w:t>
            </w:r>
            <w:proofErr w:type="spellEnd"/>
            <w:r w:rsidRPr="001707E9">
              <w:rPr>
                <w:i/>
              </w:rPr>
              <w:t xml:space="preserve"> </w:t>
            </w:r>
            <w:proofErr w:type="spellStart"/>
            <w:r w:rsidRPr="001707E9">
              <w:rPr>
                <w:i/>
              </w:rPr>
              <w:t>пропозицій</w:t>
            </w:r>
            <w:proofErr w:type="spellEnd"/>
            <w:r w:rsidRPr="001707E9">
              <w:rPr>
                <w:i/>
              </w:rPr>
              <w:t xml:space="preserve"> не </w:t>
            </w:r>
            <w:proofErr w:type="spellStart"/>
            <w:r w:rsidRPr="001707E9">
              <w:rPr>
                <w:i/>
              </w:rPr>
              <w:t>може</w:t>
            </w:r>
            <w:proofErr w:type="spellEnd"/>
            <w:r w:rsidRPr="001707E9">
              <w:rPr>
                <w:i/>
              </w:rPr>
              <w:t xml:space="preserve"> бути </w:t>
            </w:r>
            <w:proofErr w:type="spellStart"/>
            <w:r w:rsidRPr="001707E9">
              <w:rPr>
                <w:i/>
              </w:rPr>
              <w:t>менше</w:t>
            </w:r>
            <w:proofErr w:type="spellEnd"/>
            <w:r w:rsidRPr="001707E9">
              <w:rPr>
                <w:i/>
              </w:rPr>
              <w:t xml:space="preserve"> </w:t>
            </w:r>
            <w:proofErr w:type="spellStart"/>
            <w:r w:rsidRPr="001707E9">
              <w:rPr>
                <w:i/>
              </w:rPr>
              <w:t>ніж</w:t>
            </w:r>
            <w:proofErr w:type="spellEnd"/>
            <w:r w:rsidRPr="001707E9">
              <w:rPr>
                <w:i/>
              </w:rPr>
              <w:t xml:space="preserve"> </w:t>
            </w:r>
            <w:proofErr w:type="spellStart"/>
            <w:r w:rsidRPr="001707E9">
              <w:rPr>
                <w:i/>
              </w:rPr>
              <w:t>сім</w:t>
            </w:r>
            <w:proofErr w:type="spellEnd"/>
            <w:r w:rsidRPr="001707E9">
              <w:rPr>
                <w:i/>
              </w:rPr>
              <w:t xml:space="preserve"> </w:t>
            </w:r>
            <w:proofErr w:type="spellStart"/>
            <w:r w:rsidRPr="001707E9">
              <w:rPr>
                <w:i/>
              </w:rPr>
              <w:t>днів</w:t>
            </w:r>
            <w:proofErr w:type="spellEnd"/>
            <w:r w:rsidRPr="001707E9">
              <w:rPr>
                <w:i/>
              </w:rPr>
              <w:t xml:space="preserve"> з дня </w:t>
            </w:r>
            <w:proofErr w:type="spellStart"/>
            <w:r w:rsidRPr="001707E9">
              <w:rPr>
                <w:i/>
              </w:rPr>
              <w:t>оприлюднення</w:t>
            </w:r>
            <w:proofErr w:type="spellEnd"/>
            <w:r w:rsidRPr="001707E9">
              <w:rPr>
                <w:i/>
              </w:rPr>
              <w:t xml:space="preserve"> </w:t>
            </w:r>
            <w:proofErr w:type="spellStart"/>
            <w:r w:rsidRPr="001707E9">
              <w:rPr>
                <w:i/>
              </w:rPr>
              <w:t>оголошення</w:t>
            </w:r>
            <w:proofErr w:type="spellEnd"/>
            <w:r w:rsidRPr="001707E9">
              <w:rPr>
                <w:i/>
              </w:rPr>
              <w:t xml:space="preserve"> про </w:t>
            </w:r>
            <w:proofErr w:type="spellStart"/>
            <w:r w:rsidRPr="001707E9">
              <w:rPr>
                <w:i/>
              </w:rPr>
              <w:t>проведення</w:t>
            </w:r>
            <w:proofErr w:type="spellEnd"/>
            <w:r w:rsidRPr="001707E9">
              <w:rPr>
                <w:i/>
              </w:rPr>
              <w:t xml:space="preserve"> </w:t>
            </w:r>
            <w:proofErr w:type="spellStart"/>
            <w:r w:rsidRPr="001707E9">
              <w:rPr>
                <w:i/>
              </w:rPr>
              <w:t>відкритих</w:t>
            </w:r>
            <w:proofErr w:type="spellEnd"/>
            <w:r w:rsidRPr="001707E9">
              <w:rPr>
                <w:i/>
              </w:rPr>
              <w:t xml:space="preserve"> </w:t>
            </w:r>
            <w:proofErr w:type="spellStart"/>
            <w:r w:rsidRPr="001707E9">
              <w:rPr>
                <w:i/>
              </w:rPr>
              <w:t>торгів</w:t>
            </w:r>
            <w:proofErr w:type="spellEnd"/>
            <w:r w:rsidRPr="001707E9">
              <w:rPr>
                <w:i/>
              </w:rPr>
              <w:t xml:space="preserve"> </w:t>
            </w:r>
            <w:proofErr w:type="gramStart"/>
            <w:r w:rsidRPr="001707E9">
              <w:rPr>
                <w:i/>
              </w:rPr>
              <w:t>в</w:t>
            </w:r>
            <w:proofErr w:type="gramEnd"/>
            <w:r w:rsidRPr="001707E9">
              <w:rPr>
                <w:i/>
              </w:rPr>
              <w:t xml:space="preserve"> </w:t>
            </w:r>
            <w:proofErr w:type="spellStart"/>
            <w:r w:rsidRPr="001707E9">
              <w:rPr>
                <w:i/>
              </w:rPr>
              <w:t>електронній</w:t>
            </w:r>
            <w:proofErr w:type="spellEnd"/>
            <w:r w:rsidRPr="001707E9">
              <w:rPr>
                <w:i/>
              </w:rPr>
              <w:t xml:space="preserve"> </w:t>
            </w:r>
            <w:proofErr w:type="spellStart"/>
            <w:r w:rsidRPr="001707E9">
              <w:rPr>
                <w:i/>
              </w:rPr>
              <w:t>системі</w:t>
            </w:r>
            <w:proofErr w:type="spellEnd"/>
            <w:r w:rsidRPr="001707E9">
              <w:rPr>
                <w:i/>
              </w:rPr>
              <w:t xml:space="preserve"> </w:t>
            </w:r>
            <w:proofErr w:type="spellStart"/>
            <w:r w:rsidRPr="001707E9">
              <w:rPr>
                <w:i/>
              </w:rPr>
              <w:t>закупівель</w:t>
            </w:r>
            <w:proofErr w:type="spellEnd"/>
            <w:r w:rsidRPr="001707E9">
              <w:rPr>
                <w:i/>
              </w:rPr>
              <w:t>).</w:t>
            </w:r>
          </w:p>
          <w:p w:rsidR="00BC2902" w:rsidRDefault="00BC2902" w:rsidP="00BC2902">
            <w:pPr>
              <w:spacing w:after="0" w:line="240" w:lineRule="auto"/>
              <w:ind w:firstLine="227"/>
              <w:jc w:val="both"/>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BC2902" w:rsidRDefault="00BC2902" w:rsidP="00BC2902">
            <w:pPr>
              <w:spacing w:after="0" w:line="240" w:lineRule="auto"/>
              <w:ind w:firstLine="227"/>
              <w:jc w:val="both"/>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13D76" w:rsidRPr="00BC2902" w:rsidRDefault="00BC2902" w:rsidP="00BC2902">
            <w:pPr>
              <w:spacing w:after="0" w:line="240" w:lineRule="auto"/>
              <w:ind w:firstLine="227"/>
              <w:contextualSpacing/>
              <w:jc w:val="both"/>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13D76" w:rsidRPr="001707E9" w:rsidTr="004614AF">
        <w:trPr>
          <w:trHeight w:val="1110"/>
        </w:trPr>
        <w:tc>
          <w:tcPr>
            <w:tcW w:w="668"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r w:rsidRPr="001707E9">
              <w:rPr>
                <w:rFonts w:ascii="Times New Roman" w:hAnsi="Times New Roman"/>
                <w:b/>
                <w:sz w:val="24"/>
                <w:szCs w:val="24"/>
              </w:rPr>
              <w:t>2</w:t>
            </w:r>
          </w:p>
        </w:tc>
        <w:tc>
          <w:tcPr>
            <w:tcW w:w="2387"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r w:rsidRPr="001707E9">
              <w:rPr>
                <w:rFonts w:ascii="Times New Roman" w:hAnsi="Times New Roman"/>
                <w:b/>
                <w:sz w:val="24"/>
                <w:szCs w:val="24"/>
              </w:rPr>
              <w:t>Дата та час розкриття тендерної пропозиції</w:t>
            </w:r>
          </w:p>
        </w:tc>
        <w:tc>
          <w:tcPr>
            <w:tcW w:w="7118" w:type="dxa"/>
          </w:tcPr>
          <w:p w:rsidR="00BC2902" w:rsidRDefault="00BC2902" w:rsidP="00BC2902">
            <w:pPr>
              <w:spacing w:after="0" w:line="240" w:lineRule="auto"/>
              <w:ind w:firstLine="227"/>
              <w:contextualSpacing/>
              <w:jc w:val="both"/>
            </w:pPr>
            <w:r>
              <w:rPr>
                <w:rFonts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2902" w:rsidRDefault="00BC2902" w:rsidP="00BC2902">
            <w:pPr>
              <w:spacing w:after="0" w:line="240" w:lineRule="auto"/>
              <w:ind w:firstLine="227"/>
              <w:contextualSpacing/>
              <w:jc w:val="both"/>
            </w:pPr>
            <w:r>
              <w:rPr>
                <w:rFonts w:ascii="Times New Roman" w:hAnsi="Times New Roman"/>
                <w:sz w:val="24"/>
                <w:szCs w:val="24"/>
                <w:highlight w:val="white"/>
              </w:rPr>
              <w:t xml:space="preserve">Розкриття тендерних пропозицій здійснюється відповідно до </w:t>
            </w:r>
            <w:proofErr w:type="spellStart"/>
            <w:r>
              <w:rPr>
                <w:rFonts w:ascii="Times New Roman" w:hAnsi="Times New Roman"/>
                <w:sz w:val="24"/>
                <w:szCs w:val="24"/>
                <w:highlight w:val="white"/>
              </w:rPr>
              <w:t>ст</w:t>
            </w:r>
            <w:proofErr w:type="spellEnd"/>
            <w:r>
              <w:rPr>
                <w:rFonts w:ascii="Times New Roman" w:hAnsi="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13D76" w:rsidRPr="00BC2902" w:rsidRDefault="00BC2902" w:rsidP="00BC2902">
            <w:pPr>
              <w:spacing w:after="0" w:line="240" w:lineRule="auto"/>
              <w:ind w:firstLine="227"/>
              <w:contextualSpacing/>
              <w:jc w:val="both"/>
            </w:pPr>
            <w:r>
              <w:rPr>
                <w:rFonts w:ascii="Times New Roman" w:hAnsi="Times New Roman"/>
                <w:sz w:val="24"/>
                <w:szCs w:val="24"/>
                <w:highlight w:val="white"/>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13D76" w:rsidRPr="001707E9" w:rsidTr="004614AF">
        <w:trPr>
          <w:trHeight w:val="481"/>
        </w:trPr>
        <w:tc>
          <w:tcPr>
            <w:tcW w:w="668"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p>
        </w:tc>
        <w:tc>
          <w:tcPr>
            <w:tcW w:w="2387"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p>
        </w:tc>
        <w:tc>
          <w:tcPr>
            <w:tcW w:w="7118" w:type="dxa"/>
          </w:tcPr>
          <w:p w:rsidR="00C13D76" w:rsidRPr="001707E9" w:rsidRDefault="00C13D76" w:rsidP="00B47D44">
            <w:pPr>
              <w:widowControl w:val="0"/>
              <w:spacing w:beforeLines="40" w:before="96" w:afterLines="40" w:after="96"/>
              <w:ind w:left="113" w:right="113" w:firstLine="404"/>
              <w:jc w:val="both"/>
              <w:rPr>
                <w:rFonts w:ascii="Times New Roman" w:hAnsi="Times New Roman"/>
                <w:sz w:val="24"/>
                <w:szCs w:val="24"/>
              </w:rPr>
            </w:pPr>
            <w:r w:rsidRPr="001707E9">
              <w:rPr>
                <w:rStyle w:val="a8"/>
                <w:rFonts w:ascii="Times New Roman" w:hAnsi="Times New Roman"/>
                <w:sz w:val="24"/>
                <w:szCs w:val="24"/>
              </w:rPr>
              <w:t>Розділ 5. Оцінка тендерної пропозиції</w:t>
            </w:r>
          </w:p>
        </w:tc>
      </w:tr>
      <w:tr w:rsidR="00C13D76" w:rsidRPr="001707E9" w:rsidTr="004614AF">
        <w:trPr>
          <w:trHeight w:val="1110"/>
        </w:trPr>
        <w:tc>
          <w:tcPr>
            <w:tcW w:w="668" w:type="dxa"/>
          </w:tcPr>
          <w:p w:rsidR="00C13D76" w:rsidRPr="001707E9" w:rsidRDefault="00C13D76" w:rsidP="00B47D44">
            <w:pPr>
              <w:widowControl w:val="0"/>
              <w:spacing w:beforeLines="40" w:before="96" w:afterLines="40" w:after="96"/>
              <w:ind w:left="113" w:right="113"/>
              <w:rPr>
                <w:rFonts w:ascii="Times New Roman" w:hAnsi="Times New Roman"/>
                <w:b/>
                <w:sz w:val="24"/>
                <w:szCs w:val="24"/>
              </w:rPr>
            </w:pPr>
            <w:r w:rsidRPr="001707E9">
              <w:rPr>
                <w:rFonts w:ascii="Times New Roman" w:hAnsi="Times New Roman"/>
                <w:b/>
                <w:sz w:val="24"/>
                <w:szCs w:val="24"/>
              </w:rPr>
              <w:t>1</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Перелік критеріїв та методика оцінки тендерної пропозиції із зазначенням питомої ваги критерію</w:t>
            </w:r>
          </w:p>
        </w:tc>
        <w:tc>
          <w:tcPr>
            <w:tcW w:w="7118" w:type="dxa"/>
          </w:tcPr>
          <w:p w:rsidR="00BC2902" w:rsidRDefault="00F421FA" w:rsidP="00F421FA">
            <w:pPr>
              <w:spacing w:before="100" w:beforeAutospacing="1" w:after="100" w:afterAutospacing="1" w:line="240" w:lineRule="auto"/>
              <w:rPr>
                <w:rFonts w:ascii="Times New Roman" w:eastAsia="Times New Roman" w:hAnsi="Times New Roman"/>
                <w:color w:val="000000"/>
                <w:sz w:val="27"/>
                <w:szCs w:val="27"/>
                <w:lang w:val="ru-RU" w:eastAsia="ru-RU"/>
              </w:rPr>
            </w:pPr>
            <w:r w:rsidRPr="00F421FA">
              <w:rPr>
                <w:rFonts w:ascii="Times New Roman" w:eastAsia="Times New Roman" w:hAnsi="Times New Roman"/>
                <w:color w:val="000000"/>
                <w:sz w:val="27"/>
                <w:szCs w:val="27"/>
                <w:lang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F421FA">
              <w:rPr>
                <w:rFonts w:ascii="Times New Roman" w:eastAsia="Times New Roman" w:hAnsi="Times New Roman"/>
                <w:color w:val="000000"/>
                <w:sz w:val="27"/>
                <w:szCs w:val="27"/>
                <w:lang w:val="ru-RU" w:eastAsia="ru-RU"/>
              </w:rPr>
              <w:t xml:space="preserve">Для </w:t>
            </w:r>
            <w:proofErr w:type="spellStart"/>
            <w:r w:rsidRPr="00F421FA">
              <w:rPr>
                <w:rFonts w:ascii="Times New Roman" w:eastAsia="Times New Roman" w:hAnsi="Times New Roman"/>
                <w:color w:val="000000"/>
                <w:sz w:val="27"/>
                <w:szCs w:val="27"/>
                <w:lang w:val="ru-RU" w:eastAsia="ru-RU"/>
              </w:rPr>
              <w:t>проведення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відкритих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торгів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із</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застосуванням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електронного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аукціону</w:t>
            </w:r>
            <w:proofErr w:type="spellEnd"/>
            <w:r w:rsidRPr="00F421FA">
              <w:rPr>
                <w:rFonts w:ascii="Times New Roman" w:eastAsia="Times New Roman" w:hAnsi="Times New Roman"/>
                <w:color w:val="000000"/>
                <w:sz w:val="27"/>
                <w:szCs w:val="27"/>
                <w:lang w:val="ru-RU" w:eastAsia="ru-RU"/>
              </w:rPr>
              <w:t xml:space="preserve"> повинно бути подано не </w:t>
            </w:r>
            <w:proofErr w:type="spellStart"/>
            <w:r w:rsidRPr="00F421FA">
              <w:rPr>
                <w:rFonts w:ascii="Times New Roman" w:eastAsia="Times New Roman" w:hAnsi="Times New Roman"/>
                <w:color w:val="000000"/>
                <w:sz w:val="27"/>
                <w:szCs w:val="27"/>
                <w:lang w:val="ru-RU" w:eastAsia="ru-RU"/>
              </w:rPr>
              <w:t>менше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двох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Електронний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аукціон</w:t>
            </w:r>
            <w:proofErr w:type="spellEnd"/>
            <w:r w:rsidRPr="00F421FA">
              <w:rPr>
                <w:rFonts w:ascii="Times New Roman" w:eastAsia="Times New Roman" w:hAnsi="Times New Roman"/>
                <w:color w:val="000000"/>
                <w:sz w:val="27"/>
                <w:szCs w:val="27"/>
                <w:lang w:val="ru-RU" w:eastAsia="ru-RU"/>
              </w:rPr>
              <w:t xml:space="preserve"> проводиться </w:t>
            </w:r>
            <w:proofErr w:type="spellStart"/>
            <w:r w:rsidRPr="00F421FA">
              <w:rPr>
                <w:rFonts w:ascii="Times New Roman" w:eastAsia="Times New Roman" w:hAnsi="Times New Roman"/>
                <w:color w:val="000000"/>
                <w:sz w:val="27"/>
                <w:szCs w:val="27"/>
                <w:lang w:val="ru-RU" w:eastAsia="ru-RU"/>
              </w:rPr>
              <w:t>електронною</w:t>
            </w:r>
            <w:proofErr w:type="spellEnd"/>
            <w:r w:rsidRPr="00F421FA">
              <w:rPr>
                <w:rFonts w:ascii="Times New Roman" w:eastAsia="Times New Roman" w:hAnsi="Times New Roman"/>
                <w:color w:val="000000"/>
                <w:sz w:val="27"/>
                <w:szCs w:val="27"/>
                <w:lang w:val="ru-RU" w:eastAsia="ru-RU"/>
              </w:rPr>
              <w:t xml:space="preserve"> системою </w:t>
            </w:r>
            <w:proofErr w:type="spellStart"/>
            <w:r w:rsidRPr="00F421FA">
              <w:rPr>
                <w:rFonts w:ascii="Times New Roman" w:eastAsia="Times New Roman" w:hAnsi="Times New Roman"/>
                <w:color w:val="000000"/>
                <w:sz w:val="27"/>
                <w:szCs w:val="27"/>
                <w:lang w:val="ru-RU" w:eastAsia="ru-RU"/>
              </w:rPr>
              <w:t>закупівель</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w:t>
            </w:r>
            <w:proofErr w:type="spellEnd"/>
            <w:r w:rsidRPr="00F421FA">
              <w:rPr>
                <w:rFonts w:ascii="Times New Roman" w:eastAsia="Times New Roman" w:hAnsi="Times New Roman"/>
                <w:color w:val="000000"/>
                <w:sz w:val="27"/>
                <w:szCs w:val="27"/>
                <w:lang w:val="ru-RU" w:eastAsia="ru-RU"/>
              </w:rPr>
              <w:t xml:space="preserve"> до </w:t>
            </w:r>
            <w:proofErr w:type="spellStart"/>
            <w:r w:rsidRPr="00F421FA">
              <w:rPr>
                <w:rFonts w:ascii="Times New Roman" w:eastAsia="Times New Roman" w:hAnsi="Times New Roman"/>
                <w:color w:val="000000"/>
                <w:sz w:val="27"/>
                <w:szCs w:val="27"/>
                <w:lang w:val="ru-RU" w:eastAsia="ru-RU"/>
              </w:rPr>
              <w:t>статті</w:t>
            </w:r>
            <w:proofErr w:type="spellEnd"/>
            <w:r w:rsidRPr="00F421FA">
              <w:rPr>
                <w:rFonts w:ascii="Times New Roman" w:eastAsia="Times New Roman" w:hAnsi="Times New Roman"/>
                <w:color w:val="000000"/>
                <w:sz w:val="27"/>
                <w:szCs w:val="27"/>
                <w:lang w:val="ru-RU" w:eastAsia="ru-RU"/>
              </w:rPr>
              <w:t xml:space="preserve"> 30 Закону. </w:t>
            </w:r>
            <w:proofErr w:type="spellStart"/>
            <w:r w:rsidRPr="00F421FA">
              <w:rPr>
                <w:rFonts w:ascii="Times New Roman" w:eastAsia="Times New Roman" w:hAnsi="Times New Roman"/>
                <w:color w:val="000000"/>
                <w:sz w:val="27"/>
                <w:szCs w:val="27"/>
                <w:lang w:val="ru-RU" w:eastAsia="ru-RU"/>
              </w:rPr>
              <w:t>Критерії</w:t>
            </w:r>
            <w:proofErr w:type="spellEnd"/>
            <w:r w:rsidRPr="00F421FA">
              <w:rPr>
                <w:rFonts w:ascii="Times New Roman" w:eastAsia="Times New Roman" w:hAnsi="Times New Roman"/>
                <w:color w:val="000000"/>
                <w:sz w:val="27"/>
                <w:szCs w:val="27"/>
                <w:lang w:val="ru-RU" w:eastAsia="ru-RU"/>
              </w:rPr>
              <w:t xml:space="preserve"> та методика </w:t>
            </w:r>
            <w:proofErr w:type="spellStart"/>
            <w:r w:rsidRPr="00F421FA">
              <w:rPr>
                <w:rFonts w:ascii="Times New Roman" w:eastAsia="Times New Roman" w:hAnsi="Times New Roman"/>
                <w:color w:val="000000"/>
                <w:sz w:val="27"/>
                <w:szCs w:val="27"/>
                <w:lang w:val="ru-RU" w:eastAsia="ru-RU"/>
              </w:rPr>
              <w:t>оцінки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визначаються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w:t>
            </w:r>
            <w:proofErr w:type="spellEnd"/>
            <w:r w:rsidRPr="00F421FA">
              <w:rPr>
                <w:rFonts w:ascii="Times New Roman" w:eastAsia="Times New Roman" w:hAnsi="Times New Roman"/>
                <w:color w:val="000000"/>
                <w:sz w:val="27"/>
                <w:szCs w:val="27"/>
                <w:lang w:val="ru-RU" w:eastAsia="ru-RU"/>
              </w:rPr>
              <w:t xml:space="preserve"> до </w:t>
            </w:r>
            <w:proofErr w:type="spellStart"/>
            <w:r w:rsidRPr="00F421FA">
              <w:rPr>
                <w:rFonts w:ascii="Times New Roman" w:eastAsia="Times New Roman" w:hAnsi="Times New Roman"/>
                <w:color w:val="000000"/>
                <w:sz w:val="27"/>
                <w:szCs w:val="27"/>
                <w:lang w:val="ru-RU" w:eastAsia="ru-RU"/>
              </w:rPr>
              <w:t>статті</w:t>
            </w:r>
            <w:proofErr w:type="spellEnd"/>
            <w:r w:rsidRPr="00F421FA">
              <w:rPr>
                <w:rFonts w:ascii="Times New Roman" w:eastAsia="Times New Roman" w:hAnsi="Times New Roman"/>
                <w:color w:val="000000"/>
                <w:sz w:val="27"/>
                <w:szCs w:val="27"/>
                <w:lang w:val="ru-RU" w:eastAsia="ru-RU"/>
              </w:rPr>
              <w:t xml:space="preserve"> 29 Закону. </w:t>
            </w:r>
            <w:proofErr w:type="spellStart"/>
            <w:r w:rsidRPr="00F421FA">
              <w:rPr>
                <w:rFonts w:ascii="Times New Roman" w:eastAsia="Times New Roman" w:hAnsi="Times New Roman"/>
                <w:color w:val="000000"/>
                <w:sz w:val="27"/>
                <w:szCs w:val="27"/>
                <w:lang w:val="ru-RU" w:eastAsia="ru-RU"/>
              </w:rPr>
              <w:t>Перелік</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критерії</w:t>
            </w:r>
            <w:proofErr w:type="gramStart"/>
            <w:r w:rsidRPr="00F421FA">
              <w:rPr>
                <w:rFonts w:ascii="Times New Roman" w:eastAsia="Times New Roman" w:hAnsi="Times New Roman"/>
                <w:color w:val="000000"/>
                <w:sz w:val="27"/>
                <w:szCs w:val="27"/>
                <w:lang w:val="ru-RU" w:eastAsia="ru-RU"/>
              </w:rPr>
              <w:t>в</w:t>
            </w:r>
            <w:proofErr w:type="spellEnd"/>
            <w:proofErr w:type="gramEnd"/>
            <w:r w:rsidRPr="00F421FA">
              <w:rPr>
                <w:rFonts w:ascii="Times New Roman" w:eastAsia="Times New Roman" w:hAnsi="Times New Roman"/>
                <w:color w:val="000000"/>
                <w:sz w:val="27"/>
                <w:szCs w:val="27"/>
                <w:lang w:val="ru-RU" w:eastAsia="ru-RU"/>
              </w:rPr>
              <w:t xml:space="preserve"> </w:t>
            </w:r>
            <w:proofErr w:type="gramStart"/>
            <w:r w:rsidRPr="00F421FA">
              <w:rPr>
                <w:rFonts w:ascii="Times New Roman" w:eastAsia="Times New Roman" w:hAnsi="Times New Roman"/>
                <w:color w:val="000000"/>
                <w:sz w:val="27"/>
                <w:szCs w:val="27"/>
                <w:lang w:val="ru-RU" w:eastAsia="ru-RU"/>
              </w:rPr>
              <w:t>та</w:t>
            </w:r>
            <w:proofErr w:type="gramEnd"/>
            <w:r w:rsidRPr="00F421FA">
              <w:rPr>
                <w:rFonts w:ascii="Times New Roman" w:eastAsia="Times New Roman" w:hAnsi="Times New Roman"/>
                <w:color w:val="000000"/>
                <w:sz w:val="27"/>
                <w:szCs w:val="27"/>
                <w:lang w:val="ru-RU" w:eastAsia="ru-RU"/>
              </w:rPr>
              <w:t xml:space="preserve"> методика </w:t>
            </w:r>
            <w:proofErr w:type="spellStart"/>
            <w:r w:rsidRPr="00F421FA">
              <w:rPr>
                <w:rFonts w:ascii="Times New Roman" w:eastAsia="Times New Roman" w:hAnsi="Times New Roman"/>
                <w:color w:val="000000"/>
                <w:sz w:val="27"/>
                <w:szCs w:val="27"/>
                <w:lang w:val="ru-RU" w:eastAsia="ru-RU"/>
              </w:rPr>
              <w:t>оцінки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із</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зазначенням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питомої</w:t>
            </w:r>
            <w:proofErr w:type="spellEnd"/>
            <w:r w:rsidRPr="00F421FA">
              <w:rPr>
                <w:rFonts w:ascii="Times New Roman" w:eastAsia="Times New Roman" w:hAnsi="Times New Roman"/>
                <w:color w:val="000000"/>
                <w:sz w:val="27"/>
                <w:szCs w:val="27"/>
                <w:lang w:val="ru-RU" w:eastAsia="ru-RU"/>
              </w:rPr>
              <w:t xml:space="preserve"> ваги </w:t>
            </w:r>
            <w:proofErr w:type="spellStart"/>
            <w:r w:rsidRPr="00F421FA">
              <w:rPr>
                <w:rFonts w:ascii="Times New Roman" w:eastAsia="Times New Roman" w:hAnsi="Times New Roman"/>
                <w:color w:val="000000"/>
                <w:sz w:val="27"/>
                <w:szCs w:val="27"/>
                <w:lang w:val="ru-RU" w:eastAsia="ru-RU"/>
              </w:rPr>
              <w:t>критерію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Оцінка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проводиться автоматично </w:t>
            </w:r>
            <w:proofErr w:type="spellStart"/>
            <w:r w:rsidRPr="00F421FA">
              <w:rPr>
                <w:rFonts w:ascii="Times New Roman" w:eastAsia="Times New Roman" w:hAnsi="Times New Roman"/>
                <w:color w:val="000000"/>
                <w:sz w:val="27"/>
                <w:szCs w:val="27"/>
                <w:lang w:val="ru-RU" w:eastAsia="ru-RU"/>
              </w:rPr>
              <w:t>електронною</w:t>
            </w:r>
            <w:proofErr w:type="spellEnd"/>
            <w:r w:rsidRPr="00F421FA">
              <w:rPr>
                <w:rFonts w:ascii="Times New Roman" w:eastAsia="Times New Roman" w:hAnsi="Times New Roman"/>
                <w:color w:val="000000"/>
                <w:sz w:val="27"/>
                <w:szCs w:val="27"/>
                <w:lang w:val="ru-RU" w:eastAsia="ru-RU"/>
              </w:rPr>
              <w:t xml:space="preserve"> системою </w:t>
            </w:r>
            <w:proofErr w:type="spellStart"/>
            <w:r w:rsidRPr="00F421FA">
              <w:rPr>
                <w:rFonts w:ascii="Times New Roman" w:eastAsia="Times New Roman" w:hAnsi="Times New Roman"/>
                <w:color w:val="000000"/>
                <w:sz w:val="27"/>
                <w:szCs w:val="27"/>
                <w:lang w:val="ru-RU" w:eastAsia="ru-RU"/>
              </w:rPr>
              <w:t>закупівель</w:t>
            </w:r>
            <w:proofErr w:type="spellEnd"/>
            <w:r w:rsidRPr="00F421FA">
              <w:rPr>
                <w:rFonts w:ascii="Times New Roman" w:eastAsia="Times New Roman" w:hAnsi="Times New Roman"/>
                <w:color w:val="000000"/>
                <w:sz w:val="27"/>
                <w:szCs w:val="27"/>
                <w:lang w:val="ru-RU" w:eastAsia="ru-RU"/>
              </w:rPr>
              <w:t xml:space="preserve"> на </w:t>
            </w:r>
            <w:proofErr w:type="spellStart"/>
            <w:r w:rsidRPr="00F421FA">
              <w:rPr>
                <w:rFonts w:ascii="Times New Roman" w:eastAsia="Times New Roman" w:hAnsi="Times New Roman"/>
                <w:color w:val="000000"/>
                <w:sz w:val="27"/>
                <w:szCs w:val="27"/>
                <w:lang w:val="ru-RU" w:eastAsia="ru-RU"/>
              </w:rPr>
              <w:t>основі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критеріїв</w:t>
            </w:r>
            <w:proofErr w:type="spellEnd"/>
            <w:r w:rsidRPr="00F421FA">
              <w:rPr>
                <w:rFonts w:ascii="Times New Roman" w:eastAsia="Times New Roman" w:hAnsi="Times New Roman"/>
                <w:color w:val="000000"/>
                <w:sz w:val="27"/>
                <w:szCs w:val="27"/>
                <w:lang w:val="ru-RU" w:eastAsia="ru-RU"/>
              </w:rPr>
              <w:t xml:space="preserve"> і методики </w:t>
            </w:r>
            <w:proofErr w:type="spellStart"/>
            <w:r w:rsidRPr="00F421FA">
              <w:rPr>
                <w:rFonts w:ascii="Times New Roman" w:eastAsia="Times New Roman" w:hAnsi="Times New Roman"/>
                <w:color w:val="000000"/>
                <w:sz w:val="27"/>
                <w:szCs w:val="27"/>
                <w:lang w:val="ru-RU" w:eastAsia="ru-RU"/>
              </w:rPr>
              <w:t>оцінки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зазначених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замовником</w:t>
            </w:r>
            <w:proofErr w:type="spellEnd"/>
            <w:r w:rsidRPr="00F421FA">
              <w:rPr>
                <w:rFonts w:ascii="Times New Roman" w:eastAsia="Times New Roman" w:hAnsi="Times New Roman"/>
                <w:color w:val="000000"/>
                <w:sz w:val="27"/>
                <w:szCs w:val="27"/>
                <w:lang w:val="ru-RU" w:eastAsia="ru-RU"/>
              </w:rPr>
              <w:t xml:space="preserve"> у </w:t>
            </w:r>
            <w:proofErr w:type="spellStart"/>
            <w:r w:rsidRPr="00F421FA">
              <w:rPr>
                <w:rFonts w:ascii="Times New Roman" w:eastAsia="Times New Roman" w:hAnsi="Times New Roman"/>
                <w:color w:val="000000"/>
                <w:sz w:val="27"/>
                <w:szCs w:val="27"/>
                <w:lang w:val="ru-RU" w:eastAsia="ru-RU"/>
              </w:rPr>
              <w:t>тендерній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документації</w:t>
            </w:r>
            <w:proofErr w:type="spellEnd"/>
            <w:r w:rsidRPr="00F421FA">
              <w:rPr>
                <w:rFonts w:ascii="Times New Roman" w:eastAsia="Times New Roman" w:hAnsi="Times New Roman"/>
                <w:color w:val="000000"/>
                <w:sz w:val="27"/>
                <w:szCs w:val="27"/>
                <w:lang w:val="ru-RU" w:eastAsia="ru-RU"/>
              </w:rPr>
              <w:t xml:space="preserve">, шляхом </w:t>
            </w:r>
            <w:proofErr w:type="spellStart"/>
            <w:r w:rsidRPr="00F421FA">
              <w:rPr>
                <w:rFonts w:ascii="Times New Roman" w:eastAsia="Times New Roman" w:hAnsi="Times New Roman"/>
                <w:color w:val="000000"/>
                <w:sz w:val="27"/>
                <w:szCs w:val="27"/>
                <w:lang w:val="ru-RU" w:eastAsia="ru-RU"/>
              </w:rPr>
              <w:t>застосування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електронного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аукціону</w:t>
            </w:r>
            <w:proofErr w:type="spellEnd"/>
            <w:r w:rsidRPr="00F421FA">
              <w:rPr>
                <w:rFonts w:ascii="Times New Roman" w:eastAsia="Times New Roman" w:hAnsi="Times New Roman"/>
                <w:color w:val="000000"/>
                <w:sz w:val="27"/>
                <w:szCs w:val="27"/>
                <w:lang w:val="ru-RU" w:eastAsia="ru-RU"/>
              </w:rPr>
              <w:t xml:space="preserve"> (</w:t>
            </w:r>
            <w:proofErr w:type="gramStart"/>
            <w:r w:rsidRPr="00F421FA">
              <w:rPr>
                <w:rFonts w:ascii="Times New Roman" w:eastAsia="Times New Roman" w:hAnsi="Times New Roman"/>
                <w:color w:val="000000"/>
                <w:sz w:val="27"/>
                <w:szCs w:val="27"/>
                <w:lang w:val="ru-RU" w:eastAsia="ru-RU"/>
              </w:rPr>
              <w:t>у</w:t>
            </w:r>
            <w:proofErr w:type="gram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разі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якщо</w:t>
            </w:r>
            <w:proofErr w:type="spellEnd"/>
            <w:r w:rsidRPr="00F421FA">
              <w:rPr>
                <w:rFonts w:ascii="Times New Roman" w:eastAsia="Times New Roman" w:hAnsi="Times New Roman"/>
                <w:color w:val="000000"/>
                <w:sz w:val="27"/>
                <w:szCs w:val="27"/>
                <w:lang w:val="ru-RU" w:eastAsia="ru-RU"/>
              </w:rPr>
              <w:t xml:space="preserve"> подано </w:t>
            </w:r>
            <w:proofErr w:type="spellStart"/>
            <w:r w:rsidRPr="00F421FA">
              <w:rPr>
                <w:rFonts w:ascii="Times New Roman" w:eastAsia="Times New Roman" w:hAnsi="Times New Roman"/>
                <w:color w:val="000000"/>
                <w:sz w:val="27"/>
                <w:szCs w:val="27"/>
                <w:lang w:val="ru-RU" w:eastAsia="ru-RU"/>
              </w:rPr>
              <w:t>дві</w:t>
            </w:r>
            <w:proofErr w:type="spellEnd"/>
            <w:r w:rsidRPr="00F421FA">
              <w:rPr>
                <w:rFonts w:ascii="Times New Roman" w:eastAsia="Times New Roman" w:hAnsi="Times New Roman"/>
                <w:color w:val="000000"/>
                <w:sz w:val="27"/>
                <w:szCs w:val="27"/>
                <w:lang w:val="ru-RU" w:eastAsia="ru-RU"/>
              </w:rPr>
              <w:t xml:space="preserve"> і </w:t>
            </w:r>
            <w:proofErr w:type="spellStart"/>
            <w:r w:rsidRPr="00F421FA">
              <w:rPr>
                <w:rFonts w:ascii="Times New Roman" w:eastAsia="Times New Roman" w:hAnsi="Times New Roman"/>
                <w:color w:val="000000"/>
                <w:sz w:val="27"/>
                <w:szCs w:val="27"/>
                <w:lang w:val="ru-RU" w:eastAsia="ru-RU"/>
              </w:rPr>
              <w:t>більше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Якщо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була</w:t>
            </w:r>
            <w:proofErr w:type="spellEnd"/>
            <w:r w:rsidRPr="00F421FA">
              <w:rPr>
                <w:rFonts w:ascii="Times New Roman" w:eastAsia="Times New Roman" w:hAnsi="Times New Roman"/>
                <w:color w:val="000000"/>
                <w:sz w:val="27"/>
                <w:szCs w:val="27"/>
                <w:lang w:val="ru-RU" w:eastAsia="ru-RU"/>
              </w:rPr>
              <w:t xml:space="preserve"> подана одна </w:t>
            </w:r>
            <w:proofErr w:type="spellStart"/>
            <w:r w:rsidRPr="00F421FA">
              <w:rPr>
                <w:rFonts w:ascii="Times New Roman" w:eastAsia="Times New Roman" w:hAnsi="Times New Roman"/>
                <w:color w:val="000000"/>
                <w:sz w:val="27"/>
                <w:szCs w:val="27"/>
                <w:lang w:val="ru-RU" w:eastAsia="ru-RU"/>
              </w:rPr>
              <w:t>тендерна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електронна</w:t>
            </w:r>
            <w:proofErr w:type="spellEnd"/>
            <w:r w:rsidRPr="00F421FA">
              <w:rPr>
                <w:rFonts w:ascii="Times New Roman" w:eastAsia="Times New Roman" w:hAnsi="Times New Roman"/>
                <w:color w:val="000000"/>
                <w:sz w:val="27"/>
                <w:szCs w:val="27"/>
                <w:lang w:val="ru-RU" w:eastAsia="ru-RU"/>
              </w:rPr>
              <w:t xml:space="preserve"> система </w:t>
            </w:r>
            <w:proofErr w:type="spellStart"/>
            <w:r w:rsidRPr="00F421FA">
              <w:rPr>
                <w:rFonts w:ascii="Times New Roman" w:eastAsia="Times New Roman" w:hAnsi="Times New Roman"/>
                <w:color w:val="000000"/>
                <w:sz w:val="27"/>
                <w:szCs w:val="27"/>
                <w:lang w:val="ru-RU" w:eastAsia="ru-RU"/>
              </w:rPr>
              <w:t>закупівель</w:t>
            </w:r>
            <w:proofErr w:type="spellEnd"/>
            <w:r w:rsidRPr="00F421FA">
              <w:rPr>
                <w:rFonts w:ascii="Times New Roman" w:eastAsia="Times New Roman" w:hAnsi="Times New Roman"/>
                <w:color w:val="000000"/>
                <w:sz w:val="27"/>
                <w:szCs w:val="27"/>
                <w:lang w:val="ru-RU" w:eastAsia="ru-RU"/>
              </w:rPr>
              <w:t xml:space="preserve"> </w:t>
            </w:r>
            <w:proofErr w:type="spellStart"/>
            <w:proofErr w:type="gramStart"/>
            <w:r w:rsidRPr="00F421FA">
              <w:rPr>
                <w:rFonts w:ascii="Times New Roman" w:eastAsia="Times New Roman" w:hAnsi="Times New Roman"/>
                <w:color w:val="000000"/>
                <w:sz w:val="27"/>
                <w:szCs w:val="27"/>
                <w:lang w:val="ru-RU" w:eastAsia="ru-RU"/>
              </w:rPr>
              <w:t>п</w:t>
            </w:r>
            <w:proofErr w:type="gramEnd"/>
            <w:r w:rsidRPr="00F421FA">
              <w:rPr>
                <w:rFonts w:ascii="Times New Roman" w:eastAsia="Times New Roman" w:hAnsi="Times New Roman"/>
                <w:color w:val="000000"/>
                <w:sz w:val="27"/>
                <w:szCs w:val="27"/>
                <w:lang w:val="ru-RU" w:eastAsia="ru-RU"/>
              </w:rPr>
              <w:t>ісля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закінчення</w:t>
            </w:r>
            <w:proofErr w:type="spellEnd"/>
            <w:r w:rsidRPr="00F421FA">
              <w:rPr>
                <w:rFonts w:ascii="Times New Roman" w:eastAsia="Times New Roman" w:hAnsi="Times New Roman"/>
                <w:color w:val="000000"/>
                <w:sz w:val="27"/>
                <w:szCs w:val="27"/>
                <w:lang w:val="ru-RU" w:eastAsia="ru-RU"/>
              </w:rPr>
              <w:t xml:space="preserve"> строку для </w:t>
            </w:r>
            <w:proofErr w:type="spellStart"/>
            <w:r w:rsidRPr="00F421FA">
              <w:rPr>
                <w:rFonts w:ascii="Times New Roman" w:eastAsia="Times New Roman" w:hAnsi="Times New Roman"/>
                <w:color w:val="000000"/>
                <w:sz w:val="27"/>
                <w:szCs w:val="27"/>
                <w:lang w:val="ru-RU" w:eastAsia="ru-RU"/>
              </w:rPr>
              <w:t>подання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визначених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замовником</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оголошенні</w:t>
            </w:r>
            <w:proofErr w:type="spellEnd"/>
            <w:r w:rsidRPr="00F421FA">
              <w:rPr>
                <w:rFonts w:ascii="Times New Roman" w:eastAsia="Times New Roman" w:hAnsi="Times New Roman"/>
                <w:color w:val="000000"/>
                <w:sz w:val="27"/>
                <w:szCs w:val="27"/>
                <w:lang w:val="ru-RU" w:eastAsia="ru-RU"/>
              </w:rPr>
              <w:t xml:space="preserve"> про </w:t>
            </w:r>
            <w:proofErr w:type="spellStart"/>
            <w:r w:rsidRPr="00F421FA">
              <w:rPr>
                <w:rFonts w:ascii="Times New Roman" w:eastAsia="Times New Roman" w:hAnsi="Times New Roman"/>
                <w:color w:val="000000"/>
                <w:sz w:val="27"/>
                <w:szCs w:val="27"/>
                <w:lang w:val="ru-RU" w:eastAsia="ru-RU"/>
              </w:rPr>
              <w:t>проведення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відкритих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торгів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розкриває</w:t>
            </w:r>
            <w:proofErr w:type="spellEnd"/>
            <w:r w:rsidRPr="00F421FA">
              <w:rPr>
                <w:rFonts w:ascii="Times New Roman" w:eastAsia="Times New Roman" w:hAnsi="Times New Roman"/>
                <w:color w:val="000000"/>
                <w:sz w:val="27"/>
                <w:szCs w:val="27"/>
                <w:lang w:val="ru-RU" w:eastAsia="ru-RU"/>
              </w:rPr>
              <w:t xml:space="preserve"> всю </w:t>
            </w:r>
            <w:proofErr w:type="spellStart"/>
            <w:r w:rsidRPr="00F421FA">
              <w:rPr>
                <w:rFonts w:ascii="Times New Roman" w:eastAsia="Times New Roman" w:hAnsi="Times New Roman"/>
                <w:color w:val="000000"/>
                <w:sz w:val="27"/>
                <w:szCs w:val="27"/>
                <w:lang w:val="ru-RU" w:eastAsia="ru-RU"/>
              </w:rPr>
              <w:t>інформацію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зазначену</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тендерній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крім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інформації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визначеної</w:t>
            </w:r>
            <w:proofErr w:type="spellEnd"/>
            <w:r w:rsidRPr="00F421FA">
              <w:rPr>
                <w:rFonts w:ascii="Times New Roman" w:eastAsia="Times New Roman" w:hAnsi="Times New Roman"/>
                <w:color w:val="000000"/>
                <w:sz w:val="27"/>
                <w:szCs w:val="27"/>
                <w:lang w:val="ru-RU" w:eastAsia="ru-RU"/>
              </w:rPr>
              <w:t xml:space="preserve"> пунктом 40 </w:t>
            </w:r>
            <w:proofErr w:type="spellStart"/>
            <w:r w:rsidRPr="00F421FA">
              <w:rPr>
                <w:rFonts w:ascii="Times New Roman" w:eastAsia="Times New Roman" w:hAnsi="Times New Roman"/>
                <w:color w:val="000000"/>
                <w:sz w:val="27"/>
                <w:szCs w:val="27"/>
                <w:lang w:val="ru-RU" w:eastAsia="ru-RU"/>
              </w:rPr>
              <w:t>Особливостей</w:t>
            </w:r>
            <w:proofErr w:type="spellEnd"/>
            <w:r w:rsidRPr="00F421FA">
              <w:rPr>
                <w:rFonts w:ascii="Times New Roman" w:eastAsia="Times New Roman" w:hAnsi="Times New Roman"/>
                <w:color w:val="000000"/>
                <w:sz w:val="27"/>
                <w:szCs w:val="27"/>
                <w:lang w:val="ru-RU" w:eastAsia="ru-RU"/>
              </w:rPr>
              <w:t xml:space="preserve">, не проводить </w:t>
            </w:r>
            <w:proofErr w:type="spellStart"/>
            <w:r w:rsidRPr="00F421FA">
              <w:rPr>
                <w:rFonts w:ascii="Times New Roman" w:eastAsia="Times New Roman" w:hAnsi="Times New Roman"/>
                <w:color w:val="000000"/>
                <w:sz w:val="27"/>
                <w:szCs w:val="27"/>
                <w:lang w:val="ru-RU" w:eastAsia="ru-RU"/>
              </w:rPr>
              <w:t>оцінку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такої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та </w:t>
            </w:r>
            <w:proofErr w:type="spellStart"/>
            <w:r w:rsidRPr="00F421FA">
              <w:rPr>
                <w:rFonts w:ascii="Times New Roman" w:eastAsia="Times New Roman" w:hAnsi="Times New Roman"/>
                <w:color w:val="000000"/>
                <w:sz w:val="27"/>
                <w:szCs w:val="27"/>
                <w:lang w:val="ru-RU" w:eastAsia="ru-RU"/>
              </w:rPr>
              <w:t>визначає</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таку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вигідною</w:t>
            </w:r>
            <w:proofErr w:type="spellEnd"/>
            <w:r w:rsidRPr="00F421FA">
              <w:rPr>
                <w:rFonts w:ascii="Times New Roman" w:eastAsia="Times New Roman" w:hAnsi="Times New Roman"/>
                <w:color w:val="000000"/>
                <w:sz w:val="27"/>
                <w:szCs w:val="27"/>
                <w:lang w:val="ru-RU" w:eastAsia="ru-RU"/>
              </w:rPr>
              <w:t xml:space="preserve">. Протокол </w:t>
            </w:r>
            <w:proofErr w:type="spellStart"/>
            <w:r w:rsidRPr="00F421FA">
              <w:rPr>
                <w:rFonts w:ascii="Times New Roman" w:eastAsia="Times New Roman" w:hAnsi="Times New Roman"/>
                <w:color w:val="000000"/>
                <w:sz w:val="27"/>
                <w:szCs w:val="27"/>
                <w:lang w:val="ru-RU" w:eastAsia="ru-RU"/>
              </w:rPr>
              <w:t>розкриття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формується</w:t>
            </w:r>
            <w:proofErr w:type="spellEnd"/>
            <w:r w:rsidRPr="00F421FA">
              <w:rPr>
                <w:rFonts w:ascii="Times New Roman" w:eastAsia="Times New Roman" w:hAnsi="Times New Roman"/>
                <w:color w:val="000000"/>
                <w:sz w:val="27"/>
                <w:szCs w:val="27"/>
                <w:lang w:val="ru-RU" w:eastAsia="ru-RU"/>
              </w:rPr>
              <w:t xml:space="preserve"> та </w:t>
            </w:r>
            <w:proofErr w:type="spellStart"/>
            <w:r w:rsidRPr="00F421FA">
              <w:rPr>
                <w:rFonts w:ascii="Times New Roman" w:eastAsia="Times New Roman" w:hAnsi="Times New Roman"/>
                <w:color w:val="000000"/>
                <w:sz w:val="27"/>
                <w:szCs w:val="27"/>
                <w:lang w:val="ru-RU" w:eastAsia="ru-RU"/>
              </w:rPr>
              <w:t>оприлюднюється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w:t>
            </w:r>
            <w:proofErr w:type="spellEnd"/>
            <w:r w:rsidRPr="00F421FA">
              <w:rPr>
                <w:rFonts w:ascii="Times New Roman" w:eastAsia="Times New Roman" w:hAnsi="Times New Roman"/>
                <w:color w:val="000000"/>
                <w:sz w:val="27"/>
                <w:szCs w:val="27"/>
                <w:lang w:val="ru-RU" w:eastAsia="ru-RU"/>
              </w:rPr>
              <w:t xml:space="preserve"> до </w:t>
            </w:r>
            <w:proofErr w:type="spellStart"/>
            <w:r w:rsidRPr="00F421FA">
              <w:rPr>
                <w:rFonts w:ascii="Times New Roman" w:eastAsia="Times New Roman" w:hAnsi="Times New Roman"/>
                <w:color w:val="000000"/>
                <w:sz w:val="27"/>
                <w:szCs w:val="27"/>
                <w:lang w:val="ru-RU" w:eastAsia="ru-RU"/>
              </w:rPr>
              <w:t>частин</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третьої</w:t>
            </w:r>
            <w:proofErr w:type="spellEnd"/>
            <w:r w:rsidRPr="00F421FA">
              <w:rPr>
                <w:rFonts w:ascii="Times New Roman" w:eastAsia="Times New Roman" w:hAnsi="Times New Roman"/>
                <w:color w:val="000000"/>
                <w:sz w:val="27"/>
                <w:szCs w:val="27"/>
                <w:lang w:val="ru-RU" w:eastAsia="ru-RU"/>
              </w:rPr>
              <w:t xml:space="preserve"> та </w:t>
            </w:r>
            <w:proofErr w:type="spellStart"/>
            <w:r w:rsidRPr="00F421FA">
              <w:rPr>
                <w:rFonts w:ascii="Times New Roman" w:eastAsia="Times New Roman" w:hAnsi="Times New Roman"/>
                <w:color w:val="000000"/>
                <w:sz w:val="27"/>
                <w:szCs w:val="27"/>
                <w:lang w:val="ru-RU" w:eastAsia="ru-RU"/>
              </w:rPr>
              <w:t>четвертої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статті</w:t>
            </w:r>
            <w:proofErr w:type="spellEnd"/>
            <w:r w:rsidRPr="00F421FA">
              <w:rPr>
                <w:rFonts w:ascii="Times New Roman" w:eastAsia="Times New Roman" w:hAnsi="Times New Roman"/>
                <w:color w:val="000000"/>
                <w:sz w:val="27"/>
                <w:szCs w:val="27"/>
                <w:lang w:val="ru-RU" w:eastAsia="ru-RU"/>
              </w:rPr>
              <w:t xml:space="preserve"> 28 Закону. </w:t>
            </w:r>
            <w:proofErr w:type="spellStart"/>
            <w:r w:rsidRPr="00F421FA">
              <w:rPr>
                <w:rFonts w:ascii="Times New Roman" w:eastAsia="Times New Roman" w:hAnsi="Times New Roman"/>
                <w:color w:val="000000"/>
                <w:sz w:val="27"/>
                <w:szCs w:val="27"/>
                <w:lang w:val="ru-RU" w:eastAsia="ru-RU"/>
              </w:rPr>
              <w:t>Замовник</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розглядає</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таку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w:t>
            </w:r>
            <w:proofErr w:type="spellEnd"/>
            <w:r w:rsidRPr="00F421FA">
              <w:rPr>
                <w:rFonts w:ascii="Times New Roman" w:eastAsia="Times New Roman" w:hAnsi="Times New Roman"/>
                <w:color w:val="000000"/>
                <w:sz w:val="27"/>
                <w:szCs w:val="27"/>
                <w:lang w:val="ru-RU" w:eastAsia="ru-RU"/>
              </w:rPr>
              <w:t xml:space="preserve"> до </w:t>
            </w:r>
            <w:proofErr w:type="spellStart"/>
            <w:r w:rsidRPr="00F421FA">
              <w:rPr>
                <w:rFonts w:ascii="Times New Roman" w:eastAsia="Times New Roman" w:hAnsi="Times New Roman"/>
                <w:color w:val="000000"/>
                <w:sz w:val="27"/>
                <w:szCs w:val="27"/>
                <w:lang w:val="ru-RU" w:eastAsia="ru-RU"/>
              </w:rPr>
              <w:t>вимог</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статті</w:t>
            </w:r>
            <w:proofErr w:type="spellEnd"/>
            <w:r w:rsidRPr="00F421FA">
              <w:rPr>
                <w:rFonts w:ascii="Times New Roman" w:eastAsia="Times New Roman" w:hAnsi="Times New Roman"/>
                <w:color w:val="000000"/>
                <w:sz w:val="27"/>
                <w:szCs w:val="27"/>
                <w:lang w:val="ru-RU" w:eastAsia="ru-RU"/>
              </w:rPr>
              <w:t xml:space="preserve"> 29 Закону (</w:t>
            </w:r>
            <w:proofErr w:type="spellStart"/>
            <w:r w:rsidRPr="00F421FA">
              <w:rPr>
                <w:rFonts w:ascii="Times New Roman" w:eastAsia="Times New Roman" w:hAnsi="Times New Roman"/>
                <w:color w:val="000000"/>
                <w:sz w:val="27"/>
                <w:szCs w:val="27"/>
                <w:lang w:val="ru-RU" w:eastAsia="ru-RU"/>
              </w:rPr>
              <w:t>положення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частин</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другої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п’ятої</w:t>
            </w:r>
            <w:proofErr w:type="spellEnd"/>
            <w:r w:rsidRPr="00F421FA">
              <w:rPr>
                <w:rFonts w:ascii="Times New Roman" w:eastAsia="Times New Roman" w:hAnsi="Times New Roman"/>
                <w:color w:val="000000"/>
                <w:sz w:val="27"/>
                <w:szCs w:val="27"/>
                <w:lang w:val="ru-RU" w:eastAsia="ru-RU"/>
              </w:rPr>
              <w:t xml:space="preserve"> — </w:t>
            </w:r>
            <w:proofErr w:type="spellStart"/>
            <w:r w:rsidRPr="00F421FA">
              <w:rPr>
                <w:rFonts w:ascii="Times New Roman" w:eastAsia="Times New Roman" w:hAnsi="Times New Roman"/>
                <w:color w:val="000000"/>
                <w:sz w:val="27"/>
                <w:szCs w:val="27"/>
                <w:lang w:val="ru-RU" w:eastAsia="ru-RU"/>
              </w:rPr>
              <w:t>дев’ятої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одинадцятої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дванадцятої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чотирнадцятої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шістнадцятої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абзаців</w:t>
            </w:r>
            <w:proofErr w:type="spellEnd"/>
            <w:r w:rsidRPr="00F421FA">
              <w:rPr>
                <w:rFonts w:ascii="Times New Roman" w:eastAsia="Times New Roman" w:hAnsi="Times New Roman"/>
                <w:color w:val="000000"/>
                <w:sz w:val="27"/>
                <w:szCs w:val="27"/>
                <w:lang w:val="ru-RU" w:eastAsia="ru-RU"/>
              </w:rPr>
              <w:t xml:space="preserve"> </w:t>
            </w:r>
            <w:proofErr w:type="gramStart"/>
            <w:r w:rsidRPr="00F421FA">
              <w:rPr>
                <w:rFonts w:ascii="Times New Roman" w:eastAsia="Times New Roman" w:hAnsi="Times New Roman"/>
                <w:color w:val="000000"/>
                <w:sz w:val="27"/>
                <w:szCs w:val="27"/>
                <w:lang w:val="ru-RU" w:eastAsia="ru-RU"/>
              </w:rPr>
              <w:t>другого</w:t>
            </w:r>
            <w:proofErr w:type="gramEnd"/>
            <w:r w:rsidRPr="00F421FA">
              <w:rPr>
                <w:rFonts w:ascii="Times New Roman" w:eastAsia="Times New Roman" w:hAnsi="Times New Roman"/>
                <w:color w:val="000000"/>
                <w:sz w:val="27"/>
                <w:szCs w:val="27"/>
                <w:lang w:val="ru-RU" w:eastAsia="ru-RU"/>
              </w:rPr>
              <w:t xml:space="preserve"> і </w:t>
            </w:r>
            <w:proofErr w:type="spellStart"/>
            <w:r w:rsidRPr="00F421FA">
              <w:rPr>
                <w:rFonts w:ascii="Times New Roman" w:eastAsia="Times New Roman" w:hAnsi="Times New Roman"/>
                <w:color w:val="000000"/>
                <w:sz w:val="27"/>
                <w:szCs w:val="27"/>
                <w:lang w:val="ru-RU" w:eastAsia="ru-RU"/>
              </w:rPr>
              <w:t>третього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частини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п’ятнадцятої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статті</w:t>
            </w:r>
            <w:proofErr w:type="spellEnd"/>
            <w:r w:rsidRPr="00F421FA">
              <w:rPr>
                <w:rFonts w:ascii="Times New Roman" w:eastAsia="Times New Roman" w:hAnsi="Times New Roman"/>
                <w:color w:val="000000"/>
                <w:sz w:val="27"/>
                <w:szCs w:val="27"/>
                <w:lang w:val="ru-RU" w:eastAsia="ru-RU"/>
              </w:rPr>
              <w:t xml:space="preserve"> 29 Закону не </w:t>
            </w:r>
            <w:proofErr w:type="spellStart"/>
            <w:r w:rsidRPr="00F421FA">
              <w:rPr>
                <w:rFonts w:ascii="Times New Roman" w:eastAsia="Times New Roman" w:hAnsi="Times New Roman"/>
                <w:color w:val="000000"/>
                <w:sz w:val="27"/>
                <w:szCs w:val="27"/>
                <w:lang w:val="ru-RU" w:eastAsia="ru-RU"/>
              </w:rPr>
              <w:t>застосовуються</w:t>
            </w:r>
            <w:proofErr w:type="spellEnd"/>
            <w:r w:rsidRPr="00F421FA">
              <w:rPr>
                <w:rFonts w:ascii="Times New Roman" w:eastAsia="Times New Roman" w:hAnsi="Times New Roman"/>
                <w:color w:val="000000"/>
                <w:sz w:val="27"/>
                <w:szCs w:val="27"/>
                <w:lang w:val="ru-RU" w:eastAsia="ru-RU"/>
              </w:rPr>
              <w:t xml:space="preserve">) з </w:t>
            </w:r>
            <w:proofErr w:type="spellStart"/>
            <w:r w:rsidRPr="00F421FA">
              <w:rPr>
                <w:rFonts w:ascii="Times New Roman" w:eastAsia="Times New Roman" w:hAnsi="Times New Roman"/>
                <w:color w:val="000000"/>
                <w:sz w:val="27"/>
                <w:szCs w:val="27"/>
                <w:lang w:val="ru-RU" w:eastAsia="ru-RU"/>
              </w:rPr>
              <w:t>урахуванням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положень</w:t>
            </w:r>
            <w:proofErr w:type="spellEnd"/>
            <w:r w:rsidRPr="00F421FA">
              <w:rPr>
                <w:rFonts w:ascii="Times New Roman" w:eastAsia="Times New Roman" w:hAnsi="Times New Roman"/>
                <w:color w:val="000000"/>
                <w:sz w:val="27"/>
                <w:szCs w:val="27"/>
                <w:lang w:val="ru-RU" w:eastAsia="ru-RU"/>
              </w:rPr>
              <w:t xml:space="preserve"> пункту 43 </w:t>
            </w:r>
            <w:proofErr w:type="spellStart"/>
            <w:r w:rsidRPr="00F421FA">
              <w:rPr>
                <w:rFonts w:ascii="Times New Roman" w:eastAsia="Times New Roman" w:hAnsi="Times New Roman"/>
                <w:color w:val="000000"/>
                <w:sz w:val="27"/>
                <w:szCs w:val="27"/>
                <w:lang w:val="ru-RU" w:eastAsia="ru-RU"/>
              </w:rPr>
              <w:t>Особливостей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Замовник</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розглядає</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учасника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процедури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w:t>
            </w:r>
            <w:proofErr w:type="spellEnd"/>
            <w:r w:rsidRPr="00F421FA">
              <w:rPr>
                <w:rFonts w:ascii="Times New Roman" w:eastAsia="Times New Roman" w:hAnsi="Times New Roman"/>
                <w:color w:val="000000"/>
                <w:sz w:val="27"/>
                <w:szCs w:val="27"/>
                <w:lang w:val="ru-RU" w:eastAsia="ru-RU"/>
              </w:rPr>
              <w:t xml:space="preserve"> до </w:t>
            </w:r>
            <w:proofErr w:type="spellStart"/>
            <w:r w:rsidRPr="00F421FA">
              <w:rPr>
                <w:rFonts w:ascii="Times New Roman" w:eastAsia="Times New Roman" w:hAnsi="Times New Roman"/>
                <w:color w:val="000000"/>
                <w:sz w:val="27"/>
                <w:szCs w:val="27"/>
                <w:lang w:val="ru-RU" w:eastAsia="ru-RU"/>
              </w:rPr>
              <w:t>цього</w:t>
            </w:r>
            <w:proofErr w:type="spellEnd"/>
            <w:r w:rsidRPr="00F421FA">
              <w:rPr>
                <w:rFonts w:ascii="Times New Roman" w:eastAsia="Times New Roman" w:hAnsi="Times New Roman"/>
                <w:color w:val="000000"/>
                <w:sz w:val="27"/>
                <w:szCs w:val="27"/>
                <w:lang w:val="ru-RU" w:eastAsia="ru-RU"/>
              </w:rPr>
              <w:t xml:space="preserve"> пункту </w:t>
            </w:r>
            <w:proofErr w:type="spellStart"/>
            <w:r w:rsidRPr="00F421FA">
              <w:rPr>
                <w:rFonts w:ascii="Times New Roman" w:eastAsia="Times New Roman" w:hAnsi="Times New Roman"/>
                <w:color w:val="000000"/>
                <w:sz w:val="27"/>
                <w:szCs w:val="27"/>
                <w:lang w:val="ru-RU" w:eastAsia="ru-RU"/>
              </w:rPr>
              <w:t>щодо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її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відповідності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вимогам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документації</w:t>
            </w:r>
            <w:proofErr w:type="spellEnd"/>
            <w:r w:rsidRPr="00F421FA">
              <w:rPr>
                <w:rFonts w:ascii="Times New Roman" w:eastAsia="Times New Roman" w:hAnsi="Times New Roman"/>
                <w:color w:val="000000"/>
                <w:sz w:val="27"/>
                <w:szCs w:val="27"/>
                <w:lang w:val="ru-RU" w:eastAsia="ru-RU"/>
              </w:rPr>
              <w:t xml:space="preserve">. Строк </w:t>
            </w:r>
            <w:proofErr w:type="spellStart"/>
            <w:r w:rsidRPr="00F421FA">
              <w:rPr>
                <w:rFonts w:ascii="Times New Roman" w:eastAsia="Times New Roman" w:hAnsi="Times New Roman"/>
                <w:color w:val="000000"/>
                <w:sz w:val="27"/>
                <w:szCs w:val="27"/>
                <w:lang w:val="ru-RU" w:eastAsia="ru-RU"/>
              </w:rPr>
              <w:t>розгляду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що</w:t>
            </w:r>
            <w:proofErr w:type="spellEnd"/>
            <w:r w:rsidRPr="00F421FA">
              <w:rPr>
                <w:rFonts w:ascii="Times New Roman" w:eastAsia="Times New Roman" w:hAnsi="Times New Roman"/>
                <w:color w:val="000000"/>
                <w:sz w:val="27"/>
                <w:szCs w:val="27"/>
                <w:lang w:val="ru-RU" w:eastAsia="ru-RU"/>
              </w:rPr>
              <w:t xml:space="preserve"> за результатами </w:t>
            </w:r>
            <w:proofErr w:type="spellStart"/>
            <w:r w:rsidRPr="00F421FA">
              <w:rPr>
                <w:rFonts w:ascii="Times New Roman" w:eastAsia="Times New Roman" w:hAnsi="Times New Roman"/>
                <w:color w:val="000000"/>
                <w:sz w:val="27"/>
                <w:szCs w:val="27"/>
                <w:lang w:val="ru-RU" w:eastAsia="ru-RU"/>
              </w:rPr>
              <w:t>оцінки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визначена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lastRenderedPageBreak/>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вигідною</w:t>
            </w:r>
            <w:proofErr w:type="spellEnd"/>
            <w:r w:rsidRPr="00F421FA">
              <w:rPr>
                <w:rFonts w:ascii="Times New Roman" w:eastAsia="Times New Roman" w:hAnsi="Times New Roman"/>
                <w:color w:val="000000"/>
                <w:sz w:val="27"/>
                <w:szCs w:val="27"/>
                <w:lang w:val="ru-RU" w:eastAsia="ru-RU"/>
              </w:rPr>
              <w:t xml:space="preserve">, не повинен </w:t>
            </w:r>
            <w:proofErr w:type="spellStart"/>
            <w:r w:rsidRPr="00F421FA">
              <w:rPr>
                <w:rFonts w:ascii="Times New Roman" w:eastAsia="Times New Roman" w:hAnsi="Times New Roman"/>
                <w:color w:val="000000"/>
                <w:sz w:val="27"/>
                <w:szCs w:val="27"/>
                <w:lang w:val="ru-RU" w:eastAsia="ru-RU"/>
              </w:rPr>
              <w:t>перевищувати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п’яти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робочих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днів</w:t>
            </w:r>
            <w:proofErr w:type="spellEnd"/>
            <w:r w:rsidRPr="00F421FA">
              <w:rPr>
                <w:rFonts w:ascii="Times New Roman" w:eastAsia="Times New Roman" w:hAnsi="Times New Roman"/>
                <w:color w:val="000000"/>
                <w:sz w:val="27"/>
                <w:szCs w:val="27"/>
                <w:lang w:val="ru-RU" w:eastAsia="ru-RU"/>
              </w:rPr>
              <w:t xml:space="preserve"> з дня </w:t>
            </w:r>
            <w:proofErr w:type="spellStart"/>
            <w:r w:rsidRPr="00F421FA">
              <w:rPr>
                <w:rFonts w:ascii="Times New Roman" w:eastAsia="Times New Roman" w:hAnsi="Times New Roman"/>
                <w:color w:val="000000"/>
                <w:sz w:val="27"/>
                <w:szCs w:val="27"/>
                <w:lang w:val="ru-RU" w:eastAsia="ru-RU"/>
              </w:rPr>
              <w:t>визначення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Такий</w:t>
            </w:r>
            <w:proofErr w:type="spellEnd"/>
            <w:r w:rsidRPr="00F421FA">
              <w:rPr>
                <w:rFonts w:ascii="Times New Roman" w:eastAsia="Times New Roman" w:hAnsi="Times New Roman"/>
                <w:color w:val="000000"/>
                <w:sz w:val="27"/>
                <w:szCs w:val="27"/>
                <w:lang w:val="ru-RU" w:eastAsia="ru-RU"/>
              </w:rPr>
              <w:t xml:space="preserve"> строк </w:t>
            </w:r>
            <w:proofErr w:type="spellStart"/>
            <w:r w:rsidRPr="00F421FA">
              <w:rPr>
                <w:rFonts w:ascii="Times New Roman" w:eastAsia="Times New Roman" w:hAnsi="Times New Roman"/>
                <w:color w:val="000000"/>
                <w:sz w:val="27"/>
                <w:szCs w:val="27"/>
                <w:lang w:val="ru-RU" w:eastAsia="ru-RU"/>
              </w:rPr>
              <w:t>може</w:t>
            </w:r>
            <w:proofErr w:type="spellEnd"/>
            <w:r w:rsidRPr="00F421FA">
              <w:rPr>
                <w:rFonts w:ascii="Times New Roman" w:eastAsia="Times New Roman" w:hAnsi="Times New Roman"/>
                <w:color w:val="000000"/>
                <w:sz w:val="27"/>
                <w:szCs w:val="27"/>
                <w:lang w:val="ru-RU" w:eastAsia="ru-RU"/>
              </w:rPr>
              <w:t xml:space="preserve"> бути </w:t>
            </w:r>
            <w:proofErr w:type="spellStart"/>
            <w:r w:rsidRPr="00F421FA">
              <w:rPr>
                <w:rFonts w:ascii="Times New Roman" w:eastAsia="Times New Roman" w:hAnsi="Times New Roman"/>
                <w:color w:val="000000"/>
                <w:sz w:val="27"/>
                <w:szCs w:val="27"/>
                <w:lang w:val="ru-RU" w:eastAsia="ru-RU"/>
              </w:rPr>
              <w:t>аргументовано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продовжено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замовником</w:t>
            </w:r>
            <w:proofErr w:type="spellEnd"/>
            <w:r w:rsidRPr="00F421FA">
              <w:rPr>
                <w:rFonts w:ascii="Times New Roman" w:eastAsia="Times New Roman" w:hAnsi="Times New Roman"/>
                <w:color w:val="000000"/>
                <w:sz w:val="27"/>
                <w:szCs w:val="27"/>
                <w:lang w:val="ru-RU" w:eastAsia="ru-RU"/>
              </w:rPr>
              <w:t xml:space="preserve"> до 20 </w:t>
            </w:r>
            <w:proofErr w:type="spellStart"/>
            <w:r w:rsidRPr="00F421FA">
              <w:rPr>
                <w:rFonts w:ascii="Times New Roman" w:eastAsia="Times New Roman" w:hAnsi="Times New Roman"/>
                <w:color w:val="000000"/>
                <w:sz w:val="27"/>
                <w:szCs w:val="27"/>
                <w:lang w:val="ru-RU" w:eastAsia="ru-RU"/>
              </w:rPr>
              <w:t>робочих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днів</w:t>
            </w:r>
            <w:proofErr w:type="spellEnd"/>
            <w:r w:rsidRPr="00F421FA">
              <w:rPr>
                <w:rFonts w:ascii="Times New Roman" w:eastAsia="Times New Roman" w:hAnsi="Times New Roman"/>
                <w:color w:val="000000"/>
                <w:sz w:val="27"/>
                <w:szCs w:val="27"/>
                <w:lang w:val="ru-RU" w:eastAsia="ru-RU"/>
              </w:rPr>
              <w:t xml:space="preserve">. У </w:t>
            </w:r>
            <w:proofErr w:type="spellStart"/>
            <w:r w:rsidRPr="00F421FA">
              <w:rPr>
                <w:rFonts w:ascii="Times New Roman" w:eastAsia="Times New Roman" w:hAnsi="Times New Roman"/>
                <w:color w:val="000000"/>
                <w:sz w:val="27"/>
                <w:szCs w:val="27"/>
                <w:lang w:val="ru-RU" w:eastAsia="ru-RU"/>
              </w:rPr>
              <w:t>разі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продовження</w:t>
            </w:r>
            <w:proofErr w:type="spellEnd"/>
            <w:r w:rsidRPr="00F421FA">
              <w:rPr>
                <w:rFonts w:ascii="Times New Roman" w:eastAsia="Times New Roman" w:hAnsi="Times New Roman"/>
                <w:color w:val="000000"/>
                <w:sz w:val="27"/>
                <w:szCs w:val="27"/>
                <w:lang w:val="ru-RU" w:eastAsia="ru-RU"/>
              </w:rPr>
              <w:t xml:space="preserve"> строку </w:t>
            </w:r>
            <w:proofErr w:type="spellStart"/>
            <w:r w:rsidRPr="00F421FA">
              <w:rPr>
                <w:rFonts w:ascii="Times New Roman" w:eastAsia="Times New Roman" w:hAnsi="Times New Roman"/>
                <w:color w:val="000000"/>
                <w:sz w:val="27"/>
                <w:szCs w:val="27"/>
                <w:lang w:val="ru-RU" w:eastAsia="ru-RU"/>
              </w:rPr>
              <w:t>замовник</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оприлюднює</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повідомлення</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електронній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системі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закупівель</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протягом</w:t>
            </w:r>
            <w:proofErr w:type="spellEnd"/>
            <w:r w:rsidRPr="00F421FA">
              <w:rPr>
                <w:rFonts w:ascii="Times New Roman" w:eastAsia="Times New Roman" w:hAnsi="Times New Roman"/>
                <w:color w:val="000000"/>
                <w:sz w:val="27"/>
                <w:szCs w:val="27"/>
                <w:lang w:val="ru-RU" w:eastAsia="ru-RU"/>
              </w:rPr>
              <w:t xml:space="preserve"> одного дня з дня </w:t>
            </w:r>
            <w:proofErr w:type="spellStart"/>
            <w:r w:rsidRPr="00F421FA">
              <w:rPr>
                <w:rFonts w:ascii="Times New Roman" w:eastAsia="Times New Roman" w:hAnsi="Times New Roman"/>
                <w:color w:val="000000"/>
                <w:sz w:val="27"/>
                <w:szCs w:val="27"/>
                <w:lang w:val="ru-RU" w:eastAsia="ru-RU"/>
              </w:rPr>
              <w:t>прийняття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відповідного</w:t>
            </w:r>
            <w:proofErr w:type="spellEnd"/>
            <w:r w:rsidRPr="00F421FA">
              <w:rPr>
                <w:rFonts w:ascii="Times New Roman" w:eastAsia="Times New Roman" w:hAnsi="Times New Roman"/>
                <w:color w:val="000000"/>
                <w:sz w:val="27"/>
                <w:szCs w:val="27"/>
                <w:lang w:val="ru-RU" w:eastAsia="ru-RU"/>
              </w:rPr>
              <w:t xml:space="preserve"> </w:t>
            </w:r>
            <w:proofErr w:type="spellStart"/>
            <w:proofErr w:type="gramStart"/>
            <w:r w:rsidRPr="00F421FA">
              <w:rPr>
                <w:rFonts w:ascii="Times New Roman" w:eastAsia="Times New Roman" w:hAnsi="Times New Roman"/>
                <w:color w:val="000000"/>
                <w:sz w:val="27"/>
                <w:szCs w:val="27"/>
                <w:lang w:val="ru-RU" w:eastAsia="ru-RU"/>
              </w:rPr>
              <w:t>р</w:t>
            </w:r>
            <w:proofErr w:type="gramEnd"/>
            <w:r w:rsidRPr="00F421FA">
              <w:rPr>
                <w:rFonts w:ascii="Times New Roman" w:eastAsia="Times New Roman" w:hAnsi="Times New Roman"/>
                <w:color w:val="000000"/>
                <w:sz w:val="27"/>
                <w:szCs w:val="27"/>
                <w:lang w:val="ru-RU" w:eastAsia="ru-RU"/>
              </w:rPr>
              <w:t>ішення</w:t>
            </w:r>
            <w:proofErr w:type="spellEnd"/>
            <w:r w:rsidRPr="00F421FA">
              <w:rPr>
                <w:rFonts w:ascii="Times New Roman" w:eastAsia="Times New Roman" w:hAnsi="Times New Roman"/>
                <w:color w:val="000000"/>
                <w:sz w:val="27"/>
                <w:szCs w:val="27"/>
                <w:lang w:val="ru-RU" w:eastAsia="ru-RU"/>
              </w:rPr>
              <w:t xml:space="preserve">. </w:t>
            </w:r>
            <w:proofErr w:type="spellStart"/>
            <w:proofErr w:type="gramStart"/>
            <w:r w:rsidRPr="00F421FA">
              <w:rPr>
                <w:rFonts w:ascii="Times New Roman" w:eastAsia="Times New Roman" w:hAnsi="Times New Roman"/>
                <w:color w:val="000000"/>
                <w:sz w:val="27"/>
                <w:szCs w:val="27"/>
                <w:lang w:val="ru-RU" w:eastAsia="ru-RU"/>
              </w:rPr>
              <w:t>Ц</w:t>
            </w:r>
            <w:proofErr w:type="gramEnd"/>
            <w:r w:rsidRPr="00F421FA">
              <w:rPr>
                <w:rFonts w:ascii="Times New Roman" w:eastAsia="Times New Roman" w:hAnsi="Times New Roman"/>
                <w:color w:val="000000"/>
                <w:sz w:val="27"/>
                <w:szCs w:val="27"/>
                <w:lang w:val="ru-RU" w:eastAsia="ru-RU"/>
              </w:rPr>
              <w:t>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не </w:t>
            </w:r>
            <w:proofErr w:type="spellStart"/>
            <w:r w:rsidRPr="00F421FA">
              <w:rPr>
                <w:rFonts w:ascii="Times New Roman" w:eastAsia="Times New Roman" w:hAnsi="Times New Roman"/>
                <w:color w:val="000000"/>
                <w:sz w:val="27"/>
                <w:szCs w:val="27"/>
                <w:lang w:val="ru-RU" w:eastAsia="ru-RU"/>
              </w:rPr>
              <w:t>може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перевищувати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очікувану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вартість</w:t>
            </w:r>
            <w:proofErr w:type="spellEnd"/>
            <w:r w:rsidRPr="00F421FA">
              <w:rPr>
                <w:rFonts w:ascii="Times New Roman" w:eastAsia="Times New Roman" w:hAnsi="Times New Roman"/>
                <w:color w:val="000000"/>
                <w:sz w:val="27"/>
                <w:szCs w:val="27"/>
                <w:lang w:val="ru-RU" w:eastAsia="ru-RU"/>
              </w:rPr>
              <w:t xml:space="preserve"> предмета </w:t>
            </w:r>
            <w:proofErr w:type="spellStart"/>
            <w:r w:rsidRPr="00F421FA">
              <w:rPr>
                <w:rFonts w:ascii="Times New Roman" w:eastAsia="Times New Roman" w:hAnsi="Times New Roman"/>
                <w:color w:val="000000"/>
                <w:sz w:val="27"/>
                <w:szCs w:val="27"/>
                <w:lang w:val="ru-RU" w:eastAsia="ru-RU"/>
              </w:rPr>
              <w:t>закупівлі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зазначену</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оголошенні</w:t>
            </w:r>
            <w:proofErr w:type="spellEnd"/>
            <w:r w:rsidRPr="00F421FA">
              <w:rPr>
                <w:rFonts w:ascii="Times New Roman" w:eastAsia="Times New Roman" w:hAnsi="Times New Roman"/>
                <w:color w:val="000000"/>
                <w:sz w:val="27"/>
                <w:szCs w:val="27"/>
                <w:lang w:val="ru-RU" w:eastAsia="ru-RU"/>
              </w:rPr>
              <w:t xml:space="preserve"> про </w:t>
            </w:r>
            <w:proofErr w:type="spellStart"/>
            <w:r w:rsidRPr="00F421FA">
              <w:rPr>
                <w:rFonts w:ascii="Times New Roman" w:eastAsia="Times New Roman" w:hAnsi="Times New Roman"/>
                <w:color w:val="000000"/>
                <w:sz w:val="27"/>
                <w:szCs w:val="27"/>
                <w:lang w:val="ru-RU" w:eastAsia="ru-RU"/>
              </w:rPr>
              <w:t>проведення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відкритих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торгів</w:t>
            </w:r>
            <w:proofErr w:type="spellEnd"/>
            <w:r w:rsidRPr="00F421FA">
              <w:rPr>
                <w:rFonts w:ascii="Times New Roman" w:eastAsia="Times New Roman" w:hAnsi="Times New Roman"/>
                <w:color w:val="000000"/>
                <w:sz w:val="27"/>
                <w:szCs w:val="27"/>
                <w:lang w:val="ru-RU" w:eastAsia="ru-RU"/>
              </w:rPr>
              <w:t xml:space="preserve">, з </w:t>
            </w:r>
            <w:proofErr w:type="spellStart"/>
            <w:r w:rsidRPr="00F421FA">
              <w:rPr>
                <w:rFonts w:ascii="Times New Roman" w:eastAsia="Times New Roman" w:hAnsi="Times New Roman"/>
                <w:color w:val="000000"/>
                <w:sz w:val="27"/>
                <w:szCs w:val="27"/>
                <w:lang w:val="ru-RU" w:eastAsia="ru-RU"/>
              </w:rPr>
              <w:t>урахуванням</w:t>
            </w:r>
            <w:proofErr w:type="spellEnd"/>
            <w:r w:rsidRPr="00F421FA">
              <w:rPr>
                <w:rFonts w:ascii="Times New Roman" w:eastAsia="Times New Roman" w:hAnsi="Times New Roman"/>
                <w:color w:val="000000"/>
                <w:sz w:val="27"/>
                <w:szCs w:val="27"/>
                <w:lang w:val="ru-RU" w:eastAsia="ru-RU"/>
              </w:rPr>
              <w:t xml:space="preserve"> абзацу другого пункту 28 </w:t>
            </w:r>
            <w:proofErr w:type="spellStart"/>
            <w:r w:rsidRPr="00F421FA">
              <w:rPr>
                <w:rFonts w:ascii="Times New Roman" w:eastAsia="Times New Roman" w:hAnsi="Times New Roman"/>
                <w:color w:val="000000"/>
                <w:sz w:val="27"/>
                <w:szCs w:val="27"/>
                <w:lang w:val="ru-RU" w:eastAsia="ru-RU"/>
              </w:rPr>
              <w:t>Особливостей</w:t>
            </w:r>
            <w:proofErr w:type="spellEnd"/>
            <w:r w:rsidRPr="00F421FA">
              <w:rPr>
                <w:rFonts w:ascii="Times New Roman" w:eastAsia="Times New Roman" w:hAnsi="Times New Roman"/>
                <w:color w:val="000000"/>
                <w:sz w:val="27"/>
                <w:szCs w:val="27"/>
                <w:lang w:val="ru-RU" w:eastAsia="ru-RU"/>
              </w:rPr>
              <w:t xml:space="preserve">. </w:t>
            </w:r>
          </w:p>
          <w:p w:rsidR="00BC2902" w:rsidRDefault="00F421FA" w:rsidP="00F421FA">
            <w:pPr>
              <w:spacing w:before="100" w:beforeAutospacing="1" w:after="100" w:afterAutospacing="1" w:line="240" w:lineRule="auto"/>
              <w:rPr>
                <w:rFonts w:ascii="Times New Roman" w:eastAsia="Times New Roman" w:hAnsi="Times New Roman"/>
                <w:color w:val="000000"/>
                <w:sz w:val="27"/>
                <w:szCs w:val="27"/>
                <w:lang w:val="ru-RU" w:eastAsia="ru-RU"/>
              </w:rPr>
            </w:pPr>
            <w:r w:rsidRPr="00F421FA">
              <w:rPr>
                <w:rFonts w:ascii="Times New Roman" w:eastAsia="Times New Roman" w:hAnsi="Times New Roman"/>
                <w:color w:val="000000"/>
                <w:sz w:val="27"/>
                <w:szCs w:val="27"/>
                <w:lang w:val="ru-RU" w:eastAsia="ru-RU"/>
              </w:rPr>
              <w:t xml:space="preserve">До </w:t>
            </w:r>
            <w:proofErr w:type="spellStart"/>
            <w:r w:rsidRPr="00F421FA">
              <w:rPr>
                <w:rFonts w:ascii="Times New Roman" w:eastAsia="Times New Roman" w:hAnsi="Times New Roman"/>
                <w:color w:val="000000"/>
                <w:sz w:val="27"/>
                <w:szCs w:val="27"/>
                <w:lang w:val="ru-RU" w:eastAsia="ru-RU"/>
              </w:rPr>
              <w:t>розгляду</w:t>
            </w:r>
            <w:proofErr w:type="spellEnd"/>
            <w:r w:rsidRPr="00F421FA">
              <w:rPr>
                <w:rFonts w:ascii="Times New Roman" w:eastAsia="Times New Roman" w:hAnsi="Times New Roman"/>
                <w:color w:val="000000"/>
                <w:sz w:val="27"/>
                <w:szCs w:val="27"/>
                <w:lang w:val="ru-RU" w:eastAsia="ru-RU"/>
              </w:rPr>
              <w:t xml:space="preserve"> не </w:t>
            </w:r>
            <w:proofErr w:type="spellStart"/>
            <w:r w:rsidRPr="00F421FA">
              <w:rPr>
                <w:rFonts w:ascii="Times New Roman" w:eastAsia="Times New Roman" w:hAnsi="Times New Roman"/>
                <w:color w:val="000000"/>
                <w:sz w:val="27"/>
                <w:szCs w:val="27"/>
                <w:lang w:val="ru-RU" w:eastAsia="ru-RU"/>
              </w:rPr>
              <w:t>приймається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якої</w:t>
            </w:r>
            <w:proofErr w:type="spellEnd"/>
            <w:r w:rsidRPr="00F421FA">
              <w:rPr>
                <w:rFonts w:ascii="Times New Roman" w:eastAsia="Times New Roman" w:hAnsi="Times New Roman"/>
                <w:color w:val="000000"/>
                <w:sz w:val="27"/>
                <w:szCs w:val="27"/>
                <w:lang w:val="ru-RU" w:eastAsia="ru-RU"/>
              </w:rPr>
              <w:t xml:space="preserve"> є </w:t>
            </w:r>
            <w:proofErr w:type="spellStart"/>
            <w:r w:rsidRPr="00F421FA">
              <w:rPr>
                <w:rFonts w:ascii="Times New Roman" w:eastAsia="Times New Roman" w:hAnsi="Times New Roman"/>
                <w:color w:val="000000"/>
                <w:sz w:val="27"/>
                <w:szCs w:val="27"/>
                <w:lang w:val="ru-RU" w:eastAsia="ru-RU"/>
              </w:rPr>
              <w:t>вищою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ніж</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очікувана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вартість</w:t>
            </w:r>
            <w:proofErr w:type="spellEnd"/>
            <w:r w:rsidRPr="00F421FA">
              <w:rPr>
                <w:rFonts w:ascii="Times New Roman" w:eastAsia="Times New Roman" w:hAnsi="Times New Roman"/>
                <w:color w:val="000000"/>
                <w:sz w:val="27"/>
                <w:szCs w:val="27"/>
                <w:lang w:val="ru-RU" w:eastAsia="ru-RU"/>
              </w:rPr>
              <w:t xml:space="preserve"> предмета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визначена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замовником</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оголошенні</w:t>
            </w:r>
            <w:proofErr w:type="spellEnd"/>
            <w:r w:rsidRPr="00F421FA">
              <w:rPr>
                <w:rFonts w:ascii="Times New Roman" w:eastAsia="Times New Roman" w:hAnsi="Times New Roman"/>
                <w:color w:val="000000"/>
                <w:sz w:val="27"/>
                <w:szCs w:val="27"/>
                <w:lang w:val="ru-RU" w:eastAsia="ru-RU"/>
              </w:rPr>
              <w:t xml:space="preserve"> про </w:t>
            </w:r>
            <w:proofErr w:type="spellStart"/>
            <w:r w:rsidRPr="00F421FA">
              <w:rPr>
                <w:rFonts w:ascii="Times New Roman" w:eastAsia="Times New Roman" w:hAnsi="Times New Roman"/>
                <w:color w:val="000000"/>
                <w:sz w:val="27"/>
                <w:szCs w:val="27"/>
                <w:lang w:val="ru-RU" w:eastAsia="ru-RU"/>
              </w:rPr>
              <w:t>проведення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відкритих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торгів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Оцінка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здійснюється</w:t>
            </w:r>
            <w:proofErr w:type="spellEnd"/>
            <w:r w:rsidRPr="00F421FA">
              <w:rPr>
                <w:rFonts w:ascii="Times New Roman" w:eastAsia="Times New Roman" w:hAnsi="Times New Roman"/>
                <w:color w:val="000000"/>
                <w:sz w:val="27"/>
                <w:szCs w:val="27"/>
                <w:lang w:val="ru-RU" w:eastAsia="ru-RU"/>
              </w:rPr>
              <w:t xml:space="preserve"> на </w:t>
            </w:r>
            <w:proofErr w:type="spellStart"/>
            <w:r w:rsidRPr="00F421FA">
              <w:rPr>
                <w:rFonts w:ascii="Times New Roman" w:eastAsia="Times New Roman" w:hAnsi="Times New Roman"/>
                <w:color w:val="000000"/>
                <w:sz w:val="27"/>
                <w:szCs w:val="27"/>
                <w:lang w:val="ru-RU" w:eastAsia="ru-RU"/>
              </w:rPr>
              <w:t>основі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критерію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Питома</w:t>
            </w:r>
            <w:proofErr w:type="spellEnd"/>
            <w:r w:rsidRPr="00F421FA">
              <w:rPr>
                <w:rFonts w:ascii="Times New Roman" w:eastAsia="Times New Roman" w:hAnsi="Times New Roman"/>
                <w:color w:val="000000"/>
                <w:sz w:val="27"/>
                <w:szCs w:val="27"/>
                <w:lang w:val="ru-RU" w:eastAsia="ru-RU"/>
              </w:rPr>
              <w:t xml:space="preserve"> вага — 100%.</w:t>
            </w:r>
          </w:p>
          <w:p w:rsidR="00BC2902" w:rsidRDefault="00F421FA" w:rsidP="00202575">
            <w:pPr>
              <w:spacing w:before="100" w:beforeAutospacing="1" w:after="100" w:afterAutospacing="1" w:line="240" w:lineRule="auto"/>
              <w:rPr>
                <w:rFonts w:ascii="Times New Roman" w:eastAsia="Times New Roman" w:hAnsi="Times New Roman"/>
                <w:color w:val="000000"/>
                <w:sz w:val="27"/>
                <w:szCs w:val="27"/>
                <w:lang w:val="ru-RU" w:eastAsia="ru-RU"/>
              </w:rPr>
            </w:pPr>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вигідною</w:t>
            </w:r>
            <w:proofErr w:type="spellEnd"/>
            <w:r w:rsidRPr="00F421FA">
              <w:rPr>
                <w:rFonts w:ascii="Times New Roman" w:eastAsia="Times New Roman" w:hAnsi="Times New Roman"/>
                <w:color w:val="000000"/>
                <w:sz w:val="27"/>
                <w:szCs w:val="27"/>
                <w:lang w:val="ru-RU" w:eastAsia="ru-RU"/>
              </w:rPr>
              <w:t xml:space="preserve"> тендерною </w:t>
            </w:r>
            <w:proofErr w:type="spellStart"/>
            <w:r w:rsidRPr="00F421FA">
              <w:rPr>
                <w:rFonts w:ascii="Times New Roman" w:eastAsia="Times New Roman" w:hAnsi="Times New Roman"/>
                <w:color w:val="000000"/>
                <w:sz w:val="27"/>
                <w:szCs w:val="27"/>
                <w:lang w:val="ru-RU" w:eastAsia="ru-RU"/>
              </w:rPr>
              <w:t>пропозицією</w:t>
            </w:r>
            <w:proofErr w:type="spellEnd"/>
            <w:r w:rsidRPr="00F421FA">
              <w:rPr>
                <w:rFonts w:ascii="Times New Roman" w:eastAsia="Times New Roman" w:hAnsi="Times New Roman"/>
                <w:color w:val="000000"/>
                <w:sz w:val="27"/>
                <w:szCs w:val="27"/>
                <w:lang w:val="ru-RU" w:eastAsia="ru-RU"/>
              </w:rPr>
              <w:t xml:space="preserve"> буде </w:t>
            </w:r>
            <w:proofErr w:type="spellStart"/>
            <w:r w:rsidRPr="00F421FA">
              <w:rPr>
                <w:rFonts w:ascii="Times New Roman" w:eastAsia="Times New Roman" w:hAnsi="Times New Roman"/>
                <w:color w:val="000000"/>
                <w:sz w:val="27"/>
                <w:szCs w:val="27"/>
                <w:lang w:val="ru-RU" w:eastAsia="ru-RU"/>
              </w:rPr>
              <w:t>вважатися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пропозиція</w:t>
            </w:r>
            <w:proofErr w:type="spellEnd"/>
            <w:r w:rsidRPr="00F421FA">
              <w:rPr>
                <w:rFonts w:ascii="Times New Roman" w:eastAsia="Times New Roman" w:hAnsi="Times New Roman"/>
                <w:color w:val="000000"/>
                <w:sz w:val="27"/>
                <w:szCs w:val="27"/>
                <w:lang w:val="ru-RU" w:eastAsia="ru-RU"/>
              </w:rPr>
              <w:t xml:space="preserve"> з </w:t>
            </w:r>
            <w:proofErr w:type="spellStart"/>
            <w:r w:rsidRPr="00F421FA">
              <w:rPr>
                <w:rFonts w:ascii="Times New Roman" w:eastAsia="Times New Roman" w:hAnsi="Times New Roman"/>
                <w:color w:val="000000"/>
                <w:sz w:val="27"/>
                <w:szCs w:val="27"/>
                <w:lang w:val="ru-RU" w:eastAsia="ru-RU"/>
              </w:rPr>
              <w:t>найнижчою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ціною</w:t>
            </w:r>
            <w:proofErr w:type="spellEnd"/>
            <w:r w:rsidRPr="00F421FA">
              <w:rPr>
                <w:rFonts w:ascii="Times New Roman" w:eastAsia="Times New Roman" w:hAnsi="Times New Roman"/>
                <w:color w:val="000000"/>
                <w:sz w:val="27"/>
                <w:szCs w:val="27"/>
                <w:lang w:val="ru-RU" w:eastAsia="ru-RU"/>
              </w:rPr>
              <w:t xml:space="preserve"> з </w:t>
            </w:r>
            <w:proofErr w:type="spellStart"/>
            <w:r w:rsidRPr="00F421FA">
              <w:rPr>
                <w:rFonts w:ascii="Times New Roman" w:eastAsia="Times New Roman" w:hAnsi="Times New Roman"/>
                <w:color w:val="000000"/>
                <w:sz w:val="27"/>
                <w:szCs w:val="27"/>
                <w:lang w:val="ru-RU" w:eastAsia="ru-RU"/>
              </w:rPr>
              <w:t>урахуванням</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усіх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податків</w:t>
            </w:r>
            <w:proofErr w:type="spellEnd"/>
            <w:r w:rsidRPr="00F421FA">
              <w:rPr>
                <w:rFonts w:ascii="Times New Roman" w:eastAsia="Times New Roman" w:hAnsi="Times New Roman"/>
                <w:color w:val="000000"/>
                <w:sz w:val="27"/>
                <w:szCs w:val="27"/>
                <w:lang w:val="ru-RU" w:eastAsia="ru-RU"/>
              </w:rPr>
              <w:t xml:space="preserve"> та </w:t>
            </w:r>
            <w:proofErr w:type="spellStart"/>
            <w:r w:rsidRPr="00F421FA">
              <w:rPr>
                <w:rFonts w:ascii="Times New Roman" w:eastAsia="Times New Roman" w:hAnsi="Times New Roman"/>
                <w:color w:val="000000"/>
                <w:sz w:val="27"/>
                <w:szCs w:val="27"/>
                <w:lang w:val="ru-RU" w:eastAsia="ru-RU"/>
              </w:rPr>
              <w:t>зборів</w:t>
            </w:r>
            <w:proofErr w:type="spellEnd"/>
            <w:r w:rsidRPr="00F421FA">
              <w:rPr>
                <w:rFonts w:ascii="Times New Roman" w:eastAsia="Times New Roman" w:hAnsi="Times New Roman"/>
                <w:color w:val="000000"/>
                <w:sz w:val="27"/>
                <w:szCs w:val="27"/>
                <w:lang w:val="ru-RU" w:eastAsia="ru-RU"/>
              </w:rPr>
              <w:t xml:space="preserve"> (у тому </w:t>
            </w:r>
            <w:proofErr w:type="spellStart"/>
            <w:r w:rsidRPr="00F421FA">
              <w:rPr>
                <w:rFonts w:ascii="Times New Roman" w:eastAsia="Times New Roman" w:hAnsi="Times New Roman"/>
                <w:color w:val="000000"/>
                <w:sz w:val="27"/>
                <w:szCs w:val="27"/>
                <w:lang w:val="ru-RU" w:eastAsia="ru-RU"/>
              </w:rPr>
              <w:t>числі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податку</w:t>
            </w:r>
            <w:proofErr w:type="spellEnd"/>
            <w:r w:rsidRPr="00F421FA">
              <w:rPr>
                <w:rFonts w:ascii="Times New Roman" w:eastAsia="Times New Roman" w:hAnsi="Times New Roman"/>
                <w:color w:val="000000"/>
                <w:sz w:val="27"/>
                <w:szCs w:val="27"/>
                <w:lang w:val="ru-RU" w:eastAsia="ru-RU"/>
              </w:rPr>
              <w:t xml:space="preserve"> на </w:t>
            </w:r>
            <w:proofErr w:type="spellStart"/>
            <w:r w:rsidRPr="00F421FA">
              <w:rPr>
                <w:rFonts w:ascii="Times New Roman" w:eastAsia="Times New Roman" w:hAnsi="Times New Roman"/>
                <w:color w:val="000000"/>
                <w:sz w:val="27"/>
                <w:szCs w:val="27"/>
                <w:lang w:val="ru-RU" w:eastAsia="ru-RU"/>
              </w:rPr>
              <w:t>додану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вартість</w:t>
            </w:r>
            <w:proofErr w:type="spellEnd"/>
            <w:r w:rsidRPr="00F421FA">
              <w:rPr>
                <w:rFonts w:ascii="Times New Roman" w:eastAsia="Times New Roman" w:hAnsi="Times New Roman"/>
                <w:color w:val="000000"/>
                <w:sz w:val="27"/>
                <w:szCs w:val="27"/>
                <w:lang w:val="ru-RU" w:eastAsia="ru-RU"/>
              </w:rPr>
              <w:t xml:space="preserve"> (ПДВ), у </w:t>
            </w:r>
            <w:proofErr w:type="spellStart"/>
            <w:r w:rsidRPr="00F421FA">
              <w:rPr>
                <w:rFonts w:ascii="Times New Roman" w:eastAsia="Times New Roman" w:hAnsi="Times New Roman"/>
                <w:color w:val="000000"/>
                <w:sz w:val="27"/>
                <w:szCs w:val="27"/>
                <w:lang w:val="ru-RU" w:eastAsia="ru-RU"/>
              </w:rPr>
              <w:t>разі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якщо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учасник</w:t>
            </w:r>
            <w:proofErr w:type="spellEnd"/>
            <w:r w:rsidRPr="00F421FA">
              <w:rPr>
                <w:rFonts w:ascii="Times New Roman" w:eastAsia="Times New Roman" w:hAnsi="Times New Roman"/>
                <w:color w:val="000000"/>
                <w:sz w:val="27"/>
                <w:szCs w:val="27"/>
                <w:lang w:val="ru-RU" w:eastAsia="ru-RU"/>
              </w:rPr>
              <w:t xml:space="preserve"> є </w:t>
            </w:r>
            <w:proofErr w:type="spellStart"/>
            <w:r w:rsidRPr="00F421FA">
              <w:rPr>
                <w:rFonts w:ascii="Times New Roman" w:eastAsia="Times New Roman" w:hAnsi="Times New Roman"/>
                <w:color w:val="000000"/>
                <w:sz w:val="27"/>
                <w:szCs w:val="27"/>
                <w:lang w:val="ru-RU" w:eastAsia="ru-RU"/>
              </w:rPr>
              <w:t>платником</w:t>
            </w:r>
            <w:proofErr w:type="spellEnd"/>
            <w:r w:rsidRPr="00F421FA">
              <w:rPr>
                <w:rFonts w:ascii="Times New Roman" w:eastAsia="Times New Roman" w:hAnsi="Times New Roman"/>
                <w:color w:val="000000"/>
                <w:sz w:val="27"/>
                <w:szCs w:val="27"/>
                <w:lang w:val="ru-RU" w:eastAsia="ru-RU"/>
              </w:rPr>
              <w:t xml:space="preserve"> ПДВ </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без ПДВ — у </w:t>
            </w:r>
            <w:proofErr w:type="spellStart"/>
            <w:r w:rsidRPr="00F421FA">
              <w:rPr>
                <w:rFonts w:ascii="Times New Roman" w:eastAsia="Times New Roman" w:hAnsi="Times New Roman"/>
                <w:color w:val="000000"/>
                <w:sz w:val="27"/>
                <w:szCs w:val="27"/>
                <w:lang w:val="ru-RU" w:eastAsia="ru-RU"/>
              </w:rPr>
              <w:t>разі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якщо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учасник</w:t>
            </w:r>
            <w:proofErr w:type="spellEnd"/>
            <w:r w:rsidRPr="00F421FA">
              <w:rPr>
                <w:rFonts w:ascii="Times New Roman" w:eastAsia="Times New Roman" w:hAnsi="Times New Roman"/>
                <w:color w:val="000000"/>
                <w:sz w:val="27"/>
                <w:szCs w:val="27"/>
                <w:lang w:val="ru-RU" w:eastAsia="ru-RU"/>
              </w:rPr>
              <w:t xml:space="preserve"> не є </w:t>
            </w:r>
            <w:proofErr w:type="spellStart"/>
            <w:r w:rsidRPr="00F421FA">
              <w:rPr>
                <w:rFonts w:ascii="Times New Roman" w:eastAsia="Times New Roman" w:hAnsi="Times New Roman"/>
                <w:color w:val="000000"/>
                <w:sz w:val="27"/>
                <w:szCs w:val="27"/>
                <w:lang w:val="ru-RU" w:eastAsia="ru-RU"/>
              </w:rPr>
              <w:t>платником</w:t>
            </w:r>
            <w:proofErr w:type="spellEnd"/>
            <w:r w:rsidRPr="00F421FA">
              <w:rPr>
                <w:rFonts w:ascii="Times New Roman" w:eastAsia="Times New Roman" w:hAnsi="Times New Roman"/>
                <w:color w:val="000000"/>
                <w:sz w:val="27"/>
                <w:szCs w:val="27"/>
                <w:lang w:val="ru-RU" w:eastAsia="ru-RU"/>
              </w:rPr>
              <w:t xml:space="preserve"> ПДВ, а </w:t>
            </w:r>
            <w:proofErr w:type="spellStart"/>
            <w:r w:rsidRPr="00F421FA">
              <w:rPr>
                <w:rFonts w:ascii="Times New Roman" w:eastAsia="Times New Roman" w:hAnsi="Times New Roman"/>
                <w:color w:val="000000"/>
                <w:sz w:val="27"/>
                <w:szCs w:val="27"/>
                <w:lang w:val="ru-RU" w:eastAsia="ru-RU"/>
              </w:rPr>
              <w:t>також</w:t>
            </w:r>
            <w:proofErr w:type="spellEnd"/>
            <w:r w:rsidRPr="00F421FA">
              <w:rPr>
                <w:rFonts w:ascii="Times New Roman" w:eastAsia="Times New Roman" w:hAnsi="Times New Roman"/>
                <w:color w:val="000000"/>
                <w:sz w:val="27"/>
                <w:szCs w:val="27"/>
                <w:lang w:val="ru-RU" w:eastAsia="ru-RU"/>
              </w:rPr>
              <w:t xml:space="preserve"> без ПДВ — </w:t>
            </w:r>
            <w:proofErr w:type="spellStart"/>
            <w:r w:rsidRPr="00F421FA">
              <w:rPr>
                <w:rFonts w:ascii="Times New Roman" w:eastAsia="Times New Roman" w:hAnsi="Times New Roman"/>
                <w:color w:val="000000"/>
                <w:sz w:val="27"/>
                <w:szCs w:val="27"/>
                <w:lang w:val="ru-RU" w:eastAsia="ru-RU"/>
              </w:rPr>
              <w:t>якщо</w:t>
            </w:r>
            <w:proofErr w:type="spellEnd"/>
            <w:r w:rsidRPr="00F421FA">
              <w:rPr>
                <w:rFonts w:ascii="Times New Roman" w:eastAsia="Times New Roman" w:hAnsi="Times New Roman"/>
                <w:color w:val="000000"/>
                <w:sz w:val="27"/>
                <w:szCs w:val="27"/>
                <w:lang w:val="ru-RU" w:eastAsia="ru-RU"/>
              </w:rPr>
              <w:t xml:space="preserve"> предмет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xml:space="preserve"> не </w:t>
            </w:r>
            <w:proofErr w:type="spellStart"/>
            <w:proofErr w:type="gramStart"/>
            <w:r w:rsidRPr="00F421FA">
              <w:rPr>
                <w:rFonts w:ascii="Times New Roman" w:eastAsia="Times New Roman" w:hAnsi="Times New Roman"/>
                <w:color w:val="000000"/>
                <w:sz w:val="27"/>
                <w:szCs w:val="27"/>
                <w:lang w:val="ru-RU" w:eastAsia="ru-RU"/>
              </w:rPr>
              <w:t>оподатковується</w:t>
            </w:r>
            <w:proofErr w:type="spellEnd"/>
            <w:r w:rsidRPr="00F421FA">
              <w:rPr>
                <w:rFonts w:ascii="Times New Roman" w:eastAsia="Times New Roman" w:hAnsi="Times New Roman"/>
                <w:color w:val="000000"/>
                <w:sz w:val="27"/>
                <w:szCs w:val="27"/>
                <w:lang w:val="ru-RU" w:eastAsia="ru-RU"/>
              </w:rPr>
              <w:t>).</w:t>
            </w:r>
            <w:proofErr w:type="gram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Розмі</w:t>
            </w:r>
            <w:proofErr w:type="gramStart"/>
            <w:r w:rsidRPr="00F421FA">
              <w:rPr>
                <w:rFonts w:ascii="Times New Roman" w:eastAsia="Times New Roman" w:hAnsi="Times New Roman"/>
                <w:color w:val="000000"/>
                <w:sz w:val="27"/>
                <w:szCs w:val="27"/>
                <w:lang w:val="ru-RU" w:eastAsia="ru-RU"/>
              </w:rPr>
              <w:t>р</w:t>
            </w:r>
            <w:proofErr w:type="spellEnd"/>
            <w:proofErr w:type="gram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мінімального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кроку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пониження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під</w:t>
            </w:r>
            <w:proofErr w:type="spellEnd"/>
            <w:r w:rsidRPr="00F421FA">
              <w:rPr>
                <w:rFonts w:ascii="Times New Roman" w:eastAsia="Times New Roman" w:hAnsi="Times New Roman"/>
                <w:color w:val="000000"/>
                <w:sz w:val="27"/>
                <w:szCs w:val="27"/>
                <w:lang w:val="ru-RU" w:eastAsia="ru-RU"/>
              </w:rPr>
              <w:t xml:space="preserve"> час </w:t>
            </w:r>
            <w:proofErr w:type="spellStart"/>
            <w:r w:rsidRPr="00F421FA">
              <w:rPr>
                <w:rFonts w:ascii="Times New Roman" w:eastAsia="Times New Roman" w:hAnsi="Times New Roman"/>
                <w:color w:val="000000"/>
                <w:sz w:val="27"/>
                <w:szCs w:val="27"/>
                <w:lang w:val="ru-RU" w:eastAsia="ru-RU"/>
              </w:rPr>
              <w:t>електронного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аукціону</w:t>
            </w:r>
            <w:proofErr w:type="spellEnd"/>
            <w:r w:rsidRPr="00F421FA">
              <w:rPr>
                <w:rFonts w:ascii="Times New Roman" w:eastAsia="Times New Roman" w:hAnsi="Times New Roman"/>
                <w:color w:val="000000"/>
                <w:sz w:val="27"/>
                <w:szCs w:val="27"/>
                <w:lang w:val="ru-RU" w:eastAsia="ru-RU"/>
              </w:rPr>
              <w:t xml:space="preserve"> –0,5 %. </w:t>
            </w:r>
          </w:p>
          <w:p w:rsidR="00C13D76" w:rsidRPr="00202575" w:rsidRDefault="00F421FA" w:rsidP="00202575">
            <w:pPr>
              <w:spacing w:before="100" w:beforeAutospacing="1" w:after="100" w:afterAutospacing="1" w:line="240" w:lineRule="auto"/>
              <w:rPr>
                <w:rFonts w:ascii="Times New Roman" w:eastAsia="Times New Roman" w:hAnsi="Times New Roman"/>
                <w:color w:val="000000"/>
                <w:sz w:val="27"/>
                <w:szCs w:val="27"/>
                <w:lang w:val="ru-RU" w:eastAsia="ru-RU"/>
              </w:rPr>
            </w:pPr>
            <w:proofErr w:type="spellStart"/>
            <w:r w:rsidRPr="00F421FA">
              <w:rPr>
                <w:rFonts w:ascii="Times New Roman" w:eastAsia="Times New Roman" w:hAnsi="Times New Roman"/>
                <w:color w:val="000000"/>
                <w:sz w:val="27"/>
                <w:szCs w:val="27"/>
                <w:lang w:val="ru-RU" w:eastAsia="ru-RU"/>
              </w:rPr>
              <w:t>Учасник</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процедури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який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надав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тендерну</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що</w:t>
            </w:r>
            <w:proofErr w:type="spellEnd"/>
            <w:r w:rsidRPr="00F421FA">
              <w:rPr>
                <w:rFonts w:ascii="Times New Roman" w:eastAsia="Times New Roman" w:hAnsi="Times New Roman"/>
                <w:color w:val="000000"/>
                <w:sz w:val="27"/>
                <w:szCs w:val="27"/>
                <w:lang w:val="ru-RU" w:eastAsia="ru-RU"/>
              </w:rPr>
              <w:t xml:space="preserve"> є аномально </w:t>
            </w:r>
            <w:proofErr w:type="spellStart"/>
            <w:r w:rsidRPr="00F421FA">
              <w:rPr>
                <w:rFonts w:ascii="Times New Roman" w:eastAsia="Times New Roman" w:hAnsi="Times New Roman"/>
                <w:color w:val="000000"/>
                <w:sz w:val="27"/>
                <w:szCs w:val="27"/>
                <w:lang w:val="ru-RU" w:eastAsia="ru-RU"/>
              </w:rPr>
              <w:t>низькою</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під</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терміном</w:t>
            </w:r>
            <w:proofErr w:type="spellEnd"/>
            <w:r w:rsidRPr="00F421FA">
              <w:rPr>
                <w:rFonts w:ascii="Times New Roman" w:eastAsia="Times New Roman" w:hAnsi="Times New Roman"/>
                <w:color w:val="000000"/>
                <w:sz w:val="27"/>
                <w:szCs w:val="27"/>
                <w:lang w:val="ru-RU" w:eastAsia="ru-RU"/>
              </w:rPr>
              <w:t xml:space="preserve"> “аномально </w:t>
            </w:r>
            <w:proofErr w:type="spellStart"/>
            <w:r w:rsidRPr="00F421FA">
              <w:rPr>
                <w:rFonts w:ascii="Times New Roman" w:eastAsia="Times New Roman" w:hAnsi="Times New Roman"/>
                <w:color w:val="000000"/>
                <w:sz w:val="27"/>
                <w:szCs w:val="27"/>
                <w:lang w:val="ru-RU" w:eastAsia="ru-RU"/>
              </w:rPr>
              <w:t>низька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розуміється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/приведена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яка є </w:t>
            </w:r>
            <w:proofErr w:type="spellStart"/>
            <w:r w:rsidRPr="00F421FA">
              <w:rPr>
                <w:rFonts w:ascii="Times New Roman" w:eastAsia="Times New Roman" w:hAnsi="Times New Roman"/>
                <w:color w:val="000000"/>
                <w:sz w:val="27"/>
                <w:szCs w:val="27"/>
                <w:lang w:val="ru-RU" w:eastAsia="ru-RU"/>
              </w:rPr>
              <w:t>меншою</w:t>
            </w:r>
            <w:proofErr w:type="spellEnd"/>
            <w:r w:rsidRPr="00F421FA">
              <w:rPr>
                <w:rFonts w:ascii="Times New Roman" w:eastAsia="Times New Roman" w:hAnsi="Times New Roman"/>
                <w:color w:val="000000"/>
                <w:sz w:val="27"/>
                <w:szCs w:val="27"/>
                <w:lang w:val="ru-RU" w:eastAsia="ru-RU"/>
              </w:rPr>
              <w:t xml:space="preserve"> на 40 </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більше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відсотків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середньоарифметичного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значення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ціни</w:t>
            </w:r>
            <w:proofErr w:type="spellEnd"/>
            <w:r w:rsidRPr="00F421FA">
              <w:rPr>
                <w:rFonts w:ascii="Times New Roman" w:eastAsia="Times New Roman" w:hAnsi="Times New Roman"/>
                <w:color w:val="000000"/>
                <w:sz w:val="27"/>
                <w:szCs w:val="27"/>
                <w:lang w:val="ru-RU" w:eastAsia="ru-RU"/>
              </w:rPr>
              <w:t>/</w:t>
            </w:r>
            <w:proofErr w:type="spellStart"/>
            <w:r w:rsidRPr="00F421FA">
              <w:rPr>
                <w:rFonts w:ascii="Times New Roman" w:eastAsia="Times New Roman" w:hAnsi="Times New Roman"/>
                <w:color w:val="000000"/>
                <w:sz w:val="27"/>
                <w:szCs w:val="27"/>
                <w:lang w:val="ru-RU" w:eastAsia="ru-RU"/>
              </w:rPr>
              <w:t>приведеної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інших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учасників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процедури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та/</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є </w:t>
            </w:r>
            <w:proofErr w:type="spellStart"/>
            <w:r w:rsidRPr="00F421FA">
              <w:rPr>
                <w:rFonts w:ascii="Times New Roman" w:eastAsia="Times New Roman" w:hAnsi="Times New Roman"/>
                <w:color w:val="000000"/>
                <w:sz w:val="27"/>
                <w:szCs w:val="27"/>
                <w:lang w:val="ru-RU" w:eastAsia="ru-RU"/>
              </w:rPr>
              <w:t>меншою</w:t>
            </w:r>
            <w:proofErr w:type="spellEnd"/>
            <w:r w:rsidRPr="00F421FA">
              <w:rPr>
                <w:rFonts w:ascii="Times New Roman" w:eastAsia="Times New Roman" w:hAnsi="Times New Roman"/>
                <w:color w:val="000000"/>
                <w:sz w:val="27"/>
                <w:szCs w:val="27"/>
                <w:lang w:val="ru-RU" w:eastAsia="ru-RU"/>
              </w:rPr>
              <w:t xml:space="preserve"> на 30 </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більше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відсотків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наступної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ціни</w:t>
            </w:r>
            <w:proofErr w:type="spellEnd"/>
            <w:r w:rsidRPr="00F421FA">
              <w:rPr>
                <w:rFonts w:ascii="Times New Roman" w:eastAsia="Times New Roman" w:hAnsi="Times New Roman"/>
                <w:color w:val="000000"/>
                <w:sz w:val="27"/>
                <w:szCs w:val="27"/>
                <w:lang w:val="ru-RU" w:eastAsia="ru-RU"/>
              </w:rPr>
              <w:t>/</w:t>
            </w:r>
            <w:proofErr w:type="spellStart"/>
            <w:r w:rsidRPr="00F421FA">
              <w:rPr>
                <w:rFonts w:ascii="Times New Roman" w:eastAsia="Times New Roman" w:hAnsi="Times New Roman"/>
                <w:color w:val="000000"/>
                <w:sz w:val="27"/>
                <w:szCs w:val="27"/>
                <w:lang w:val="ru-RU" w:eastAsia="ru-RU"/>
              </w:rPr>
              <w:t>приведеної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аномально </w:t>
            </w:r>
            <w:proofErr w:type="spellStart"/>
            <w:r w:rsidRPr="00F421FA">
              <w:rPr>
                <w:rFonts w:ascii="Times New Roman" w:eastAsia="Times New Roman" w:hAnsi="Times New Roman"/>
                <w:color w:val="000000"/>
                <w:sz w:val="27"/>
                <w:szCs w:val="27"/>
                <w:lang w:val="ru-RU" w:eastAsia="ru-RU"/>
              </w:rPr>
              <w:t>низька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ціна</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визначається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електронною</w:t>
            </w:r>
            <w:proofErr w:type="spellEnd"/>
            <w:r w:rsidRPr="00F421FA">
              <w:rPr>
                <w:rFonts w:ascii="Times New Roman" w:eastAsia="Times New Roman" w:hAnsi="Times New Roman"/>
                <w:color w:val="000000"/>
                <w:sz w:val="27"/>
                <w:szCs w:val="27"/>
                <w:lang w:val="ru-RU" w:eastAsia="ru-RU"/>
              </w:rPr>
              <w:t xml:space="preserve"> системою </w:t>
            </w:r>
            <w:proofErr w:type="spellStart"/>
            <w:r w:rsidRPr="00F421FA">
              <w:rPr>
                <w:rFonts w:ascii="Times New Roman" w:eastAsia="Times New Roman" w:hAnsi="Times New Roman"/>
                <w:color w:val="000000"/>
                <w:sz w:val="27"/>
                <w:szCs w:val="27"/>
                <w:lang w:val="ru-RU" w:eastAsia="ru-RU"/>
              </w:rPr>
              <w:t>закупівель</w:t>
            </w:r>
            <w:proofErr w:type="spellEnd"/>
            <w:r w:rsidRPr="00F421FA">
              <w:rPr>
                <w:rFonts w:ascii="Times New Roman" w:eastAsia="Times New Roman" w:hAnsi="Times New Roman"/>
                <w:color w:val="000000"/>
                <w:sz w:val="27"/>
                <w:szCs w:val="27"/>
                <w:lang w:val="ru-RU" w:eastAsia="ru-RU"/>
              </w:rPr>
              <w:t xml:space="preserve"> автоматично за </w:t>
            </w:r>
            <w:proofErr w:type="spellStart"/>
            <w:r w:rsidRPr="00F421FA">
              <w:rPr>
                <w:rFonts w:ascii="Times New Roman" w:eastAsia="Times New Roman" w:hAnsi="Times New Roman"/>
                <w:color w:val="000000"/>
                <w:sz w:val="27"/>
                <w:szCs w:val="27"/>
                <w:lang w:val="ru-RU" w:eastAsia="ru-RU"/>
              </w:rPr>
              <w:t>умови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наявності</w:t>
            </w:r>
            <w:proofErr w:type="spellEnd"/>
            <w:r w:rsidRPr="00F421FA">
              <w:rPr>
                <w:rFonts w:ascii="Times New Roman" w:eastAsia="Times New Roman" w:hAnsi="Times New Roman"/>
                <w:color w:val="000000"/>
                <w:sz w:val="27"/>
                <w:szCs w:val="27"/>
                <w:lang w:val="ru-RU" w:eastAsia="ru-RU"/>
              </w:rPr>
              <w:t xml:space="preserve"> не </w:t>
            </w:r>
            <w:proofErr w:type="spellStart"/>
            <w:r w:rsidRPr="00F421FA">
              <w:rPr>
                <w:rFonts w:ascii="Times New Roman" w:eastAsia="Times New Roman" w:hAnsi="Times New Roman"/>
                <w:color w:val="000000"/>
                <w:sz w:val="27"/>
                <w:szCs w:val="27"/>
                <w:lang w:val="ru-RU" w:eastAsia="ru-RU"/>
              </w:rPr>
              <w:t>менше</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двох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учасників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які</w:t>
            </w:r>
            <w:proofErr w:type="spellEnd"/>
            <w:r w:rsidRPr="00F421FA">
              <w:rPr>
                <w:rFonts w:ascii="Times New Roman" w:eastAsia="Times New Roman" w:hAnsi="Times New Roman"/>
                <w:color w:val="000000"/>
                <w:sz w:val="27"/>
                <w:szCs w:val="27"/>
                <w:lang w:val="ru-RU" w:eastAsia="ru-RU"/>
              </w:rPr>
              <w:t xml:space="preserve"> подали </w:t>
            </w:r>
            <w:proofErr w:type="spellStart"/>
            <w:r w:rsidRPr="00F421FA">
              <w:rPr>
                <w:rFonts w:ascii="Times New Roman" w:eastAsia="Times New Roman" w:hAnsi="Times New Roman"/>
                <w:color w:val="000000"/>
                <w:sz w:val="27"/>
                <w:szCs w:val="27"/>
                <w:lang w:val="ru-RU" w:eastAsia="ru-RU"/>
              </w:rPr>
              <w:t>свої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щодо</w:t>
            </w:r>
            <w:proofErr w:type="spellEnd"/>
            <w:r w:rsidRPr="00F421FA">
              <w:rPr>
                <w:rFonts w:ascii="Times New Roman" w:eastAsia="Times New Roman" w:hAnsi="Times New Roman"/>
                <w:color w:val="000000"/>
                <w:sz w:val="27"/>
                <w:szCs w:val="27"/>
                <w:lang w:val="ru-RU" w:eastAsia="ru-RU"/>
              </w:rPr>
              <w:t xml:space="preserve"> предмета </w:t>
            </w:r>
            <w:proofErr w:type="spellStart"/>
            <w:r w:rsidRPr="00F421FA">
              <w:rPr>
                <w:rFonts w:ascii="Times New Roman" w:eastAsia="Times New Roman" w:hAnsi="Times New Roman"/>
                <w:color w:val="000000"/>
                <w:sz w:val="27"/>
                <w:szCs w:val="27"/>
                <w:lang w:val="ru-RU" w:eastAsia="ru-RU"/>
              </w:rPr>
              <w:t>закупі</w:t>
            </w:r>
            <w:proofErr w:type="gramStart"/>
            <w:r w:rsidRPr="00F421FA">
              <w:rPr>
                <w:rFonts w:ascii="Times New Roman" w:eastAsia="Times New Roman" w:hAnsi="Times New Roman"/>
                <w:color w:val="000000"/>
                <w:sz w:val="27"/>
                <w:szCs w:val="27"/>
                <w:lang w:val="ru-RU" w:eastAsia="ru-RU"/>
              </w:rPr>
              <w:t>вл</w:t>
            </w:r>
            <w:proofErr w:type="gramEnd"/>
            <w:r w:rsidRPr="00F421FA">
              <w:rPr>
                <w:rFonts w:ascii="Times New Roman" w:eastAsia="Times New Roman" w:hAnsi="Times New Roman"/>
                <w:color w:val="000000"/>
                <w:sz w:val="27"/>
                <w:szCs w:val="27"/>
                <w:lang w:val="ru-RU" w:eastAsia="ru-RU"/>
              </w:rPr>
              <w:t>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його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частини</w:t>
            </w:r>
            <w:proofErr w:type="spellEnd"/>
            <w:r w:rsidRPr="00F421FA">
              <w:rPr>
                <w:rFonts w:ascii="Times New Roman" w:eastAsia="Times New Roman" w:hAnsi="Times New Roman"/>
                <w:color w:val="000000"/>
                <w:sz w:val="27"/>
                <w:szCs w:val="27"/>
                <w:lang w:val="ru-RU" w:eastAsia="ru-RU"/>
              </w:rPr>
              <w:t xml:space="preserve"> (лота), повинен </w:t>
            </w:r>
            <w:proofErr w:type="spellStart"/>
            <w:r w:rsidRPr="00F421FA">
              <w:rPr>
                <w:rFonts w:ascii="Times New Roman" w:eastAsia="Times New Roman" w:hAnsi="Times New Roman"/>
                <w:color w:val="000000"/>
                <w:sz w:val="27"/>
                <w:szCs w:val="27"/>
                <w:lang w:val="ru-RU" w:eastAsia="ru-RU"/>
              </w:rPr>
              <w:t>надати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протягом</w:t>
            </w:r>
            <w:proofErr w:type="spellEnd"/>
            <w:r w:rsidRPr="00F421FA">
              <w:rPr>
                <w:rFonts w:ascii="Times New Roman" w:eastAsia="Times New Roman" w:hAnsi="Times New Roman"/>
                <w:color w:val="000000"/>
                <w:sz w:val="27"/>
                <w:szCs w:val="27"/>
                <w:lang w:val="ru-RU" w:eastAsia="ru-RU"/>
              </w:rPr>
              <w:t xml:space="preserve"> одного </w:t>
            </w:r>
            <w:proofErr w:type="spellStart"/>
            <w:r w:rsidRPr="00F421FA">
              <w:rPr>
                <w:rFonts w:ascii="Times New Roman" w:eastAsia="Times New Roman" w:hAnsi="Times New Roman"/>
                <w:color w:val="000000"/>
                <w:sz w:val="27"/>
                <w:szCs w:val="27"/>
                <w:lang w:val="ru-RU" w:eastAsia="ru-RU"/>
              </w:rPr>
              <w:t>робочого</w:t>
            </w:r>
            <w:proofErr w:type="spellEnd"/>
            <w:r w:rsidRPr="00F421FA">
              <w:rPr>
                <w:rFonts w:ascii="Times New Roman" w:eastAsia="Times New Roman" w:hAnsi="Times New Roman"/>
                <w:color w:val="000000"/>
                <w:sz w:val="27"/>
                <w:szCs w:val="27"/>
                <w:lang w:val="ru-RU" w:eastAsia="ru-RU"/>
              </w:rPr>
              <w:t xml:space="preserve"> дня з дня </w:t>
            </w:r>
            <w:proofErr w:type="spellStart"/>
            <w:r w:rsidRPr="00F421FA">
              <w:rPr>
                <w:rFonts w:ascii="Times New Roman" w:eastAsia="Times New Roman" w:hAnsi="Times New Roman"/>
                <w:color w:val="000000"/>
                <w:sz w:val="27"/>
                <w:szCs w:val="27"/>
                <w:lang w:val="ru-RU" w:eastAsia="ru-RU"/>
              </w:rPr>
              <w:t>визначення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найбільш</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економічно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вигідної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обґрунтування</w:t>
            </w:r>
            <w:proofErr w:type="spellEnd"/>
            <w:r w:rsidRPr="00F421FA">
              <w:rPr>
                <w:rFonts w:ascii="Times New Roman" w:eastAsia="Times New Roman" w:hAnsi="Times New Roman"/>
                <w:color w:val="000000"/>
                <w:sz w:val="27"/>
                <w:szCs w:val="27"/>
                <w:lang w:val="ru-RU" w:eastAsia="ru-RU"/>
              </w:rPr>
              <w:t xml:space="preserve"> в </w:t>
            </w:r>
            <w:proofErr w:type="spellStart"/>
            <w:r w:rsidRPr="00F421FA">
              <w:rPr>
                <w:rFonts w:ascii="Times New Roman" w:eastAsia="Times New Roman" w:hAnsi="Times New Roman"/>
                <w:color w:val="000000"/>
                <w:sz w:val="27"/>
                <w:szCs w:val="27"/>
                <w:lang w:val="ru-RU" w:eastAsia="ru-RU"/>
              </w:rPr>
              <w:t>довільній</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формі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щодо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цін</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або</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вартості</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відповідних</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товарів</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робіт</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чи</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послуг</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тендерної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пропозиції</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Обгрунтування</w:t>
            </w:r>
            <w:proofErr w:type="spellEnd"/>
            <w:r w:rsidRPr="00F421FA">
              <w:rPr>
                <w:rFonts w:ascii="Times New Roman" w:eastAsia="Times New Roman" w:hAnsi="Times New Roman"/>
                <w:color w:val="000000"/>
                <w:sz w:val="27"/>
                <w:szCs w:val="27"/>
                <w:lang w:val="ru-RU" w:eastAsia="ru-RU"/>
              </w:rPr>
              <w:t xml:space="preserve"> </w:t>
            </w:r>
            <w:proofErr w:type="spellStart"/>
            <w:r w:rsidRPr="00F421FA">
              <w:rPr>
                <w:rFonts w:ascii="Times New Roman" w:eastAsia="Times New Roman" w:hAnsi="Times New Roman"/>
                <w:color w:val="000000"/>
                <w:sz w:val="27"/>
                <w:szCs w:val="27"/>
                <w:lang w:val="ru-RU" w:eastAsia="ru-RU"/>
              </w:rPr>
              <w:t>ма</w:t>
            </w:r>
            <w:r w:rsidR="00202575">
              <w:rPr>
                <w:rFonts w:ascii="Times New Roman" w:eastAsia="Times New Roman" w:hAnsi="Times New Roman"/>
                <w:color w:val="000000"/>
                <w:sz w:val="27"/>
                <w:szCs w:val="27"/>
                <w:lang w:val="ru-RU" w:eastAsia="ru-RU"/>
              </w:rPr>
              <w:t>є</w:t>
            </w:r>
            <w:proofErr w:type="spellEnd"/>
            <w:r w:rsidR="00202575">
              <w:rPr>
                <w:rFonts w:ascii="Times New Roman" w:eastAsia="Times New Roman" w:hAnsi="Times New Roman"/>
                <w:color w:val="000000"/>
                <w:sz w:val="27"/>
                <w:szCs w:val="27"/>
                <w:lang w:val="ru-RU" w:eastAsia="ru-RU"/>
              </w:rPr>
              <w:t xml:space="preserve"> бути </w:t>
            </w:r>
            <w:proofErr w:type="spellStart"/>
            <w:proofErr w:type="gramStart"/>
            <w:r w:rsidR="00202575">
              <w:rPr>
                <w:rFonts w:ascii="Times New Roman" w:eastAsia="Times New Roman" w:hAnsi="Times New Roman"/>
                <w:color w:val="000000"/>
                <w:sz w:val="27"/>
                <w:szCs w:val="27"/>
                <w:lang w:val="ru-RU" w:eastAsia="ru-RU"/>
              </w:rPr>
              <w:t>п</w:t>
            </w:r>
            <w:proofErr w:type="gramEnd"/>
            <w:r w:rsidR="00202575">
              <w:rPr>
                <w:rFonts w:ascii="Times New Roman" w:eastAsia="Times New Roman" w:hAnsi="Times New Roman"/>
                <w:color w:val="000000"/>
                <w:sz w:val="27"/>
                <w:szCs w:val="27"/>
                <w:lang w:val="ru-RU" w:eastAsia="ru-RU"/>
              </w:rPr>
              <w:t>ідкріплене</w:t>
            </w:r>
            <w:proofErr w:type="spellEnd"/>
            <w:r w:rsidR="00202575">
              <w:rPr>
                <w:rFonts w:ascii="Times New Roman" w:eastAsia="Times New Roman" w:hAnsi="Times New Roman"/>
                <w:color w:val="000000"/>
                <w:sz w:val="27"/>
                <w:szCs w:val="27"/>
                <w:lang w:val="ru-RU" w:eastAsia="ru-RU"/>
              </w:rPr>
              <w:t xml:space="preserve"> </w:t>
            </w:r>
            <w:proofErr w:type="spellStart"/>
            <w:r w:rsidR="00202575">
              <w:rPr>
                <w:rFonts w:ascii="Times New Roman" w:eastAsia="Times New Roman" w:hAnsi="Times New Roman"/>
                <w:color w:val="000000"/>
                <w:sz w:val="27"/>
                <w:szCs w:val="27"/>
                <w:lang w:val="ru-RU" w:eastAsia="ru-RU"/>
              </w:rPr>
              <w:t>розрахунками</w:t>
            </w:r>
            <w:proofErr w:type="spellEnd"/>
            <w:r w:rsidR="00202575">
              <w:rPr>
                <w:rFonts w:ascii="Times New Roman" w:eastAsia="Times New Roman" w:hAnsi="Times New Roman"/>
                <w:color w:val="000000"/>
                <w:sz w:val="27"/>
                <w:szCs w:val="27"/>
                <w:lang w:val="ru-RU" w:eastAsia="ru-RU"/>
              </w:rPr>
              <w:t>.</w:t>
            </w:r>
          </w:p>
        </w:tc>
      </w:tr>
      <w:tr w:rsidR="00C13D76" w:rsidRPr="001707E9" w:rsidTr="004614AF">
        <w:tc>
          <w:tcPr>
            <w:tcW w:w="668" w:type="dxa"/>
          </w:tcPr>
          <w:p w:rsidR="00C13D76" w:rsidRPr="001707E9" w:rsidRDefault="00C13D76" w:rsidP="001C1DC7">
            <w:pPr>
              <w:pStyle w:val="a6"/>
              <w:spacing w:before="0" w:beforeAutospacing="0" w:after="0" w:afterAutospacing="0"/>
              <w:jc w:val="both"/>
              <w:rPr>
                <w:rStyle w:val="a8"/>
                <w:rFonts w:eastAsia="Calibri"/>
                <w:lang w:val="uk-UA"/>
              </w:rPr>
            </w:pPr>
            <w:r w:rsidRPr="001707E9">
              <w:rPr>
                <w:rStyle w:val="a8"/>
                <w:rFonts w:eastAsia="Calibri"/>
                <w:lang w:val="uk-UA"/>
              </w:rPr>
              <w:lastRenderedPageBreak/>
              <w:t>2</w:t>
            </w:r>
          </w:p>
        </w:tc>
        <w:tc>
          <w:tcPr>
            <w:tcW w:w="2387" w:type="dxa"/>
          </w:tcPr>
          <w:p w:rsidR="00C13D76" w:rsidRPr="008544D7" w:rsidRDefault="00C13D76" w:rsidP="001C1DC7">
            <w:pPr>
              <w:pStyle w:val="a6"/>
              <w:spacing w:before="0" w:beforeAutospacing="0" w:after="0" w:afterAutospacing="0"/>
              <w:rPr>
                <w:lang w:val="uk-UA"/>
              </w:rPr>
            </w:pPr>
            <w:r w:rsidRPr="008544D7">
              <w:rPr>
                <w:rStyle w:val="a8"/>
                <w:rFonts w:eastAsia="Calibri"/>
                <w:lang w:val="uk-UA"/>
              </w:rPr>
              <w:t>Інша інформація</w:t>
            </w:r>
          </w:p>
          <w:p w:rsidR="00C13D76" w:rsidRPr="008544D7" w:rsidRDefault="00C13D76" w:rsidP="001C1DC7">
            <w:pPr>
              <w:pStyle w:val="a6"/>
              <w:spacing w:before="0" w:beforeAutospacing="0" w:after="0" w:afterAutospacing="0"/>
              <w:rPr>
                <w:lang w:val="uk-UA"/>
              </w:rPr>
            </w:pPr>
          </w:p>
        </w:tc>
        <w:tc>
          <w:tcPr>
            <w:tcW w:w="7118" w:type="dxa"/>
          </w:tcPr>
          <w:p w:rsidR="00D7556C" w:rsidRDefault="00D7556C" w:rsidP="00D7556C">
            <w:pPr>
              <w:spacing w:after="0" w:line="100" w:lineRule="atLeast"/>
              <w:ind w:firstLine="227"/>
              <w:jc w:val="both"/>
            </w:pPr>
            <w:r>
              <w:rPr>
                <w:rFonts w:ascii="Times New Roman" w:hAnsi="Times New Roman"/>
                <w:sz w:val="24"/>
                <w:szCs w:val="24"/>
              </w:rPr>
              <w:t xml:space="preserve">Учасник самостійно одержує всі необхідні документи, пов’язані з поданням його тендерної пропозиції, та несе всі витрати на їх </w:t>
            </w:r>
            <w:r>
              <w:rPr>
                <w:rFonts w:ascii="Times New Roman" w:hAnsi="Times New Roman"/>
                <w:sz w:val="24"/>
                <w:szCs w:val="24"/>
              </w:rPr>
              <w:lastRenderedPageBreak/>
              <w:t>отримання.</w:t>
            </w:r>
          </w:p>
          <w:p w:rsidR="00D7556C" w:rsidRDefault="00D7556C" w:rsidP="00D7556C">
            <w:pPr>
              <w:spacing w:after="0" w:line="100" w:lineRule="atLeast"/>
              <w:ind w:firstLine="227"/>
              <w:jc w:val="both"/>
            </w:pPr>
            <w:r>
              <w:rPr>
                <w:rFonts w:ascii="Times New Roman" w:hAnsi="Times New Roman"/>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D7556C" w:rsidRDefault="00D7556C" w:rsidP="00D7556C">
            <w:pPr>
              <w:spacing w:after="0" w:line="100" w:lineRule="atLeast"/>
              <w:ind w:firstLine="227"/>
              <w:jc w:val="both"/>
            </w:pPr>
            <w:r>
              <w:rPr>
                <w:rFonts w:ascii="Times New Roman" w:hAnsi="Times New Roman"/>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bCs/>
                <w:sz w:val="24"/>
                <w:szCs w:val="24"/>
              </w:rPr>
              <w:t>.</w:t>
            </w:r>
          </w:p>
          <w:p w:rsidR="00D7556C" w:rsidRDefault="00D7556C" w:rsidP="00D7556C">
            <w:pPr>
              <w:spacing w:after="0" w:line="100" w:lineRule="atLeast"/>
              <w:ind w:firstLine="227"/>
              <w:jc w:val="both"/>
            </w:pPr>
            <w:r>
              <w:rPr>
                <w:rFonts w:ascii="Times New Roman" w:hAnsi="Times New Roman"/>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D7556C" w:rsidRDefault="00D7556C" w:rsidP="00D7556C">
            <w:pPr>
              <w:spacing w:after="0" w:line="100" w:lineRule="atLeast"/>
              <w:ind w:firstLine="227"/>
              <w:jc w:val="both"/>
              <w:rPr>
                <w:rFonts w:ascii="Times New Roman" w:hAnsi="Times New Roman"/>
                <w:sz w:val="12"/>
                <w:szCs w:val="12"/>
              </w:rPr>
            </w:pPr>
          </w:p>
          <w:p w:rsidR="00D7556C" w:rsidRDefault="00D7556C" w:rsidP="00D7556C">
            <w:pPr>
              <w:spacing w:after="0" w:line="100" w:lineRule="atLeast"/>
              <w:ind w:firstLine="227"/>
              <w:jc w:val="both"/>
            </w:pPr>
            <w:r>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556C" w:rsidRDefault="00D7556C" w:rsidP="00D7556C">
            <w:pPr>
              <w:spacing w:after="0" w:line="100" w:lineRule="atLeast"/>
              <w:ind w:firstLine="227"/>
              <w:jc w:val="both"/>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556C" w:rsidRDefault="00D7556C" w:rsidP="00D7556C">
            <w:pPr>
              <w:spacing w:after="0" w:line="100" w:lineRule="atLeast"/>
              <w:ind w:firstLine="227"/>
              <w:jc w:val="both"/>
              <w:rPr>
                <w:rFonts w:ascii="Times New Roman" w:hAnsi="Times New Roman"/>
                <w:sz w:val="12"/>
                <w:szCs w:val="12"/>
              </w:rPr>
            </w:pPr>
          </w:p>
          <w:p w:rsidR="00D7556C" w:rsidRDefault="00D7556C" w:rsidP="00D7556C">
            <w:pPr>
              <w:spacing w:after="0" w:line="100" w:lineRule="atLeast"/>
              <w:ind w:firstLine="227"/>
              <w:jc w:val="both"/>
            </w:pPr>
            <w:r>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556C" w:rsidRDefault="00D7556C" w:rsidP="00D7556C">
            <w:pPr>
              <w:spacing w:after="0" w:line="100" w:lineRule="atLeast"/>
              <w:ind w:firstLine="227"/>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556C" w:rsidRDefault="00D7556C" w:rsidP="00D7556C">
            <w:pPr>
              <w:spacing w:after="0" w:line="100" w:lineRule="atLeast"/>
              <w:ind w:firstLine="227"/>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556C" w:rsidRDefault="00D7556C" w:rsidP="00D7556C">
            <w:pPr>
              <w:spacing w:after="0" w:line="100" w:lineRule="atLeast"/>
              <w:ind w:firstLine="227"/>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D7556C" w:rsidRDefault="00D7556C" w:rsidP="00D7556C">
            <w:pPr>
              <w:spacing w:after="0" w:line="100" w:lineRule="atLeast"/>
              <w:ind w:firstLine="227"/>
              <w:jc w:val="both"/>
            </w:pPr>
            <w:r>
              <w:rPr>
                <w:rFonts w:ascii="Times New Roman" w:hAnsi="Times New Roman"/>
                <w:sz w:val="24"/>
                <w:szCs w:val="24"/>
              </w:rPr>
              <w:t>А також враховувати, що в Україні забороняється замовникам:</w:t>
            </w:r>
          </w:p>
          <w:p w:rsidR="00D7556C" w:rsidRDefault="00D7556C" w:rsidP="00D7556C">
            <w:pPr>
              <w:spacing w:after="0" w:line="100" w:lineRule="atLeast"/>
              <w:ind w:firstLine="227"/>
              <w:jc w:val="both"/>
            </w:pPr>
            <w:r>
              <w:rPr>
                <w:rFonts w:ascii="Times New Roman" w:hAnsi="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w:t>
            </w:r>
            <w:r>
              <w:rPr>
                <w:rFonts w:ascii="Times New Roman" w:hAnsi="Times New Roman"/>
                <w:sz w:val="24"/>
                <w:szCs w:val="24"/>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7556C" w:rsidRDefault="00D7556C" w:rsidP="00D7556C">
            <w:pPr>
              <w:spacing w:after="0" w:line="100" w:lineRule="atLeast"/>
              <w:ind w:firstLine="227"/>
              <w:jc w:val="both"/>
            </w:pPr>
            <w:r>
              <w:rPr>
                <w:rFonts w:ascii="Times New Roman" w:hAnsi="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D7556C" w:rsidRDefault="00D7556C" w:rsidP="00D7556C">
            <w:pPr>
              <w:spacing w:after="0" w:line="100" w:lineRule="atLeast"/>
              <w:ind w:firstLine="227"/>
              <w:jc w:val="both"/>
              <w:rPr>
                <w:rFonts w:ascii="Times New Roman" w:hAnsi="Times New Roman"/>
                <w:color w:val="FF0000"/>
                <w:sz w:val="12"/>
                <w:szCs w:val="12"/>
              </w:rPr>
            </w:pPr>
          </w:p>
          <w:p w:rsidR="00D7556C" w:rsidRDefault="00D7556C" w:rsidP="00D7556C">
            <w:pPr>
              <w:pBdr>
                <w:top w:val="none" w:sz="0" w:space="0" w:color="000000"/>
                <w:left w:val="none" w:sz="0" w:space="0" w:color="000000"/>
                <w:bottom w:val="none" w:sz="0" w:space="0" w:color="000000"/>
                <w:right w:val="none" w:sz="0" w:space="0" w:color="000000"/>
              </w:pBdr>
              <w:spacing w:after="0" w:line="240" w:lineRule="auto"/>
              <w:ind w:firstLine="227"/>
              <w:contextualSpacing/>
              <w:jc w:val="both"/>
            </w:pPr>
            <w:r>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bookmarkStart w:id="6" w:name="n589"/>
            <w:bookmarkEnd w:id="6"/>
            <w:r w:rsidRPr="00D7556C">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t>Невідповідністю</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які</w:t>
            </w:r>
            <w:proofErr w:type="spellEnd"/>
            <w:r>
              <w:t xml:space="preserve"> </w:t>
            </w:r>
            <w:proofErr w:type="spellStart"/>
            <w:r>
              <w:t>надаються</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технічної</w:t>
            </w:r>
            <w:proofErr w:type="spellEnd"/>
            <w:r>
              <w:t xml:space="preserve"> </w:t>
            </w:r>
            <w:proofErr w:type="spellStart"/>
            <w:r>
              <w:t>специфікації</w:t>
            </w:r>
            <w:proofErr w:type="spellEnd"/>
            <w:r>
              <w:t xml:space="preserve"> до предмета </w:t>
            </w:r>
            <w:proofErr w:type="spellStart"/>
            <w:r>
              <w:t>закупівлі</w:t>
            </w:r>
            <w:proofErr w:type="spellEnd"/>
            <w:r>
              <w:t xml:space="preserve">, </w:t>
            </w:r>
            <w:proofErr w:type="spellStart"/>
            <w:r>
              <w:t>вважаються</w:t>
            </w:r>
            <w:proofErr w:type="spellEnd"/>
            <w:r>
              <w:t xml:space="preserve"> </w:t>
            </w:r>
            <w:proofErr w:type="spellStart"/>
            <w:r>
              <w:t>помилки</w:t>
            </w:r>
            <w:proofErr w:type="spellEnd"/>
            <w:r>
              <w:t xml:space="preserve">, </w:t>
            </w:r>
            <w:proofErr w:type="spellStart"/>
            <w:r>
              <w:t>виправлення</w:t>
            </w:r>
            <w:proofErr w:type="spellEnd"/>
            <w:r>
              <w:t xml:space="preserve"> </w:t>
            </w:r>
            <w:proofErr w:type="spellStart"/>
            <w:r>
              <w:t>яких</w:t>
            </w:r>
            <w:proofErr w:type="spellEnd"/>
            <w:r>
              <w:t xml:space="preserve"> не </w:t>
            </w:r>
            <w:proofErr w:type="spellStart"/>
            <w:r>
              <w:t>призводить</w:t>
            </w:r>
            <w:proofErr w:type="spellEnd"/>
            <w:r>
              <w:t xml:space="preserve"> до </w:t>
            </w:r>
            <w:proofErr w:type="spellStart"/>
            <w:r>
              <w:t>зміни</w:t>
            </w:r>
            <w:proofErr w:type="spellEnd"/>
            <w:r>
              <w:t xml:space="preserve"> предмета </w:t>
            </w:r>
            <w:proofErr w:type="spellStart"/>
            <w:r>
              <w:t>закупівлі</w:t>
            </w:r>
            <w:proofErr w:type="spellEnd"/>
            <w:r>
              <w:t xml:space="preserve">, </w:t>
            </w:r>
            <w:proofErr w:type="spellStart"/>
            <w:r>
              <w:t>запропонованого</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його</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найменування</w:t>
            </w:r>
            <w:proofErr w:type="spellEnd"/>
            <w:r>
              <w:t xml:space="preserve"> товару, марки, </w:t>
            </w:r>
            <w:proofErr w:type="spellStart"/>
            <w:r>
              <w:t>моделі</w:t>
            </w:r>
            <w:proofErr w:type="spellEnd"/>
            <w:r>
              <w:t xml:space="preserve"> </w:t>
            </w:r>
            <w:proofErr w:type="spellStart"/>
            <w:r>
              <w:t>тощо</w:t>
            </w:r>
            <w:proofErr w:type="spellEnd"/>
            <w:r>
              <w:t>.</w:t>
            </w:r>
          </w:p>
          <w:p w:rsidR="00D7556C" w:rsidRDefault="00D7556C" w:rsidP="00D7556C">
            <w:pPr>
              <w:spacing w:after="0" w:line="240" w:lineRule="auto"/>
              <w:ind w:firstLine="227"/>
              <w:contextualSpacing/>
              <w:jc w:val="both"/>
            </w:pPr>
            <w:bookmarkStart w:id="7" w:name="n590"/>
            <w:bookmarkEnd w:id="7"/>
            <w:r>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556C" w:rsidRDefault="00D7556C" w:rsidP="00D7556C">
            <w:pPr>
              <w:suppressLineNumbers/>
              <w:spacing w:after="0" w:line="240" w:lineRule="auto"/>
              <w:ind w:firstLine="227"/>
              <w:contextualSpacing/>
              <w:jc w:val="both"/>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Pr>
                <w:rFonts w:ascii="Times New Roman" w:hAnsi="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7556C" w:rsidRDefault="00D7556C" w:rsidP="00D7556C">
            <w:pPr>
              <w:widowControl w:val="0"/>
              <w:spacing w:after="0" w:line="240" w:lineRule="auto"/>
              <w:ind w:firstLine="227"/>
              <w:contextualSpacing/>
              <w:jc w:val="both"/>
            </w:pPr>
            <w:r>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невідповідностей. </w:t>
            </w:r>
          </w:p>
          <w:p w:rsidR="00D7556C" w:rsidRDefault="00D7556C" w:rsidP="00D7556C">
            <w:pPr>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olor w:val="A52A2A"/>
                <w:sz w:val="12"/>
                <w:szCs w:val="12"/>
              </w:rPr>
            </w:pPr>
          </w:p>
          <w:p w:rsidR="00D7556C" w:rsidRP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rPr>
                <w:lang w:val="uk-UA"/>
              </w:rPr>
            </w:pPr>
            <w:r w:rsidRPr="00D7556C">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44D7" w:rsidRP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rPr>
                <w:lang w:val="uk-UA"/>
              </w:rPr>
            </w:pPr>
            <w:bookmarkStart w:id="8" w:name="n587"/>
            <w:bookmarkEnd w:id="8"/>
            <w:r w:rsidRPr="00D7556C">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t> </w:t>
            </w:r>
            <w:r w:rsidRPr="00D7556C">
              <w:rPr>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13D76" w:rsidRPr="001707E9" w:rsidTr="004614AF">
        <w:tc>
          <w:tcPr>
            <w:tcW w:w="668" w:type="dxa"/>
          </w:tcPr>
          <w:p w:rsidR="00C13D76" w:rsidRPr="001707E9" w:rsidRDefault="00C13D76" w:rsidP="001C1DC7">
            <w:pPr>
              <w:pStyle w:val="a6"/>
              <w:tabs>
                <w:tab w:val="left" w:pos="194"/>
              </w:tabs>
              <w:spacing w:before="0" w:beforeAutospacing="0" w:after="0" w:afterAutospacing="0"/>
              <w:rPr>
                <w:rStyle w:val="a8"/>
                <w:rFonts w:eastAsia="Calibri"/>
                <w:lang w:val="uk-UA"/>
              </w:rPr>
            </w:pPr>
            <w:r w:rsidRPr="001707E9">
              <w:rPr>
                <w:rStyle w:val="a8"/>
                <w:rFonts w:eastAsia="Calibri"/>
                <w:lang w:val="uk-UA"/>
              </w:rPr>
              <w:lastRenderedPageBreak/>
              <w:t>3</w:t>
            </w:r>
          </w:p>
        </w:tc>
        <w:tc>
          <w:tcPr>
            <w:tcW w:w="2387" w:type="dxa"/>
          </w:tcPr>
          <w:p w:rsidR="00C13D76" w:rsidRPr="001707E9" w:rsidRDefault="00C13D76" w:rsidP="001C1DC7">
            <w:pPr>
              <w:pStyle w:val="a6"/>
              <w:tabs>
                <w:tab w:val="left" w:pos="194"/>
              </w:tabs>
              <w:spacing w:before="0" w:beforeAutospacing="0" w:after="0" w:afterAutospacing="0"/>
              <w:rPr>
                <w:b/>
                <w:bCs/>
                <w:lang w:val="uk-UA"/>
              </w:rPr>
            </w:pPr>
            <w:r w:rsidRPr="001707E9">
              <w:rPr>
                <w:rStyle w:val="a8"/>
                <w:rFonts w:eastAsia="Calibri"/>
                <w:lang w:val="uk-UA"/>
              </w:rPr>
              <w:t>Відхилення тендерних пропозицій</w:t>
            </w:r>
          </w:p>
        </w:tc>
        <w:tc>
          <w:tcPr>
            <w:tcW w:w="7118" w:type="dxa"/>
          </w:tcPr>
          <w:p w:rsidR="00D7556C" w:rsidRDefault="00D7556C" w:rsidP="00D7556C">
            <w:pPr>
              <w:spacing w:after="0" w:line="240" w:lineRule="auto"/>
              <w:ind w:firstLine="227"/>
              <w:jc w:val="both"/>
            </w:pPr>
            <w:r>
              <w:rPr>
                <w:rFonts w:ascii="Times New Roman" w:hAnsi="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7556C" w:rsidRDefault="00D7556C" w:rsidP="00D7556C">
            <w:pPr>
              <w:spacing w:after="0" w:line="240" w:lineRule="auto"/>
              <w:ind w:firstLine="227"/>
              <w:jc w:val="both"/>
            </w:pPr>
            <w:r>
              <w:rPr>
                <w:rFonts w:ascii="Times New Roman" w:hAnsi="Times New Roman"/>
                <w:sz w:val="24"/>
                <w:szCs w:val="24"/>
              </w:rPr>
              <w:t>1) учасник процедури закупівлі:</w:t>
            </w:r>
          </w:p>
          <w:p w:rsidR="00D7556C" w:rsidRDefault="00D7556C" w:rsidP="00D7556C">
            <w:pPr>
              <w:spacing w:after="0" w:line="240" w:lineRule="auto"/>
              <w:ind w:firstLine="227"/>
              <w:jc w:val="both"/>
            </w:pPr>
            <w:r>
              <w:rPr>
                <w:rFonts w:ascii="Times New Roman" w:hAnsi="Times New Roman"/>
                <w:sz w:val="24"/>
                <w:szCs w:val="24"/>
              </w:rPr>
              <w:t>підпадає під підстави, встановлені </w:t>
            </w:r>
            <w:hyperlink r:id="rId9" w:anchor="n615" w:history="1">
              <w:r>
                <w:rPr>
                  <w:rStyle w:val="a3"/>
                  <w:rFonts w:ascii="Times New Roman" w:hAnsi="Times New Roman"/>
                  <w:sz w:val="24"/>
                  <w:szCs w:val="24"/>
                </w:rPr>
                <w:t>пунктом 47</w:t>
              </w:r>
            </w:hyperlink>
            <w:r>
              <w:rPr>
                <w:rFonts w:ascii="Times New Roman" w:hAnsi="Times New Roman"/>
                <w:sz w:val="24"/>
                <w:szCs w:val="24"/>
              </w:rPr>
              <w:t> Особливостей;</w:t>
            </w:r>
          </w:p>
          <w:p w:rsidR="00D7556C" w:rsidRDefault="00D7556C" w:rsidP="00D7556C">
            <w:pPr>
              <w:spacing w:after="0" w:line="240" w:lineRule="auto"/>
              <w:ind w:firstLine="227"/>
              <w:jc w:val="both"/>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7556C" w:rsidRDefault="00D7556C" w:rsidP="00D7556C">
            <w:pPr>
              <w:spacing w:after="0" w:line="240" w:lineRule="auto"/>
              <w:ind w:firstLine="227"/>
              <w:jc w:val="both"/>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D7556C" w:rsidRDefault="00D7556C" w:rsidP="00D7556C">
            <w:pPr>
              <w:spacing w:after="0" w:line="240" w:lineRule="auto"/>
              <w:ind w:firstLine="227"/>
              <w:jc w:val="both"/>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556C" w:rsidRDefault="00D7556C" w:rsidP="00D7556C">
            <w:pPr>
              <w:spacing w:after="0" w:line="240" w:lineRule="auto"/>
              <w:ind w:firstLine="227"/>
              <w:jc w:val="both"/>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w:t>
            </w:r>
            <w:hyperlink r:id="rId10" w:anchor="_blank" w:history="1">
              <w:r>
                <w:rPr>
                  <w:rStyle w:val="a3"/>
                  <w:rFonts w:ascii="Times New Roman" w:hAnsi="Times New Roman"/>
                  <w:sz w:val="24"/>
                  <w:szCs w:val="24"/>
                  <w:highlight w:val="white"/>
                </w:rPr>
                <w:t>абзацом першим</w:t>
              </w:r>
            </w:hyperlink>
            <w:r>
              <w:rPr>
                <w:rFonts w:ascii="Times New Roman" w:hAnsi="Times New Roman"/>
                <w:sz w:val="24"/>
                <w:szCs w:val="24"/>
                <w:highlight w:val="white"/>
              </w:rPr>
              <w:t> частини чотирнадцятої статті 29 Закону/</w:t>
            </w:r>
            <w:hyperlink r:id="rId11" w:anchor="n581" w:history="1">
              <w:r>
                <w:rPr>
                  <w:rStyle w:val="a3"/>
                  <w:rFonts w:ascii="Times New Roman" w:hAnsi="Times New Roman"/>
                  <w:sz w:val="24"/>
                  <w:szCs w:val="24"/>
                  <w:highlight w:val="white"/>
                </w:rPr>
                <w:t>абзацом дев’ятим</w:t>
              </w:r>
            </w:hyperlink>
            <w:r>
              <w:rPr>
                <w:rFonts w:ascii="Times New Roman" w:hAnsi="Times New Roman"/>
                <w:sz w:val="24"/>
                <w:szCs w:val="24"/>
                <w:highlight w:val="white"/>
              </w:rPr>
              <w:t> пункту 37 Особливостей;</w:t>
            </w:r>
          </w:p>
          <w:p w:rsidR="00D7556C" w:rsidRDefault="00D7556C" w:rsidP="00D7556C">
            <w:pPr>
              <w:spacing w:after="0" w:line="240" w:lineRule="auto"/>
              <w:ind w:firstLine="227"/>
              <w:jc w:val="both"/>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D7556C" w:rsidRDefault="00D7556C" w:rsidP="00D7556C">
            <w:pPr>
              <w:spacing w:after="0" w:line="240" w:lineRule="auto"/>
              <w:ind w:firstLine="227"/>
              <w:contextualSpacing/>
              <w:jc w:val="both"/>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hAnsi="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556C" w:rsidRDefault="00D7556C" w:rsidP="00D7556C">
            <w:pPr>
              <w:spacing w:after="0" w:line="240" w:lineRule="auto"/>
              <w:ind w:firstLine="227"/>
              <w:jc w:val="both"/>
            </w:pPr>
            <w:r>
              <w:rPr>
                <w:rFonts w:ascii="Times New Roman" w:hAnsi="Times New Roman"/>
                <w:sz w:val="24"/>
                <w:szCs w:val="24"/>
              </w:rPr>
              <w:t>2) тендерна пропозиція:</w:t>
            </w:r>
          </w:p>
          <w:p w:rsidR="00D7556C" w:rsidRDefault="00D7556C" w:rsidP="00D7556C">
            <w:pPr>
              <w:spacing w:after="0" w:line="240" w:lineRule="auto"/>
              <w:ind w:firstLine="227"/>
              <w:contextualSpacing/>
              <w:jc w:val="both"/>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7556C" w:rsidRDefault="00D7556C" w:rsidP="00D7556C">
            <w:pPr>
              <w:spacing w:after="0" w:line="240" w:lineRule="auto"/>
              <w:ind w:firstLine="227"/>
              <w:contextualSpacing/>
              <w:jc w:val="both"/>
            </w:pPr>
            <w:r>
              <w:rPr>
                <w:rFonts w:ascii="Times New Roman" w:hAnsi="Times New Roman"/>
                <w:sz w:val="24"/>
                <w:szCs w:val="24"/>
              </w:rPr>
              <w:t>є такою, строк дії якої закінчився;</w:t>
            </w:r>
          </w:p>
          <w:p w:rsidR="00D7556C" w:rsidRDefault="00D7556C" w:rsidP="00D7556C">
            <w:pPr>
              <w:spacing w:after="0" w:line="240" w:lineRule="auto"/>
              <w:ind w:firstLine="227"/>
              <w:contextualSpacing/>
              <w:jc w:val="both"/>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556C" w:rsidRDefault="00D7556C" w:rsidP="00D7556C">
            <w:pPr>
              <w:spacing w:after="0" w:line="240" w:lineRule="auto"/>
              <w:ind w:firstLine="227"/>
              <w:contextualSpacing/>
              <w:jc w:val="both"/>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7556C" w:rsidRDefault="00D7556C" w:rsidP="00D7556C">
            <w:pPr>
              <w:spacing w:after="0" w:line="240" w:lineRule="auto"/>
              <w:ind w:firstLine="227"/>
              <w:jc w:val="both"/>
            </w:pPr>
            <w:r>
              <w:rPr>
                <w:rFonts w:ascii="Times New Roman" w:hAnsi="Times New Roman"/>
                <w:sz w:val="24"/>
                <w:szCs w:val="24"/>
              </w:rPr>
              <w:t>3) переможець процедури закупівлі:</w:t>
            </w:r>
          </w:p>
          <w:p w:rsidR="00D7556C" w:rsidRDefault="00D7556C" w:rsidP="00D7556C">
            <w:pPr>
              <w:spacing w:after="0" w:line="240" w:lineRule="auto"/>
              <w:ind w:firstLine="227"/>
              <w:jc w:val="both"/>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7556C" w:rsidRDefault="00D7556C" w:rsidP="00D7556C">
            <w:pPr>
              <w:spacing w:after="0" w:line="240" w:lineRule="auto"/>
              <w:ind w:firstLine="227"/>
              <w:contextualSpacing/>
              <w:jc w:val="both"/>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3"/>
                  <w:rFonts w:ascii="Times New Roman" w:hAnsi="Times New Roman"/>
                  <w:sz w:val="24"/>
                  <w:szCs w:val="24"/>
                </w:rPr>
                <w:t>підпунктах 3</w:t>
              </w:r>
            </w:hyperlink>
            <w:r>
              <w:rPr>
                <w:rFonts w:ascii="Times New Roman" w:hAnsi="Times New Roman"/>
                <w:sz w:val="24"/>
                <w:szCs w:val="24"/>
              </w:rPr>
              <w:t>, </w:t>
            </w:r>
            <w:hyperlink r:id="rId13" w:anchor="n620" w:history="1">
              <w:r>
                <w:rPr>
                  <w:rStyle w:val="a3"/>
                  <w:rFonts w:ascii="Times New Roman" w:hAnsi="Times New Roman"/>
                  <w:sz w:val="24"/>
                  <w:szCs w:val="24"/>
                </w:rPr>
                <w:t>5</w:t>
              </w:r>
            </w:hyperlink>
            <w:r>
              <w:rPr>
                <w:rFonts w:ascii="Times New Roman" w:hAnsi="Times New Roman"/>
                <w:sz w:val="24"/>
                <w:szCs w:val="24"/>
              </w:rPr>
              <w:t>, </w:t>
            </w:r>
            <w:hyperlink r:id="rId14" w:anchor="n621" w:history="1">
              <w:r>
                <w:rPr>
                  <w:rStyle w:val="a3"/>
                  <w:rFonts w:ascii="Times New Roman" w:hAnsi="Times New Roman"/>
                  <w:sz w:val="24"/>
                  <w:szCs w:val="24"/>
                </w:rPr>
                <w:t>6</w:t>
              </w:r>
            </w:hyperlink>
            <w:r>
              <w:rPr>
                <w:rFonts w:ascii="Times New Roman" w:hAnsi="Times New Roman"/>
                <w:sz w:val="24"/>
                <w:szCs w:val="24"/>
              </w:rPr>
              <w:t> і </w:t>
            </w:r>
            <w:hyperlink r:id="rId15" w:anchor="n627" w:history="1">
              <w:r>
                <w:rPr>
                  <w:rStyle w:val="a3"/>
                  <w:rFonts w:ascii="Times New Roman" w:hAnsi="Times New Roman"/>
                  <w:sz w:val="24"/>
                  <w:szCs w:val="24"/>
                </w:rPr>
                <w:t>12</w:t>
              </w:r>
            </w:hyperlink>
            <w:r>
              <w:rPr>
                <w:rFonts w:ascii="Times New Roman" w:hAnsi="Times New Roman"/>
                <w:sz w:val="24"/>
                <w:szCs w:val="24"/>
              </w:rPr>
              <w:t> та в </w:t>
            </w:r>
            <w:hyperlink r:id="rId16" w:anchor="n628" w:history="1">
              <w:r>
                <w:rPr>
                  <w:rStyle w:val="a3"/>
                  <w:rFonts w:ascii="Times New Roman" w:hAnsi="Times New Roman"/>
                  <w:sz w:val="24"/>
                  <w:szCs w:val="24"/>
                </w:rPr>
                <w:t>абзаці чотирнадцятому</w:t>
              </w:r>
            </w:hyperlink>
            <w:r>
              <w:rPr>
                <w:rFonts w:ascii="Times New Roman" w:hAnsi="Times New Roman"/>
                <w:sz w:val="24"/>
                <w:szCs w:val="24"/>
              </w:rPr>
              <w:t> пункту 47 Особливостей;</w:t>
            </w:r>
          </w:p>
          <w:p w:rsidR="00D7556C" w:rsidRDefault="00D7556C" w:rsidP="00D7556C">
            <w:pPr>
              <w:spacing w:after="0" w:line="240" w:lineRule="auto"/>
              <w:ind w:firstLine="227"/>
              <w:contextualSpacing/>
              <w:jc w:val="both"/>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D7556C" w:rsidRDefault="00D7556C" w:rsidP="00D7556C">
            <w:pPr>
              <w:spacing w:after="0" w:line="240" w:lineRule="auto"/>
              <w:ind w:firstLine="227"/>
              <w:contextualSpacing/>
              <w:jc w:val="both"/>
            </w:pPr>
            <w:bookmarkStart w:id="9" w:name="n609"/>
            <w:bookmarkEnd w:id="9"/>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17" w:anchor="n586" w:history="1">
              <w:r>
                <w:rPr>
                  <w:rStyle w:val="a3"/>
                  <w:rFonts w:ascii="Times New Roman" w:hAnsi="Times New Roman"/>
                  <w:sz w:val="24"/>
                  <w:szCs w:val="24"/>
                </w:rPr>
                <w:t>абзацом першим</w:t>
              </w:r>
            </w:hyperlink>
            <w:r>
              <w:rPr>
                <w:rFonts w:ascii="Times New Roman" w:hAnsi="Times New Roman"/>
                <w:sz w:val="24"/>
                <w:szCs w:val="24"/>
              </w:rPr>
              <w:t> пункту 42 Особливостей.</w:t>
            </w:r>
          </w:p>
          <w:p w:rsidR="00D7556C" w:rsidRDefault="00D7556C" w:rsidP="00D7556C">
            <w:pPr>
              <w:spacing w:after="0" w:line="240" w:lineRule="auto"/>
              <w:ind w:firstLine="227"/>
              <w:jc w:val="both"/>
            </w:pPr>
            <w:r>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7556C" w:rsidRDefault="00D7556C" w:rsidP="00D7556C">
            <w:pPr>
              <w:numPr>
                <w:ilvl w:val="0"/>
                <w:numId w:val="29"/>
              </w:numPr>
              <w:tabs>
                <w:tab w:val="left" w:pos="360"/>
                <w:tab w:val="left" w:pos="851"/>
                <w:tab w:val="left" w:pos="1440"/>
              </w:tabs>
              <w:spacing w:after="0" w:line="240" w:lineRule="auto"/>
              <w:ind w:left="0" w:firstLine="227"/>
              <w:jc w:val="both"/>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556C" w:rsidRDefault="00D7556C" w:rsidP="00D7556C">
            <w:pPr>
              <w:spacing w:after="0" w:line="240" w:lineRule="auto"/>
              <w:ind w:firstLine="227"/>
              <w:jc w:val="both"/>
            </w:pPr>
            <w:r>
              <w:rPr>
                <w:rFonts w:ascii="Times New Roman" w:hAnsi="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556C" w:rsidRDefault="00D7556C" w:rsidP="00D7556C">
            <w:pPr>
              <w:spacing w:after="0" w:line="240" w:lineRule="auto"/>
              <w:ind w:firstLine="227"/>
              <w:jc w:val="both"/>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54C3" w:rsidRPr="00D7556C" w:rsidRDefault="00D7556C" w:rsidP="00D7556C">
            <w:pPr>
              <w:pStyle w:val="rvps2"/>
              <w:shd w:val="clear" w:color="auto" w:fill="FFFFFF"/>
              <w:spacing w:before="0" w:beforeAutospacing="0" w:after="150" w:afterAutospacing="0"/>
              <w:ind w:firstLine="450"/>
              <w:jc w:val="both"/>
              <w:rPr>
                <w:color w:val="333333"/>
                <w:lang w:val="uk-UA"/>
              </w:rPr>
            </w:pPr>
            <w:r w:rsidRPr="00D7556C">
              <w:rPr>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13D76" w:rsidRPr="001707E9" w:rsidTr="004614AF">
        <w:tc>
          <w:tcPr>
            <w:tcW w:w="10173" w:type="dxa"/>
            <w:gridSpan w:val="3"/>
          </w:tcPr>
          <w:p w:rsidR="00C13D76" w:rsidRPr="001707E9" w:rsidRDefault="00C13D76" w:rsidP="001C1DC7">
            <w:pPr>
              <w:shd w:val="clear" w:color="auto" w:fill="FFFFFF"/>
              <w:jc w:val="center"/>
              <w:textAlignment w:val="baseline"/>
              <w:rPr>
                <w:rFonts w:ascii="Times New Roman" w:hAnsi="Times New Roman"/>
                <w:sz w:val="24"/>
                <w:szCs w:val="24"/>
                <w:lang w:eastAsia="uk-UA"/>
              </w:rPr>
            </w:pPr>
            <w:r w:rsidRPr="001707E9">
              <w:rPr>
                <w:rStyle w:val="a8"/>
                <w:rFonts w:ascii="Times New Roman" w:hAnsi="Times New Roman"/>
                <w:sz w:val="24"/>
                <w:szCs w:val="24"/>
              </w:rPr>
              <w:lastRenderedPageBreak/>
              <w:t>Розділ 6. Результати торгів та укладання договору про закупівлю</w:t>
            </w:r>
          </w:p>
        </w:tc>
      </w:tr>
      <w:tr w:rsidR="00C13D76" w:rsidRPr="001707E9" w:rsidTr="004614AF">
        <w:tc>
          <w:tcPr>
            <w:tcW w:w="668" w:type="dxa"/>
          </w:tcPr>
          <w:p w:rsidR="00C13D76" w:rsidRPr="001707E9" w:rsidRDefault="00C13D76" w:rsidP="001C1DC7">
            <w:pPr>
              <w:pStyle w:val="a6"/>
              <w:spacing w:before="0" w:beforeAutospacing="0" w:after="0" w:afterAutospacing="0"/>
              <w:jc w:val="both"/>
              <w:rPr>
                <w:rStyle w:val="a8"/>
                <w:rFonts w:eastAsia="Calibri"/>
                <w:lang w:val="uk-UA"/>
              </w:rPr>
            </w:pPr>
            <w:r w:rsidRPr="001707E9">
              <w:rPr>
                <w:rStyle w:val="a8"/>
                <w:rFonts w:eastAsia="Calibri"/>
                <w:lang w:val="uk-UA"/>
              </w:rPr>
              <w:t>1</w:t>
            </w:r>
          </w:p>
        </w:tc>
        <w:tc>
          <w:tcPr>
            <w:tcW w:w="2387"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Відміна замовником торгів чи визнання їх такими, що не відбулися</w:t>
            </w:r>
          </w:p>
        </w:tc>
        <w:tc>
          <w:tcPr>
            <w:tcW w:w="7118" w:type="dxa"/>
          </w:tcPr>
          <w:p w:rsidR="00D7556C" w:rsidRDefault="00D7556C" w:rsidP="00D7556C">
            <w:pPr>
              <w:spacing w:after="0" w:line="240" w:lineRule="auto"/>
              <w:ind w:firstLine="227"/>
              <w:jc w:val="both"/>
            </w:pPr>
            <w:r>
              <w:rPr>
                <w:rFonts w:ascii="Times New Roman" w:hAnsi="Times New Roman"/>
                <w:sz w:val="24"/>
                <w:szCs w:val="24"/>
              </w:rPr>
              <w:t>Замовник відміняє відкриті торги у разі:</w:t>
            </w:r>
          </w:p>
          <w:p w:rsidR="00D7556C" w:rsidRDefault="00D7556C" w:rsidP="00D7556C">
            <w:pPr>
              <w:spacing w:after="0" w:line="240" w:lineRule="auto"/>
              <w:ind w:firstLine="227"/>
              <w:jc w:val="both"/>
            </w:pPr>
            <w:r>
              <w:rPr>
                <w:rFonts w:ascii="Times New Roman" w:hAnsi="Times New Roman"/>
                <w:sz w:val="24"/>
                <w:szCs w:val="24"/>
              </w:rPr>
              <w:t>1) відсутності подальшої потреби в закупівлі товарів, робіт чи послуг;</w:t>
            </w:r>
          </w:p>
          <w:p w:rsidR="00D7556C" w:rsidRDefault="00D7556C" w:rsidP="00D7556C">
            <w:pPr>
              <w:spacing w:after="0" w:line="240" w:lineRule="auto"/>
              <w:ind w:firstLine="227"/>
              <w:jc w:val="both"/>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556C" w:rsidRDefault="00D7556C" w:rsidP="00D7556C">
            <w:pPr>
              <w:spacing w:after="0" w:line="240" w:lineRule="auto"/>
              <w:ind w:firstLine="227"/>
              <w:jc w:val="both"/>
            </w:pPr>
            <w:r>
              <w:rPr>
                <w:rFonts w:ascii="Times New Roman" w:hAnsi="Times New Roman"/>
                <w:sz w:val="24"/>
                <w:szCs w:val="24"/>
              </w:rPr>
              <w:t>3) скорочення обсягу видатків на здійснення закупівлі товарів, робіт чи послуг;</w:t>
            </w:r>
          </w:p>
          <w:p w:rsidR="00D7556C" w:rsidRDefault="00D7556C" w:rsidP="00D7556C">
            <w:pPr>
              <w:spacing w:after="0" w:line="240" w:lineRule="auto"/>
              <w:ind w:firstLine="227"/>
              <w:jc w:val="both"/>
            </w:pPr>
            <w:r>
              <w:rPr>
                <w:rFonts w:ascii="Times New Roman" w:hAnsi="Times New Roman"/>
                <w:sz w:val="24"/>
                <w:szCs w:val="24"/>
              </w:rPr>
              <w:t>4) коли здійснення закупівлі стало неможливим внаслідок дії обставин непереборної сили.</w:t>
            </w:r>
          </w:p>
          <w:p w:rsidR="00D7556C" w:rsidRDefault="00D7556C" w:rsidP="00D7556C">
            <w:pPr>
              <w:spacing w:after="0" w:line="240" w:lineRule="auto"/>
              <w:ind w:firstLine="227"/>
              <w:jc w:val="both"/>
            </w:pPr>
            <w:r>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7556C" w:rsidRDefault="00D7556C" w:rsidP="00D7556C">
            <w:pPr>
              <w:spacing w:after="0" w:line="240" w:lineRule="auto"/>
              <w:ind w:firstLine="227"/>
              <w:jc w:val="both"/>
            </w:pPr>
            <w:r>
              <w:rPr>
                <w:rFonts w:ascii="Times New Roman" w:hAnsi="Times New Roman"/>
                <w:sz w:val="24"/>
                <w:szCs w:val="24"/>
              </w:rPr>
              <w:t>Відкриті торги автоматично відміняються електронною системою закупівель у разі:</w:t>
            </w:r>
          </w:p>
          <w:p w:rsidR="00D7556C" w:rsidRDefault="00D7556C" w:rsidP="00D7556C">
            <w:pPr>
              <w:spacing w:after="0" w:line="240" w:lineRule="auto"/>
              <w:ind w:firstLine="227"/>
              <w:jc w:val="both"/>
            </w:pPr>
            <w:r>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clear" w:color="auto" w:fill="FFFFFF"/>
              </w:rPr>
              <w:t xml:space="preserve"> Особливостями</w:t>
            </w:r>
            <w:r>
              <w:rPr>
                <w:rFonts w:ascii="Times New Roman" w:hAnsi="Times New Roman"/>
                <w:sz w:val="24"/>
                <w:szCs w:val="24"/>
              </w:rPr>
              <w:t>;</w:t>
            </w:r>
          </w:p>
          <w:p w:rsidR="00D7556C" w:rsidRDefault="00D7556C" w:rsidP="00D7556C">
            <w:pPr>
              <w:spacing w:after="0" w:line="240" w:lineRule="auto"/>
              <w:ind w:firstLine="227"/>
              <w:jc w:val="both"/>
            </w:pPr>
            <w:r>
              <w:rPr>
                <w:rFonts w:ascii="Times New Roman" w:hAnsi="Times New Roman"/>
                <w:sz w:val="24"/>
                <w:szCs w:val="24"/>
              </w:rPr>
              <w:t>2) не</w:t>
            </w:r>
            <w:r>
              <w:rPr>
                <w:rFonts w:ascii="Times New Roman" w:hAnsi="Times New Roman"/>
                <w:sz w:val="24"/>
                <w:szCs w:val="24"/>
                <w:shd w:val="clear" w:color="auto" w:fill="FFFFFF"/>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О</w:t>
            </w:r>
            <w:r>
              <w:rPr>
                <w:rFonts w:ascii="Times New Roman" w:hAnsi="Times New Roman"/>
                <w:sz w:val="24"/>
                <w:szCs w:val="24"/>
                <w:shd w:val="clear" w:color="auto" w:fill="FFFFFF"/>
              </w:rPr>
              <w:t>собливостями</w:t>
            </w:r>
            <w:r>
              <w:rPr>
                <w:rFonts w:ascii="Times New Roman" w:hAnsi="Times New Roman"/>
                <w:sz w:val="24"/>
                <w:szCs w:val="24"/>
              </w:rPr>
              <w:t>.</w:t>
            </w:r>
          </w:p>
          <w:p w:rsidR="00D7556C" w:rsidRDefault="00D7556C" w:rsidP="00D7556C">
            <w:pPr>
              <w:spacing w:after="0" w:line="240" w:lineRule="auto"/>
              <w:ind w:firstLine="227"/>
              <w:jc w:val="both"/>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hAnsi="Times New Roman"/>
                <w:sz w:val="24"/>
                <w:szCs w:val="24"/>
              </w:rPr>
              <w:lastRenderedPageBreak/>
              <w:t>відкритих торгів, визначених</w:t>
            </w:r>
            <w:r>
              <w:rPr>
                <w:rFonts w:ascii="Times New Roman" w:hAnsi="Times New Roman"/>
                <w:sz w:val="24"/>
                <w:szCs w:val="24"/>
                <w:lang w:val="ru-RU"/>
              </w:rPr>
              <w:t xml:space="preserve"> </w:t>
            </w:r>
            <w:r>
              <w:rPr>
                <w:rFonts w:ascii="Times New Roman" w:hAnsi="Times New Roman"/>
                <w:sz w:val="24"/>
                <w:szCs w:val="24"/>
              </w:rPr>
              <w:t>цим пунктом, оприлюднюється інформація про відміну відкритих торгів.</w:t>
            </w:r>
          </w:p>
          <w:p w:rsidR="00D7556C" w:rsidRDefault="00D7556C" w:rsidP="00D7556C">
            <w:pPr>
              <w:spacing w:after="0" w:line="240" w:lineRule="auto"/>
              <w:ind w:firstLine="227"/>
              <w:jc w:val="both"/>
            </w:pPr>
            <w:r>
              <w:rPr>
                <w:rFonts w:ascii="Times New Roman" w:hAnsi="Times New Roman"/>
                <w:sz w:val="24"/>
                <w:szCs w:val="24"/>
              </w:rPr>
              <w:t>Відкриті торги можуть бути відмінені частково (за лотом).</w:t>
            </w:r>
          </w:p>
          <w:p w:rsidR="007E4034" w:rsidRPr="007E4034" w:rsidRDefault="00D7556C" w:rsidP="00D7556C">
            <w:pPr>
              <w:shd w:val="clear" w:color="auto" w:fill="FFFFFF"/>
              <w:ind w:firstLine="450"/>
              <w:jc w:val="both"/>
              <w:textAlignment w:val="baseline"/>
              <w:rPr>
                <w:rFonts w:ascii="Times New Roman" w:hAnsi="Times New Roman"/>
                <w:color w:val="000000"/>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3D76" w:rsidRPr="001707E9" w:rsidTr="004614AF">
        <w:tc>
          <w:tcPr>
            <w:tcW w:w="668" w:type="dxa"/>
          </w:tcPr>
          <w:p w:rsidR="00C13D76" w:rsidRPr="001707E9" w:rsidRDefault="00C13D76" w:rsidP="001C1DC7">
            <w:pPr>
              <w:pStyle w:val="a6"/>
              <w:spacing w:before="0" w:beforeAutospacing="0" w:after="0" w:afterAutospacing="0"/>
              <w:jc w:val="both"/>
              <w:rPr>
                <w:rStyle w:val="a8"/>
                <w:rFonts w:eastAsia="Calibri"/>
                <w:lang w:val="uk-UA"/>
              </w:rPr>
            </w:pPr>
            <w:r w:rsidRPr="001707E9">
              <w:rPr>
                <w:rStyle w:val="a8"/>
                <w:rFonts w:eastAsia="Calibri"/>
                <w:lang w:val="uk-UA"/>
              </w:rPr>
              <w:lastRenderedPageBreak/>
              <w:t>2</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Строк укладання договору</w:t>
            </w:r>
          </w:p>
        </w:tc>
        <w:tc>
          <w:tcPr>
            <w:tcW w:w="7118" w:type="dxa"/>
          </w:tcPr>
          <w:p w:rsidR="00D7556C" w:rsidRDefault="00D7556C" w:rsidP="00D7556C">
            <w:pPr>
              <w:spacing w:after="0" w:line="240" w:lineRule="auto"/>
              <w:ind w:firstLine="227"/>
              <w:contextualSpacing/>
              <w:jc w:val="both"/>
            </w:pPr>
            <w:r>
              <w:rPr>
                <w:rFonts w:ascii="Times New Roman" w:hAnsi="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556C" w:rsidRDefault="00D7556C" w:rsidP="00D7556C">
            <w:pPr>
              <w:spacing w:after="0" w:line="240" w:lineRule="auto"/>
              <w:ind w:firstLine="227"/>
              <w:contextualSpacing/>
              <w:jc w:val="both"/>
            </w:pPr>
            <w:r>
              <w:rPr>
                <w:rFonts w:ascii="Times New Roman" w:hAnsi="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r w:rsidRPr="00D7556C">
              <w:rPr>
                <w:lang w:val="uk-UA" w:eastAsia="en-US"/>
              </w:rPr>
              <w:t xml:space="preserve">Переможець процедури закупівлі у строк не </w:t>
            </w:r>
            <w:r w:rsidRPr="00D7556C">
              <w:rPr>
                <w:highlight w:val="white"/>
                <w:lang w:val="uk-UA" w:eastAsia="en-US"/>
              </w:rPr>
              <w:t xml:space="preserve">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w:t>
            </w:r>
            <w:proofErr w:type="spellStart"/>
            <w:r w:rsidRPr="00D7556C">
              <w:rPr>
                <w:highlight w:val="white"/>
                <w:lang w:val="uk-UA" w:eastAsia="en-US"/>
              </w:rPr>
              <w:t>проєкт</w:t>
            </w:r>
            <w:proofErr w:type="spellEnd"/>
            <w:r w:rsidRPr="00D7556C">
              <w:rPr>
                <w:highlight w:val="white"/>
                <w:lang w:val="uk-UA" w:eastAsia="en-US"/>
              </w:rPr>
              <w:t xml:space="preserve"> договору про закупівлю </w:t>
            </w:r>
            <w:r>
              <w:rPr>
                <w:highlight w:val="white"/>
                <w:lang w:eastAsia="en-US"/>
              </w:rPr>
              <w:t>(</w:t>
            </w:r>
            <w:proofErr w:type="spellStart"/>
            <w:r>
              <w:rPr>
                <w:highlight w:val="white"/>
                <w:lang w:eastAsia="en-US"/>
              </w:rPr>
              <w:t>згідно</w:t>
            </w:r>
            <w:proofErr w:type="spellEnd"/>
            <w:r>
              <w:rPr>
                <w:highlight w:val="white"/>
                <w:lang w:eastAsia="en-US"/>
              </w:rPr>
              <w:t xml:space="preserve"> </w:t>
            </w:r>
            <w:proofErr w:type="spellStart"/>
            <w:r>
              <w:rPr>
                <w:highlight w:val="white"/>
                <w:lang w:eastAsia="en-US"/>
              </w:rPr>
              <w:t>Додатку</w:t>
            </w:r>
            <w:proofErr w:type="spellEnd"/>
            <w:r>
              <w:rPr>
                <w:highlight w:val="white"/>
                <w:lang w:eastAsia="en-US"/>
              </w:rPr>
              <w:t xml:space="preserve"> № </w:t>
            </w:r>
            <w:r>
              <w:rPr>
                <w:highlight w:val="white"/>
                <w:lang w:val="uk-UA" w:eastAsia="en-US"/>
              </w:rPr>
              <w:t>4</w:t>
            </w:r>
            <w:r>
              <w:rPr>
                <w:highlight w:val="white"/>
                <w:lang w:eastAsia="en-US"/>
              </w:rPr>
              <w:t xml:space="preserve"> до </w:t>
            </w:r>
            <w:proofErr w:type="spellStart"/>
            <w:r>
              <w:rPr>
                <w:highlight w:val="white"/>
                <w:lang w:eastAsia="en-US"/>
              </w:rPr>
              <w:t>Тендерної</w:t>
            </w:r>
            <w:proofErr w:type="spellEnd"/>
            <w:r>
              <w:rPr>
                <w:highlight w:val="white"/>
                <w:lang w:eastAsia="en-US"/>
              </w:rPr>
              <w:t xml:space="preserve"> </w:t>
            </w:r>
            <w:proofErr w:type="spellStart"/>
            <w:r>
              <w:rPr>
                <w:highlight w:val="white"/>
                <w:lang w:eastAsia="en-US"/>
              </w:rPr>
              <w:t>документації</w:t>
            </w:r>
            <w:proofErr w:type="spellEnd"/>
            <w:r>
              <w:rPr>
                <w:highlight w:val="white"/>
                <w:lang w:eastAsia="en-US"/>
              </w:rPr>
              <w:t>).</w:t>
            </w:r>
          </w:p>
          <w:p w:rsidR="00C13D76" w:rsidRPr="00BB54C3" w:rsidRDefault="00D7556C" w:rsidP="00D7556C">
            <w:pPr>
              <w:shd w:val="clear" w:color="auto" w:fill="FFFFFF"/>
              <w:ind w:firstLine="450"/>
              <w:jc w:val="both"/>
              <w:textAlignment w:val="baseline"/>
              <w:rPr>
                <w:rFonts w:ascii="Times New Roman" w:hAnsi="Times New Roman"/>
                <w:sz w:val="24"/>
                <w:szCs w:val="24"/>
                <w:lang w:eastAsia="uk-UA"/>
              </w:rPr>
            </w:pPr>
            <w:r>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3</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Проект договору про закупівлю</w:t>
            </w:r>
          </w:p>
        </w:tc>
        <w:tc>
          <w:tcPr>
            <w:tcW w:w="7118" w:type="dxa"/>
            <w:vAlign w:val="center"/>
          </w:tcPr>
          <w:p w:rsidR="00C13D76" w:rsidRPr="00C36544" w:rsidRDefault="00C13D76" w:rsidP="001C1DC7">
            <w:pPr>
              <w:pStyle w:val="a6"/>
              <w:spacing w:before="0" w:beforeAutospacing="0" w:after="0" w:afterAutospacing="0"/>
              <w:ind w:firstLine="336"/>
              <w:jc w:val="both"/>
              <w:rPr>
                <w:lang w:val="uk-UA"/>
              </w:rPr>
            </w:pPr>
            <w:r w:rsidRPr="00C36544">
              <w:rPr>
                <w:lang w:val="uk-UA"/>
              </w:rPr>
              <w:t xml:space="preserve">Проект договору про закупівлю наведено в </w:t>
            </w:r>
            <w:r w:rsidRPr="00C36544">
              <w:rPr>
                <w:i/>
                <w:lang w:val="uk-UA"/>
              </w:rPr>
              <w:t>Додатку 4 до цієї тендерної документації.</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4</w:t>
            </w:r>
          </w:p>
        </w:tc>
        <w:tc>
          <w:tcPr>
            <w:tcW w:w="2387" w:type="dxa"/>
          </w:tcPr>
          <w:p w:rsidR="00C13D76" w:rsidRPr="001707E9" w:rsidRDefault="00D7556C" w:rsidP="001C1DC7">
            <w:pPr>
              <w:pStyle w:val="a6"/>
              <w:rPr>
                <w:b/>
              </w:rPr>
            </w:pPr>
            <w:proofErr w:type="spellStart"/>
            <w:r>
              <w:rPr>
                <w:b/>
              </w:rPr>
              <w:t>Умови</w:t>
            </w:r>
            <w:proofErr w:type="spellEnd"/>
            <w:r>
              <w:rPr>
                <w:b/>
              </w:rPr>
              <w:t xml:space="preserve"> договору </w:t>
            </w:r>
            <w:proofErr w:type="gramStart"/>
            <w:r>
              <w:rPr>
                <w:b/>
              </w:rPr>
              <w:t>про</w:t>
            </w:r>
            <w:proofErr w:type="gramEnd"/>
            <w:r>
              <w:rPr>
                <w:b/>
              </w:rPr>
              <w:t xml:space="preserve"> </w:t>
            </w:r>
            <w:proofErr w:type="spellStart"/>
            <w:r>
              <w:rPr>
                <w:b/>
              </w:rPr>
              <w:t>закупівлю</w:t>
            </w:r>
            <w:proofErr w:type="spellEnd"/>
          </w:p>
        </w:tc>
        <w:tc>
          <w:tcPr>
            <w:tcW w:w="7118" w:type="dxa"/>
          </w:tcPr>
          <w:p w:rsidR="00D7556C" w:rsidRDefault="00D7556C" w:rsidP="00D7556C">
            <w:pPr>
              <w:spacing w:after="0" w:line="240" w:lineRule="auto"/>
              <w:ind w:firstLine="227"/>
              <w:jc w:val="both"/>
            </w:pPr>
            <w:r>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556C" w:rsidRDefault="00D7556C" w:rsidP="00D7556C">
            <w:pPr>
              <w:spacing w:after="0" w:line="240" w:lineRule="auto"/>
              <w:ind w:firstLine="227"/>
              <w:contextualSpacing/>
              <w:jc w:val="both"/>
            </w:pPr>
            <w:r>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proofErr w:type="spellStart"/>
            <w:r>
              <w:t>визначення</w:t>
            </w:r>
            <w:proofErr w:type="spellEnd"/>
            <w:r>
              <w:t xml:space="preserve"> </w:t>
            </w:r>
            <w:proofErr w:type="gramStart"/>
            <w:r>
              <w:t>грошового</w:t>
            </w:r>
            <w:proofErr w:type="gramEnd"/>
            <w:r>
              <w:t xml:space="preserve"> </w:t>
            </w:r>
            <w:proofErr w:type="spellStart"/>
            <w:r>
              <w:t>еквівалента</w:t>
            </w:r>
            <w:proofErr w:type="spellEnd"/>
            <w:r>
              <w:t xml:space="preserve"> </w:t>
            </w:r>
            <w:proofErr w:type="spellStart"/>
            <w:r>
              <w:t>зобов’язання</w:t>
            </w:r>
            <w:proofErr w:type="spellEnd"/>
            <w:r>
              <w:t xml:space="preserve"> в </w:t>
            </w:r>
            <w:proofErr w:type="spellStart"/>
            <w:r>
              <w:t>іноземній</w:t>
            </w:r>
            <w:proofErr w:type="spellEnd"/>
            <w:r>
              <w:t xml:space="preserve"> </w:t>
            </w:r>
            <w:proofErr w:type="spellStart"/>
            <w:r>
              <w:t>валюті</w:t>
            </w:r>
            <w:proofErr w:type="spellEnd"/>
            <w:r>
              <w:t>;</w:t>
            </w:r>
          </w:p>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bookmarkStart w:id="10" w:name="n5071"/>
            <w:bookmarkEnd w:id="10"/>
            <w:proofErr w:type="spellStart"/>
            <w:r>
              <w:t>перерахунку</w:t>
            </w:r>
            <w:proofErr w:type="spellEnd"/>
            <w:r>
              <w:t xml:space="preserve"> </w:t>
            </w:r>
            <w:proofErr w:type="spellStart"/>
            <w:r>
              <w:t>ціни</w:t>
            </w:r>
            <w:proofErr w:type="spellEnd"/>
            <w:r>
              <w:t xml:space="preserve"> в </w:t>
            </w:r>
            <w:proofErr w:type="spellStart"/>
            <w:r>
              <w:t>бік</w:t>
            </w:r>
            <w:proofErr w:type="spellEnd"/>
            <w:r>
              <w:t xml:space="preserve"> </w:t>
            </w:r>
            <w:proofErr w:type="spellStart"/>
            <w:r>
              <w:t>зменшення</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без </w:t>
            </w:r>
            <w:proofErr w:type="spellStart"/>
            <w:r>
              <w:t>зменшення</w:t>
            </w:r>
            <w:proofErr w:type="spellEnd"/>
            <w:r>
              <w:t xml:space="preserve"> </w:t>
            </w:r>
            <w:proofErr w:type="spellStart"/>
            <w:r>
              <w:t>обсягів</w:t>
            </w:r>
            <w:proofErr w:type="spellEnd"/>
            <w:r>
              <w:t xml:space="preserve"> </w:t>
            </w:r>
            <w:proofErr w:type="spellStart"/>
            <w:r>
              <w:t>закупі</w:t>
            </w:r>
            <w:proofErr w:type="gramStart"/>
            <w:r>
              <w:t>вл</w:t>
            </w:r>
            <w:proofErr w:type="gramEnd"/>
            <w:r>
              <w:t>і</w:t>
            </w:r>
            <w:proofErr w:type="spellEnd"/>
            <w:r>
              <w:t>;</w:t>
            </w:r>
          </w:p>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bookmarkStart w:id="11" w:name="n5081"/>
            <w:bookmarkEnd w:id="11"/>
            <w:proofErr w:type="spellStart"/>
            <w:r>
              <w:rPr>
                <w:lang w:eastAsia="en-US"/>
              </w:rPr>
              <w:t>перерахунку</w:t>
            </w:r>
            <w:proofErr w:type="spellEnd"/>
            <w:r>
              <w:rPr>
                <w:lang w:eastAsia="en-US"/>
              </w:rPr>
              <w:t xml:space="preserve"> </w:t>
            </w:r>
            <w:proofErr w:type="spellStart"/>
            <w:r>
              <w:rPr>
                <w:lang w:eastAsia="en-US"/>
              </w:rPr>
              <w:t>ціни</w:t>
            </w:r>
            <w:proofErr w:type="spellEnd"/>
            <w:r>
              <w:rPr>
                <w:lang w:eastAsia="en-US"/>
              </w:rPr>
              <w:t xml:space="preserve"> та </w:t>
            </w:r>
            <w:proofErr w:type="spellStart"/>
            <w:r>
              <w:rPr>
                <w:lang w:eastAsia="en-US"/>
              </w:rPr>
              <w:t>обсягів</w:t>
            </w:r>
            <w:proofErr w:type="spellEnd"/>
            <w:r>
              <w:rPr>
                <w:lang w:eastAsia="en-US"/>
              </w:rPr>
              <w:t xml:space="preserve"> </w:t>
            </w:r>
            <w:proofErr w:type="spellStart"/>
            <w:r>
              <w:rPr>
                <w:lang w:eastAsia="en-US"/>
              </w:rPr>
              <w:t>товарів</w:t>
            </w:r>
            <w:proofErr w:type="spellEnd"/>
            <w:r>
              <w:rPr>
                <w:lang w:eastAsia="en-US"/>
              </w:rPr>
              <w:t xml:space="preserve"> </w:t>
            </w:r>
            <w:proofErr w:type="gramStart"/>
            <w:r>
              <w:rPr>
                <w:lang w:eastAsia="en-US"/>
              </w:rPr>
              <w:t>в</w:t>
            </w:r>
            <w:proofErr w:type="gramEnd"/>
            <w:r>
              <w:rPr>
                <w:lang w:eastAsia="en-US"/>
              </w:rPr>
              <w:t xml:space="preserve"> </w:t>
            </w:r>
            <w:proofErr w:type="spellStart"/>
            <w:r>
              <w:rPr>
                <w:lang w:eastAsia="en-US"/>
              </w:rPr>
              <w:t>бік</w:t>
            </w:r>
            <w:proofErr w:type="spellEnd"/>
            <w:r>
              <w:rPr>
                <w:lang w:eastAsia="en-US"/>
              </w:rPr>
              <w:t xml:space="preserve"> </w:t>
            </w:r>
            <w:proofErr w:type="spellStart"/>
            <w:r>
              <w:rPr>
                <w:lang w:eastAsia="en-US"/>
              </w:rPr>
              <w:t>зменшення</w:t>
            </w:r>
            <w:proofErr w:type="spellEnd"/>
            <w:r>
              <w:rPr>
                <w:lang w:eastAsia="en-US"/>
              </w:rPr>
              <w:t xml:space="preserve"> за </w:t>
            </w:r>
            <w:proofErr w:type="spellStart"/>
            <w:r>
              <w:rPr>
                <w:lang w:eastAsia="en-US"/>
              </w:rPr>
              <w:t>умови</w:t>
            </w:r>
            <w:proofErr w:type="spellEnd"/>
            <w:r>
              <w:rPr>
                <w:lang w:eastAsia="en-US"/>
              </w:rPr>
              <w:t xml:space="preserve"> </w:t>
            </w:r>
            <w:proofErr w:type="spellStart"/>
            <w:r>
              <w:rPr>
                <w:lang w:eastAsia="en-US"/>
              </w:rPr>
              <w:t>необхідності</w:t>
            </w:r>
            <w:proofErr w:type="spellEnd"/>
            <w:r>
              <w:rPr>
                <w:lang w:eastAsia="en-US"/>
              </w:rPr>
              <w:t xml:space="preserve"> </w:t>
            </w:r>
            <w:proofErr w:type="spellStart"/>
            <w:r>
              <w:rPr>
                <w:lang w:eastAsia="en-US"/>
              </w:rPr>
              <w:t>приведення</w:t>
            </w:r>
            <w:proofErr w:type="spellEnd"/>
            <w:r>
              <w:rPr>
                <w:lang w:eastAsia="en-US"/>
              </w:rPr>
              <w:t xml:space="preserve"> </w:t>
            </w:r>
            <w:proofErr w:type="spellStart"/>
            <w:r>
              <w:rPr>
                <w:lang w:eastAsia="en-US"/>
              </w:rPr>
              <w:t>обсягів</w:t>
            </w:r>
            <w:proofErr w:type="spellEnd"/>
            <w:r>
              <w:rPr>
                <w:lang w:eastAsia="en-US"/>
              </w:rPr>
              <w:t xml:space="preserve"> </w:t>
            </w:r>
            <w:proofErr w:type="spellStart"/>
            <w:r>
              <w:rPr>
                <w:lang w:eastAsia="en-US"/>
              </w:rPr>
              <w:t>товарів</w:t>
            </w:r>
            <w:proofErr w:type="spellEnd"/>
            <w:r>
              <w:rPr>
                <w:lang w:eastAsia="en-US"/>
              </w:rPr>
              <w:t xml:space="preserve"> до </w:t>
            </w:r>
            <w:proofErr w:type="spellStart"/>
            <w:r>
              <w:rPr>
                <w:lang w:eastAsia="en-US"/>
              </w:rPr>
              <w:t>кратності</w:t>
            </w:r>
            <w:proofErr w:type="spellEnd"/>
            <w:r>
              <w:rPr>
                <w:lang w:eastAsia="en-US"/>
              </w:rPr>
              <w:t xml:space="preserve"> упаковки.</w:t>
            </w:r>
          </w:p>
          <w:p w:rsidR="00D7556C" w:rsidRDefault="00D7556C" w:rsidP="00D7556C">
            <w:pPr>
              <w:spacing w:after="0" w:line="240" w:lineRule="auto"/>
              <w:ind w:firstLine="227"/>
              <w:contextualSpacing/>
              <w:jc w:val="both"/>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 xml:space="preserve">Істотні умови договору про закупівлю не можуть змінюватися </w:t>
            </w:r>
            <w:r>
              <w:rPr>
                <w:rFonts w:ascii="Times New Roman" w:eastAsia="Times New Roman" w:hAnsi="Times New Roman"/>
                <w:sz w:val="24"/>
                <w:szCs w:val="24"/>
              </w:rPr>
              <w:lastRenderedPageBreak/>
              <w:t>після його підписання до виконання зобов’язань сторонами в повному обсязі, крім випадків:</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7556C" w:rsidRDefault="00D7556C" w:rsidP="00D7556C">
            <w:pPr>
              <w:spacing w:after="0" w:line="240" w:lineRule="auto"/>
              <w:ind w:firstLine="227"/>
              <w:contextualSpacing/>
              <w:jc w:val="both"/>
            </w:pPr>
            <w:r>
              <w:rPr>
                <w:rFonts w:ascii="Times New Roman" w:eastAsia="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6544" w:rsidRPr="00C36544" w:rsidRDefault="00D7556C" w:rsidP="00D7556C">
            <w:pPr>
              <w:pStyle w:val="a6"/>
              <w:spacing w:before="0" w:beforeAutospacing="0" w:after="0" w:afterAutospacing="0"/>
              <w:jc w:val="both"/>
            </w:pPr>
            <w:r>
              <w:rPr>
                <w:lang w:eastAsia="en-US"/>
              </w:rPr>
              <w:t>7) </w:t>
            </w:r>
            <w:proofErr w:type="spellStart"/>
            <w:r>
              <w:rPr>
                <w:lang w:eastAsia="en-US"/>
              </w:rPr>
              <w:t>зміни</w:t>
            </w:r>
            <w:proofErr w:type="spellEnd"/>
            <w:r>
              <w:rPr>
                <w:lang w:eastAsia="en-US"/>
              </w:rPr>
              <w:t xml:space="preserve"> умов у </w:t>
            </w:r>
            <w:proofErr w:type="spellStart"/>
            <w:r>
              <w:rPr>
                <w:lang w:eastAsia="en-US"/>
              </w:rPr>
              <w:t>зв’язку</w:t>
            </w:r>
            <w:proofErr w:type="spellEnd"/>
            <w:r>
              <w:rPr>
                <w:lang w:eastAsia="en-US"/>
              </w:rPr>
              <w:t xml:space="preserve"> </w:t>
            </w:r>
            <w:proofErr w:type="spellStart"/>
            <w:r>
              <w:rPr>
                <w:lang w:eastAsia="en-US"/>
              </w:rPr>
              <w:t>із</w:t>
            </w:r>
            <w:proofErr w:type="spellEnd"/>
            <w:r>
              <w:rPr>
                <w:lang w:eastAsia="en-US"/>
              </w:rPr>
              <w:t xml:space="preserve"> </w:t>
            </w:r>
            <w:proofErr w:type="spellStart"/>
            <w:r>
              <w:rPr>
                <w:lang w:eastAsia="en-US"/>
              </w:rPr>
              <w:t>застосуванням</w:t>
            </w:r>
            <w:proofErr w:type="spellEnd"/>
            <w:r>
              <w:rPr>
                <w:lang w:eastAsia="en-US"/>
              </w:rPr>
              <w:t xml:space="preserve"> </w:t>
            </w:r>
            <w:proofErr w:type="spellStart"/>
            <w:r>
              <w:rPr>
                <w:lang w:eastAsia="en-US"/>
              </w:rPr>
              <w:t>положень</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шостої</w:t>
            </w:r>
            <w:proofErr w:type="spellEnd"/>
            <w:r>
              <w:rPr>
                <w:lang w:eastAsia="en-US"/>
              </w:rPr>
              <w:t xml:space="preserve"> </w:t>
            </w:r>
            <w:proofErr w:type="spellStart"/>
            <w:r>
              <w:rPr>
                <w:lang w:eastAsia="en-US"/>
              </w:rPr>
              <w:t>статті</w:t>
            </w:r>
            <w:proofErr w:type="spellEnd"/>
            <w:r>
              <w:rPr>
                <w:lang w:eastAsia="en-US"/>
              </w:rPr>
              <w:t xml:space="preserve"> 41 Закону </w:t>
            </w:r>
            <w:proofErr w:type="spellStart"/>
            <w:r>
              <w:rPr>
                <w:lang w:eastAsia="en-US"/>
              </w:rPr>
              <w:t>України</w:t>
            </w:r>
            <w:proofErr w:type="spellEnd"/>
            <w:r>
              <w:rPr>
                <w:lang w:eastAsia="en-US"/>
              </w:rPr>
              <w:t xml:space="preserve"> “Про </w:t>
            </w:r>
            <w:proofErr w:type="spellStart"/>
            <w:r>
              <w:rPr>
                <w:lang w:eastAsia="en-US"/>
              </w:rPr>
              <w:t>публічні</w:t>
            </w:r>
            <w:proofErr w:type="spellEnd"/>
            <w:r>
              <w:rPr>
                <w:lang w:eastAsia="en-US"/>
              </w:rPr>
              <w:t xml:space="preserve"> </w:t>
            </w:r>
            <w:proofErr w:type="spellStart"/>
            <w:r>
              <w:rPr>
                <w:lang w:eastAsia="en-US"/>
              </w:rPr>
              <w:t>закупі</w:t>
            </w:r>
            <w:proofErr w:type="gramStart"/>
            <w:r>
              <w:rPr>
                <w:lang w:eastAsia="en-US"/>
              </w:rPr>
              <w:t>вл</w:t>
            </w:r>
            <w:proofErr w:type="gramEnd"/>
            <w:r>
              <w:rPr>
                <w:lang w:eastAsia="en-US"/>
              </w:rPr>
              <w:t>і</w:t>
            </w:r>
            <w:proofErr w:type="spellEnd"/>
            <w:r>
              <w:rPr>
                <w:lang w:eastAsia="en-US"/>
              </w:rPr>
              <w:t>”.</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lastRenderedPageBreak/>
              <w:t>5</w:t>
            </w:r>
          </w:p>
        </w:tc>
        <w:tc>
          <w:tcPr>
            <w:tcW w:w="2387" w:type="dxa"/>
          </w:tcPr>
          <w:p w:rsidR="00C13D76" w:rsidRPr="001707E9" w:rsidRDefault="00D7556C" w:rsidP="001C1DC7">
            <w:pPr>
              <w:pStyle w:val="a6"/>
              <w:spacing w:before="0" w:beforeAutospacing="0" w:after="0" w:afterAutospacing="0"/>
              <w:rPr>
                <w:lang w:val="uk-UA"/>
              </w:rPr>
            </w:pPr>
            <w:proofErr w:type="spellStart"/>
            <w:r>
              <w:rPr>
                <w:b/>
                <w:bCs/>
              </w:rPr>
              <w:t>Дії</w:t>
            </w:r>
            <w:proofErr w:type="spellEnd"/>
            <w:r>
              <w:rPr>
                <w:b/>
                <w:bCs/>
              </w:rPr>
              <w:t xml:space="preserve"> </w:t>
            </w:r>
            <w:proofErr w:type="spellStart"/>
            <w:r>
              <w:rPr>
                <w:b/>
                <w:bCs/>
              </w:rPr>
              <w:t>замовн</w:t>
            </w:r>
            <w:r w:rsidRPr="00D7556C">
              <w:rPr>
                <w:b/>
                <w:bCs/>
              </w:rPr>
              <w:t>ика</w:t>
            </w:r>
            <w:proofErr w:type="spellEnd"/>
            <w:r w:rsidRPr="00D7556C">
              <w:rPr>
                <w:b/>
                <w:bCs/>
              </w:rPr>
              <w:t xml:space="preserve"> при </w:t>
            </w:r>
            <w:proofErr w:type="spellStart"/>
            <w:r w:rsidRPr="00D7556C">
              <w:rPr>
                <w:b/>
                <w:bCs/>
              </w:rPr>
              <w:t>застосуванні</w:t>
            </w:r>
            <w:proofErr w:type="spellEnd"/>
            <w:r w:rsidRPr="00D7556C">
              <w:rPr>
                <w:b/>
                <w:bCs/>
              </w:rPr>
              <w:t xml:space="preserve"> </w:t>
            </w:r>
            <w:hyperlink r:id="rId18" w:anchor="n605" w:history="1">
              <w:proofErr w:type="gramStart"/>
              <w:r w:rsidRPr="00D7556C">
                <w:rPr>
                  <w:rStyle w:val="a3"/>
                  <w:b/>
                  <w:bCs/>
                  <w:color w:val="auto"/>
                  <w:lang w:val="uk-UA"/>
                </w:rPr>
                <w:t>п</w:t>
              </w:r>
              <w:proofErr w:type="gramEnd"/>
              <w:r w:rsidRPr="00D7556C">
                <w:rPr>
                  <w:rStyle w:val="a3"/>
                  <w:b/>
                  <w:bCs/>
                  <w:color w:val="auto"/>
                  <w:lang w:val="uk-UA"/>
                </w:rPr>
                <w:t>ідпункту 3</w:t>
              </w:r>
            </w:hyperlink>
            <w:r>
              <w:rPr>
                <w:b/>
                <w:bCs/>
              </w:rPr>
              <w:t xml:space="preserve"> пункту 44 </w:t>
            </w:r>
            <w:proofErr w:type="spellStart"/>
            <w:r>
              <w:rPr>
                <w:b/>
                <w:bCs/>
              </w:rPr>
              <w:t>Особливостей</w:t>
            </w:r>
            <w:proofErr w:type="spellEnd"/>
          </w:p>
        </w:tc>
        <w:tc>
          <w:tcPr>
            <w:tcW w:w="7118" w:type="dxa"/>
          </w:tcPr>
          <w:p w:rsidR="00D7556C" w:rsidRDefault="00D7556C" w:rsidP="00D7556C">
            <w:pPr>
              <w:pStyle w:val="a9"/>
              <w:pBdr>
                <w:top w:val="none" w:sz="0" w:space="0" w:color="000000"/>
                <w:left w:val="none" w:sz="0" w:space="0" w:color="000000"/>
                <w:bottom w:val="none" w:sz="0" w:space="0" w:color="000000"/>
                <w:right w:val="none" w:sz="0" w:space="0" w:color="000000"/>
              </w:pBdr>
              <w:spacing w:after="0"/>
              <w:ind w:firstLine="227"/>
              <w:contextualSpacing/>
              <w:jc w:val="both"/>
            </w:pPr>
            <w:r w:rsidRPr="00D7556C">
              <w:rPr>
                <w:lang w:val="uk-UA"/>
              </w:rPr>
              <w:t>У разі відхилення тендерної пропозиції з підстави, визначеної</w:t>
            </w:r>
            <w:r w:rsidRPr="00D7556C">
              <w:t> </w:t>
            </w:r>
            <w:hyperlink r:id="rId19" w:anchor="n605" w:history="1">
              <w:r w:rsidRPr="00D7556C">
                <w:rPr>
                  <w:rStyle w:val="a3"/>
                  <w:color w:val="auto"/>
                  <w:lang w:val="uk-UA"/>
                </w:rPr>
                <w:t>підпунктом 3</w:t>
              </w:r>
            </w:hyperlink>
            <w:r w:rsidRPr="00D7556C">
              <w:t> </w:t>
            </w:r>
            <w:r w:rsidRPr="00D7556C">
              <w:rPr>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t xml:space="preserve">33 Закону та пунктом 49 </w:t>
            </w:r>
            <w:proofErr w:type="spellStart"/>
            <w:r>
              <w:t>Особливостей</w:t>
            </w:r>
            <w:proofErr w:type="spellEnd"/>
            <w:r>
              <w:t>.</w:t>
            </w:r>
          </w:p>
          <w:p w:rsidR="00C13D76" w:rsidRPr="00C36544" w:rsidRDefault="00D7556C" w:rsidP="00D7556C">
            <w:pPr>
              <w:pStyle w:val="rvps2"/>
              <w:shd w:val="clear" w:color="auto" w:fill="FFFFFF"/>
              <w:spacing w:before="0" w:beforeAutospacing="0" w:after="0" w:afterAutospacing="0"/>
              <w:jc w:val="both"/>
              <w:textAlignment w:val="baseline"/>
              <w:rPr>
                <w:lang w:val="uk-UA"/>
              </w:rPr>
            </w:pPr>
            <w:r>
              <w:t xml:space="preserve">У </w:t>
            </w:r>
            <w:proofErr w:type="spellStart"/>
            <w:r>
              <w:t>разі</w:t>
            </w:r>
            <w:proofErr w:type="spellEnd"/>
            <w:r>
              <w:t xml:space="preserve">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за результатами </w:t>
            </w:r>
            <w:proofErr w:type="spellStart"/>
            <w:r>
              <w:t>оцінки</w:t>
            </w:r>
            <w:proofErr w:type="spellEnd"/>
            <w:r>
              <w:t xml:space="preserve">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наступну</w:t>
            </w:r>
            <w:proofErr w:type="spellEnd"/>
            <w:r>
              <w:t xml:space="preserve"> </w:t>
            </w:r>
            <w:proofErr w:type="spellStart"/>
            <w:r>
              <w:t>тендерну</w:t>
            </w:r>
            <w:proofErr w:type="spellEnd"/>
            <w:r>
              <w:t xml:space="preserve"> </w:t>
            </w:r>
            <w:proofErr w:type="spellStart"/>
            <w:r>
              <w:t>пропозицію</w:t>
            </w:r>
            <w:proofErr w:type="spellEnd"/>
            <w:r>
              <w:t xml:space="preserve"> у списку </w:t>
            </w:r>
            <w:proofErr w:type="spellStart"/>
            <w:r>
              <w:t>тендерних</w:t>
            </w:r>
            <w:proofErr w:type="spellEnd"/>
            <w:r>
              <w:t xml:space="preserve"> </w:t>
            </w:r>
            <w:proofErr w:type="spellStart"/>
            <w:r>
              <w:t>пропозицій</w:t>
            </w:r>
            <w:proofErr w:type="spellEnd"/>
            <w:r>
              <w:t xml:space="preserve">, </w:t>
            </w:r>
            <w:proofErr w:type="spellStart"/>
            <w:r>
              <w:t>розташованих</w:t>
            </w:r>
            <w:proofErr w:type="spellEnd"/>
            <w:r>
              <w:t xml:space="preserve"> за результатами </w:t>
            </w:r>
            <w:proofErr w:type="spellStart"/>
            <w:r>
              <w:t>їх</w:t>
            </w:r>
            <w:proofErr w:type="spellEnd"/>
            <w:r>
              <w:t xml:space="preserve"> </w:t>
            </w:r>
            <w:proofErr w:type="spellStart"/>
            <w:r>
              <w:t>оцінки</w:t>
            </w:r>
            <w:proofErr w:type="spellEnd"/>
            <w:r>
              <w:t xml:space="preserve">, </w:t>
            </w:r>
            <w:proofErr w:type="spellStart"/>
            <w:r>
              <w:t>починаючи</w:t>
            </w:r>
            <w:proofErr w:type="spellEnd"/>
            <w:r>
              <w:t xml:space="preserve"> з </w:t>
            </w:r>
            <w:proofErr w:type="spellStart"/>
            <w:r>
              <w:t>найкращої</w:t>
            </w:r>
            <w:proofErr w:type="spellEnd"/>
            <w:r>
              <w:t xml:space="preserve">, яка </w:t>
            </w:r>
            <w:proofErr w:type="spellStart"/>
            <w:r>
              <w:t>вважається</w:t>
            </w:r>
            <w:proofErr w:type="spellEnd"/>
            <w:r>
              <w:t xml:space="preserve"> в такому </w:t>
            </w:r>
            <w:proofErr w:type="spellStart"/>
            <w:r>
              <w:t>випадку</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у порядку та строки, </w:t>
            </w:r>
            <w:proofErr w:type="spellStart"/>
            <w:r>
              <w:t>визначені</w:t>
            </w:r>
            <w:proofErr w:type="spellEnd"/>
            <w:r>
              <w:t xml:space="preserve"> </w:t>
            </w:r>
            <w:proofErr w:type="spellStart"/>
            <w:r>
              <w:t>Особливостями</w:t>
            </w:r>
            <w:proofErr w:type="gramStart"/>
            <w:r>
              <w:t>.</w:t>
            </w:r>
            <w:r w:rsidR="00C36544" w:rsidRPr="00C36544">
              <w:rPr>
                <w:color w:val="000000"/>
              </w:rPr>
              <w:t>с</w:t>
            </w:r>
            <w:proofErr w:type="gramEnd"/>
            <w:r w:rsidR="00C36544" w:rsidRPr="00C36544">
              <w:rPr>
                <w:color w:val="000000"/>
              </w:rPr>
              <w:t>таттею</w:t>
            </w:r>
            <w:proofErr w:type="spellEnd"/>
            <w:r w:rsidR="00C36544" w:rsidRPr="00C36544">
              <w:rPr>
                <w:color w:val="000000"/>
              </w:rPr>
              <w:t xml:space="preserve"> 33 Закону.</w:t>
            </w:r>
          </w:p>
        </w:tc>
      </w:tr>
      <w:tr w:rsidR="00C13D76" w:rsidRPr="001707E9" w:rsidTr="004614AF">
        <w:tc>
          <w:tcPr>
            <w:tcW w:w="668" w:type="dxa"/>
          </w:tcPr>
          <w:p w:rsidR="00C13D76" w:rsidRPr="001707E9" w:rsidRDefault="00C13D76" w:rsidP="001C1DC7">
            <w:pPr>
              <w:pStyle w:val="a6"/>
              <w:spacing w:before="0" w:beforeAutospacing="0" w:after="0" w:afterAutospacing="0"/>
              <w:rPr>
                <w:rStyle w:val="a8"/>
                <w:rFonts w:eastAsia="Calibri"/>
                <w:lang w:val="uk-UA"/>
              </w:rPr>
            </w:pPr>
            <w:r w:rsidRPr="001707E9">
              <w:rPr>
                <w:rStyle w:val="a8"/>
                <w:rFonts w:eastAsia="Calibri"/>
                <w:lang w:val="uk-UA"/>
              </w:rPr>
              <w:t>6</w:t>
            </w:r>
          </w:p>
        </w:tc>
        <w:tc>
          <w:tcPr>
            <w:tcW w:w="2387" w:type="dxa"/>
          </w:tcPr>
          <w:p w:rsidR="00C13D76" w:rsidRPr="001707E9" w:rsidRDefault="00C13D76" w:rsidP="001C1DC7">
            <w:pPr>
              <w:pStyle w:val="a6"/>
              <w:spacing w:before="0" w:beforeAutospacing="0" w:after="0" w:afterAutospacing="0"/>
              <w:rPr>
                <w:lang w:val="uk-UA"/>
              </w:rPr>
            </w:pPr>
            <w:r w:rsidRPr="001707E9">
              <w:rPr>
                <w:rStyle w:val="a8"/>
                <w:rFonts w:eastAsia="Calibri"/>
                <w:lang w:val="uk-UA"/>
              </w:rPr>
              <w:t xml:space="preserve">Забезпечення </w:t>
            </w:r>
            <w:r w:rsidRPr="001707E9">
              <w:rPr>
                <w:rStyle w:val="a8"/>
                <w:rFonts w:eastAsia="Calibri"/>
                <w:lang w:val="uk-UA"/>
              </w:rPr>
              <w:lastRenderedPageBreak/>
              <w:t>виконання договору про закупівлю</w:t>
            </w:r>
          </w:p>
        </w:tc>
        <w:tc>
          <w:tcPr>
            <w:tcW w:w="7118" w:type="dxa"/>
          </w:tcPr>
          <w:p w:rsidR="00C13D76" w:rsidRPr="001707E9" w:rsidRDefault="00C13D76" w:rsidP="001C1DC7">
            <w:pPr>
              <w:pStyle w:val="a6"/>
              <w:shd w:val="clear" w:color="auto" w:fill="FFFFFA"/>
              <w:spacing w:before="0" w:beforeAutospacing="0" w:after="0" w:afterAutospacing="0"/>
              <w:jc w:val="both"/>
              <w:rPr>
                <w:lang w:val="uk-UA"/>
              </w:rPr>
            </w:pPr>
            <w:r w:rsidRPr="001707E9">
              <w:rPr>
                <w:lang w:val="uk-UA"/>
              </w:rPr>
              <w:lastRenderedPageBreak/>
              <w:t>Не вимагається.</w:t>
            </w:r>
          </w:p>
        </w:tc>
      </w:tr>
    </w:tbl>
    <w:p w:rsidR="000D2F79" w:rsidRDefault="000D2F79" w:rsidP="004614AF">
      <w:pPr>
        <w:spacing w:after="0" w:line="240" w:lineRule="auto"/>
        <w:rPr>
          <w:rFonts w:ascii="Times New Roman" w:hAnsi="Times New Roman"/>
          <w:b/>
          <w:bCs/>
          <w:sz w:val="24"/>
          <w:szCs w:val="24"/>
        </w:rPr>
      </w:pPr>
    </w:p>
    <w:p w:rsidR="004614AF" w:rsidRPr="000D2F79" w:rsidRDefault="004614AF" w:rsidP="004614AF">
      <w:pPr>
        <w:spacing w:after="0" w:line="240" w:lineRule="auto"/>
        <w:rPr>
          <w:rFonts w:ascii="Times New Roman" w:hAnsi="Times New Roman"/>
          <w:b/>
          <w:bCs/>
          <w:sz w:val="24"/>
          <w:szCs w:val="24"/>
        </w:rPr>
      </w:pPr>
      <w:r w:rsidRPr="000D2F79">
        <w:rPr>
          <w:rFonts w:ascii="Times New Roman" w:hAnsi="Times New Roman"/>
          <w:b/>
          <w:bCs/>
          <w:sz w:val="24"/>
          <w:szCs w:val="24"/>
        </w:rPr>
        <w:t>Відповідальний за проведення торгів</w:t>
      </w:r>
    </w:p>
    <w:p w:rsidR="004614AF" w:rsidRPr="000D2F79" w:rsidRDefault="004614AF" w:rsidP="004614AF">
      <w:pPr>
        <w:spacing w:after="0" w:line="240" w:lineRule="auto"/>
        <w:ind w:firstLine="11"/>
        <w:rPr>
          <w:rFonts w:ascii="Times New Roman" w:hAnsi="Times New Roman"/>
          <w:b/>
          <w:bCs/>
          <w:sz w:val="24"/>
          <w:szCs w:val="24"/>
        </w:rPr>
      </w:pPr>
      <w:r w:rsidRPr="000D2F79">
        <w:rPr>
          <w:rFonts w:ascii="Times New Roman" w:hAnsi="Times New Roman"/>
          <w:b/>
          <w:bCs/>
          <w:sz w:val="24"/>
          <w:szCs w:val="24"/>
        </w:rPr>
        <w:t>_______________________________________ Т.О.</w:t>
      </w:r>
      <w:proofErr w:type="spellStart"/>
      <w:r w:rsidRPr="000D2F79">
        <w:rPr>
          <w:rFonts w:ascii="Times New Roman" w:hAnsi="Times New Roman"/>
          <w:b/>
          <w:bCs/>
          <w:sz w:val="24"/>
          <w:szCs w:val="24"/>
        </w:rPr>
        <w:t>Шарабуряк</w:t>
      </w:r>
      <w:proofErr w:type="spellEnd"/>
    </w:p>
    <w:p w:rsidR="004614AF" w:rsidRPr="000D2F79" w:rsidRDefault="004614AF" w:rsidP="004614AF">
      <w:pPr>
        <w:spacing w:after="0" w:line="240" w:lineRule="auto"/>
        <w:ind w:firstLine="9"/>
        <w:rPr>
          <w:rFonts w:ascii="Times New Roman" w:hAnsi="Times New Roman"/>
          <w:i/>
          <w:iCs/>
          <w:sz w:val="24"/>
          <w:szCs w:val="24"/>
        </w:rPr>
      </w:pPr>
      <w:r w:rsidRPr="000D2F79">
        <w:rPr>
          <w:rFonts w:ascii="Times New Roman" w:hAnsi="Times New Roman"/>
          <w:i/>
          <w:iCs/>
          <w:sz w:val="24"/>
          <w:szCs w:val="24"/>
        </w:rPr>
        <w:t>(особистий підпис, ініціал імені та прізвище)</w:t>
      </w:r>
    </w:p>
    <w:p w:rsidR="004614AF" w:rsidRPr="000D2F79" w:rsidRDefault="004614AF" w:rsidP="004614AF">
      <w:pPr>
        <w:pStyle w:val="ad"/>
        <w:rPr>
          <w:b/>
          <w:bCs/>
        </w:rPr>
      </w:pPr>
      <w:r w:rsidRPr="000D2F79">
        <w:rPr>
          <w:i/>
        </w:rPr>
        <w:t>____  ___________ 20</w:t>
      </w:r>
      <w:r w:rsidR="000D2F79">
        <w:rPr>
          <w:i/>
        </w:rPr>
        <w:t>2</w:t>
      </w:r>
      <w:r w:rsidR="004275DD">
        <w:rPr>
          <w:i/>
        </w:rPr>
        <w:t>3</w:t>
      </w:r>
      <w:r w:rsidRPr="000D2F79">
        <w:rPr>
          <w:i/>
        </w:rPr>
        <w:t xml:space="preserve"> року</w:t>
      </w:r>
    </w:p>
    <w:p w:rsidR="00C13D76" w:rsidRPr="000D2F79" w:rsidRDefault="00C13D76" w:rsidP="00C13D76">
      <w:pPr>
        <w:widowControl w:val="0"/>
        <w:autoSpaceDE w:val="0"/>
        <w:autoSpaceDN w:val="0"/>
        <w:adjustRightInd w:val="0"/>
        <w:ind w:firstLine="567"/>
        <w:jc w:val="center"/>
        <w:rPr>
          <w:rFonts w:ascii="Times New Roman" w:hAnsi="Times New Roman"/>
          <w:b/>
          <w:bCs/>
          <w:sz w:val="24"/>
          <w:szCs w:val="24"/>
        </w:rPr>
      </w:pPr>
    </w:p>
    <w:sectPr w:rsidR="00C13D76" w:rsidRPr="000D2F79" w:rsidSect="00632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nsid w:val="048C0D41"/>
    <w:multiLevelType w:val="hybridMultilevel"/>
    <w:tmpl w:val="5B648672"/>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074B7C68"/>
    <w:multiLevelType w:val="hybridMultilevel"/>
    <w:tmpl w:val="F9781CD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A838EC"/>
    <w:multiLevelType w:val="hybridMultilevel"/>
    <w:tmpl w:val="C776A8D2"/>
    <w:lvl w:ilvl="0" w:tplc="A5F666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B171C2"/>
    <w:multiLevelType w:val="multilevel"/>
    <w:tmpl w:val="430A586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03013"/>
    <w:multiLevelType w:val="hybridMultilevel"/>
    <w:tmpl w:val="F37C9052"/>
    <w:lvl w:ilvl="0" w:tplc="A5F6666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8326A7"/>
    <w:multiLevelType w:val="hybridMultilevel"/>
    <w:tmpl w:val="5B646D18"/>
    <w:lvl w:ilvl="0" w:tplc="D454408C">
      <w:start w:val="1"/>
      <w:numFmt w:val="bullet"/>
      <w:lvlText w:val="-"/>
      <w:lvlJc w:val="left"/>
      <w:pPr>
        <w:tabs>
          <w:tab w:val="num" w:pos="469"/>
        </w:tabs>
        <w:ind w:left="4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51557"/>
    <w:multiLevelType w:val="hybridMultilevel"/>
    <w:tmpl w:val="C3B211EE"/>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940254"/>
    <w:multiLevelType w:val="hybridMultilevel"/>
    <w:tmpl w:val="0510ADDA"/>
    <w:lvl w:ilvl="0" w:tplc="A5F66666">
      <w:start w:val="1"/>
      <w:numFmt w:val="bullet"/>
      <w:lvlText w:val="-"/>
      <w:lvlJc w:val="left"/>
      <w:pPr>
        <w:tabs>
          <w:tab w:val="num" w:pos="448"/>
        </w:tabs>
        <w:ind w:left="448" w:hanging="360"/>
      </w:pPr>
      <w:rPr>
        <w:rFonts w:ascii="Times New Roman" w:eastAsia="Times New Roman" w:hAnsi="Times New Roman" w:cs="Times New Roman" w:hint="default"/>
      </w:rPr>
    </w:lvl>
    <w:lvl w:ilvl="1" w:tplc="04190003" w:tentative="1">
      <w:start w:val="1"/>
      <w:numFmt w:val="bullet"/>
      <w:lvlText w:val="o"/>
      <w:lvlJc w:val="left"/>
      <w:pPr>
        <w:tabs>
          <w:tab w:val="num" w:pos="1453"/>
        </w:tabs>
        <w:ind w:left="1453" w:hanging="360"/>
      </w:pPr>
      <w:rPr>
        <w:rFonts w:ascii="Courier New" w:hAnsi="Courier New" w:cs="Courier New" w:hint="default"/>
      </w:rPr>
    </w:lvl>
    <w:lvl w:ilvl="2" w:tplc="04190005" w:tentative="1">
      <w:start w:val="1"/>
      <w:numFmt w:val="bullet"/>
      <w:lvlText w:val=""/>
      <w:lvlJc w:val="left"/>
      <w:pPr>
        <w:tabs>
          <w:tab w:val="num" w:pos="2173"/>
        </w:tabs>
        <w:ind w:left="2173" w:hanging="360"/>
      </w:pPr>
      <w:rPr>
        <w:rFonts w:ascii="Wingdings" w:hAnsi="Wingdings" w:hint="default"/>
      </w:rPr>
    </w:lvl>
    <w:lvl w:ilvl="3" w:tplc="04190001" w:tentative="1">
      <w:start w:val="1"/>
      <w:numFmt w:val="bullet"/>
      <w:lvlText w:val=""/>
      <w:lvlJc w:val="left"/>
      <w:pPr>
        <w:tabs>
          <w:tab w:val="num" w:pos="2893"/>
        </w:tabs>
        <w:ind w:left="2893" w:hanging="360"/>
      </w:pPr>
      <w:rPr>
        <w:rFonts w:ascii="Symbol" w:hAnsi="Symbol" w:hint="default"/>
      </w:rPr>
    </w:lvl>
    <w:lvl w:ilvl="4" w:tplc="04190003" w:tentative="1">
      <w:start w:val="1"/>
      <w:numFmt w:val="bullet"/>
      <w:lvlText w:val="o"/>
      <w:lvlJc w:val="left"/>
      <w:pPr>
        <w:tabs>
          <w:tab w:val="num" w:pos="3613"/>
        </w:tabs>
        <w:ind w:left="3613" w:hanging="360"/>
      </w:pPr>
      <w:rPr>
        <w:rFonts w:ascii="Courier New" w:hAnsi="Courier New" w:cs="Courier New" w:hint="default"/>
      </w:rPr>
    </w:lvl>
    <w:lvl w:ilvl="5" w:tplc="04190005" w:tentative="1">
      <w:start w:val="1"/>
      <w:numFmt w:val="bullet"/>
      <w:lvlText w:val=""/>
      <w:lvlJc w:val="left"/>
      <w:pPr>
        <w:tabs>
          <w:tab w:val="num" w:pos="4333"/>
        </w:tabs>
        <w:ind w:left="4333" w:hanging="360"/>
      </w:pPr>
      <w:rPr>
        <w:rFonts w:ascii="Wingdings" w:hAnsi="Wingdings" w:hint="default"/>
      </w:rPr>
    </w:lvl>
    <w:lvl w:ilvl="6" w:tplc="04190001" w:tentative="1">
      <w:start w:val="1"/>
      <w:numFmt w:val="bullet"/>
      <w:lvlText w:val=""/>
      <w:lvlJc w:val="left"/>
      <w:pPr>
        <w:tabs>
          <w:tab w:val="num" w:pos="5053"/>
        </w:tabs>
        <w:ind w:left="5053" w:hanging="360"/>
      </w:pPr>
      <w:rPr>
        <w:rFonts w:ascii="Symbol" w:hAnsi="Symbol" w:hint="default"/>
      </w:rPr>
    </w:lvl>
    <w:lvl w:ilvl="7" w:tplc="04190003" w:tentative="1">
      <w:start w:val="1"/>
      <w:numFmt w:val="bullet"/>
      <w:lvlText w:val="o"/>
      <w:lvlJc w:val="left"/>
      <w:pPr>
        <w:tabs>
          <w:tab w:val="num" w:pos="5773"/>
        </w:tabs>
        <w:ind w:left="5773" w:hanging="360"/>
      </w:pPr>
      <w:rPr>
        <w:rFonts w:ascii="Courier New" w:hAnsi="Courier New" w:cs="Courier New" w:hint="default"/>
      </w:rPr>
    </w:lvl>
    <w:lvl w:ilvl="8" w:tplc="04190005" w:tentative="1">
      <w:start w:val="1"/>
      <w:numFmt w:val="bullet"/>
      <w:lvlText w:val=""/>
      <w:lvlJc w:val="left"/>
      <w:pPr>
        <w:tabs>
          <w:tab w:val="num" w:pos="6493"/>
        </w:tabs>
        <w:ind w:left="6493" w:hanging="360"/>
      </w:pPr>
      <w:rPr>
        <w:rFonts w:ascii="Wingdings" w:hAnsi="Wingdings" w:hint="default"/>
      </w:rPr>
    </w:lvl>
  </w:abstractNum>
  <w:abstractNum w:abstractNumId="12">
    <w:nsid w:val="2E72747B"/>
    <w:multiLevelType w:val="hybridMultilevel"/>
    <w:tmpl w:val="B96A876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7">
    <w:nsid w:val="423526C4"/>
    <w:multiLevelType w:val="hybridMultilevel"/>
    <w:tmpl w:val="EC066110"/>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E484A"/>
    <w:multiLevelType w:val="hybridMultilevel"/>
    <w:tmpl w:val="FD16CEC6"/>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D97E3A"/>
    <w:multiLevelType w:val="hybridMultilevel"/>
    <w:tmpl w:val="2EEA4EC8"/>
    <w:lvl w:ilvl="0" w:tplc="B100FAF6">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4">
    <w:nsid w:val="732E064C"/>
    <w:multiLevelType w:val="hybridMultilevel"/>
    <w:tmpl w:val="7DF6DA70"/>
    <w:lvl w:ilvl="0" w:tplc="F3F83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63219"/>
    <w:multiLevelType w:val="hybridMultilevel"/>
    <w:tmpl w:val="34D67920"/>
    <w:lvl w:ilvl="0" w:tplc="1326F7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9E944EB"/>
    <w:multiLevelType w:val="hybridMultilevel"/>
    <w:tmpl w:val="5C442C9C"/>
    <w:lvl w:ilvl="0" w:tplc="0B7E46AA">
      <w:start w:val="4"/>
      <w:numFmt w:val="bullet"/>
      <w:lvlText w:val="-"/>
      <w:lvlJc w:val="left"/>
      <w:pPr>
        <w:ind w:left="635" w:hanging="360"/>
      </w:pPr>
      <w:rPr>
        <w:rFonts w:ascii="Times New Roman" w:eastAsia="Times New Roman" w:hAnsi="Times New Roman" w:cs="Times New Roman"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7">
    <w:nsid w:val="7D6E2863"/>
    <w:multiLevelType w:val="hybridMultilevel"/>
    <w:tmpl w:val="F374495C"/>
    <w:lvl w:ilvl="0" w:tplc="7818D288">
      <w:start w:val="1"/>
      <w:numFmt w:val="decimal"/>
      <w:lvlText w:val="%1."/>
      <w:lvlJc w:val="left"/>
      <w:pPr>
        <w:ind w:left="360" w:hanging="360"/>
      </w:pPr>
      <w:rPr>
        <w:rFonts w:ascii="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8"/>
  </w:num>
  <w:num w:numId="9">
    <w:abstractNumId w:val="16"/>
  </w:num>
  <w:num w:numId="10">
    <w:abstractNumId w:val="14"/>
  </w:num>
  <w:num w:numId="11">
    <w:abstractNumId w:val="26"/>
  </w:num>
  <w:num w:numId="12">
    <w:abstractNumId w:val="6"/>
  </w:num>
  <w:num w:numId="13">
    <w:abstractNumId w:val="27"/>
  </w:num>
  <w:num w:numId="14">
    <w:abstractNumId w:val="9"/>
  </w:num>
  <w:num w:numId="15">
    <w:abstractNumId w:val="8"/>
  </w:num>
  <w:num w:numId="16">
    <w:abstractNumId w:val="11"/>
  </w:num>
  <w:num w:numId="17">
    <w:abstractNumId w:val="19"/>
  </w:num>
  <w:num w:numId="18">
    <w:abstractNumId w:val="5"/>
  </w:num>
  <w:num w:numId="19">
    <w:abstractNumId w:val="17"/>
  </w:num>
  <w:num w:numId="20">
    <w:abstractNumId w:val="20"/>
  </w:num>
  <w:num w:numId="21">
    <w:abstractNumId w:val="25"/>
  </w:num>
  <w:num w:numId="22">
    <w:abstractNumId w:val="4"/>
  </w:num>
  <w:num w:numId="23">
    <w:abstractNumId w:val="10"/>
  </w:num>
  <w:num w:numId="24">
    <w:abstractNumId w:val="12"/>
  </w:num>
  <w:num w:numId="25">
    <w:abstractNumId w:val="7"/>
  </w:num>
  <w:num w:numId="26">
    <w:abstractNumId w:val="24"/>
  </w:num>
  <w:num w:numId="27">
    <w:abstractNumId w:val="2"/>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6"/>
    <w:rsid w:val="00000093"/>
    <w:rsid w:val="00000C07"/>
    <w:rsid w:val="00070329"/>
    <w:rsid w:val="00075808"/>
    <w:rsid w:val="000C325D"/>
    <w:rsid w:val="000D2C71"/>
    <w:rsid w:val="000D2F79"/>
    <w:rsid w:val="00127E9D"/>
    <w:rsid w:val="00133EB2"/>
    <w:rsid w:val="00160498"/>
    <w:rsid w:val="001707E9"/>
    <w:rsid w:val="00173C0B"/>
    <w:rsid w:val="0017717A"/>
    <w:rsid w:val="001B3B0D"/>
    <w:rsid w:val="001C1DC7"/>
    <w:rsid w:val="001F0EBE"/>
    <w:rsid w:val="00202575"/>
    <w:rsid w:val="0027509E"/>
    <w:rsid w:val="002E30FC"/>
    <w:rsid w:val="00351CEB"/>
    <w:rsid w:val="003630B4"/>
    <w:rsid w:val="00365FCD"/>
    <w:rsid w:val="003849A0"/>
    <w:rsid w:val="003A50FE"/>
    <w:rsid w:val="003E5AE0"/>
    <w:rsid w:val="004255C1"/>
    <w:rsid w:val="004275DD"/>
    <w:rsid w:val="004278E7"/>
    <w:rsid w:val="004614AF"/>
    <w:rsid w:val="004759AC"/>
    <w:rsid w:val="0056542A"/>
    <w:rsid w:val="00582B89"/>
    <w:rsid w:val="00585358"/>
    <w:rsid w:val="0059633B"/>
    <w:rsid w:val="005C7D6B"/>
    <w:rsid w:val="006044C3"/>
    <w:rsid w:val="0061054B"/>
    <w:rsid w:val="00614A3C"/>
    <w:rsid w:val="00621608"/>
    <w:rsid w:val="006329AD"/>
    <w:rsid w:val="006573A3"/>
    <w:rsid w:val="006671A4"/>
    <w:rsid w:val="0068488D"/>
    <w:rsid w:val="006E2399"/>
    <w:rsid w:val="00711A76"/>
    <w:rsid w:val="0071622B"/>
    <w:rsid w:val="0073178C"/>
    <w:rsid w:val="007D5E92"/>
    <w:rsid w:val="007E4034"/>
    <w:rsid w:val="00812029"/>
    <w:rsid w:val="00837A4A"/>
    <w:rsid w:val="00842660"/>
    <w:rsid w:val="008544D7"/>
    <w:rsid w:val="00855692"/>
    <w:rsid w:val="00860FED"/>
    <w:rsid w:val="008A42F2"/>
    <w:rsid w:val="008A79E3"/>
    <w:rsid w:val="00933847"/>
    <w:rsid w:val="00936048"/>
    <w:rsid w:val="009502DF"/>
    <w:rsid w:val="00970EE0"/>
    <w:rsid w:val="00975DE7"/>
    <w:rsid w:val="009A169B"/>
    <w:rsid w:val="009A16A3"/>
    <w:rsid w:val="009D4B27"/>
    <w:rsid w:val="009E26F1"/>
    <w:rsid w:val="00A31E05"/>
    <w:rsid w:val="00AC1CF8"/>
    <w:rsid w:val="00AC35BE"/>
    <w:rsid w:val="00AD7820"/>
    <w:rsid w:val="00B222B3"/>
    <w:rsid w:val="00B47D44"/>
    <w:rsid w:val="00BB54C3"/>
    <w:rsid w:val="00BC2902"/>
    <w:rsid w:val="00C13D76"/>
    <w:rsid w:val="00C36544"/>
    <w:rsid w:val="00C50F06"/>
    <w:rsid w:val="00C8593F"/>
    <w:rsid w:val="00CA255C"/>
    <w:rsid w:val="00CE6B5F"/>
    <w:rsid w:val="00D045C9"/>
    <w:rsid w:val="00D5147D"/>
    <w:rsid w:val="00D64AE5"/>
    <w:rsid w:val="00D7556C"/>
    <w:rsid w:val="00DB4E4B"/>
    <w:rsid w:val="00DF3015"/>
    <w:rsid w:val="00DF4EC2"/>
    <w:rsid w:val="00E40922"/>
    <w:rsid w:val="00E44601"/>
    <w:rsid w:val="00E53796"/>
    <w:rsid w:val="00E54C0C"/>
    <w:rsid w:val="00E95BF7"/>
    <w:rsid w:val="00EE115C"/>
    <w:rsid w:val="00F16A76"/>
    <w:rsid w:val="00F27B38"/>
    <w:rsid w:val="00F421FA"/>
    <w:rsid w:val="00F42323"/>
    <w:rsid w:val="00F744A3"/>
    <w:rsid w:val="00FB1338"/>
    <w:rsid w:val="00FC33F2"/>
    <w:rsid w:val="00FE2593"/>
    <w:rsid w:val="00FE6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76"/>
    <w:pPr>
      <w:spacing w:after="160" w:line="254" w:lineRule="auto"/>
    </w:pPr>
    <w:rPr>
      <w:rFonts w:ascii="Calibri" w:eastAsia="Calibri" w:hAnsi="Calibri" w:cs="Times New Roman"/>
    </w:rPr>
  </w:style>
  <w:style w:type="paragraph" w:styleId="1">
    <w:name w:val="heading 1"/>
    <w:basedOn w:val="a"/>
    <w:next w:val="a"/>
    <w:link w:val="10"/>
    <w:qFormat/>
    <w:rsid w:val="00C13D76"/>
    <w:pPr>
      <w:keepNext/>
      <w:spacing w:after="0" w:line="240" w:lineRule="auto"/>
      <w:ind w:firstLine="709"/>
      <w:jc w:val="center"/>
      <w:outlineLvl w:val="0"/>
    </w:pPr>
    <w:rPr>
      <w:rFonts w:ascii="Times New Roman" w:eastAsia="Times New Roman" w:hAnsi="Times New Roman" w:cs="Arial"/>
      <w:b/>
      <w:bCs/>
      <w:kern w:val="32"/>
      <w:sz w:val="29"/>
      <w:szCs w:val="32"/>
      <w:lang w:eastAsia="ru-RU"/>
    </w:rPr>
  </w:style>
  <w:style w:type="paragraph" w:styleId="2">
    <w:name w:val="heading 2"/>
    <w:basedOn w:val="a"/>
    <w:next w:val="a"/>
    <w:link w:val="20"/>
    <w:uiPriority w:val="9"/>
    <w:semiHidden/>
    <w:unhideWhenUsed/>
    <w:qFormat/>
    <w:rsid w:val="000C3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7D6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13D76"/>
    <w:pPr>
      <w:keepNext/>
      <w:spacing w:after="0" w:line="240" w:lineRule="auto"/>
      <w:ind w:left="-426" w:right="-568" w:firstLine="426"/>
      <w:jc w:val="center"/>
      <w:outlineLvl w:val="5"/>
    </w:pPr>
    <w:rPr>
      <w:rFonts w:ascii="Arial" w:eastAsia="Times New Roman"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D76"/>
    <w:rPr>
      <w:color w:val="0000FF" w:themeColor="hyperlink"/>
      <w:u w:val="single"/>
    </w:rPr>
  </w:style>
  <w:style w:type="character" w:customStyle="1" w:styleId="10">
    <w:name w:val="Заголовок 1 Знак"/>
    <w:basedOn w:val="a0"/>
    <w:link w:val="1"/>
    <w:rsid w:val="00C13D76"/>
    <w:rPr>
      <w:rFonts w:ascii="Times New Roman" w:eastAsia="Times New Roman" w:hAnsi="Times New Roman" w:cs="Arial"/>
      <w:b/>
      <w:bCs/>
      <w:kern w:val="32"/>
      <w:sz w:val="29"/>
      <w:szCs w:val="32"/>
      <w:lang w:eastAsia="ru-RU"/>
    </w:rPr>
  </w:style>
  <w:style w:type="character" w:customStyle="1" w:styleId="60">
    <w:name w:val="Заголовок 6 Знак"/>
    <w:basedOn w:val="a0"/>
    <w:link w:val="6"/>
    <w:rsid w:val="00C13D76"/>
    <w:rPr>
      <w:rFonts w:ascii="Arial" w:eastAsia="Times New Roman" w:hAnsi="Arial" w:cs="Times New Roman"/>
      <w:b/>
      <w:sz w:val="24"/>
      <w:szCs w:val="20"/>
      <w:lang w:eastAsia="ru-RU"/>
    </w:rPr>
  </w:style>
  <w:style w:type="paragraph" w:customStyle="1" w:styleId="11">
    <w:name w:val="Обычный1"/>
    <w:uiPriority w:val="99"/>
    <w:qFormat/>
    <w:rsid w:val="00C13D76"/>
    <w:pPr>
      <w:spacing w:after="0"/>
    </w:pPr>
    <w:rPr>
      <w:rFonts w:ascii="Arial" w:eastAsia="Arial" w:hAnsi="Arial" w:cs="Arial"/>
      <w:color w:val="000000"/>
      <w:lang w:val="ru-RU" w:eastAsia="ru-RU"/>
    </w:rPr>
  </w:style>
  <w:style w:type="paragraph" w:styleId="a4">
    <w:name w:val="List Paragraph"/>
    <w:aliases w:val="Список уровня 2,название табл/рис,заголовок 1.1"/>
    <w:basedOn w:val="a"/>
    <w:link w:val="a5"/>
    <w:qFormat/>
    <w:rsid w:val="00C13D76"/>
    <w:pPr>
      <w:ind w:left="720"/>
      <w:contextualSpacing/>
    </w:p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2 Знак"/>
    <w:basedOn w:val="a"/>
    <w:link w:val="a7"/>
    <w:uiPriority w:val="99"/>
    <w:qFormat/>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uiPriority w:val="22"/>
    <w:qFormat/>
    <w:rsid w:val="00C13D76"/>
    <w:rPr>
      <w:rFonts w:cs="Times New Roman"/>
      <w:b/>
      <w:bCs/>
    </w:rPr>
  </w:style>
  <w:style w:type="character" w:customStyle="1" w:styleId="apple-converted-space">
    <w:name w:val="apple-converted-space"/>
    <w:rsid w:val="00C13D76"/>
    <w:rPr>
      <w:rFonts w:cs="Times New Roman"/>
    </w:rPr>
  </w:style>
  <w:style w:type="paragraph" w:styleId="HTML">
    <w:name w:val="HTML Preformatted"/>
    <w:basedOn w:val="a"/>
    <w:link w:val="HTML0"/>
    <w:qFormat/>
    <w:rsid w:val="00C1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rsid w:val="00C13D76"/>
    <w:rPr>
      <w:rFonts w:ascii="Courier New" w:eastAsia="Times New Roman" w:hAnsi="Courier New" w:cs="Courier New"/>
      <w:sz w:val="20"/>
      <w:szCs w:val="24"/>
      <w:lang w:val="ru-RU" w:eastAsia="ar-SA"/>
    </w:rPr>
  </w:style>
  <w:style w:type="paragraph" w:styleId="a9">
    <w:name w:val="Body Text"/>
    <w:aliases w:val="Çàã1,BO,ID,body indent,andrad,EHPT,Body Text2"/>
    <w:basedOn w:val="a"/>
    <w:link w:val="12"/>
    <w:rsid w:val="00C13D76"/>
    <w:pPr>
      <w:spacing w:after="120" w:line="240" w:lineRule="auto"/>
    </w:pPr>
    <w:rPr>
      <w:rFonts w:ascii="Times New Roman" w:eastAsia="Times New Roman" w:hAnsi="Times New Roman"/>
      <w:sz w:val="24"/>
      <w:szCs w:val="24"/>
      <w:lang w:val="ru-RU" w:eastAsia="ru-RU"/>
    </w:rPr>
  </w:style>
  <w:style w:type="character" w:customStyle="1" w:styleId="aa">
    <w:name w:val="Основной текст Знак"/>
    <w:aliases w:val="Çàã1 Знак1,BO Знак1,ID Знак1,body indent Знак1,andrad Знак1,EHPT Знак1,Body Text2 Знак"/>
    <w:basedOn w:val="a0"/>
    <w:rsid w:val="00C13D76"/>
    <w:rPr>
      <w:rFonts w:ascii="Calibri" w:eastAsia="Calibri" w:hAnsi="Calibri" w:cs="Times New Roman"/>
    </w:rPr>
  </w:style>
  <w:style w:type="character" w:customStyle="1" w:styleId="12">
    <w:name w:val="Основной текст Знак1"/>
    <w:aliases w:val="Çàã1 Знак,BO Знак,ID Знак,body indent Знак,andrad Знак,EHPT Знак,Body Text2 Знак1"/>
    <w:link w:val="a9"/>
    <w:locked/>
    <w:rsid w:val="00C13D76"/>
    <w:rPr>
      <w:rFonts w:ascii="Times New Roman" w:eastAsia="Times New Roman" w:hAnsi="Times New Roman" w:cs="Times New Roman"/>
      <w:sz w:val="24"/>
      <w:szCs w:val="24"/>
      <w:lang w:val="ru-RU" w:eastAsia="ru-RU"/>
    </w:rPr>
  </w:style>
  <w:style w:type="paragraph" w:styleId="ab">
    <w:name w:val="No Spacing"/>
    <w:basedOn w:val="a"/>
    <w:link w:val="ac"/>
    <w:qFormat/>
    <w:rsid w:val="00C13D76"/>
    <w:pPr>
      <w:spacing w:after="0" w:line="240" w:lineRule="auto"/>
    </w:pPr>
    <w:rPr>
      <w:rFonts w:eastAsia="Times New Roman"/>
      <w:sz w:val="24"/>
      <w:szCs w:val="32"/>
      <w:lang w:val="en-US" w:eastAsia="ru-RU"/>
    </w:rPr>
  </w:style>
  <w:style w:type="paragraph" w:customStyle="1" w:styleId="rvps2">
    <w:name w:val="rvps2"/>
    <w:basedOn w:val="a"/>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C13D76"/>
    <w:rPr>
      <w:rFonts w:cs="Times New Roman"/>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qFormat/>
    <w:locked/>
    <w:rsid w:val="00C13D76"/>
    <w:rPr>
      <w:rFonts w:ascii="Times New Roman" w:eastAsia="Times New Roman" w:hAnsi="Times New Roman" w:cs="Times New Roman"/>
      <w:sz w:val="24"/>
      <w:szCs w:val="24"/>
      <w:lang w:val="ru-RU" w:eastAsia="ru-RU"/>
    </w:rPr>
  </w:style>
  <w:style w:type="character" w:customStyle="1" w:styleId="ac">
    <w:name w:val="Без интервала Знак"/>
    <w:link w:val="ab"/>
    <w:rsid w:val="00C13D76"/>
    <w:rPr>
      <w:rFonts w:ascii="Calibri" w:eastAsia="Times New Roman" w:hAnsi="Calibri" w:cs="Times New Roman"/>
      <w:sz w:val="24"/>
      <w:szCs w:val="32"/>
      <w:lang w:val="en-US" w:eastAsia="ru-RU"/>
    </w:rPr>
  </w:style>
  <w:style w:type="paragraph" w:styleId="31">
    <w:name w:val="Body Text 3"/>
    <w:basedOn w:val="a"/>
    <w:link w:val="32"/>
    <w:uiPriority w:val="99"/>
    <w:semiHidden/>
    <w:unhideWhenUsed/>
    <w:rsid w:val="009502DF"/>
    <w:pPr>
      <w:spacing w:after="120"/>
    </w:pPr>
    <w:rPr>
      <w:sz w:val="16"/>
      <w:szCs w:val="16"/>
    </w:rPr>
  </w:style>
  <w:style w:type="character" w:customStyle="1" w:styleId="32">
    <w:name w:val="Основной текст 3 Знак"/>
    <w:basedOn w:val="a0"/>
    <w:link w:val="31"/>
    <w:uiPriority w:val="99"/>
    <w:semiHidden/>
    <w:rsid w:val="009502DF"/>
    <w:rPr>
      <w:rFonts w:ascii="Calibri" w:eastAsia="Calibri" w:hAnsi="Calibri" w:cs="Times New Roman"/>
      <w:sz w:val="16"/>
      <w:szCs w:val="16"/>
    </w:rPr>
  </w:style>
  <w:style w:type="character" w:customStyle="1" w:styleId="a5">
    <w:name w:val="Абзац списка Знак"/>
    <w:aliases w:val="Список уровня 2 Знак,название табл/рис Знак,заголовок 1.1 Знак"/>
    <w:link w:val="a4"/>
    <w:uiPriority w:val="99"/>
    <w:locked/>
    <w:rsid w:val="009502DF"/>
    <w:rPr>
      <w:rFonts w:ascii="Calibri" w:eastAsia="Calibri" w:hAnsi="Calibri" w:cs="Times New Roman"/>
    </w:rPr>
  </w:style>
  <w:style w:type="paragraph" w:styleId="ad">
    <w:name w:val="footer"/>
    <w:basedOn w:val="a"/>
    <w:link w:val="ae"/>
    <w:uiPriority w:val="99"/>
    <w:rsid w:val="004614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4614AF"/>
    <w:rPr>
      <w:rFonts w:ascii="Times New Roman" w:eastAsia="Times New Roman" w:hAnsi="Times New Roman" w:cs="Times New Roman"/>
      <w:sz w:val="24"/>
      <w:szCs w:val="24"/>
      <w:lang w:eastAsia="ru-RU"/>
    </w:rPr>
  </w:style>
  <w:style w:type="character" w:customStyle="1" w:styleId="WW8Num1z1">
    <w:name w:val="WW8Num1z1"/>
    <w:qFormat/>
    <w:rsid w:val="008A79E3"/>
  </w:style>
  <w:style w:type="character" w:customStyle="1" w:styleId="WW8Num3z3">
    <w:name w:val="WW8Num3z3"/>
    <w:rsid w:val="00975DE7"/>
    <w:rPr>
      <w:rFonts w:ascii="Symbol" w:hAnsi="Symbol" w:cs="Symbol"/>
    </w:rPr>
  </w:style>
  <w:style w:type="paragraph" w:customStyle="1" w:styleId="21">
    <w:name w:val="Обычный2"/>
    <w:rsid w:val="00975DE7"/>
    <w:pPr>
      <w:suppressAutoHyphens/>
      <w:spacing w:after="0"/>
    </w:pPr>
    <w:rPr>
      <w:rFonts w:ascii="Arial" w:eastAsia="Arial" w:hAnsi="Arial" w:cs="Arial"/>
      <w:color w:val="000000"/>
      <w:lang w:val="ru-RU" w:eastAsia="ar-SA"/>
    </w:rPr>
  </w:style>
  <w:style w:type="paragraph" w:customStyle="1" w:styleId="af">
    <w:name w:val="Знак Знак Знак"/>
    <w:basedOn w:val="a"/>
    <w:rsid w:val="00837A4A"/>
    <w:pPr>
      <w:spacing w:after="0" w:line="240" w:lineRule="auto"/>
    </w:pPr>
    <w:rPr>
      <w:rFonts w:ascii="Verdana" w:eastAsia="Times New Roman" w:hAnsi="Verdana" w:cs="Verdana"/>
      <w:sz w:val="20"/>
      <w:szCs w:val="20"/>
      <w:lang w:val="en-US"/>
    </w:rPr>
  </w:style>
  <w:style w:type="character" w:customStyle="1" w:styleId="ng-binding">
    <w:name w:val="ng-binding"/>
    <w:rsid w:val="00173C0B"/>
  </w:style>
  <w:style w:type="character" w:customStyle="1" w:styleId="20">
    <w:name w:val="Заголовок 2 Знак"/>
    <w:basedOn w:val="a0"/>
    <w:link w:val="2"/>
    <w:uiPriority w:val="9"/>
    <w:semiHidden/>
    <w:rsid w:val="000C325D"/>
    <w:rPr>
      <w:rFonts w:asciiTheme="majorHAnsi" w:eastAsiaTheme="majorEastAsia" w:hAnsiTheme="majorHAnsi" w:cstheme="majorBidi"/>
      <w:b/>
      <w:bCs/>
      <w:color w:val="4F81BD" w:themeColor="accent1"/>
      <w:sz w:val="26"/>
      <w:szCs w:val="26"/>
    </w:rPr>
  </w:style>
  <w:style w:type="character" w:customStyle="1" w:styleId="WW8Num1z3">
    <w:name w:val="WW8Num1z3"/>
    <w:rsid w:val="0068488D"/>
  </w:style>
  <w:style w:type="character" w:customStyle="1" w:styleId="30">
    <w:name w:val="Заголовок 3 Знак"/>
    <w:basedOn w:val="a0"/>
    <w:link w:val="3"/>
    <w:uiPriority w:val="9"/>
    <w:semiHidden/>
    <w:rsid w:val="005C7D6B"/>
    <w:rPr>
      <w:rFonts w:asciiTheme="majorHAnsi" w:eastAsiaTheme="majorEastAsia" w:hAnsiTheme="majorHAnsi" w:cstheme="majorBidi"/>
      <w:b/>
      <w:bCs/>
      <w:color w:val="4F81BD" w:themeColor="accent1"/>
    </w:rPr>
  </w:style>
  <w:style w:type="character" w:customStyle="1" w:styleId="js-lot-title">
    <w:name w:val="js-lot-title"/>
    <w:basedOn w:val="a0"/>
    <w:uiPriority w:val="99"/>
    <w:rsid w:val="005C7D6B"/>
    <w:rPr>
      <w:rFonts w:ascii="Times New Roman" w:hAnsi="Times New Roman" w:cs="Times New Roman" w:hint="default"/>
    </w:rPr>
  </w:style>
  <w:style w:type="paragraph" w:customStyle="1" w:styleId="13">
    <w:name w:val="Без интервала1"/>
    <w:rsid w:val="00202575"/>
    <w:pPr>
      <w:suppressAutoHyphens/>
      <w:spacing w:after="0" w:line="240" w:lineRule="auto"/>
    </w:pPr>
    <w:rPr>
      <w:rFonts w:ascii="Calibri" w:eastAsia="Calibri" w:hAnsi="Calibri" w:cs="Calibri"/>
      <w:color w:val="00000A"/>
      <w:kern w:val="1"/>
      <w:lang w:eastAsia="zh-CN"/>
    </w:rPr>
  </w:style>
  <w:style w:type="paragraph" w:customStyle="1" w:styleId="af0">
    <w:name w:val="Нормальний текст"/>
    <w:basedOn w:val="a"/>
    <w:rsid w:val="004759AC"/>
    <w:pPr>
      <w:suppressAutoHyphens/>
      <w:spacing w:before="120" w:after="0" w:line="276" w:lineRule="auto"/>
      <w:ind w:firstLine="567"/>
    </w:pPr>
    <w:rPr>
      <w:rFonts w:eastAsia="Arial Unicode MS" w:cs="Calibri"/>
      <w:kern w:val="1"/>
      <w:lang w:eastAsia="zh-CN"/>
    </w:rPr>
  </w:style>
  <w:style w:type="character" w:customStyle="1" w:styleId="WW8Num2z3">
    <w:name w:val="WW8Num2z3"/>
    <w:rsid w:val="00D7556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76"/>
    <w:pPr>
      <w:spacing w:after="160" w:line="254" w:lineRule="auto"/>
    </w:pPr>
    <w:rPr>
      <w:rFonts w:ascii="Calibri" w:eastAsia="Calibri" w:hAnsi="Calibri" w:cs="Times New Roman"/>
    </w:rPr>
  </w:style>
  <w:style w:type="paragraph" w:styleId="1">
    <w:name w:val="heading 1"/>
    <w:basedOn w:val="a"/>
    <w:next w:val="a"/>
    <w:link w:val="10"/>
    <w:qFormat/>
    <w:rsid w:val="00C13D76"/>
    <w:pPr>
      <w:keepNext/>
      <w:spacing w:after="0" w:line="240" w:lineRule="auto"/>
      <w:ind w:firstLine="709"/>
      <w:jc w:val="center"/>
      <w:outlineLvl w:val="0"/>
    </w:pPr>
    <w:rPr>
      <w:rFonts w:ascii="Times New Roman" w:eastAsia="Times New Roman" w:hAnsi="Times New Roman" w:cs="Arial"/>
      <w:b/>
      <w:bCs/>
      <w:kern w:val="32"/>
      <w:sz w:val="29"/>
      <w:szCs w:val="32"/>
      <w:lang w:eastAsia="ru-RU"/>
    </w:rPr>
  </w:style>
  <w:style w:type="paragraph" w:styleId="2">
    <w:name w:val="heading 2"/>
    <w:basedOn w:val="a"/>
    <w:next w:val="a"/>
    <w:link w:val="20"/>
    <w:uiPriority w:val="9"/>
    <w:semiHidden/>
    <w:unhideWhenUsed/>
    <w:qFormat/>
    <w:rsid w:val="000C3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7D6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13D76"/>
    <w:pPr>
      <w:keepNext/>
      <w:spacing w:after="0" w:line="240" w:lineRule="auto"/>
      <w:ind w:left="-426" w:right="-568" w:firstLine="426"/>
      <w:jc w:val="center"/>
      <w:outlineLvl w:val="5"/>
    </w:pPr>
    <w:rPr>
      <w:rFonts w:ascii="Arial" w:eastAsia="Times New Roman"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D76"/>
    <w:rPr>
      <w:color w:val="0000FF" w:themeColor="hyperlink"/>
      <w:u w:val="single"/>
    </w:rPr>
  </w:style>
  <w:style w:type="character" w:customStyle="1" w:styleId="10">
    <w:name w:val="Заголовок 1 Знак"/>
    <w:basedOn w:val="a0"/>
    <w:link w:val="1"/>
    <w:rsid w:val="00C13D76"/>
    <w:rPr>
      <w:rFonts w:ascii="Times New Roman" w:eastAsia="Times New Roman" w:hAnsi="Times New Roman" w:cs="Arial"/>
      <w:b/>
      <w:bCs/>
      <w:kern w:val="32"/>
      <w:sz w:val="29"/>
      <w:szCs w:val="32"/>
      <w:lang w:eastAsia="ru-RU"/>
    </w:rPr>
  </w:style>
  <w:style w:type="character" w:customStyle="1" w:styleId="60">
    <w:name w:val="Заголовок 6 Знак"/>
    <w:basedOn w:val="a0"/>
    <w:link w:val="6"/>
    <w:rsid w:val="00C13D76"/>
    <w:rPr>
      <w:rFonts w:ascii="Arial" w:eastAsia="Times New Roman" w:hAnsi="Arial" w:cs="Times New Roman"/>
      <w:b/>
      <w:sz w:val="24"/>
      <w:szCs w:val="20"/>
      <w:lang w:eastAsia="ru-RU"/>
    </w:rPr>
  </w:style>
  <w:style w:type="paragraph" w:customStyle="1" w:styleId="11">
    <w:name w:val="Обычный1"/>
    <w:uiPriority w:val="99"/>
    <w:qFormat/>
    <w:rsid w:val="00C13D76"/>
    <w:pPr>
      <w:spacing w:after="0"/>
    </w:pPr>
    <w:rPr>
      <w:rFonts w:ascii="Arial" w:eastAsia="Arial" w:hAnsi="Arial" w:cs="Arial"/>
      <w:color w:val="000000"/>
      <w:lang w:val="ru-RU" w:eastAsia="ru-RU"/>
    </w:rPr>
  </w:style>
  <w:style w:type="paragraph" w:styleId="a4">
    <w:name w:val="List Paragraph"/>
    <w:aliases w:val="Список уровня 2,название табл/рис,заголовок 1.1"/>
    <w:basedOn w:val="a"/>
    <w:link w:val="a5"/>
    <w:qFormat/>
    <w:rsid w:val="00C13D76"/>
    <w:pPr>
      <w:ind w:left="720"/>
      <w:contextualSpacing/>
    </w:p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2 Знак"/>
    <w:basedOn w:val="a"/>
    <w:link w:val="a7"/>
    <w:uiPriority w:val="99"/>
    <w:qFormat/>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uiPriority w:val="22"/>
    <w:qFormat/>
    <w:rsid w:val="00C13D76"/>
    <w:rPr>
      <w:rFonts w:cs="Times New Roman"/>
      <w:b/>
      <w:bCs/>
    </w:rPr>
  </w:style>
  <w:style w:type="character" w:customStyle="1" w:styleId="apple-converted-space">
    <w:name w:val="apple-converted-space"/>
    <w:rsid w:val="00C13D76"/>
    <w:rPr>
      <w:rFonts w:cs="Times New Roman"/>
    </w:rPr>
  </w:style>
  <w:style w:type="paragraph" w:styleId="HTML">
    <w:name w:val="HTML Preformatted"/>
    <w:basedOn w:val="a"/>
    <w:link w:val="HTML0"/>
    <w:qFormat/>
    <w:rsid w:val="00C1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rsid w:val="00C13D76"/>
    <w:rPr>
      <w:rFonts w:ascii="Courier New" w:eastAsia="Times New Roman" w:hAnsi="Courier New" w:cs="Courier New"/>
      <w:sz w:val="20"/>
      <w:szCs w:val="24"/>
      <w:lang w:val="ru-RU" w:eastAsia="ar-SA"/>
    </w:rPr>
  </w:style>
  <w:style w:type="paragraph" w:styleId="a9">
    <w:name w:val="Body Text"/>
    <w:aliases w:val="Çàã1,BO,ID,body indent,andrad,EHPT,Body Text2"/>
    <w:basedOn w:val="a"/>
    <w:link w:val="12"/>
    <w:rsid w:val="00C13D76"/>
    <w:pPr>
      <w:spacing w:after="120" w:line="240" w:lineRule="auto"/>
    </w:pPr>
    <w:rPr>
      <w:rFonts w:ascii="Times New Roman" w:eastAsia="Times New Roman" w:hAnsi="Times New Roman"/>
      <w:sz w:val="24"/>
      <w:szCs w:val="24"/>
      <w:lang w:val="ru-RU" w:eastAsia="ru-RU"/>
    </w:rPr>
  </w:style>
  <w:style w:type="character" w:customStyle="1" w:styleId="aa">
    <w:name w:val="Основной текст Знак"/>
    <w:aliases w:val="Çàã1 Знак1,BO Знак1,ID Знак1,body indent Знак1,andrad Знак1,EHPT Знак1,Body Text2 Знак"/>
    <w:basedOn w:val="a0"/>
    <w:rsid w:val="00C13D76"/>
    <w:rPr>
      <w:rFonts w:ascii="Calibri" w:eastAsia="Calibri" w:hAnsi="Calibri" w:cs="Times New Roman"/>
    </w:rPr>
  </w:style>
  <w:style w:type="character" w:customStyle="1" w:styleId="12">
    <w:name w:val="Основной текст Знак1"/>
    <w:aliases w:val="Çàã1 Знак,BO Знак,ID Знак,body indent Знак,andrad Знак,EHPT Знак,Body Text2 Знак1"/>
    <w:link w:val="a9"/>
    <w:locked/>
    <w:rsid w:val="00C13D76"/>
    <w:rPr>
      <w:rFonts w:ascii="Times New Roman" w:eastAsia="Times New Roman" w:hAnsi="Times New Roman" w:cs="Times New Roman"/>
      <w:sz w:val="24"/>
      <w:szCs w:val="24"/>
      <w:lang w:val="ru-RU" w:eastAsia="ru-RU"/>
    </w:rPr>
  </w:style>
  <w:style w:type="paragraph" w:styleId="ab">
    <w:name w:val="No Spacing"/>
    <w:basedOn w:val="a"/>
    <w:link w:val="ac"/>
    <w:qFormat/>
    <w:rsid w:val="00C13D76"/>
    <w:pPr>
      <w:spacing w:after="0" w:line="240" w:lineRule="auto"/>
    </w:pPr>
    <w:rPr>
      <w:rFonts w:eastAsia="Times New Roman"/>
      <w:sz w:val="24"/>
      <w:szCs w:val="32"/>
      <w:lang w:val="en-US" w:eastAsia="ru-RU"/>
    </w:rPr>
  </w:style>
  <w:style w:type="paragraph" w:customStyle="1" w:styleId="rvps2">
    <w:name w:val="rvps2"/>
    <w:basedOn w:val="a"/>
    <w:rsid w:val="00C13D7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C13D76"/>
    <w:rPr>
      <w:rFonts w:cs="Times New Roman"/>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qFormat/>
    <w:locked/>
    <w:rsid w:val="00C13D76"/>
    <w:rPr>
      <w:rFonts w:ascii="Times New Roman" w:eastAsia="Times New Roman" w:hAnsi="Times New Roman" w:cs="Times New Roman"/>
      <w:sz w:val="24"/>
      <w:szCs w:val="24"/>
      <w:lang w:val="ru-RU" w:eastAsia="ru-RU"/>
    </w:rPr>
  </w:style>
  <w:style w:type="character" w:customStyle="1" w:styleId="ac">
    <w:name w:val="Без интервала Знак"/>
    <w:link w:val="ab"/>
    <w:rsid w:val="00C13D76"/>
    <w:rPr>
      <w:rFonts w:ascii="Calibri" w:eastAsia="Times New Roman" w:hAnsi="Calibri" w:cs="Times New Roman"/>
      <w:sz w:val="24"/>
      <w:szCs w:val="32"/>
      <w:lang w:val="en-US" w:eastAsia="ru-RU"/>
    </w:rPr>
  </w:style>
  <w:style w:type="paragraph" w:styleId="31">
    <w:name w:val="Body Text 3"/>
    <w:basedOn w:val="a"/>
    <w:link w:val="32"/>
    <w:uiPriority w:val="99"/>
    <w:semiHidden/>
    <w:unhideWhenUsed/>
    <w:rsid w:val="009502DF"/>
    <w:pPr>
      <w:spacing w:after="120"/>
    </w:pPr>
    <w:rPr>
      <w:sz w:val="16"/>
      <w:szCs w:val="16"/>
    </w:rPr>
  </w:style>
  <w:style w:type="character" w:customStyle="1" w:styleId="32">
    <w:name w:val="Основной текст 3 Знак"/>
    <w:basedOn w:val="a0"/>
    <w:link w:val="31"/>
    <w:uiPriority w:val="99"/>
    <w:semiHidden/>
    <w:rsid w:val="009502DF"/>
    <w:rPr>
      <w:rFonts w:ascii="Calibri" w:eastAsia="Calibri" w:hAnsi="Calibri" w:cs="Times New Roman"/>
      <w:sz w:val="16"/>
      <w:szCs w:val="16"/>
    </w:rPr>
  </w:style>
  <w:style w:type="character" w:customStyle="1" w:styleId="a5">
    <w:name w:val="Абзац списка Знак"/>
    <w:aliases w:val="Список уровня 2 Знак,название табл/рис Знак,заголовок 1.1 Знак"/>
    <w:link w:val="a4"/>
    <w:uiPriority w:val="99"/>
    <w:locked/>
    <w:rsid w:val="009502DF"/>
    <w:rPr>
      <w:rFonts w:ascii="Calibri" w:eastAsia="Calibri" w:hAnsi="Calibri" w:cs="Times New Roman"/>
    </w:rPr>
  </w:style>
  <w:style w:type="paragraph" w:styleId="ad">
    <w:name w:val="footer"/>
    <w:basedOn w:val="a"/>
    <w:link w:val="ae"/>
    <w:uiPriority w:val="99"/>
    <w:rsid w:val="004614A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4614AF"/>
    <w:rPr>
      <w:rFonts w:ascii="Times New Roman" w:eastAsia="Times New Roman" w:hAnsi="Times New Roman" w:cs="Times New Roman"/>
      <w:sz w:val="24"/>
      <w:szCs w:val="24"/>
      <w:lang w:eastAsia="ru-RU"/>
    </w:rPr>
  </w:style>
  <w:style w:type="character" w:customStyle="1" w:styleId="WW8Num1z1">
    <w:name w:val="WW8Num1z1"/>
    <w:qFormat/>
    <w:rsid w:val="008A79E3"/>
  </w:style>
  <w:style w:type="character" w:customStyle="1" w:styleId="WW8Num3z3">
    <w:name w:val="WW8Num3z3"/>
    <w:rsid w:val="00975DE7"/>
    <w:rPr>
      <w:rFonts w:ascii="Symbol" w:hAnsi="Symbol" w:cs="Symbol"/>
    </w:rPr>
  </w:style>
  <w:style w:type="paragraph" w:customStyle="1" w:styleId="21">
    <w:name w:val="Обычный2"/>
    <w:rsid w:val="00975DE7"/>
    <w:pPr>
      <w:suppressAutoHyphens/>
      <w:spacing w:after="0"/>
    </w:pPr>
    <w:rPr>
      <w:rFonts w:ascii="Arial" w:eastAsia="Arial" w:hAnsi="Arial" w:cs="Arial"/>
      <w:color w:val="000000"/>
      <w:lang w:val="ru-RU" w:eastAsia="ar-SA"/>
    </w:rPr>
  </w:style>
  <w:style w:type="paragraph" w:customStyle="1" w:styleId="af">
    <w:name w:val="Знак Знак Знак"/>
    <w:basedOn w:val="a"/>
    <w:rsid w:val="00837A4A"/>
    <w:pPr>
      <w:spacing w:after="0" w:line="240" w:lineRule="auto"/>
    </w:pPr>
    <w:rPr>
      <w:rFonts w:ascii="Verdana" w:eastAsia="Times New Roman" w:hAnsi="Verdana" w:cs="Verdana"/>
      <w:sz w:val="20"/>
      <w:szCs w:val="20"/>
      <w:lang w:val="en-US"/>
    </w:rPr>
  </w:style>
  <w:style w:type="character" w:customStyle="1" w:styleId="ng-binding">
    <w:name w:val="ng-binding"/>
    <w:rsid w:val="00173C0B"/>
  </w:style>
  <w:style w:type="character" w:customStyle="1" w:styleId="20">
    <w:name w:val="Заголовок 2 Знак"/>
    <w:basedOn w:val="a0"/>
    <w:link w:val="2"/>
    <w:uiPriority w:val="9"/>
    <w:semiHidden/>
    <w:rsid w:val="000C325D"/>
    <w:rPr>
      <w:rFonts w:asciiTheme="majorHAnsi" w:eastAsiaTheme="majorEastAsia" w:hAnsiTheme="majorHAnsi" w:cstheme="majorBidi"/>
      <w:b/>
      <w:bCs/>
      <w:color w:val="4F81BD" w:themeColor="accent1"/>
      <w:sz w:val="26"/>
      <w:szCs w:val="26"/>
    </w:rPr>
  </w:style>
  <w:style w:type="character" w:customStyle="1" w:styleId="WW8Num1z3">
    <w:name w:val="WW8Num1z3"/>
    <w:rsid w:val="0068488D"/>
  </w:style>
  <w:style w:type="character" w:customStyle="1" w:styleId="30">
    <w:name w:val="Заголовок 3 Знак"/>
    <w:basedOn w:val="a0"/>
    <w:link w:val="3"/>
    <w:uiPriority w:val="9"/>
    <w:semiHidden/>
    <w:rsid w:val="005C7D6B"/>
    <w:rPr>
      <w:rFonts w:asciiTheme="majorHAnsi" w:eastAsiaTheme="majorEastAsia" w:hAnsiTheme="majorHAnsi" w:cstheme="majorBidi"/>
      <w:b/>
      <w:bCs/>
      <w:color w:val="4F81BD" w:themeColor="accent1"/>
    </w:rPr>
  </w:style>
  <w:style w:type="character" w:customStyle="1" w:styleId="js-lot-title">
    <w:name w:val="js-lot-title"/>
    <w:basedOn w:val="a0"/>
    <w:uiPriority w:val="99"/>
    <w:rsid w:val="005C7D6B"/>
    <w:rPr>
      <w:rFonts w:ascii="Times New Roman" w:hAnsi="Times New Roman" w:cs="Times New Roman" w:hint="default"/>
    </w:rPr>
  </w:style>
  <w:style w:type="paragraph" w:customStyle="1" w:styleId="13">
    <w:name w:val="Без интервала1"/>
    <w:rsid w:val="00202575"/>
    <w:pPr>
      <w:suppressAutoHyphens/>
      <w:spacing w:after="0" w:line="240" w:lineRule="auto"/>
    </w:pPr>
    <w:rPr>
      <w:rFonts w:ascii="Calibri" w:eastAsia="Calibri" w:hAnsi="Calibri" w:cs="Calibri"/>
      <w:color w:val="00000A"/>
      <w:kern w:val="1"/>
      <w:lang w:eastAsia="zh-CN"/>
    </w:rPr>
  </w:style>
  <w:style w:type="paragraph" w:customStyle="1" w:styleId="af0">
    <w:name w:val="Нормальний текст"/>
    <w:basedOn w:val="a"/>
    <w:rsid w:val="004759AC"/>
    <w:pPr>
      <w:suppressAutoHyphens/>
      <w:spacing w:before="120" w:after="0" w:line="276" w:lineRule="auto"/>
      <w:ind w:firstLine="567"/>
    </w:pPr>
    <w:rPr>
      <w:rFonts w:eastAsia="Arial Unicode MS" w:cs="Calibri"/>
      <w:kern w:val="1"/>
      <w:lang w:eastAsia="zh-CN"/>
    </w:rPr>
  </w:style>
  <w:style w:type="character" w:customStyle="1" w:styleId="WW8Num2z3">
    <w:name w:val="WW8Num2z3"/>
    <w:rsid w:val="00D7556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174">
      <w:bodyDiv w:val="1"/>
      <w:marLeft w:val="0"/>
      <w:marRight w:val="0"/>
      <w:marTop w:val="0"/>
      <w:marBottom w:val="0"/>
      <w:divBdr>
        <w:top w:val="none" w:sz="0" w:space="0" w:color="auto"/>
        <w:left w:val="none" w:sz="0" w:space="0" w:color="auto"/>
        <w:bottom w:val="none" w:sz="0" w:space="0" w:color="auto"/>
        <w:right w:val="none" w:sz="0" w:space="0" w:color="auto"/>
      </w:divBdr>
    </w:div>
    <w:div w:id="165747818">
      <w:bodyDiv w:val="1"/>
      <w:marLeft w:val="0"/>
      <w:marRight w:val="0"/>
      <w:marTop w:val="0"/>
      <w:marBottom w:val="0"/>
      <w:divBdr>
        <w:top w:val="none" w:sz="0" w:space="0" w:color="auto"/>
        <w:left w:val="none" w:sz="0" w:space="0" w:color="auto"/>
        <w:bottom w:val="none" w:sz="0" w:space="0" w:color="auto"/>
        <w:right w:val="none" w:sz="0" w:space="0" w:color="auto"/>
      </w:divBdr>
    </w:div>
    <w:div w:id="266356336">
      <w:bodyDiv w:val="1"/>
      <w:marLeft w:val="0"/>
      <w:marRight w:val="0"/>
      <w:marTop w:val="0"/>
      <w:marBottom w:val="0"/>
      <w:divBdr>
        <w:top w:val="none" w:sz="0" w:space="0" w:color="auto"/>
        <w:left w:val="none" w:sz="0" w:space="0" w:color="auto"/>
        <w:bottom w:val="none" w:sz="0" w:space="0" w:color="auto"/>
        <w:right w:val="none" w:sz="0" w:space="0" w:color="auto"/>
      </w:divBdr>
    </w:div>
    <w:div w:id="278150599">
      <w:bodyDiv w:val="1"/>
      <w:marLeft w:val="0"/>
      <w:marRight w:val="0"/>
      <w:marTop w:val="0"/>
      <w:marBottom w:val="0"/>
      <w:divBdr>
        <w:top w:val="none" w:sz="0" w:space="0" w:color="auto"/>
        <w:left w:val="none" w:sz="0" w:space="0" w:color="auto"/>
        <w:bottom w:val="none" w:sz="0" w:space="0" w:color="auto"/>
        <w:right w:val="none" w:sz="0" w:space="0" w:color="auto"/>
      </w:divBdr>
    </w:div>
    <w:div w:id="291712767">
      <w:bodyDiv w:val="1"/>
      <w:marLeft w:val="0"/>
      <w:marRight w:val="0"/>
      <w:marTop w:val="0"/>
      <w:marBottom w:val="0"/>
      <w:divBdr>
        <w:top w:val="none" w:sz="0" w:space="0" w:color="auto"/>
        <w:left w:val="none" w:sz="0" w:space="0" w:color="auto"/>
        <w:bottom w:val="none" w:sz="0" w:space="0" w:color="auto"/>
        <w:right w:val="none" w:sz="0" w:space="0" w:color="auto"/>
      </w:divBdr>
    </w:div>
    <w:div w:id="324941051">
      <w:bodyDiv w:val="1"/>
      <w:marLeft w:val="0"/>
      <w:marRight w:val="0"/>
      <w:marTop w:val="0"/>
      <w:marBottom w:val="0"/>
      <w:divBdr>
        <w:top w:val="none" w:sz="0" w:space="0" w:color="auto"/>
        <w:left w:val="none" w:sz="0" w:space="0" w:color="auto"/>
        <w:bottom w:val="none" w:sz="0" w:space="0" w:color="auto"/>
        <w:right w:val="none" w:sz="0" w:space="0" w:color="auto"/>
      </w:divBdr>
    </w:div>
    <w:div w:id="340621979">
      <w:bodyDiv w:val="1"/>
      <w:marLeft w:val="0"/>
      <w:marRight w:val="0"/>
      <w:marTop w:val="0"/>
      <w:marBottom w:val="0"/>
      <w:divBdr>
        <w:top w:val="none" w:sz="0" w:space="0" w:color="auto"/>
        <w:left w:val="none" w:sz="0" w:space="0" w:color="auto"/>
        <w:bottom w:val="none" w:sz="0" w:space="0" w:color="auto"/>
        <w:right w:val="none" w:sz="0" w:space="0" w:color="auto"/>
      </w:divBdr>
    </w:div>
    <w:div w:id="390278449">
      <w:bodyDiv w:val="1"/>
      <w:marLeft w:val="0"/>
      <w:marRight w:val="0"/>
      <w:marTop w:val="0"/>
      <w:marBottom w:val="0"/>
      <w:divBdr>
        <w:top w:val="none" w:sz="0" w:space="0" w:color="auto"/>
        <w:left w:val="none" w:sz="0" w:space="0" w:color="auto"/>
        <w:bottom w:val="none" w:sz="0" w:space="0" w:color="auto"/>
        <w:right w:val="none" w:sz="0" w:space="0" w:color="auto"/>
      </w:divBdr>
    </w:div>
    <w:div w:id="427392118">
      <w:bodyDiv w:val="1"/>
      <w:marLeft w:val="0"/>
      <w:marRight w:val="0"/>
      <w:marTop w:val="0"/>
      <w:marBottom w:val="0"/>
      <w:divBdr>
        <w:top w:val="none" w:sz="0" w:space="0" w:color="auto"/>
        <w:left w:val="none" w:sz="0" w:space="0" w:color="auto"/>
        <w:bottom w:val="none" w:sz="0" w:space="0" w:color="auto"/>
        <w:right w:val="none" w:sz="0" w:space="0" w:color="auto"/>
      </w:divBdr>
    </w:div>
    <w:div w:id="446777916">
      <w:bodyDiv w:val="1"/>
      <w:marLeft w:val="0"/>
      <w:marRight w:val="0"/>
      <w:marTop w:val="0"/>
      <w:marBottom w:val="0"/>
      <w:divBdr>
        <w:top w:val="none" w:sz="0" w:space="0" w:color="auto"/>
        <w:left w:val="none" w:sz="0" w:space="0" w:color="auto"/>
        <w:bottom w:val="none" w:sz="0" w:space="0" w:color="auto"/>
        <w:right w:val="none" w:sz="0" w:space="0" w:color="auto"/>
      </w:divBdr>
    </w:div>
    <w:div w:id="643581777">
      <w:bodyDiv w:val="1"/>
      <w:marLeft w:val="0"/>
      <w:marRight w:val="0"/>
      <w:marTop w:val="0"/>
      <w:marBottom w:val="0"/>
      <w:divBdr>
        <w:top w:val="none" w:sz="0" w:space="0" w:color="auto"/>
        <w:left w:val="none" w:sz="0" w:space="0" w:color="auto"/>
        <w:bottom w:val="none" w:sz="0" w:space="0" w:color="auto"/>
        <w:right w:val="none" w:sz="0" w:space="0" w:color="auto"/>
      </w:divBdr>
    </w:div>
    <w:div w:id="655376567">
      <w:bodyDiv w:val="1"/>
      <w:marLeft w:val="0"/>
      <w:marRight w:val="0"/>
      <w:marTop w:val="0"/>
      <w:marBottom w:val="0"/>
      <w:divBdr>
        <w:top w:val="none" w:sz="0" w:space="0" w:color="auto"/>
        <w:left w:val="none" w:sz="0" w:space="0" w:color="auto"/>
        <w:bottom w:val="none" w:sz="0" w:space="0" w:color="auto"/>
        <w:right w:val="none" w:sz="0" w:space="0" w:color="auto"/>
      </w:divBdr>
    </w:div>
    <w:div w:id="698361122">
      <w:bodyDiv w:val="1"/>
      <w:marLeft w:val="0"/>
      <w:marRight w:val="0"/>
      <w:marTop w:val="0"/>
      <w:marBottom w:val="0"/>
      <w:divBdr>
        <w:top w:val="none" w:sz="0" w:space="0" w:color="auto"/>
        <w:left w:val="none" w:sz="0" w:space="0" w:color="auto"/>
        <w:bottom w:val="none" w:sz="0" w:space="0" w:color="auto"/>
        <w:right w:val="none" w:sz="0" w:space="0" w:color="auto"/>
      </w:divBdr>
    </w:div>
    <w:div w:id="748190926">
      <w:bodyDiv w:val="1"/>
      <w:marLeft w:val="0"/>
      <w:marRight w:val="0"/>
      <w:marTop w:val="0"/>
      <w:marBottom w:val="0"/>
      <w:divBdr>
        <w:top w:val="none" w:sz="0" w:space="0" w:color="auto"/>
        <w:left w:val="none" w:sz="0" w:space="0" w:color="auto"/>
        <w:bottom w:val="none" w:sz="0" w:space="0" w:color="auto"/>
        <w:right w:val="none" w:sz="0" w:space="0" w:color="auto"/>
      </w:divBdr>
    </w:div>
    <w:div w:id="878203393">
      <w:bodyDiv w:val="1"/>
      <w:marLeft w:val="0"/>
      <w:marRight w:val="0"/>
      <w:marTop w:val="0"/>
      <w:marBottom w:val="0"/>
      <w:divBdr>
        <w:top w:val="none" w:sz="0" w:space="0" w:color="auto"/>
        <w:left w:val="none" w:sz="0" w:space="0" w:color="auto"/>
        <w:bottom w:val="none" w:sz="0" w:space="0" w:color="auto"/>
        <w:right w:val="none" w:sz="0" w:space="0" w:color="auto"/>
      </w:divBdr>
    </w:div>
    <w:div w:id="960379418">
      <w:bodyDiv w:val="1"/>
      <w:marLeft w:val="0"/>
      <w:marRight w:val="0"/>
      <w:marTop w:val="0"/>
      <w:marBottom w:val="0"/>
      <w:divBdr>
        <w:top w:val="none" w:sz="0" w:space="0" w:color="auto"/>
        <w:left w:val="none" w:sz="0" w:space="0" w:color="auto"/>
        <w:bottom w:val="none" w:sz="0" w:space="0" w:color="auto"/>
        <w:right w:val="none" w:sz="0" w:space="0" w:color="auto"/>
      </w:divBdr>
    </w:div>
    <w:div w:id="969091260">
      <w:bodyDiv w:val="1"/>
      <w:marLeft w:val="0"/>
      <w:marRight w:val="0"/>
      <w:marTop w:val="0"/>
      <w:marBottom w:val="0"/>
      <w:divBdr>
        <w:top w:val="none" w:sz="0" w:space="0" w:color="auto"/>
        <w:left w:val="none" w:sz="0" w:space="0" w:color="auto"/>
        <w:bottom w:val="none" w:sz="0" w:space="0" w:color="auto"/>
        <w:right w:val="none" w:sz="0" w:space="0" w:color="auto"/>
      </w:divBdr>
    </w:div>
    <w:div w:id="1045374219">
      <w:bodyDiv w:val="1"/>
      <w:marLeft w:val="0"/>
      <w:marRight w:val="0"/>
      <w:marTop w:val="0"/>
      <w:marBottom w:val="0"/>
      <w:divBdr>
        <w:top w:val="none" w:sz="0" w:space="0" w:color="auto"/>
        <w:left w:val="none" w:sz="0" w:space="0" w:color="auto"/>
        <w:bottom w:val="none" w:sz="0" w:space="0" w:color="auto"/>
        <w:right w:val="none" w:sz="0" w:space="0" w:color="auto"/>
      </w:divBdr>
    </w:div>
    <w:div w:id="1073089855">
      <w:bodyDiv w:val="1"/>
      <w:marLeft w:val="0"/>
      <w:marRight w:val="0"/>
      <w:marTop w:val="0"/>
      <w:marBottom w:val="0"/>
      <w:divBdr>
        <w:top w:val="none" w:sz="0" w:space="0" w:color="auto"/>
        <w:left w:val="none" w:sz="0" w:space="0" w:color="auto"/>
        <w:bottom w:val="none" w:sz="0" w:space="0" w:color="auto"/>
        <w:right w:val="none" w:sz="0" w:space="0" w:color="auto"/>
      </w:divBdr>
    </w:div>
    <w:div w:id="1108744333">
      <w:bodyDiv w:val="1"/>
      <w:marLeft w:val="0"/>
      <w:marRight w:val="0"/>
      <w:marTop w:val="0"/>
      <w:marBottom w:val="0"/>
      <w:divBdr>
        <w:top w:val="none" w:sz="0" w:space="0" w:color="auto"/>
        <w:left w:val="none" w:sz="0" w:space="0" w:color="auto"/>
        <w:bottom w:val="none" w:sz="0" w:space="0" w:color="auto"/>
        <w:right w:val="none" w:sz="0" w:space="0" w:color="auto"/>
      </w:divBdr>
    </w:div>
    <w:div w:id="1224095425">
      <w:bodyDiv w:val="1"/>
      <w:marLeft w:val="0"/>
      <w:marRight w:val="0"/>
      <w:marTop w:val="0"/>
      <w:marBottom w:val="0"/>
      <w:divBdr>
        <w:top w:val="none" w:sz="0" w:space="0" w:color="auto"/>
        <w:left w:val="none" w:sz="0" w:space="0" w:color="auto"/>
        <w:bottom w:val="none" w:sz="0" w:space="0" w:color="auto"/>
        <w:right w:val="none" w:sz="0" w:space="0" w:color="auto"/>
      </w:divBdr>
    </w:div>
    <w:div w:id="1250506861">
      <w:bodyDiv w:val="1"/>
      <w:marLeft w:val="0"/>
      <w:marRight w:val="0"/>
      <w:marTop w:val="0"/>
      <w:marBottom w:val="0"/>
      <w:divBdr>
        <w:top w:val="none" w:sz="0" w:space="0" w:color="auto"/>
        <w:left w:val="none" w:sz="0" w:space="0" w:color="auto"/>
        <w:bottom w:val="none" w:sz="0" w:space="0" w:color="auto"/>
        <w:right w:val="none" w:sz="0" w:space="0" w:color="auto"/>
      </w:divBdr>
    </w:div>
    <w:div w:id="1410925705">
      <w:bodyDiv w:val="1"/>
      <w:marLeft w:val="0"/>
      <w:marRight w:val="0"/>
      <w:marTop w:val="0"/>
      <w:marBottom w:val="0"/>
      <w:divBdr>
        <w:top w:val="none" w:sz="0" w:space="0" w:color="auto"/>
        <w:left w:val="none" w:sz="0" w:space="0" w:color="auto"/>
        <w:bottom w:val="none" w:sz="0" w:space="0" w:color="auto"/>
        <w:right w:val="none" w:sz="0" w:space="0" w:color="auto"/>
      </w:divBdr>
    </w:div>
    <w:div w:id="1440098696">
      <w:bodyDiv w:val="1"/>
      <w:marLeft w:val="0"/>
      <w:marRight w:val="0"/>
      <w:marTop w:val="0"/>
      <w:marBottom w:val="0"/>
      <w:divBdr>
        <w:top w:val="none" w:sz="0" w:space="0" w:color="auto"/>
        <w:left w:val="none" w:sz="0" w:space="0" w:color="auto"/>
        <w:bottom w:val="none" w:sz="0" w:space="0" w:color="auto"/>
        <w:right w:val="none" w:sz="0" w:space="0" w:color="auto"/>
      </w:divBdr>
    </w:div>
    <w:div w:id="1647733853">
      <w:bodyDiv w:val="1"/>
      <w:marLeft w:val="0"/>
      <w:marRight w:val="0"/>
      <w:marTop w:val="0"/>
      <w:marBottom w:val="0"/>
      <w:divBdr>
        <w:top w:val="none" w:sz="0" w:space="0" w:color="auto"/>
        <w:left w:val="none" w:sz="0" w:space="0" w:color="auto"/>
        <w:bottom w:val="none" w:sz="0" w:space="0" w:color="auto"/>
        <w:right w:val="none" w:sz="0" w:space="0" w:color="auto"/>
      </w:divBdr>
    </w:div>
    <w:div w:id="1700280373">
      <w:bodyDiv w:val="1"/>
      <w:marLeft w:val="0"/>
      <w:marRight w:val="0"/>
      <w:marTop w:val="0"/>
      <w:marBottom w:val="0"/>
      <w:divBdr>
        <w:top w:val="none" w:sz="0" w:space="0" w:color="auto"/>
        <w:left w:val="none" w:sz="0" w:space="0" w:color="auto"/>
        <w:bottom w:val="none" w:sz="0" w:space="0" w:color="auto"/>
        <w:right w:val="none" w:sz="0" w:space="0" w:color="auto"/>
      </w:divBdr>
    </w:div>
    <w:div w:id="1814831506">
      <w:bodyDiv w:val="1"/>
      <w:marLeft w:val="0"/>
      <w:marRight w:val="0"/>
      <w:marTop w:val="0"/>
      <w:marBottom w:val="0"/>
      <w:divBdr>
        <w:top w:val="none" w:sz="0" w:space="0" w:color="auto"/>
        <w:left w:val="none" w:sz="0" w:space="0" w:color="auto"/>
        <w:bottom w:val="none" w:sz="0" w:space="0" w:color="auto"/>
        <w:right w:val="none" w:sz="0" w:space="0" w:color="auto"/>
      </w:divBdr>
    </w:div>
    <w:div w:id="1834956469">
      <w:bodyDiv w:val="1"/>
      <w:marLeft w:val="0"/>
      <w:marRight w:val="0"/>
      <w:marTop w:val="0"/>
      <w:marBottom w:val="0"/>
      <w:divBdr>
        <w:top w:val="none" w:sz="0" w:space="0" w:color="auto"/>
        <w:left w:val="none" w:sz="0" w:space="0" w:color="auto"/>
        <w:bottom w:val="none" w:sz="0" w:space="0" w:color="auto"/>
        <w:right w:val="none" w:sz="0" w:space="0" w:color="auto"/>
      </w:divBdr>
    </w:div>
    <w:div w:id="1877230231">
      <w:bodyDiv w:val="1"/>
      <w:marLeft w:val="0"/>
      <w:marRight w:val="0"/>
      <w:marTop w:val="0"/>
      <w:marBottom w:val="0"/>
      <w:divBdr>
        <w:top w:val="none" w:sz="0" w:space="0" w:color="auto"/>
        <w:left w:val="none" w:sz="0" w:space="0" w:color="auto"/>
        <w:bottom w:val="none" w:sz="0" w:space="0" w:color="auto"/>
        <w:right w:val="none" w:sz="0" w:space="0" w:color="auto"/>
      </w:divBdr>
    </w:div>
    <w:div w:id="1877741108">
      <w:bodyDiv w:val="1"/>
      <w:marLeft w:val="0"/>
      <w:marRight w:val="0"/>
      <w:marTop w:val="0"/>
      <w:marBottom w:val="0"/>
      <w:divBdr>
        <w:top w:val="none" w:sz="0" w:space="0" w:color="auto"/>
        <w:left w:val="none" w:sz="0" w:space="0" w:color="auto"/>
        <w:bottom w:val="none" w:sz="0" w:space="0" w:color="auto"/>
        <w:right w:val="none" w:sz="0" w:space="0" w:color="auto"/>
      </w:divBdr>
    </w:div>
    <w:div w:id="2050839006">
      <w:bodyDiv w:val="1"/>
      <w:marLeft w:val="0"/>
      <w:marRight w:val="0"/>
      <w:marTop w:val="0"/>
      <w:marBottom w:val="0"/>
      <w:divBdr>
        <w:top w:val="none" w:sz="0" w:space="0" w:color="auto"/>
        <w:left w:val="none" w:sz="0" w:space="0" w:color="auto"/>
        <w:bottom w:val="none" w:sz="0" w:space="0" w:color="auto"/>
        <w:right w:val="none" w:sz="0" w:space="0" w:color="auto"/>
      </w:divBdr>
    </w:div>
    <w:div w:id="20704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71&#1089;rl-klm@med.cv.ua"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print" TargetMode="External"/><Relationship Id="rId5" Type="http://schemas.openxmlformats.org/officeDocument/2006/relationships/settings" Target="settings.xml"/><Relationship Id="rId15" Type="http://schemas.openxmlformats.org/officeDocument/2006/relationships/hyperlink" Target="https://zakon.rada.gov.ua/laws/show/1178-2022-&#1087;/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print" TargetMode="External"/><Relationship Id="rId4" Type="http://schemas.microsoft.com/office/2007/relationships/stylesWithEffects" Target="stylesWithEffect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1178-2022-&#108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D7F8-F236-448A-B040-4C250680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20</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воос</cp:lastModifiedBy>
  <cp:revision>9</cp:revision>
  <cp:lastPrinted>2020-10-27T10:01:00Z</cp:lastPrinted>
  <dcterms:created xsi:type="dcterms:W3CDTF">2023-05-25T07:43:00Z</dcterms:created>
  <dcterms:modified xsi:type="dcterms:W3CDTF">2023-05-26T07:49:00Z</dcterms:modified>
</cp:coreProperties>
</file>