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4D" w:rsidRDefault="0045264D" w:rsidP="0001349D">
      <w:pPr>
        <w:spacing w:after="0" w:line="240" w:lineRule="auto"/>
        <w:ind w:left="-1420"/>
        <w:jc w:val="right"/>
        <w:rPr>
          <w:rFonts w:ascii="Times New Roman" w:hAnsi="Times New Roman" w:cs="Times New Roman"/>
          <w:b/>
          <w:bCs/>
          <w:color w:val="000000"/>
          <w:sz w:val="24"/>
          <w:szCs w:val="24"/>
          <w:lang w:val="uk-UA" w:eastAsia="ru-RU"/>
        </w:rPr>
      </w:pPr>
    </w:p>
    <w:p w:rsidR="0045264D" w:rsidRPr="00F05935" w:rsidRDefault="0045264D" w:rsidP="00EF2643">
      <w:pPr>
        <w:spacing w:after="0" w:line="240" w:lineRule="auto"/>
        <w:rPr>
          <w:rFonts w:ascii="Times New Roman" w:hAnsi="Times New Roman" w:cs="Times New Roman"/>
          <w:b/>
          <w:bCs/>
          <w:color w:val="000000"/>
          <w:sz w:val="24"/>
          <w:szCs w:val="24"/>
          <w:lang w:val="uk-UA" w:eastAsia="ru-RU"/>
        </w:rPr>
      </w:pPr>
    </w:p>
    <w:p w:rsidR="0045264D" w:rsidRPr="0058368C" w:rsidRDefault="0045264D" w:rsidP="00222BA0">
      <w:pPr>
        <w:tabs>
          <w:tab w:val="left" w:pos="2310"/>
          <w:tab w:val="center" w:pos="4819"/>
        </w:tabs>
        <w:spacing w:after="0" w:line="240" w:lineRule="auto"/>
        <w:jc w:val="center"/>
        <w:rPr>
          <w:rFonts w:ascii="Times New Roman" w:hAnsi="Times New Roman" w:cs="Times New Roman"/>
          <w:b/>
          <w:bCs/>
          <w:color w:val="000000"/>
          <w:sz w:val="24"/>
          <w:szCs w:val="24"/>
          <w:lang w:val="uk-UA" w:eastAsia="ru-RU"/>
        </w:rPr>
      </w:pPr>
      <w:r w:rsidRPr="0058368C">
        <w:rPr>
          <w:rFonts w:ascii="Times New Roman" w:hAnsi="Times New Roman" w:cs="Times New Roman"/>
          <w:b/>
          <w:bCs/>
          <w:color w:val="000000"/>
          <w:sz w:val="24"/>
          <w:szCs w:val="24"/>
          <w:lang w:val="uk-UA" w:eastAsia="ru-RU"/>
        </w:rPr>
        <w:t xml:space="preserve">ОГОЛОШЕННЯ </w:t>
      </w:r>
    </w:p>
    <w:p w:rsidR="0045264D" w:rsidRPr="0058368C" w:rsidRDefault="0045264D" w:rsidP="00222BA0">
      <w:pPr>
        <w:tabs>
          <w:tab w:val="left" w:pos="2310"/>
          <w:tab w:val="center" w:pos="4819"/>
        </w:tabs>
        <w:spacing w:after="0" w:line="240" w:lineRule="auto"/>
        <w:jc w:val="center"/>
        <w:rPr>
          <w:rFonts w:ascii="Times New Roman" w:hAnsi="Times New Roman" w:cs="Times New Roman"/>
          <w:b/>
          <w:bCs/>
          <w:color w:val="000000"/>
          <w:sz w:val="24"/>
          <w:szCs w:val="24"/>
          <w:lang w:val="uk-UA" w:eastAsia="ru-RU"/>
        </w:rPr>
      </w:pPr>
      <w:r w:rsidRPr="0058368C">
        <w:rPr>
          <w:rFonts w:ascii="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45264D" w:rsidRPr="0058368C" w:rsidRDefault="0045264D" w:rsidP="00222BA0">
      <w:pPr>
        <w:tabs>
          <w:tab w:val="left" w:pos="2310"/>
          <w:tab w:val="center" w:pos="4819"/>
        </w:tabs>
        <w:spacing w:after="0" w:line="240" w:lineRule="auto"/>
        <w:jc w:val="center"/>
        <w:rPr>
          <w:rFonts w:ascii="Times New Roman" w:hAnsi="Times New Roman" w:cs="Times New Roman"/>
          <w:b/>
          <w:bCs/>
          <w:color w:val="000000"/>
          <w:sz w:val="24"/>
          <w:szCs w:val="24"/>
          <w:lang w:val="uk-UA" w:eastAsia="ru-RU"/>
        </w:rPr>
      </w:pPr>
    </w:p>
    <w:p w:rsidR="0045264D" w:rsidRPr="0058368C" w:rsidRDefault="0045264D" w:rsidP="00862C28">
      <w:pPr>
        <w:pStyle w:val="rvps2"/>
        <w:shd w:val="clear" w:color="auto" w:fill="FFFFFF"/>
        <w:spacing w:before="0" w:beforeAutospacing="0" w:after="150" w:afterAutospacing="0"/>
        <w:jc w:val="both"/>
        <w:rPr>
          <w:rFonts w:cs="Calibri"/>
          <w:color w:val="000000"/>
          <w:lang w:val="uk-UA"/>
        </w:rPr>
      </w:pPr>
      <w:r w:rsidRPr="0058368C">
        <w:rPr>
          <w:color w:val="000000"/>
          <w:lang w:val="uk-UA"/>
        </w:rPr>
        <w:t>1.</w:t>
      </w:r>
      <w:r w:rsidRPr="0058368C">
        <w:rPr>
          <w:b/>
          <w:bCs/>
          <w:color w:val="000000"/>
          <w:lang w:val="uk-UA"/>
        </w:rPr>
        <w:t>Найменування</w:t>
      </w:r>
      <w:r w:rsidRPr="0058368C">
        <w:rPr>
          <w:color w:val="000000"/>
          <w:lang w:val="uk-UA"/>
        </w:rPr>
        <w:t xml:space="preserve">, </w:t>
      </w:r>
      <w:r w:rsidRPr="0058368C">
        <w:rPr>
          <w:b/>
          <w:bCs/>
          <w:color w:val="000000"/>
          <w:lang w:val="uk-UA"/>
        </w:rPr>
        <w:t>місцезнаходження</w:t>
      </w:r>
      <w:r w:rsidRPr="0058368C">
        <w:rPr>
          <w:color w:val="000000"/>
          <w:lang w:val="uk-UA"/>
        </w:rPr>
        <w:t xml:space="preserve"> та </w:t>
      </w:r>
      <w:r w:rsidRPr="0058368C">
        <w:rPr>
          <w:b/>
          <w:bCs/>
          <w:color w:val="000000"/>
          <w:lang w:val="uk-UA"/>
        </w:rPr>
        <w:t>ідентифікаційний код</w:t>
      </w:r>
      <w:r w:rsidRPr="0058368C">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58368C">
        <w:rPr>
          <w:b/>
          <w:bCs/>
          <w:color w:val="000000"/>
          <w:lang w:val="uk-UA"/>
        </w:rPr>
        <w:t>категорія:</w:t>
      </w:r>
    </w:p>
    <w:p w:rsidR="0045264D" w:rsidRPr="0058368C" w:rsidRDefault="0045264D" w:rsidP="00862C28">
      <w:pPr>
        <w:pStyle w:val="rvps2"/>
        <w:shd w:val="clear" w:color="auto" w:fill="FFFFFF"/>
        <w:spacing w:before="0" w:beforeAutospacing="0" w:after="150" w:afterAutospacing="0"/>
        <w:jc w:val="both"/>
        <w:rPr>
          <w:rFonts w:cs="Calibri"/>
          <w:color w:val="000000"/>
          <w:lang w:val="uk-UA"/>
        </w:rPr>
      </w:pPr>
      <w:r w:rsidRPr="0058368C">
        <w:rPr>
          <w:color w:val="000000"/>
          <w:lang w:val="uk-UA"/>
        </w:rPr>
        <w:t xml:space="preserve">1.1. найменування замовника: </w:t>
      </w:r>
      <w:r w:rsidRPr="0058368C">
        <w:rPr>
          <w:rStyle w:val="21"/>
          <w:color w:val="000000"/>
          <w:sz w:val="22"/>
          <w:szCs w:val="22"/>
          <w:u w:val="single"/>
          <w:lang w:val="uk-UA"/>
        </w:rPr>
        <w:t>Хмельницький міський центр зайнятості</w:t>
      </w:r>
    </w:p>
    <w:p w:rsidR="0045264D" w:rsidRPr="0058368C" w:rsidRDefault="0045264D" w:rsidP="00862C28">
      <w:pPr>
        <w:pStyle w:val="rvps2"/>
        <w:shd w:val="clear" w:color="auto" w:fill="FFFFFF"/>
        <w:tabs>
          <w:tab w:val="left" w:pos="720"/>
        </w:tabs>
        <w:spacing w:before="0" w:beforeAutospacing="0" w:after="150" w:afterAutospacing="0"/>
        <w:jc w:val="both"/>
        <w:rPr>
          <w:color w:val="000000"/>
          <w:lang w:val="uk-UA"/>
        </w:rPr>
      </w:pPr>
      <w:r w:rsidRPr="0058368C">
        <w:rPr>
          <w:color w:val="000000"/>
          <w:lang w:val="uk-UA"/>
        </w:rPr>
        <w:t>1.2.місцезнаходження  замовника: вул.Пилипчука, 17/1, м.Хмельницький, 29000.</w:t>
      </w:r>
    </w:p>
    <w:p w:rsidR="0045264D" w:rsidRPr="0058368C" w:rsidRDefault="0045264D" w:rsidP="00862C28">
      <w:pPr>
        <w:pStyle w:val="rvps2"/>
        <w:shd w:val="clear" w:color="auto" w:fill="FFFFFF"/>
        <w:tabs>
          <w:tab w:val="left" w:pos="720"/>
        </w:tabs>
        <w:spacing w:before="0" w:beforeAutospacing="0" w:after="150" w:afterAutospacing="0"/>
        <w:jc w:val="both"/>
        <w:rPr>
          <w:rFonts w:cs="Calibri"/>
          <w:color w:val="000000"/>
          <w:lang w:val="uk-UA"/>
        </w:rPr>
      </w:pPr>
      <w:r w:rsidRPr="0058368C">
        <w:rPr>
          <w:color w:val="000000"/>
          <w:lang w:val="uk-UA"/>
        </w:rPr>
        <w:t>1.3. ідентифікаційний код замовника:</w:t>
      </w:r>
      <w:r w:rsidRPr="0058368C">
        <w:rPr>
          <w:b/>
          <w:bCs/>
          <w:color w:val="000000"/>
          <w:sz w:val="22"/>
          <w:szCs w:val="22"/>
          <w:lang w:val="uk-UA"/>
        </w:rPr>
        <w:t xml:space="preserve"> </w:t>
      </w:r>
      <w:r w:rsidRPr="0058368C">
        <w:rPr>
          <w:rStyle w:val="a"/>
          <w:b/>
          <w:bCs/>
          <w:color w:val="000000"/>
          <w:sz w:val="22"/>
          <w:szCs w:val="22"/>
          <w:lang w:val="uk-UA"/>
        </w:rPr>
        <w:t>14169903</w:t>
      </w:r>
    </w:p>
    <w:p w:rsidR="0045264D" w:rsidRPr="006B001C" w:rsidRDefault="0045264D" w:rsidP="00E5535D">
      <w:pPr>
        <w:shd w:val="clear" w:color="auto" w:fill="FFFFFF"/>
        <w:tabs>
          <w:tab w:val="left" w:pos="540"/>
          <w:tab w:val="left" w:pos="900"/>
        </w:tabs>
        <w:spacing w:after="0" w:line="240" w:lineRule="auto"/>
        <w:jc w:val="both"/>
        <w:rPr>
          <w:rFonts w:ascii="Times New Roman" w:hAnsi="Times New Roman" w:cs="Times New Roman"/>
          <w:sz w:val="24"/>
          <w:szCs w:val="24"/>
          <w:lang w:val="uk-UA"/>
        </w:rPr>
      </w:pPr>
      <w:r w:rsidRPr="006B001C">
        <w:rPr>
          <w:rFonts w:ascii="Times New Roman" w:hAnsi="Times New Roman" w:cs="Times New Roman"/>
          <w:lang w:val="uk-UA"/>
        </w:rPr>
        <w:t>1.4</w:t>
      </w:r>
      <w:r w:rsidRPr="006B001C">
        <w:rPr>
          <w:rFonts w:ascii="Times New Roman" w:hAnsi="Times New Roman" w:cs="Times New Roman"/>
          <w:sz w:val="24"/>
          <w:szCs w:val="24"/>
          <w:lang w:val="uk-UA"/>
        </w:rPr>
        <w:t>.категорія замовника: п. 2 ч. 4 ст. 2 Закону України «Про публічні закупівлі» - органи соціального страхування.</w:t>
      </w:r>
    </w:p>
    <w:p w:rsidR="0045264D" w:rsidRPr="0058368C" w:rsidRDefault="0045264D" w:rsidP="00E5535D">
      <w:pPr>
        <w:shd w:val="clear" w:color="auto" w:fill="FFFFFF"/>
        <w:tabs>
          <w:tab w:val="left" w:pos="540"/>
          <w:tab w:val="left" w:pos="900"/>
        </w:tabs>
        <w:spacing w:after="0" w:line="240" w:lineRule="auto"/>
        <w:jc w:val="both"/>
        <w:rPr>
          <w:rFonts w:ascii="Times New Roman" w:hAnsi="Times New Roman" w:cs="Times New Roman"/>
          <w:sz w:val="24"/>
          <w:szCs w:val="24"/>
          <w:lang w:val="uk-UA"/>
        </w:rPr>
      </w:pPr>
    </w:p>
    <w:p w:rsidR="0045264D" w:rsidRPr="001F2E6A" w:rsidRDefault="0045264D" w:rsidP="00E5535D">
      <w:pPr>
        <w:pStyle w:val="rvps2"/>
        <w:shd w:val="clear" w:color="auto" w:fill="FFFFFF"/>
        <w:tabs>
          <w:tab w:val="left" w:pos="720"/>
        </w:tabs>
        <w:spacing w:before="0" w:beforeAutospacing="0" w:after="150" w:afterAutospacing="0"/>
        <w:jc w:val="both"/>
        <w:rPr>
          <w:rFonts w:cs="Calibri"/>
          <w:lang w:val="uk-UA"/>
        </w:rPr>
      </w:pPr>
      <w:r w:rsidRPr="0058368C">
        <w:rPr>
          <w:lang w:val="uk-UA"/>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8368C">
        <w:rPr>
          <w:color w:val="000000"/>
          <w:kern w:val="2"/>
          <w:shd w:val="clear" w:color="auto" w:fill="FFFFFF"/>
          <w:lang w:val="uk-UA" w:eastAsia="zh-CN"/>
        </w:rPr>
        <w:t xml:space="preserve"> </w:t>
      </w:r>
      <w:r w:rsidRPr="001F2E6A">
        <w:rPr>
          <w:b/>
          <w:bCs/>
          <w:color w:val="000000"/>
          <w:lang w:val="uk-UA"/>
        </w:rPr>
        <w:t>Послуги з комплексного прибирання службових приміщень і прибудинкової території Хмельницького міського центру зайнятості</w:t>
      </w:r>
    </w:p>
    <w:p w:rsidR="0045264D" w:rsidRPr="001F2E6A" w:rsidRDefault="0045264D" w:rsidP="00E5535D">
      <w:pPr>
        <w:pStyle w:val="rvps2"/>
        <w:shd w:val="clear" w:color="auto" w:fill="FFFFFF"/>
        <w:tabs>
          <w:tab w:val="left" w:pos="720"/>
        </w:tabs>
        <w:spacing w:before="0" w:beforeAutospacing="0" w:after="150" w:afterAutospacing="0"/>
        <w:jc w:val="both"/>
        <w:rPr>
          <w:rFonts w:cs="Calibri"/>
          <w:i/>
          <w:iCs/>
          <w:lang w:val="uk-UA"/>
        </w:rPr>
      </w:pPr>
      <w:r w:rsidRPr="001F2E6A">
        <w:rPr>
          <w:kern w:val="2"/>
          <w:shd w:val="clear" w:color="auto" w:fill="FFFFFF"/>
          <w:lang w:val="uk-UA"/>
        </w:rPr>
        <w:t xml:space="preserve"> </w:t>
      </w:r>
      <w:r w:rsidRPr="001F2E6A">
        <w:rPr>
          <w:i/>
          <w:iCs/>
          <w:kern w:val="2"/>
          <w:shd w:val="clear" w:color="auto" w:fill="FFFFFF"/>
          <w:lang w:val="uk-UA"/>
        </w:rPr>
        <w:t>ДК 021:2015: 90910000-9 Послуги з прибирання</w:t>
      </w:r>
    </w:p>
    <w:p w:rsidR="0045264D" w:rsidRPr="0058368C" w:rsidRDefault="0045264D" w:rsidP="001C47FB">
      <w:pPr>
        <w:spacing w:after="240" w:line="240" w:lineRule="auto"/>
        <w:jc w:val="both"/>
        <w:rPr>
          <w:rFonts w:ascii="Times New Roman" w:hAnsi="Times New Roman" w:cs="Times New Roman"/>
          <w:b/>
          <w:bCs/>
          <w:color w:val="000000"/>
          <w:sz w:val="24"/>
          <w:szCs w:val="24"/>
          <w:lang w:val="uk-UA" w:eastAsia="ru-RU"/>
        </w:rPr>
      </w:pPr>
      <w:r w:rsidRPr="0058368C">
        <w:rPr>
          <w:rFonts w:ascii="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6B001C">
        <w:rPr>
          <w:rFonts w:ascii="Times New Roman" w:hAnsi="Times New Roman" w:cs="Times New Roman"/>
          <w:color w:val="000000"/>
          <w:sz w:val="24"/>
          <w:szCs w:val="24"/>
          <w:lang w:val="uk-UA" w:eastAsia="ru-RU"/>
        </w:rPr>
        <w:t>:</w:t>
      </w:r>
      <w:r w:rsidRPr="006B001C">
        <w:rPr>
          <w:rFonts w:ascii="Times New Roman" w:hAnsi="Times New Roman" w:cs="Times New Roman"/>
          <w:b/>
          <w:bCs/>
          <w:i/>
          <w:iCs/>
          <w:color w:val="000000"/>
          <w:sz w:val="24"/>
          <w:szCs w:val="24"/>
          <w:lang w:val="uk-UA" w:eastAsia="ru-RU"/>
        </w:rPr>
        <w:t xml:space="preserve"> </w:t>
      </w:r>
      <w:r w:rsidRPr="006B001C">
        <w:rPr>
          <w:rFonts w:ascii="Times New Roman" w:hAnsi="Times New Roman" w:cs="Times New Roman"/>
          <w:color w:val="000000"/>
          <w:sz w:val="24"/>
          <w:szCs w:val="24"/>
          <w:lang w:val="uk-UA" w:eastAsia="ru-RU"/>
        </w:rPr>
        <w:t>Згідно</w:t>
      </w:r>
      <w:r w:rsidRPr="0058368C">
        <w:rPr>
          <w:rFonts w:ascii="Times New Roman" w:hAnsi="Times New Roman" w:cs="Times New Roman"/>
          <w:b/>
          <w:bCs/>
          <w:color w:val="000000"/>
          <w:sz w:val="24"/>
          <w:szCs w:val="24"/>
          <w:lang w:val="uk-UA" w:eastAsia="ru-RU"/>
        </w:rPr>
        <w:t xml:space="preserve"> </w:t>
      </w:r>
      <w:r w:rsidRPr="006B001C">
        <w:rPr>
          <w:rFonts w:ascii="Times New Roman" w:hAnsi="Times New Roman" w:cs="Times New Roman"/>
          <w:b/>
          <w:bCs/>
          <w:i/>
          <w:iCs/>
          <w:color w:val="000000"/>
          <w:sz w:val="24"/>
          <w:szCs w:val="24"/>
          <w:lang w:val="uk-UA" w:eastAsia="ru-RU"/>
        </w:rPr>
        <w:t xml:space="preserve">Додатку 2 </w:t>
      </w:r>
      <w:r w:rsidRPr="0058368C">
        <w:rPr>
          <w:rFonts w:ascii="Times New Roman" w:hAnsi="Times New Roman" w:cs="Times New Roman"/>
          <w:sz w:val="24"/>
          <w:szCs w:val="24"/>
          <w:lang w:val="uk-UA"/>
        </w:rPr>
        <w:t>до цього Оголошення</w:t>
      </w:r>
      <w:r>
        <w:rPr>
          <w:rFonts w:ascii="Times New Roman" w:hAnsi="Times New Roman" w:cs="Times New Roman"/>
          <w:sz w:val="24"/>
          <w:szCs w:val="24"/>
          <w:lang w:val="uk-UA"/>
        </w:rPr>
        <w:t>.</w:t>
      </w:r>
    </w:p>
    <w:p w:rsidR="0045264D" w:rsidRPr="0058368C" w:rsidRDefault="0045264D" w:rsidP="00862C28">
      <w:pPr>
        <w:pStyle w:val="rvps2"/>
        <w:shd w:val="clear" w:color="auto" w:fill="FFFFFF"/>
        <w:spacing w:before="0" w:beforeAutospacing="0" w:after="240" w:afterAutospacing="0"/>
        <w:jc w:val="both"/>
        <w:rPr>
          <w:rFonts w:cs="Calibri"/>
          <w:lang w:val="uk-UA"/>
        </w:rPr>
      </w:pPr>
      <w:r w:rsidRPr="0058368C">
        <w:rPr>
          <w:lang w:val="uk-UA"/>
        </w:rPr>
        <w:t xml:space="preserve">4. </w:t>
      </w:r>
      <w:r w:rsidRPr="0058368C">
        <w:rPr>
          <w:color w:val="000000"/>
          <w:lang w:val="uk-UA"/>
        </w:rPr>
        <w:t>Кількість та місце поставки товарів або обсяг і місце виконання робіт чи надання послуг:</w:t>
      </w:r>
    </w:p>
    <w:p w:rsidR="0045264D" w:rsidRPr="00A40FB1" w:rsidRDefault="0045264D" w:rsidP="0051120A">
      <w:pPr>
        <w:spacing w:after="0" w:line="240" w:lineRule="auto"/>
        <w:rPr>
          <w:rFonts w:ascii="Times New Roman" w:hAnsi="Times New Roman" w:cs="Times New Roman"/>
          <w:sz w:val="24"/>
          <w:szCs w:val="24"/>
          <w:lang w:val="uk-UA"/>
        </w:rPr>
      </w:pPr>
      <w:r w:rsidRPr="0051120A">
        <w:rPr>
          <w:rFonts w:ascii="Times New Roman" w:hAnsi="Times New Roman" w:cs="Times New Roman"/>
          <w:lang w:val="uk-UA"/>
        </w:rPr>
        <w:t>4.1. кількість товарів або обсяг робіт чи послуг</w:t>
      </w:r>
      <w:r w:rsidRPr="0051120A">
        <w:rPr>
          <w:rFonts w:ascii="Times New Roman" w:hAnsi="Times New Roman" w:cs="Times New Roman"/>
          <w:color w:val="000000"/>
          <w:lang w:val="uk-UA"/>
        </w:rPr>
        <w:t>:</w:t>
      </w:r>
      <w:r w:rsidRPr="0058368C">
        <w:rPr>
          <w:color w:val="000000"/>
          <w:lang w:val="uk-UA"/>
        </w:rPr>
        <w:t xml:space="preserve"> </w:t>
      </w:r>
      <w:r>
        <w:rPr>
          <w:rFonts w:ascii="Times New Roman" w:hAnsi="Times New Roman" w:cs="Times New Roman"/>
          <w:sz w:val="24"/>
          <w:szCs w:val="24"/>
          <w:lang w:val="uk-UA"/>
        </w:rPr>
        <w:t>о</w:t>
      </w:r>
      <w:r w:rsidRPr="00A40FB1">
        <w:rPr>
          <w:rFonts w:ascii="Times New Roman" w:hAnsi="Times New Roman" w:cs="Times New Roman"/>
          <w:sz w:val="24"/>
          <w:szCs w:val="24"/>
          <w:lang w:val="uk-UA"/>
        </w:rPr>
        <w:t xml:space="preserve">бсяг надання послуг відповідно до </w:t>
      </w:r>
      <w:r w:rsidRPr="006B001C">
        <w:rPr>
          <w:rFonts w:ascii="Times New Roman" w:hAnsi="Times New Roman" w:cs="Times New Roman"/>
          <w:b/>
          <w:bCs/>
          <w:i/>
          <w:iCs/>
          <w:sz w:val="24"/>
          <w:szCs w:val="24"/>
          <w:lang w:val="uk-UA"/>
        </w:rPr>
        <w:t>Додатку  2</w:t>
      </w:r>
      <w:r w:rsidRPr="00A40FB1">
        <w:rPr>
          <w:rFonts w:ascii="Times New Roman" w:hAnsi="Times New Roman" w:cs="Times New Roman"/>
          <w:sz w:val="24"/>
          <w:szCs w:val="24"/>
          <w:lang w:val="uk-UA"/>
        </w:rPr>
        <w:t xml:space="preserve"> до цього Оголошення.</w:t>
      </w:r>
    </w:p>
    <w:p w:rsidR="0045264D" w:rsidRPr="0058368C" w:rsidRDefault="0045264D" w:rsidP="00862C28">
      <w:pPr>
        <w:pStyle w:val="rvps2"/>
        <w:shd w:val="clear" w:color="auto" w:fill="FFFFFF"/>
        <w:spacing w:before="0" w:beforeAutospacing="0" w:after="240" w:afterAutospacing="0"/>
        <w:jc w:val="both"/>
        <w:rPr>
          <w:rFonts w:cs="Calibri"/>
          <w:lang w:val="uk-UA"/>
        </w:rPr>
      </w:pPr>
    </w:p>
    <w:p w:rsidR="0045264D" w:rsidRPr="0058368C" w:rsidRDefault="0045264D" w:rsidP="00862C28">
      <w:pPr>
        <w:pStyle w:val="rvps2"/>
        <w:shd w:val="clear" w:color="auto" w:fill="FFFFFF"/>
        <w:spacing w:before="0" w:beforeAutospacing="0" w:after="240" w:afterAutospacing="0"/>
        <w:jc w:val="both"/>
        <w:rPr>
          <w:rFonts w:cs="Calibri"/>
          <w:u w:val="single"/>
          <w:lang w:val="uk-UA"/>
        </w:rPr>
      </w:pPr>
      <w:r w:rsidRPr="0058368C">
        <w:rPr>
          <w:lang w:val="uk-UA"/>
        </w:rPr>
        <w:t>4.2. місце поставки товарів або місце виконання робіт чи надання послуг</w:t>
      </w:r>
      <w:r w:rsidRPr="0058368C">
        <w:rPr>
          <w:color w:val="000000"/>
          <w:lang w:val="uk-UA"/>
        </w:rPr>
        <w:t xml:space="preserve">: </w:t>
      </w:r>
      <w:bookmarkStart w:id="0" w:name="n417"/>
      <w:bookmarkEnd w:id="0"/>
      <w:r w:rsidRPr="0058368C">
        <w:rPr>
          <w:color w:val="000000"/>
          <w:u w:val="single"/>
          <w:lang w:val="uk-UA"/>
        </w:rPr>
        <w:t>вул.Пилипчука, 17/1, м.Хмельницький, 29000</w:t>
      </w:r>
    </w:p>
    <w:p w:rsidR="0045264D" w:rsidRPr="0058368C" w:rsidRDefault="0045264D" w:rsidP="001C47FB">
      <w:pPr>
        <w:spacing w:after="240" w:line="240" w:lineRule="auto"/>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 xml:space="preserve">5.Строк поставки товарів, виконання робіт, надання послуг: </w:t>
      </w:r>
      <w:r>
        <w:rPr>
          <w:rFonts w:ascii="Times New Roman" w:hAnsi="Times New Roman" w:cs="Times New Roman"/>
          <w:color w:val="000000"/>
          <w:sz w:val="24"/>
          <w:szCs w:val="24"/>
          <w:lang w:val="uk-UA" w:eastAsia="ru-RU"/>
        </w:rPr>
        <w:t xml:space="preserve">з </w:t>
      </w:r>
      <w:r w:rsidRPr="00B0534C">
        <w:rPr>
          <w:rFonts w:ascii="Times New Roman" w:hAnsi="Times New Roman" w:cs="Times New Roman"/>
          <w:color w:val="000000"/>
          <w:sz w:val="24"/>
          <w:szCs w:val="24"/>
          <w:lang w:val="uk-UA" w:eastAsia="ru-RU"/>
        </w:rPr>
        <w:t>01.08.2022 р. до 31.12.2022 р.</w:t>
      </w:r>
    </w:p>
    <w:p w:rsidR="0045264D" w:rsidRPr="0058368C" w:rsidRDefault="0045264D" w:rsidP="001C47FB">
      <w:pPr>
        <w:spacing w:after="120" w:line="240" w:lineRule="auto"/>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 xml:space="preserve">6.Умови оплати: </w:t>
      </w:r>
      <w:r w:rsidRPr="0058368C">
        <w:rPr>
          <w:rFonts w:ascii="Times New Roman" w:hAnsi="Times New Roman" w:cs="Times New Roman"/>
          <w:kern w:val="2"/>
          <w:sz w:val="24"/>
          <w:szCs w:val="24"/>
          <w:lang w:val="uk-UA" w:eastAsia="zh-CN"/>
        </w:rPr>
        <w:t>Оплата здійснюється у строк не більше ні</w:t>
      </w:r>
      <w:r>
        <w:rPr>
          <w:rFonts w:ascii="Times New Roman" w:hAnsi="Times New Roman" w:cs="Times New Roman"/>
          <w:kern w:val="2"/>
          <w:sz w:val="24"/>
          <w:szCs w:val="24"/>
          <w:lang w:val="uk-UA" w:eastAsia="zh-CN"/>
        </w:rPr>
        <w:t>ж 10 (десять) робочих</w:t>
      </w:r>
      <w:r w:rsidRPr="0058368C">
        <w:rPr>
          <w:rFonts w:ascii="Times New Roman" w:hAnsi="Times New Roman" w:cs="Times New Roman"/>
          <w:kern w:val="2"/>
          <w:sz w:val="24"/>
          <w:szCs w:val="24"/>
          <w:lang w:val="uk-UA" w:eastAsia="zh-CN"/>
        </w:rPr>
        <w:t xml:space="preserve"> дні</w:t>
      </w:r>
      <w:r>
        <w:rPr>
          <w:rFonts w:ascii="Times New Roman" w:hAnsi="Times New Roman" w:cs="Times New Roman"/>
          <w:kern w:val="2"/>
          <w:sz w:val="24"/>
          <w:szCs w:val="24"/>
          <w:lang w:val="uk-UA" w:eastAsia="zh-CN"/>
        </w:rPr>
        <w:t xml:space="preserve">в з моменту отримання акту </w:t>
      </w:r>
      <w:r w:rsidRPr="0058368C">
        <w:rPr>
          <w:rFonts w:ascii="Times New Roman" w:hAnsi="Times New Roman" w:cs="Times New Roman"/>
          <w:kern w:val="2"/>
          <w:sz w:val="24"/>
          <w:szCs w:val="24"/>
          <w:lang w:val="uk-UA" w:eastAsia="zh-CN"/>
        </w:rPr>
        <w:t xml:space="preserve"> наданих послуг після завершення розрахункового періоду при умові своєчасного фінансування з Фонду загальнообов’язкового державного соціального страхування на випадок безробіття та своєчасного проведення платежів органами Державної казначейської служби України.</w:t>
      </w:r>
      <w:r w:rsidRPr="0058368C">
        <w:rPr>
          <w:rFonts w:ascii="Times New Roman" w:hAnsi="Times New Roman" w:cs="Times New Roman"/>
          <w:color w:val="000000"/>
          <w:sz w:val="24"/>
          <w:szCs w:val="24"/>
          <w:lang w:val="uk-UA" w:eastAsia="ru-RU"/>
        </w:rPr>
        <w:t xml:space="preserve"> </w:t>
      </w:r>
    </w:p>
    <w:p w:rsidR="0045264D" w:rsidRPr="0058368C" w:rsidRDefault="0045264D" w:rsidP="00A80964">
      <w:pPr>
        <w:spacing w:after="0" w:line="240" w:lineRule="auto"/>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lang w:val="uk-UA" w:eastAsia="ru-RU"/>
        </w:rPr>
        <w:t>7.Очікувана вартість предмета закупівл</w:t>
      </w:r>
      <w:r w:rsidRPr="00B0534C">
        <w:rPr>
          <w:rFonts w:ascii="Times New Roman" w:hAnsi="Times New Roman" w:cs="Times New Roman"/>
          <w:color w:val="000000"/>
          <w:sz w:val="24"/>
          <w:szCs w:val="24"/>
          <w:lang w:val="uk-UA" w:eastAsia="ru-RU"/>
        </w:rPr>
        <w:t>і: 107000.00 грн (сто сім тисяч грн., 00 коп ) з ПДВ.</w:t>
      </w:r>
    </w:p>
    <w:p w:rsidR="0045264D" w:rsidRPr="0058368C" w:rsidRDefault="0045264D" w:rsidP="00A80964">
      <w:pPr>
        <w:pStyle w:val="rvps2"/>
        <w:shd w:val="clear" w:color="auto" w:fill="FFFFFF"/>
        <w:spacing w:after="0" w:afterAutospacing="0"/>
        <w:jc w:val="both"/>
        <w:rPr>
          <w:rFonts w:cs="Calibri"/>
          <w:lang w:val="uk-UA"/>
        </w:rPr>
      </w:pPr>
      <w:r w:rsidRPr="0058368C">
        <w:rPr>
          <w:lang w:val="uk-UA"/>
        </w:rPr>
        <w:t xml:space="preserve">8. Період уточнення інформації про </w:t>
      </w:r>
      <w:r w:rsidRPr="0058368C">
        <w:rPr>
          <w:color w:val="000000"/>
          <w:lang w:val="uk-UA"/>
        </w:rPr>
        <w:t>закупівлю (не менше трьох робочих днів з дня оприлюднення оголошення про проведення спрощеної закупівлі в електронній системі закупівель)</w:t>
      </w:r>
      <w:r w:rsidRPr="0058368C">
        <w:rPr>
          <w:color w:val="00B050"/>
          <w:lang w:val="uk-UA"/>
        </w:rPr>
        <w:t xml:space="preserve"> </w:t>
      </w:r>
      <w:r w:rsidRPr="0058368C">
        <w:rPr>
          <w:lang w:val="uk-UA"/>
        </w:rPr>
        <w:t xml:space="preserve">: </w:t>
      </w:r>
      <w:r w:rsidRPr="00B0534C">
        <w:rPr>
          <w:b/>
          <w:bCs/>
          <w:lang w:val="uk-UA"/>
        </w:rPr>
        <w:t>до 13.07.2022</w:t>
      </w:r>
      <w:r w:rsidRPr="00B0534C">
        <w:rPr>
          <w:lang w:val="uk-UA"/>
        </w:rPr>
        <w:t xml:space="preserve"> </w:t>
      </w:r>
      <w:r w:rsidRPr="00B0534C">
        <w:rPr>
          <w:b/>
          <w:bCs/>
          <w:lang w:val="uk-UA"/>
        </w:rPr>
        <w:t>р.</w:t>
      </w:r>
    </w:p>
    <w:p w:rsidR="0045264D" w:rsidRPr="0058368C" w:rsidRDefault="0045264D" w:rsidP="00A80964">
      <w:pPr>
        <w:pStyle w:val="rvps2"/>
        <w:shd w:val="clear" w:color="auto" w:fill="FFFFFF"/>
        <w:spacing w:after="0"/>
        <w:jc w:val="both"/>
        <w:rPr>
          <w:rFonts w:cs="Calibri"/>
          <w:lang w:val="uk-UA"/>
        </w:rPr>
      </w:pPr>
      <w:bookmarkStart w:id="1" w:name="n421"/>
      <w:bookmarkEnd w:id="1"/>
      <w:r w:rsidRPr="0058368C">
        <w:rPr>
          <w:lang w:val="uk-UA"/>
        </w:rPr>
        <w:t xml:space="preserve">9. Кінцевий строк подання пропозицій </w:t>
      </w:r>
      <w:r w:rsidRPr="0058368C">
        <w:rPr>
          <w:color w:val="000000"/>
          <w:lang w:val="uk-UA"/>
        </w:rPr>
        <w:t>(строк для подання пропозицій не може бути менше ніж два робочі дні з дня закінчення періоду уточнення інформації про закупівлю)</w:t>
      </w:r>
      <w:r w:rsidRPr="0058368C">
        <w:rPr>
          <w:color w:val="00B050"/>
          <w:lang w:val="uk-UA"/>
        </w:rPr>
        <w:t xml:space="preserve"> </w:t>
      </w:r>
      <w:r w:rsidRPr="00B0534C">
        <w:rPr>
          <w:lang w:val="uk-UA"/>
        </w:rPr>
        <w:t>:</w:t>
      </w:r>
      <w:r>
        <w:rPr>
          <w:lang w:val="uk-UA"/>
        </w:rPr>
        <w:t xml:space="preserve"> </w:t>
      </w:r>
      <w:r w:rsidRPr="00B0534C">
        <w:rPr>
          <w:b/>
          <w:bCs/>
          <w:lang w:val="uk-UA"/>
        </w:rPr>
        <w:t>18.07.2022 р.</w:t>
      </w:r>
    </w:p>
    <w:p w:rsidR="0045264D" w:rsidRPr="0058368C" w:rsidRDefault="0045264D" w:rsidP="003B664D">
      <w:pPr>
        <w:pStyle w:val="rvps2"/>
        <w:shd w:val="clear" w:color="auto" w:fill="FFFFFF"/>
        <w:spacing w:before="0" w:beforeAutospacing="0" w:after="150" w:afterAutospacing="0"/>
        <w:jc w:val="both"/>
        <w:rPr>
          <w:rFonts w:cs="Calibri"/>
          <w:lang w:val="uk-UA"/>
        </w:rPr>
      </w:pPr>
      <w:r w:rsidRPr="0058368C">
        <w:rPr>
          <w:color w:val="000000"/>
          <w:lang w:val="uk-UA"/>
        </w:rPr>
        <w:t xml:space="preserve">10.Перелік критеріїв та методика оцінки пропозицій із зазначенням питомої ваги критеріїв: </w:t>
      </w:r>
      <w:r w:rsidRPr="0058368C">
        <w:rPr>
          <w:b/>
          <w:bCs/>
          <w:i/>
          <w:iCs/>
          <w:lang w:val="uk-UA"/>
        </w:rPr>
        <w:t>«Ціна» -</w:t>
      </w:r>
      <w:r w:rsidRPr="0058368C">
        <w:rPr>
          <w:b/>
          <w:bCs/>
          <w:lang w:val="uk-UA"/>
        </w:rPr>
        <w:t xml:space="preserve">єдиний критерій оцінки, питома вага критерію – 100%. </w:t>
      </w:r>
      <w:r w:rsidRPr="0058368C">
        <w:rPr>
          <w:lang w:val="uk-UA"/>
        </w:rPr>
        <w:t xml:space="preserve">Найбільш економічною вигідною пропозицією буде вважатися пропозиція з найнижчою ціною. </w:t>
      </w:r>
      <w:r w:rsidRPr="0058368C">
        <w:rPr>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
    <w:p w:rsidR="0045264D" w:rsidRPr="0058368C" w:rsidRDefault="0045264D" w:rsidP="009A3FED">
      <w:pPr>
        <w:spacing w:after="120" w:line="240" w:lineRule="auto"/>
        <w:jc w:val="both"/>
        <w:rPr>
          <w:rFonts w:ascii="Times New Roman" w:hAnsi="Times New Roman" w:cs="Times New Roman"/>
          <w:sz w:val="24"/>
          <w:szCs w:val="24"/>
          <w:lang w:val="uk-UA" w:eastAsia="ru-RU"/>
        </w:rPr>
      </w:pPr>
      <w:bookmarkStart w:id="2" w:name="_Hlk67317501"/>
      <w:bookmarkStart w:id="3" w:name="_Hlk67318243"/>
      <w:r w:rsidRPr="0058368C">
        <w:rPr>
          <w:rFonts w:ascii="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58368C">
        <w:rPr>
          <w:rFonts w:ascii="Times New Roman" w:hAnsi="Times New Roman" w:cs="Times New Roman"/>
          <w:b/>
          <w:bCs/>
          <w:sz w:val="24"/>
          <w:szCs w:val="24"/>
          <w:lang w:val="uk-UA" w:eastAsia="ru-RU"/>
        </w:rPr>
        <w:t>не вимагається</w:t>
      </w:r>
      <w:r w:rsidRPr="0058368C">
        <w:rPr>
          <w:rFonts w:ascii="Times New Roman" w:hAnsi="Times New Roman" w:cs="Times New Roman"/>
          <w:sz w:val="24"/>
          <w:szCs w:val="24"/>
          <w:lang w:val="uk-UA" w:eastAsia="ru-RU"/>
        </w:rPr>
        <w:t>.</w:t>
      </w:r>
      <w:r w:rsidRPr="0058368C">
        <w:rPr>
          <w:rFonts w:ascii="Times New Roman" w:hAnsi="Times New Roman" w:cs="Times New Roman"/>
          <w:color w:val="FF0000"/>
          <w:sz w:val="24"/>
          <w:szCs w:val="24"/>
          <w:lang w:val="uk-UA" w:eastAsia="ru-RU"/>
        </w:rPr>
        <w:t xml:space="preserve"> </w:t>
      </w:r>
    </w:p>
    <w:p w:rsidR="0045264D" w:rsidRPr="0058368C" w:rsidRDefault="0045264D" w:rsidP="009A3FED">
      <w:pPr>
        <w:rPr>
          <w:rFonts w:ascii="Times New Roman" w:hAnsi="Times New Roman" w:cs="Times New Roman"/>
          <w:sz w:val="24"/>
          <w:szCs w:val="24"/>
          <w:lang w:val="uk-UA"/>
        </w:rPr>
      </w:pPr>
      <w:r w:rsidRPr="0058368C">
        <w:rPr>
          <w:rFonts w:ascii="Times New Roman" w:hAnsi="Times New Roman" w:cs="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Pr="0058368C">
        <w:rPr>
          <w:rFonts w:ascii="Times New Roman" w:hAnsi="Times New Roman" w:cs="Times New Roman"/>
          <w:b/>
          <w:bCs/>
          <w:sz w:val="24"/>
          <w:szCs w:val="24"/>
          <w:lang w:val="uk-UA" w:eastAsia="ru-RU"/>
        </w:rPr>
        <w:t>не вимагається</w:t>
      </w:r>
      <w:r w:rsidRPr="0058368C">
        <w:rPr>
          <w:rFonts w:ascii="Times New Roman" w:hAnsi="Times New Roman" w:cs="Times New Roman"/>
          <w:sz w:val="24"/>
          <w:szCs w:val="24"/>
          <w:lang w:val="uk-UA" w:eastAsia="ru-RU"/>
        </w:rPr>
        <w:t>.</w:t>
      </w:r>
    </w:p>
    <w:p w:rsidR="0045264D" w:rsidRPr="0058368C" w:rsidRDefault="0045264D" w:rsidP="009A3FED">
      <w:pPr>
        <w:spacing w:after="0" w:line="240" w:lineRule="auto"/>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58368C">
        <w:rPr>
          <w:rFonts w:ascii="Times New Roman" w:hAnsi="Times New Roman" w:cs="Times New Roman"/>
          <w:b/>
          <w:bCs/>
          <w:color w:val="000000"/>
          <w:sz w:val="24"/>
          <w:szCs w:val="24"/>
          <w:lang w:val="uk-UA" w:eastAsia="ru-RU"/>
        </w:rPr>
        <w:t>1%.</w:t>
      </w:r>
    </w:p>
    <w:p w:rsidR="0045264D" w:rsidRPr="0058368C" w:rsidRDefault="0045264D" w:rsidP="009A3FED">
      <w:pPr>
        <w:spacing w:after="0" w:line="240" w:lineRule="auto"/>
        <w:rPr>
          <w:rFonts w:ascii="Times New Roman" w:hAnsi="Times New Roman" w:cs="Times New Roman"/>
          <w:color w:val="000000"/>
          <w:sz w:val="24"/>
          <w:szCs w:val="24"/>
          <w:lang w:val="uk-UA" w:eastAsia="ru-RU"/>
        </w:rPr>
      </w:pPr>
    </w:p>
    <w:p w:rsidR="0045264D" w:rsidRPr="0058368C" w:rsidRDefault="0045264D" w:rsidP="00DD4342">
      <w:pPr>
        <w:spacing w:line="240" w:lineRule="auto"/>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 xml:space="preserve">14. Джерело фінансування: </w:t>
      </w:r>
      <w:r w:rsidRPr="0058368C">
        <w:rPr>
          <w:rFonts w:ascii="Times New Roman" w:hAnsi="Times New Roman" w:cs="Times New Roman"/>
          <w:sz w:val="24"/>
          <w:szCs w:val="24"/>
          <w:lang w:val="uk-UA"/>
        </w:rPr>
        <w:t>Бюджет цільових фондів (що не входять до складу Державного або місцевого бюджетів</w:t>
      </w:r>
      <w:r w:rsidRPr="0058368C">
        <w:rPr>
          <w:rFonts w:ascii="Times New Roman" w:hAnsi="Times New Roman" w:cs="Times New Roman"/>
          <w:color w:val="000000"/>
          <w:sz w:val="24"/>
          <w:szCs w:val="24"/>
          <w:lang w:val="uk-UA" w:eastAsia="ru-RU"/>
        </w:rPr>
        <w:t>)</w:t>
      </w:r>
    </w:p>
    <w:p w:rsidR="0045264D" w:rsidRPr="0058368C" w:rsidRDefault="0045264D" w:rsidP="004F5960">
      <w:pPr>
        <w:spacing w:line="240" w:lineRule="auto"/>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r>
        <w:rPr>
          <w:rStyle w:val="21"/>
          <w:color w:val="000000"/>
          <w:sz w:val="24"/>
          <w:szCs w:val="24"/>
          <w:lang w:val="uk-UA"/>
        </w:rPr>
        <w:t>Леся БУРДЕЛЬНА</w:t>
      </w:r>
      <w:r w:rsidRPr="0058368C">
        <w:rPr>
          <w:rStyle w:val="2"/>
          <w:rFonts w:ascii="Times New Roman" w:hAnsi="Times New Roman" w:cs="Times New Roman"/>
          <w:b w:val="0"/>
          <w:bCs w:val="0"/>
          <w:color w:val="000000"/>
          <w:sz w:val="24"/>
          <w:szCs w:val="24"/>
          <w:lang w:val="uk-UA"/>
        </w:rPr>
        <w:t xml:space="preserve">, </w:t>
      </w:r>
      <w:r w:rsidRPr="00FB4B9D">
        <w:rPr>
          <w:rFonts w:ascii="Times New Roman" w:hAnsi="Times New Roman" w:cs="Times New Roman"/>
          <w:spacing w:val="-4"/>
          <w:lang w:val="uk-UA"/>
        </w:rPr>
        <w:t>провідний бухгалтер відділу бухгалтерського обліку</w:t>
      </w:r>
      <w:r w:rsidRPr="0058368C">
        <w:rPr>
          <w:rStyle w:val="2"/>
          <w:rFonts w:ascii="Times New Roman" w:hAnsi="Times New Roman" w:cs="Times New Roman"/>
          <w:b w:val="0"/>
          <w:bCs w:val="0"/>
          <w:color w:val="000000"/>
          <w:sz w:val="24"/>
          <w:szCs w:val="24"/>
          <w:lang w:val="uk-UA"/>
        </w:rPr>
        <w:t xml:space="preserve">, вул. Пилипчука, 17/1, Хмельницька </w:t>
      </w:r>
      <w:r w:rsidRPr="0058368C">
        <w:rPr>
          <w:rStyle w:val="2"/>
          <w:rFonts w:ascii="Times New Roman" w:hAnsi="Times New Roman" w:cs="Times New Roman"/>
          <w:b w:val="0"/>
          <w:bCs w:val="0"/>
          <w:color w:val="000000"/>
          <w:sz w:val="24"/>
          <w:szCs w:val="24"/>
          <w:lang w:val="uk-UA" w:eastAsia="ru-RU"/>
        </w:rPr>
        <w:t xml:space="preserve">обл., </w:t>
      </w:r>
      <w:r w:rsidRPr="0058368C">
        <w:rPr>
          <w:rStyle w:val="2"/>
          <w:rFonts w:ascii="Times New Roman" w:hAnsi="Times New Roman" w:cs="Times New Roman"/>
          <w:b w:val="0"/>
          <w:bCs w:val="0"/>
          <w:color w:val="000000"/>
          <w:sz w:val="24"/>
          <w:szCs w:val="24"/>
          <w:lang w:val="uk-UA"/>
        </w:rPr>
        <w:t>м. Хмельницький, 29000, (0382) 79-58-25</w:t>
      </w:r>
      <w:r>
        <w:rPr>
          <w:rStyle w:val="2"/>
          <w:rFonts w:ascii="Times New Roman" w:hAnsi="Times New Roman" w:cs="Times New Roman"/>
          <w:b w:val="0"/>
          <w:bCs w:val="0"/>
          <w:color w:val="000000"/>
          <w:sz w:val="24"/>
          <w:szCs w:val="24"/>
          <w:lang w:val="uk-UA"/>
        </w:rPr>
        <w:t>.</w:t>
      </w:r>
    </w:p>
    <w:bookmarkEnd w:id="3"/>
    <w:p w:rsidR="0045264D" w:rsidRPr="0058368C" w:rsidRDefault="0045264D" w:rsidP="009838B9">
      <w:pPr>
        <w:spacing w:before="200" w:after="0" w:line="240" w:lineRule="auto"/>
        <w:rPr>
          <w:rFonts w:ascii="Times New Roman" w:hAnsi="Times New Roman" w:cs="Times New Roman"/>
          <w:b/>
          <w:bCs/>
          <w:color w:val="000000"/>
          <w:sz w:val="24"/>
          <w:szCs w:val="24"/>
          <w:lang w:val="uk-UA" w:eastAsia="ru-RU"/>
        </w:rPr>
      </w:pPr>
    </w:p>
    <w:p w:rsidR="0045264D" w:rsidRPr="0058368C" w:rsidRDefault="0045264D" w:rsidP="009838B9">
      <w:pPr>
        <w:spacing w:before="200" w:after="0" w:line="240" w:lineRule="auto"/>
        <w:rPr>
          <w:rFonts w:ascii="Times New Roman" w:hAnsi="Times New Roman" w:cs="Times New Roman"/>
          <w:b/>
          <w:bCs/>
          <w:color w:val="000000"/>
          <w:sz w:val="24"/>
          <w:szCs w:val="24"/>
          <w:lang w:val="uk-UA" w:eastAsia="ru-RU"/>
        </w:rPr>
      </w:pPr>
      <w:r w:rsidRPr="0058368C">
        <w:rPr>
          <w:rFonts w:ascii="Times New Roman" w:hAnsi="Times New Roman" w:cs="Times New Roman"/>
          <w:b/>
          <w:bCs/>
          <w:color w:val="000000"/>
          <w:sz w:val="24"/>
          <w:szCs w:val="24"/>
          <w:lang w:val="uk-UA" w:eastAsia="ru-RU"/>
        </w:rPr>
        <w:t>16. Інша інформація:</w:t>
      </w:r>
    </w:p>
    <w:p w:rsidR="0045264D" w:rsidRPr="0058368C" w:rsidRDefault="0045264D" w:rsidP="00FA21F6">
      <w:pPr>
        <w:spacing w:before="200" w:after="0" w:line="240" w:lineRule="auto"/>
        <w:ind w:firstLine="708"/>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5264D" w:rsidRPr="0058368C" w:rsidRDefault="0045264D" w:rsidP="00C466C3">
      <w:pPr>
        <w:spacing w:after="0" w:line="240" w:lineRule="auto"/>
        <w:ind w:firstLine="708"/>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Відповідно до ч. 3 ст. 12 Закону під час використання електронної системи закупівель з метою подання пропозиції та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rsidR="0045264D" w:rsidRPr="0058368C" w:rsidRDefault="0045264D" w:rsidP="005761D7">
      <w:pPr>
        <w:spacing w:after="0" w:line="240" w:lineRule="auto"/>
        <w:jc w:val="both"/>
        <w:rPr>
          <w:rFonts w:ascii="Times New Roman" w:hAnsi="Times New Roman" w:cs="Times New Roman"/>
          <w:sz w:val="24"/>
          <w:szCs w:val="24"/>
          <w:lang w:val="uk-UA"/>
        </w:rPr>
      </w:pPr>
      <w:r w:rsidRPr="0058368C">
        <w:rPr>
          <w:rFonts w:ascii="Times New Roman" w:hAnsi="Times New Roman" w:cs="Times New Roman"/>
          <w:b/>
          <w:bCs/>
          <w:sz w:val="24"/>
          <w:szCs w:val="24"/>
          <w:lang w:val="uk-UA"/>
        </w:rPr>
        <w:t xml:space="preserve">           </w:t>
      </w:r>
      <w:r w:rsidRPr="0058368C">
        <w:rPr>
          <w:rFonts w:ascii="Times New Roman" w:hAnsi="Times New Roman" w:cs="Times New Roman"/>
          <w:sz w:val="24"/>
          <w:szCs w:val="24"/>
          <w:lang w:val="uk-UA"/>
        </w:rPr>
        <w:t>Всі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w:t>
      </w:r>
    </w:p>
    <w:p w:rsidR="0045264D" w:rsidRPr="0058368C" w:rsidRDefault="0045264D" w:rsidP="005761D7">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8368C">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45264D" w:rsidRPr="0058368C" w:rsidRDefault="0045264D" w:rsidP="005761D7">
      <w:pPr>
        <w:shd w:val="clear" w:color="auto" w:fill="FFFFFF"/>
        <w:spacing w:line="240" w:lineRule="auto"/>
        <w:ind w:firstLine="709"/>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за допомогою функціоналу майданчика або на кожен електронний документ пропозиції окремо.</w:t>
      </w:r>
    </w:p>
    <w:p w:rsidR="0045264D" w:rsidRPr="0058368C" w:rsidRDefault="0045264D" w:rsidP="00032B22">
      <w:pPr>
        <w:shd w:val="clear" w:color="auto" w:fill="FFFFFF"/>
        <w:spacing w:line="240" w:lineRule="auto"/>
        <w:ind w:firstLine="709"/>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Замовник перевіряє КЕП Учасника на сайті центрального засвідчувального органу за посиланням </w:t>
      </w:r>
      <w:hyperlink r:id="rId7" w:tgtFrame="_blank" w:history="1">
        <w:r w:rsidRPr="0058368C">
          <w:rPr>
            <w:rStyle w:val="Hyperlink"/>
            <w:rFonts w:ascii="Times New Roman" w:hAnsi="Times New Roman" w:cs="Times New Roman"/>
            <w:sz w:val="24"/>
            <w:szCs w:val="24"/>
            <w:lang w:val="uk-UA"/>
          </w:rPr>
          <w:t>https://czo.gov.ua/verify</w:t>
        </w:r>
      </w:hyperlink>
      <w:r w:rsidRPr="0058368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8368C">
        <w:rPr>
          <w:rFonts w:ascii="Times New Roman" w:hAnsi="Times New Roman" w:cs="Times New Roman"/>
          <w:sz w:val="24"/>
          <w:szCs w:val="24"/>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5264D" w:rsidRPr="00060C82" w:rsidRDefault="0045264D" w:rsidP="00060C82">
      <w:pPr>
        <w:shd w:val="clear" w:color="auto" w:fill="FFFFFF"/>
        <w:spacing w:after="150" w:line="240" w:lineRule="auto"/>
        <w:ind w:firstLine="644"/>
        <w:jc w:val="both"/>
        <w:rPr>
          <w:rFonts w:ascii="Times New Roman" w:hAnsi="Times New Roman" w:cs="Times New Roman"/>
          <w:color w:val="000000"/>
          <w:sz w:val="24"/>
          <w:szCs w:val="24"/>
          <w:lang w:val="uk-UA"/>
        </w:rPr>
      </w:pPr>
      <w:r w:rsidRPr="00060C82">
        <w:rPr>
          <w:rFonts w:ascii="Times New Roman" w:hAnsi="Times New Roman" w:cs="Times New Roman"/>
          <w:color w:val="000000"/>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5264D" w:rsidRPr="00032B22" w:rsidRDefault="0045264D" w:rsidP="00032B22">
      <w:pPr>
        <w:spacing w:after="0" w:line="240" w:lineRule="auto"/>
        <w:ind w:firstLine="708"/>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 xml:space="preserve">Закупівля здійснюється на очікувану вартість згідно потреби </w:t>
      </w:r>
      <w:r w:rsidRPr="00B0534C">
        <w:rPr>
          <w:rFonts w:ascii="Times New Roman" w:hAnsi="Times New Roman" w:cs="Times New Roman"/>
          <w:sz w:val="24"/>
          <w:szCs w:val="24"/>
          <w:lang w:val="uk-UA"/>
        </w:rPr>
        <w:t>на серпень-грудень 2022</w:t>
      </w:r>
      <w:r w:rsidRPr="0058368C">
        <w:rPr>
          <w:rFonts w:ascii="Times New Roman" w:hAnsi="Times New Roman" w:cs="Times New Roman"/>
          <w:sz w:val="24"/>
          <w:szCs w:val="24"/>
          <w:lang w:val="uk-UA"/>
        </w:rPr>
        <w:t xml:space="preserve"> року, відповідно після укладання договору про закупівлю сума закупівлі може бути зменшена у відповідності до фактичного фінансування Замовника зг</w:t>
      </w:r>
      <w:r>
        <w:rPr>
          <w:rFonts w:ascii="Times New Roman" w:hAnsi="Times New Roman" w:cs="Times New Roman"/>
          <w:sz w:val="24"/>
          <w:szCs w:val="24"/>
          <w:lang w:val="uk-UA"/>
        </w:rPr>
        <w:t>ідно кошторисних призначень на</w:t>
      </w:r>
      <w:r w:rsidRPr="0058368C">
        <w:rPr>
          <w:rFonts w:ascii="Times New Roman" w:hAnsi="Times New Roman" w:cs="Times New Roman"/>
          <w:sz w:val="24"/>
          <w:szCs w:val="24"/>
          <w:lang w:val="uk-UA"/>
        </w:rPr>
        <w:t xml:space="preserve"> 2022 року.</w:t>
      </w:r>
    </w:p>
    <w:p w:rsidR="0045264D" w:rsidRDefault="0045264D" w:rsidP="00C466C3">
      <w:pPr>
        <w:shd w:val="clear" w:color="auto" w:fill="FFFFFF"/>
        <w:spacing w:after="150" w:line="240" w:lineRule="auto"/>
        <w:ind w:firstLine="708"/>
        <w:jc w:val="both"/>
        <w:rPr>
          <w:rFonts w:ascii="Times New Roman" w:hAnsi="Times New Roman" w:cs="Times New Roman"/>
          <w:b/>
          <w:bCs/>
          <w:color w:val="000000"/>
          <w:sz w:val="24"/>
          <w:szCs w:val="24"/>
          <w:lang w:val="uk-UA" w:eastAsia="ru-RU"/>
        </w:rPr>
      </w:pPr>
      <w:r w:rsidRPr="0058368C">
        <w:rPr>
          <w:rFonts w:ascii="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5761D7">
        <w:rPr>
          <w:rFonts w:ascii="Times New Roman" w:hAnsi="Times New Roman" w:cs="Times New Roman"/>
          <w:b/>
          <w:bCs/>
          <w:color w:val="000000"/>
          <w:sz w:val="24"/>
          <w:szCs w:val="24"/>
          <w:lang w:val="uk-UA" w:eastAsia="ru-RU"/>
        </w:rPr>
        <w:t>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45264D" w:rsidRPr="0058368C" w:rsidRDefault="0045264D" w:rsidP="00C466C3">
      <w:pPr>
        <w:spacing w:after="0" w:line="240" w:lineRule="auto"/>
        <w:ind w:firstLine="708"/>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Учасник відповідає за одержання будь-яких та всіх необхідних дозволів, ліцензій, сертифікатів, у т.ч. експортних та імпортних, та інших документів, пов’язаних із поданням пропозиції та самостійно несе всі витрати на їх отримання.</w:t>
      </w:r>
    </w:p>
    <w:p w:rsidR="0045264D" w:rsidRPr="0058368C" w:rsidRDefault="0045264D" w:rsidP="001E21FC">
      <w:pPr>
        <w:spacing w:after="0" w:line="240" w:lineRule="auto"/>
        <w:jc w:val="both"/>
        <w:rPr>
          <w:rFonts w:ascii="Times New Roman" w:hAnsi="Times New Roman" w:cs="Times New Roman"/>
          <w:sz w:val="24"/>
          <w:szCs w:val="24"/>
          <w:lang w:val="uk-UA"/>
        </w:rPr>
      </w:pPr>
    </w:p>
    <w:p w:rsidR="0045264D" w:rsidRPr="0058368C" w:rsidRDefault="0045264D" w:rsidP="00C466C3">
      <w:pPr>
        <w:spacing w:after="0" w:line="240" w:lineRule="auto"/>
        <w:ind w:firstLine="708"/>
        <w:jc w:val="both"/>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Учасник визначає ціну послуг,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визначені переліком.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45264D" w:rsidRPr="0058368C" w:rsidRDefault="0045264D" w:rsidP="001E21FC">
      <w:pPr>
        <w:spacing w:after="0" w:line="240" w:lineRule="auto"/>
        <w:jc w:val="both"/>
        <w:rPr>
          <w:rFonts w:ascii="Times New Roman" w:hAnsi="Times New Roman" w:cs="Times New Roman"/>
          <w:sz w:val="24"/>
          <w:szCs w:val="24"/>
          <w:lang w:val="uk-UA"/>
        </w:rPr>
      </w:pPr>
    </w:p>
    <w:p w:rsidR="0045264D" w:rsidRPr="00E67C9A" w:rsidRDefault="0045264D" w:rsidP="00C466C3">
      <w:pPr>
        <w:shd w:val="clear" w:color="auto" w:fill="FFFFFF"/>
        <w:spacing w:after="0" w:line="240" w:lineRule="auto"/>
        <w:ind w:firstLine="708"/>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Фактом подання</w:t>
      </w:r>
      <w:r w:rsidRPr="00E67C9A">
        <w:rPr>
          <w:rFonts w:ascii="Times New Roman" w:hAnsi="Times New Roman" w:cs="Times New Roman"/>
          <w:color w:val="000000"/>
          <w:sz w:val="24"/>
          <w:szCs w:val="24"/>
          <w:lang w:val="uk-UA" w:eastAsia="ru-RU"/>
        </w:rPr>
        <w:t xml:space="preserve"> пропозиції учасник підтверджує відповідність своєї пропозиції </w:t>
      </w:r>
      <w:r w:rsidRPr="00E67C9A">
        <w:rPr>
          <w:rFonts w:ascii="Times New Roman" w:hAnsi="Times New Roman" w:cs="Times New Roman"/>
          <w:color w:val="000000"/>
          <w:lang w:val="uk-UA" w:eastAsia="ru-RU"/>
        </w:rPr>
        <w:t xml:space="preserve">з  технічними, якісними та іншими характеристиками предмета закупівлі згідно </w:t>
      </w:r>
      <w:r w:rsidRPr="00E67C9A">
        <w:rPr>
          <w:rFonts w:ascii="Times New Roman" w:hAnsi="Times New Roman" w:cs="Times New Roman"/>
          <w:b/>
          <w:bCs/>
          <w:i/>
          <w:iCs/>
          <w:lang w:val="uk-UA"/>
        </w:rPr>
        <w:t>Додатку 2</w:t>
      </w:r>
      <w:r w:rsidRPr="00E67C9A">
        <w:rPr>
          <w:rFonts w:ascii="Times New Roman" w:hAnsi="Times New Roman" w:cs="Times New Roman"/>
          <w:lang w:val="uk-UA"/>
        </w:rPr>
        <w:t xml:space="preserve"> до</w:t>
      </w:r>
      <w:r>
        <w:rPr>
          <w:rFonts w:ascii="Times New Roman" w:hAnsi="Times New Roman" w:cs="Times New Roman"/>
          <w:lang w:val="uk-UA"/>
        </w:rPr>
        <w:t xml:space="preserve"> цього</w:t>
      </w:r>
      <w:r w:rsidRPr="00E67C9A">
        <w:rPr>
          <w:rFonts w:ascii="Times New Roman" w:hAnsi="Times New Roman" w:cs="Times New Roman"/>
          <w:lang w:val="uk-UA"/>
        </w:rPr>
        <w:t xml:space="preserve"> Оголошення</w:t>
      </w:r>
      <w:r>
        <w:rPr>
          <w:rFonts w:ascii="Times New Roman" w:hAnsi="Times New Roman" w:cs="Times New Roman"/>
          <w:color w:val="000000"/>
          <w:sz w:val="24"/>
          <w:szCs w:val="24"/>
          <w:lang w:val="uk-UA" w:eastAsia="ru-RU"/>
        </w:rPr>
        <w:t xml:space="preserve">, </w:t>
      </w:r>
      <w:r w:rsidRPr="00E67C9A">
        <w:rPr>
          <w:rFonts w:ascii="Times New Roman" w:hAnsi="Times New Roman" w:cs="Times New Roman"/>
          <w:color w:val="000000"/>
          <w:sz w:val="24"/>
          <w:szCs w:val="24"/>
          <w:lang w:val="uk-UA" w:eastAsia="ru-RU"/>
        </w:rPr>
        <w:t xml:space="preserve">іншим вимогам до предмету закупівлі, що містяться в  </w:t>
      </w:r>
      <w:r>
        <w:rPr>
          <w:rFonts w:ascii="Times New Roman" w:hAnsi="Times New Roman" w:cs="Times New Roman"/>
          <w:color w:val="000000"/>
          <w:sz w:val="24"/>
          <w:szCs w:val="24"/>
          <w:lang w:val="uk-UA" w:eastAsia="ru-RU"/>
        </w:rPr>
        <w:t>оголошенні,</w:t>
      </w:r>
      <w:r w:rsidRPr="00E67C9A">
        <w:rPr>
          <w:rFonts w:ascii="Times New Roman" w:hAnsi="Times New Roman" w:cs="Times New Roman"/>
          <w:color w:val="000000"/>
          <w:sz w:val="24"/>
          <w:szCs w:val="24"/>
          <w:lang w:val="uk-UA" w:eastAsia="ru-RU"/>
        </w:rPr>
        <w:t xml:space="preserve"> а також підтверджує можливість </w:t>
      </w:r>
      <w:r w:rsidRPr="00E67C9A">
        <w:rPr>
          <w:rFonts w:ascii="Times New Roman" w:hAnsi="Times New Roman" w:cs="Times New Roman"/>
          <w:sz w:val="24"/>
          <w:szCs w:val="24"/>
          <w:lang w:val="uk-UA" w:eastAsia="ru-RU"/>
        </w:rPr>
        <w:t>надання послуг</w:t>
      </w:r>
      <w:r w:rsidRPr="00E67C9A">
        <w:rPr>
          <w:rFonts w:ascii="Times New Roman" w:hAnsi="Times New Roman" w:cs="Times New Roman"/>
          <w:color w:val="000000"/>
          <w:sz w:val="24"/>
          <w:szCs w:val="24"/>
          <w:lang w:val="uk-UA" w:eastAsia="ru-RU"/>
        </w:rPr>
        <w:t xml:space="preserve">, у відповідності до вимог, визначених згідно </w:t>
      </w:r>
      <w:r>
        <w:rPr>
          <w:rFonts w:ascii="Times New Roman" w:hAnsi="Times New Roman" w:cs="Times New Roman"/>
          <w:color w:val="000000"/>
          <w:sz w:val="24"/>
          <w:szCs w:val="24"/>
          <w:lang w:val="uk-UA" w:eastAsia="ru-RU"/>
        </w:rPr>
        <w:t>з умовами оголошення</w:t>
      </w:r>
      <w:r w:rsidRPr="00E67C9A">
        <w:rPr>
          <w:rFonts w:ascii="Times New Roman" w:hAnsi="Times New Roman" w:cs="Times New Roman"/>
          <w:color w:val="000000"/>
          <w:sz w:val="24"/>
          <w:szCs w:val="24"/>
          <w:lang w:val="uk-UA" w:eastAsia="ru-RU"/>
        </w:rPr>
        <w:t>.</w:t>
      </w:r>
    </w:p>
    <w:p w:rsidR="0045264D" w:rsidRPr="0058368C" w:rsidRDefault="0045264D" w:rsidP="001E21FC">
      <w:pPr>
        <w:spacing w:after="0" w:line="240" w:lineRule="auto"/>
        <w:jc w:val="both"/>
        <w:rPr>
          <w:rFonts w:ascii="Times New Roman" w:hAnsi="Times New Roman" w:cs="Times New Roman"/>
          <w:sz w:val="24"/>
          <w:szCs w:val="24"/>
          <w:lang w:val="uk-UA"/>
        </w:rPr>
      </w:pPr>
    </w:p>
    <w:p w:rsidR="0045264D" w:rsidRPr="0058368C" w:rsidRDefault="0045264D" w:rsidP="00C466C3">
      <w:pPr>
        <w:spacing w:after="0" w:line="240" w:lineRule="auto"/>
        <w:ind w:firstLine="708"/>
        <w:jc w:val="both"/>
        <w:rPr>
          <w:rFonts w:ascii="Times New Roman" w:hAnsi="Times New Roman" w:cs="Times New Roman"/>
          <w:sz w:val="24"/>
          <w:szCs w:val="24"/>
          <w:lang w:val="uk-UA"/>
        </w:rPr>
      </w:pPr>
      <w:bookmarkStart w:id="4" w:name="_Hlk57171784"/>
      <w:r w:rsidRPr="0058368C">
        <w:rPr>
          <w:rFonts w:ascii="Times New Roman" w:hAnsi="Times New Roman" w:cs="Times New Roman"/>
          <w:sz w:val="24"/>
          <w:szCs w:val="24"/>
          <w:lang w:val="uk-UA"/>
        </w:rPr>
        <w:t>Учасник забезпечує дотримання умов, встановлених санітарними нормами, нормативно-технічними актами та чинним законодавством.</w:t>
      </w:r>
      <w:bookmarkEnd w:id="4"/>
    </w:p>
    <w:p w:rsidR="0045264D" w:rsidRPr="0058368C" w:rsidRDefault="0045264D" w:rsidP="001E21FC">
      <w:pPr>
        <w:spacing w:after="0" w:line="240" w:lineRule="auto"/>
        <w:jc w:val="both"/>
        <w:rPr>
          <w:rFonts w:ascii="Times New Roman" w:hAnsi="Times New Roman" w:cs="Times New Roman"/>
          <w:sz w:val="24"/>
          <w:szCs w:val="24"/>
          <w:lang w:val="uk-UA"/>
        </w:rPr>
      </w:pPr>
    </w:p>
    <w:p w:rsidR="0045264D" w:rsidRPr="0058368C" w:rsidRDefault="0045264D" w:rsidP="001E21FC">
      <w:pPr>
        <w:tabs>
          <w:tab w:val="left" w:pos="540"/>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ab/>
      </w:r>
      <w:r w:rsidRPr="0058368C">
        <w:rPr>
          <w:rFonts w:ascii="Times New Roman" w:hAnsi="Times New Roman" w:cs="Times New Roman"/>
          <w:sz w:val="24"/>
          <w:szCs w:val="24"/>
          <w:lang w:val="uk-UA"/>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у т.ч.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w:t>
      </w:r>
      <w:r>
        <w:rPr>
          <w:rFonts w:ascii="Times New Roman" w:hAnsi="Times New Roman" w:cs="Times New Roman"/>
          <w:sz w:val="24"/>
          <w:szCs w:val="24"/>
          <w:u w:val="single"/>
          <w:lang w:val="uk-UA"/>
        </w:rPr>
        <w:t>гарантійний лист</w:t>
      </w:r>
      <w:r w:rsidRPr="0058368C">
        <w:rPr>
          <w:rFonts w:ascii="Times New Roman" w:hAnsi="Times New Roman" w:cs="Times New Roman"/>
          <w:sz w:val="24"/>
          <w:szCs w:val="24"/>
          <w:lang w:val="uk-UA"/>
        </w:rPr>
        <w:t xml:space="preserve"> про дотримання таких обов’язків.</w:t>
      </w:r>
    </w:p>
    <w:p w:rsidR="0045264D" w:rsidRPr="0058368C" w:rsidRDefault="0045264D" w:rsidP="001E21FC">
      <w:pPr>
        <w:tabs>
          <w:tab w:val="left" w:pos="540"/>
        </w:tabs>
        <w:spacing w:after="0" w:line="240" w:lineRule="auto"/>
        <w:jc w:val="both"/>
        <w:rPr>
          <w:rFonts w:ascii="Times New Roman" w:hAnsi="Times New Roman" w:cs="Times New Roman"/>
          <w:sz w:val="24"/>
          <w:szCs w:val="24"/>
          <w:lang w:val="uk-UA"/>
        </w:rPr>
      </w:pPr>
    </w:p>
    <w:p w:rsidR="0045264D" w:rsidRPr="0058368C" w:rsidRDefault="0045264D" w:rsidP="00C466C3">
      <w:pPr>
        <w:spacing w:after="0" w:line="240" w:lineRule="auto"/>
        <w:ind w:firstLine="708"/>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Кожний Учасник має право подати тільки одну пропозицію.</w:t>
      </w:r>
    </w:p>
    <w:p w:rsidR="0045264D" w:rsidRPr="0058368C" w:rsidRDefault="0045264D" w:rsidP="00C466C3">
      <w:pPr>
        <w:shd w:val="clear" w:color="auto" w:fill="FFFFFF"/>
        <w:spacing w:after="150" w:line="240" w:lineRule="auto"/>
        <w:ind w:firstLine="708"/>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5264D" w:rsidRPr="0058368C" w:rsidRDefault="0045264D" w:rsidP="00C466C3">
      <w:pPr>
        <w:shd w:val="clear" w:color="auto" w:fill="FFFFFF"/>
        <w:spacing w:after="150" w:line="240" w:lineRule="auto"/>
        <w:ind w:firstLine="708"/>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264D" w:rsidRPr="0058368C" w:rsidRDefault="0045264D" w:rsidP="00C466C3">
      <w:pPr>
        <w:shd w:val="clear" w:color="auto" w:fill="FFFFFF"/>
        <w:spacing w:after="150" w:line="240" w:lineRule="auto"/>
        <w:ind w:firstLine="644"/>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5264D" w:rsidRPr="0058368C" w:rsidRDefault="0045264D" w:rsidP="0078285C">
      <w:pPr>
        <w:shd w:val="clear" w:color="auto" w:fill="FFFFFF"/>
        <w:spacing w:after="150" w:line="240" w:lineRule="auto"/>
        <w:ind w:firstLine="644"/>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5264D" w:rsidRDefault="0045264D" w:rsidP="00C466C3">
      <w:pPr>
        <w:shd w:val="clear" w:color="auto" w:fill="FFFFFF"/>
        <w:spacing w:after="150" w:line="240" w:lineRule="auto"/>
        <w:ind w:firstLine="644"/>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45264D" w:rsidRPr="00032B22" w:rsidRDefault="0045264D" w:rsidP="00C466C3">
      <w:pPr>
        <w:shd w:val="clear" w:color="auto" w:fill="FFFFFF"/>
        <w:spacing w:after="150" w:line="240" w:lineRule="auto"/>
        <w:ind w:firstLine="644"/>
        <w:jc w:val="both"/>
        <w:rPr>
          <w:rFonts w:ascii="Times New Roman" w:hAnsi="Times New Roman" w:cs="Times New Roman"/>
          <w:color w:val="000000"/>
          <w:sz w:val="24"/>
          <w:szCs w:val="24"/>
          <w:lang w:val="uk-UA"/>
        </w:rPr>
      </w:pPr>
      <w:r w:rsidRPr="00032B22">
        <w:rPr>
          <w:rFonts w:ascii="Times New Roman" w:hAnsi="Times New Roman" w:cs="Times New Roman"/>
          <w:color w:val="000000"/>
          <w:sz w:val="24"/>
          <w:szCs w:val="24"/>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5264D" w:rsidRPr="00C466C3" w:rsidRDefault="0045264D" w:rsidP="004D3840">
      <w:pPr>
        <w:shd w:val="clear" w:color="auto" w:fill="FFFFFF"/>
        <w:spacing w:after="150" w:line="240" w:lineRule="auto"/>
        <w:jc w:val="both"/>
        <w:rPr>
          <w:rFonts w:ascii="Times New Roman" w:hAnsi="Times New Roman" w:cs="Times New Roman"/>
          <w:color w:val="000000"/>
          <w:sz w:val="24"/>
          <w:szCs w:val="24"/>
          <w:lang w:eastAsia="ru-RU"/>
        </w:rPr>
      </w:pPr>
    </w:p>
    <w:p w:rsidR="0045264D" w:rsidRPr="0058368C" w:rsidRDefault="0045264D" w:rsidP="00A30CE1">
      <w:pPr>
        <w:pStyle w:val="ListParagraph"/>
        <w:shd w:val="clear" w:color="auto" w:fill="FFFFFF"/>
        <w:spacing w:after="0" w:line="240" w:lineRule="auto"/>
        <w:ind w:left="0"/>
        <w:jc w:val="both"/>
        <w:textAlignment w:val="baseline"/>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w:t>
      </w:r>
      <w:r w:rsidRPr="0058368C">
        <w:rPr>
          <w:rFonts w:ascii="Times New Roman" w:hAnsi="Times New Roman" w:cs="Times New Roman"/>
          <w:b/>
          <w:bCs/>
          <w:color w:val="000000"/>
          <w:sz w:val="24"/>
          <w:szCs w:val="24"/>
          <w:lang w:val="uk-UA" w:eastAsia="ru-RU"/>
        </w:rPr>
        <w:t>.  Відхилення пропозиції учасника:</w:t>
      </w:r>
    </w:p>
    <w:p w:rsidR="0045264D" w:rsidRPr="0058368C" w:rsidRDefault="0045264D" w:rsidP="009838B9">
      <w:pPr>
        <w:shd w:val="clear" w:color="auto" w:fill="FFFFFF"/>
        <w:spacing w:after="0" w:line="240" w:lineRule="auto"/>
        <w:ind w:left="720"/>
        <w:jc w:val="both"/>
        <w:rPr>
          <w:rFonts w:ascii="Times New Roman" w:hAnsi="Times New Roman" w:cs="Times New Roman"/>
          <w:sz w:val="24"/>
          <w:szCs w:val="24"/>
          <w:lang w:val="uk-UA" w:eastAsia="ru-RU"/>
        </w:rPr>
      </w:pPr>
      <w:r w:rsidRPr="0058368C">
        <w:rPr>
          <w:rFonts w:ascii="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45264D" w:rsidRPr="0058368C" w:rsidRDefault="0045264D" w:rsidP="009838B9">
      <w:pPr>
        <w:shd w:val="clear" w:color="auto" w:fill="FFFFFF"/>
        <w:spacing w:after="0" w:line="240" w:lineRule="auto"/>
        <w:ind w:left="720"/>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5264D" w:rsidRPr="0058368C" w:rsidRDefault="0045264D" w:rsidP="009838B9">
      <w:pPr>
        <w:shd w:val="clear" w:color="auto" w:fill="FFFFFF"/>
        <w:spacing w:after="0" w:line="240" w:lineRule="auto"/>
        <w:ind w:left="720"/>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45264D" w:rsidRPr="0058368C" w:rsidRDefault="0045264D" w:rsidP="009838B9">
      <w:pPr>
        <w:shd w:val="clear" w:color="auto" w:fill="FFFFFF"/>
        <w:spacing w:after="0" w:line="240" w:lineRule="auto"/>
        <w:ind w:left="720"/>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45264D" w:rsidRPr="0058368C" w:rsidRDefault="0045264D" w:rsidP="008320F4">
      <w:pPr>
        <w:shd w:val="clear" w:color="auto" w:fill="FFFFFF"/>
        <w:spacing w:after="0" w:line="240" w:lineRule="auto"/>
        <w:ind w:left="720"/>
        <w:jc w:val="both"/>
        <w:rPr>
          <w:rFonts w:ascii="Times New Roman" w:hAnsi="Times New Roman" w:cs="Times New Roman"/>
          <w:color w:val="000000"/>
          <w:sz w:val="24"/>
          <w:szCs w:val="24"/>
          <w:shd w:val="clear" w:color="auto" w:fill="FFFFFF"/>
          <w:lang w:val="uk-UA" w:eastAsia="ru-RU"/>
        </w:rPr>
      </w:pPr>
      <w:r w:rsidRPr="0058368C">
        <w:rPr>
          <w:rFonts w:ascii="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264D" w:rsidRPr="0058368C" w:rsidRDefault="0045264D" w:rsidP="00A30CE1">
      <w:pPr>
        <w:pStyle w:val="ListParagraph"/>
        <w:shd w:val="clear" w:color="auto" w:fill="FFFFFF"/>
        <w:spacing w:after="0" w:line="240" w:lineRule="auto"/>
        <w:ind w:left="0"/>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2</w:t>
      </w:r>
      <w:r w:rsidRPr="0058368C">
        <w:rPr>
          <w:rFonts w:ascii="Times New Roman" w:hAnsi="Times New Roman" w:cs="Times New Roman"/>
          <w:b/>
          <w:bCs/>
          <w:color w:val="000000"/>
          <w:sz w:val="24"/>
          <w:szCs w:val="24"/>
          <w:lang w:val="uk-UA" w:eastAsia="ru-RU"/>
        </w:rPr>
        <w:t>. Відміна закупівлі:</w:t>
      </w:r>
    </w:p>
    <w:p w:rsidR="0045264D" w:rsidRPr="0058368C" w:rsidRDefault="0045264D" w:rsidP="009838B9">
      <w:pPr>
        <w:shd w:val="clear" w:color="auto" w:fill="FFFFFF"/>
        <w:spacing w:after="0" w:line="240" w:lineRule="auto"/>
        <w:ind w:left="720"/>
        <w:jc w:val="both"/>
        <w:rPr>
          <w:rFonts w:ascii="Times New Roman" w:hAnsi="Times New Roman" w:cs="Times New Roman"/>
          <w:sz w:val="24"/>
          <w:szCs w:val="24"/>
          <w:lang w:val="uk-UA" w:eastAsia="ru-RU"/>
        </w:rPr>
      </w:pPr>
      <w:r w:rsidRPr="0058368C">
        <w:rPr>
          <w:rFonts w:ascii="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45264D" w:rsidRPr="0058368C" w:rsidRDefault="0045264D" w:rsidP="009838B9">
      <w:pPr>
        <w:shd w:val="clear" w:color="auto" w:fill="FFFFFF"/>
        <w:spacing w:after="0" w:line="240" w:lineRule="auto"/>
        <w:ind w:left="709"/>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45264D" w:rsidRPr="0058368C" w:rsidRDefault="0045264D" w:rsidP="009838B9">
      <w:pPr>
        <w:shd w:val="clear" w:color="auto" w:fill="FFFFFF"/>
        <w:spacing w:after="0" w:line="240" w:lineRule="auto"/>
        <w:ind w:left="709"/>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5264D" w:rsidRPr="0058368C" w:rsidRDefault="0045264D" w:rsidP="009838B9">
      <w:pPr>
        <w:shd w:val="clear" w:color="auto" w:fill="FFFFFF"/>
        <w:spacing w:after="0" w:line="240" w:lineRule="auto"/>
        <w:ind w:left="709"/>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45264D" w:rsidRPr="0058368C" w:rsidRDefault="0045264D" w:rsidP="009838B9">
      <w:pPr>
        <w:shd w:val="clear" w:color="auto" w:fill="FFFFFF"/>
        <w:spacing w:after="0" w:line="240" w:lineRule="auto"/>
        <w:ind w:left="720"/>
        <w:jc w:val="both"/>
        <w:rPr>
          <w:rFonts w:ascii="Times New Roman" w:hAnsi="Times New Roman" w:cs="Times New Roman"/>
          <w:sz w:val="24"/>
          <w:szCs w:val="24"/>
          <w:lang w:val="uk-UA" w:eastAsia="ru-RU"/>
        </w:rPr>
      </w:pPr>
      <w:r w:rsidRPr="0058368C">
        <w:rPr>
          <w:rFonts w:ascii="Times New Roman" w:hAnsi="Times New Roman" w:cs="Times New Roman"/>
          <w:b/>
          <w:bCs/>
          <w:color w:val="000000"/>
          <w:sz w:val="24"/>
          <w:szCs w:val="24"/>
          <w:shd w:val="clear" w:color="auto" w:fill="FFFFFF"/>
          <w:lang w:val="uk-UA" w:eastAsia="ru-RU"/>
        </w:rPr>
        <w:t xml:space="preserve">2. </w:t>
      </w:r>
      <w:r w:rsidRPr="0058368C">
        <w:rPr>
          <w:rFonts w:ascii="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45264D" w:rsidRPr="0058368C" w:rsidRDefault="0045264D" w:rsidP="009838B9">
      <w:pPr>
        <w:shd w:val="clear" w:color="auto" w:fill="FFFFFF"/>
        <w:spacing w:after="0" w:line="240" w:lineRule="auto"/>
        <w:ind w:left="709"/>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45264D" w:rsidRPr="0058368C" w:rsidRDefault="0045264D" w:rsidP="009838B9">
      <w:pPr>
        <w:shd w:val="clear" w:color="auto" w:fill="FFFFFF"/>
        <w:spacing w:after="0" w:line="240" w:lineRule="auto"/>
        <w:ind w:left="709"/>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45264D" w:rsidRPr="0058368C" w:rsidRDefault="0045264D" w:rsidP="009838B9">
      <w:pPr>
        <w:shd w:val="clear" w:color="auto" w:fill="FFFFFF"/>
        <w:spacing w:after="0" w:line="240" w:lineRule="auto"/>
        <w:ind w:left="709"/>
        <w:jc w:val="both"/>
        <w:rPr>
          <w:rFonts w:ascii="Times New Roman" w:hAnsi="Times New Roman" w:cs="Times New Roman"/>
          <w:sz w:val="24"/>
          <w:szCs w:val="24"/>
          <w:lang w:val="uk-UA" w:eastAsia="ru-RU"/>
        </w:rPr>
      </w:pPr>
      <w:r w:rsidRPr="0058368C">
        <w:rPr>
          <w:rFonts w:ascii="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45264D" w:rsidRPr="0058368C" w:rsidRDefault="0045264D" w:rsidP="009838B9">
      <w:pPr>
        <w:shd w:val="clear" w:color="auto" w:fill="FFFFFF"/>
        <w:spacing w:after="0" w:line="240" w:lineRule="auto"/>
        <w:ind w:firstLine="720"/>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45264D" w:rsidRPr="0058368C" w:rsidRDefault="0045264D" w:rsidP="009838B9">
      <w:pPr>
        <w:shd w:val="clear" w:color="auto" w:fill="FFFFFF"/>
        <w:spacing w:after="0" w:line="240" w:lineRule="auto"/>
        <w:ind w:firstLine="460"/>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shd w:val="clear" w:color="auto" w:fill="FFFFFF"/>
          <w:lang w:val="uk-UA" w:eastAsia="ru-RU"/>
        </w:rPr>
        <w:t xml:space="preserve">замовником </w:t>
      </w:r>
      <w:r w:rsidRPr="0058368C">
        <w:rPr>
          <w:rFonts w:ascii="Times New Roman" w:hAnsi="Times New Roman" w:cs="Times New Roman"/>
          <w:b/>
          <w:bCs/>
          <w:i/>
          <w:iCs/>
          <w:color w:val="000000"/>
          <w:sz w:val="24"/>
          <w:szCs w:val="24"/>
          <w:shd w:val="clear" w:color="auto" w:fill="FFFFFF"/>
          <w:lang w:val="uk-UA" w:eastAsia="ru-RU"/>
        </w:rPr>
        <w:t>протягом одного робочого дня</w:t>
      </w:r>
      <w:r w:rsidRPr="0058368C">
        <w:rPr>
          <w:rFonts w:ascii="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45264D" w:rsidRPr="0058368C" w:rsidRDefault="0045264D" w:rsidP="009838B9">
      <w:pPr>
        <w:shd w:val="clear" w:color="auto" w:fill="FFFFFF"/>
        <w:spacing w:after="0" w:line="240" w:lineRule="auto"/>
        <w:ind w:firstLine="460"/>
        <w:jc w:val="both"/>
        <w:rPr>
          <w:rFonts w:ascii="Times New Roman" w:hAnsi="Times New Roman" w:cs="Times New Roman"/>
          <w:sz w:val="24"/>
          <w:szCs w:val="24"/>
          <w:lang w:val="uk-UA" w:eastAsia="ru-RU"/>
        </w:rPr>
      </w:pPr>
      <w:r w:rsidRPr="0058368C">
        <w:rPr>
          <w:rFonts w:ascii="Times New Roman" w:hAnsi="Times New Roman" w:cs="Times New Roman"/>
          <w:color w:val="000000"/>
          <w:sz w:val="24"/>
          <w:szCs w:val="24"/>
          <w:shd w:val="clear" w:color="auto" w:fill="FFFFFF"/>
          <w:lang w:val="uk-UA" w:eastAsia="ru-RU"/>
        </w:rPr>
        <w:t xml:space="preserve">електронною системою закупівель </w:t>
      </w:r>
      <w:r w:rsidRPr="0058368C">
        <w:rPr>
          <w:rFonts w:ascii="Times New Roman" w:hAnsi="Times New Roman" w:cs="Times New Roman"/>
          <w:b/>
          <w:bCs/>
          <w:i/>
          <w:iCs/>
          <w:color w:val="000000"/>
          <w:sz w:val="24"/>
          <w:szCs w:val="24"/>
          <w:shd w:val="clear" w:color="auto" w:fill="FFFFFF"/>
          <w:lang w:val="uk-UA" w:eastAsia="ru-RU"/>
        </w:rPr>
        <w:t>протягом одного робочого дня</w:t>
      </w:r>
      <w:r w:rsidRPr="0058368C">
        <w:rPr>
          <w:rFonts w:ascii="Times New Roman" w:hAnsi="Times New Roman" w:cs="Times New Roman"/>
          <w:color w:val="000000"/>
          <w:sz w:val="24"/>
          <w:szCs w:val="24"/>
          <w:shd w:val="clear" w:color="auto" w:fill="FFFFFF"/>
          <w:lang w:val="uk-UA" w:eastAsia="ru-RU"/>
        </w:rPr>
        <w:t xml:space="preserve"> з дня </w:t>
      </w:r>
      <w:r w:rsidRPr="0058368C">
        <w:rPr>
          <w:rFonts w:ascii="Times New Roman" w:hAnsi="Times New Roman" w:cs="Times New Roman"/>
          <w:b/>
          <w:bCs/>
          <w:i/>
          <w:iCs/>
          <w:color w:val="000000"/>
          <w:sz w:val="24"/>
          <w:szCs w:val="24"/>
          <w:shd w:val="clear" w:color="auto" w:fill="FFFFFF"/>
          <w:lang w:val="uk-UA" w:eastAsia="ru-RU"/>
        </w:rPr>
        <w:t xml:space="preserve">автоматичної </w:t>
      </w:r>
      <w:r w:rsidRPr="0058368C">
        <w:rPr>
          <w:rFonts w:ascii="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5264D" w:rsidRPr="0058368C" w:rsidRDefault="0045264D" w:rsidP="00840749">
      <w:pPr>
        <w:shd w:val="clear" w:color="auto" w:fill="FFFFFF"/>
        <w:spacing w:after="0" w:line="240" w:lineRule="auto"/>
        <w:ind w:firstLine="460"/>
        <w:jc w:val="both"/>
        <w:rPr>
          <w:rFonts w:ascii="Times New Roman" w:hAnsi="Times New Roman" w:cs="Times New Roman"/>
          <w:color w:val="000000"/>
          <w:sz w:val="24"/>
          <w:szCs w:val="24"/>
          <w:shd w:val="clear" w:color="auto" w:fill="FFFFFF"/>
          <w:lang w:val="uk-UA" w:eastAsia="ru-RU"/>
        </w:rPr>
      </w:pPr>
      <w:r w:rsidRPr="0058368C">
        <w:rPr>
          <w:rFonts w:ascii="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5264D" w:rsidRPr="0058368C" w:rsidRDefault="0045264D" w:rsidP="00840749">
      <w:pPr>
        <w:shd w:val="clear" w:color="auto" w:fill="FFFFFF"/>
        <w:spacing w:after="0" w:line="240" w:lineRule="auto"/>
        <w:ind w:firstLine="460"/>
        <w:jc w:val="both"/>
        <w:rPr>
          <w:rFonts w:ascii="Times New Roman" w:hAnsi="Times New Roman" w:cs="Times New Roman"/>
          <w:sz w:val="24"/>
          <w:szCs w:val="24"/>
          <w:lang w:val="uk-UA" w:eastAsia="ru-RU"/>
        </w:rPr>
      </w:pPr>
    </w:p>
    <w:p w:rsidR="0045264D" w:rsidRPr="0058368C" w:rsidRDefault="0045264D" w:rsidP="00A30CE1">
      <w:pPr>
        <w:pStyle w:val="ListParagraph"/>
        <w:shd w:val="clear" w:color="auto" w:fill="FFFFFF"/>
        <w:spacing w:after="0" w:line="240" w:lineRule="auto"/>
        <w:ind w:left="0"/>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3</w:t>
      </w:r>
      <w:r w:rsidRPr="0058368C">
        <w:rPr>
          <w:rFonts w:ascii="Times New Roman" w:hAnsi="Times New Roman" w:cs="Times New Roman"/>
          <w:b/>
          <w:bCs/>
          <w:color w:val="000000"/>
          <w:sz w:val="24"/>
          <w:szCs w:val="24"/>
          <w:lang w:val="uk-UA" w:eastAsia="ru-RU"/>
        </w:rPr>
        <w:t>. Строк укладання договору про закупівлю:</w:t>
      </w:r>
    </w:p>
    <w:p w:rsidR="0045264D" w:rsidRPr="0058368C" w:rsidRDefault="0045264D" w:rsidP="001C47FB">
      <w:pPr>
        <w:shd w:val="clear" w:color="auto" w:fill="FFFFFF"/>
        <w:spacing w:after="0" w:line="240" w:lineRule="auto"/>
        <w:ind w:firstLine="720"/>
        <w:jc w:val="both"/>
        <w:rPr>
          <w:rFonts w:ascii="Times New Roman" w:hAnsi="Times New Roman" w:cs="Times New Roman"/>
          <w:color w:val="000000"/>
          <w:sz w:val="24"/>
          <w:szCs w:val="24"/>
          <w:shd w:val="clear" w:color="auto" w:fill="FFFFFF"/>
          <w:lang w:val="uk-UA" w:eastAsia="ru-RU"/>
        </w:rPr>
      </w:pPr>
      <w:r w:rsidRPr="0058368C">
        <w:rPr>
          <w:rFonts w:ascii="Times New Roman" w:hAnsi="Times New Roman" w:cs="Times New Roman"/>
          <w:color w:val="000000"/>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264D" w:rsidRPr="0058368C" w:rsidRDefault="0045264D" w:rsidP="001C47FB">
      <w:pPr>
        <w:shd w:val="clear" w:color="auto" w:fill="FFFFFF"/>
        <w:spacing w:after="0" w:line="240" w:lineRule="auto"/>
        <w:ind w:firstLine="720"/>
        <w:jc w:val="both"/>
        <w:rPr>
          <w:rFonts w:ascii="Times New Roman" w:hAnsi="Times New Roman" w:cs="Times New Roman"/>
          <w:color w:val="000000"/>
          <w:sz w:val="24"/>
          <w:szCs w:val="24"/>
          <w:shd w:val="clear" w:color="auto" w:fill="FFFFFF"/>
          <w:lang w:val="uk-UA" w:eastAsia="ru-RU"/>
        </w:rPr>
      </w:pPr>
      <w:r w:rsidRPr="0058368C">
        <w:rPr>
          <w:rFonts w:ascii="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45264D" w:rsidRPr="0058368C" w:rsidRDefault="0045264D" w:rsidP="00E83537">
      <w:pPr>
        <w:shd w:val="clear" w:color="auto" w:fill="FFFFFF"/>
        <w:spacing w:after="0" w:line="240" w:lineRule="auto"/>
        <w:ind w:firstLine="720"/>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5264D" w:rsidRPr="0058368C" w:rsidRDefault="0045264D" w:rsidP="000618D7">
      <w:pPr>
        <w:shd w:val="clear" w:color="auto" w:fill="FFFFFF"/>
        <w:spacing w:after="0" w:line="240" w:lineRule="auto"/>
        <w:ind w:firstLine="720"/>
        <w:jc w:val="both"/>
        <w:rPr>
          <w:rFonts w:ascii="Times New Roman" w:hAnsi="Times New Roman" w:cs="Times New Roman"/>
          <w:sz w:val="24"/>
          <w:szCs w:val="24"/>
          <w:shd w:val="clear" w:color="auto" w:fill="FFFFFF"/>
          <w:lang w:val="uk-UA" w:eastAsia="ru-RU"/>
        </w:rPr>
      </w:pPr>
    </w:p>
    <w:p w:rsidR="0045264D" w:rsidRPr="0058368C" w:rsidRDefault="0045264D" w:rsidP="00C466C3">
      <w:pPr>
        <w:pStyle w:val="ListParagraph"/>
        <w:keepNext/>
        <w:keepLines/>
        <w:spacing w:after="0"/>
        <w:ind w:left="0" w:right="119"/>
        <w:jc w:val="both"/>
        <w:rPr>
          <w:b/>
          <w:bCs/>
          <w:color w:val="000000"/>
          <w:lang w:val="uk-UA"/>
        </w:rPr>
      </w:pPr>
      <w:r>
        <w:rPr>
          <w:rFonts w:ascii="Times New Roman" w:hAnsi="Times New Roman" w:cs="Times New Roman"/>
          <w:b/>
          <w:bCs/>
          <w:color w:val="000000"/>
          <w:sz w:val="24"/>
          <w:szCs w:val="24"/>
          <w:lang w:val="uk-UA" w:eastAsia="ru-RU"/>
        </w:rPr>
        <w:t>4.</w:t>
      </w:r>
      <w:r w:rsidRPr="0058368C">
        <w:rPr>
          <w:rFonts w:ascii="Times New Roman" w:hAnsi="Times New Roman" w:cs="Times New Roman"/>
          <w:b/>
          <w:bCs/>
          <w:color w:val="000000"/>
          <w:sz w:val="24"/>
          <w:szCs w:val="24"/>
          <w:lang w:val="uk-UA" w:eastAsia="ru-RU"/>
        </w:rPr>
        <w:t xml:space="preserve"> Порядок укладення договору про закупівлю, його умови. </w:t>
      </w:r>
    </w:p>
    <w:p w:rsidR="0045264D" w:rsidRPr="0058368C" w:rsidRDefault="0045264D" w:rsidP="00FA21F6">
      <w:pPr>
        <w:keepNext/>
        <w:keepLines/>
        <w:spacing w:after="0" w:line="240" w:lineRule="auto"/>
        <w:ind w:left="360" w:right="119" w:firstLine="348"/>
        <w:jc w:val="both"/>
        <w:rPr>
          <w:b/>
          <w:bCs/>
          <w:color w:val="000000"/>
          <w:lang w:val="uk-UA"/>
        </w:rPr>
      </w:pPr>
      <w:r w:rsidRPr="0058368C">
        <w:rPr>
          <w:rFonts w:ascii="Times New Roman" w:hAnsi="Times New Roman" w:cs="Times New Roman"/>
          <w:color w:val="000000"/>
          <w:sz w:val="24"/>
          <w:szCs w:val="24"/>
          <w:lang w:val="uk-UA" w:eastAsia="ru-RU"/>
        </w:rPr>
        <w:t xml:space="preserve">Проєкт Договору про закупівлю викладено в </w:t>
      </w:r>
      <w:r w:rsidRPr="0058368C">
        <w:rPr>
          <w:rFonts w:ascii="Times New Roman" w:hAnsi="Times New Roman" w:cs="Times New Roman"/>
          <w:b/>
          <w:bCs/>
          <w:i/>
          <w:iCs/>
          <w:color w:val="000000"/>
          <w:sz w:val="24"/>
          <w:szCs w:val="24"/>
          <w:lang w:val="uk-UA" w:eastAsia="ru-RU"/>
        </w:rPr>
        <w:t>Додатку 4</w:t>
      </w:r>
      <w:r w:rsidRPr="0058368C">
        <w:rPr>
          <w:rFonts w:ascii="Times New Roman" w:hAnsi="Times New Roman" w:cs="Times New Roman"/>
          <w:color w:val="000000"/>
          <w:sz w:val="24"/>
          <w:szCs w:val="24"/>
          <w:lang w:val="uk-UA" w:eastAsia="ru-RU"/>
        </w:rPr>
        <w:t xml:space="preserve"> до цього Оголошення.</w:t>
      </w:r>
    </w:p>
    <w:p w:rsidR="0045264D" w:rsidRPr="0058368C" w:rsidRDefault="0045264D" w:rsidP="00F86159">
      <w:pPr>
        <w:keepNext/>
        <w:keepLines/>
        <w:spacing w:line="240" w:lineRule="auto"/>
        <w:ind w:right="120"/>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58368C">
          <w:rPr>
            <w:rFonts w:ascii="Times New Roman" w:hAnsi="Times New Roman" w:cs="Times New Roman"/>
            <w:color w:val="000000"/>
            <w:sz w:val="24"/>
            <w:szCs w:val="24"/>
            <w:lang w:val="uk-UA" w:eastAsia="ru-RU"/>
          </w:rPr>
          <w:t>Цивільного</w:t>
        </w:r>
      </w:hyperlink>
      <w:r w:rsidRPr="0058368C">
        <w:rPr>
          <w:rFonts w:ascii="Times New Roman" w:hAnsi="Times New Roman" w:cs="Times New Roman"/>
          <w:color w:val="000000"/>
          <w:sz w:val="24"/>
          <w:szCs w:val="24"/>
          <w:lang w:val="uk-UA" w:eastAsia="ru-RU"/>
        </w:rPr>
        <w:t xml:space="preserve"> та</w:t>
      </w:r>
      <w:hyperlink r:id="rId9" w:history="1">
        <w:r w:rsidRPr="0058368C">
          <w:rPr>
            <w:rFonts w:ascii="Times New Roman" w:hAnsi="Times New Roman" w:cs="Times New Roman"/>
            <w:color w:val="000000"/>
            <w:sz w:val="24"/>
            <w:szCs w:val="24"/>
            <w:lang w:val="uk-UA" w:eastAsia="ru-RU"/>
          </w:rPr>
          <w:t xml:space="preserve"> Господарського Кодексів України</w:t>
        </w:r>
      </w:hyperlink>
      <w:r w:rsidRPr="0058368C">
        <w:rPr>
          <w:rFonts w:ascii="Times New Roman" w:hAnsi="Times New Roman" w:cs="Times New Roman"/>
          <w:color w:val="000000"/>
          <w:sz w:val="24"/>
          <w:szCs w:val="24"/>
          <w:lang w:val="uk-UA" w:eastAsia="ru-RU"/>
        </w:rPr>
        <w:t xml:space="preserve"> з урахуванням особливостей, визначених Законом.</w:t>
      </w:r>
    </w:p>
    <w:p w:rsidR="0045264D" w:rsidRPr="0058368C" w:rsidRDefault="0045264D" w:rsidP="00F86159">
      <w:pPr>
        <w:shd w:val="clear" w:color="auto" w:fill="FFFFFF"/>
        <w:spacing w:after="0" w:line="240" w:lineRule="auto"/>
        <w:ind w:firstLine="708"/>
        <w:jc w:val="both"/>
        <w:rPr>
          <w:rFonts w:ascii="Times New Roman" w:hAnsi="Times New Roman" w:cs="Times New Roman"/>
          <w:color w:val="000000"/>
          <w:sz w:val="24"/>
          <w:szCs w:val="24"/>
          <w:shd w:val="clear" w:color="auto" w:fill="FFFFFF"/>
          <w:lang w:val="uk-UA" w:eastAsia="ru-RU"/>
        </w:rPr>
      </w:pPr>
      <w:r w:rsidRPr="0058368C">
        <w:rPr>
          <w:rFonts w:ascii="Times New Roman" w:hAnsi="Times New Roman" w:cs="Times New Roman"/>
          <w:sz w:val="24"/>
          <w:szCs w:val="24"/>
          <w:lang w:val="uk-UA"/>
        </w:rPr>
        <w:t>Непідписання переможцем договору про закупівлю та/або не передання одного примірника цього договору про закупівлю у строк буде розцінено як відмова переможця від укладення договору про закупівлю, що спричиняє наслідки передбачені п. 3 ч. 13 ст. 14 Закону (</w:t>
      </w:r>
      <w:r w:rsidRPr="0058368C">
        <w:rPr>
          <w:rFonts w:ascii="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58368C">
        <w:rPr>
          <w:rFonts w:ascii="Times New Roman" w:hAnsi="Times New Roman" w:cs="Times New Roman"/>
          <w:sz w:val="24"/>
          <w:szCs w:val="24"/>
          <w:lang w:val="uk-UA" w:eastAsia="ru-RU"/>
        </w:rPr>
        <w:t xml:space="preserve"> </w:t>
      </w:r>
      <w:r w:rsidRPr="0058368C">
        <w:rPr>
          <w:rFonts w:ascii="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45264D" w:rsidRDefault="0045264D" w:rsidP="00A30CE1">
      <w:pPr>
        <w:pStyle w:val="1"/>
        <w:widowControl w:val="0"/>
        <w:spacing w:line="240" w:lineRule="auto"/>
        <w:ind w:right="113" w:firstLine="357"/>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 41 Закону України «Про публічні закупівлі».</w:t>
      </w:r>
    </w:p>
    <w:p w:rsidR="0045264D" w:rsidRDefault="0045264D" w:rsidP="00A30CE1">
      <w:pPr>
        <w:pStyle w:val="1"/>
        <w:widowControl w:val="0"/>
        <w:spacing w:line="240" w:lineRule="auto"/>
        <w:ind w:right="113" w:firstLine="357"/>
        <w:jc w:val="both"/>
        <w:rPr>
          <w:rFonts w:ascii="Times New Roman" w:hAnsi="Times New Roman" w:cs="Times New Roman"/>
          <w:sz w:val="24"/>
          <w:szCs w:val="24"/>
          <w:lang w:val="uk-UA"/>
        </w:rPr>
      </w:pPr>
    </w:p>
    <w:p w:rsidR="0045264D" w:rsidRPr="0058368C" w:rsidRDefault="0045264D" w:rsidP="00C466C3">
      <w:pPr>
        <w:pStyle w:val="1"/>
        <w:widowControl w:val="0"/>
        <w:spacing w:line="240" w:lineRule="auto"/>
        <w:ind w:right="113" w:firstLine="357"/>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який подав</w:t>
      </w:r>
      <w:r w:rsidRPr="00225E97">
        <w:rPr>
          <w:rFonts w:ascii="Times New Roman" w:hAnsi="Times New Roman" w:cs="Times New Roman"/>
          <w:sz w:val="24"/>
          <w:szCs w:val="24"/>
          <w:lang w:val="uk-UA"/>
        </w:rPr>
        <w:t xml:space="preserve"> пропозицію вважається таким, що згодний з проектом договору про закупівлю, викладеним в </w:t>
      </w:r>
      <w:r w:rsidRPr="00225E9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4</w:t>
      </w:r>
      <w:r w:rsidRPr="00225E97">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r w:rsidRPr="00225E97">
        <w:rPr>
          <w:rFonts w:ascii="Times New Roman" w:hAnsi="Times New Roman" w:cs="Times New Roman"/>
          <w:sz w:val="24"/>
          <w:szCs w:val="24"/>
          <w:lang w:val="uk-UA"/>
        </w:rPr>
        <w:t xml:space="preserve"> та буде до</w:t>
      </w:r>
      <w:r>
        <w:rPr>
          <w:rFonts w:ascii="Times New Roman" w:hAnsi="Times New Roman" w:cs="Times New Roman"/>
          <w:sz w:val="24"/>
          <w:szCs w:val="24"/>
          <w:lang w:val="uk-UA"/>
        </w:rPr>
        <w:t>тримуватися умов своєї</w:t>
      </w:r>
      <w:r w:rsidRPr="00225E97">
        <w:rPr>
          <w:rFonts w:ascii="Times New Roman" w:hAnsi="Times New Roman" w:cs="Times New Roman"/>
          <w:sz w:val="24"/>
          <w:szCs w:val="24"/>
          <w:lang w:val="uk-UA"/>
        </w:rPr>
        <w:t xml:space="preserve"> пропозиції протягом строку </w:t>
      </w:r>
      <w:r>
        <w:rPr>
          <w:rFonts w:ascii="Times New Roman" w:hAnsi="Times New Roman" w:cs="Times New Roman"/>
          <w:sz w:val="24"/>
          <w:szCs w:val="24"/>
          <w:lang w:val="uk-UA"/>
        </w:rPr>
        <w:t>її дії.</w:t>
      </w:r>
    </w:p>
    <w:p w:rsidR="0045264D" w:rsidRPr="0058368C" w:rsidRDefault="0045264D" w:rsidP="00A30CE1">
      <w:pPr>
        <w:pStyle w:val="1"/>
        <w:widowControl w:val="0"/>
        <w:spacing w:line="240" w:lineRule="auto"/>
        <w:ind w:right="113" w:firstLine="357"/>
        <w:jc w:val="both"/>
        <w:rPr>
          <w:rFonts w:ascii="Times New Roman" w:hAnsi="Times New Roman" w:cs="Times New Roman"/>
          <w:sz w:val="24"/>
          <w:szCs w:val="24"/>
          <w:lang w:val="uk-UA"/>
        </w:rPr>
      </w:pPr>
    </w:p>
    <w:p w:rsidR="0045264D" w:rsidRPr="0058368C" w:rsidRDefault="0045264D" w:rsidP="00641EC4">
      <w:pPr>
        <w:pStyle w:val="ListParagraph"/>
        <w:spacing w:after="0" w:line="259" w:lineRule="auto"/>
        <w:ind w:left="0"/>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shd w:val="clear" w:color="auto" w:fill="FFFFFF"/>
          <w:lang w:val="uk-UA" w:eastAsia="ru-RU"/>
        </w:rPr>
        <w:t>5</w:t>
      </w:r>
      <w:r w:rsidRPr="0058368C">
        <w:rPr>
          <w:rFonts w:ascii="Times New Roman" w:hAnsi="Times New Roman" w:cs="Times New Roman"/>
          <w:b/>
          <w:bCs/>
          <w:color w:val="000000"/>
          <w:sz w:val="24"/>
          <w:szCs w:val="24"/>
          <w:shd w:val="clear" w:color="auto" w:fill="FFFFFF"/>
          <w:lang w:val="uk-UA" w:eastAsia="ru-RU"/>
        </w:rPr>
        <w:t>.</w:t>
      </w:r>
      <w:r w:rsidRPr="0058368C">
        <w:rPr>
          <w:rFonts w:ascii="Times New Roman" w:hAnsi="Times New Roman" w:cs="Times New Roman"/>
          <w:color w:val="000000"/>
          <w:sz w:val="24"/>
          <w:szCs w:val="24"/>
          <w:shd w:val="clear" w:color="auto" w:fill="FFFFFF"/>
          <w:lang w:val="uk-UA" w:eastAsia="ru-RU"/>
        </w:rPr>
        <w:t xml:space="preserve"> </w:t>
      </w:r>
      <w:r w:rsidRPr="0058368C">
        <w:rPr>
          <w:rFonts w:ascii="Times New Roman" w:hAnsi="Times New Roman" w:cs="Times New Roman"/>
          <w:b/>
          <w:bCs/>
          <w:color w:val="000000"/>
          <w:sz w:val="24"/>
          <w:szCs w:val="24"/>
          <w:lang w:val="uk-UA"/>
        </w:rPr>
        <w:t xml:space="preserve">Переможець спрощеної закупівлі під час укладення договору про закупівлю повинен надати: </w:t>
      </w:r>
    </w:p>
    <w:p w:rsidR="0045264D" w:rsidRPr="0058368C" w:rsidRDefault="0045264D" w:rsidP="00641EC4">
      <w:pPr>
        <w:numPr>
          <w:ilvl w:val="0"/>
          <w:numId w:val="16"/>
        </w:numPr>
        <w:spacing w:after="160" w:line="259" w:lineRule="auto"/>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 xml:space="preserve">інформацію про право підписання договору про закупівлю; </w:t>
      </w:r>
    </w:p>
    <w:p w:rsidR="0045264D" w:rsidRPr="0058368C" w:rsidRDefault="0045264D" w:rsidP="00641EC4">
      <w:pPr>
        <w:numPr>
          <w:ilvl w:val="0"/>
          <w:numId w:val="16"/>
        </w:numPr>
        <w:spacing w:after="160" w:line="259" w:lineRule="auto"/>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5264D" w:rsidRDefault="0045264D" w:rsidP="00641EC4">
      <w:pPr>
        <w:spacing w:after="0" w:line="259" w:lineRule="auto"/>
        <w:ind w:firstLine="360"/>
        <w:jc w:val="both"/>
        <w:rPr>
          <w:rFonts w:ascii="Times New Roman" w:hAnsi="Times New Roman" w:cs="Times New Roman"/>
          <w:color w:val="000000"/>
          <w:sz w:val="24"/>
          <w:szCs w:val="24"/>
          <w:lang w:val="uk-UA" w:eastAsia="ru-RU"/>
        </w:rPr>
      </w:pPr>
      <w:r w:rsidRPr="0058368C">
        <w:rPr>
          <w:rFonts w:ascii="Times New Roman" w:hAnsi="Times New Roman" w:cs="Times New Roman"/>
          <w:color w:val="000000"/>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5264D" w:rsidRPr="0058368C" w:rsidRDefault="0045264D" w:rsidP="00641EC4">
      <w:pPr>
        <w:spacing w:after="0" w:line="259" w:lineRule="auto"/>
        <w:ind w:firstLine="360"/>
        <w:jc w:val="both"/>
        <w:rPr>
          <w:rFonts w:ascii="Times New Roman" w:hAnsi="Times New Roman" w:cs="Times New Roman"/>
          <w:color w:val="000000"/>
          <w:sz w:val="24"/>
          <w:szCs w:val="24"/>
          <w:lang w:val="uk-UA" w:eastAsia="ru-RU"/>
        </w:rPr>
      </w:pPr>
    </w:p>
    <w:p w:rsidR="0045264D" w:rsidRPr="0058368C" w:rsidRDefault="0045264D" w:rsidP="0058534F">
      <w:pPr>
        <w:pStyle w:val="ListParagraph"/>
        <w:spacing w:after="0" w:line="240" w:lineRule="auto"/>
        <w:ind w:left="0"/>
        <w:jc w:val="both"/>
        <w:rPr>
          <w:rFonts w:ascii="Times New Roman" w:hAnsi="Times New Roman" w:cs="Times New Roman"/>
          <w:b/>
          <w:bCs/>
          <w:sz w:val="24"/>
          <w:szCs w:val="24"/>
          <w:lang w:val="uk-UA"/>
        </w:rPr>
      </w:pPr>
      <w:r w:rsidRPr="0058534F">
        <w:rPr>
          <w:rFonts w:ascii="Times New Roman" w:hAnsi="Times New Roman" w:cs="Times New Roman"/>
          <w:b/>
          <w:bCs/>
          <w:color w:val="000000"/>
          <w:sz w:val="24"/>
          <w:szCs w:val="24"/>
          <w:lang w:val="uk-UA" w:eastAsia="ru-RU"/>
        </w:rPr>
        <w:t>6.</w:t>
      </w:r>
      <w:r>
        <w:rPr>
          <w:rFonts w:ascii="Times New Roman" w:hAnsi="Times New Roman" w:cs="Times New Roman"/>
          <w:color w:val="000000"/>
          <w:sz w:val="24"/>
          <w:szCs w:val="24"/>
          <w:lang w:val="uk-UA" w:eastAsia="ru-RU"/>
        </w:rPr>
        <w:t xml:space="preserve"> </w:t>
      </w:r>
      <w:r w:rsidRPr="0058368C">
        <w:rPr>
          <w:rFonts w:ascii="Times New Roman" w:hAnsi="Times New Roman" w:cs="Times New Roman"/>
          <w:b/>
          <w:bCs/>
          <w:sz w:val="24"/>
          <w:szCs w:val="24"/>
          <w:lang w:val="uk-UA"/>
        </w:rPr>
        <w:t>Опис та приклади формальних несуттєвих помилок.</w:t>
      </w:r>
    </w:p>
    <w:p w:rsidR="0045264D" w:rsidRPr="0058368C" w:rsidRDefault="0045264D" w:rsidP="001163DE">
      <w:pPr>
        <w:spacing w:line="240" w:lineRule="auto"/>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 xml:space="preserve">Замовник не відхиляє тендерні пропозиції учасників у випадку допущення ними формальних (несуттєвих) помилок. </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яких відносяться, зокрема.</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До формальних (несуттєвих) помилок відносяться:</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 уживання великої літери;</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 уживання розділових знаків та відмінювання слів у реченні;</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 використання слова або мовного звороту, запозичених з іншої мови;</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 застосування правил переносу частини слова з рядка в рядок;</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 написання слів разом та/або окремо, та/або через дефіс;</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264D" w:rsidRPr="00032B22" w:rsidRDefault="0045264D" w:rsidP="00032B22">
      <w:pPr>
        <w:spacing w:after="0" w:line="240" w:lineRule="auto"/>
        <w:jc w:val="both"/>
        <w:rPr>
          <w:rFonts w:ascii="Times New Roman" w:hAnsi="Times New Roman" w:cs="Times New Roman"/>
          <w:sz w:val="24"/>
          <w:szCs w:val="24"/>
          <w:lang w:val="uk-UA"/>
        </w:rPr>
      </w:pPr>
      <w:r w:rsidRPr="00032B22">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64D" w:rsidRDefault="0045264D" w:rsidP="0058534F">
      <w:pPr>
        <w:spacing w:before="240" w:after="240" w:line="240" w:lineRule="auto"/>
        <w:jc w:val="both"/>
        <w:rPr>
          <w:rFonts w:ascii="Times New Roman" w:hAnsi="Times New Roman" w:cs="Times New Roman"/>
          <w:b/>
          <w:bCs/>
          <w:sz w:val="24"/>
          <w:szCs w:val="24"/>
          <w:highlight w:val="white"/>
        </w:rPr>
      </w:pPr>
      <w:r>
        <w:rPr>
          <w:rFonts w:ascii="Times New Roman" w:hAnsi="Times New Roman" w:cs="Times New Roman"/>
          <w:b/>
          <w:bCs/>
          <w:sz w:val="24"/>
          <w:szCs w:val="24"/>
        </w:rPr>
        <w:t>7. Учасники при поданні пропозиції повинні враховувати норми:</w:t>
      </w:r>
    </w:p>
    <w:p w:rsidR="0045264D" w:rsidRDefault="0045264D" w:rsidP="0058534F">
      <w:pPr>
        <w:widowControl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5264D" w:rsidRDefault="0045264D" w:rsidP="0058534F">
      <w:pPr>
        <w:widowControl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64D" w:rsidRDefault="0045264D" w:rsidP="0058534F">
      <w:pPr>
        <w:widowControl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264D" w:rsidRDefault="0045264D" w:rsidP="0058534F">
      <w:pPr>
        <w:spacing w:line="240" w:lineRule="auto"/>
        <w:ind w:firstLine="435"/>
        <w:jc w:val="both"/>
        <w:rPr>
          <w:rFonts w:ascii="Times New Roman" w:hAnsi="Times New Roman" w:cs="Times New Roman"/>
          <w:sz w:val="24"/>
          <w:szCs w:val="24"/>
        </w:rPr>
      </w:pPr>
      <w:r>
        <w:rPr>
          <w:rFonts w:ascii="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hAnsi="Times New Roman" w:cs="Times New Roman"/>
          <w:sz w:val="24"/>
          <w:szCs w:val="24"/>
        </w:rPr>
        <w:t>підлягатиме відхиленню на підставі пункту 1 частини 13 статті 14 Закону.</w:t>
      </w:r>
    </w:p>
    <w:p w:rsidR="0045264D" w:rsidRPr="0058368C" w:rsidRDefault="0045264D" w:rsidP="001163DE">
      <w:pPr>
        <w:spacing w:after="0" w:line="240" w:lineRule="auto"/>
        <w:ind w:left="360"/>
        <w:jc w:val="both"/>
        <w:rPr>
          <w:rFonts w:ascii="Times New Roman" w:hAnsi="Times New Roman" w:cs="Times New Roman"/>
          <w:lang w:val="uk-UA" w:eastAsia="ru-RU"/>
        </w:rPr>
      </w:pPr>
    </w:p>
    <w:p w:rsidR="0045264D" w:rsidRPr="0058368C" w:rsidRDefault="0045264D" w:rsidP="001163DE">
      <w:pPr>
        <w:spacing w:after="0" w:line="240" w:lineRule="auto"/>
        <w:ind w:left="360"/>
        <w:jc w:val="both"/>
        <w:rPr>
          <w:rFonts w:ascii="Times New Roman" w:hAnsi="Times New Roman" w:cs="Times New Roman"/>
          <w:b/>
          <w:bCs/>
          <w:color w:val="000000"/>
          <w:sz w:val="24"/>
          <w:szCs w:val="24"/>
          <w:lang w:val="uk-UA" w:eastAsia="ru-RU"/>
        </w:rPr>
      </w:pPr>
      <w:r w:rsidRPr="0058368C">
        <w:rPr>
          <w:rFonts w:ascii="Times New Roman" w:hAnsi="Times New Roman" w:cs="Times New Roman"/>
          <w:b/>
          <w:bCs/>
          <w:color w:val="000000"/>
          <w:sz w:val="24"/>
          <w:szCs w:val="24"/>
          <w:lang w:val="uk-UA"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45264D" w:rsidRPr="0058368C" w:rsidRDefault="0045264D" w:rsidP="0001349D">
      <w:pPr>
        <w:spacing w:after="0" w:line="240" w:lineRule="auto"/>
        <w:ind w:left="360"/>
        <w:jc w:val="both"/>
        <w:rPr>
          <w:rFonts w:ascii="Times New Roman" w:hAnsi="Times New Roman" w:cs="Times New Roman"/>
          <w:sz w:val="24"/>
          <w:szCs w:val="24"/>
          <w:lang w:val="uk-UA"/>
        </w:rPr>
      </w:pPr>
      <w:r w:rsidRPr="0058368C">
        <w:rPr>
          <w:rFonts w:ascii="Times New Roman" w:hAnsi="Times New Roman" w:cs="Times New Roman"/>
          <w:color w:val="000000"/>
          <w:sz w:val="24"/>
          <w:szCs w:val="24"/>
          <w:lang w:val="uk-UA" w:eastAsia="ru-RU"/>
        </w:rPr>
        <w:t xml:space="preserve">Додаток 1 – </w:t>
      </w:r>
      <w:r w:rsidRPr="0058368C">
        <w:rPr>
          <w:rFonts w:ascii="Times New Roman" w:hAnsi="Times New Roman" w:cs="Times New Roman"/>
          <w:sz w:val="24"/>
          <w:szCs w:val="24"/>
          <w:lang w:val="uk-UA"/>
        </w:rPr>
        <w:t>Інша інформація.</w:t>
      </w:r>
    </w:p>
    <w:p w:rsidR="0045264D" w:rsidRPr="0058368C" w:rsidRDefault="0045264D" w:rsidP="0001349D">
      <w:pPr>
        <w:spacing w:after="0" w:line="240" w:lineRule="auto"/>
        <w:ind w:left="360"/>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 xml:space="preserve">Додаток 2 – </w:t>
      </w:r>
      <w:r w:rsidRPr="0058368C">
        <w:rPr>
          <w:rFonts w:ascii="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45264D" w:rsidRPr="0058368C" w:rsidRDefault="0045264D" w:rsidP="0001349D">
      <w:pPr>
        <w:spacing w:after="0" w:line="240" w:lineRule="auto"/>
        <w:ind w:left="360"/>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Додаток 3 – Цінова пропозиція.</w:t>
      </w:r>
    </w:p>
    <w:p w:rsidR="0045264D" w:rsidRPr="0058368C" w:rsidRDefault="0045264D" w:rsidP="004F5960">
      <w:pPr>
        <w:spacing w:after="0" w:line="240" w:lineRule="auto"/>
        <w:ind w:left="360"/>
        <w:rPr>
          <w:rFonts w:ascii="Times New Roman" w:hAnsi="Times New Roman" w:cs="Times New Roman"/>
          <w:sz w:val="24"/>
          <w:szCs w:val="24"/>
          <w:lang w:val="uk-UA" w:eastAsia="ru-RU"/>
        </w:rPr>
      </w:pPr>
      <w:r w:rsidRPr="0058368C">
        <w:rPr>
          <w:rFonts w:ascii="Times New Roman" w:hAnsi="Times New Roman" w:cs="Times New Roman"/>
          <w:sz w:val="24"/>
          <w:szCs w:val="24"/>
          <w:lang w:val="uk-UA"/>
        </w:rPr>
        <w:t>Додаток 4 – Проєкт договору про закупівлю</w:t>
      </w:r>
      <w:r w:rsidRPr="0058368C">
        <w:rPr>
          <w:rFonts w:ascii="Times New Roman" w:hAnsi="Times New Roman" w:cs="Times New Roman"/>
          <w:sz w:val="24"/>
          <w:szCs w:val="24"/>
          <w:lang w:val="uk-UA" w:eastAsia="ru-RU"/>
        </w:rPr>
        <w:br/>
      </w:r>
    </w:p>
    <w:p w:rsidR="0045264D" w:rsidRPr="0058368C" w:rsidRDefault="0045264D" w:rsidP="004F5960">
      <w:pPr>
        <w:spacing w:after="0" w:line="240" w:lineRule="auto"/>
        <w:ind w:left="360"/>
        <w:rPr>
          <w:rFonts w:ascii="Times New Roman" w:hAnsi="Times New Roman" w:cs="Times New Roman"/>
          <w:sz w:val="24"/>
          <w:szCs w:val="24"/>
          <w:lang w:val="uk-UA" w:eastAsia="ru-RU"/>
        </w:rPr>
      </w:pPr>
    </w:p>
    <w:p w:rsidR="0045264D" w:rsidRDefault="0045264D" w:rsidP="004F5960">
      <w:pPr>
        <w:spacing w:after="0" w:line="240" w:lineRule="auto"/>
        <w:ind w:left="360"/>
        <w:rPr>
          <w:rFonts w:ascii="Times New Roman" w:hAnsi="Times New Roman" w:cs="Times New Roman"/>
          <w:sz w:val="24"/>
          <w:szCs w:val="24"/>
          <w:lang w:val="uk-UA" w:eastAsia="ru-RU"/>
        </w:rPr>
      </w:pPr>
    </w:p>
    <w:p w:rsidR="0045264D" w:rsidRDefault="0045264D" w:rsidP="004F5960">
      <w:pPr>
        <w:spacing w:after="0" w:line="240" w:lineRule="auto"/>
        <w:ind w:left="360"/>
        <w:rPr>
          <w:rFonts w:ascii="Times New Roman" w:hAnsi="Times New Roman" w:cs="Times New Roman"/>
          <w:sz w:val="24"/>
          <w:szCs w:val="24"/>
          <w:lang w:val="uk-UA" w:eastAsia="ru-RU"/>
        </w:rPr>
      </w:pPr>
    </w:p>
    <w:p w:rsidR="0045264D" w:rsidRDefault="0045264D" w:rsidP="004F5960">
      <w:pPr>
        <w:spacing w:after="0" w:line="240" w:lineRule="auto"/>
        <w:ind w:left="360"/>
        <w:rPr>
          <w:rFonts w:ascii="Times New Roman" w:hAnsi="Times New Roman" w:cs="Times New Roman"/>
          <w:sz w:val="24"/>
          <w:szCs w:val="24"/>
          <w:lang w:val="uk-UA" w:eastAsia="ru-RU"/>
        </w:rPr>
      </w:pPr>
    </w:p>
    <w:p w:rsidR="0045264D" w:rsidRDefault="0045264D" w:rsidP="004F5960">
      <w:pPr>
        <w:spacing w:after="0" w:line="240" w:lineRule="auto"/>
        <w:ind w:left="360"/>
        <w:rPr>
          <w:rFonts w:ascii="Times New Roman" w:hAnsi="Times New Roman" w:cs="Times New Roman"/>
          <w:sz w:val="24"/>
          <w:szCs w:val="24"/>
          <w:lang w:val="uk-UA" w:eastAsia="ru-RU"/>
        </w:rPr>
      </w:pPr>
    </w:p>
    <w:p w:rsidR="0045264D" w:rsidRDefault="0045264D" w:rsidP="004F5960">
      <w:pPr>
        <w:spacing w:after="0" w:line="240" w:lineRule="auto"/>
        <w:ind w:left="360"/>
        <w:rPr>
          <w:rFonts w:ascii="Times New Roman" w:hAnsi="Times New Roman" w:cs="Times New Roman"/>
          <w:sz w:val="24"/>
          <w:szCs w:val="24"/>
          <w:lang w:val="uk-UA" w:eastAsia="ru-RU"/>
        </w:rPr>
      </w:pPr>
    </w:p>
    <w:p w:rsidR="0045264D" w:rsidRDefault="0045264D" w:rsidP="004F5960">
      <w:pPr>
        <w:spacing w:after="0" w:line="240" w:lineRule="auto"/>
        <w:ind w:left="360"/>
        <w:rPr>
          <w:rFonts w:ascii="Times New Roman" w:hAnsi="Times New Roman" w:cs="Times New Roman"/>
          <w:sz w:val="24"/>
          <w:szCs w:val="24"/>
          <w:lang w:val="uk-UA" w:eastAsia="ru-RU"/>
        </w:rPr>
      </w:pPr>
    </w:p>
    <w:p w:rsidR="0045264D" w:rsidRDefault="0045264D" w:rsidP="004F5960">
      <w:pPr>
        <w:spacing w:after="0" w:line="240" w:lineRule="auto"/>
        <w:ind w:left="360"/>
        <w:rPr>
          <w:rFonts w:ascii="Times New Roman" w:hAnsi="Times New Roman" w:cs="Times New Roman"/>
          <w:sz w:val="24"/>
          <w:szCs w:val="24"/>
          <w:lang w:val="uk-UA" w:eastAsia="ru-RU"/>
        </w:rPr>
      </w:pPr>
    </w:p>
    <w:p w:rsidR="0045264D" w:rsidRDefault="0045264D" w:rsidP="004F5960">
      <w:pPr>
        <w:spacing w:after="0" w:line="240" w:lineRule="auto"/>
        <w:ind w:left="360"/>
        <w:rPr>
          <w:rFonts w:ascii="Times New Roman" w:hAnsi="Times New Roman" w:cs="Times New Roman"/>
          <w:sz w:val="24"/>
          <w:szCs w:val="24"/>
          <w:lang w:val="uk-UA" w:eastAsia="ru-RU"/>
        </w:rPr>
      </w:pPr>
    </w:p>
    <w:p w:rsidR="0045264D" w:rsidRDefault="0045264D" w:rsidP="004F5960">
      <w:pPr>
        <w:spacing w:after="0" w:line="240" w:lineRule="auto"/>
        <w:ind w:left="360"/>
        <w:rPr>
          <w:rFonts w:ascii="Times New Roman" w:hAnsi="Times New Roman" w:cs="Times New Roman"/>
          <w:sz w:val="24"/>
          <w:szCs w:val="24"/>
          <w:lang w:val="uk-UA" w:eastAsia="ru-RU"/>
        </w:rPr>
      </w:pPr>
    </w:p>
    <w:p w:rsidR="0045264D" w:rsidRDefault="0045264D" w:rsidP="004F5960">
      <w:pPr>
        <w:spacing w:after="0" w:line="240" w:lineRule="auto"/>
        <w:ind w:left="360"/>
        <w:rPr>
          <w:rFonts w:ascii="Times New Roman" w:hAnsi="Times New Roman" w:cs="Times New Roman"/>
          <w:sz w:val="24"/>
          <w:szCs w:val="24"/>
          <w:lang w:val="uk-UA" w:eastAsia="ru-RU"/>
        </w:rPr>
      </w:pPr>
    </w:p>
    <w:p w:rsidR="0045264D" w:rsidRPr="0058368C" w:rsidRDefault="0045264D" w:rsidP="004F5960">
      <w:pPr>
        <w:spacing w:after="0" w:line="240" w:lineRule="auto"/>
        <w:ind w:left="360"/>
        <w:rPr>
          <w:rFonts w:ascii="Times New Roman" w:hAnsi="Times New Roman" w:cs="Times New Roman"/>
          <w:sz w:val="24"/>
          <w:szCs w:val="24"/>
          <w:lang w:val="uk-UA" w:eastAsia="ru-RU"/>
        </w:rPr>
      </w:pPr>
    </w:p>
    <w:p w:rsidR="0045264D" w:rsidRPr="0058368C" w:rsidRDefault="0045264D" w:rsidP="004F5960">
      <w:pPr>
        <w:spacing w:after="0" w:line="240" w:lineRule="auto"/>
        <w:ind w:left="360"/>
        <w:rPr>
          <w:rFonts w:ascii="Times New Roman" w:hAnsi="Times New Roman" w:cs="Times New Roman"/>
          <w:sz w:val="24"/>
          <w:szCs w:val="24"/>
          <w:lang w:val="uk-UA" w:eastAsia="ru-RU"/>
        </w:rPr>
      </w:pPr>
    </w:p>
    <w:p w:rsidR="0045264D" w:rsidRPr="0058368C" w:rsidRDefault="0045264D" w:rsidP="00840749">
      <w:pPr>
        <w:spacing w:after="0" w:line="240" w:lineRule="auto"/>
        <w:ind w:left="7920"/>
        <w:jc w:val="right"/>
        <w:rPr>
          <w:rFonts w:ascii="Times New Roman" w:hAnsi="Times New Roman" w:cs="Times New Roman"/>
          <w:sz w:val="24"/>
          <w:szCs w:val="24"/>
          <w:lang w:val="uk-UA" w:eastAsia="ru-RU"/>
        </w:rPr>
      </w:pPr>
      <w:r w:rsidRPr="0058368C">
        <w:rPr>
          <w:rFonts w:ascii="Times New Roman" w:hAnsi="Times New Roman" w:cs="Times New Roman"/>
          <w:b/>
          <w:bCs/>
          <w:color w:val="000000"/>
          <w:sz w:val="24"/>
          <w:szCs w:val="24"/>
          <w:lang w:val="uk-UA" w:eastAsia="ru-RU"/>
        </w:rPr>
        <w:t>Додаток 1</w:t>
      </w:r>
    </w:p>
    <w:p w:rsidR="0045264D" w:rsidRPr="0058368C" w:rsidRDefault="0045264D" w:rsidP="00840749">
      <w:pPr>
        <w:spacing w:after="0" w:line="240" w:lineRule="auto"/>
        <w:ind w:left="2880"/>
        <w:jc w:val="right"/>
        <w:rPr>
          <w:rFonts w:ascii="Times New Roman" w:hAnsi="Times New Roman" w:cs="Times New Roman"/>
          <w:sz w:val="24"/>
          <w:szCs w:val="24"/>
          <w:lang w:val="uk-UA" w:eastAsia="ru-RU"/>
        </w:rPr>
      </w:pPr>
      <w:r w:rsidRPr="0058368C">
        <w:rPr>
          <w:rFonts w:ascii="Times New Roman" w:hAnsi="Times New Roman" w:cs="Times New Roman"/>
          <w:i/>
          <w:iCs/>
          <w:color w:val="000000"/>
          <w:sz w:val="24"/>
          <w:szCs w:val="24"/>
          <w:lang w:val="uk-UA" w:eastAsia="ru-RU"/>
        </w:rPr>
        <w:t xml:space="preserve">    до </w:t>
      </w:r>
      <w:r w:rsidRPr="0058368C">
        <w:rPr>
          <w:rFonts w:ascii="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45264D" w:rsidRPr="0058368C" w:rsidRDefault="0045264D" w:rsidP="001F2E6A">
      <w:pPr>
        <w:spacing w:after="240" w:line="220" w:lineRule="atLeast"/>
        <w:rPr>
          <w:rFonts w:ascii="Times New Roman" w:hAnsi="Times New Roman" w:cs="Times New Roman"/>
          <w:sz w:val="24"/>
          <w:szCs w:val="24"/>
          <w:lang w:val="uk-UA" w:eastAsia="ru-RU"/>
        </w:rPr>
      </w:pPr>
    </w:p>
    <w:p w:rsidR="0045264D" w:rsidRPr="0058368C" w:rsidRDefault="0045264D" w:rsidP="00840749">
      <w:pPr>
        <w:spacing w:after="240" w:line="240" w:lineRule="auto"/>
        <w:jc w:val="center"/>
        <w:rPr>
          <w:rFonts w:ascii="Times New Roman" w:hAnsi="Times New Roman" w:cs="Times New Roman"/>
          <w:b/>
          <w:bCs/>
          <w:sz w:val="24"/>
          <w:szCs w:val="24"/>
          <w:lang w:val="uk-UA" w:eastAsia="ru-RU"/>
        </w:rPr>
      </w:pPr>
      <w:r w:rsidRPr="0058368C">
        <w:rPr>
          <w:rFonts w:ascii="Times New Roman" w:hAnsi="Times New Roman" w:cs="Times New Roman"/>
          <w:b/>
          <w:bCs/>
          <w:sz w:val="24"/>
          <w:szCs w:val="24"/>
          <w:lang w:val="uk-UA" w:eastAsia="ru-RU"/>
        </w:rPr>
        <w:t>ІНША ІНФОРМАЦІЯ</w:t>
      </w:r>
    </w:p>
    <w:p w:rsidR="0045264D" w:rsidRPr="0058368C" w:rsidRDefault="0045264D" w:rsidP="009838B9">
      <w:pPr>
        <w:spacing w:after="0" w:line="240" w:lineRule="auto"/>
        <w:rPr>
          <w:rFonts w:ascii="Times New Roman" w:hAnsi="Times New Roman" w:cs="Times New Roman"/>
          <w:sz w:val="24"/>
          <w:szCs w:val="24"/>
          <w:lang w:val="uk-UA" w:eastAsia="ru-RU"/>
        </w:rPr>
      </w:pPr>
    </w:p>
    <w:tbl>
      <w:tblPr>
        <w:tblW w:w="0" w:type="auto"/>
        <w:tblInd w:w="2" w:type="dxa"/>
        <w:tblCellMar>
          <w:top w:w="15" w:type="dxa"/>
          <w:left w:w="15" w:type="dxa"/>
          <w:bottom w:w="15" w:type="dxa"/>
          <w:right w:w="15" w:type="dxa"/>
        </w:tblCellMar>
        <w:tblLook w:val="00A0"/>
      </w:tblPr>
      <w:tblGrid>
        <w:gridCol w:w="350"/>
        <w:gridCol w:w="9404"/>
      </w:tblGrid>
      <w:tr w:rsidR="0045264D" w:rsidRPr="0058368C">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5264D" w:rsidRPr="0058368C" w:rsidRDefault="0045264D" w:rsidP="009838B9">
            <w:pPr>
              <w:spacing w:after="0" w:line="240" w:lineRule="auto"/>
              <w:rPr>
                <w:rFonts w:ascii="Times New Roman" w:hAnsi="Times New Roman" w:cs="Times New Roman"/>
                <w:sz w:val="24"/>
                <w:szCs w:val="24"/>
                <w:lang w:val="uk-UA" w:eastAsia="ru-RU"/>
              </w:rPr>
            </w:pPr>
          </w:p>
          <w:p w:rsidR="0045264D" w:rsidRPr="0058368C" w:rsidRDefault="0045264D" w:rsidP="009838B9">
            <w:pPr>
              <w:spacing w:after="0" w:line="240" w:lineRule="auto"/>
              <w:jc w:val="center"/>
              <w:rPr>
                <w:rFonts w:ascii="Times New Roman" w:hAnsi="Times New Roman" w:cs="Times New Roman"/>
                <w:sz w:val="24"/>
                <w:szCs w:val="24"/>
                <w:lang w:val="uk-UA" w:eastAsia="ru-RU"/>
              </w:rPr>
            </w:pPr>
            <w:r w:rsidRPr="0058368C">
              <w:rPr>
                <w:rFonts w:ascii="Times New Roman" w:hAnsi="Times New Roman" w:cs="Times New Roman"/>
                <w:b/>
                <w:bCs/>
                <w:color w:val="000000"/>
                <w:sz w:val="24"/>
                <w:szCs w:val="24"/>
                <w:lang w:val="uk-UA" w:eastAsia="ru-RU"/>
              </w:rPr>
              <w:t>Інші документи від Учасника:</w:t>
            </w:r>
          </w:p>
        </w:tc>
      </w:tr>
      <w:tr w:rsidR="0045264D" w:rsidRPr="009201C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Pr="0058368C" w:rsidRDefault="0045264D" w:rsidP="009838B9">
            <w:pPr>
              <w:spacing w:after="0" w:line="240" w:lineRule="auto"/>
              <w:jc w:val="center"/>
              <w:rPr>
                <w:rFonts w:ascii="Times New Roman" w:hAnsi="Times New Roman" w:cs="Times New Roman"/>
                <w:sz w:val="24"/>
                <w:szCs w:val="24"/>
                <w:lang w:val="uk-UA" w:eastAsia="ru-RU"/>
              </w:rPr>
            </w:pPr>
            <w:r w:rsidRPr="0058368C">
              <w:rPr>
                <w:rFonts w:ascii="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Pr="009B60AD" w:rsidRDefault="0045264D" w:rsidP="001F2E6A">
            <w:pPr>
              <w:spacing w:after="0" w:line="240" w:lineRule="auto"/>
              <w:jc w:val="both"/>
              <w:rPr>
                <w:rFonts w:ascii="Times New Roman" w:hAnsi="Times New Roman" w:cs="Times New Roman"/>
                <w:lang w:val="uk-UA"/>
              </w:rPr>
            </w:pPr>
            <w:r>
              <w:rPr>
                <w:rFonts w:ascii="Times New Roman" w:hAnsi="Times New Roman" w:cs="Times New Roman"/>
                <w:lang w:val="uk-UA"/>
              </w:rPr>
              <w:t xml:space="preserve">Для підтвердження повноважень посадової особи або представника учасника щодо підпису </w:t>
            </w:r>
            <w:r w:rsidRPr="009B60AD">
              <w:rPr>
                <w:rFonts w:ascii="Times New Roman" w:hAnsi="Times New Roman" w:cs="Times New Roman"/>
                <w:lang w:val="uk-UA"/>
              </w:rPr>
              <w:t>документів тендерної пропозиції/ пропозиції:</w:t>
            </w:r>
          </w:p>
          <w:p w:rsidR="0045264D" w:rsidRPr="009B60AD" w:rsidRDefault="0045264D" w:rsidP="001F2E6A">
            <w:pPr>
              <w:numPr>
                <w:ilvl w:val="0"/>
                <w:numId w:val="23"/>
              </w:numPr>
              <w:spacing w:after="0" w:line="240" w:lineRule="auto"/>
              <w:jc w:val="both"/>
              <w:rPr>
                <w:rFonts w:ascii="Times New Roman" w:hAnsi="Times New Roman" w:cs="Times New Roman"/>
                <w:lang w:val="uk-UA"/>
              </w:rPr>
            </w:pPr>
            <w:r w:rsidRPr="009B60AD">
              <w:rPr>
                <w:rFonts w:ascii="Times New Roman" w:hAnsi="Times New Roman" w:cs="Times New Roman"/>
                <w:lang w:val="uk-UA"/>
              </w:rPr>
              <w:t>установчий документ (статут, засновницький договір, рішення про створення учасника (якщо учасник діє на підставі модельного статуту), та/або інший документ), у редакції, яка діє на дату подання тендерної пропозиції/пропозиції;</w:t>
            </w:r>
          </w:p>
          <w:p w:rsidR="0045264D" w:rsidRDefault="0045264D" w:rsidP="009C283F">
            <w:pPr>
              <w:numPr>
                <w:ilvl w:val="0"/>
                <w:numId w:val="23"/>
              </w:numPr>
              <w:spacing w:after="0" w:line="240" w:lineRule="auto"/>
              <w:jc w:val="both"/>
              <w:rPr>
                <w:rFonts w:ascii="Times New Roman" w:hAnsi="Times New Roman" w:cs="Times New Roman"/>
                <w:lang w:val="uk-UA" w:eastAsia="ru-RU"/>
              </w:rPr>
            </w:pPr>
            <w:r>
              <w:rPr>
                <w:rFonts w:ascii="Times New Roman" w:hAnsi="Times New Roman" w:cs="Times New Roman"/>
                <w:lang w:val="uk-UA"/>
              </w:rPr>
              <w:t>довіреність, якщо підписання документів, засвідчення копій документів тендерної пропозиції/пропозиції та договору про закупівлю буде здійснюватись не керівником підприємства, зазначеним у Єдиному державному реєстрі, а іншою особою.</w:t>
            </w:r>
          </w:p>
          <w:p w:rsidR="0045264D" w:rsidRPr="0087120B" w:rsidRDefault="0045264D" w:rsidP="00EC48D1">
            <w:pPr>
              <w:numPr>
                <w:ilvl w:val="0"/>
                <w:numId w:val="23"/>
              </w:numPr>
              <w:spacing w:after="0" w:line="240" w:lineRule="auto"/>
              <w:jc w:val="both"/>
              <w:rPr>
                <w:rFonts w:ascii="Times New Roman" w:hAnsi="Times New Roman" w:cs="Times New Roman"/>
                <w:lang w:val="uk-UA"/>
              </w:rPr>
            </w:pPr>
            <w:r w:rsidRPr="00E042B2">
              <w:rPr>
                <w:rFonts w:ascii="Times New Roman" w:hAnsi="Times New Roman" w:cs="Times New Roman"/>
                <w:color w:val="000000"/>
                <w:sz w:val="23"/>
                <w:szCs w:val="23"/>
                <w:lang w:val="uk-UA" w:eastAsia="ru-RU"/>
              </w:rPr>
              <w:t xml:space="preserve">для фізичних осіб: </w:t>
            </w:r>
            <w:r w:rsidRPr="00E042B2">
              <w:rPr>
                <w:rFonts w:ascii="Times New Roman" w:hAnsi="Times New Roman" w:cs="Times New Roman"/>
                <w:lang w:val="uk-UA"/>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r>
              <w:rPr>
                <w:rFonts w:ascii="Times New Roman" w:hAnsi="Times New Roman" w:cs="Times New Roman"/>
                <w:lang w:val="uk-UA"/>
              </w:rPr>
              <w:t xml:space="preserve"> </w:t>
            </w:r>
            <w:r w:rsidRPr="00E042B2">
              <w:rPr>
                <w:rFonts w:ascii="Times New Roman" w:hAnsi="Times New Roman" w:cs="Times New Roman"/>
                <w:lang w:val="uk-UA"/>
              </w:rPr>
              <w:t>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45264D" w:rsidRPr="0058368C">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Pr="0058368C" w:rsidRDefault="0045264D" w:rsidP="009838B9">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Pr="00D938AD" w:rsidRDefault="0045264D" w:rsidP="00D938AD">
            <w:pPr>
              <w:spacing w:after="0" w:line="240" w:lineRule="auto"/>
              <w:jc w:val="both"/>
              <w:rPr>
                <w:rFonts w:ascii="Times New Roman" w:hAnsi="Times New Roman" w:cs="Times New Roman"/>
              </w:rPr>
            </w:pPr>
            <w:r w:rsidRPr="00D938AD">
              <w:rPr>
                <w:rFonts w:ascii="Times New Roman" w:hAnsi="Times New Roman" w:cs="Times New Roman"/>
              </w:rPr>
              <w:t>Інформація за формою «</w:t>
            </w:r>
            <w:r w:rsidRPr="006B001C">
              <w:rPr>
                <w:rFonts w:ascii="Times New Roman" w:hAnsi="Times New Roman" w:cs="Times New Roman"/>
                <w:caps/>
                <w:lang w:val="uk-UA"/>
              </w:rPr>
              <w:t>Цінова пропозиція</w:t>
            </w:r>
            <w:r w:rsidRPr="00D938AD">
              <w:rPr>
                <w:rFonts w:ascii="Times New Roman" w:hAnsi="Times New Roman" w:cs="Times New Roman"/>
              </w:rPr>
              <w:t>», згідно Додатку 3 до цього Оголошення.</w:t>
            </w:r>
          </w:p>
        </w:tc>
      </w:tr>
      <w:tr w:rsidR="0045264D" w:rsidRPr="0058368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Pr="0058368C" w:rsidRDefault="0045264D" w:rsidP="009838B9">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Default="0045264D" w:rsidP="00652DFA">
            <w:pPr>
              <w:pStyle w:val="211"/>
              <w:spacing w:after="0" w:line="240" w:lineRule="auto"/>
              <w:ind w:left="0" w:right="133"/>
              <w:jc w:val="both"/>
              <w:rPr>
                <w:rFonts w:ascii="Times New Roman" w:hAnsi="Times New Roman" w:cs="Times New Roman"/>
                <w:color w:val="000000"/>
                <w:lang w:val="uk-UA"/>
              </w:rPr>
            </w:pPr>
            <w:r>
              <w:rPr>
                <w:rFonts w:ascii="Times New Roman" w:hAnsi="Times New Roman" w:cs="Times New Roman"/>
                <w:color w:val="000000"/>
                <w:lang w:val="uk-UA"/>
              </w:rPr>
              <w:t xml:space="preserve">3.1. </w:t>
            </w:r>
            <w:r w:rsidRPr="00652DFA">
              <w:rPr>
                <w:rFonts w:ascii="Times New Roman" w:hAnsi="Times New Roman" w:cs="Times New Roman"/>
                <w:color w:val="000000"/>
                <w:lang w:val="uk-UA"/>
              </w:rPr>
              <w:t>Довідка в довільній формі, з інформацією про виконання аналогічних  за предметом закупівлі договорів (не менше 2-х), а саме: предмет договору, сума договору, повне найменування контрагента, контактні особи контрагента (прізвище та контактний номер телефону), код ЄДРПОУ, адреса контрагента, номер та дата укладання договору, разом із копіями таких договорів у повному обсязі (з усіма укладеними додатковими угодами, додатками та специфікаціями до договору).</w:t>
            </w:r>
          </w:p>
          <w:p w:rsidR="0045264D" w:rsidRPr="00652DFA" w:rsidRDefault="0045264D" w:rsidP="00E9353E">
            <w:pPr>
              <w:spacing w:line="240" w:lineRule="auto"/>
              <w:ind w:right="22"/>
              <w:jc w:val="both"/>
              <w:rPr>
                <w:rFonts w:ascii="Times New Roman" w:hAnsi="Times New Roman" w:cs="Times New Roman"/>
                <w:shd w:val="clear" w:color="auto" w:fill="FFFFFF"/>
                <w:lang w:val="uk-UA"/>
              </w:rPr>
            </w:pPr>
            <w:r>
              <w:rPr>
                <w:rFonts w:ascii="Times New Roman" w:hAnsi="Times New Roman" w:cs="Times New Roman"/>
                <w:color w:val="000000"/>
                <w:lang w:val="uk-UA"/>
              </w:rPr>
              <w:t xml:space="preserve">3.2. На підтвердження досвіду виконання договору (зазначеного у довідці) учасник надає копії документів, які передбачені умовами договору (зазначеного у довідці), що підтверджують факт його належного </w:t>
            </w:r>
            <w:r w:rsidRPr="008A11A1">
              <w:rPr>
                <w:rFonts w:ascii="Times New Roman" w:hAnsi="Times New Roman" w:cs="Times New Roman"/>
                <w:color w:val="000000"/>
                <w:lang w:val="uk-UA"/>
              </w:rPr>
              <w:t xml:space="preserve">виконання </w:t>
            </w:r>
            <w:r>
              <w:rPr>
                <w:rFonts w:ascii="Times New Roman" w:hAnsi="Times New Roman" w:cs="Times New Roman"/>
                <w:color w:val="000000"/>
                <w:lang w:val="uk-UA"/>
              </w:rPr>
              <w:t>(</w:t>
            </w:r>
            <w:r w:rsidRPr="008A11A1">
              <w:rPr>
                <w:rFonts w:ascii="Times New Roman" w:hAnsi="Times New Roman" w:cs="Times New Roman"/>
                <w:lang w:val="uk-UA"/>
              </w:rPr>
              <w:t>видаткова накладна, акти виконаних робіт, акти наданих послуг, тощо)</w:t>
            </w:r>
            <w:r>
              <w:rPr>
                <w:rFonts w:ascii="Times New Roman" w:hAnsi="Times New Roman" w:cs="Times New Roman"/>
                <w:lang w:val="uk-UA"/>
              </w:rPr>
              <w:t xml:space="preserve"> та/або </w:t>
            </w:r>
            <w:r w:rsidRPr="00652DFA">
              <w:rPr>
                <w:rFonts w:ascii="Times New Roman" w:hAnsi="Times New Roman" w:cs="Times New Roman"/>
                <w:shd w:val="clear" w:color="auto" w:fill="FFFFFF"/>
                <w:lang w:val="uk-UA"/>
              </w:rPr>
              <w:t xml:space="preserve">копію відгуку про </w:t>
            </w:r>
            <w:r>
              <w:rPr>
                <w:rFonts w:ascii="Times New Roman" w:hAnsi="Times New Roman" w:cs="Times New Roman"/>
                <w:shd w:val="clear" w:color="auto" w:fill="FFFFFF"/>
                <w:lang w:val="uk-UA"/>
              </w:rPr>
              <w:t>виконання учасником</w:t>
            </w:r>
            <w:r w:rsidRPr="00652DFA">
              <w:rPr>
                <w:rFonts w:ascii="Times New Roman" w:hAnsi="Times New Roman" w:cs="Times New Roman"/>
                <w:shd w:val="clear" w:color="auto" w:fill="FFFFFF"/>
                <w:lang w:val="uk-UA"/>
              </w:rPr>
              <w:t xml:space="preserve"> договору (зазначеного у довідці</w:t>
            </w:r>
            <w:r>
              <w:rPr>
                <w:rFonts w:ascii="Times New Roman" w:hAnsi="Times New Roman" w:cs="Times New Roman"/>
                <w:shd w:val="clear" w:color="auto" w:fill="FFFFFF"/>
                <w:lang w:val="uk-UA"/>
              </w:rPr>
              <w:t xml:space="preserve">)  від замовника. </w:t>
            </w:r>
            <w:r w:rsidRPr="005D3FB4">
              <w:rPr>
                <w:rFonts w:ascii="Times New Roman" w:hAnsi="Times New Roman" w:cs="Times New Roman"/>
                <w:color w:val="000000"/>
                <w:sz w:val="24"/>
                <w:szCs w:val="24"/>
                <w:lang w:val="uk-UA" w:eastAsia="ru-RU"/>
              </w:rPr>
              <w:t xml:space="preserve">Досвід виконання договору повинен бути позитивним, тобто договір виконувався своєчасно та у визначені строки, зауваження або претензії щодо виконання договору від </w:t>
            </w:r>
            <w:r>
              <w:rPr>
                <w:rFonts w:ascii="Times New Roman" w:hAnsi="Times New Roman" w:cs="Times New Roman"/>
                <w:color w:val="000000"/>
                <w:sz w:val="24"/>
                <w:szCs w:val="24"/>
                <w:lang w:val="uk-UA" w:eastAsia="ru-RU"/>
              </w:rPr>
              <w:t>замовника</w:t>
            </w:r>
            <w:r w:rsidRPr="005D3FB4">
              <w:rPr>
                <w:rFonts w:ascii="Times New Roman" w:hAnsi="Times New Roman" w:cs="Times New Roman"/>
                <w:color w:val="000000"/>
                <w:sz w:val="24"/>
                <w:szCs w:val="24"/>
                <w:lang w:val="uk-UA" w:eastAsia="ru-RU"/>
              </w:rPr>
              <w:t xml:space="preserve"> не надходили</w:t>
            </w:r>
            <w:r>
              <w:rPr>
                <w:rFonts w:ascii="Times New Roman" w:hAnsi="Times New Roman" w:cs="Times New Roman"/>
                <w:color w:val="000000"/>
                <w:sz w:val="24"/>
                <w:szCs w:val="24"/>
                <w:lang w:val="uk-UA" w:eastAsia="ru-RU"/>
              </w:rPr>
              <w:t>.</w:t>
            </w:r>
          </w:p>
          <w:p w:rsidR="0045264D" w:rsidRPr="00652DFA" w:rsidRDefault="0045264D" w:rsidP="00E9353E">
            <w:pPr>
              <w:spacing w:line="240" w:lineRule="auto"/>
              <w:ind w:right="22"/>
              <w:jc w:val="both"/>
              <w:rPr>
                <w:rFonts w:ascii="Times New Roman" w:hAnsi="Times New Roman" w:cs="Times New Roman"/>
                <w:lang w:val="uk-UA"/>
              </w:rPr>
            </w:pPr>
            <w:r w:rsidRPr="00652DFA">
              <w:rPr>
                <w:rFonts w:ascii="Times New Roman" w:hAnsi="Times New Roman" w:cs="Times New Roman"/>
                <w:color w:val="000000"/>
                <w:lang w:val="uk-UA"/>
              </w:rPr>
              <w:t xml:space="preserve">Аналогічним договором відповідно до умов цієї документації є договір, який підтверджує наявність в учасника досвіду щодо </w:t>
            </w:r>
            <w:r w:rsidRPr="00652DFA">
              <w:rPr>
                <w:rFonts w:ascii="Times New Roman" w:hAnsi="Times New Roman" w:cs="Times New Roman"/>
                <w:lang w:val="uk-UA"/>
              </w:rPr>
              <w:t>надання послуг з прибирання.</w:t>
            </w:r>
          </w:p>
        </w:tc>
      </w:tr>
      <w:tr w:rsidR="0045264D" w:rsidRPr="009201C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Default="0045264D" w:rsidP="009838B9">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Default="0045264D" w:rsidP="00652DFA">
            <w:pPr>
              <w:pStyle w:val="211"/>
              <w:spacing w:after="0" w:line="240" w:lineRule="auto"/>
              <w:ind w:left="0" w:right="133"/>
              <w:jc w:val="both"/>
              <w:rPr>
                <w:rFonts w:ascii="Times New Roman" w:hAnsi="Times New Roman" w:cs="Times New Roman"/>
                <w:color w:val="000000"/>
                <w:lang w:val="uk-UA"/>
              </w:rPr>
            </w:pPr>
            <w:r>
              <w:rPr>
                <w:rFonts w:ascii="Times New Roman" w:hAnsi="Times New Roman" w:cs="Times New Roman"/>
                <w:color w:val="000000"/>
                <w:lang w:val="uk-UA"/>
              </w:rPr>
              <w:t>Свідоцтво про державну реєстрацію та/або Виписка (витяг) з Єдиного державного реєстру юридичних осіб, фізичних осіб – підприємців та громадських формувань.</w:t>
            </w:r>
          </w:p>
        </w:tc>
      </w:tr>
      <w:tr w:rsidR="0045264D" w:rsidRPr="00060C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Pr="0058534F" w:rsidRDefault="0045264D" w:rsidP="009838B9">
            <w:pPr>
              <w:spacing w:after="0" w:line="240" w:lineRule="auto"/>
              <w:jc w:val="center"/>
              <w:rPr>
                <w:rFonts w:ascii="Times New Roman" w:hAnsi="Times New Roman" w:cs="Times New Roman"/>
                <w:sz w:val="24"/>
                <w:szCs w:val="24"/>
                <w:lang w:val="uk-UA" w:eastAsia="ru-RU"/>
              </w:rPr>
            </w:pPr>
            <w:r w:rsidRPr="0058534F">
              <w:rPr>
                <w:rFonts w:ascii="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Pr="0058534F" w:rsidRDefault="0045264D" w:rsidP="0058534F">
            <w:pPr>
              <w:spacing w:after="0" w:line="240" w:lineRule="auto"/>
              <w:jc w:val="both"/>
              <w:rPr>
                <w:rFonts w:ascii="Times New Roman" w:hAnsi="Times New Roman" w:cs="Times New Roman"/>
                <w:color w:val="000000"/>
                <w:sz w:val="24"/>
                <w:szCs w:val="24"/>
                <w:lang w:val="uk-UA"/>
              </w:rPr>
            </w:pPr>
            <w:r w:rsidRPr="0058534F">
              <w:rPr>
                <w:rFonts w:ascii="Times New Roman" w:hAnsi="Times New Roman" w:cs="Times New Roman"/>
                <w:color w:val="000000"/>
                <w:sz w:val="24"/>
                <w:szCs w:val="24"/>
                <w:lang w:val="uk-UA"/>
              </w:rPr>
              <w:t>Гарантійний  лист від Учасника  наступного змісту:</w:t>
            </w:r>
          </w:p>
          <w:p w:rsidR="0045264D" w:rsidRPr="0058534F" w:rsidRDefault="0045264D" w:rsidP="0058534F">
            <w:pPr>
              <w:pStyle w:val="211"/>
              <w:spacing w:after="0" w:line="240" w:lineRule="auto"/>
              <w:ind w:left="0" w:right="133"/>
              <w:jc w:val="both"/>
              <w:rPr>
                <w:rFonts w:ascii="Times New Roman" w:hAnsi="Times New Roman" w:cs="Times New Roman"/>
                <w:color w:val="000000"/>
                <w:lang w:val="uk-UA"/>
              </w:rPr>
            </w:pPr>
            <w:r w:rsidRPr="0058534F">
              <w:rPr>
                <w:rFonts w:ascii="Times New Roman" w:hAnsi="Times New Roman" w:cs="Times New Roman"/>
                <w:color w:val="000000"/>
                <w:sz w:val="24"/>
                <w:szCs w:val="24"/>
                <w:lang w:val="uk-UA"/>
              </w:rPr>
              <w:t xml:space="preserve">“Даним листом підтверджуємо, що </w:t>
            </w:r>
            <w:r w:rsidRPr="0058534F">
              <w:rPr>
                <w:rFonts w:ascii="Times New Roman" w:hAnsi="Times New Roman" w:cs="Times New Roman"/>
                <w:color w:val="000000"/>
                <w:sz w:val="24"/>
                <w:szCs w:val="24"/>
                <w:u w:val="single"/>
                <w:lang w:val="uk-UA"/>
              </w:rPr>
              <w:t>зазначити найменування Учасника</w:t>
            </w:r>
            <w:r w:rsidRPr="0058534F">
              <w:rPr>
                <w:rFonts w:ascii="Times New Roman" w:hAnsi="Times New Roman" w:cs="Times New Roman"/>
                <w:color w:val="000000"/>
                <w:sz w:val="24"/>
                <w:szCs w:val="24"/>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5264D" w:rsidRPr="009201C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Pr="0058534F" w:rsidRDefault="0045264D" w:rsidP="009838B9">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Pr="009B60AD" w:rsidRDefault="0045264D" w:rsidP="009B60AD">
            <w:pPr>
              <w:spacing w:after="0"/>
              <w:ind w:left="140" w:right="120" w:hanging="20"/>
              <w:jc w:val="both"/>
              <w:rPr>
                <w:rFonts w:ascii="Times New Roman" w:hAnsi="Times New Roman" w:cs="Times New Roman"/>
                <w:sz w:val="24"/>
                <w:szCs w:val="24"/>
                <w:lang w:val="uk-UA"/>
              </w:rPr>
            </w:pPr>
            <w:r w:rsidRPr="009B60AD">
              <w:rPr>
                <w:rFonts w:ascii="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45264D" w:rsidRPr="009B60AD" w:rsidRDefault="0045264D" w:rsidP="009B60AD">
            <w:pPr>
              <w:spacing w:after="0" w:line="240" w:lineRule="auto"/>
              <w:jc w:val="both"/>
              <w:rPr>
                <w:rFonts w:ascii="Times New Roman" w:hAnsi="Times New Roman" w:cs="Times New Roman"/>
                <w:color w:val="000000"/>
                <w:sz w:val="24"/>
                <w:szCs w:val="24"/>
                <w:lang w:val="uk-UA"/>
              </w:rPr>
            </w:pPr>
            <w:r w:rsidRPr="009B60AD">
              <w:rPr>
                <w:rFonts w:ascii="Times New Roman" w:hAnsi="Times New Roman" w:cs="Times New Roman"/>
                <w:i/>
                <w:iCs/>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5264D" w:rsidRPr="009201C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Pr="0058534F" w:rsidRDefault="0045264D" w:rsidP="009838B9">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264D" w:rsidRDefault="0045264D" w:rsidP="009B60AD">
            <w:pPr>
              <w:spacing w:after="0"/>
              <w:ind w:left="140" w:right="120" w:hanging="20"/>
              <w:jc w:val="both"/>
              <w:rPr>
                <w:rFonts w:ascii="Times New Roman" w:hAnsi="Times New Roman" w:cs="Times New Roman"/>
                <w:sz w:val="24"/>
                <w:szCs w:val="24"/>
                <w:lang w:val="uk-UA"/>
              </w:rPr>
            </w:pPr>
            <w:r w:rsidRPr="009B60AD">
              <w:rPr>
                <w:rFonts w:ascii="Times New Roman" w:hAnsi="Times New Roman" w:cs="Times New Roman"/>
                <w:sz w:val="24"/>
                <w:szCs w:val="24"/>
                <w:lang w:val="uk-UA"/>
              </w:rPr>
              <w:t xml:space="preserve">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45264D" w:rsidRPr="009B60AD" w:rsidRDefault="0045264D" w:rsidP="009B60AD">
            <w:pPr>
              <w:spacing w:after="0"/>
              <w:ind w:left="140" w:right="120" w:hanging="20"/>
              <w:jc w:val="both"/>
              <w:rPr>
                <w:rFonts w:ascii="Times New Roman" w:hAnsi="Times New Roman" w:cs="Times New Roman"/>
                <w:i/>
                <w:iCs/>
                <w:sz w:val="24"/>
                <w:szCs w:val="24"/>
                <w:lang w:val="uk-UA"/>
              </w:rPr>
            </w:pPr>
            <w:r w:rsidRPr="009B60AD">
              <w:rPr>
                <w:rFonts w:ascii="Times New Roman" w:hAnsi="Times New Roman" w:cs="Times New Roman"/>
                <w:i/>
                <w:iCs/>
                <w:sz w:val="24"/>
                <w:szCs w:val="24"/>
                <w:lang w:val="uk-UA"/>
              </w:rPr>
              <w:t>Такий документ надається:</w:t>
            </w:r>
          </w:p>
          <w:p w:rsidR="0045264D" w:rsidRPr="009B60AD" w:rsidRDefault="0045264D" w:rsidP="009B60AD">
            <w:pPr>
              <w:spacing w:after="0"/>
              <w:ind w:left="820" w:right="120" w:hanging="360"/>
              <w:jc w:val="both"/>
              <w:rPr>
                <w:rFonts w:ascii="Times New Roman" w:hAnsi="Times New Roman" w:cs="Times New Roman"/>
                <w:i/>
                <w:iCs/>
                <w:sz w:val="24"/>
                <w:szCs w:val="24"/>
                <w:lang w:val="uk-UA"/>
              </w:rPr>
            </w:pPr>
            <w:r w:rsidRPr="009B60AD">
              <w:rPr>
                <w:rFonts w:ascii="Times New Roman" w:hAnsi="Times New Roman" w:cs="Times New Roman"/>
                <w:i/>
                <w:iCs/>
                <w:sz w:val="24"/>
                <w:szCs w:val="24"/>
                <w:lang w:val="uk-UA"/>
              </w:rPr>
              <w:t>-</w:t>
            </w:r>
            <w:r w:rsidRPr="009B60AD">
              <w:rPr>
                <w:rFonts w:ascii="Times New Roman" w:hAnsi="Times New Roman" w:cs="Times New Roman"/>
                <w:i/>
                <w:iCs/>
                <w:sz w:val="14"/>
                <w:szCs w:val="14"/>
                <w:lang w:val="uk-UA"/>
              </w:rPr>
              <w:t xml:space="preserve">          </w:t>
            </w:r>
            <w:r w:rsidRPr="009B60AD">
              <w:rPr>
                <w:rFonts w:ascii="Times New Roman" w:hAnsi="Times New Roman" w:cs="Times New Roman"/>
                <w:i/>
                <w:iCs/>
                <w:sz w:val="24"/>
                <w:szCs w:val="24"/>
                <w:lang w:val="uk-UA"/>
              </w:rPr>
              <w:t>Учасником – фізичною особою, яка є громадянином Російської Федерації;</w:t>
            </w:r>
          </w:p>
          <w:p w:rsidR="0045264D" w:rsidRPr="009B60AD" w:rsidRDefault="0045264D" w:rsidP="009B60AD">
            <w:pPr>
              <w:spacing w:after="0"/>
              <w:ind w:left="140" w:right="120" w:hanging="20"/>
              <w:jc w:val="both"/>
              <w:rPr>
                <w:rFonts w:ascii="Times New Roman" w:hAnsi="Times New Roman" w:cs="Times New Roman"/>
                <w:sz w:val="24"/>
                <w:szCs w:val="24"/>
                <w:lang w:val="uk-UA"/>
              </w:rPr>
            </w:pPr>
            <w:r w:rsidRPr="009B60AD">
              <w:rPr>
                <w:rFonts w:ascii="Times New Roman" w:hAnsi="Times New Roman" w:cs="Times New Roman"/>
                <w:i/>
                <w:iCs/>
                <w:sz w:val="24"/>
                <w:szCs w:val="24"/>
                <w:lang w:val="uk-UA"/>
              </w:rPr>
              <w:t xml:space="preserve">      - Учасником – юридичною особою, кінцевим бенефіціарним власником якої є громадянин Російської Федерації.</w:t>
            </w:r>
          </w:p>
        </w:tc>
      </w:tr>
    </w:tbl>
    <w:p w:rsidR="0045264D" w:rsidRPr="00F05935" w:rsidRDefault="0045264D" w:rsidP="0058534F">
      <w:pPr>
        <w:shd w:val="clear" w:color="auto" w:fill="FFFFFF"/>
        <w:tabs>
          <w:tab w:val="center" w:pos="4819"/>
        </w:tabs>
        <w:spacing w:after="0" w:line="240" w:lineRule="auto"/>
        <w:rPr>
          <w:rFonts w:ascii="Times New Roman" w:hAnsi="Times New Roman" w:cs="Times New Roman"/>
          <w:sz w:val="24"/>
          <w:szCs w:val="24"/>
          <w:lang w:val="uk-UA" w:eastAsia="ru-RU"/>
        </w:rPr>
      </w:pPr>
      <w:r w:rsidRPr="00F05935">
        <w:rPr>
          <w:rFonts w:ascii="Times New Roman" w:hAnsi="Times New Roman" w:cs="Times New Roman"/>
          <w:sz w:val="24"/>
          <w:szCs w:val="24"/>
          <w:lang w:val="uk-UA" w:eastAsia="ru-RU"/>
        </w:rPr>
        <w:t> </w:t>
      </w:r>
      <w:r>
        <w:rPr>
          <w:rFonts w:ascii="Times New Roman" w:hAnsi="Times New Roman" w:cs="Times New Roman"/>
          <w:sz w:val="24"/>
          <w:szCs w:val="24"/>
          <w:lang w:val="uk-UA" w:eastAsia="ru-RU"/>
        </w:rPr>
        <w:tab/>
      </w:r>
    </w:p>
    <w:p w:rsidR="0045264D" w:rsidRDefault="0045264D" w:rsidP="009838B9">
      <w:pPr>
        <w:spacing w:after="0" w:line="240" w:lineRule="auto"/>
        <w:rPr>
          <w:rFonts w:ascii="Times New Roman" w:hAnsi="Times New Roman" w:cs="Times New Roman"/>
          <w:sz w:val="24"/>
          <w:szCs w:val="24"/>
          <w:lang w:val="uk-UA" w:eastAsia="ru-RU"/>
        </w:rPr>
      </w:pPr>
    </w:p>
    <w:p w:rsidR="0045264D" w:rsidRDefault="0045264D" w:rsidP="009838B9">
      <w:pPr>
        <w:spacing w:after="0" w:line="240" w:lineRule="auto"/>
        <w:rPr>
          <w:rFonts w:ascii="Times New Roman" w:hAnsi="Times New Roman" w:cs="Times New Roman"/>
          <w:sz w:val="24"/>
          <w:szCs w:val="24"/>
          <w:lang w:val="uk-UA" w:eastAsia="ru-RU"/>
        </w:rPr>
      </w:pPr>
    </w:p>
    <w:p w:rsidR="0045264D" w:rsidRDefault="0045264D" w:rsidP="009838B9">
      <w:pPr>
        <w:spacing w:after="0" w:line="240" w:lineRule="auto"/>
        <w:rPr>
          <w:rFonts w:ascii="Times New Roman" w:hAnsi="Times New Roman" w:cs="Times New Roman"/>
          <w:sz w:val="24"/>
          <w:szCs w:val="24"/>
          <w:lang w:val="uk-UA" w:eastAsia="ru-RU"/>
        </w:rPr>
      </w:pPr>
    </w:p>
    <w:p w:rsidR="0045264D" w:rsidRDefault="0045264D" w:rsidP="009838B9">
      <w:pPr>
        <w:spacing w:after="0" w:line="240" w:lineRule="auto"/>
        <w:rPr>
          <w:rFonts w:ascii="Times New Roman" w:hAnsi="Times New Roman" w:cs="Times New Roman"/>
          <w:sz w:val="24"/>
          <w:szCs w:val="24"/>
          <w:lang w:val="uk-UA" w:eastAsia="ru-RU"/>
        </w:rPr>
      </w:pPr>
    </w:p>
    <w:p w:rsidR="0045264D" w:rsidRPr="00F05935" w:rsidRDefault="0045264D" w:rsidP="009838B9">
      <w:pPr>
        <w:spacing w:after="0" w:line="240" w:lineRule="auto"/>
        <w:rPr>
          <w:rFonts w:ascii="Times New Roman" w:hAnsi="Times New Roman" w:cs="Times New Roman"/>
          <w:sz w:val="24"/>
          <w:szCs w:val="24"/>
          <w:lang w:val="uk-UA" w:eastAsia="ru-RU"/>
        </w:rPr>
      </w:pPr>
    </w:p>
    <w:p w:rsidR="0045264D" w:rsidRPr="00F05935" w:rsidRDefault="0045264D" w:rsidP="00E83537">
      <w:pPr>
        <w:spacing w:after="0" w:line="240" w:lineRule="auto"/>
        <w:ind w:left="7920"/>
        <w:jc w:val="right"/>
        <w:rPr>
          <w:rFonts w:ascii="Times New Roman" w:hAnsi="Times New Roman" w:cs="Times New Roman"/>
          <w:sz w:val="24"/>
          <w:szCs w:val="24"/>
          <w:lang w:val="uk-UA" w:eastAsia="ru-RU"/>
        </w:rPr>
      </w:pPr>
      <w:r w:rsidRPr="00F05935">
        <w:rPr>
          <w:rFonts w:ascii="Times New Roman" w:hAnsi="Times New Roman" w:cs="Times New Roman"/>
          <w:b/>
          <w:bCs/>
          <w:color w:val="000000"/>
          <w:sz w:val="24"/>
          <w:szCs w:val="24"/>
          <w:lang w:val="uk-UA" w:eastAsia="ru-RU"/>
        </w:rPr>
        <w:t>Додаток 2</w:t>
      </w:r>
    </w:p>
    <w:p w:rsidR="0045264D" w:rsidRPr="00F05935" w:rsidRDefault="0045264D" w:rsidP="00E83537">
      <w:pPr>
        <w:spacing w:after="0" w:line="240" w:lineRule="auto"/>
        <w:ind w:left="2880"/>
        <w:jc w:val="right"/>
        <w:rPr>
          <w:rFonts w:ascii="Times New Roman" w:hAnsi="Times New Roman" w:cs="Times New Roman"/>
          <w:i/>
          <w:iCs/>
          <w:color w:val="000000"/>
          <w:sz w:val="24"/>
          <w:szCs w:val="24"/>
          <w:shd w:val="clear" w:color="auto" w:fill="FFFFFF"/>
          <w:lang w:val="uk-UA" w:eastAsia="ru-RU"/>
        </w:rPr>
      </w:pPr>
      <w:r w:rsidRPr="00F05935">
        <w:rPr>
          <w:rFonts w:ascii="Times New Roman" w:hAnsi="Times New Roman" w:cs="Times New Roman"/>
          <w:i/>
          <w:iCs/>
          <w:color w:val="000000"/>
          <w:sz w:val="24"/>
          <w:szCs w:val="24"/>
          <w:lang w:val="uk-UA" w:eastAsia="ru-RU"/>
        </w:rPr>
        <w:t xml:space="preserve">    до </w:t>
      </w:r>
      <w:r w:rsidRPr="00F05935">
        <w:rPr>
          <w:rFonts w:ascii="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45264D" w:rsidRPr="00F05935" w:rsidRDefault="0045264D" w:rsidP="009838B9">
      <w:pPr>
        <w:spacing w:after="0" w:line="240" w:lineRule="auto"/>
        <w:rPr>
          <w:rFonts w:ascii="Times New Roman" w:hAnsi="Times New Roman" w:cs="Times New Roman"/>
          <w:sz w:val="24"/>
          <w:szCs w:val="24"/>
          <w:lang w:val="uk-UA" w:eastAsia="ru-RU"/>
        </w:rPr>
      </w:pPr>
    </w:p>
    <w:p w:rsidR="0045264D" w:rsidRPr="00F05935" w:rsidRDefault="0045264D" w:rsidP="009838B9">
      <w:pPr>
        <w:spacing w:after="0" w:line="240" w:lineRule="auto"/>
        <w:rPr>
          <w:rFonts w:ascii="Times New Roman" w:hAnsi="Times New Roman" w:cs="Times New Roman"/>
          <w:sz w:val="24"/>
          <w:szCs w:val="24"/>
          <w:lang w:val="uk-UA" w:eastAsia="ru-RU"/>
        </w:rPr>
      </w:pPr>
    </w:p>
    <w:p w:rsidR="0045264D" w:rsidRDefault="0045264D" w:rsidP="009838B9">
      <w:pPr>
        <w:spacing w:after="0" w:line="240" w:lineRule="auto"/>
        <w:jc w:val="center"/>
        <w:rPr>
          <w:rFonts w:ascii="Times New Roman" w:hAnsi="Times New Roman" w:cs="Times New Roman"/>
          <w:b/>
          <w:bCs/>
          <w:color w:val="000000"/>
          <w:sz w:val="24"/>
          <w:szCs w:val="24"/>
          <w:lang w:val="uk-UA" w:eastAsia="ru-RU"/>
        </w:rPr>
      </w:pPr>
      <w:r w:rsidRPr="00F05935">
        <w:rPr>
          <w:rFonts w:ascii="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rsidR="0045264D" w:rsidRPr="00F05935" w:rsidRDefault="0045264D" w:rsidP="009838B9">
      <w:pPr>
        <w:spacing w:after="0" w:line="240" w:lineRule="auto"/>
        <w:jc w:val="center"/>
        <w:rPr>
          <w:rFonts w:ascii="Times New Roman" w:hAnsi="Times New Roman" w:cs="Times New Roman"/>
          <w:sz w:val="24"/>
          <w:szCs w:val="24"/>
          <w:lang w:val="uk-UA" w:eastAsia="ru-RU"/>
        </w:rPr>
      </w:pPr>
    </w:p>
    <w:p w:rsidR="0045264D" w:rsidRPr="00110246" w:rsidRDefault="0045264D" w:rsidP="0058368C">
      <w:pPr>
        <w:pStyle w:val="rvps2"/>
        <w:shd w:val="clear" w:color="auto" w:fill="FFFFFF"/>
        <w:tabs>
          <w:tab w:val="left" w:pos="720"/>
        </w:tabs>
        <w:spacing w:before="0" w:beforeAutospacing="0" w:after="150" w:afterAutospacing="0"/>
        <w:jc w:val="center"/>
        <w:rPr>
          <w:rFonts w:cs="Calibri"/>
          <w:lang w:val="uk-UA"/>
        </w:rPr>
      </w:pPr>
      <w:r w:rsidRPr="00110246">
        <w:rPr>
          <w:b/>
          <w:bCs/>
          <w:color w:val="000000"/>
          <w:lang w:val="uk-UA"/>
        </w:rPr>
        <w:t>Послуги з комплексного прибирання службових приміщень і прибудинкової території Хмельницького міського центру зайнятості</w:t>
      </w:r>
    </w:p>
    <w:p w:rsidR="0045264D" w:rsidRPr="00110246" w:rsidRDefault="0045264D" w:rsidP="0058368C">
      <w:pPr>
        <w:pStyle w:val="rvps2"/>
        <w:shd w:val="clear" w:color="auto" w:fill="FFFFFF"/>
        <w:tabs>
          <w:tab w:val="left" w:pos="720"/>
        </w:tabs>
        <w:spacing w:before="0" w:beforeAutospacing="0" w:after="150" w:afterAutospacing="0"/>
        <w:jc w:val="both"/>
        <w:rPr>
          <w:rFonts w:cs="Calibri"/>
          <w:i/>
          <w:iCs/>
          <w:lang w:val="uk-UA"/>
        </w:rPr>
      </w:pPr>
      <w:r w:rsidRPr="0058368C">
        <w:rPr>
          <w:b/>
          <w:bCs/>
          <w:kern w:val="2"/>
          <w:shd w:val="clear" w:color="auto" w:fill="FFFFFF"/>
          <w:lang w:val="uk-UA"/>
        </w:rPr>
        <w:t xml:space="preserve"> </w:t>
      </w:r>
      <w:r w:rsidRPr="00110246">
        <w:rPr>
          <w:i/>
          <w:iCs/>
          <w:kern w:val="2"/>
          <w:shd w:val="clear" w:color="auto" w:fill="FFFFFF"/>
          <w:lang w:val="uk-UA"/>
        </w:rPr>
        <w:t>ДК 021:2015: 90910000-9 Послуги з прибирання</w:t>
      </w:r>
    </w:p>
    <w:p w:rsidR="0045264D" w:rsidRPr="00F05935" w:rsidRDefault="0045264D" w:rsidP="009838B9">
      <w:pPr>
        <w:spacing w:after="240" w:line="240" w:lineRule="auto"/>
        <w:rPr>
          <w:rFonts w:ascii="Times New Roman" w:hAnsi="Times New Roman" w:cs="Times New Roman"/>
          <w:sz w:val="24"/>
          <w:szCs w:val="24"/>
          <w:lang w:val="uk-UA" w:eastAsia="ru-RU"/>
        </w:rPr>
      </w:pPr>
    </w:p>
    <w:p w:rsidR="0045264D" w:rsidRPr="0058368C" w:rsidRDefault="0045264D" w:rsidP="00E5535D">
      <w:pPr>
        <w:widowControl w:val="0"/>
        <w:tabs>
          <w:tab w:val="left" w:pos="540"/>
        </w:tabs>
        <w:spacing w:line="100" w:lineRule="atLeast"/>
        <w:ind w:firstLine="567"/>
        <w:jc w:val="both"/>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Надання послуг передбачає здійснення комплексу робіт</w:t>
      </w:r>
      <w:r w:rsidRPr="0058368C">
        <w:rPr>
          <w:rFonts w:ascii="Times New Roman" w:hAnsi="Times New Roman" w:cs="Times New Roman"/>
          <w:color w:val="000000"/>
          <w:spacing w:val="-4"/>
          <w:sz w:val="24"/>
          <w:szCs w:val="24"/>
          <w:lang w:val="uk-UA"/>
        </w:rPr>
        <w:t>, спрямованих на забезпечення утримання в</w:t>
      </w:r>
      <w:r w:rsidRPr="0058368C">
        <w:rPr>
          <w:rFonts w:ascii="Times New Roman" w:hAnsi="Times New Roman" w:cs="Times New Roman"/>
          <w:color w:val="000000"/>
          <w:sz w:val="24"/>
          <w:szCs w:val="24"/>
          <w:lang w:val="uk-UA"/>
        </w:rPr>
        <w:t xml:space="preserve"> належному санітарному стані </w:t>
      </w:r>
      <w:r w:rsidRPr="0058368C">
        <w:rPr>
          <w:rFonts w:ascii="Times New Roman" w:hAnsi="Times New Roman" w:cs="Times New Roman"/>
          <w:color w:val="000000"/>
          <w:spacing w:val="-4"/>
          <w:sz w:val="24"/>
          <w:szCs w:val="24"/>
          <w:lang w:val="uk-UA"/>
        </w:rPr>
        <w:t xml:space="preserve">внутрішньобудинкових службових  приміщень  та  прибудинкової території </w:t>
      </w:r>
      <w:r w:rsidRPr="0058368C">
        <w:rPr>
          <w:rFonts w:ascii="Times New Roman" w:hAnsi="Times New Roman" w:cs="Times New Roman"/>
          <w:color w:val="000000"/>
          <w:sz w:val="24"/>
          <w:szCs w:val="24"/>
          <w:lang w:val="uk-UA"/>
        </w:rPr>
        <w:t>з використанням миючих, дезінфікуючих засобів та інвентарю спеціального призначення.</w:t>
      </w:r>
    </w:p>
    <w:p w:rsidR="0045264D" w:rsidRPr="0058368C" w:rsidRDefault="0045264D" w:rsidP="00E5535D">
      <w:pPr>
        <w:widowControl w:val="0"/>
        <w:tabs>
          <w:tab w:val="left" w:pos="540"/>
        </w:tabs>
        <w:spacing w:line="100" w:lineRule="atLeast"/>
        <w:ind w:firstLine="567"/>
        <w:jc w:val="both"/>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Учасник (в подальшому Виконавець послуг) повинен забезпечити надання послуг згідно  вимог чинного законодавства України: норм з охорони праці, оплати праці,  інструкцій з пожежної безпеки, норм з охорони навколишнього природного середовища, Закону України «Про охорону праці» від  14.10.1992 р. №2694-XII (зі змінами), Закону України «Про охорону навколишнього природного середовища» від 25.06.1991 р. №1264-XII (зі змінами), Закону України «Про відходи» від 05.03.1998 р. №187/98-ВР (зі змінами),  Закону України «Про забезпечення санітарного та епідемічного благополуччя населення» від 24.02.1994 р. №4004-XII (зі змінами), Закону України «Про оплату праці» від 24.03.1995 № 108/95-ВР (зі змінами), тощо.</w:t>
      </w:r>
    </w:p>
    <w:p w:rsidR="0045264D" w:rsidRPr="0058368C" w:rsidRDefault="0045264D" w:rsidP="00E5535D">
      <w:pPr>
        <w:widowControl w:val="0"/>
        <w:tabs>
          <w:tab w:val="left" w:pos="540"/>
        </w:tabs>
        <w:spacing w:line="100" w:lineRule="atLeast"/>
        <w:ind w:firstLine="567"/>
        <w:jc w:val="both"/>
        <w:rPr>
          <w:rFonts w:ascii="Times New Roman" w:hAnsi="Times New Roman" w:cs="Times New Roman"/>
          <w:b/>
          <w:bCs/>
          <w:color w:val="000000"/>
          <w:sz w:val="24"/>
          <w:szCs w:val="24"/>
          <w:lang w:val="uk-UA"/>
        </w:rPr>
      </w:pPr>
      <w:r w:rsidRPr="0058368C">
        <w:rPr>
          <w:rFonts w:ascii="Times New Roman" w:hAnsi="Times New Roman" w:cs="Times New Roman"/>
          <w:color w:val="000000"/>
          <w:sz w:val="24"/>
          <w:szCs w:val="24"/>
          <w:lang w:val="uk-UA"/>
        </w:rPr>
        <w:t>Учасник (Виконавець)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всіх видів послуг.</w:t>
      </w:r>
    </w:p>
    <w:tbl>
      <w:tblPr>
        <w:tblW w:w="9781" w:type="dxa"/>
        <w:tblInd w:w="2" w:type="dxa"/>
        <w:tblLayout w:type="fixed"/>
        <w:tblCellMar>
          <w:left w:w="0" w:type="dxa"/>
          <w:right w:w="0" w:type="dxa"/>
        </w:tblCellMar>
        <w:tblLook w:val="0000"/>
      </w:tblPr>
      <w:tblGrid>
        <w:gridCol w:w="858"/>
        <w:gridCol w:w="4459"/>
        <w:gridCol w:w="4430"/>
        <w:gridCol w:w="34"/>
      </w:tblGrid>
      <w:tr w:rsidR="0045264D" w:rsidRPr="0058368C">
        <w:trPr>
          <w:trHeight w:val="504"/>
        </w:trPr>
        <w:tc>
          <w:tcPr>
            <w:tcW w:w="9747" w:type="dxa"/>
            <w:gridSpan w:val="3"/>
            <w:tcBorders>
              <w:top w:val="single" w:sz="4" w:space="0" w:color="000000"/>
              <w:left w:val="single" w:sz="4" w:space="0" w:color="000000"/>
              <w:bottom w:val="single" w:sz="4" w:space="0" w:color="000000"/>
              <w:right w:val="single" w:sz="4" w:space="0" w:color="000000"/>
            </w:tcBorders>
            <w:vAlign w:val="center"/>
          </w:tcPr>
          <w:p w:rsidR="0045264D" w:rsidRPr="005E038C" w:rsidRDefault="0045264D" w:rsidP="005E038C">
            <w:pPr>
              <w:pStyle w:val="rvps2"/>
              <w:shd w:val="clear" w:color="auto" w:fill="FFFFFF"/>
              <w:tabs>
                <w:tab w:val="left" w:pos="720"/>
              </w:tabs>
              <w:spacing w:before="0" w:beforeAutospacing="0" w:after="150" w:afterAutospacing="0"/>
              <w:jc w:val="center"/>
              <w:rPr>
                <w:b/>
                <w:bCs/>
                <w:lang w:val="uk-UA"/>
              </w:rPr>
            </w:pPr>
            <w:r w:rsidRPr="005E038C">
              <w:rPr>
                <w:b/>
                <w:bCs/>
                <w:lang w:val="uk-UA"/>
              </w:rPr>
              <w:t>Характеристика об’єкта з комплексного прибирання службових приміщень і прибудинкової території Хмельницького міського центру зайнятості</w:t>
            </w:r>
          </w:p>
        </w:tc>
        <w:tc>
          <w:tcPr>
            <w:tcW w:w="34" w:type="dxa"/>
          </w:tcPr>
          <w:p w:rsidR="0045264D" w:rsidRPr="0058368C" w:rsidRDefault="0045264D" w:rsidP="006A5246">
            <w:pPr>
              <w:rPr>
                <w:rFonts w:ascii="Times New Roman" w:hAnsi="Times New Roman" w:cs="Times New Roman"/>
                <w:color w:val="000000"/>
                <w:sz w:val="24"/>
                <w:szCs w:val="24"/>
                <w:lang w:val="uk-UA"/>
              </w:rPr>
            </w:pPr>
          </w:p>
        </w:tc>
      </w:tr>
      <w:tr w:rsidR="0045264D" w:rsidRPr="0058368C">
        <w:tblPrEx>
          <w:tblCellMar>
            <w:left w:w="108" w:type="dxa"/>
            <w:right w:w="108" w:type="dxa"/>
          </w:tblCellMar>
        </w:tblPrEx>
        <w:trPr>
          <w:trHeight w:val="618"/>
        </w:trPr>
        <w:tc>
          <w:tcPr>
            <w:tcW w:w="858" w:type="dxa"/>
            <w:tcBorders>
              <w:top w:val="single" w:sz="4" w:space="0" w:color="000000"/>
              <w:left w:val="single" w:sz="4" w:space="0" w:color="000000"/>
              <w:bottom w:val="single" w:sz="4" w:space="0" w:color="000000"/>
              <w:right w:val="single" w:sz="4" w:space="0" w:color="000000"/>
            </w:tcBorders>
            <w:vAlign w:val="center"/>
          </w:tcPr>
          <w:p w:rsidR="0045264D" w:rsidRPr="0058368C" w:rsidRDefault="0045264D" w:rsidP="006A5246">
            <w:pPr>
              <w:spacing w:line="100" w:lineRule="atLeast"/>
              <w:jc w:val="center"/>
              <w:rPr>
                <w:rFonts w:ascii="Times New Roman" w:hAnsi="Times New Roman" w:cs="Times New Roman"/>
                <w:b/>
                <w:bCs/>
                <w:i/>
                <w:iCs/>
                <w:color w:val="000000"/>
                <w:sz w:val="24"/>
                <w:szCs w:val="24"/>
                <w:lang w:val="uk-UA"/>
              </w:rPr>
            </w:pPr>
            <w:r w:rsidRPr="0058368C">
              <w:rPr>
                <w:rFonts w:ascii="Times New Roman" w:hAnsi="Times New Roman" w:cs="Times New Roman"/>
                <w:b/>
                <w:bCs/>
                <w:i/>
                <w:iCs/>
                <w:color w:val="000000"/>
                <w:sz w:val="24"/>
                <w:szCs w:val="24"/>
                <w:lang w:val="uk-UA"/>
              </w:rPr>
              <w:t>№ з/п</w:t>
            </w:r>
          </w:p>
        </w:tc>
        <w:tc>
          <w:tcPr>
            <w:tcW w:w="4459" w:type="dxa"/>
            <w:tcBorders>
              <w:top w:val="single" w:sz="4" w:space="0" w:color="000000"/>
              <w:left w:val="single" w:sz="4" w:space="0" w:color="000000"/>
              <w:bottom w:val="single" w:sz="4" w:space="0" w:color="000000"/>
              <w:right w:val="single" w:sz="4" w:space="0" w:color="000000"/>
            </w:tcBorders>
            <w:vAlign w:val="center"/>
          </w:tcPr>
          <w:p w:rsidR="0045264D" w:rsidRPr="0058368C" w:rsidRDefault="0045264D" w:rsidP="006A5246">
            <w:pPr>
              <w:spacing w:line="100" w:lineRule="atLeast"/>
              <w:jc w:val="center"/>
              <w:rPr>
                <w:rFonts w:ascii="Times New Roman" w:hAnsi="Times New Roman" w:cs="Times New Roman"/>
                <w:b/>
                <w:bCs/>
                <w:i/>
                <w:iCs/>
                <w:color w:val="000000"/>
                <w:sz w:val="24"/>
                <w:szCs w:val="24"/>
                <w:lang w:val="uk-UA"/>
              </w:rPr>
            </w:pPr>
            <w:r w:rsidRPr="0058368C">
              <w:rPr>
                <w:rFonts w:ascii="Times New Roman" w:hAnsi="Times New Roman" w:cs="Times New Roman"/>
                <w:b/>
                <w:bCs/>
                <w:i/>
                <w:iCs/>
                <w:color w:val="000000"/>
                <w:sz w:val="24"/>
                <w:szCs w:val="24"/>
                <w:lang w:val="uk-UA"/>
              </w:rPr>
              <w:t>Місцезнаходження</w:t>
            </w:r>
          </w:p>
        </w:tc>
        <w:tc>
          <w:tcPr>
            <w:tcW w:w="4464" w:type="dxa"/>
            <w:gridSpan w:val="2"/>
            <w:tcBorders>
              <w:top w:val="single" w:sz="4" w:space="0" w:color="000000"/>
              <w:left w:val="single" w:sz="4" w:space="0" w:color="000000"/>
              <w:right w:val="single" w:sz="4" w:space="0" w:color="000000"/>
            </w:tcBorders>
            <w:vAlign w:val="center"/>
          </w:tcPr>
          <w:p w:rsidR="0045264D" w:rsidRPr="0058368C" w:rsidRDefault="0045264D" w:rsidP="006A5246">
            <w:pPr>
              <w:spacing w:line="100" w:lineRule="atLeast"/>
              <w:jc w:val="center"/>
              <w:rPr>
                <w:rFonts w:ascii="Times New Roman" w:hAnsi="Times New Roman" w:cs="Times New Roman"/>
                <w:color w:val="000000"/>
                <w:sz w:val="24"/>
                <w:szCs w:val="24"/>
                <w:lang w:val="uk-UA"/>
              </w:rPr>
            </w:pPr>
            <w:r w:rsidRPr="0058368C">
              <w:rPr>
                <w:rFonts w:ascii="Times New Roman" w:hAnsi="Times New Roman" w:cs="Times New Roman"/>
                <w:b/>
                <w:bCs/>
                <w:i/>
                <w:iCs/>
                <w:color w:val="000000"/>
                <w:sz w:val="24"/>
                <w:szCs w:val="24"/>
                <w:lang w:val="uk-UA"/>
              </w:rPr>
              <w:t>Характеристика об'єкта  прибирання</w:t>
            </w:r>
          </w:p>
        </w:tc>
      </w:tr>
      <w:tr w:rsidR="0045264D" w:rsidRPr="0058368C">
        <w:tblPrEx>
          <w:tblCellMar>
            <w:left w:w="108" w:type="dxa"/>
            <w:right w:w="108" w:type="dxa"/>
          </w:tblCellMar>
        </w:tblPrEx>
        <w:trPr>
          <w:trHeight w:val="1029"/>
        </w:trPr>
        <w:tc>
          <w:tcPr>
            <w:tcW w:w="858" w:type="dxa"/>
            <w:tcBorders>
              <w:top w:val="single" w:sz="4" w:space="0" w:color="auto"/>
              <w:left w:val="single" w:sz="4" w:space="0" w:color="000000"/>
              <w:bottom w:val="single" w:sz="4" w:space="0" w:color="auto"/>
              <w:right w:val="single" w:sz="4" w:space="0" w:color="000000"/>
            </w:tcBorders>
            <w:vAlign w:val="center"/>
          </w:tcPr>
          <w:p w:rsidR="0045264D" w:rsidRPr="0058368C" w:rsidRDefault="0045264D" w:rsidP="006A5246">
            <w:pPr>
              <w:spacing w:line="100" w:lineRule="atLeast"/>
              <w:jc w:val="center"/>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1)</w:t>
            </w:r>
          </w:p>
        </w:tc>
        <w:tc>
          <w:tcPr>
            <w:tcW w:w="4459" w:type="dxa"/>
            <w:tcBorders>
              <w:top w:val="single" w:sz="4" w:space="0" w:color="auto"/>
              <w:left w:val="single" w:sz="4" w:space="0" w:color="000000"/>
              <w:bottom w:val="single" w:sz="4" w:space="0" w:color="auto"/>
              <w:right w:val="single" w:sz="4" w:space="0" w:color="000000"/>
            </w:tcBorders>
            <w:vAlign w:val="center"/>
          </w:tcPr>
          <w:p w:rsidR="0045264D" w:rsidRPr="0058368C" w:rsidRDefault="0045264D" w:rsidP="006A5246">
            <w:pPr>
              <w:jc w:val="both"/>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29000, м. Хмельницький, вул. Пилипчука, 17/1 </w:t>
            </w:r>
          </w:p>
        </w:tc>
        <w:tc>
          <w:tcPr>
            <w:tcW w:w="4464" w:type="dxa"/>
            <w:gridSpan w:val="2"/>
            <w:tcBorders>
              <w:top w:val="single" w:sz="4" w:space="0" w:color="auto"/>
              <w:left w:val="single" w:sz="4" w:space="0" w:color="000000"/>
              <w:bottom w:val="single" w:sz="4" w:space="0" w:color="auto"/>
              <w:right w:val="single" w:sz="4" w:space="0" w:color="000000"/>
            </w:tcBorders>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b/>
                <w:bCs/>
                <w:i/>
                <w:iCs/>
                <w:color w:val="000000"/>
                <w:sz w:val="24"/>
                <w:szCs w:val="24"/>
                <w:lang w:val="uk-UA"/>
              </w:rPr>
              <w:t>шестиповерхова будівля із загальною площею для прибирання 1652,4  м2</w:t>
            </w:r>
            <w:r w:rsidRPr="0058368C">
              <w:rPr>
                <w:rFonts w:ascii="Times New Roman" w:hAnsi="Times New Roman" w:cs="Times New Roman"/>
                <w:b/>
                <w:bCs/>
                <w:color w:val="000000"/>
                <w:sz w:val="24"/>
                <w:szCs w:val="24"/>
                <w:lang w:val="uk-UA"/>
              </w:rPr>
              <w:t xml:space="preserve">, </w:t>
            </w:r>
            <w:r w:rsidRPr="0058368C">
              <w:rPr>
                <w:rFonts w:ascii="Times New Roman" w:hAnsi="Times New Roman" w:cs="Times New Roman"/>
                <w:b/>
                <w:bCs/>
                <w:i/>
                <w:iCs/>
                <w:color w:val="000000"/>
                <w:sz w:val="24"/>
                <w:szCs w:val="24"/>
                <w:lang w:val="uk-UA"/>
              </w:rPr>
              <w:t>прибудинкова  територія 861,8 м2</w:t>
            </w:r>
          </w:p>
        </w:tc>
      </w:tr>
    </w:tbl>
    <w:p w:rsidR="0045264D" w:rsidRPr="0058368C" w:rsidRDefault="0045264D" w:rsidP="00E5535D">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b/>
          <w:bCs/>
          <w:i/>
          <w:iCs/>
          <w:color w:val="000000"/>
          <w:sz w:val="24"/>
          <w:szCs w:val="24"/>
          <w:lang w:val="uk-UA"/>
        </w:rPr>
        <w:t>Графік надання послуг</w:t>
      </w:r>
      <w:r w:rsidRPr="0058368C">
        <w:rPr>
          <w:rFonts w:ascii="Times New Roman" w:hAnsi="Times New Roman" w:cs="Times New Roman"/>
          <w:color w:val="000000"/>
          <w:sz w:val="24"/>
          <w:szCs w:val="24"/>
          <w:lang w:val="uk-UA"/>
        </w:rPr>
        <w:t xml:space="preserve"> : згідно режиму роботи Замовника:</w:t>
      </w:r>
    </w:p>
    <w:p w:rsidR="0045264D" w:rsidRPr="0058368C" w:rsidRDefault="0045264D" w:rsidP="00E5535D">
      <w:pPr>
        <w:numPr>
          <w:ilvl w:val="0"/>
          <w:numId w:val="17"/>
        </w:numPr>
        <w:tabs>
          <w:tab w:val="left" w:pos="0"/>
          <w:tab w:val="left" w:pos="709"/>
          <w:tab w:val="left" w:pos="993"/>
        </w:tabs>
        <w:spacing w:line="100" w:lineRule="atLeast"/>
        <w:ind w:left="0" w:firstLine="709"/>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понеділок, вівторок, середа, четвер – з 8.00 до 17.15 год;</w:t>
      </w:r>
    </w:p>
    <w:p w:rsidR="0045264D" w:rsidRPr="0058368C" w:rsidRDefault="0045264D" w:rsidP="00E5535D">
      <w:pPr>
        <w:numPr>
          <w:ilvl w:val="0"/>
          <w:numId w:val="17"/>
        </w:numPr>
        <w:tabs>
          <w:tab w:val="left" w:pos="709"/>
          <w:tab w:val="left" w:pos="993"/>
        </w:tabs>
        <w:spacing w:line="100" w:lineRule="atLeast"/>
        <w:ind w:left="0" w:firstLine="709"/>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п’ятниця – з 8.00 до 16.00 год;</w:t>
      </w:r>
    </w:p>
    <w:p w:rsidR="0045264D" w:rsidRPr="0058368C" w:rsidRDefault="0045264D" w:rsidP="00E5535D">
      <w:pPr>
        <w:numPr>
          <w:ilvl w:val="0"/>
          <w:numId w:val="17"/>
        </w:numPr>
        <w:tabs>
          <w:tab w:val="left" w:pos="709"/>
          <w:tab w:val="left" w:pos="993"/>
        </w:tabs>
        <w:spacing w:line="100" w:lineRule="atLeast"/>
        <w:ind w:left="0" w:firstLine="709"/>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субота, неділя</w:t>
      </w:r>
      <w:r w:rsidRPr="0058368C">
        <w:rPr>
          <w:rFonts w:ascii="Times New Roman" w:hAnsi="Times New Roman" w:cs="Times New Roman"/>
          <w:color w:val="000000"/>
          <w:sz w:val="24"/>
          <w:szCs w:val="24"/>
          <w:lang w:val="uk-UA"/>
        </w:rPr>
        <w:t xml:space="preserve"> – вихідний.</w:t>
      </w:r>
    </w:p>
    <w:p w:rsidR="0045264D" w:rsidRPr="0058368C" w:rsidRDefault="0045264D" w:rsidP="00E5535D">
      <w:pPr>
        <w:tabs>
          <w:tab w:val="left" w:pos="709"/>
          <w:tab w:val="left" w:pos="993"/>
        </w:tabs>
        <w:spacing w:line="100" w:lineRule="atLeast"/>
        <w:rPr>
          <w:rFonts w:ascii="Times New Roman" w:hAnsi="Times New Roman" w:cs="Times New Roman"/>
          <w:color w:val="000000"/>
          <w:sz w:val="24"/>
          <w:szCs w:val="24"/>
          <w:lang w:val="uk-UA"/>
        </w:rPr>
      </w:pPr>
    </w:p>
    <w:p w:rsidR="0045264D" w:rsidRPr="0058368C" w:rsidRDefault="0045264D" w:rsidP="00E5535D">
      <w:pPr>
        <w:spacing w:line="100" w:lineRule="atLeast"/>
        <w:jc w:val="both"/>
        <w:rPr>
          <w:rFonts w:ascii="Times New Roman" w:hAnsi="Times New Roman" w:cs="Times New Roman"/>
          <w:b/>
          <w:bCs/>
          <w:i/>
          <w:iCs/>
          <w:color w:val="000000"/>
          <w:sz w:val="24"/>
          <w:szCs w:val="24"/>
          <w:lang w:val="uk-UA"/>
        </w:rPr>
      </w:pPr>
      <w:r w:rsidRPr="0058368C">
        <w:rPr>
          <w:rFonts w:ascii="Times New Roman" w:hAnsi="Times New Roman" w:cs="Times New Roman"/>
          <w:b/>
          <w:bCs/>
          <w:color w:val="000000"/>
          <w:sz w:val="24"/>
          <w:szCs w:val="24"/>
          <w:lang w:val="uk-UA"/>
        </w:rPr>
        <w:t xml:space="preserve"> </w:t>
      </w:r>
      <w:r>
        <w:rPr>
          <w:rFonts w:ascii="Times New Roman" w:hAnsi="Times New Roman" w:cs="Times New Roman"/>
          <w:b/>
          <w:bCs/>
          <w:i/>
          <w:iCs/>
          <w:color w:val="000000"/>
          <w:sz w:val="24"/>
          <w:szCs w:val="24"/>
          <w:lang w:val="uk-UA"/>
        </w:rPr>
        <w:t>П</w:t>
      </w:r>
      <w:r w:rsidRPr="0058368C">
        <w:rPr>
          <w:rFonts w:ascii="Times New Roman" w:hAnsi="Times New Roman" w:cs="Times New Roman"/>
          <w:b/>
          <w:bCs/>
          <w:i/>
          <w:iCs/>
          <w:color w:val="000000"/>
          <w:sz w:val="24"/>
          <w:szCs w:val="24"/>
          <w:lang w:val="uk-UA"/>
        </w:rPr>
        <w:t>ослуг</w:t>
      </w:r>
      <w:r>
        <w:rPr>
          <w:rFonts w:ascii="Times New Roman" w:hAnsi="Times New Roman" w:cs="Times New Roman"/>
          <w:b/>
          <w:bCs/>
          <w:i/>
          <w:iCs/>
          <w:color w:val="000000"/>
          <w:sz w:val="24"/>
          <w:szCs w:val="24"/>
          <w:lang w:val="uk-UA"/>
        </w:rPr>
        <w:t>и</w:t>
      </w:r>
      <w:r w:rsidRPr="0058368C">
        <w:rPr>
          <w:rFonts w:ascii="Times New Roman" w:hAnsi="Times New Roman" w:cs="Times New Roman"/>
          <w:b/>
          <w:bCs/>
          <w:i/>
          <w:iCs/>
          <w:color w:val="000000"/>
          <w:sz w:val="24"/>
          <w:szCs w:val="24"/>
          <w:lang w:val="uk-UA"/>
        </w:rPr>
        <w:t xml:space="preserve"> з комплексного прибирання службових приміщень і прибудинкової території Хмельницького міського центру зайнятості </w:t>
      </w:r>
      <w:r>
        <w:rPr>
          <w:rFonts w:ascii="Times New Roman" w:hAnsi="Times New Roman" w:cs="Times New Roman"/>
          <w:b/>
          <w:bCs/>
          <w:i/>
          <w:iCs/>
          <w:color w:val="000000"/>
          <w:sz w:val="24"/>
          <w:szCs w:val="24"/>
          <w:lang w:val="uk-UA"/>
        </w:rPr>
        <w:t>повинні включати</w:t>
      </w:r>
      <w:r w:rsidRPr="0058368C">
        <w:rPr>
          <w:rFonts w:ascii="Times New Roman" w:hAnsi="Times New Roman" w:cs="Times New Roman"/>
          <w:b/>
          <w:bCs/>
          <w:i/>
          <w:iCs/>
          <w:color w:val="000000"/>
          <w:sz w:val="24"/>
          <w:szCs w:val="24"/>
          <w:lang w:val="uk-UA"/>
        </w:rPr>
        <w:t>:</w:t>
      </w:r>
    </w:p>
    <w:tbl>
      <w:tblPr>
        <w:tblW w:w="0" w:type="auto"/>
        <w:tblInd w:w="2" w:type="dxa"/>
        <w:tblLayout w:type="fixed"/>
        <w:tblLook w:val="0000"/>
      </w:tblPr>
      <w:tblGrid>
        <w:gridCol w:w="521"/>
        <w:gridCol w:w="3204"/>
        <w:gridCol w:w="2399"/>
        <w:gridCol w:w="3482"/>
      </w:tblGrid>
      <w:tr w:rsidR="0045264D" w:rsidRPr="0058368C">
        <w:trPr>
          <w:trHeight w:val="511"/>
        </w:trPr>
        <w:tc>
          <w:tcPr>
            <w:tcW w:w="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jc w:val="center"/>
              <w:rPr>
                <w:rFonts w:ascii="Times New Roman" w:hAnsi="Times New Roman" w:cs="Times New Roman"/>
                <w:b/>
                <w:bCs/>
                <w:i/>
                <w:iCs/>
                <w:color w:val="000000"/>
                <w:sz w:val="24"/>
                <w:szCs w:val="24"/>
                <w:lang w:val="uk-UA"/>
              </w:rPr>
            </w:pPr>
            <w:r w:rsidRPr="0058368C">
              <w:rPr>
                <w:rFonts w:ascii="Times New Roman" w:hAnsi="Times New Roman" w:cs="Times New Roman"/>
                <w:b/>
                <w:bCs/>
                <w:i/>
                <w:iCs/>
                <w:color w:val="000000"/>
                <w:sz w:val="24"/>
                <w:szCs w:val="24"/>
                <w:lang w:val="uk-UA"/>
              </w:rPr>
              <w:t>№ п/п</w:t>
            </w: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jc w:val="center"/>
              <w:rPr>
                <w:rFonts w:ascii="Times New Roman" w:hAnsi="Times New Roman" w:cs="Times New Roman"/>
                <w:b/>
                <w:bCs/>
                <w:i/>
                <w:iCs/>
                <w:color w:val="000000"/>
                <w:sz w:val="24"/>
                <w:szCs w:val="24"/>
                <w:lang w:val="uk-UA"/>
              </w:rPr>
            </w:pPr>
            <w:r w:rsidRPr="00DE250D">
              <w:rPr>
                <w:rFonts w:ascii="Times New Roman" w:hAnsi="Times New Roman" w:cs="Times New Roman"/>
                <w:b/>
                <w:bCs/>
                <w:i/>
                <w:iCs/>
                <w:sz w:val="24"/>
                <w:szCs w:val="24"/>
                <w:lang w:val="uk-UA" w:eastAsia="ru-RU"/>
              </w:rPr>
              <w:t>Предмет обслуговування</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jc w:val="center"/>
              <w:rPr>
                <w:rFonts w:ascii="Times New Roman" w:hAnsi="Times New Roman" w:cs="Times New Roman"/>
                <w:b/>
                <w:bCs/>
                <w:i/>
                <w:iCs/>
                <w:color w:val="000000"/>
                <w:sz w:val="24"/>
                <w:szCs w:val="24"/>
                <w:lang w:val="uk-UA"/>
              </w:rPr>
            </w:pPr>
            <w:r w:rsidRPr="00DE250D">
              <w:rPr>
                <w:rFonts w:ascii="Times New Roman" w:hAnsi="Times New Roman" w:cs="Times New Roman"/>
                <w:b/>
                <w:bCs/>
                <w:i/>
                <w:iCs/>
                <w:sz w:val="24"/>
                <w:szCs w:val="24"/>
                <w:lang w:val="uk-UA" w:eastAsia="ru-RU"/>
              </w:rPr>
              <w:t>Перелік послуг</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jc w:val="center"/>
              <w:rPr>
                <w:rFonts w:ascii="Times New Roman" w:hAnsi="Times New Roman" w:cs="Times New Roman"/>
                <w:color w:val="000000"/>
                <w:sz w:val="24"/>
                <w:szCs w:val="24"/>
                <w:lang w:val="uk-UA"/>
              </w:rPr>
            </w:pPr>
            <w:r w:rsidRPr="0058368C">
              <w:rPr>
                <w:rFonts w:ascii="Times New Roman" w:hAnsi="Times New Roman" w:cs="Times New Roman"/>
                <w:b/>
                <w:bCs/>
                <w:i/>
                <w:iCs/>
                <w:color w:val="000000"/>
                <w:sz w:val="24"/>
                <w:szCs w:val="24"/>
                <w:lang w:val="uk-UA"/>
              </w:rPr>
              <w:t xml:space="preserve">Періодичність </w:t>
            </w:r>
          </w:p>
        </w:tc>
      </w:tr>
      <w:tr w:rsidR="0045264D" w:rsidRPr="0058368C">
        <w:trPr>
          <w:trHeight w:val="1369"/>
        </w:trPr>
        <w:tc>
          <w:tcPr>
            <w:tcW w:w="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1.</w:t>
            </w: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Підлога</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підмітання, миття </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щодня (частота прибирання протягом дня повинна забезпечувати чистоту приміщення  протягом всього робочого дня)</w:t>
            </w:r>
          </w:p>
        </w:tc>
      </w:tr>
      <w:tr w:rsidR="0045264D" w:rsidRPr="0058368C">
        <w:tc>
          <w:tcPr>
            <w:tcW w:w="5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2.</w:t>
            </w: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Меблі і інвентар для приміщень: стіл; полиця для паперів; тумба офісна; шафа (конторська, для верхнього одягу і т. д.); стілець;  крісло</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сухе протирання</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вологе протирання  </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щодня</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за потреби</w:t>
            </w:r>
          </w:p>
        </w:tc>
      </w:tr>
      <w:tr w:rsidR="0045264D" w:rsidRPr="0058368C">
        <w:trPr>
          <w:trHeight w:val="413"/>
        </w:trPr>
        <w:tc>
          <w:tcPr>
            <w:tcW w:w="5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rPr>
                <w:rFonts w:ascii="Times New Roman" w:hAnsi="Times New Roman" w:cs="Times New Roman"/>
                <w:color w:val="000000"/>
                <w:sz w:val="24"/>
                <w:szCs w:val="24"/>
                <w:lang w:val="uk-UA"/>
              </w:rPr>
            </w:pP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стелажі; стенди</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сухе протирання    </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один раз на тиждень      </w:t>
            </w:r>
          </w:p>
        </w:tc>
      </w:tr>
      <w:tr w:rsidR="0045264D" w:rsidRPr="0058368C">
        <w:trPr>
          <w:trHeight w:val="418"/>
        </w:trPr>
        <w:tc>
          <w:tcPr>
            <w:tcW w:w="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3.</w:t>
            </w: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Віконні блоки з підвіконням </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вологе протирання</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один раз на тиждень</w:t>
            </w:r>
          </w:p>
        </w:tc>
      </w:tr>
      <w:tr w:rsidR="0045264D" w:rsidRPr="0058368C">
        <w:trPr>
          <w:trHeight w:val="418"/>
        </w:trPr>
        <w:tc>
          <w:tcPr>
            <w:tcW w:w="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4.</w:t>
            </w: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Стіни (ламінат), двері, огородження сходових клітин, плафони </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вологе протирання</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за потреби </w:t>
            </w:r>
          </w:p>
        </w:tc>
      </w:tr>
      <w:tr w:rsidR="0045264D" w:rsidRPr="0058368C">
        <w:trPr>
          <w:trHeight w:val="636"/>
        </w:trPr>
        <w:tc>
          <w:tcPr>
            <w:tcW w:w="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5.</w:t>
            </w: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Стеля</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обмітання пилу</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один раз на місяць</w:t>
            </w:r>
          </w:p>
        </w:tc>
      </w:tr>
      <w:tr w:rsidR="0045264D" w:rsidRPr="0058368C">
        <w:trPr>
          <w:trHeight w:val="1236"/>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7.</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Санітарні  вузли: </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підлога,  </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раковина, </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унітази </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вологе, протирання/ миття, </w:t>
            </w:r>
            <w:r w:rsidRPr="0058368C">
              <w:rPr>
                <w:rFonts w:ascii="Times New Roman" w:hAnsi="Times New Roman" w:cs="Times New Roman"/>
                <w:color w:val="000000"/>
                <w:spacing w:val="-10"/>
                <w:sz w:val="24"/>
                <w:szCs w:val="24"/>
                <w:lang w:val="uk-UA"/>
              </w:rPr>
              <w:t xml:space="preserve">профілактична дезінфекція санвузлів за допомогою дезінфікуючих засобів  </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щодня (частота прибирання повинна забезпечувати підтримання в чистоті  санітарних вузлів протягом всього робочого дня)</w:t>
            </w:r>
          </w:p>
        </w:tc>
      </w:tr>
      <w:tr w:rsidR="0045264D" w:rsidRPr="0058368C">
        <w:tc>
          <w:tcPr>
            <w:tcW w:w="5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rPr>
                <w:rFonts w:ascii="Times New Roman" w:hAnsi="Times New Roman" w:cs="Times New Roman"/>
                <w:color w:val="000000"/>
                <w:sz w:val="24"/>
                <w:szCs w:val="24"/>
                <w:lang w:val="uk-UA"/>
              </w:rPr>
            </w:pPr>
          </w:p>
        </w:tc>
        <w:tc>
          <w:tcPr>
            <w:tcW w:w="32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rPr>
                <w:rFonts w:ascii="Times New Roman" w:hAnsi="Times New Roman" w:cs="Times New Roman"/>
                <w:color w:val="000000"/>
                <w:sz w:val="24"/>
                <w:szCs w:val="24"/>
                <w:lang w:val="uk-UA"/>
              </w:rPr>
            </w:pP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в санвузлах</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постійно </w:t>
            </w:r>
          </w:p>
        </w:tc>
      </w:tr>
      <w:tr w:rsidR="0045264D" w:rsidRPr="0058368C">
        <w:trPr>
          <w:trHeight w:val="732"/>
        </w:trPr>
        <w:tc>
          <w:tcPr>
            <w:tcW w:w="5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rPr>
                <w:rFonts w:ascii="Times New Roman" w:hAnsi="Times New Roman" w:cs="Times New Roman"/>
                <w:color w:val="000000"/>
                <w:sz w:val="24"/>
                <w:szCs w:val="24"/>
                <w:lang w:val="uk-UA"/>
              </w:rPr>
            </w:pP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стіни кахельні</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вологе прибирання/миття</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за потреби, але не менше ніж один раз на тиждень</w:t>
            </w:r>
          </w:p>
        </w:tc>
      </w:tr>
      <w:tr w:rsidR="0045264D" w:rsidRPr="0058368C">
        <w:trPr>
          <w:trHeight w:val="343"/>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8.</w:t>
            </w: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Малоцінний інвентар: </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урни </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опорожнення </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заміна пакетів для сміття </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щодня</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за потреби</w:t>
            </w:r>
          </w:p>
          <w:p w:rsidR="0045264D" w:rsidRPr="0058368C" w:rsidRDefault="0045264D" w:rsidP="006A5246">
            <w:pPr>
              <w:spacing w:line="100" w:lineRule="atLeast"/>
              <w:rPr>
                <w:rFonts w:ascii="Times New Roman" w:hAnsi="Times New Roman" w:cs="Times New Roman"/>
                <w:color w:val="000000"/>
                <w:sz w:val="24"/>
                <w:szCs w:val="24"/>
                <w:lang w:val="uk-UA"/>
              </w:rPr>
            </w:pPr>
          </w:p>
        </w:tc>
      </w:tr>
      <w:tr w:rsidR="0045264D" w:rsidRPr="0058368C">
        <w:trPr>
          <w:trHeight w:val="451"/>
        </w:trPr>
        <w:tc>
          <w:tcPr>
            <w:tcW w:w="5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rPr>
                <w:rFonts w:ascii="Times New Roman" w:hAnsi="Times New Roman" w:cs="Times New Roman"/>
                <w:color w:val="000000"/>
                <w:sz w:val="24"/>
                <w:szCs w:val="24"/>
                <w:lang w:val="uk-UA"/>
              </w:rPr>
            </w:pP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дзеркала </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чищення</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протирання</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один раз на тиждень </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щодня</w:t>
            </w:r>
          </w:p>
        </w:tc>
      </w:tr>
      <w:tr w:rsidR="0045264D" w:rsidRPr="0058368C">
        <w:trPr>
          <w:trHeight w:val="329"/>
        </w:trPr>
        <w:tc>
          <w:tcPr>
            <w:tcW w:w="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9.</w:t>
            </w: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Вікна </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миття</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за потреби, але не менше ніж два рази на рік</w:t>
            </w:r>
          </w:p>
        </w:tc>
      </w:tr>
      <w:tr w:rsidR="0045264D" w:rsidRPr="0058368C">
        <w:trPr>
          <w:trHeight w:val="329"/>
        </w:trPr>
        <w:tc>
          <w:tcPr>
            <w:tcW w:w="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10.</w:t>
            </w: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Прибирання після проведення ремонтних робіт чи після усунення наслідків аварій</w:t>
            </w:r>
          </w:p>
        </w:tc>
        <w:tc>
          <w:tcPr>
            <w:tcW w:w="3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за потреби</w:t>
            </w:r>
          </w:p>
        </w:tc>
      </w:tr>
      <w:tr w:rsidR="0045264D" w:rsidRPr="0058368C">
        <w:trPr>
          <w:trHeight w:val="298"/>
        </w:trPr>
        <w:tc>
          <w:tcPr>
            <w:tcW w:w="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11.</w:t>
            </w:r>
          </w:p>
        </w:tc>
        <w:tc>
          <w:tcPr>
            <w:tcW w:w="3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Прибирання </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прибудинкової території </w:t>
            </w:r>
          </w:p>
          <w:p w:rsidR="0045264D" w:rsidRPr="0058368C" w:rsidRDefault="0045264D" w:rsidP="006A5246">
            <w:pPr>
              <w:spacing w:line="100" w:lineRule="atLeast"/>
              <w:rPr>
                <w:rFonts w:ascii="Times New Roman" w:hAnsi="Times New Roman" w:cs="Times New Roman"/>
                <w:color w:val="000000"/>
                <w:sz w:val="24"/>
                <w:szCs w:val="24"/>
                <w:lang w:val="uk-UA"/>
              </w:rPr>
            </w:pP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підмітання </w:t>
            </w: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прибирання від опалого листя </w:t>
            </w:r>
          </w:p>
          <w:p w:rsidR="0045264D" w:rsidRPr="0058368C" w:rsidRDefault="0045264D" w:rsidP="006A5246">
            <w:pPr>
              <w:spacing w:after="0" w:line="240" w:lineRule="auto"/>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прибирання снігу та</w:t>
            </w:r>
          </w:p>
          <w:p w:rsidR="0045264D" w:rsidRPr="0058368C" w:rsidRDefault="0045264D" w:rsidP="006A5246">
            <w:pPr>
              <w:spacing w:after="0" w:line="240" w:lineRule="auto"/>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льоду </w:t>
            </w:r>
          </w:p>
          <w:p w:rsidR="0045264D" w:rsidRPr="0058368C" w:rsidRDefault="0045264D" w:rsidP="006A5246">
            <w:pPr>
              <w:spacing w:after="0" w:line="240" w:lineRule="auto"/>
              <w:rPr>
                <w:rFonts w:ascii="Times New Roman" w:hAnsi="Times New Roman" w:cs="Times New Roman"/>
                <w:color w:val="000000"/>
                <w:sz w:val="24"/>
                <w:szCs w:val="24"/>
                <w:lang w:val="uk-UA"/>
              </w:rPr>
            </w:pPr>
          </w:p>
          <w:p w:rsidR="0045264D" w:rsidRPr="0058368C" w:rsidRDefault="0045264D" w:rsidP="006A5246">
            <w:pPr>
              <w:spacing w:after="0" w:line="240" w:lineRule="auto"/>
              <w:rPr>
                <w:rFonts w:ascii="Times New Roman" w:hAnsi="Times New Roman" w:cs="Times New Roman"/>
                <w:color w:val="000000"/>
                <w:sz w:val="24"/>
                <w:szCs w:val="24"/>
                <w:lang w:val="uk-UA"/>
              </w:rPr>
            </w:pPr>
          </w:p>
          <w:p w:rsidR="0045264D" w:rsidRPr="0058368C" w:rsidRDefault="0045264D" w:rsidP="006A5246">
            <w:pPr>
              <w:spacing w:after="0"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в зимовий період здійснення заходів щодо зниження травматизму внаслідок підсковзування (посипання пішохідних доріжок, пандусів селітрою та/або піском)</w:t>
            </w:r>
          </w:p>
          <w:p w:rsidR="0045264D" w:rsidRPr="0058368C" w:rsidRDefault="0045264D" w:rsidP="006A5246">
            <w:pPr>
              <w:spacing w:line="100" w:lineRule="atLeast"/>
              <w:rPr>
                <w:rFonts w:ascii="Times New Roman" w:hAnsi="Times New Roman" w:cs="Times New Roman"/>
                <w:color w:val="000000"/>
                <w:sz w:val="24"/>
                <w:szCs w:val="24"/>
                <w:lang w:val="uk-UA"/>
              </w:rPr>
            </w:pPr>
          </w:p>
        </w:tc>
        <w:tc>
          <w:tcPr>
            <w:tcW w:w="3482" w:type="dxa"/>
            <w:tcBorders>
              <w:top w:val="single" w:sz="4" w:space="0" w:color="000000"/>
              <w:left w:val="single" w:sz="4" w:space="0" w:color="000000"/>
              <w:bottom w:val="single" w:sz="4" w:space="0" w:color="000000"/>
              <w:right w:val="single" w:sz="4" w:space="0" w:color="000000"/>
            </w:tcBorders>
            <w:shd w:val="clear" w:color="auto" w:fill="FFFFFF"/>
          </w:tcPr>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щодня </w:t>
            </w:r>
          </w:p>
          <w:p w:rsidR="0045264D" w:rsidRPr="0058368C" w:rsidRDefault="0045264D" w:rsidP="006A5246">
            <w:pPr>
              <w:tabs>
                <w:tab w:val="left" w:pos="426"/>
              </w:tabs>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щодня (за потреби )</w:t>
            </w:r>
          </w:p>
          <w:p w:rsidR="0045264D" w:rsidRPr="0058368C" w:rsidRDefault="0045264D" w:rsidP="006A5246">
            <w:pPr>
              <w:tabs>
                <w:tab w:val="left" w:pos="426"/>
              </w:tabs>
              <w:spacing w:line="100" w:lineRule="atLeast"/>
              <w:rPr>
                <w:rFonts w:ascii="Times New Roman" w:hAnsi="Times New Roman" w:cs="Times New Roman"/>
                <w:color w:val="000000"/>
                <w:sz w:val="24"/>
                <w:szCs w:val="24"/>
                <w:lang w:val="uk-UA"/>
              </w:rPr>
            </w:pPr>
          </w:p>
          <w:p w:rsidR="0045264D" w:rsidRPr="0058368C" w:rsidRDefault="0045264D" w:rsidP="006A5246">
            <w:pPr>
              <w:tabs>
                <w:tab w:val="left" w:pos="426"/>
              </w:tabs>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щодня (за потреби )</w:t>
            </w:r>
          </w:p>
          <w:p w:rsidR="0045264D" w:rsidRPr="0058368C" w:rsidRDefault="0045264D" w:rsidP="006A5246">
            <w:pPr>
              <w:spacing w:line="100" w:lineRule="atLeast"/>
              <w:rPr>
                <w:rFonts w:ascii="Times New Roman" w:hAnsi="Times New Roman" w:cs="Times New Roman"/>
                <w:color w:val="000000"/>
                <w:sz w:val="24"/>
                <w:szCs w:val="24"/>
                <w:lang w:val="uk-UA"/>
              </w:rPr>
            </w:pPr>
          </w:p>
          <w:p w:rsidR="0045264D" w:rsidRPr="0058368C" w:rsidRDefault="0045264D" w:rsidP="006A5246">
            <w:pPr>
              <w:spacing w:line="100" w:lineRule="atLeast"/>
              <w:rPr>
                <w:rFonts w:ascii="Times New Roman" w:hAnsi="Times New Roman" w:cs="Times New Roman"/>
                <w:color w:val="000000"/>
                <w:sz w:val="24"/>
                <w:szCs w:val="24"/>
                <w:lang w:val="uk-UA"/>
              </w:rPr>
            </w:pPr>
          </w:p>
          <w:p w:rsidR="0045264D" w:rsidRPr="0058368C" w:rsidRDefault="0045264D" w:rsidP="006A5246">
            <w:pPr>
              <w:spacing w:line="100" w:lineRule="atLeast"/>
              <w:rPr>
                <w:rFonts w:ascii="Times New Roman" w:hAnsi="Times New Roman" w:cs="Times New Roman"/>
                <w:color w:val="000000"/>
                <w:sz w:val="24"/>
                <w:szCs w:val="24"/>
                <w:lang w:val="uk-UA"/>
              </w:rPr>
            </w:pPr>
          </w:p>
          <w:p w:rsidR="0045264D" w:rsidRPr="0058368C" w:rsidRDefault="0045264D" w:rsidP="006A5246">
            <w:pPr>
              <w:spacing w:line="100" w:lineRule="atLeast"/>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по мірі необхідності </w:t>
            </w:r>
          </w:p>
          <w:p w:rsidR="0045264D" w:rsidRPr="0058368C" w:rsidRDefault="0045264D" w:rsidP="006A5246">
            <w:pPr>
              <w:spacing w:line="100" w:lineRule="atLeast"/>
              <w:rPr>
                <w:rFonts w:ascii="Times New Roman" w:hAnsi="Times New Roman" w:cs="Times New Roman"/>
                <w:color w:val="000000"/>
                <w:sz w:val="24"/>
                <w:szCs w:val="24"/>
                <w:lang w:val="uk-UA"/>
              </w:rPr>
            </w:pPr>
          </w:p>
          <w:p w:rsidR="0045264D" w:rsidRPr="0058368C" w:rsidRDefault="0045264D" w:rsidP="006A5246">
            <w:pPr>
              <w:spacing w:line="100" w:lineRule="atLeast"/>
              <w:rPr>
                <w:rFonts w:ascii="Times New Roman" w:hAnsi="Times New Roman" w:cs="Times New Roman"/>
                <w:color w:val="000000"/>
                <w:sz w:val="24"/>
                <w:szCs w:val="24"/>
                <w:lang w:val="uk-UA"/>
              </w:rPr>
            </w:pPr>
          </w:p>
        </w:tc>
      </w:tr>
    </w:tbl>
    <w:p w:rsidR="0045264D" w:rsidRPr="0058368C" w:rsidRDefault="0045264D" w:rsidP="00E5535D">
      <w:pPr>
        <w:widowControl w:val="0"/>
        <w:tabs>
          <w:tab w:val="left" w:pos="540"/>
        </w:tabs>
        <w:spacing w:line="100" w:lineRule="atLeast"/>
        <w:jc w:val="both"/>
        <w:rPr>
          <w:rFonts w:ascii="Times New Roman" w:hAnsi="Times New Roman" w:cs="Times New Roman"/>
          <w:color w:val="000000"/>
          <w:sz w:val="24"/>
          <w:szCs w:val="24"/>
          <w:lang w:val="uk-UA"/>
        </w:rPr>
      </w:pPr>
    </w:p>
    <w:p w:rsidR="0045264D" w:rsidRPr="0058368C" w:rsidRDefault="0045264D" w:rsidP="00E5535D">
      <w:pPr>
        <w:widowControl w:val="0"/>
        <w:tabs>
          <w:tab w:val="left" w:pos="540"/>
        </w:tabs>
        <w:spacing w:line="100" w:lineRule="atLeast"/>
        <w:ind w:firstLine="567"/>
        <w:jc w:val="both"/>
        <w:rPr>
          <w:rFonts w:ascii="Times New Roman" w:hAnsi="Times New Roman" w:cs="Times New Roman"/>
          <w:b/>
          <w:bCs/>
          <w:i/>
          <w:iCs/>
          <w:color w:val="000000"/>
          <w:sz w:val="24"/>
          <w:szCs w:val="24"/>
          <w:lang w:val="uk-UA"/>
        </w:rPr>
      </w:pPr>
      <w:r w:rsidRPr="0058368C">
        <w:rPr>
          <w:rFonts w:ascii="Times New Roman" w:hAnsi="Times New Roman" w:cs="Times New Roman"/>
          <w:b/>
          <w:bCs/>
          <w:i/>
          <w:iCs/>
          <w:color w:val="000000"/>
          <w:sz w:val="24"/>
          <w:szCs w:val="24"/>
          <w:lang w:val="uk-UA"/>
        </w:rPr>
        <w:t xml:space="preserve">5. Вимоги щодо якості послуг. </w:t>
      </w:r>
    </w:p>
    <w:p w:rsidR="0045264D" w:rsidRPr="0058368C" w:rsidRDefault="0045264D" w:rsidP="00E5535D">
      <w:pPr>
        <w:widowControl w:val="0"/>
        <w:tabs>
          <w:tab w:val="left" w:pos="567"/>
        </w:tabs>
        <w:spacing w:line="100" w:lineRule="atLeast"/>
        <w:ind w:firstLine="567"/>
        <w:jc w:val="both"/>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Учасник (Виконавець) під час надання послуг використовує власні: інвентар, витратні матеріали, дезінфекційні, миючі засоби та спецодяг. Закупівля інвентарю, витратних матеріалів, дезінфекційних, миючих засобів та спецодягу здійснюється за кошти Учасника (Виконавця). </w:t>
      </w:r>
    </w:p>
    <w:p w:rsidR="0045264D" w:rsidRPr="0058368C" w:rsidRDefault="0045264D" w:rsidP="00E5535D">
      <w:pPr>
        <w:widowControl w:val="0"/>
        <w:tabs>
          <w:tab w:val="left" w:pos="567"/>
        </w:tabs>
        <w:spacing w:line="100" w:lineRule="atLeast"/>
        <w:ind w:firstLine="567"/>
        <w:jc w:val="both"/>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Учасник (Виконавець) повинен забезпечити свій персонал спецодягом згідно чинних виробничо-санітарних норм.</w:t>
      </w:r>
    </w:p>
    <w:p w:rsidR="0045264D" w:rsidRPr="00811D4D" w:rsidRDefault="0045264D" w:rsidP="00E5535D">
      <w:pPr>
        <w:widowControl w:val="0"/>
        <w:tabs>
          <w:tab w:val="left" w:pos="540"/>
        </w:tabs>
        <w:spacing w:line="100" w:lineRule="atLeast"/>
        <w:ind w:firstLine="567"/>
        <w:jc w:val="both"/>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Учасник (Виконавець) повинен забезпечити придбання та застосування якісних дезінфікуючих і миючих засобів, інвентарю і витратних матеріалів з метою попередження</w:t>
      </w:r>
      <w:r>
        <w:rPr>
          <w:rFonts w:ascii="Times New Roman" w:hAnsi="Times New Roman" w:cs="Times New Roman"/>
          <w:color w:val="000000"/>
          <w:sz w:val="24"/>
          <w:szCs w:val="24"/>
          <w:lang w:val="uk-UA"/>
        </w:rPr>
        <w:t xml:space="preserve"> зносу та пошкодження </w:t>
      </w:r>
      <w:r w:rsidRPr="00811D4D">
        <w:rPr>
          <w:rFonts w:ascii="Times New Roman" w:hAnsi="Times New Roman" w:cs="Times New Roman"/>
          <w:color w:val="000000"/>
          <w:sz w:val="24"/>
          <w:szCs w:val="24"/>
          <w:lang w:val="uk-UA"/>
        </w:rPr>
        <w:t>покриттів</w:t>
      </w:r>
      <w:r w:rsidRPr="00811D4D">
        <w:rPr>
          <w:rFonts w:ascii="Times New Roman" w:hAnsi="Times New Roman" w:cs="Times New Roman"/>
          <w:sz w:val="24"/>
          <w:szCs w:val="24"/>
          <w:lang w:val="uk-UA" w:eastAsia="ru-RU"/>
        </w:rPr>
        <w:t xml:space="preserve"> (повинні застосовуватися екологічні миючі засоби та побутова хімія без фосфатів, хлору, ПАР та інших шкідливих речовин).</w:t>
      </w:r>
    </w:p>
    <w:p w:rsidR="0045264D" w:rsidRPr="0058368C" w:rsidRDefault="0045264D" w:rsidP="00E5535D">
      <w:pPr>
        <w:widowControl w:val="0"/>
        <w:spacing w:line="100" w:lineRule="atLeast"/>
        <w:ind w:firstLine="567"/>
        <w:jc w:val="both"/>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Прибирання не повинно створювати незручності для виконання посадових обов’язків  працівників Замовника.</w:t>
      </w:r>
    </w:p>
    <w:p w:rsidR="0045264D" w:rsidRPr="0058368C" w:rsidRDefault="0045264D" w:rsidP="00E5535D">
      <w:pPr>
        <w:spacing w:line="100" w:lineRule="atLeast"/>
        <w:ind w:firstLine="567"/>
        <w:jc w:val="both"/>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У разі виникнення збитків внаслідок неякісного надання послуг, що призвело до виникнення аварійних ситуацій на об’єкті або пошкодження майна Замовника, Учасник (Виконавець) на вимогу Замовника відшкодовує збитки у повному обсязі. </w:t>
      </w:r>
    </w:p>
    <w:p w:rsidR="0045264D" w:rsidRPr="0058368C" w:rsidRDefault="0045264D" w:rsidP="00E5535D">
      <w:pPr>
        <w:spacing w:line="100" w:lineRule="atLeast"/>
        <w:ind w:firstLine="567"/>
        <w:jc w:val="both"/>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 xml:space="preserve">Учасник (Виконавець) також несе відповідальність за неякісне та несвоєчасне надання послуг, що призвело до травмування людей на об’єкті з прибирання. </w:t>
      </w:r>
    </w:p>
    <w:p w:rsidR="0045264D" w:rsidRPr="0058368C" w:rsidRDefault="0045264D" w:rsidP="00E5535D">
      <w:pPr>
        <w:spacing w:line="100" w:lineRule="atLeast"/>
        <w:ind w:firstLine="567"/>
        <w:jc w:val="both"/>
        <w:rPr>
          <w:rFonts w:ascii="Times New Roman" w:hAnsi="Times New Roman" w:cs="Times New Roman"/>
          <w:color w:val="000000"/>
          <w:sz w:val="24"/>
          <w:szCs w:val="24"/>
          <w:lang w:val="uk-UA"/>
        </w:rPr>
      </w:pPr>
      <w:r w:rsidRPr="0058368C">
        <w:rPr>
          <w:rFonts w:ascii="Times New Roman" w:hAnsi="Times New Roman" w:cs="Times New Roman"/>
          <w:color w:val="000000"/>
          <w:sz w:val="24"/>
          <w:szCs w:val="24"/>
          <w:lang w:val="uk-UA"/>
        </w:rPr>
        <w:t>Учасник (Виконавець) несе відповідальність за дотримання чинного законодавства про працю, охорону праці, пожежну безпеку, санітарно-гігієнічних норм при наданні послуг.</w:t>
      </w:r>
    </w:p>
    <w:p w:rsidR="0045264D" w:rsidRPr="0058368C" w:rsidRDefault="0045264D" w:rsidP="00E5535D">
      <w:pPr>
        <w:tabs>
          <w:tab w:val="left" w:pos="540"/>
        </w:tabs>
        <w:spacing w:line="100" w:lineRule="atLeast"/>
        <w:rPr>
          <w:rFonts w:ascii="Times New Roman" w:hAnsi="Times New Roman" w:cs="Times New Roman"/>
          <w:color w:val="000000"/>
          <w:sz w:val="24"/>
          <w:szCs w:val="24"/>
          <w:lang w:val="uk-UA"/>
        </w:rPr>
      </w:pPr>
    </w:p>
    <w:p w:rsidR="0045264D" w:rsidRPr="0058368C" w:rsidRDefault="0045264D" w:rsidP="00E5535D">
      <w:pPr>
        <w:widowControl w:val="0"/>
        <w:tabs>
          <w:tab w:val="left" w:pos="540"/>
        </w:tabs>
        <w:spacing w:line="100" w:lineRule="atLeast"/>
        <w:ind w:firstLine="567"/>
        <w:jc w:val="both"/>
        <w:rPr>
          <w:rFonts w:ascii="Times New Roman" w:hAnsi="Times New Roman" w:cs="Times New Roman"/>
          <w:b/>
          <w:bCs/>
          <w:i/>
          <w:iCs/>
          <w:color w:val="000000"/>
          <w:sz w:val="24"/>
          <w:szCs w:val="24"/>
          <w:lang w:val="uk-UA"/>
        </w:rPr>
      </w:pPr>
    </w:p>
    <w:p w:rsidR="0045264D" w:rsidRPr="0058368C" w:rsidRDefault="0045264D" w:rsidP="00E5535D">
      <w:pPr>
        <w:widowControl w:val="0"/>
        <w:tabs>
          <w:tab w:val="left" w:pos="540"/>
        </w:tabs>
        <w:spacing w:line="100" w:lineRule="atLeast"/>
        <w:ind w:firstLine="567"/>
        <w:jc w:val="both"/>
        <w:rPr>
          <w:rFonts w:ascii="Times New Roman" w:hAnsi="Times New Roman" w:cs="Times New Roman"/>
          <w:i/>
          <w:iCs/>
          <w:color w:val="000000"/>
          <w:sz w:val="24"/>
          <w:szCs w:val="24"/>
          <w:lang w:val="uk-UA"/>
        </w:rPr>
      </w:pPr>
      <w:r w:rsidRPr="0058368C">
        <w:rPr>
          <w:rFonts w:ascii="Times New Roman" w:hAnsi="Times New Roman" w:cs="Times New Roman"/>
          <w:b/>
          <w:bCs/>
          <w:i/>
          <w:iCs/>
          <w:color w:val="000000"/>
          <w:sz w:val="24"/>
          <w:szCs w:val="24"/>
          <w:lang w:val="uk-UA"/>
        </w:rPr>
        <w:t>Примітки:</w:t>
      </w:r>
    </w:p>
    <w:p w:rsidR="0045264D" w:rsidRPr="0058368C" w:rsidRDefault="0045264D" w:rsidP="00E5535D">
      <w:pPr>
        <w:widowControl w:val="0"/>
        <w:tabs>
          <w:tab w:val="left" w:pos="540"/>
        </w:tabs>
        <w:spacing w:line="100" w:lineRule="atLeast"/>
        <w:ind w:firstLine="567"/>
        <w:jc w:val="both"/>
        <w:rPr>
          <w:rFonts w:ascii="Times New Roman" w:hAnsi="Times New Roman" w:cs="Times New Roman"/>
          <w:i/>
          <w:iCs/>
          <w:color w:val="000000"/>
          <w:sz w:val="24"/>
          <w:szCs w:val="24"/>
          <w:lang w:val="uk-UA"/>
        </w:rPr>
      </w:pPr>
      <w:r w:rsidRPr="0058368C">
        <w:rPr>
          <w:rFonts w:ascii="Times New Roman" w:hAnsi="Times New Roman" w:cs="Times New Roman"/>
          <w:i/>
          <w:iCs/>
          <w:color w:val="000000"/>
          <w:sz w:val="24"/>
          <w:szCs w:val="24"/>
          <w:lang w:val="uk-UA"/>
        </w:rPr>
        <w:t>Всі витрати в процесі надання послуг з прибирання службових приміщень і  прибудинкової території несе Учасник (Виконавець).</w:t>
      </w:r>
    </w:p>
    <w:p w:rsidR="0045264D" w:rsidRPr="0058368C" w:rsidRDefault="0045264D" w:rsidP="00E5535D">
      <w:pPr>
        <w:widowControl w:val="0"/>
        <w:tabs>
          <w:tab w:val="left" w:pos="540"/>
        </w:tabs>
        <w:spacing w:line="100" w:lineRule="atLeast"/>
        <w:ind w:firstLine="567"/>
        <w:jc w:val="both"/>
        <w:rPr>
          <w:rFonts w:ascii="Times New Roman" w:hAnsi="Times New Roman" w:cs="Times New Roman"/>
          <w:i/>
          <w:iCs/>
          <w:color w:val="000000"/>
          <w:sz w:val="24"/>
          <w:szCs w:val="24"/>
          <w:lang w:val="uk-UA"/>
        </w:rPr>
      </w:pPr>
      <w:r w:rsidRPr="0058368C">
        <w:rPr>
          <w:rFonts w:ascii="Times New Roman" w:hAnsi="Times New Roman" w:cs="Times New Roman"/>
          <w:i/>
          <w:iCs/>
          <w:color w:val="000000"/>
          <w:sz w:val="24"/>
          <w:szCs w:val="24"/>
          <w:lang w:val="uk-UA"/>
        </w:rPr>
        <w:t>При обчисленні оплати праці персоналу Учасник (Виконавець) повинен дотримуватися чинного законодавства України щодо оплати праці:</w:t>
      </w:r>
      <w:r w:rsidRPr="0058368C">
        <w:rPr>
          <w:rFonts w:ascii="Times New Roman" w:hAnsi="Times New Roman" w:cs="Times New Roman"/>
          <w:color w:val="000000"/>
          <w:sz w:val="24"/>
          <w:szCs w:val="24"/>
          <w:lang w:val="uk-UA"/>
        </w:rPr>
        <w:t xml:space="preserve"> </w:t>
      </w:r>
      <w:r w:rsidRPr="0058368C">
        <w:rPr>
          <w:rFonts w:ascii="Times New Roman" w:hAnsi="Times New Roman" w:cs="Times New Roman"/>
          <w:i/>
          <w:iCs/>
          <w:color w:val="000000"/>
          <w:sz w:val="24"/>
          <w:szCs w:val="24"/>
          <w:lang w:val="uk-UA"/>
        </w:rPr>
        <w:t xml:space="preserve">Закону України «Про оплату праці» від 24.03.1995 № 108/95-ВР (зі змінами). </w:t>
      </w:r>
    </w:p>
    <w:p w:rsidR="0045264D" w:rsidRPr="0058368C" w:rsidRDefault="0045264D" w:rsidP="00E5535D">
      <w:pPr>
        <w:widowControl w:val="0"/>
        <w:tabs>
          <w:tab w:val="left" w:pos="540"/>
        </w:tabs>
        <w:spacing w:line="100" w:lineRule="atLeast"/>
        <w:ind w:firstLine="567"/>
        <w:jc w:val="both"/>
        <w:rPr>
          <w:rFonts w:ascii="Times New Roman" w:hAnsi="Times New Roman" w:cs="Times New Roman"/>
          <w:color w:val="000000"/>
          <w:sz w:val="24"/>
          <w:szCs w:val="24"/>
          <w:lang w:val="uk-UA"/>
        </w:rPr>
      </w:pPr>
      <w:r w:rsidRPr="0058368C">
        <w:rPr>
          <w:rFonts w:ascii="Times New Roman" w:hAnsi="Times New Roman" w:cs="Times New Roman"/>
          <w:i/>
          <w:iCs/>
          <w:color w:val="000000"/>
          <w:sz w:val="24"/>
          <w:szCs w:val="24"/>
          <w:lang w:val="uk-UA"/>
        </w:rPr>
        <w:t>При обчисленні нормативної чисельності персоналу для надання послуг з прибирання Учасник (Виконавець) повинен дотримуватися нормативів відповідно до наказу Міністерства регіонального розвитку, будівництва, та житлово-комунального господарства України від 25 грудня 2013 року №603 (зі змінами).</w:t>
      </w:r>
    </w:p>
    <w:p w:rsidR="0045264D" w:rsidRPr="0058368C" w:rsidRDefault="0045264D" w:rsidP="00546E15">
      <w:pPr>
        <w:spacing w:after="0" w:line="240" w:lineRule="auto"/>
        <w:ind w:left="7920"/>
        <w:jc w:val="right"/>
        <w:rPr>
          <w:rFonts w:ascii="Times New Roman" w:hAnsi="Times New Roman" w:cs="Times New Roman"/>
          <w:sz w:val="24"/>
          <w:szCs w:val="24"/>
          <w:lang w:val="uk-UA" w:eastAsia="ru-RU"/>
        </w:rPr>
      </w:pPr>
      <w:bookmarkStart w:id="5" w:name="_GoBack"/>
      <w:bookmarkEnd w:id="5"/>
      <w:r w:rsidRPr="0058368C">
        <w:rPr>
          <w:rFonts w:ascii="Times New Roman" w:hAnsi="Times New Roman" w:cs="Times New Roman"/>
          <w:b/>
          <w:bCs/>
          <w:color w:val="000000"/>
          <w:sz w:val="24"/>
          <w:szCs w:val="24"/>
          <w:lang w:val="uk-UA" w:eastAsia="ru-RU"/>
        </w:rPr>
        <w:t>Додаток 3</w:t>
      </w:r>
    </w:p>
    <w:p w:rsidR="0045264D" w:rsidRPr="0058368C" w:rsidRDefault="0045264D" w:rsidP="00546E15">
      <w:pPr>
        <w:spacing w:after="0" w:line="240" w:lineRule="auto"/>
        <w:ind w:left="5664"/>
        <w:rPr>
          <w:rFonts w:ascii="Times New Roman" w:hAnsi="Times New Roman" w:cs="Times New Roman"/>
          <w:i/>
          <w:iCs/>
          <w:sz w:val="24"/>
          <w:szCs w:val="24"/>
          <w:lang w:val="uk-UA"/>
        </w:rPr>
      </w:pPr>
      <w:r w:rsidRPr="0058368C">
        <w:rPr>
          <w:rFonts w:ascii="Times New Roman" w:hAnsi="Times New Roman" w:cs="Times New Roman"/>
          <w:i/>
          <w:iCs/>
          <w:color w:val="000000"/>
          <w:sz w:val="24"/>
          <w:szCs w:val="24"/>
          <w:lang w:val="uk-UA" w:eastAsia="ru-RU"/>
        </w:rPr>
        <w:t xml:space="preserve">    до </w:t>
      </w:r>
      <w:r w:rsidRPr="0058368C">
        <w:rPr>
          <w:rFonts w:ascii="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45264D" w:rsidRPr="0058368C" w:rsidRDefault="0045264D" w:rsidP="00546E15">
      <w:pPr>
        <w:spacing w:line="240" w:lineRule="auto"/>
        <w:jc w:val="center"/>
        <w:rPr>
          <w:rFonts w:ascii="Times New Roman" w:hAnsi="Times New Roman" w:cs="Times New Roman"/>
          <w:i/>
          <w:iCs/>
          <w:sz w:val="24"/>
          <w:szCs w:val="24"/>
          <w:lang w:val="uk-UA"/>
        </w:rPr>
      </w:pPr>
    </w:p>
    <w:p w:rsidR="0045264D" w:rsidRPr="0058368C" w:rsidRDefault="0045264D" w:rsidP="00546E15">
      <w:pPr>
        <w:spacing w:line="240" w:lineRule="auto"/>
        <w:jc w:val="center"/>
        <w:rPr>
          <w:rFonts w:ascii="Times New Roman" w:hAnsi="Times New Roman" w:cs="Times New Roman"/>
          <w:i/>
          <w:iCs/>
          <w:sz w:val="24"/>
          <w:szCs w:val="24"/>
          <w:lang w:val="uk-UA"/>
        </w:rPr>
      </w:pPr>
      <w:r w:rsidRPr="0058368C">
        <w:rPr>
          <w:rFonts w:ascii="Times New Roman" w:hAnsi="Times New Roman" w:cs="Times New Roman"/>
          <w:i/>
          <w:iCs/>
          <w:sz w:val="24"/>
          <w:szCs w:val="24"/>
          <w:lang w:val="uk-UA"/>
        </w:rPr>
        <w:t xml:space="preserve"> (Форма заповнюється Учасником на фірмовому бланку (за наявності)</w:t>
      </w:r>
      <w:r w:rsidRPr="0058368C">
        <w:rPr>
          <w:rFonts w:ascii="Times New Roman" w:hAnsi="Times New Roman" w:cs="Times New Roman"/>
          <w:i/>
          <w:iCs/>
          <w:sz w:val="24"/>
          <w:szCs w:val="24"/>
          <w:lang w:val="uk-UA"/>
        </w:rPr>
        <w:br/>
        <w:t xml:space="preserve"> та надається у складі пропозиції)</w:t>
      </w:r>
    </w:p>
    <w:p w:rsidR="0045264D" w:rsidRPr="0058368C" w:rsidRDefault="0045264D" w:rsidP="00546E15">
      <w:pPr>
        <w:tabs>
          <w:tab w:val="left" w:pos="4410"/>
        </w:tabs>
        <w:spacing w:line="240" w:lineRule="auto"/>
        <w:jc w:val="center"/>
        <w:rPr>
          <w:rFonts w:ascii="Times New Roman" w:hAnsi="Times New Roman" w:cs="Times New Roman"/>
          <w:b/>
          <w:bCs/>
          <w:sz w:val="24"/>
          <w:szCs w:val="24"/>
          <w:lang w:val="uk-UA"/>
        </w:rPr>
      </w:pPr>
      <w:r w:rsidRPr="0058368C">
        <w:rPr>
          <w:rFonts w:ascii="Times New Roman" w:hAnsi="Times New Roman" w:cs="Times New Roman"/>
          <w:b/>
          <w:bCs/>
          <w:sz w:val="24"/>
          <w:szCs w:val="24"/>
          <w:lang w:val="uk-UA"/>
        </w:rPr>
        <w:t>ЦІНОВА ПРОПОЗИЦІЯ</w:t>
      </w:r>
    </w:p>
    <w:p w:rsidR="0045264D" w:rsidRPr="006B7268" w:rsidRDefault="0045264D" w:rsidP="00546E15">
      <w:pPr>
        <w:pStyle w:val="rvps2"/>
        <w:shd w:val="clear" w:color="auto" w:fill="FFFFFF"/>
        <w:tabs>
          <w:tab w:val="left" w:pos="720"/>
        </w:tabs>
        <w:spacing w:before="0" w:beforeAutospacing="0" w:after="150" w:afterAutospacing="0"/>
        <w:jc w:val="both"/>
        <w:rPr>
          <w:rFonts w:cs="Calibri"/>
          <w:lang w:val="uk-UA"/>
        </w:rPr>
      </w:pPr>
      <w:r w:rsidRPr="0058368C">
        <w:rPr>
          <w:lang w:val="uk-UA"/>
        </w:rPr>
        <w:t>Ми,</w:t>
      </w:r>
      <w:r w:rsidRPr="0058368C">
        <w:rPr>
          <w:b/>
          <w:bCs/>
          <w:lang w:val="uk-UA"/>
        </w:rPr>
        <w:t xml:space="preserve"> __________________________________________</w:t>
      </w:r>
      <w:r w:rsidRPr="0058368C">
        <w:rPr>
          <w:i/>
          <w:iCs/>
          <w:lang w:val="uk-UA"/>
        </w:rPr>
        <w:t>(в цьому місці зазначається повне найменування юридичної особи/ПІБ фізичної особи - Учасника)</w:t>
      </w:r>
      <w:r w:rsidRPr="0058368C">
        <w:rPr>
          <w:lang w:val="uk-UA"/>
        </w:rPr>
        <w:t xml:space="preserve"> надає</w:t>
      </w:r>
      <w:r>
        <w:rPr>
          <w:lang w:val="uk-UA"/>
        </w:rPr>
        <w:t>мо</w:t>
      </w:r>
      <w:r w:rsidRPr="0058368C">
        <w:rPr>
          <w:lang w:val="uk-UA"/>
        </w:rPr>
        <w:t xml:space="preserve"> свою пропозицію щодо участі у спрощені</w:t>
      </w:r>
      <w:r>
        <w:rPr>
          <w:lang w:val="uk-UA"/>
        </w:rPr>
        <w:t>й</w:t>
      </w:r>
      <w:r w:rsidRPr="0058368C">
        <w:rPr>
          <w:lang w:val="uk-UA"/>
        </w:rPr>
        <w:t xml:space="preserve"> процедурі закупівлі послуг за предметом:  </w:t>
      </w:r>
      <w:r w:rsidRPr="00347D50">
        <w:rPr>
          <w:b/>
          <w:bCs/>
          <w:color w:val="000000"/>
          <w:lang w:val="uk-UA"/>
        </w:rPr>
        <w:t>Послуги з комплексного прибирання службових приміщень і прибудинкової території Хмельницького міського центру зайнятості</w:t>
      </w:r>
      <w:r>
        <w:rPr>
          <w:lang w:val="uk-UA"/>
        </w:rPr>
        <w:t xml:space="preserve">, </w:t>
      </w:r>
      <w:r w:rsidRPr="00347D50">
        <w:rPr>
          <w:i/>
          <w:iCs/>
          <w:kern w:val="2"/>
          <w:shd w:val="clear" w:color="auto" w:fill="FFFFFF"/>
          <w:lang w:val="uk-UA"/>
        </w:rPr>
        <w:t>код ДК 021:2015: 90910000-9 Послуги з прибирання</w:t>
      </w:r>
    </w:p>
    <w:tbl>
      <w:tblPr>
        <w:tblpPr w:leftFromText="180" w:rightFromText="180" w:vertAnchor="text" w:horzAnchor="margin" w:tblpY="112"/>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5041"/>
        <w:gridCol w:w="4804"/>
      </w:tblGrid>
      <w:tr w:rsidR="0045264D" w:rsidRPr="00457D17">
        <w:trPr>
          <w:trHeight w:val="323"/>
        </w:trPr>
        <w:tc>
          <w:tcPr>
            <w:tcW w:w="9845" w:type="dxa"/>
            <w:gridSpan w:val="2"/>
            <w:shd w:val="clear" w:color="auto" w:fill="F2F2F2"/>
            <w:tcMar>
              <w:left w:w="98" w:type="dxa"/>
            </w:tcMar>
          </w:tcPr>
          <w:p w:rsidR="0045264D" w:rsidRPr="00662DAF" w:rsidRDefault="0045264D" w:rsidP="00BB31C3">
            <w:pPr>
              <w:pStyle w:val="ListParagraph"/>
              <w:spacing w:after="0" w:line="240" w:lineRule="auto"/>
              <w:jc w:val="center"/>
              <w:rPr>
                <w:rFonts w:ascii="Times New Roman" w:hAnsi="Times New Roman" w:cs="Times New Roman"/>
                <w:b/>
                <w:bCs/>
                <w:sz w:val="24"/>
                <w:szCs w:val="24"/>
                <w:lang w:val="uk-UA"/>
              </w:rPr>
            </w:pPr>
            <w:r w:rsidRPr="00662DAF">
              <w:rPr>
                <w:rFonts w:ascii="Times New Roman" w:hAnsi="Times New Roman" w:cs="Times New Roman"/>
                <w:b/>
                <w:bCs/>
                <w:sz w:val="24"/>
                <w:szCs w:val="24"/>
                <w:lang w:val="uk-UA"/>
              </w:rPr>
              <w:t>Відомості про учасника процедури закупівлі</w:t>
            </w:r>
          </w:p>
        </w:tc>
      </w:tr>
      <w:tr w:rsidR="0045264D" w:rsidRPr="00457D17">
        <w:tc>
          <w:tcPr>
            <w:tcW w:w="5041" w:type="dxa"/>
            <w:tcMar>
              <w:left w:w="98" w:type="dxa"/>
            </w:tcMar>
          </w:tcPr>
          <w:p w:rsidR="0045264D" w:rsidRPr="00662DAF" w:rsidRDefault="0045264D" w:rsidP="00BB31C3">
            <w:pPr>
              <w:pStyle w:val="ListParagraph"/>
              <w:spacing w:after="0" w:line="240" w:lineRule="auto"/>
              <w:ind w:left="5"/>
              <w:jc w:val="both"/>
              <w:rPr>
                <w:rFonts w:ascii="Times New Roman" w:hAnsi="Times New Roman" w:cs="Times New Roman"/>
                <w:sz w:val="24"/>
                <w:szCs w:val="24"/>
                <w:lang w:val="uk-UA"/>
              </w:rPr>
            </w:pPr>
            <w:r w:rsidRPr="00662DAF">
              <w:rPr>
                <w:rFonts w:ascii="Times New Roman" w:hAnsi="Times New Roman" w:cs="Times New Roman"/>
                <w:sz w:val="24"/>
                <w:szCs w:val="24"/>
                <w:lang w:val="uk-UA"/>
              </w:rPr>
              <w:t>Повне найменування Учасника – суб’єкта господарювання</w:t>
            </w:r>
          </w:p>
        </w:tc>
        <w:tc>
          <w:tcPr>
            <w:tcW w:w="4804" w:type="dxa"/>
            <w:tcMar>
              <w:left w:w="98" w:type="dxa"/>
            </w:tcMar>
          </w:tcPr>
          <w:p w:rsidR="0045264D" w:rsidRPr="00457D17" w:rsidRDefault="0045264D" w:rsidP="00BB31C3">
            <w:pPr>
              <w:pStyle w:val="ListParagraph"/>
              <w:spacing w:after="0" w:line="240" w:lineRule="auto"/>
              <w:jc w:val="both"/>
              <w:rPr>
                <w:rFonts w:ascii="Times New Roman" w:hAnsi="Times New Roman" w:cs="Times New Roman"/>
                <w:sz w:val="24"/>
                <w:szCs w:val="24"/>
              </w:rPr>
            </w:pPr>
          </w:p>
          <w:p w:rsidR="0045264D" w:rsidRPr="00457D17" w:rsidRDefault="0045264D" w:rsidP="00BB31C3">
            <w:pPr>
              <w:pStyle w:val="ListParagraph"/>
              <w:spacing w:after="0" w:line="240" w:lineRule="auto"/>
              <w:jc w:val="both"/>
              <w:rPr>
                <w:rFonts w:ascii="Times New Roman" w:hAnsi="Times New Roman" w:cs="Times New Roman"/>
                <w:sz w:val="24"/>
                <w:szCs w:val="24"/>
              </w:rPr>
            </w:pPr>
          </w:p>
        </w:tc>
      </w:tr>
      <w:tr w:rsidR="0045264D" w:rsidRPr="00457D17">
        <w:tc>
          <w:tcPr>
            <w:tcW w:w="5041" w:type="dxa"/>
            <w:tcMar>
              <w:left w:w="98" w:type="dxa"/>
            </w:tcMar>
          </w:tcPr>
          <w:p w:rsidR="0045264D" w:rsidRPr="00662DAF" w:rsidRDefault="0045264D" w:rsidP="00BB31C3">
            <w:pPr>
              <w:pStyle w:val="ListParagraph"/>
              <w:spacing w:after="0" w:line="240" w:lineRule="auto"/>
              <w:ind w:left="5"/>
              <w:jc w:val="both"/>
              <w:rPr>
                <w:rFonts w:ascii="Times New Roman" w:hAnsi="Times New Roman" w:cs="Times New Roman"/>
                <w:sz w:val="24"/>
                <w:szCs w:val="24"/>
                <w:lang w:val="uk-UA"/>
              </w:rPr>
            </w:pPr>
            <w:r w:rsidRPr="00662DAF">
              <w:rPr>
                <w:rFonts w:ascii="Times New Roman" w:hAnsi="Times New Roman" w:cs="Times New Roman"/>
                <w:sz w:val="24"/>
                <w:szCs w:val="24"/>
                <w:lang w:val="uk-UA"/>
              </w:rPr>
              <w:t>Ідентифікаційний код за ЄДРПОУ</w:t>
            </w:r>
          </w:p>
        </w:tc>
        <w:tc>
          <w:tcPr>
            <w:tcW w:w="4804" w:type="dxa"/>
            <w:tcMar>
              <w:left w:w="98" w:type="dxa"/>
            </w:tcMar>
          </w:tcPr>
          <w:p w:rsidR="0045264D" w:rsidRPr="00457D17" w:rsidRDefault="0045264D" w:rsidP="00BB31C3">
            <w:pPr>
              <w:pStyle w:val="ListParagraph"/>
              <w:spacing w:after="0" w:line="240" w:lineRule="auto"/>
              <w:jc w:val="both"/>
              <w:rPr>
                <w:rFonts w:ascii="Times New Roman" w:hAnsi="Times New Roman" w:cs="Times New Roman"/>
                <w:sz w:val="24"/>
                <w:szCs w:val="24"/>
              </w:rPr>
            </w:pPr>
          </w:p>
        </w:tc>
      </w:tr>
      <w:tr w:rsidR="0045264D" w:rsidRPr="00457D17">
        <w:tc>
          <w:tcPr>
            <w:tcW w:w="5041" w:type="dxa"/>
            <w:tcMar>
              <w:left w:w="98" w:type="dxa"/>
            </w:tcMar>
          </w:tcPr>
          <w:p w:rsidR="0045264D" w:rsidRPr="00662DAF" w:rsidRDefault="0045264D" w:rsidP="00BB31C3">
            <w:pPr>
              <w:pStyle w:val="ListParagraph"/>
              <w:spacing w:after="0" w:line="240" w:lineRule="auto"/>
              <w:ind w:left="5"/>
              <w:jc w:val="both"/>
              <w:rPr>
                <w:rFonts w:ascii="Times New Roman" w:hAnsi="Times New Roman" w:cs="Times New Roman"/>
                <w:sz w:val="24"/>
                <w:szCs w:val="24"/>
                <w:lang w:val="uk-UA"/>
              </w:rPr>
            </w:pPr>
            <w:r w:rsidRPr="00662DAF">
              <w:rPr>
                <w:rFonts w:ascii="Times New Roman" w:hAnsi="Times New Roman" w:cs="Times New Roman"/>
                <w:sz w:val="24"/>
                <w:szCs w:val="24"/>
                <w:lang w:val="uk-UA"/>
              </w:rPr>
              <w:t xml:space="preserve">Місцезнаходження </w:t>
            </w:r>
          </w:p>
          <w:p w:rsidR="0045264D" w:rsidRPr="00662DAF" w:rsidRDefault="0045264D" w:rsidP="00BB31C3">
            <w:pPr>
              <w:pStyle w:val="ListParagraph"/>
              <w:spacing w:after="0" w:line="240" w:lineRule="auto"/>
              <w:ind w:left="5"/>
              <w:jc w:val="both"/>
              <w:rPr>
                <w:rFonts w:ascii="Times New Roman" w:hAnsi="Times New Roman" w:cs="Times New Roman"/>
                <w:sz w:val="24"/>
                <w:szCs w:val="24"/>
                <w:lang w:val="uk-UA"/>
              </w:rPr>
            </w:pPr>
            <w:r w:rsidRPr="00662DAF">
              <w:rPr>
                <w:rFonts w:ascii="Times New Roman" w:hAnsi="Times New Roman" w:cs="Times New Roman"/>
                <w:sz w:val="24"/>
                <w:szCs w:val="24"/>
                <w:lang w:val="uk-UA"/>
              </w:rPr>
              <w:t>(юридична та фактична адреса)</w:t>
            </w:r>
          </w:p>
        </w:tc>
        <w:tc>
          <w:tcPr>
            <w:tcW w:w="4804" w:type="dxa"/>
            <w:tcMar>
              <w:left w:w="98" w:type="dxa"/>
            </w:tcMar>
          </w:tcPr>
          <w:p w:rsidR="0045264D" w:rsidRPr="00457D17" w:rsidRDefault="0045264D" w:rsidP="00BB31C3">
            <w:pPr>
              <w:pStyle w:val="ListParagraph"/>
              <w:spacing w:after="0" w:line="240" w:lineRule="auto"/>
              <w:jc w:val="both"/>
              <w:rPr>
                <w:rFonts w:ascii="Times New Roman" w:hAnsi="Times New Roman" w:cs="Times New Roman"/>
                <w:sz w:val="24"/>
                <w:szCs w:val="24"/>
              </w:rPr>
            </w:pPr>
          </w:p>
          <w:p w:rsidR="0045264D" w:rsidRPr="00457D17" w:rsidRDefault="0045264D" w:rsidP="00BB31C3">
            <w:pPr>
              <w:pStyle w:val="ListParagraph"/>
              <w:spacing w:after="0" w:line="240" w:lineRule="auto"/>
              <w:jc w:val="both"/>
              <w:rPr>
                <w:rFonts w:ascii="Times New Roman" w:hAnsi="Times New Roman" w:cs="Times New Roman"/>
                <w:sz w:val="24"/>
                <w:szCs w:val="24"/>
              </w:rPr>
            </w:pPr>
          </w:p>
        </w:tc>
      </w:tr>
      <w:tr w:rsidR="0045264D" w:rsidRPr="00457D17">
        <w:tc>
          <w:tcPr>
            <w:tcW w:w="5041" w:type="dxa"/>
            <w:tcMar>
              <w:left w:w="98" w:type="dxa"/>
            </w:tcMar>
          </w:tcPr>
          <w:p w:rsidR="0045264D" w:rsidRPr="00662DAF" w:rsidRDefault="0045264D" w:rsidP="00BB31C3">
            <w:pPr>
              <w:pStyle w:val="ListParagraph"/>
              <w:spacing w:after="0" w:line="240" w:lineRule="auto"/>
              <w:ind w:left="5"/>
              <w:jc w:val="both"/>
              <w:rPr>
                <w:rFonts w:ascii="Times New Roman" w:hAnsi="Times New Roman" w:cs="Times New Roman"/>
                <w:sz w:val="24"/>
                <w:szCs w:val="24"/>
                <w:lang w:val="uk-UA"/>
              </w:rPr>
            </w:pPr>
            <w:r w:rsidRPr="00662DAF">
              <w:rPr>
                <w:rFonts w:ascii="Times New Roman" w:hAnsi="Times New Roman" w:cs="Times New Roman"/>
                <w:sz w:val="24"/>
                <w:szCs w:val="24"/>
                <w:lang w:val="uk-UA"/>
              </w:rPr>
              <w:t>Керівництво (ПІБ, посада, контактні телефони)</w:t>
            </w:r>
          </w:p>
        </w:tc>
        <w:tc>
          <w:tcPr>
            <w:tcW w:w="4804" w:type="dxa"/>
            <w:tcMar>
              <w:left w:w="98" w:type="dxa"/>
            </w:tcMar>
          </w:tcPr>
          <w:p w:rsidR="0045264D" w:rsidRPr="00457D17" w:rsidRDefault="0045264D" w:rsidP="00BB31C3">
            <w:pPr>
              <w:pStyle w:val="ListParagraph"/>
              <w:spacing w:after="0" w:line="240" w:lineRule="auto"/>
              <w:jc w:val="both"/>
              <w:rPr>
                <w:rFonts w:ascii="Times New Roman" w:hAnsi="Times New Roman" w:cs="Times New Roman"/>
                <w:sz w:val="24"/>
                <w:szCs w:val="24"/>
              </w:rPr>
            </w:pPr>
          </w:p>
          <w:p w:rsidR="0045264D" w:rsidRPr="00457D17" w:rsidRDefault="0045264D" w:rsidP="00BB31C3">
            <w:pPr>
              <w:pStyle w:val="ListParagraph"/>
              <w:spacing w:after="0" w:line="240" w:lineRule="auto"/>
              <w:jc w:val="both"/>
              <w:rPr>
                <w:rFonts w:ascii="Times New Roman" w:hAnsi="Times New Roman" w:cs="Times New Roman"/>
                <w:sz w:val="24"/>
                <w:szCs w:val="24"/>
              </w:rPr>
            </w:pPr>
          </w:p>
        </w:tc>
      </w:tr>
      <w:tr w:rsidR="0045264D" w:rsidRPr="00457D17">
        <w:tc>
          <w:tcPr>
            <w:tcW w:w="5041" w:type="dxa"/>
            <w:tcMar>
              <w:left w:w="98" w:type="dxa"/>
            </w:tcMar>
          </w:tcPr>
          <w:p w:rsidR="0045264D" w:rsidRPr="00662DAF" w:rsidRDefault="0045264D" w:rsidP="00BB31C3">
            <w:pPr>
              <w:pStyle w:val="ListParagraph"/>
              <w:spacing w:after="0" w:line="240" w:lineRule="auto"/>
              <w:ind w:left="5"/>
              <w:jc w:val="both"/>
              <w:rPr>
                <w:rFonts w:ascii="Times New Roman" w:hAnsi="Times New Roman" w:cs="Times New Roman"/>
                <w:sz w:val="24"/>
                <w:szCs w:val="24"/>
                <w:lang w:val="uk-UA"/>
              </w:rPr>
            </w:pPr>
            <w:r w:rsidRPr="00662DAF">
              <w:rPr>
                <w:rFonts w:ascii="Times New Roman" w:hAnsi="Times New Roman" w:cs="Times New Roman"/>
                <w:sz w:val="24"/>
                <w:szCs w:val="24"/>
                <w:lang w:val="uk-UA"/>
              </w:rPr>
              <w:t>Електронна адреса</w:t>
            </w:r>
          </w:p>
        </w:tc>
        <w:tc>
          <w:tcPr>
            <w:tcW w:w="4804" w:type="dxa"/>
            <w:tcMar>
              <w:left w:w="98" w:type="dxa"/>
            </w:tcMar>
          </w:tcPr>
          <w:p w:rsidR="0045264D" w:rsidRPr="00457D17" w:rsidRDefault="0045264D" w:rsidP="00BB31C3">
            <w:pPr>
              <w:pStyle w:val="ListParagraph"/>
              <w:spacing w:after="0" w:line="240" w:lineRule="auto"/>
              <w:jc w:val="both"/>
              <w:rPr>
                <w:rFonts w:ascii="Times New Roman" w:hAnsi="Times New Roman" w:cs="Times New Roman"/>
                <w:sz w:val="24"/>
                <w:szCs w:val="24"/>
              </w:rPr>
            </w:pPr>
          </w:p>
        </w:tc>
      </w:tr>
      <w:tr w:rsidR="0045264D" w:rsidRPr="00457D17">
        <w:tc>
          <w:tcPr>
            <w:tcW w:w="5041" w:type="dxa"/>
            <w:tcMar>
              <w:left w:w="98" w:type="dxa"/>
            </w:tcMar>
          </w:tcPr>
          <w:p w:rsidR="0045264D" w:rsidRPr="00662DAF" w:rsidRDefault="0045264D" w:rsidP="00BB31C3">
            <w:pPr>
              <w:pStyle w:val="ListParagraph"/>
              <w:spacing w:after="0" w:line="240" w:lineRule="auto"/>
              <w:ind w:left="5"/>
              <w:jc w:val="both"/>
              <w:rPr>
                <w:rFonts w:ascii="Times New Roman" w:hAnsi="Times New Roman" w:cs="Times New Roman"/>
                <w:sz w:val="24"/>
                <w:szCs w:val="24"/>
                <w:lang w:val="uk-UA"/>
              </w:rPr>
            </w:pPr>
            <w:r w:rsidRPr="00662DAF">
              <w:rPr>
                <w:rFonts w:ascii="Times New Roman" w:hAnsi="Times New Roman" w:cs="Times New Roman"/>
                <w:sz w:val="24"/>
                <w:szCs w:val="24"/>
                <w:lang w:val="uk-UA"/>
              </w:rPr>
              <w:t xml:space="preserve">Інша інформація </w:t>
            </w:r>
          </w:p>
        </w:tc>
        <w:tc>
          <w:tcPr>
            <w:tcW w:w="4804" w:type="dxa"/>
            <w:tcMar>
              <w:left w:w="98" w:type="dxa"/>
            </w:tcMar>
          </w:tcPr>
          <w:p w:rsidR="0045264D" w:rsidRPr="00457D17" w:rsidRDefault="0045264D" w:rsidP="00BB31C3">
            <w:pPr>
              <w:pStyle w:val="ListParagraph"/>
              <w:spacing w:after="0" w:line="240" w:lineRule="auto"/>
              <w:jc w:val="both"/>
              <w:rPr>
                <w:rFonts w:ascii="Times New Roman" w:hAnsi="Times New Roman" w:cs="Times New Roman"/>
                <w:sz w:val="24"/>
                <w:szCs w:val="24"/>
              </w:rPr>
            </w:pPr>
          </w:p>
        </w:tc>
      </w:tr>
    </w:tbl>
    <w:p w:rsidR="0045264D" w:rsidRPr="0058368C" w:rsidRDefault="0045264D" w:rsidP="008C2B94">
      <w:pPr>
        <w:spacing w:after="0" w:line="240" w:lineRule="auto"/>
        <w:jc w:val="both"/>
        <w:rPr>
          <w:rFonts w:ascii="Times New Roman" w:hAnsi="Times New Roman" w:cs="Times New Roman"/>
          <w:sz w:val="24"/>
          <w:szCs w:val="24"/>
          <w:lang w:val="uk-UA"/>
        </w:rPr>
      </w:pPr>
    </w:p>
    <w:p w:rsidR="0045264D" w:rsidRPr="0058368C" w:rsidRDefault="0045264D" w:rsidP="00546E15">
      <w:pPr>
        <w:tabs>
          <w:tab w:val="left" w:pos="2715"/>
        </w:tabs>
        <w:spacing w:after="0" w:line="240" w:lineRule="auto"/>
        <w:ind w:firstLine="284"/>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1. Вивчивши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w:t>
      </w:r>
      <w:r>
        <w:rPr>
          <w:rFonts w:ascii="Times New Roman" w:hAnsi="Times New Roman" w:cs="Times New Roman"/>
          <w:sz w:val="24"/>
          <w:szCs w:val="24"/>
          <w:lang w:val="uk-UA"/>
        </w:rPr>
        <w:t xml:space="preserve"> про закупівлю</w:t>
      </w:r>
      <w:r w:rsidRPr="0058368C">
        <w:rPr>
          <w:lang w:val="uk-UA"/>
        </w:rPr>
        <w:t xml:space="preserve"> </w:t>
      </w:r>
      <w:r w:rsidRPr="0058368C">
        <w:rPr>
          <w:rFonts w:ascii="Times New Roman" w:hAnsi="Times New Roman" w:cs="Times New Roman"/>
          <w:sz w:val="24"/>
          <w:szCs w:val="24"/>
          <w:lang w:val="uk-UA"/>
        </w:rPr>
        <w:t>за наступною ціною: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7"/>
        <w:gridCol w:w="4870"/>
      </w:tblGrid>
      <w:tr w:rsidR="0045264D">
        <w:tc>
          <w:tcPr>
            <w:tcW w:w="4927" w:type="dxa"/>
          </w:tcPr>
          <w:p w:rsidR="0045264D" w:rsidRPr="00556690" w:rsidRDefault="0045264D" w:rsidP="00D95B5F">
            <w:pPr>
              <w:jc w:val="center"/>
              <w:rPr>
                <w:rFonts w:ascii="Times New Roman" w:hAnsi="Times New Roman" w:cs="Times New Roman"/>
                <w:b/>
                <w:bCs/>
                <w:i/>
                <w:iCs/>
                <w:lang w:val="uk-UA"/>
              </w:rPr>
            </w:pPr>
            <w:r w:rsidRPr="00556690">
              <w:rPr>
                <w:rFonts w:ascii="Times New Roman" w:hAnsi="Times New Roman" w:cs="Times New Roman"/>
                <w:b/>
                <w:bCs/>
                <w:i/>
                <w:iCs/>
                <w:lang w:val="uk-UA"/>
              </w:rPr>
              <w:t>Найменування</w:t>
            </w:r>
          </w:p>
        </w:tc>
        <w:tc>
          <w:tcPr>
            <w:tcW w:w="4928" w:type="dxa"/>
          </w:tcPr>
          <w:p w:rsidR="0045264D" w:rsidRPr="00556690" w:rsidRDefault="0045264D" w:rsidP="00D95B5F">
            <w:pPr>
              <w:jc w:val="center"/>
              <w:rPr>
                <w:rFonts w:ascii="Times New Roman" w:hAnsi="Times New Roman" w:cs="Times New Roman"/>
                <w:b/>
                <w:bCs/>
                <w:i/>
                <w:iCs/>
                <w:lang w:val="uk-UA"/>
              </w:rPr>
            </w:pPr>
            <w:r w:rsidRPr="00556690">
              <w:rPr>
                <w:rFonts w:ascii="Times New Roman" w:hAnsi="Times New Roman" w:cs="Times New Roman"/>
                <w:b/>
                <w:bCs/>
                <w:i/>
                <w:iCs/>
                <w:lang w:val="uk-UA"/>
              </w:rPr>
              <w:t>Вартість</w:t>
            </w:r>
            <w:r>
              <w:rPr>
                <w:rFonts w:ascii="Times New Roman" w:hAnsi="Times New Roman" w:cs="Times New Roman"/>
                <w:b/>
                <w:bCs/>
                <w:i/>
                <w:iCs/>
                <w:lang w:val="uk-UA"/>
              </w:rPr>
              <w:t xml:space="preserve"> *</w:t>
            </w:r>
            <w:r w:rsidRPr="00556690">
              <w:rPr>
                <w:rFonts w:ascii="Times New Roman" w:hAnsi="Times New Roman" w:cs="Times New Roman"/>
                <w:b/>
                <w:bCs/>
                <w:i/>
                <w:iCs/>
                <w:lang w:val="uk-UA"/>
              </w:rPr>
              <w:t xml:space="preserve"> з/без ПДВ, грн..</w:t>
            </w:r>
          </w:p>
        </w:tc>
      </w:tr>
      <w:tr w:rsidR="0045264D">
        <w:tc>
          <w:tcPr>
            <w:tcW w:w="4927" w:type="dxa"/>
          </w:tcPr>
          <w:p w:rsidR="0045264D" w:rsidRPr="00556690" w:rsidRDefault="0045264D" w:rsidP="00D95B5F">
            <w:pPr>
              <w:rPr>
                <w:rFonts w:ascii="Times New Roman" w:hAnsi="Times New Roman" w:cs="Times New Roman"/>
                <w:i/>
                <w:iCs/>
                <w:lang w:val="uk-UA"/>
              </w:rPr>
            </w:pPr>
            <w:r w:rsidRPr="00556690">
              <w:rPr>
                <w:rFonts w:ascii="Times New Roman" w:hAnsi="Times New Roman" w:cs="Times New Roman"/>
                <w:i/>
                <w:iCs/>
                <w:color w:val="000000"/>
                <w:sz w:val="24"/>
                <w:szCs w:val="24"/>
                <w:lang w:val="uk-UA"/>
              </w:rPr>
              <w:t>Послуги з комплексного прибирання службових приміщень і прибудинкової території Хмельницького міського центру зайнятості</w:t>
            </w:r>
          </w:p>
        </w:tc>
        <w:tc>
          <w:tcPr>
            <w:tcW w:w="4928" w:type="dxa"/>
          </w:tcPr>
          <w:p w:rsidR="0045264D" w:rsidRPr="00556690" w:rsidRDefault="0045264D" w:rsidP="00D95B5F">
            <w:pPr>
              <w:rPr>
                <w:rFonts w:ascii="Times New Roman" w:hAnsi="Times New Roman" w:cs="Times New Roman"/>
                <w:lang w:val="uk-UA"/>
              </w:rPr>
            </w:pPr>
          </w:p>
        </w:tc>
      </w:tr>
      <w:tr w:rsidR="0045264D">
        <w:tc>
          <w:tcPr>
            <w:tcW w:w="4927" w:type="dxa"/>
          </w:tcPr>
          <w:p w:rsidR="0045264D" w:rsidRPr="00D669E8" w:rsidRDefault="0045264D" w:rsidP="00D95B5F">
            <w:pPr>
              <w:rPr>
                <w:rFonts w:ascii="Times New Roman" w:hAnsi="Times New Roman" w:cs="Times New Roman"/>
                <w:lang w:val="uk-UA"/>
              </w:rPr>
            </w:pPr>
            <w:r w:rsidRPr="00D669E8">
              <w:rPr>
                <w:rFonts w:ascii="Times New Roman" w:hAnsi="Times New Roman" w:cs="Times New Roman"/>
                <w:lang w:val="uk-UA"/>
              </w:rPr>
              <w:t>Серпень</w:t>
            </w:r>
          </w:p>
        </w:tc>
        <w:tc>
          <w:tcPr>
            <w:tcW w:w="4928" w:type="dxa"/>
          </w:tcPr>
          <w:p w:rsidR="0045264D" w:rsidRPr="00556690" w:rsidRDefault="0045264D" w:rsidP="00D95B5F">
            <w:pPr>
              <w:rPr>
                <w:rFonts w:ascii="Times New Roman" w:hAnsi="Times New Roman" w:cs="Times New Roman"/>
                <w:lang w:val="uk-UA"/>
              </w:rPr>
            </w:pPr>
          </w:p>
        </w:tc>
      </w:tr>
      <w:tr w:rsidR="0045264D">
        <w:tc>
          <w:tcPr>
            <w:tcW w:w="4927" w:type="dxa"/>
          </w:tcPr>
          <w:p w:rsidR="0045264D" w:rsidRPr="00D669E8" w:rsidRDefault="0045264D" w:rsidP="00D95B5F">
            <w:pPr>
              <w:rPr>
                <w:rFonts w:ascii="Times New Roman" w:hAnsi="Times New Roman" w:cs="Times New Roman"/>
                <w:lang w:val="uk-UA"/>
              </w:rPr>
            </w:pPr>
            <w:r w:rsidRPr="00D669E8">
              <w:rPr>
                <w:rFonts w:ascii="Times New Roman" w:hAnsi="Times New Roman" w:cs="Times New Roman"/>
                <w:lang w:val="uk-UA"/>
              </w:rPr>
              <w:t>Вересень</w:t>
            </w:r>
          </w:p>
        </w:tc>
        <w:tc>
          <w:tcPr>
            <w:tcW w:w="4928" w:type="dxa"/>
          </w:tcPr>
          <w:p w:rsidR="0045264D" w:rsidRPr="00556690" w:rsidRDefault="0045264D" w:rsidP="00D95B5F">
            <w:pPr>
              <w:rPr>
                <w:rFonts w:ascii="Times New Roman" w:hAnsi="Times New Roman" w:cs="Times New Roman"/>
                <w:lang w:val="uk-UA"/>
              </w:rPr>
            </w:pPr>
          </w:p>
        </w:tc>
      </w:tr>
      <w:tr w:rsidR="0045264D">
        <w:tc>
          <w:tcPr>
            <w:tcW w:w="4927" w:type="dxa"/>
          </w:tcPr>
          <w:p w:rsidR="0045264D" w:rsidRPr="00D669E8" w:rsidRDefault="0045264D" w:rsidP="00D95B5F">
            <w:pPr>
              <w:rPr>
                <w:rFonts w:ascii="Times New Roman" w:hAnsi="Times New Roman" w:cs="Times New Roman"/>
                <w:lang w:val="uk-UA"/>
              </w:rPr>
            </w:pPr>
            <w:r w:rsidRPr="00D669E8">
              <w:rPr>
                <w:rFonts w:ascii="Times New Roman" w:hAnsi="Times New Roman" w:cs="Times New Roman"/>
                <w:lang w:val="uk-UA"/>
              </w:rPr>
              <w:t>Жовтень</w:t>
            </w:r>
          </w:p>
        </w:tc>
        <w:tc>
          <w:tcPr>
            <w:tcW w:w="4928" w:type="dxa"/>
          </w:tcPr>
          <w:p w:rsidR="0045264D" w:rsidRPr="00556690" w:rsidRDefault="0045264D" w:rsidP="00D95B5F">
            <w:pPr>
              <w:rPr>
                <w:rFonts w:ascii="Times New Roman" w:hAnsi="Times New Roman" w:cs="Times New Roman"/>
                <w:lang w:val="uk-UA"/>
              </w:rPr>
            </w:pPr>
          </w:p>
        </w:tc>
      </w:tr>
      <w:tr w:rsidR="0045264D">
        <w:tc>
          <w:tcPr>
            <w:tcW w:w="4927" w:type="dxa"/>
          </w:tcPr>
          <w:p w:rsidR="0045264D" w:rsidRPr="00D669E8" w:rsidRDefault="0045264D" w:rsidP="00D95B5F">
            <w:pPr>
              <w:rPr>
                <w:rFonts w:ascii="Times New Roman" w:hAnsi="Times New Roman" w:cs="Times New Roman"/>
                <w:lang w:val="uk-UA"/>
              </w:rPr>
            </w:pPr>
            <w:r w:rsidRPr="00D669E8">
              <w:rPr>
                <w:rFonts w:ascii="Times New Roman" w:hAnsi="Times New Roman" w:cs="Times New Roman"/>
                <w:lang w:val="uk-UA"/>
              </w:rPr>
              <w:t>Листопад</w:t>
            </w:r>
          </w:p>
        </w:tc>
        <w:tc>
          <w:tcPr>
            <w:tcW w:w="4928" w:type="dxa"/>
          </w:tcPr>
          <w:p w:rsidR="0045264D" w:rsidRPr="00556690" w:rsidRDefault="0045264D" w:rsidP="00D95B5F">
            <w:pPr>
              <w:rPr>
                <w:rFonts w:ascii="Times New Roman" w:hAnsi="Times New Roman" w:cs="Times New Roman"/>
                <w:lang w:val="uk-UA"/>
              </w:rPr>
            </w:pPr>
          </w:p>
        </w:tc>
      </w:tr>
      <w:tr w:rsidR="0045264D">
        <w:tc>
          <w:tcPr>
            <w:tcW w:w="4927" w:type="dxa"/>
          </w:tcPr>
          <w:p w:rsidR="0045264D" w:rsidRPr="00D669E8" w:rsidRDefault="0045264D" w:rsidP="00D95B5F">
            <w:pPr>
              <w:rPr>
                <w:rFonts w:ascii="Times New Roman" w:hAnsi="Times New Roman" w:cs="Times New Roman"/>
                <w:lang w:val="uk-UA"/>
              </w:rPr>
            </w:pPr>
            <w:r w:rsidRPr="00D669E8">
              <w:rPr>
                <w:rFonts w:ascii="Times New Roman" w:hAnsi="Times New Roman" w:cs="Times New Roman"/>
                <w:lang w:val="uk-UA"/>
              </w:rPr>
              <w:t>Грудень</w:t>
            </w:r>
          </w:p>
        </w:tc>
        <w:tc>
          <w:tcPr>
            <w:tcW w:w="4928" w:type="dxa"/>
          </w:tcPr>
          <w:p w:rsidR="0045264D" w:rsidRPr="00556690" w:rsidRDefault="0045264D" w:rsidP="00D95B5F">
            <w:pPr>
              <w:rPr>
                <w:rFonts w:ascii="Times New Roman" w:hAnsi="Times New Roman" w:cs="Times New Roman"/>
                <w:lang w:val="uk-UA"/>
              </w:rPr>
            </w:pPr>
          </w:p>
        </w:tc>
      </w:tr>
      <w:tr w:rsidR="0045264D">
        <w:tc>
          <w:tcPr>
            <w:tcW w:w="4927" w:type="dxa"/>
          </w:tcPr>
          <w:p w:rsidR="0045264D" w:rsidRPr="00556690" w:rsidRDefault="0045264D" w:rsidP="00D95B5F">
            <w:pPr>
              <w:rPr>
                <w:rFonts w:ascii="Times New Roman" w:hAnsi="Times New Roman" w:cs="Times New Roman"/>
                <w:b/>
                <w:bCs/>
                <w:lang w:val="uk-UA"/>
              </w:rPr>
            </w:pPr>
            <w:r w:rsidRPr="00556690">
              <w:rPr>
                <w:rFonts w:ascii="Times New Roman" w:hAnsi="Times New Roman" w:cs="Times New Roman"/>
                <w:b/>
                <w:bCs/>
                <w:color w:val="000000"/>
                <w:sz w:val="24"/>
                <w:szCs w:val="24"/>
                <w:lang w:val="uk-UA"/>
              </w:rPr>
              <w:t xml:space="preserve">Загальна вартість </w:t>
            </w:r>
            <w:r>
              <w:rPr>
                <w:rFonts w:ascii="Times New Roman" w:hAnsi="Times New Roman" w:cs="Times New Roman"/>
                <w:b/>
                <w:bCs/>
                <w:color w:val="000000"/>
                <w:sz w:val="24"/>
                <w:szCs w:val="24"/>
                <w:lang w:val="uk-UA"/>
              </w:rPr>
              <w:t>пропозиції</w:t>
            </w:r>
            <w:r w:rsidRPr="00556690">
              <w:rPr>
                <w:rFonts w:ascii="Times New Roman" w:hAnsi="Times New Roman" w:cs="Times New Roman"/>
                <w:b/>
                <w:bCs/>
                <w:color w:val="000000"/>
                <w:sz w:val="24"/>
                <w:szCs w:val="24"/>
                <w:lang w:val="uk-UA"/>
              </w:rPr>
              <w:t>:</w:t>
            </w:r>
          </w:p>
        </w:tc>
        <w:tc>
          <w:tcPr>
            <w:tcW w:w="4928" w:type="dxa"/>
          </w:tcPr>
          <w:p w:rsidR="0045264D" w:rsidRPr="00556690" w:rsidRDefault="0045264D" w:rsidP="00D95B5F">
            <w:pPr>
              <w:rPr>
                <w:rFonts w:ascii="Times New Roman" w:hAnsi="Times New Roman" w:cs="Times New Roman"/>
                <w:lang w:val="uk-UA"/>
              </w:rPr>
            </w:pPr>
          </w:p>
        </w:tc>
      </w:tr>
    </w:tbl>
    <w:p w:rsidR="0045264D" w:rsidRDefault="0045264D" w:rsidP="00546E15">
      <w:pPr>
        <w:tabs>
          <w:tab w:val="left" w:pos="2715"/>
        </w:tabs>
        <w:spacing w:after="0" w:line="240" w:lineRule="auto"/>
        <w:jc w:val="both"/>
        <w:rPr>
          <w:rFonts w:ascii="Times New Roman" w:hAnsi="Times New Roman" w:cs="Times New Roman"/>
          <w:b/>
          <w:bCs/>
          <w:sz w:val="24"/>
          <w:szCs w:val="24"/>
          <w:lang w:val="uk-UA"/>
        </w:rPr>
      </w:pPr>
    </w:p>
    <w:p w:rsidR="0045264D" w:rsidRPr="0058368C" w:rsidRDefault="0045264D" w:rsidP="00546E15">
      <w:pPr>
        <w:tabs>
          <w:tab w:val="left" w:pos="2715"/>
        </w:tabs>
        <w:spacing w:after="0" w:line="240" w:lineRule="auto"/>
        <w:jc w:val="both"/>
        <w:rPr>
          <w:rFonts w:ascii="Times New Roman" w:hAnsi="Times New Roman" w:cs="Times New Roman"/>
          <w:sz w:val="24"/>
          <w:szCs w:val="24"/>
          <w:lang w:val="uk-UA"/>
        </w:rPr>
      </w:pPr>
      <w:r w:rsidRPr="00556690">
        <w:rPr>
          <w:rFonts w:ascii="Times New Roman" w:hAnsi="Times New Roman" w:cs="Times New Roman"/>
          <w:b/>
          <w:bCs/>
          <w:color w:val="000000"/>
          <w:sz w:val="24"/>
          <w:szCs w:val="24"/>
          <w:lang w:val="uk-UA"/>
        </w:rPr>
        <w:t xml:space="preserve">Загальна вартість </w:t>
      </w:r>
      <w:r>
        <w:rPr>
          <w:rFonts w:ascii="Times New Roman" w:hAnsi="Times New Roman" w:cs="Times New Roman"/>
          <w:b/>
          <w:bCs/>
          <w:color w:val="000000"/>
          <w:sz w:val="24"/>
          <w:szCs w:val="24"/>
          <w:lang w:val="uk-UA"/>
        </w:rPr>
        <w:t>пропозиції</w:t>
      </w:r>
      <w:r w:rsidRPr="0058368C">
        <w:rPr>
          <w:rFonts w:ascii="Times New Roman" w:hAnsi="Times New Roman" w:cs="Times New Roman"/>
          <w:b/>
          <w:bCs/>
          <w:sz w:val="24"/>
          <w:szCs w:val="24"/>
          <w:lang w:val="uk-UA"/>
        </w:rPr>
        <w:t xml:space="preserve"> (цифрами та прописом словами) з ПДВ або без ПДВ (потрібно чітко вказати)</w:t>
      </w:r>
    </w:p>
    <w:p w:rsidR="0045264D" w:rsidRPr="0058368C" w:rsidRDefault="0045264D" w:rsidP="00546E15">
      <w:pPr>
        <w:pStyle w:val="NoSpacing"/>
        <w:rPr>
          <w:rFonts w:ascii="Times New Roman" w:hAnsi="Times New Roman" w:cs="Times New Roman"/>
          <w:i/>
          <w:iCs/>
          <w:sz w:val="24"/>
          <w:szCs w:val="24"/>
          <w:lang w:eastAsia="zh-CN"/>
        </w:rPr>
      </w:pPr>
    </w:p>
    <w:p w:rsidR="0045264D" w:rsidRPr="0058368C" w:rsidRDefault="0045264D" w:rsidP="00546E15">
      <w:pPr>
        <w:tabs>
          <w:tab w:val="left" w:pos="4410"/>
        </w:tabs>
        <w:spacing w:line="240" w:lineRule="auto"/>
        <w:jc w:val="both"/>
        <w:rPr>
          <w:rFonts w:ascii="Times New Roman" w:hAnsi="Times New Roman" w:cs="Times New Roman"/>
          <w:sz w:val="24"/>
          <w:szCs w:val="24"/>
          <w:lang w:val="uk-UA"/>
        </w:rPr>
      </w:pPr>
      <w:bookmarkStart w:id="6" w:name="_Hlk57986981"/>
      <w:r w:rsidRPr="0058368C">
        <w:rPr>
          <w:rFonts w:ascii="Times New Roman" w:hAnsi="Times New Roman" w:cs="Times New Roman"/>
          <w:sz w:val="24"/>
          <w:szCs w:val="24"/>
          <w:lang w:val="uk-UA"/>
        </w:rPr>
        <w:t xml:space="preserve">     2. Ми гарантуємо, що якість послуг, які будуть надаватися, відповідатиме умовам чинного законодавства, нормативно-технічним актам та санітарним нормам.</w:t>
      </w:r>
    </w:p>
    <w:bookmarkEnd w:id="6"/>
    <w:p w:rsidR="0045264D" w:rsidRPr="0058368C" w:rsidRDefault="0045264D" w:rsidP="00546E15">
      <w:pPr>
        <w:pStyle w:val="BodyTextIndent2"/>
        <w:tabs>
          <w:tab w:val="left" w:pos="540"/>
        </w:tabs>
        <w:spacing w:after="0" w:line="240" w:lineRule="auto"/>
        <w:ind w:left="0" w:firstLine="284"/>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5264D" w:rsidRPr="0058368C" w:rsidRDefault="0045264D" w:rsidP="00546E15">
      <w:pPr>
        <w:tabs>
          <w:tab w:val="left" w:pos="540"/>
        </w:tabs>
        <w:spacing w:after="0" w:line="240" w:lineRule="auto"/>
        <w:ind w:firstLine="284"/>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 xml:space="preserve">4.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45264D" w:rsidRPr="0058368C" w:rsidRDefault="0045264D" w:rsidP="00546E15">
      <w:pPr>
        <w:tabs>
          <w:tab w:val="left" w:pos="540"/>
        </w:tabs>
        <w:spacing w:after="0" w:line="240" w:lineRule="auto"/>
        <w:ind w:firstLine="284"/>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45264D" w:rsidRPr="0058368C" w:rsidRDefault="0045264D" w:rsidP="00546E15">
      <w:pPr>
        <w:tabs>
          <w:tab w:val="left" w:pos="540"/>
        </w:tabs>
        <w:spacing w:after="0" w:line="240" w:lineRule="auto"/>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 xml:space="preserve">     6. </w:t>
      </w:r>
      <w:r w:rsidRPr="0058368C">
        <w:rPr>
          <w:rFonts w:ascii="Times New Roman" w:hAnsi="Times New Roman" w:cs="Times New Roman"/>
          <w:b/>
          <w:bCs/>
          <w:sz w:val="24"/>
          <w:szCs w:val="24"/>
          <w:lang w:val="uk-UA"/>
        </w:rPr>
        <w:t>Якщо нас визначено переможцем торгів, ми беремо на себе зобов’язання підписати договір із замовником</w:t>
      </w:r>
      <w:r w:rsidRPr="0058368C">
        <w:rPr>
          <w:rFonts w:ascii="Times New Roman" w:hAnsi="Times New Roman" w:cs="Times New Roman"/>
          <w:sz w:val="24"/>
          <w:szCs w:val="24"/>
          <w:lang w:val="uk-UA"/>
        </w:rPr>
        <w:t xml:space="preserve"> </w:t>
      </w:r>
      <w:r w:rsidRPr="0058368C">
        <w:rPr>
          <w:rFonts w:ascii="Times New Roman" w:hAnsi="Times New Roman" w:cs="Times New Roman"/>
          <w:b/>
          <w:bCs/>
          <w:sz w:val="24"/>
          <w:szCs w:val="24"/>
          <w:lang w:val="uk-UA"/>
        </w:rPr>
        <w:t>не пізніше ніж через 20 днів</w:t>
      </w:r>
      <w:r w:rsidRPr="0058368C">
        <w:rPr>
          <w:rFonts w:ascii="Times New Roman" w:hAnsi="Times New Roman" w:cs="Times New Roman"/>
          <w:sz w:val="24"/>
          <w:szCs w:val="24"/>
          <w:lang w:val="uk-UA"/>
        </w:rPr>
        <w:t xml:space="preserve"> </w:t>
      </w:r>
      <w:r w:rsidRPr="0058368C">
        <w:rPr>
          <w:rFonts w:ascii="Times New Roman" w:hAnsi="Times New Roman" w:cs="Times New Roman"/>
          <w:b/>
          <w:bCs/>
          <w:sz w:val="24"/>
          <w:szCs w:val="24"/>
          <w:lang w:val="uk-UA"/>
        </w:rPr>
        <w:t>з дня прийняття рішення про намір укласти договір про закупівлю</w:t>
      </w:r>
      <w:r w:rsidRPr="0058368C">
        <w:rPr>
          <w:rFonts w:ascii="Times New Roman" w:hAnsi="Times New Roman" w:cs="Times New Roman"/>
          <w:sz w:val="24"/>
          <w:szCs w:val="24"/>
          <w:lang w:val="uk-UA"/>
        </w:rPr>
        <w:t xml:space="preserve">. </w:t>
      </w:r>
    </w:p>
    <w:p w:rsidR="0045264D" w:rsidRDefault="0045264D" w:rsidP="00546E15">
      <w:pPr>
        <w:tabs>
          <w:tab w:val="left" w:pos="540"/>
        </w:tabs>
        <w:spacing w:after="0" w:line="240" w:lineRule="auto"/>
        <w:ind w:firstLine="284"/>
        <w:jc w:val="both"/>
        <w:rPr>
          <w:rFonts w:ascii="Times New Roman" w:hAnsi="Times New Roman" w:cs="Times New Roman"/>
          <w:sz w:val="24"/>
          <w:szCs w:val="24"/>
          <w:lang w:val="uk-UA"/>
        </w:rPr>
      </w:pPr>
      <w:r w:rsidRPr="0058368C">
        <w:rPr>
          <w:rFonts w:ascii="Times New Roman"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 про проведення спрощеної закупівлі.</w:t>
      </w:r>
    </w:p>
    <w:p w:rsidR="0045264D" w:rsidRPr="0058368C" w:rsidRDefault="0045264D" w:rsidP="00546E15">
      <w:pPr>
        <w:tabs>
          <w:tab w:val="left" w:pos="540"/>
        </w:tabs>
        <w:spacing w:after="0" w:line="240" w:lineRule="auto"/>
        <w:ind w:firstLine="284"/>
        <w:jc w:val="both"/>
        <w:rPr>
          <w:rFonts w:ascii="Times New Roman" w:hAnsi="Times New Roman" w:cs="Times New Roman"/>
          <w:sz w:val="24"/>
          <w:szCs w:val="24"/>
          <w:lang w:val="uk-UA"/>
        </w:rPr>
      </w:pPr>
    </w:p>
    <w:p w:rsidR="0045264D" w:rsidRPr="0058368C" w:rsidRDefault="0045264D" w:rsidP="00546E15">
      <w:pPr>
        <w:spacing w:after="0" w:line="240" w:lineRule="auto"/>
        <w:ind w:firstLine="567"/>
        <w:jc w:val="both"/>
        <w:rPr>
          <w:rFonts w:ascii="Times New Roman" w:hAnsi="Times New Roman" w:cs="Times New Roman"/>
          <w:sz w:val="24"/>
          <w:szCs w:val="24"/>
          <w:lang w:val="uk-UA"/>
        </w:rPr>
      </w:pPr>
      <w:r w:rsidRPr="0058368C">
        <w:rPr>
          <w:rFonts w:ascii="Times New Roman" w:hAnsi="Times New Roman" w:cs="Times New Roman"/>
          <w:b/>
          <w:bCs/>
          <w:i/>
          <w:iCs/>
          <w:sz w:val="24"/>
          <w:szCs w:val="24"/>
          <w:lang w:val="uk-UA"/>
        </w:rPr>
        <w:t xml:space="preserve">Посада, прізвище, ініціали, підпис уповноваженої особи Учасника, завірені печаткою. </w:t>
      </w:r>
      <w:r w:rsidRPr="0058368C">
        <w:rPr>
          <w:rFonts w:ascii="Times New Roman" w:hAnsi="Times New Roman" w:cs="Times New Roman"/>
          <w:b/>
          <w:bCs/>
          <w:sz w:val="24"/>
          <w:szCs w:val="24"/>
          <w:lang w:val="uk-UA"/>
        </w:rPr>
        <w:t>_________________________________________________________</w:t>
      </w:r>
    </w:p>
    <w:p w:rsidR="0045264D" w:rsidRPr="0058368C" w:rsidRDefault="0045264D" w:rsidP="00546E15">
      <w:pPr>
        <w:spacing w:after="0" w:line="240" w:lineRule="auto"/>
        <w:rPr>
          <w:rFonts w:ascii="Times New Roman" w:hAnsi="Times New Roman" w:cs="Times New Roman"/>
          <w:sz w:val="24"/>
          <w:szCs w:val="24"/>
          <w:lang w:val="uk-UA"/>
        </w:rPr>
      </w:pPr>
    </w:p>
    <w:p w:rsidR="0045264D" w:rsidRPr="009201CD" w:rsidRDefault="0045264D" w:rsidP="00896EA0">
      <w:pPr>
        <w:spacing w:after="0" w:line="240" w:lineRule="auto"/>
        <w:rPr>
          <w:rFonts w:ascii="Times New Roman" w:hAnsi="Times New Roman" w:cs="Times New Roman"/>
          <w:sz w:val="24"/>
          <w:szCs w:val="24"/>
          <w:lang w:val="uk-UA" w:eastAsia="ru-RU"/>
        </w:rPr>
      </w:pPr>
    </w:p>
    <w:sectPr w:rsidR="0045264D" w:rsidRPr="009201CD" w:rsidSect="00A37B1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4D" w:rsidRDefault="0045264D" w:rsidP="00700A5F">
      <w:pPr>
        <w:spacing w:after="0" w:line="240" w:lineRule="auto"/>
      </w:pPr>
      <w:r>
        <w:separator/>
      </w:r>
    </w:p>
  </w:endnote>
  <w:endnote w:type="continuationSeparator" w:id="0">
    <w:p w:rsidR="0045264D" w:rsidRDefault="0045264D"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4D" w:rsidRDefault="0045264D" w:rsidP="00700A5F">
      <w:pPr>
        <w:spacing w:after="0" w:line="240" w:lineRule="auto"/>
      </w:pPr>
      <w:r>
        <w:separator/>
      </w:r>
    </w:p>
  </w:footnote>
  <w:footnote w:type="continuationSeparator" w:id="0">
    <w:p w:rsidR="0045264D" w:rsidRDefault="0045264D"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9"/>
    <w:lvl w:ilvl="0">
      <w:start w:val="1"/>
      <w:numFmt w:val="bullet"/>
      <w:lvlText w:val="-"/>
      <w:lvlJc w:val="left"/>
      <w:pPr>
        <w:tabs>
          <w:tab w:val="num" w:pos="180"/>
        </w:tabs>
        <w:ind w:left="540" w:hanging="360"/>
      </w:pPr>
      <w:rPr>
        <w:rFonts w:ascii="Calibri" w:hAnsi="Calibri" w:cs="Calibri"/>
      </w:rPr>
    </w:lvl>
    <w:lvl w:ilvl="1">
      <w:start w:val="1"/>
      <w:numFmt w:val="bullet"/>
      <w:lvlText w:val="o"/>
      <w:lvlJc w:val="left"/>
      <w:pPr>
        <w:tabs>
          <w:tab w:val="num" w:pos="180"/>
        </w:tabs>
        <w:ind w:left="1980" w:hanging="360"/>
      </w:pPr>
      <w:rPr>
        <w:rFonts w:ascii="Courier New" w:hAnsi="Courier New" w:cs="Courier New"/>
      </w:rPr>
    </w:lvl>
    <w:lvl w:ilvl="2">
      <w:start w:val="1"/>
      <w:numFmt w:val="bullet"/>
      <w:lvlText w:val=""/>
      <w:lvlJc w:val="left"/>
      <w:pPr>
        <w:tabs>
          <w:tab w:val="num" w:pos="180"/>
        </w:tabs>
        <w:ind w:left="2700" w:hanging="360"/>
      </w:pPr>
      <w:rPr>
        <w:rFonts w:ascii="Wingdings" w:hAnsi="Wingdings" w:cs="Wingdings"/>
      </w:rPr>
    </w:lvl>
    <w:lvl w:ilvl="3">
      <w:start w:val="1"/>
      <w:numFmt w:val="bullet"/>
      <w:lvlText w:val=""/>
      <w:lvlJc w:val="left"/>
      <w:pPr>
        <w:tabs>
          <w:tab w:val="num" w:pos="180"/>
        </w:tabs>
        <w:ind w:left="3420" w:hanging="360"/>
      </w:pPr>
      <w:rPr>
        <w:rFonts w:ascii="Symbol" w:hAnsi="Symbol" w:cs="Symbol"/>
      </w:rPr>
    </w:lvl>
    <w:lvl w:ilvl="4">
      <w:start w:val="1"/>
      <w:numFmt w:val="bullet"/>
      <w:lvlText w:val="o"/>
      <w:lvlJc w:val="left"/>
      <w:pPr>
        <w:tabs>
          <w:tab w:val="num" w:pos="180"/>
        </w:tabs>
        <w:ind w:left="4140" w:hanging="360"/>
      </w:pPr>
      <w:rPr>
        <w:rFonts w:ascii="Courier New" w:hAnsi="Courier New" w:cs="Courier New"/>
      </w:rPr>
    </w:lvl>
    <w:lvl w:ilvl="5">
      <w:start w:val="1"/>
      <w:numFmt w:val="bullet"/>
      <w:lvlText w:val=""/>
      <w:lvlJc w:val="left"/>
      <w:pPr>
        <w:tabs>
          <w:tab w:val="num" w:pos="180"/>
        </w:tabs>
        <w:ind w:left="4860" w:hanging="360"/>
      </w:pPr>
      <w:rPr>
        <w:rFonts w:ascii="Wingdings" w:hAnsi="Wingdings" w:cs="Wingdings"/>
      </w:rPr>
    </w:lvl>
    <w:lvl w:ilvl="6">
      <w:start w:val="1"/>
      <w:numFmt w:val="bullet"/>
      <w:lvlText w:val=""/>
      <w:lvlJc w:val="left"/>
      <w:pPr>
        <w:tabs>
          <w:tab w:val="num" w:pos="180"/>
        </w:tabs>
        <w:ind w:left="5580" w:hanging="360"/>
      </w:pPr>
      <w:rPr>
        <w:rFonts w:ascii="Symbol" w:hAnsi="Symbol" w:cs="Symbol"/>
      </w:rPr>
    </w:lvl>
    <w:lvl w:ilvl="7">
      <w:start w:val="1"/>
      <w:numFmt w:val="bullet"/>
      <w:lvlText w:val="o"/>
      <w:lvlJc w:val="left"/>
      <w:pPr>
        <w:tabs>
          <w:tab w:val="num" w:pos="180"/>
        </w:tabs>
        <w:ind w:left="6300" w:hanging="360"/>
      </w:pPr>
      <w:rPr>
        <w:rFonts w:ascii="Courier New" w:hAnsi="Courier New" w:cs="Courier New"/>
      </w:rPr>
    </w:lvl>
    <w:lvl w:ilvl="8">
      <w:start w:val="1"/>
      <w:numFmt w:val="bullet"/>
      <w:lvlText w:val=""/>
      <w:lvlJc w:val="left"/>
      <w:pPr>
        <w:tabs>
          <w:tab w:val="num" w:pos="180"/>
        </w:tabs>
        <w:ind w:left="7020" w:hanging="360"/>
      </w:pPr>
      <w:rPr>
        <w:rFonts w:ascii="Wingdings" w:hAnsi="Wingdings" w:cs="Wingdings"/>
      </w:rPr>
    </w:lvl>
  </w:abstractNum>
  <w:abstractNum w:abstractNumId="1">
    <w:nsid w:val="02F63432"/>
    <w:multiLevelType w:val="hybridMultilevel"/>
    <w:tmpl w:val="3FD081F4"/>
    <w:lvl w:ilvl="0" w:tplc="6610010A">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
    <w:nsid w:val="05FB16B5"/>
    <w:multiLevelType w:val="multilevel"/>
    <w:tmpl w:val="9A180382"/>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
    <w:nsid w:val="0AF04365"/>
    <w:multiLevelType w:val="multilevel"/>
    <w:tmpl w:val="53FAF424"/>
    <w:lvl w:ilvl="0">
      <w:start w:val="16"/>
      <w:numFmt w:val="decimal"/>
      <w:lvlText w:val="%1."/>
      <w:lvlJc w:val="left"/>
      <w:pPr>
        <w:tabs>
          <w:tab w:val="num" w:pos="600"/>
        </w:tabs>
        <w:ind w:left="600" w:hanging="600"/>
      </w:pPr>
      <w:rPr>
        <w:rFonts w:ascii="Times New Roman" w:hAnsi="Times New Roman" w:cs="Times New Roman" w:hint="default"/>
        <w:sz w:val="24"/>
        <w:szCs w:val="24"/>
      </w:rPr>
    </w:lvl>
    <w:lvl w:ilvl="1">
      <w:start w:val="18"/>
      <w:numFmt w:val="decimal"/>
      <w:lvlText w:val="%1.%2."/>
      <w:lvlJc w:val="left"/>
      <w:pPr>
        <w:tabs>
          <w:tab w:val="num" w:pos="600"/>
        </w:tabs>
        <w:ind w:left="600" w:hanging="60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1C7A30DF"/>
    <w:multiLevelType w:val="hybridMultilevel"/>
    <w:tmpl w:val="23A869A0"/>
    <w:lvl w:ilvl="0" w:tplc="6D362C70">
      <w:start w:val="1"/>
      <w:numFmt w:val="decimal"/>
      <w:lvlText w:val="%1."/>
      <w:lvlJc w:val="left"/>
      <w:pPr>
        <w:ind w:left="420" w:hanging="360"/>
      </w:pPr>
      <w:rPr>
        <w:rFonts w:hint="default"/>
        <w:sz w:val="22"/>
        <w:szCs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
    <w:nsid w:val="1EFF60ED"/>
    <w:multiLevelType w:val="multilevel"/>
    <w:tmpl w:val="751C2B76"/>
    <w:lvl w:ilvl="0">
      <w:start w:val="16"/>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ascii="Times New Roman" w:hAnsi="Times New Roman" w:cs="Times New Roman"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073AFF"/>
    <w:multiLevelType w:val="multilevel"/>
    <w:tmpl w:val="FF027F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1EB4923"/>
    <w:multiLevelType w:val="hybridMultilevel"/>
    <w:tmpl w:val="2D48A4B8"/>
    <w:lvl w:ilvl="0" w:tplc="96364024">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39DB4224"/>
    <w:multiLevelType w:val="multilevel"/>
    <w:tmpl w:val="26D8B9B4"/>
    <w:lvl w:ilvl="0">
      <w:start w:val="2"/>
      <w:numFmt w:val="decimal"/>
      <w:lvlText w:val="%1."/>
      <w:lvlJc w:val="left"/>
      <w:pPr>
        <w:ind w:left="480" w:hanging="480"/>
      </w:pPr>
      <w:rPr>
        <w:rFonts w:eastAsia="Times New Roman" w:hint="default"/>
      </w:rPr>
    </w:lvl>
    <w:lvl w:ilvl="1">
      <w:start w:val="12"/>
      <w:numFmt w:val="decimal"/>
      <w:lvlText w:val="%1.%2."/>
      <w:lvlJc w:val="left"/>
      <w:pPr>
        <w:ind w:left="622"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6">
    <w:nsid w:val="3FC81DBA"/>
    <w:multiLevelType w:val="multilevel"/>
    <w:tmpl w:val="430EF6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1935ED8"/>
    <w:multiLevelType w:val="multilevel"/>
    <w:tmpl w:val="B1FEF7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4E5467B"/>
    <w:multiLevelType w:val="hybridMultilevel"/>
    <w:tmpl w:val="4B78B5EE"/>
    <w:lvl w:ilvl="0" w:tplc="04220001">
      <w:start w:val="1"/>
      <w:numFmt w:val="bullet"/>
      <w:lvlText w:val=""/>
      <w:lvlJc w:val="left"/>
      <w:pPr>
        <w:ind w:left="1036" w:hanging="360"/>
      </w:pPr>
      <w:rPr>
        <w:rFonts w:ascii="Symbol" w:hAnsi="Symbol" w:cs="Symbol" w:hint="default"/>
      </w:rPr>
    </w:lvl>
    <w:lvl w:ilvl="1" w:tplc="04220003">
      <w:start w:val="1"/>
      <w:numFmt w:val="bullet"/>
      <w:lvlText w:val="o"/>
      <w:lvlJc w:val="left"/>
      <w:pPr>
        <w:ind w:left="1756" w:hanging="360"/>
      </w:pPr>
      <w:rPr>
        <w:rFonts w:ascii="Courier New" w:hAnsi="Courier New" w:cs="Courier New" w:hint="default"/>
      </w:rPr>
    </w:lvl>
    <w:lvl w:ilvl="2" w:tplc="04220005">
      <w:start w:val="1"/>
      <w:numFmt w:val="bullet"/>
      <w:lvlText w:val=""/>
      <w:lvlJc w:val="left"/>
      <w:pPr>
        <w:ind w:left="2476" w:hanging="360"/>
      </w:pPr>
      <w:rPr>
        <w:rFonts w:ascii="Wingdings" w:hAnsi="Wingdings" w:cs="Wingdings" w:hint="default"/>
      </w:rPr>
    </w:lvl>
    <w:lvl w:ilvl="3" w:tplc="04220001">
      <w:start w:val="1"/>
      <w:numFmt w:val="bullet"/>
      <w:lvlText w:val=""/>
      <w:lvlJc w:val="left"/>
      <w:pPr>
        <w:ind w:left="3196" w:hanging="360"/>
      </w:pPr>
      <w:rPr>
        <w:rFonts w:ascii="Symbol" w:hAnsi="Symbol" w:cs="Symbol" w:hint="default"/>
      </w:rPr>
    </w:lvl>
    <w:lvl w:ilvl="4" w:tplc="04220003">
      <w:start w:val="1"/>
      <w:numFmt w:val="bullet"/>
      <w:lvlText w:val="o"/>
      <w:lvlJc w:val="left"/>
      <w:pPr>
        <w:ind w:left="3916" w:hanging="360"/>
      </w:pPr>
      <w:rPr>
        <w:rFonts w:ascii="Courier New" w:hAnsi="Courier New" w:cs="Courier New" w:hint="default"/>
      </w:rPr>
    </w:lvl>
    <w:lvl w:ilvl="5" w:tplc="04220005">
      <w:start w:val="1"/>
      <w:numFmt w:val="bullet"/>
      <w:lvlText w:val=""/>
      <w:lvlJc w:val="left"/>
      <w:pPr>
        <w:ind w:left="4636" w:hanging="360"/>
      </w:pPr>
      <w:rPr>
        <w:rFonts w:ascii="Wingdings" w:hAnsi="Wingdings" w:cs="Wingdings" w:hint="default"/>
      </w:rPr>
    </w:lvl>
    <w:lvl w:ilvl="6" w:tplc="04220001">
      <w:start w:val="1"/>
      <w:numFmt w:val="bullet"/>
      <w:lvlText w:val=""/>
      <w:lvlJc w:val="left"/>
      <w:pPr>
        <w:ind w:left="5356" w:hanging="360"/>
      </w:pPr>
      <w:rPr>
        <w:rFonts w:ascii="Symbol" w:hAnsi="Symbol" w:cs="Symbol" w:hint="default"/>
      </w:rPr>
    </w:lvl>
    <w:lvl w:ilvl="7" w:tplc="04220003">
      <w:start w:val="1"/>
      <w:numFmt w:val="bullet"/>
      <w:lvlText w:val="o"/>
      <w:lvlJc w:val="left"/>
      <w:pPr>
        <w:ind w:left="6076" w:hanging="360"/>
      </w:pPr>
      <w:rPr>
        <w:rFonts w:ascii="Courier New" w:hAnsi="Courier New" w:cs="Courier New" w:hint="default"/>
      </w:rPr>
    </w:lvl>
    <w:lvl w:ilvl="8" w:tplc="04220005">
      <w:start w:val="1"/>
      <w:numFmt w:val="bullet"/>
      <w:lvlText w:val=""/>
      <w:lvlJc w:val="left"/>
      <w:pPr>
        <w:ind w:left="6796" w:hanging="360"/>
      </w:pPr>
      <w:rPr>
        <w:rFonts w:ascii="Wingdings" w:hAnsi="Wingdings" w:cs="Wingdings" w:hint="default"/>
      </w:rPr>
    </w:lvl>
  </w:abstractNum>
  <w:abstractNum w:abstractNumId="19">
    <w:nsid w:val="56F7048B"/>
    <w:multiLevelType w:val="multilevel"/>
    <w:tmpl w:val="EA6CE6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9430286"/>
    <w:multiLevelType w:val="multilevel"/>
    <w:tmpl w:val="D98E997E"/>
    <w:lvl w:ilvl="0">
      <w:start w:val="16"/>
      <w:numFmt w:val="decimal"/>
      <w:lvlText w:val="%1."/>
      <w:lvlJc w:val="left"/>
      <w:pPr>
        <w:tabs>
          <w:tab w:val="num" w:pos="600"/>
        </w:tabs>
        <w:ind w:left="600" w:hanging="600"/>
      </w:pPr>
      <w:rPr>
        <w:rFonts w:hint="default"/>
        <w:color w:val="000000"/>
      </w:rPr>
    </w:lvl>
    <w:lvl w:ilvl="1">
      <w:start w:val="16"/>
      <w:numFmt w:val="decimal"/>
      <w:lvlText w:val="%1.%2."/>
      <w:lvlJc w:val="left"/>
      <w:pPr>
        <w:tabs>
          <w:tab w:val="num" w:pos="600"/>
        </w:tabs>
        <w:ind w:left="600" w:hanging="60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6DF1761C"/>
    <w:multiLevelType w:val="multilevel"/>
    <w:tmpl w:val="E0D6F9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2"/>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10"/>
  </w:num>
  <w:num w:numId="5">
    <w:abstractNumId w:val="17"/>
  </w:num>
  <w:num w:numId="6">
    <w:abstractNumId w:val="16"/>
  </w:num>
  <w:num w:numId="7">
    <w:abstractNumId w:val="23"/>
  </w:num>
  <w:num w:numId="8">
    <w:abstractNumId w:val="20"/>
  </w:num>
  <w:num w:numId="9">
    <w:abstractNumId w:val="9"/>
  </w:num>
  <w:num w:numId="10">
    <w:abstractNumId w:val="7"/>
  </w:num>
  <w:num w:numId="11">
    <w:abstractNumId w:val="14"/>
  </w:num>
  <w:num w:numId="12">
    <w:abstractNumId w:val="4"/>
  </w:num>
  <w:num w:numId="13">
    <w:abstractNumId w:val="8"/>
  </w:num>
  <w:num w:numId="14">
    <w:abstractNumId w:val="13"/>
  </w:num>
  <w:num w:numId="15">
    <w:abstractNumId w:val="18"/>
  </w:num>
  <w:num w:numId="16">
    <w:abstractNumId w:val="11"/>
  </w:num>
  <w:num w:numId="17">
    <w:abstractNumId w:val="0"/>
  </w:num>
  <w:num w:numId="18">
    <w:abstractNumId w:val="6"/>
  </w:num>
  <w:num w:numId="19">
    <w:abstractNumId w:val="21"/>
  </w:num>
  <w:num w:numId="20">
    <w:abstractNumId w:val="3"/>
  </w:num>
  <w:num w:numId="21">
    <w:abstractNumId w:val="15"/>
  </w:num>
  <w:num w:numId="22">
    <w:abstractNumId w:val="12"/>
  </w:num>
  <w:num w:numId="23">
    <w:abstractNumId w:val="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8B9"/>
    <w:rsid w:val="00004276"/>
    <w:rsid w:val="0001349D"/>
    <w:rsid w:val="00014F4C"/>
    <w:rsid w:val="0002012C"/>
    <w:rsid w:val="00021EE4"/>
    <w:rsid w:val="00030F92"/>
    <w:rsid w:val="000314BC"/>
    <w:rsid w:val="00032347"/>
    <w:rsid w:val="00032B22"/>
    <w:rsid w:val="000377C9"/>
    <w:rsid w:val="000422DB"/>
    <w:rsid w:val="00045018"/>
    <w:rsid w:val="00060C82"/>
    <w:rsid w:val="000618D7"/>
    <w:rsid w:val="0006194A"/>
    <w:rsid w:val="000619A4"/>
    <w:rsid w:val="000647F2"/>
    <w:rsid w:val="00067A27"/>
    <w:rsid w:val="00067AFF"/>
    <w:rsid w:val="000721BC"/>
    <w:rsid w:val="000762C5"/>
    <w:rsid w:val="0007756B"/>
    <w:rsid w:val="00081AEA"/>
    <w:rsid w:val="0008636D"/>
    <w:rsid w:val="000A4EE1"/>
    <w:rsid w:val="000A4F33"/>
    <w:rsid w:val="000B50AB"/>
    <w:rsid w:val="000B6797"/>
    <w:rsid w:val="000B6F34"/>
    <w:rsid w:val="000C6870"/>
    <w:rsid w:val="000D25A8"/>
    <w:rsid w:val="000D52BF"/>
    <w:rsid w:val="000E0D3C"/>
    <w:rsid w:val="000E2FBA"/>
    <w:rsid w:val="000F5AE1"/>
    <w:rsid w:val="000F5B8C"/>
    <w:rsid w:val="00107E85"/>
    <w:rsid w:val="00110246"/>
    <w:rsid w:val="001163DE"/>
    <w:rsid w:val="00132E58"/>
    <w:rsid w:val="001355FE"/>
    <w:rsid w:val="00135826"/>
    <w:rsid w:val="0016256A"/>
    <w:rsid w:val="001627C3"/>
    <w:rsid w:val="00165E69"/>
    <w:rsid w:val="001701F8"/>
    <w:rsid w:val="00171583"/>
    <w:rsid w:val="00172F52"/>
    <w:rsid w:val="001800A8"/>
    <w:rsid w:val="0019421B"/>
    <w:rsid w:val="001957F6"/>
    <w:rsid w:val="00195ECB"/>
    <w:rsid w:val="00196983"/>
    <w:rsid w:val="001B3134"/>
    <w:rsid w:val="001B4249"/>
    <w:rsid w:val="001C47FB"/>
    <w:rsid w:val="001C5AD9"/>
    <w:rsid w:val="001D1951"/>
    <w:rsid w:val="001E21FC"/>
    <w:rsid w:val="001E383C"/>
    <w:rsid w:val="001F2547"/>
    <w:rsid w:val="001F2E6A"/>
    <w:rsid w:val="00200141"/>
    <w:rsid w:val="00202071"/>
    <w:rsid w:val="00203014"/>
    <w:rsid w:val="0021699F"/>
    <w:rsid w:val="00217E44"/>
    <w:rsid w:val="00220EFC"/>
    <w:rsid w:val="00222BA0"/>
    <w:rsid w:val="00225E97"/>
    <w:rsid w:val="00235BE6"/>
    <w:rsid w:val="00237666"/>
    <w:rsid w:val="00241FFF"/>
    <w:rsid w:val="00243904"/>
    <w:rsid w:val="00251CFF"/>
    <w:rsid w:val="00255308"/>
    <w:rsid w:val="00255FB9"/>
    <w:rsid w:val="002715EF"/>
    <w:rsid w:val="00293A44"/>
    <w:rsid w:val="002B5065"/>
    <w:rsid w:val="002B5899"/>
    <w:rsid w:val="002B5ECD"/>
    <w:rsid w:val="002C2DC1"/>
    <w:rsid w:val="002C3B4D"/>
    <w:rsid w:val="002C61A7"/>
    <w:rsid w:val="002C703F"/>
    <w:rsid w:val="002C75C5"/>
    <w:rsid w:val="002E5770"/>
    <w:rsid w:val="002F4285"/>
    <w:rsid w:val="002F66DE"/>
    <w:rsid w:val="00301EB6"/>
    <w:rsid w:val="00304046"/>
    <w:rsid w:val="003052C0"/>
    <w:rsid w:val="00317008"/>
    <w:rsid w:val="00331DA8"/>
    <w:rsid w:val="00332DB6"/>
    <w:rsid w:val="003414DF"/>
    <w:rsid w:val="003424F1"/>
    <w:rsid w:val="00342D57"/>
    <w:rsid w:val="00345510"/>
    <w:rsid w:val="00347D50"/>
    <w:rsid w:val="00350A18"/>
    <w:rsid w:val="003517E4"/>
    <w:rsid w:val="00352645"/>
    <w:rsid w:val="003564D5"/>
    <w:rsid w:val="00356CB0"/>
    <w:rsid w:val="00376ACA"/>
    <w:rsid w:val="003848FB"/>
    <w:rsid w:val="003860DF"/>
    <w:rsid w:val="003A29EF"/>
    <w:rsid w:val="003A4369"/>
    <w:rsid w:val="003A5209"/>
    <w:rsid w:val="003B18CF"/>
    <w:rsid w:val="003B596C"/>
    <w:rsid w:val="003B664D"/>
    <w:rsid w:val="003B74EE"/>
    <w:rsid w:val="003C0488"/>
    <w:rsid w:val="003C119D"/>
    <w:rsid w:val="003C2412"/>
    <w:rsid w:val="003D0659"/>
    <w:rsid w:val="003D2C1C"/>
    <w:rsid w:val="003D40AA"/>
    <w:rsid w:val="003D618A"/>
    <w:rsid w:val="003D65B8"/>
    <w:rsid w:val="003E561B"/>
    <w:rsid w:val="003E64E1"/>
    <w:rsid w:val="003E6F38"/>
    <w:rsid w:val="003F7F3C"/>
    <w:rsid w:val="0040262A"/>
    <w:rsid w:val="00423113"/>
    <w:rsid w:val="00434ABF"/>
    <w:rsid w:val="0045264D"/>
    <w:rsid w:val="00457531"/>
    <w:rsid w:val="00457D17"/>
    <w:rsid w:val="004637C2"/>
    <w:rsid w:val="00467768"/>
    <w:rsid w:val="004745DF"/>
    <w:rsid w:val="00475DC6"/>
    <w:rsid w:val="00477C25"/>
    <w:rsid w:val="00485822"/>
    <w:rsid w:val="00487E9F"/>
    <w:rsid w:val="004A56C7"/>
    <w:rsid w:val="004B192E"/>
    <w:rsid w:val="004C13F0"/>
    <w:rsid w:val="004D1B4D"/>
    <w:rsid w:val="004D3840"/>
    <w:rsid w:val="004D64AD"/>
    <w:rsid w:val="004F5960"/>
    <w:rsid w:val="00502A64"/>
    <w:rsid w:val="0051120A"/>
    <w:rsid w:val="00530572"/>
    <w:rsid w:val="0053069F"/>
    <w:rsid w:val="00543291"/>
    <w:rsid w:val="005456D2"/>
    <w:rsid w:val="00546E15"/>
    <w:rsid w:val="0054706D"/>
    <w:rsid w:val="00547D23"/>
    <w:rsid w:val="005522DB"/>
    <w:rsid w:val="00556690"/>
    <w:rsid w:val="005609F4"/>
    <w:rsid w:val="005635DB"/>
    <w:rsid w:val="005761D7"/>
    <w:rsid w:val="00581341"/>
    <w:rsid w:val="0058368C"/>
    <w:rsid w:val="0058498B"/>
    <w:rsid w:val="0058534F"/>
    <w:rsid w:val="00585AA5"/>
    <w:rsid w:val="00591269"/>
    <w:rsid w:val="005A2C17"/>
    <w:rsid w:val="005A3CDA"/>
    <w:rsid w:val="005B60FD"/>
    <w:rsid w:val="005C25E5"/>
    <w:rsid w:val="005D1D50"/>
    <w:rsid w:val="005D3FB4"/>
    <w:rsid w:val="005E038C"/>
    <w:rsid w:val="005E1328"/>
    <w:rsid w:val="005F1E29"/>
    <w:rsid w:val="005F43F9"/>
    <w:rsid w:val="006019FD"/>
    <w:rsid w:val="0060689D"/>
    <w:rsid w:val="00606A69"/>
    <w:rsid w:val="0061053C"/>
    <w:rsid w:val="00610D77"/>
    <w:rsid w:val="006141DF"/>
    <w:rsid w:val="006251F9"/>
    <w:rsid w:val="00641EC4"/>
    <w:rsid w:val="00650EA5"/>
    <w:rsid w:val="00652675"/>
    <w:rsid w:val="00652DFA"/>
    <w:rsid w:val="00662DAF"/>
    <w:rsid w:val="00663D9A"/>
    <w:rsid w:val="006746FE"/>
    <w:rsid w:val="00680BB2"/>
    <w:rsid w:val="006A1204"/>
    <w:rsid w:val="006A1371"/>
    <w:rsid w:val="006A5246"/>
    <w:rsid w:val="006B001C"/>
    <w:rsid w:val="006B2A09"/>
    <w:rsid w:val="006B7268"/>
    <w:rsid w:val="006C4EF7"/>
    <w:rsid w:val="006C7FC1"/>
    <w:rsid w:val="006D63CF"/>
    <w:rsid w:val="006E1108"/>
    <w:rsid w:val="006E6055"/>
    <w:rsid w:val="00700A5F"/>
    <w:rsid w:val="00704C5B"/>
    <w:rsid w:val="00705C3E"/>
    <w:rsid w:val="00707CD6"/>
    <w:rsid w:val="00712B62"/>
    <w:rsid w:val="00715F20"/>
    <w:rsid w:val="00743C93"/>
    <w:rsid w:val="0075098F"/>
    <w:rsid w:val="00773BE3"/>
    <w:rsid w:val="00780904"/>
    <w:rsid w:val="0078285C"/>
    <w:rsid w:val="00784603"/>
    <w:rsid w:val="00787ABA"/>
    <w:rsid w:val="007A0735"/>
    <w:rsid w:val="007A7C39"/>
    <w:rsid w:val="007B380F"/>
    <w:rsid w:val="007C2AA4"/>
    <w:rsid w:val="007D1E4C"/>
    <w:rsid w:val="007D476E"/>
    <w:rsid w:val="007E01A4"/>
    <w:rsid w:val="007E09E6"/>
    <w:rsid w:val="007E5172"/>
    <w:rsid w:val="007E5731"/>
    <w:rsid w:val="007F2F08"/>
    <w:rsid w:val="007F3CF9"/>
    <w:rsid w:val="007F5624"/>
    <w:rsid w:val="007F646D"/>
    <w:rsid w:val="00800A4C"/>
    <w:rsid w:val="00801487"/>
    <w:rsid w:val="00811D4D"/>
    <w:rsid w:val="00811DB6"/>
    <w:rsid w:val="00820492"/>
    <w:rsid w:val="00821F1A"/>
    <w:rsid w:val="008221C6"/>
    <w:rsid w:val="00824177"/>
    <w:rsid w:val="00825DEC"/>
    <w:rsid w:val="008279C8"/>
    <w:rsid w:val="008320F4"/>
    <w:rsid w:val="0083225F"/>
    <w:rsid w:val="00836222"/>
    <w:rsid w:val="00840749"/>
    <w:rsid w:val="00845235"/>
    <w:rsid w:val="008475EC"/>
    <w:rsid w:val="008525A4"/>
    <w:rsid w:val="00854A14"/>
    <w:rsid w:val="00862C28"/>
    <w:rsid w:val="008642D5"/>
    <w:rsid w:val="0087120B"/>
    <w:rsid w:val="00876317"/>
    <w:rsid w:val="008919D4"/>
    <w:rsid w:val="00892DC5"/>
    <w:rsid w:val="008937F0"/>
    <w:rsid w:val="008957AD"/>
    <w:rsid w:val="00896EA0"/>
    <w:rsid w:val="008A11A1"/>
    <w:rsid w:val="008A1926"/>
    <w:rsid w:val="008B2CCB"/>
    <w:rsid w:val="008C2B94"/>
    <w:rsid w:val="008C5A55"/>
    <w:rsid w:val="008C7C82"/>
    <w:rsid w:val="008E0597"/>
    <w:rsid w:val="008E28CE"/>
    <w:rsid w:val="008E7DB4"/>
    <w:rsid w:val="008F357D"/>
    <w:rsid w:val="008F5B84"/>
    <w:rsid w:val="00900F33"/>
    <w:rsid w:val="009025D0"/>
    <w:rsid w:val="00912721"/>
    <w:rsid w:val="009201CD"/>
    <w:rsid w:val="0092273F"/>
    <w:rsid w:val="009250F5"/>
    <w:rsid w:val="009268D5"/>
    <w:rsid w:val="00930964"/>
    <w:rsid w:val="00932BA7"/>
    <w:rsid w:val="009411F7"/>
    <w:rsid w:val="009450EE"/>
    <w:rsid w:val="009459E0"/>
    <w:rsid w:val="00953897"/>
    <w:rsid w:val="009623CF"/>
    <w:rsid w:val="00970E01"/>
    <w:rsid w:val="00974E9C"/>
    <w:rsid w:val="009838B9"/>
    <w:rsid w:val="009846A8"/>
    <w:rsid w:val="00985A2B"/>
    <w:rsid w:val="00994209"/>
    <w:rsid w:val="00996EE5"/>
    <w:rsid w:val="009A3FED"/>
    <w:rsid w:val="009B3476"/>
    <w:rsid w:val="009B60AD"/>
    <w:rsid w:val="009B7418"/>
    <w:rsid w:val="009C283F"/>
    <w:rsid w:val="009D42B8"/>
    <w:rsid w:val="009D72FA"/>
    <w:rsid w:val="009E12FE"/>
    <w:rsid w:val="009E61EA"/>
    <w:rsid w:val="009F0DA1"/>
    <w:rsid w:val="009F2467"/>
    <w:rsid w:val="00A0011D"/>
    <w:rsid w:val="00A012C5"/>
    <w:rsid w:val="00A0201D"/>
    <w:rsid w:val="00A054C5"/>
    <w:rsid w:val="00A118D2"/>
    <w:rsid w:val="00A13917"/>
    <w:rsid w:val="00A30CE1"/>
    <w:rsid w:val="00A35C9D"/>
    <w:rsid w:val="00A37B1C"/>
    <w:rsid w:val="00A40FB1"/>
    <w:rsid w:val="00A51AB8"/>
    <w:rsid w:val="00A65F74"/>
    <w:rsid w:val="00A71351"/>
    <w:rsid w:val="00A73F26"/>
    <w:rsid w:val="00A74195"/>
    <w:rsid w:val="00A80964"/>
    <w:rsid w:val="00A84C97"/>
    <w:rsid w:val="00A86652"/>
    <w:rsid w:val="00AA34FC"/>
    <w:rsid w:val="00AB5D70"/>
    <w:rsid w:val="00AE45C4"/>
    <w:rsid w:val="00AE5B66"/>
    <w:rsid w:val="00AF3380"/>
    <w:rsid w:val="00AF4478"/>
    <w:rsid w:val="00AF6E88"/>
    <w:rsid w:val="00B0534C"/>
    <w:rsid w:val="00B06CF4"/>
    <w:rsid w:val="00B1293E"/>
    <w:rsid w:val="00B1391E"/>
    <w:rsid w:val="00B20604"/>
    <w:rsid w:val="00B223F9"/>
    <w:rsid w:val="00B22F49"/>
    <w:rsid w:val="00B31B4F"/>
    <w:rsid w:val="00B36BAF"/>
    <w:rsid w:val="00B64972"/>
    <w:rsid w:val="00B72973"/>
    <w:rsid w:val="00B82694"/>
    <w:rsid w:val="00B85C83"/>
    <w:rsid w:val="00B8736D"/>
    <w:rsid w:val="00B921C6"/>
    <w:rsid w:val="00B93CB1"/>
    <w:rsid w:val="00BA20B2"/>
    <w:rsid w:val="00BB0287"/>
    <w:rsid w:val="00BB31C3"/>
    <w:rsid w:val="00BB3D71"/>
    <w:rsid w:val="00BB677C"/>
    <w:rsid w:val="00BC2B01"/>
    <w:rsid w:val="00BD0143"/>
    <w:rsid w:val="00BF523E"/>
    <w:rsid w:val="00BF7DD3"/>
    <w:rsid w:val="00C00D95"/>
    <w:rsid w:val="00C04861"/>
    <w:rsid w:val="00C10EF1"/>
    <w:rsid w:val="00C15DA8"/>
    <w:rsid w:val="00C2705B"/>
    <w:rsid w:val="00C369C3"/>
    <w:rsid w:val="00C36C58"/>
    <w:rsid w:val="00C466C3"/>
    <w:rsid w:val="00C46F03"/>
    <w:rsid w:val="00C47B45"/>
    <w:rsid w:val="00C60674"/>
    <w:rsid w:val="00C64029"/>
    <w:rsid w:val="00C70074"/>
    <w:rsid w:val="00C84DF1"/>
    <w:rsid w:val="00CA6ADA"/>
    <w:rsid w:val="00CB3332"/>
    <w:rsid w:val="00CC08AE"/>
    <w:rsid w:val="00CD1AB7"/>
    <w:rsid w:val="00CE0198"/>
    <w:rsid w:val="00CE4FB5"/>
    <w:rsid w:val="00CE7763"/>
    <w:rsid w:val="00CF1F66"/>
    <w:rsid w:val="00CF5C66"/>
    <w:rsid w:val="00D020CE"/>
    <w:rsid w:val="00D10E4F"/>
    <w:rsid w:val="00D1331C"/>
    <w:rsid w:val="00D15780"/>
    <w:rsid w:val="00D416C4"/>
    <w:rsid w:val="00D54BF0"/>
    <w:rsid w:val="00D669E8"/>
    <w:rsid w:val="00D7192A"/>
    <w:rsid w:val="00D7335D"/>
    <w:rsid w:val="00D938AD"/>
    <w:rsid w:val="00D95B5F"/>
    <w:rsid w:val="00DA1B56"/>
    <w:rsid w:val="00DB298E"/>
    <w:rsid w:val="00DB336F"/>
    <w:rsid w:val="00DB49B4"/>
    <w:rsid w:val="00DC283B"/>
    <w:rsid w:val="00DD091E"/>
    <w:rsid w:val="00DD0A45"/>
    <w:rsid w:val="00DD4342"/>
    <w:rsid w:val="00DD5829"/>
    <w:rsid w:val="00DD6487"/>
    <w:rsid w:val="00DE250D"/>
    <w:rsid w:val="00DE5C06"/>
    <w:rsid w:val="00E042B2"/>
    <w:rsid w:val="00E13A0E"/>
    <w:rsid w:val="00E220DA"/>
    <w:rsid w:val="00E2373F"/>
    <w:rsid w:val="00E375C8"/>
    <w:rsid w:val="00E42C27"/>
    <w:rsid w:val="00E53ABE"/>
    <w:rsid w:val="00E5535D"/>
    <w:rsid w:val="00E56F5E"/>
    <w:rsid w:val="00E64676"/>
    <w:rsid w:val="00E67C9A"/>
    <w:rsid w:val="00E73A51"/>
    <w:rsid w:val="00E83537"/>
    <w:rsid w:val="00E92E48"/>
    <w:rsid w:val="00E9353E"/>
    <w:rsid w:val="00EA1186"/>
    <w:rsid w:val="00EA155C"/>
    <w:rsid w:val="00EA57B8"/>
    <w:rsid w:val="00EC48D1"/>
    <w:rsid w:val="00EE0079"/>
    <w:rsid w:val="00EE4E46"/>
    <w:rsid w:val="00EF2643"/>
    <w:rsid w:val="00F03E50"/>
    <w:rsid w:val="00F05935"/>
    <w:rsid w:val="00F07712"/>
    <w:rsid w:val="00F1578E"/>
    <w:rsid w:val="00F23132"/>
    <w:rsid w:val="00F3291A"/>
    <w:rsid w:val="00F32FD8"/>
    <w:rsid w:val="00F36018"/>
    <w:rsid w:val="00F36FD7"/>
    <w:rsid w:val="00F432DD"/>
    <w:rsid w:val="00F46570"/>
    <w:rsid w:val="00F5172E"/>
    <w:rsid w:val="00F642F0"/>
    <w:rsid w:val="00F82D4B"/>
    <w:rsid w:val="00F842BF"/>
    <w:rsid w:val="00F86159"/>
    <w:rsid w:val="00F903EC"/>
    <w:rsid w:val="00F90BDB"/>
    <w:rsid w:val="00F9391A"/>
    <w:rsid w:val="00F97FE3"/>
    <w:rsid w:val="00FA21F6"/>
    <w:rsid w:val="00FA654A"/>
    <w:rsid w:val="00FB3AAA"/>
    <w:rsid w:val="00FB4B9D"/>
    <w:rsid w:val="00FC2009"/>
    <w:rsid w:val="00FD6B52"/>
    <w:rsid w:val="00FE3258"/>
    <w:rsid w:val="00FE53BB"/>
    <w:rsid w:val="00FF45C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1C"/>
    <w:pPr>
      <w:spacing w:after="200" w:line="276" w:lineRule="auto"/>
    </w:pPr>
    <w:rPr>
      <w:rFonts w:cs="Calibri"/>
      <w:lang w:val="ru-RU" w:eastAsia="en-US"/>
    </w:rPr>
  </w:style>
  <w:style w:type="paragraph" w:styleId="Heading3">
    <w:name w:val="heading 3"/>
    <w:basedOn w:val="Normal"/>
    <w:next w:val="BodyText"/>
    <w:link w:val="Heading3Char1"/>
    <w:uiPriority w:val="99"/>
    <w:qFormat/>
    <w:locked/>
    <w:rsid w:val="00E5535D"/>
    <w:pPr>
      <w:keepNext/>
      <w:keepLines/>
      <w:widowControl w:val="0"/>
      <w:tabs>
        <w:tab w:val="left" w:pos="720"/>
      </w:tabs>
      <w:suppressAutoHyphens/>
      <w:spacing w:before="280" w:after="80"/>
      <w:ind w:left="720" w:hanging="720"/>
      <w:outlineLvl w:val="2"/>
    </w:pPr>
    <w:rPr>
      <w:rFonts w:ascii="Liberation Sans" w:hAnsi="Liberation Sans" w:cs="Liberation Sans"/>
      <w:b/>
      <w:bCs/>
      <w:kern w:val="1"/>
      <w:sz w:val="28"/>
      <w:szCs w:val="28"/>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A1186"/>
    <w:rPr>
      <w:rFonts w:ascii="Cambria" w:hAnsi="Cambria" w:cs="Cambria"/>
      <w:b/>
      <w:bCs/>
      <w:sz w:val="26"/>
      <w:szCs w:val="26"/>
      <w:lang w:val="ru-RU" w:eastAsia="en-US"/>
    </w:rPr>
  </w:style>
  <w:style w:type="paragraph" w:styleId="NormalWeb">
    <w:name w:val="Normal (Web)"/>
    <w:basedOn w:val="Normal"/>
    <w:link w:val="NormalWebChar"/>
    <w:uiPriority w:val="99"/>
    <w:rsid w:val="009838B9"/>
    <w:pPr>
      <w:spacing w:before="100" w:beforeAutospacing="1" w:after="100" w:afterAutospacing="1" w:line="240" w:lineRule="auto"/>
    </w:pPr>
    <w:rPr>
      <w:rFonts w:eastAsia="Times New Roman"/>
      <w:sz w:val="24"/>
      <w:szCs w:val="24"/>
      <w:lang w:eastAsia="ru-RU"/>
    </w:rPr>
  </w:style>
  <w:style w:type="character" w:customStyle="1" w:styleId="apple-tab-span">
    <w:name w:val="apple-tab-span"/>
    <w:basedOn w:val="DefaultParagraphFont"/>
    <w:uiPriority w:val="99"/>
    <w:rsid w:val="009838B9"/>
  </w:style>
  <w:style w:type="paragraph" w:styleId="ListParagraph">
    <w:name w:val="List Paragraph"/>
    <w:aliases w:val="название табл/рис,заголовок 1.1,Number Bullets,List Paragraph (numbered (a)),List Paragraph_Num123,Список уровня 2,AC List 01"/>
    <w:basedOn w:val="Normal"/>
    <w:link w:val="ListParagraphChar"/>
    <w:uiPriority w:val="99"/>
    <w:qFormat/>
    <w:rsid w:val="001C47FB"/>
    <w:pPr>
      <w:ind w:left="720"/>
    </w:pPr>
  </w:style>
  <w:style w:type="paragraph" w:customStyle="1" w:styleId="rvps2">
    <w:name w:val="rvps2"/>
    <w:basedOn w:val="Normal"/>
    <w:uiPriority w:val="99"/>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614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41DF"/>
    <w:rPr>
      <w:rFonts w:ascii="Segoe UI" w:hAnsi="Segoe UI" w:cs="Segoe UI"/>
      <w:sz w:val="18"/>
      <w:szCs w:val="18"/>
    </w:rPr>
  </w:style>
  <w:style w:type="character" w:styleId="CommentReference">
    <w:name w:val="annotation reference"/>
    <w:basedOn w:val="DefaultParagraphFont"/>
    <w:uiPriority w:val="99"/>
    <w:semiHidden/>
    <w:rsid w:val="00E83537"/>
    <w:rPr>
      <w:sz w:val="16"/>
      <w:szCs w:val="16"/>
    </w:rPr>
  </w:style>
  <w:style w:type="paragraph" w:styleId="CommentText">
    <w:name w:val="annotation text"/>
    <w:basedOn w:val="Normal"/>
    <w:link w:val="CommentTextChar"/>
    <w:uiPriority w:val="99"/>
    <w:semiHidden/>
    <w:rsid w:val="00E835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83537"/>
    <w:rPr>
      <w:sz w:val="20"/>
      <w:szCs w:val="20"/>
    </w:rPr>
  </w:style>
  <w:style w:type="paragraph" w:styleId="CommentSubject">
    <w:name w:val="annotation subject"/>
    <w:basedOn w:val="CommentText"/>
    <w:next w:val="CommentText"/>
    <w:link w:val="CommentSubjectChar"/>
    <w:uiPriority w:val="99"/>
    <w:semiHidden/>
    <w:rsid w:val="00E83537"/>
    <w:rPr>
      <w:b/>
      <w:bCs/>
    </w:rPr>
  </w:style>
  <w:style w:type="character" w:customStyle="1" w:styleId="CommentSubjectChar">
    <w:name w:val="Comment Subject Char"/>
    <w:basedOn w:val="CommentTextChar"/>
    <w:link w:val="CommentSubject"/>
    <w:uiPriority w:val="99"/>
    <w:semiHidden/>
    <w:locked/>
    <w:rsid w:val="00E83537"/>
    <w:rPr>
      <w:b/>
      <w:bCs/>
    </w:rPr>
  </w:style>
  <w:style w:type="paragraph" w:customStyle="1" w:styleId="1">
    <w:name w:val="Обычный1"/>
    <w:uiPriority w:val="99"/>
    <w:rsid w:val="006251F9"/>
    <w:pPr>
      <w:spacing w:line="276" w:lineRule="auto"/>
    </w:pPr>
    <w:rPr>
      <w:rFonts w:ascii="Arial" w:hAnsi="Arial" w:cs="Arial"/>
      <w:color w:val="000000"/>
      <w:lang w:val="ru-RU" w:eastAsia="ru-RU"/>
    </w:rPr>
  </w:style>
  <w:style w:type="character" w:customStyle="1" w:styleId="qowt-font2-timesnewroman">
    <w:name w:val="qowt-font2-timesnewroman"/>
    <w:uiPriority w:val="99"/>
    <w:rsid w:val="006251F9"/>
  </w:style>
  <w:style w:type="paragraph" w:styleId="Header">
    <w:name w:val="header"/>
    <w:basedOn w:val="Normal"/>
    <w:link w:val="HeaderChar"/>
    <w:uiPriority w:val="99"/>
    <w:rsid w:val="00700A5F"/>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700A5F"/>
  </w:style>
  <w:style w:type="paragraph" w:styleId="Footer">
    <w:name w:val="footer"/>
    <w:basedOn w:val="Normal"/>
    <w:link w:val="FooterChar"/>
    <w:uiPriority w:val="99"/>
    <w:rsid w:val="00700A5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700A5F"/>
  </w:style>
  <w:style w:type="table" w:styleId="TableGrid">
    <w:name w:val="Table Grid"/>
    <w:basedOn w:val="TableNormal"/>
    <w:uiPriority w:val="99"/>
    <w:rsid w:val="004F596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422DB"/>
    <w:rPr>
      <w:b/>
      <w:bCs/>
    </w:rPr>
  </w:style>
  <w:style w:type="character" w:customStyle="1" w:styleId="21">
    <w:name w:val="Основний текст (2) + Не напівжирний1"/>
    <w:aliases w:val="Інтервал 0 pt5"/>
    <w:basedOn w:val="DefaultParagraphFont"/>
    <w:uiPriority w:val="99"/>
    <w:rsid w:val="00E5535D"/>
    <w:rPr>
      <w:rFonts w:ascii="Times New Roman" w:hAnsi="Times New Roman" w:cs="Times New Roman"/>
      <w:b/>
      <w:bCs/>
      <w:spacing w:val="6"/>
      <w:sz w:val="19"/>
      <w:szCs w:val="19"/>
      <w:u w:val="none"/>
    </w:rPr>
  </w:style>
  <w:style w:type="character" w:customStyle="1" w:styleId="a">
    <w:name w:val="Основний текст_"/>
    <w:basedOn w:val="DefaultParagraphFont"/>
    <w:link w:val="10"/>
    <w:uiPriority w:val="99"/>
    <w:locked/>
    <w:rsid w:val="00E5535D"/>
    <w:rPr>
      <w:spacing w:val="6"/>
      <w:sz w:val="19"/>
      <w:szCs w:val="19"/>
    </w:rPr>
  </w:style>
  <w:style w:type="paragraph" w:customStyle="1" w:styleId="10">
    <w:name w:val="Основний текст1"/>
    <w:basedOn w:val="Normal"/>
    <w:link w:val="a"/>
    <w:uiPriority w:val="99"/>
    <w:rsid w:val="00E5535D"/>
    <w:pPr>
      <w:widowControl w:val="0"/>
      <w:shd w:val="clear" w:color="auto" w:fill="FFFFFF"/>
      <w:spacing w:before="240" w:after="0" w:line="252" w:lineRule="exact"/>
      <w:ind w:firstLine="280"/>
      <w:jc w:val="both"/>
    </w:pPr>
    <w:rPr>
      <w:noProof/>
      <w:spacing w:val="6"/>
      <w:sz w:val="19"/>
      <w:szCs w:val="19"/>
      <w:lang w:val="uk-UA" w:eastAsia="uk-UA"/>
    </w:rPr>
  </w:style>
  <w:style w:type="character" w:customStyle="1" w:styleId="Heading3Char1">
    <w:name w:val="Heading 3 Char1"/>
    <w:link w:val="Heading3"/>
    <w:uiPriority w:val="99"/>
    <w:locked/>
    <w:rsid w:val="00E5535D"/>
    <w:rPr>
      <w:rFonts w:ascii="Liberation Sans" w:hAnsi="Liberation Sans" w:cs="Liberation Sans"/>
      <w:b/>
      <w:bCs/>
      <w:kern w:val="1"/>
      <w:sz w:val="28"/>
      <w:szCs w:val="28"/>
      <w:lang w:val="uk-UA" w:eastAsia="ar-SA" w:bidi="ar-SA"/>
    </w:rPr>
  </w:style>
  <w:style w:type="character" w:customStyle="1" w:styleId="hps">
    <w:name w:val="hps"/>
    <w:uiPriority w:val="99"/>
    <w:rsid w:val="00E5535D"/>
  </w:style>
  <w:style w:type="character" w:styleId="Hyperlink">
    <w:name w:val="Hyperlink"/>
    <w:basedOn w:val="DefaultParagraphFont"/>
    <w:uiPriority w:val="99"/>
    <w:rsid w:val="00E5535D"/>
    <w:rPr>
      <w:color w:val="0000FF"/>
      <w:u w:val="single"/>
      <w:lang w:val="uz-Latn-UZ" w:eastAsia="uz-Latn-UZ"/>
    </w:rPr>
  </w:style>
  <w:style w:type="paragraph" w:styleId="BodyText">
    <w:name w:val="Body Text"/>
    <w:basedOn w:val="Normal"/>
    <w:link w:val="BodyTextChar1"/>
    <w:uiPriority w:val="99"/>
    <w:rsid w:val="00E5535D"/>
    <w:pPr>
      <w:suppressAutoHyphens/>
      <w:spacing w:after="140" w:line="288" w:lineRule="auto"/>
    </w:pPr>
    <w:rPr>
      <w:kern w:val="1"/>
      <w:sz w:val="20"/>
      <w:szCs w:val="20"/>
      <w:lang w:val="uk-UA" w:eastAsia="ar-SA"/>
    </w:rPr>
  </w:style>
  <w:style w:type="character" w:customStyle="1" w:styleId="BodyTextChar">
    <w:name w:val="Body Text Char"/>
    <w:basedOn w:val="DefaultParagraphFont"/>
    <w:link w:val="BodyText"/>
    <w:uiPriority w:val="99"/>
    <w:semiHidden/>
    <w:locked/>
    <w:rsid w:val="00EA1186"/>
    <w:rPr>
      <w:lang w:val="ru-RU" w:eastAsia="en-US"/>
    </w:rPr>
  </w:style>
  <w:style w:type="character" w:customStyle="1" w:styleId="BodyTextChar1">
    <w:name w:val="Body Text Char1"/>
    <w:link w:val="BodyText"/>
    <w:uiPriority w:val="99"/>
    <w:locked/>
    <w:rsid w:val="00E5535D"/>
    <w:rPr>
      <w:rFonts w:ascii="Calibri" w:hAnsi="Calibri" w:cs="Calibri"/>
      <w:kern w:val="1"/>
      <w:lang w:val="uk-UA" w:eastAsia="ar-SA" w:bidi="ar-SA"/>
    </w:rPr>
  </w:style>
  <w:style w:type="paragraph" w:styleId="NoSpacing">
    <w:name w:val="No Spacing"/>
    <w:uiPriority w:val="99"/>
    <w:qFormat/>
    <w:rsid w:val="00E5535D"/>
    <w:pPr>
      <w:suppressAutoHyphens/>
    </w:pPr>
    <w:rPr>
      <w:rFonts w:cs="Calibri"/>
      <w:lang w:eastAsia="ar-SA"/>
    </w:rPr>
  </w:style>
  <w:style w:type="character" w:customStyle="1" w:styleId="atn">
    <w:name w:val="atn"/>
    <w:uiPriority w:val="99"/>
    <w:rsid w:val="00E5535D"/>
  </w:style>
  <w:style w:type="character" w:customStyle="1" w:styleId="2">
    <w:name w:val="Основний текст (2)_"/>
    <w:basedOn w:val="DefaultParagraphFont"/>
    <w:link w:val="210"/>
    <w:uiPriority w:val="99"/>
    <w:locked/>
    <w:rsid w:val="00D15780"/>
    <w:rPr>
      <w:b/>
      <w:bCs/>
      <w:spacing w:val="5"/>
      <w:sz w:val="19"/>
      <w:szCs w:val="19"/>
    </w:rPr>
  </w:style>
  <w:style w:type="paragraph" w:customStyle="1" w:styleId="210">
    <w:name w:val="Основний текст (2)1"/>
    <w:basedOn w:val="Normal"/>
    <w:link w:val="2"/>
    <w:uiPriority w:val="99"/>
    <w:rsid w:val="00D15780"/>
    <w:pPr>
      <w:widowControl w:val="0"/>
      <w:shd w:val="clear" w:color="auto" w:fill="FFFFFF"/>
      <w:spacing w:after="60" w:line="240" w:lineRule="atLeast"/>
      <w:jc w:val="right"/>
    </w:pPr>
    <w:rPr>
      <w:b/>
      <w:bCs/>
      <w:noProof/>
      <w:spacing w:val="5"/>
      <w:sz w:val="19"/>
      <w:szCs w:val="19"/>
      <w:lang w:val="uk-UA" w:eastAsia="uk-UA"/>
    </w:rPr>
  </w:style>
  <w:style w:type="character" w:customStyle="1" w:styleId="NormalWebChar">
    <w:name w:val="Normal (Web) Char"/>
    <w:link w:val="NormalWeb"/>
    <w:uiPriority w:val="99"/>
    <w:locked/>
    <w:rsid w:val="00546E15"/>
    <w:rPr>
      <w:rFonts w:eastAsia="Times New Roman"/>
      <w:sz w:val="24"/>
      <w:szCs w:val="24"/>
      <w:lang w:val="ru-RU" w:eastAsia="ru-RU"/>
    </w:rPr>
  </w:style>
  <w:style w:type="paragraph" w:customStyle="1" w:styleId="11">
    <w:name w:val="Абзац списка1"/>
    <w:basedOn w:val="Normal"/>
    <w:uiPriority w:val="99"/>
    <w:rsid w:val="00546E15"/>
    <w:pPr>
      <w:ind w:left="720"/>
    </w:pPr>
    <w:rPr>
      <w:lang w:val="uk-UA"/>
    </w:rPr>
  </w:style>
  <w:style w:type="paragraph" w:styleId="BodyTextIndent2">
    <w:name w:val="Body Text Indent 2"/>
    <w:basedOn w:val="Normal"/>
    <w:link w:val="BodyTextIndent2Char"/>
    <w:uiPriority w:val="99"/>
    <w:rsid w:val="00546E1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46570"/>
    <w:rPr>
      <w:lang w:val="ru-RU" w:eastAsia="en-US"/>
    </w:rPr>
  </w:style>
  <w:style w:type="paragraph" w:customStyle="1" w:styleId="211">
    <w:name w:val="Основной текст с отступом 21"/>
    <w:basedOn w:val="Normal"/>
    <w:uiPriority w:val="99"/>
    <w:rsid w:val="00581341"/>
    <w:pPr>
      <w:suppressAutoHyphens/>
      <w:spacing w:after="120" w:line="480" w:lineRule="auto"/>
      <w:ind w:left="283"/>
    </w:pPr>
    <w:rPr>
      <w:lang w:eastAsia="zh-CN"/>
    </w:rPr>
  </w:style>
  <w:style w:type="character" w:customStyle="1" w:styleId="ListParagraphChar">
    <w:name w:val="List Paragraph Char"/>
    <w:aliases w:val="название табл/рис Char,заголовок 1.1 Char,Number Bullets Char,List Paragraph (numbered (a)) Char,List Paragraph_Num123 Char,Список уровня 2 Char,AC List 01 Char"/>
    <w:link w:val="ListParagraph"/>
    <w:uiPriority w:val="99"/>
    <w:locked/>
    <w:rsid w:val="00C369C3"/>
    <w:rPr>
      <w:rFonts w:ascii="Calibri" w:hAnsi="Calibri"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786587861">
      <w:marLeft w:val="0"/>
      <w:marRight w:val="0"/>
      <w:marTop w:val="0"/>
      <w:marBottom w:val="0"/>
      <w:divBdr>
        <w:top w:val="none" w:sz="0" w:space="0" w:color="auto"/>
        <w:left w:val="none" w:sz="0" w:space="0" w:color="auto"/>
        <w:bottom w:val="none" w:sz="0" w:space="0" w:color="auto"/>
        <w:right w:val="none" w:sz="0" w:space="0" w:color="auto"/>
      </w:divBdr>
    </w:div>
    <w:div w:id="786587863">
      <w:marLeft w:val="0"/>
      <w:marRight w:val="0"/>
      <w:marTop w:val="0"/>
      <w:marBottom w:val="0"/>
      <w:divBdr>
        <w:top w:val="none" w:sz="0" w:space="0" w:color="auto"/>
        <w:left w:val="none" w:sz="0" w:space="0" w:color="auto"/>
        <w:bottom w:val="none" w:sz="0" w:space="0" w:color="auto"/>
        <w:right w:val="none" w:sz="0" w:space="0" w:color="auto"/>
      </w:divBdr>
      <w:divsChild>
        <w:div w:id="786587862">
          <w:marLeft w:val="-113"/>
          <w:marRight w:val="0"/>
          <w:marTop w:val="0"/>
          <w:marBottom w:val="0"/>
          <w:divBdr>
            <w:top w:val="none" w:sz="0" w:space="0" w:color="auto"/>
            <w:left w:val="none" w:sz="0" w:space="0" w:color="auto"/>
            <w:bottom w:val="none" w:sz="0" w:space="0" w:color="auto"/>
            <w:right w:val="none" w:sz="0" w:space="0" w:color="auto"/>
          </w:divBdr>
        </w:div>
        <w:div w:id="786587869">
          <w:marLeft w:val="-795"/>
          <w:marRight w:val="0"/>
          <w:marTop w:val="0"/>
          <w:marBottom w:val="0"/>
          <w:divBdr>
            <w:top w:val="none" w:sz="0" w:space="0" w:color="auto"/>
            <w:left w:val="none" w:sz="0" w:space="0" w:color="auto"/>
            <w:bottom w:val="none" w:sz="0" w:space="0" w:color="auto"/>
            <w:right w:val="none" w:sz="0" w:space="0" w:color="auto"/>
          </w:divBdr>
        </w:div>
      </w:divsChild>
    </w:div>
    <w:div w:id="786587864">
      <w:marLeft w:val="0"/>
      <w:marRight w:val="0"/>
      <w:marTop w:val="0"/>
      <w:marBottom w:val="0"/>
      <w:divBdr>
        <w:top w:val="none" w:sz="0" w:space="0" w:color="auto"/>
        <w:left w:val="none" w:sz="0" w:space="0" w:color="auto"/>
        <w:bottom w:val="none" w:sz="0" w:space="0" w:color="auto"/>
        <w:right w:val="none" w:sz="0" w:space="0" w:color="auto"/>
      </w:divBdr>
    </w:div>
    <w:div w:id="786587865">
      <w:marLeft w:val="0"/>
      <w:marRight w:val="0"/>
      <w:marTop w:val="0"/>
      <w:marBottom w:val="0"/>
      <w:divBdr>
        <w:top w:val="none" w:sz="0" w:space="0" w:color="auto"/>
        <w:left w:val="none" w:sz="0" w:space="0" w:color="auto"/>
        <w:bottom w:val="none" w:sz="0" w:space="0" w:color="auto"/>
        <w:right w:val="none" w:sz="0" w:space="0" w:color="auto"/>
      </w:divBdr>
    </w:div>
    <w:div w:id="786587866">
      <w:marLeft w:val="0"/>
      <w:marRight w:val="0"/>
      <w:marTop w:val="0"/>
      <w:marBottom w:val="0"/>
      <w:divBdr>
        <w:top w:val="none" w:sz="0" w:space="0" w:color="auto"/>
        <w:left w:val="none" w:sz="0" w:space="0" w:color="auto"/>
        <w:bottom w:val="none" w:sz="0" w:space="0" w:color="auto"/>
        <w:right w:val="none" w:sz="0" w:space="0" w:color="auto"/>
      </w:divBdr>
    </w:div>
    <w:div w:id="786587867">
      <w:marLeft w:val="0"/>
      <w:marRight w:val="0"/>
      <w:marTop w:val="0"/>
      <w:marBottom w:val="0"/>
      <w:divBdr>
        <w:top w:val="none" w:sz="0" w:space="0" w:color="auto"/>
        <w:left w:val="none" w:sz="0" w:space="0" w:color="auto"/>
        <w:bottom w:val="none" w:sz="0" w:space="0" w:color="auto"/>
        <w:right w:val="none" w:sz="0" w:space="0" w:color="auto"/>
      </w:divBdr>
    </w:div>
    <w:div w:id="786587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1663</TotalTime>
  <Pages>13</Pages>
  <Words>23027</Words>
  <Characters>13126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mczk5043</cp:lastModifiedBy>
  <cp:revision>183</cp:revision>
  <cp:lastPrinted>2022-07-07T05:39:00Z</cp:lastPrinted>
  <dcterms:created xsi:type="dcterms:W3CDTF">2020-04-13T15:28:00Z</dcterms:created>
  <dcterms:modified xsi:type="dcterms:W3CDTF">2022-07-07T05:43:00Z</dcterms:modified>
</cp:coreProperties>
</file>