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Pr="00B06887" w:rsidRDefault="008A0767" w:rsidP="00CE435F">
      <w:pPr>
        <w:spacing w:after="0" w:line="240" w:lineRule="auto"/>
        <w:jc w:val="center"/>
        <w:rPr>
          <w:rFonts w:ascii="Times New Roman" w:eastAsia="Times New Roman" w:hAnsi="Times New Roman" w:cs="Times New Roman"/>
          <w:b/>
          <w:i/>
          <w:sz w:val="24"/>
          <w:szCs w:val="24"/>
        </w:rPr>
      </w:pPr>
    </w:p>
    <w:p w:rsidR="001B570E" w:rsidRPr="00B06887" w:rsidRDefault="00B06887" w:rsidP="009A08F8">
      <w:pPr>
        <w:spacing w:after="0" w:line="240" w:lineRule="auto"/>
        <w:jc w:val="center"/>
        <w:rPr>
          <w:rFonts w:ascii="Times New Roman" w:eastAsia="Times New Roman" w:hAnsi="Times New Roman" w:cs="Times New Roman"/>
          <w:b/>
          <w:i/>
          <w:sz w:val="24"/>
          <w:szCs w:val="24"/>
          <w:highlight w:val="white"/>
        </w:rPr>
      </w:pPr>
      <w:r w:rsidRPr="00B06887">
        <w:rPr>
          <w:rFonts w:ascii="Times New Roman" w:hAnsi="Times New Roman" w:cs="Times New Roman"/>
          <w:b/>
          <w:sz w:val="24"/>
          <w:szCs w:val="24"/>
          <w:lang w:eastAsia="en-US"/>
        </w:rPr>
        <w:t>Труби згідно ДК021:2015 код 44160000-9 – Магістралі, трубопроводи, руби, обсадні труби, тюбінги та супутні вироби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B06887" w:rsidP="00CE435F">
            <w:pPr>
              <w:pStyle w:val="rvps2"/>
              <w:shd w:val="clear" w:color="auto" w:fill="FFFFFF"/>
              <w:jc w:val="both"/>
              <w:rPr>
                <w:rFonts w:eastAsia="Calibri"/>
                <w:b/>
                <w:lang w:val="uk-UA" w:eastAsia="en-US"/>
              </w:rPr>
            </w:pPr>
            <w:r w:rsidRPr="005A0FAA">
              <w:rPr>
                <w:rFonts w:eastAsia="Calibri"/>
                <w:b/>
                <w:lang w:val="uk-UA" w:eastAsia="en-US"/>
              </w:rPr>
              <w:t xml:space="preserve">Труби </w:t>
            </w:r>
            <w:r w:rsidRPr="006E0945">
              <w:rPr>
                <w:rFonts w:eastAsia="Calibri"/>
                <w:b/>
                <w:lang w:val="uk-UA" w:eastAsia="en-US"/>
              </w:rPr>
              <w:t>згідно ДК021:2015 код 44160000-9 – Магістралі, трубопроводи, руби, обсадні труби, тюбінги та супутні вироби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B06887" w:rsidRDefault="00B06887">
            <w:pPr>
              <w:widowControl w:val="0"/>
              <w:spacing w:after="0" w:line="240" w:lineRule="auto"/>
              <w:rPr>
                <w:rFonts w:ascii="Times New Roman" w:eastAsia="Times New Roman" w:hAnsi="Times New Roman" w:cs="Times New Roman"/>
                <w:i/>
                <w:sz w:val="24"/>
                <w:szCs w:val="24"/>
                <w:highlight w:val="white"/>
              </w:rPr>
            </w:pPr>
            <w:r w:rsidRPr="00B06887">
              <w:rPr>
                <w:rFonts w:ascii="Times New Roman" w:hAnsi="Times New Roman" w:cs="Times New Roman"/>
                <w:b/>
                <w:sz w:val="24"/>
                <w:szCs w:val="24"/>
              </w:rPr>
              <w:t xml:space="preserve">за кодом CPV ДК 021:2015 - </w:t>
            </w:r>
            <w:r w:rsidRPr="00B06887">
              <w:rPr>
                <w:rFonts w:ascii="Times New Roman" w:hAnsi="Times New Roman" w:cs="Times New Roman"/>
                <w:b/>
                <w:sz w:val="24"/>
                <w:szCs w:val="24"/>
                <w:lang w:eastAsia="en-US"/>
              </w:rPr>
              <w:t>44160000-9 – Магістралі, трубопроводи, руби, обсадні труби, тюбінги та супутні вироби</w:t>
            </w:r>
          </w:p>
        </w:tc>
      </w:tr>
      <w:tr w:rsidR="00A37923" w:rsidTr="00B06887">
        <w:trPr>
          <w:trHeight w:val="1577"/>
        </w:trPr>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880DA1" w:rsidRDefault="00B06887" w:rsidP="00880DA1">
            <w:pPr>
              <w:pStyle w:val="rvps2"/>
              <w:shd w:val="clear" w:color="auto" w:fill="FFFFFF"/>
              <w:spacing w:after="0"/>
              <w:rPr>
                <w:rFonts w:eastAsia="SimSun"/>
                <w:b/>
                <w:lang w:val="uk-UA" w:eastAsia="uk-UA"/>
              </w:rPr>
            </w:pPr>
            <w:r w:rsidRPr="00FD751C">
              <w:rPr>
                <w:rFonts w:eastAsia="Tahoma"/>
                <w:b/>
                <w:bCs/>
                <w:color w:val="000000"/>
                <w:lang w:val="uk-UA"/>
              </w:rPr>
              <w:t>за кодом CPV ДК 021:2015:</w:t>
            </w:r>
            <w:r>
              <w:rPr>
                <w:rFonts w:eastAsia="Tahoma"/>
                <w:b/>
                <w:bCs/>
                <w:color w:val="000000"/>
                <w:lang w:val="uk-UA"/>
              </w:rPr>
              <w:t xml:space="preserve"> </w:t>
            </w:r>
            <w:r w:rsidRPr="006E0945">
              <w:rPr>
                <w:rFonts w:eastAsia="Calibri"/>
                <w:b/>
                <w:lang w:val="uk-UA" w:eastAsia="en-US"/>
              </w:rPr>
              <w:t>44163100-1 – Труби</w:t>
            </w:r>
            <w:r w:rsidRPr="00880DA1">
              <w:rPr>
                <w:rFonts w:eastAsia="SimSun"/>
                <w:b/>
                <w:lang w:val="uk-UA" w:eastAsia="uk-UA"/>
              </w:rPr>
              <w:t xml:space="preserve"> </w:t>
            </w:r>
          </w:p>
        </w:tc>
      </w:tr>
      <w:tr w:rsidR="00A37923" w:rsidTr="00B06887">
        <w:trPr>
          <w:trHeight w:val="7199"/>
        </w:trPr>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pPr w:leftFromText="180" w:rightFromText="180" w:horzAnchor="margin" w:tblpY="363"/>
              <w:tblOverlap w:val="neve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
              <w:gridCol w:w="992"/>
              <w:gridCol w:w="1418"/>
              <w:gridCol w:w="425"/>
              <w:gridCol w:w="635"/>
            </w:tblGrid>
            <w:tr w:rsidR="00B06887" w:rsidRPr="00B06887" w:rsidTr="00B06887">
              <w:trPr>
                <w:trHeight w:val="1586"/>
              </w:trPr>
              <w:tc>
                <w:tcPr>
                  <w:tcW w:w="562" w:type="dxa"/>
                  <w:shd w:val="clear" w:color="auto" w:fill="auto"/>
                  <w:vAlign w:val="center"/>
                </w:tcPr>
                <w:p w:rsidR="00B06887" w:rsidRPr="00B06887" w:rsidRDefault="00B06887" w:rsidP="007D0E0C">
                  <w:pPr>
                    <w:spacing w:after="0"/>
                    <w:jc w:val="center"/>
                    <w:rPr>
                      <w:rFonts w:ascii="Times New Roman" w:hAnsi="Times New Roman" w:cs="Times New Roman"/>
                      <w:b/>
                      <w:bCs/>
                      <w:color w:val="000000"/>
                      <w:sz w:val="18"/>
                      <w:szCs w:val="18"/>
                    </w:rPr>
                  </w:pPr>
                  <w:r w:rsidRPr="00B06887">
                    <w:rPr>
                      <w:rFonts w:ascii="Times New Roman" w:hAnsi="Times New Roman" w:cs="Times New Roman"/>
                      <w:b/>
                      <w:bCs/>
                      <w:color w:val="000000"/>
                      <w:sz w:val="18"/>
                      <w:szCs w:val="18"/>
                    </w:rPr>
                    <w:t>№ п/</w:t>
                  </w:r>
                  <w:proofErr w:type="spellStart"/>
                  <w:r w:rsidRPr="00B06887">
                    <w:rPr>
                      <w:rFonts w:ascii="Times New Roman" w:hAnsi="Times New Roman" w:cs="Times New Roman"/>
                      <w:b/>
                      <w:bCs/>
                      <w:color w:val="000000"/>
                      <w:sz w:val="18"/>
                      <w:szCs w:val="18"/>
                    </w:rPr>
                    <w:t>п</w:t>
                  </w:r>
                  <w:proofErr w:type="spellEnd"/>
                </w:p>
              </w:tc>
              <w:tc>
                <w:tcPr>
                  <w:tcW w:w="709" w:type="dxa"/>
                  <w:shd w:val="clear" w:color="auto" w:fill="auto"/>
                  <w:textDirection w:val="btLr"/>
                  <w:vAlign w:val="center"/>
                </w:tcPr>
                <w:p w:rsidR="00B06887" w:rsidRPr="00B06887" w:rsidRDefault="00B06887" w:rsidP="007D0E0C">
                  <w:pPr>
                    <w:spacing w:after="0"/>
                    <w:jc w:val="center"/>
                    <w:rPr>
                      <w:rFonts w:ascii="Times New Roman" w:hAnsi="Times New Roman" w:cs="Times New Roman"/>
                      <w:b/>
                      <w:bCs/>
                      <w:color w:val="000000"/>
                      <w:sz w:val="18"/>
                      <w:szCs w:val="18"/>
                    </w:rPr>
                  </w:pPr>
                  <w:r w:rsidRPr="00B06887">
                    <w:rPr>
                      <w:rFonts w:ascii="Times New Roman" w:hAnsi="Times New Roman" w:cs="Times New Roman"/>
                      <w:b/>
                      <w:bCs/>
                      <w:color w:val="000000"/>
                      <w:sz w:val="18"/>
                      <w:szCs w:val="18"/>
                    </w:rPr>
                    <w:t xml:space="preserve">Код ДКПП 021:2015 предмета </w:t>
                  </w:r>
                  <w:r w:rsidRPr="00B06887">
                    <w:rPr>
                      <w:rFonts w:ascii="Times New Roman" w:hAnsi="Times New Roman" w:cs="Times New Roman"/>
                      <w:b/>
                      <w:bCs/>
                      <w:sz w:val="18"/>
                      <w:szCs w:val="18"/>
                    </w:rPr>
                    <w:t>закупівлі</w:t>
                  </w:r>
                </w:p>
              </w:tc>
              <w:tc>
                <w:tcPr>
                  <w:tcW w:w="992" w:type="dxa"/>
                  <w:shd w:val="clear" w:color="auto" w:fill="auto"/>
                  <w:textDirection w:val="btLr"/>
                  <w:vAlign w:val="center"/>
                </w:tcPr>
                <w:p w:rsidR="00B06887" w:rsidRPr="00B06887" w:rsidRDefault="00B06887" w:rsidP="007D0E0C">
                  <w:pPr>
                    <w:spacing w:after="0"/>
                    <w:jc w:val="center"/>
                    <w:rPr>
                      <w:rFonts w:ascii="Times New Roman" w:hAnsi="Times New Roman" w:cs="Times New Roman"/>
                      <w:b/>
                      <w:bCs/>
                      <w:color w:val="000000"/>
                      <w:sz w:val="18"/>
                      <w:szCs w:val="18"/>
                    </w:rPr>
                  </w:pPr>
                  <w:r w:rsidRPr="00B06887">
                    <w:rPr>
                      <w:rFonts w:ascii="Times New Roman" w:hAnsi="Times New Roman" w:cs="Times New Roman"/>
                      <w:b/>
                      <w:bCs/>
                      <w:color w:val="000000"/>
                      <w:sz w:val="18"/>
                      <w:szCs w:val="18"/>
                    </w:rPr>
                    <w:t>Код ДКПП 021:2015 номенклатури предмета закупівлі</w:t>
                  </w: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b/>
                      <w:bCs/>
                      <w:color w:val="000000"/>
                      <w:sz w:val="18"/>
                      <w:szCs w:val="18"/>
                    </w:rPr>
                  </w:pPr>
                  <w:r w:rsidRPr="00B06887">
                    <w:rPr>
                      <w:rFonts w:ascii="Times New Roman" w:hAnsi="Times New Roman" w:cs="Times New Roman"/>
                      <w:b/>
                      <w:bCs/>
                      <w:color w:val="000000"/>
                      <w:sz w:val="18"/>
                      <w:szCs w:val="18"/>
                    </w:rPr>
                    <w:t xml:space="preserve">Найменування товару </w:t>
                  </w:r>
                </w:p>
              </w:tc>
              <w:tc>
                <w:tcPr>
                  <w:tcW w:w="425" w:type="dxa"/>
                  <w:shd w:val="clear" w:color="auto" w:fill="auto"/>
                  <w:textDirection w:val="btLr"/>
                  <w:vAlign w:val="center"/>
                </w:tcPr>
                <w:p w:rsidR="00B06887" w:rsidRPr="00B06887" w:rsidRDefault="00B06887" w:rsidP="007D0E0C">
                  <w:pPr>
                    <w:spacing w:after="0"/>
                    <w:jc w:val="center"/>
                    <w:rPr>
                      <w:rFonts w:ascii="Times New Roman" w:hAnsi="Times New Roman" w:cs="Times New Roman"/>
                      <w:b/>
                      <w:bCs/>
                      <w:color w:val="000000"/>
                      <w:sz w:val="18"/>
                      <w:szCs w:val="18"/>
                    </w:rPr>
                  </w:pPr>
                  <w:r w:rsidRPr="00B06887">
                    <w:rPr>
                      <w:rFonts w:ascii="Times New Roman" w:hAnsi="Times New Roman" w:cs="Times New Roman"/>
                      <w:b/>
                      <w:bCs/>
                      <w:color w:val="000000"/>
                      <w:sz w:val="18"/>
                      <w:szCs w:val="18"/>
                    </w:rPr>
                    <w:t xml:space="preserve">Од. </w:t>
                  </w:r>
                  <w:proofErr w:type="spellStart"/>
                  <w:r w:rsidRPr="00B06887">
                    <w:rPr>
                      <w:rFonts w:ascii="Times New Roman" w:hAnsi="Times New Roman" w:cs="Times New Roman"/>
                      <w:b/>
                      <w:bCs/>
                      <w:color w:val="000000"/>
                      <w:sz w:val="18"/>
                      <w:szCs w:val="18"/>
                    </w:rPr>
                    <w:t>вим</w:t>
                  </w:r>
                  <w:proofErr w:type="spellEnd"/>
                </w:p>
              </w:tc>
              <w:tc>
                <w:tcPr>
                  <w:tcW w:w="635" w:type="dxa"/>
                  <w:shd w:val="clear" w:color="auto" w:fill="auto"/>
                  <w:textDirection w:val="btLr"/>
                  <w:vAlign w:val="center"/>
                </w:tcPr>
                <w:p w:rsidR="00B06887" w:rsidRPr="00B06887" w:rsidRDefault="00B06887" w:rsidP="007D0E0C">
                  <w:pPr>
                    <w:spacing w:after="0"/>
                    <w:jc w:val="center"/>
                    <w:rPr>
                      <w:rFonts w:ascii="Times New Roman" w:hAnsi="Times New Roman" w:cs="Times New Roman"/>
                      <w:b/>
                      <w:bCs/>
                      <w:color w:val="000000"/>
                      <w:sz w:val="18"/>
                      <w:szCs w:val="18"/>
                    </w:rPr>
                  </w:pPr>
                  <w:r w:rsidRPr="00B06887">
                    <w:rPr>
                      <w:rFonts w:ascii="Times New Roman" w:hAnsi="Times New Roman" w:cs="Times New Roman"/>
                      <w:b/>
                      <w:bCs/>
                      <w:color w:val="000000"/>
                      <w:sz w:val="18"/>
                      <w:szCs w:val="18"/>
                    </w:rPr>
                    <w:t>Кількість</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1</w:t>
                  </w:r>
                </w:p>
              </w:tc>
              <w:tc>
                <w:tcPr>
                  <w:tcW w:w="709" w:type="dxa"/>
                  <w:vMerge w:val="restart"/>
                  <w:shd w:val="clear" w:color="auto" w:fill="auto"/>
                  <w:textDirection w:val="btLr"/>
                  <w:vAlign w:val="center"/>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44160000-9 – Магістралі, трубопроводи, труби, обсадні труби, тюбінги та супутні вироби.</w:t>
                  </w:r>
                </w:p>
              </w:tc>
              <w:tc>
                <w:tcPr>
                  <w:tcW w:w="992" w:type="dxa"/>
                  <w:vMerge w:val="restart"/>
                  <w:shd w:val="clear" w:color="auto" w:fill="auto"/>
                  <w:textDirection w:val="btLr"/>
                  <w:vAlign w:val="center"/>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44163100-1 - Труби</w:t>
                  </w: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 xml:space="preserve">Труба </w:t>
                  </w:r>
                  <w:proofErr w:type="spellStart"/>
                  <w:r w:rsidRPr="00B06887">
                    <w:rPr>
                      <w:rFonts w:ascii="Times New Roman" w:hAnsi="Times New Roman" w:cs="Times New Roman"/>
                      <w:sz w:val="18"/>
                      <w:szCs w:val="18"/>
                    </w:rPr>
                    <w:t>ду</w:t>
                  </w:r>
                  <w:proofErr w:type="spellEnd"/>
                  <w:r w:rsidRPr="00B06887">
                    <w:rPr>
                      <w:rFonts w:ascii="Times New Roman" w:hAnsi="Times New Roman" w:cs="Times New Roman"/>
                      <w:sz w:val="18"/>
                      <w:szCs w:val="18"/>
                    </w:rPr>
                    <w:t xml:space="preserve"> 15мм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300</w:t>
                  </w:r>
                </w:p>
              </w:tc>
            </w:tr>
            <w:tr w:rsidR="00B06887" w:rsidRPr="00B06887" w:rsidTr="00B06887">
              <w:trPr>
                <w:trHeight w:val="436"/>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2</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 xml:space="preserve">Труба </w:t>
                  </w:r>
                  <w:proofErr w:type="spellStart"/>
                  <w:r w:rsidRPr="00B06887">
                    <w:rPr>
                      <w:rFonts w:ascii="Times New Roman" w:hAnsi="Times New Roman" w:cs="Times New Roman"/>
                      <w:sz w:val="18"/>
                      <w:szCs w:val="18"/>
                    </w:rPr>
                    <w:t>ду</w:t>
                  </w:r>
                  <w:proofErr w:type="spellEnd"/>
                  <w:r w:rsidRPr="00B06887">
                    <w:rPr>
                      <w:rFonts w:ascii="Times New Roman" w:hAnsi="Times New Roman" w:cs="Times New Roman"/>
                      <w:sz w:val="18"/>
                      <w:szCs w:val="18"/>
                    </w:rPr>
                    <w:t xml:space="preserve"> 20мм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500</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3</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 xml:space="preserve">Труба </w:t>
                  </w:r>
                  <w:proofErr w:type="spellStart"/>
                  <w:r w:rsidRPr="00B06887">
                    <w:rPr>
                      <w:rFonts w:ascii="Times New Roman" w:hAnsi="Times New Roman" w:cs="Times New Roman"/>
                      <w:sz w:val="18"/>
                      <w:szCs w:val="18"/>
                    </w:rPr>
                    <w:t>ду</w:t>
                  </w:r>
                  <w:proofErr w:type="spellEnd"/>
                  <w:r w:rsidRPr="00B06887">
                    <w:rPr>
                      <w:rFonts w:ascii="Times New Roman" w:hAnsi="Times New Roman" w:cs="Times New Roman"/>
                      <w:sz w:val="18"/>
                      <w:szCs w:val="18"/>
                    </w:rPr>
                    <w:t xml:space="preserve"> 25мм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300</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4</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 xml:space="preserve">Труба </w:t>
                  </w:r>
                  <w:proofErr w:type="spellStart"/>
                  <w:r w:rsidRPr="00B06887">
                    <w:rPr>
                      <w:rFonts w:ascii="Times New Roman" w:hAnsi="Times New Roman" w:cs="Times New Roman"/>
                      <w:sz w:val="18"/>
                      <w:szCs w:val="18"/>
                    </w:rPr>
                    <w:t>ду</w:t>
                  </w:r>
                  <w:proofErr w:type="spellEnd"/>
                  <w:r w:rsidRPr="00B06887">
                    <w:rPr>
                      <w:rFonts w:ascii="Times New Roman" w:hAnsi="Times New Roman" w:cs="Times New Roman"/>
                      <w:sz w:val="18"/>
                      <w:szCs w:val="18"/>
                    </w:rPr>
                    <w:t xml:space="preserve"> 32мм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100</w:t>
                  </w:r>
                </w:p>
              </w:tc>
            </w:tr>
            <w:tr w:rsidR="00B06887" w:rsidRPr="00B06887" w:rsidTr="00B06887">
              <w:trPr>
                <w:trHeight w:val="37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5</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 xml:space="preserve">Труба </w:t>
                  </w:r>
                  <w:proofErr w:type="spellStart"/>
                  <w:r w:rsidRPr="00B06887">
                    <w:rPr>
                      <w:rFonts w:ascii="Times New Roman" w:hAnsi="Times New Roman" w:cs="Times New Roman"/>
                      <w:sz w:val="18"/>
                      <w:szCs w:val="18"/>
                    </w:rPr>
                    <w:t>ду</w:t>
                  </w:r>
                  <w:proofErr w:type="spellEnd"/>
                  <w:r w:rsidRPr="00B06887">
                    <w:rPr>
                      <w:rFonts w:ascii="Times New Roman" w:hAnsi="Times New Roman" w:cs="Times New Roman"/>
                      <w:sz w:val="18"/>
                      <w:szCs w:val="18"/>
                    </w:rPr>
                    <w:t xml:space="preserve"> 40мм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100</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6</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 xml:space="preserve">Труба </w:t>
                  </w:r>
                  <w:proofErr w:type="spellStart"/>
                  <w:r w:rsidRPr="00B06887">
                    <w:rPr>
                      <w:rFonts w:ascii="Times New Roman" w:hAnsi="Times New Roman" w:cs="Times New Roman"/>
                      <w:sz w:val="18"/>
                      <w:szCs w:val="18"/>
                    </w:rPr>
                    <w:t>ду</w:t>
                  </w:r>
                  <w:proofErr w:type="spellEnd"/>
                  <w:r w:rsidRPr="00B06887">
                    <w:rPr>
                      <w:rFonts w:ascii="Times New Roman" w:hAnsi="Times New Roman" w:cs="Times New Roman"/>
                      <w:sz w:val="18"/>
                      <w:szCs w:val="18"/>
                    </w:rPr>
                    <w:t xml:space="preserve"> 50мм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100</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7</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Труба 57мм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300</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8</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Труба 76мм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300</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9</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Труба 89мм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300</w:t>
                  </w:r>
                </w:p>
              </w:tc>
            </w:tr>
            <w:tr w:rsidR="00B06887" w:rsidRPr="00B06887" w:rsidTr="00B06887">
              <w:trPr>
                <w:trHeight w:val="303"/>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10</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Труба 108мм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300</w:t>
                  </w:r>
                </w:p>
              </w:tc>
            </w:tr>
            <w:tr w:rsidR="00B06887" w:rsidRPr="00B06887" w:rsidTr="00B06887">
              <w:trPr>
                <w:trHeight w:val="397"/>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11</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proofErr w:type="spellStart"/>
                  <w:r w:rsidRPr="00B06887">
                    <w:rPr>
                      <w:rFonts w:ascii="Times New Roman" w:hAnsi="Times New Roman" w:cs="Times New Roman"/>
                      <w:sz w:val="18"/>
                      <w:szCs w:val="18"/>
                    </w:rPr>
                    <w:t>Цільнотягнута</w:t>
                  </w:r>
                  <w:proofErr w:type="spellEnd"/>
                  <w:r w:rsidRPr="00B06887">
                    <w:rPr>
                      <w:rFonts w:ascii="Times New Roman" w:hAnsi="Times New Roman" w:cs="Times New Roman"/>
                      <w:sz w:val="18"/>
                      <w:szCs w:val="18"/>
                    </w:rPr>
                    <w:t xml:space="preserve"> труба 32мм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200</w:t>
                  </w:r>
                </w:p>
              </w:tc>
            </w:tr>
            <w:tr w:rsidR="00B06887" w:rsidRPr="00B06887" w:rsidTr="00B06887">
              <w:trPr>
                <w:trHeight w:val="420"/>
              </w:trPr>
              <w:tc>
                <w:tcPr>
                  <w:tcW w:w="562" w:type="dxa"/>
                  <w:shd w:val="clear" w:color="auto" w:fill="auto"/>
                  <w:noWrap/>
                  <w:vAlign w:val="bottom"/>
                </w:tcPr>
                <w:p w:rsidR="00B06887" w:rsidRPr="00B06887" w:rsidRDefault="00B06887" w:rsidP="007D0E0C">
                  <w:pPr>
                    <w:spacing w:after="0"/>
                    <w:jc w:val="center"/>
                    <w:rPr>
                      <w:rFonts w:ascii="Times New Roman" w:hAnsi="Times New Roman" w:cs="Times New Roman"/>
                      <w:color w:val="000000"/>
                      <w:sz w:val="18"/>
                      <w:szCs w:val="18"/>
                    </w:rPr>
                  </w:pPr>
                  <w:r w:rsidRPr="00B06887">
                    <w:rPr>
                      <w:rFonts w:ascii="Times New Roman" w:hAnsi="Times New Roman" w:cs="Times New Roman"/>
                      <w:color w:val="000000"/>
                      <w:sz w:val="18"/>
                      <w:szCs w:val="18"/>
                    </w:rPr>
                    <w:t>12</w:t>
                  </w:r>
                </w:p>
              </w:tc>
              <w:tc>
                <w:tcPr>
                  <w:tcW w:w="709"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992" w:type="dxa"/>
                  <w:vMerge/>
                  <w:shd w:val="clear" w:color="auto" w:fill="auto"/>
                  <w:vAlign w:val="center"/>
                </w:tcPr>
                <w:p w:rsidR="00B06887" w:rsidRPr="00B06887" w:rsidRDefault="00B06887" w:rsidP="007D0E0C">
                  <w:pPr>
                    <w:spacing w:after="0"/>
                    <w:rPr>
                      <w:rFonts w:ascii="Times New Roman" w:hAnsi="Times New Roman" w:cs="Times New Roman"/>
                      <w:color w:val="000000"/>
                      <w:sz w:val="18"/>
                      <w:szCs w:val="18"/>
                    </w:rPr>
                  </w:pPr>
                </w:p>
              </w:tc>
              <w:tc>
                <w:tcPr>
                  <w:tcW w:w="1418" w:type="dxa"/>
                  <w:shd w:val="clear" w:color="auto" w:fill="auto"/>
                  <w:vAlign w:val="center"/>
                </w:tcPr>
                <w:p w:rsidR="00B06887" w:rsidRPr="00B06887" w:rsidRDefault="00B06887" w:rsidP="007D0E0C">
                  <w:pPr>
                    <w:spacing w:after="0"/>
                    <w:jc w:val="center"/>
                    <w:rPr>
                      <w:rFonts w:ascii="Times New Roman" w:hAnsi="Times New Roman" w:cs="Times New Roman"/>
                      <w:sz w:val="18"/>
                      <w:szCs w:val="18"/>
                    </w:rPr>
                  </w:pPr>
                  <w:proofErr w:type="spellStart"/>
                  <w:r w:rsidRPr="00B06887">
                    <w:rPr>
                      <w:rFonts w:ascii="Times New Roman" w:hAnsi="Times New Roman" w:cs="Times New Roman"/>
                      <w:sz w:val="18"/>
                      <w:szCs w:val="18"/>
                    </w:rPr>
                    <w:t>Цільнотягнута</w:t>
                  </w:r>
                  <w:proofErr w:type="spellEnd"/>
                  <w:r w:rsidRPr="00B06887">
                    <w:rPr>
                      <w:rFonts w:ascii="Times New Roman" w:hAnsi="Times New Roman" w:cs="Times New Roman"/>
                      <w:sz w:val="18"/>
                      <w:szCs w:val="18"/>
                    </w:rPr>
                    <w:t xml:space="preserve"> труба 76мм</w:t>
                  </w:r>
                </w:p>
              </w:tc>
              <w:tc>
                <w:tcPr>
                  <w:tcW w:w="425" w:type="dxa"/>
                  <w:shd w:val="clear" w:color="auto" w:fill="auto"/>
                  <w:noWrap/>
                </w:tcPr>
                <w:p w:rsidR="00B06887" w:rsidRPr="00B06887" w:rsidRDefault="00B06887" w:rsidP="007D0E0C">
                  <w:pPr>
                    <w:spacing w:after="0"/>
                    <w:jc w:val="center"/>
                    <w:rPr>
                      <w:rFonts w:ascii="Times New Roman" w:hAnsi="Times New Roman" w:cs="Times New Roman"/>
                      <w:sz w:val="18"/>
                      <w:szCs w:val="18"/>
                    </w:rPr>
                  </w:pPr>
                  <w:r w:rsidRPr="00B06887">
                    <w:rPr>
                      <w:rFonts w:ascii="Times New Roman" w:hAnsi="Times New Roman" w:cs="Times New Roman"/>
                      <w:sz w:val="18"/>
                      <w:szCs w:val="18"/>
                    </w:rPr>
                    <w:t>кг</w:t>
                  </w:r>
                </w:p>
              </w:tc>
              <w:tc>
                <w:tcPr>
                  <w:tcW w:w="635" w:type="dxa"/>
                  <w:shd w:val="clear" w:color="auto" w:fill="auto"/>
                  <w:vAlign w:val="bottom"/>
                </w:tcPr>
                <w:p w:rsidR="00B06887" w:rsidRPr="00B06887" w:rsidRDefault="00B06887" w:rsidP="007D0E0C">
                  <w:pPr>
                    <w:jc w:val="center"/>
                    <w:rPr>
                      <w:rFonts w:ascii="Times New Roman" w:hAnsi="Times New Roman" w:cs="Times New Roman"/>
                      <w:sz w:val="18"/>
                      <w:szCs w:val="18"/>
                    </w:rPr>
                  </w:pPr>
                  <w:r w:rsidRPr="00B06887">
                    <w:rPr>
                      <w:rFonts w:ascii="Times New Roman" w:hAnsi="Times New Roman" w:cs="Times New Roman"/>
                      <w:sz w:val="18"/>
                      <w:szCs w:val="18"/>
                    </w:rPr>
                    <w:t>500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Строк поставки товару </w:t>
            </w:r>
          </w:p>
        </w:tc>
        <w:tc>
          <w:tcPr>
            <w:tcW w:w="5141" w:type="dxa"/>
            <w:shd w:val="clear" w:color="auto" w:fill="auto"/>
            <w:tcMar>
              <w:top w:w="100" w:type="dxa"/>
              <w:left w:w="100" w:type="dxa"/>
              <w:bottom w:w="100" w:type="dxa"/>
              <w:right w:w="100" w:type="dxa"/>
            </w:tcMar>
          </w:tcPr>
          <w:p w:rsidR="001B570E" w:rsidRPr="001B570E" w:rsidRDefault="001B570E" w:rsidP="001B570E">
            <w:pPr>
              <w:shd w:val="clear" w:color="auto" w:fill="FFFFFF"/>
              <w:spacing w:after="0" w:line="240" w:lineRule="auto"/>
              <w:jc w:val="both"/>
              <w:rPr>
                <w:rFonts w:ascii="Times New Roman" w:eastAsia="SimSun" w:hAnsi="Times New Roman" w:cs="Times New Roman"/>
                <w:b/>
                <w:color w:val="000000"/>
                <w:sz w:val="24"/>
                <w:szCs w:val="24"/>
                <w:lang w:eastAsia="en-US"/>
              </w:rPr>
            </w:pPr>
            <w:r w:rsidRPr="001B570E">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w:t>
            </w:r>
            <w:r w:rsidR="008D5431">
              <w:rPr>
                <w:rFonts w:ascii="Times New Roman" w:eastAsia="SimSun" w:hAnsi="Times New Roman" w:cs="Times New Roman"/>
                <w:b/>
                <w:color w:val="000000"/>
                <w:sz w:val="24"/>
                <w:szCs w:val="24"/>
                <w:lang w:eastAsia="en-US"/>
              </w:rPr>
              <w:t>0</w:t>
            </w:r>
            <w:r w:rsidRPr="001B570E">
              <w:rPr>
                <w:rFonts w:ascii="Times New Roman" w:eastAsia="SimSun" w:hAnsi="Times New Roman" w:cs="Times New Roman"/>
                <w:b/>
                <w:color w:val="000000"/>
                <w:sz w:val="24"/>
                <w:szCs w:val="24"/>
                <w:lang w:eastAsia="en-US"/>
              </w:rPr>
              <w:t>.</w:t>
            </w:r>
            <w:r w:rsidR="008D5431">
              <w:rPr>
                <w:rFonts w:ascii="Times New Roman" w:eastAsia="SimSun" w:hAnsi="Times New Roman" w:cs="Times New Roman"/>
                <w:b/>
                <w:color w:val="000000"/>
                <w:sz w:val="24"/>
                <w:szCs w:val="24"/>
                <w:lang w:eastAsia="en-US"/>
              </w:rPr>
              <w:t>06</w:t>
            </w:r>
            <w:r w:rsidRPr="001B570E">
              <w:rPr>
                <w:rFonts w:ascii="Times New Roman" w:eastAsia="SimSun" w:hAnsi="Times New Roman" w:cs="Times New Roman"/>
                <w:b/>
                <w:color w:val="000000"/>
                <w:sz w:val="24"/>
                <w:szCs w:val="24"/>
                <w:lang w:eastAsia="en-US"/>
              </w:rPr>
              <w:t>.2024 року (включно)</w:t>
            </w:r>
          </w:p>
          <w:p w:rsidR="00A37923" w:rsidRPr="00596BBD" w:rsidRDefault="008D5431" w:rsidP="008D5431">
            <w:pPr>
              <w:shd w:val="clear" w:color="auto" w:fill="FFFFFF"/>
              <w:spacing w:after="0" w:line="240" w:lineRule="auto"/>
              <w:jc w:val="both"/>
              <w:rPr>
                <w:rFonts w:ascii="Times New Roman" w:eastAsia="SimSun" w:hAnsi="Times New Roman" w:cs="Times New Roman"/>
                <w:b/>
                <w:color w:val="000000"/>
                <w:sz w:val="24"/>
                <w:szCs w:val="24"/>
                <w:lang w:eastAsia="en-US"/>
              </w:rPr>
            </w:pPr>
            <w:r>
              <w:rPr>
                <w:rFonts w:ascii="Times New Roman" w:eastAsia="SimSun" w:hAnsi="Times New Roman" w:cs="Times New Roman"/>
                <w:b/>
                <w:color w:val="000000"/>
                <w:sz w:val="24"/>
                <w:szCs w:val="24"/>
                <w:lang w:eastAsia="en-US"/>
              </w:rPr>
              <w:t xml:space="preserve">Строк поставки Товару </w:t>
            </w:r>
            <w:r w:rsidR="001B570E" w:rsidRPr="001B570E">
              <w:rPr>
                <w:rFonts w:ascii="Times New Roman" w:eastAsia="SimSun" w:hAnsi="Times New Roman" w:cs="Times New Roman"/>
                <w:b/>
                <w:color w:val="000000"/>
                <w:sz w:val="24"/>
                <w:szCs w:val="24"/>
                <w:lang w:eastAsia="en-US"/>
              </w:rPr>
              <w:t xml:space="preserve">5 (п’ять) календарних днів з дня отримання письмової заявки Замовника на електрону </w:t>
            </w:r>
            <w:r>
              <w:rPr>
                <w:rFonts w:ascii="Times New Roman" w:eastAsia="SimSun" w:hAnsi="Times New Roman" w:cs="Times New Roman"/>
                <w:b/>
                <w:color w:val="000000"/>
                <w:sz w:val="24"/>
                <w:szCs w:val="24"/>
                <w:lang w:eastAsia="en-US"/>
              </w:rPr>
              <w:t xml:space="preserve">чи поштову </w:t>
            </w:r>
            <w:r w:rsidR="001B570E" w:rsidRPr="001B570E">
              <w:rPr>
                <w:rFonts w:ascii="Times New Roman" w:eastAsia="SimSun" w:hAnsi="Times New Roman" w:cs="Times New Roman"/>
                <w:b/>
                <w:color w:val="000000"/>
                <w:sz w:val="24"/>
                <w:szCs w:val="24"/>
                <w:lang w:eastAsia="en-US"/>
              </w:rPr>
              <w:t>адресу.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Pr="00FC2A58" w:rsidRDefault="00FC2A58" w:rsidP="00FC2A58">
      <w:pPr>
        <w:pStyle w:val="20"/>
        <w:ind w:firstLine="460"/>
        <w:jc w:val="both"/>
        <w:rPr>
          <w:rFonts w:ascii="Times New Roman" w:hAnsi="Times New Roman" w:cs="Times New Roman"/>
          <w:b/>
          <w:sz w:val="24"/>
          <w:szCs w:val="24"/>
        </w:rPr>
      </w:pPr>
      <w:r w:rsidRPr="001167BE">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b/>
          <w:sz w:val="24"/>
          <w:szCs w:val="24"/>
        </w:rPr>
        <w:t>Renault</w:t>
      </w:r>
      <w:proofErr w:type="spellEnd"/>
      <w:r w:rsidRPr="001167BE">
        <w:rPr>
          <w:rFonts w:ascii="Times New Roman" w:hAnsi="Times New Roman" w:cs="Times New Roman"/>
          <w:b/>
          <w:sz w:val="24"/>
          <w:szCs w:val="24"/>
        </w:rPr>
        <w:t xml:space="preserve"> </w:t>
      </w:r>
      <w:proofErr w:type="spellStart"/>
      <w:r w:rsidRPr="001167BE">
        <w:rPr>
          <w:rFonts w:ascii="Times New Roman" w:hAnsi="Times New Roman" w:cs="Times New Roman"/>
          <w:b/>
          <w:sz w:val="24"/>
          <w:szCs w:val="24"/>
        </w:rPr>
        <w:t>Duster</w:t>
      </w:r>
      <w:proofErr w:type="spellEnd"/>
      <w:r w:rsidRPr="001167BE">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20B43" w:rsidRDefault="00520B43" w:rsidP="00563E4F">
      <w:pPr>
        <w:shd w:val="clear" w:color="auto" w:fill="FFFFFF"/>
        <w:spacing w:after="0" w:line="240" w:lineRule="auto"/>
        <w:rPr>
          <w:rFonts w:ascii="Times New Roman" w:eastAsia="Times New Roman" w:hAnsi="Times New Roman" w:cs="Times New Roman"/>
          <w:b/>
          <w:sz w:val="24"/>
          <w:szCs w:val="24"/>
          <w:u w:val="single"/>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923" w:type="dxa"/>
        <w:tblInd w:w="-176" w:type="dxa"/>
        <w:tblLayout w:type="fixed"/>
        <w:tblLook w:val="0000" w:firstRow="0" w:lastRow="0" w:firstColumn="0" w:lastColumn="0" w:noHBand="0" w:noVBand="0"/>
      </w:tblPr>
      <w:tblGrid>
        <w:gridCol w:w="568"/>
        <w:gridCol w:w="1701"/>
        <w:gridCol w:w="3118"/>
        <w:gridCol w:w="851"/>
        <w:gridCol w:w="1134"/>
        <w:gridCol w:w="1134"/>
        <w:gridCol w:w="1417"/>
      </w:tblGrid>
      <w:tr w:rsidR="008D5431" w:rsidRPr="00C32033" w:rsidTr="007D0E0C">
        <w:trPr>
          <w:trHeight w:val="744"/>
        </w:trPr>
        <w:tc>
          <w:tcPr>
            <w:tcW w:w="568" w:type="dxa"/>
            <w:tcBorders>
              <w:top w:val="single" w:sz="8" w:space="0" w:color="000000"/>
              <w:left w:val="single" w:sz="8" w:space="0" w:color="000000"/>
              <w:bottom w:val="single" w:sz="8" w:space="0" w:color="000000"/>
              <w:right w:val="single" w:sz="8" w:space="0" w:color="000000"/>
            </w:tcBorders>
          </w:tcPr>
          <w:p w:rsidR="008D5431" w:rsidRPr="00C32033" w:rsidRDefault="008D5431" w:rsidP="007D0E0C">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highlight w:val="white"/>
              </w:rPr>
              <w:t>№ з/п</w:t>
            </w:r>
          </w:p>
        </w:tc>
        <w:tc>
          <w:tcPr>
            <w:tcW w:w="1701" w:type="dxa"/>
            <w:tcBorders>
              <w:top w:val="single" w:sz="8" w:space="0" w:color="000000"/>
              <w:left w:val="nil"/>
              <w:bottom w:val="single" w:sz="8" w:space="0" w:color="000000"/>
              <w:right w:val="single" w:sz="8" w:space="0" w:color="000000"/>
            </w:tcBorders>
          </w:tcPr>
          <w:p w:rsidR="008D5431" w:rsidRPr="00C32033" w:rsidRDefault="008D5431" w:rsidP="007D0E0C">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highlight w:val="white"/>
              </w:rPr>
              <w:t>Найменування  товару</w:t>
            </w:r>
          </w:p>
        </w:tc>
        <w:tc>
          <w:tcPr>
            <w:tcW w:w="3118" w:type="dxa"/>
            <w:tcBorders>
              <w:top w:val="single" w:sz="8" w:space="0" w:color="000000"/>
              <w:left w:val="nil"/>
              <w:bottom w:val="single" w:sz="8" w:space="0" w:color="000000"/>
              <w:right w:val="single" w:sz="4" w:space="0" w:color="000000"/>
            </w:tcBorders>
          </w:tcPr>
          <w:p w:rsidR="008D5431" w:rsidRPr="00C32033" w:rsidRDefault="008D5431" w:rsidP="007D0E0C">
            <w:pPr>
              <w:spacing w:after="0" w:line="240" w:lineRule="auto"/>
              <w:jc w:val="center"/>
              <w:rPr>
                <w:rFonts w:ascii="Times New Roman" w:hAnsi="Times New Roman"/>
                <w:b/>
                <w:sz w:val="20"/>
                <w:szCs w:val="20"/>
                <w:highlight w:val="yellow"/>
              </w:rPr>
            </w:pPr>
            <w:r w:rsidRPr="00C32033">
              <w:rPr>
                <w:rFonts w:ascii="Times New Roman" w:hAnsi="Times New Roman"/>
                <w:b/>
                <w:sz w:val="20"/>
                <w:szCs w:val="20"/>
                <w:highlight w:val="white"/>
              </w:rPr>
              <w:t>Технічні характеристики товару</w:t>
            </w:r>
          </w:p>
        </w:tc>
        <w:tc>
          <w:tcPr>
            <w:tcW w:w="8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highlight w:val="white"/>
              </w:rPr>
              <w:t>Од. виміру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rPr>
              <w:t>Виробник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highlight w:val="white"/>
              </w:rPr>
              <w:t>Країна  походження товару</w:t>
            </w:r>
          </w:p>
        </w:tc>
      </w:tr>
      <w:tr w:rsidR="008D5431" w:rsidRPr="00C32033" w:rsidTr="007D0E0C">
        <w:trPr>
          <w:trHeight w:val="348"/>
        </w:trPr>
        <w:tc>
          <w:tcPr>
            <w:tcW w:w="568" w:type="dxa"/>
            <w:tcBorders>
              <w:top w:val="nil"/>
              <w:left w:val="single" w:sz="8" w:space="0" w:color="000000"/>
              <w:bottom w:val="single" w:sz="8" w:space="0" w:color="000000"/>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 xml:space="preserve"> 1</w:t>
            </w:r>
          </w:p>
        </w:tc>
        <w:tc>
          <w:tcPr>
            <w:tcW w:w="1701" w:type="dxa"/>
            <w:tcBorders>
              <w:top w:val="nil"/>
              <w:left w:val="nil"/>
              <w:bottom w:val="single" w:sz="8" w:space="0" w:color="000000"/>
              <w:right w:val="single" w:sz="8" w:space="0" w:color="000000"/>
            </w:tcBorders>
            <w:vAlign w:val="bottom"/>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 xml:space="preserve">Труба </w:t>
            </w:r>
            <w:proofErr w:type="spellStart"/>
            <w:r w:rsidRPr="00C32033">
              <w:rPr>
                <w:rFonts w:ascii="Times New Roman" w:hAnsi="Times New Roman"/>
                <w:sz w:val="20"/>
                <w:szCs w:val="20"/>
              </w:rPr>
              <w:t>ду</w:t>
            </w:r>
            <w:proofErr w:type="spellEnd"/>
            <w:r w:rsidRPr="00C32033">
              <w:rPr>
                <w:rFonts w:ascii="Times New Roman" w:hAnsi="Times New Roman"/>
                <w:sz w:val="20"/>
                <w:szCs w:val="20"/>
              </w:rPr>
              <w:t xml:space="preserve"> 15мм</w:t>
            </w:r>
          </w:p>
        </w:tc>
        <w:tc>
          <w:tcPr>
            <w:tcW w:w="3118" w:type="dxa"/>
            <w:tcBorders>
              <w:top w:val="nil"/>
              <w:left w:val="nil"/>
              <w:bottom w:val="single" w:sz="8" w:space="0" w:color="000000"/>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ДСТУ8936-2019                            стінка 2,5-2,8</w:t>
            </w:r>
            <w:r>
              <w:rPr>
                <w:rFonts w:ascii="Times New Roman" w:hAnsi="Times New Roman"/>
                <w:sz w:val="20"/>
                <w:szCs w:val="20"/>
              </w:rPr>
              <w:t xml:space="preserve"> </w:t>
            </w:r>
            <w:r w:rsidRPr="00C32033">
              <w:rPr>
                <w:rFonts w:ascii="Times New Roman" w:hAnsi="Times New Roman"/>
                <w:sz w:val="20"/>
                <w:szCs w:val="20"/>
              </w:rPr>
              <w:t>мм</w:t>
            </w:r>
            <w:r>
              <w:rPr>
                <w:rFonts w:ascii="Times New Roman" w:hAnsi="Times New Roman"/>
                <w:sz w:val="20"/>
                <w:szCs w:val="20"/>
              </w:rPr>
              <w:t xml:space="preserve"> (або еквівалент)</w:t>
            </w:r>
          </w:p>
        </w:tc>
        <w:tc>
          <w:tcPr>
            <w:tcW w:w="85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300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r w:rsidRPr="00C32033">
              <w:rPr>
                <w:rFonts w:ascii="Times New Roman" w:hAnsi="Times New Roman"/>
                <w:i/>
                <w:color w:val="FF0000"/>
                <w:sz w:val="20"/>
                <w:szCs w:val="20"/>
                <w:highlight w:val="yellow"/>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r w:rsidRPr="00C32033">
              <w:rPr>
                <w:rFonts w:ascii="Times New Roman" w:hAnsi="Times New Roman"/>
                <w:i/>
                <w:color w:val="FF0000"/>
                <w:sz w:val="20"/>
                <w:szCs w:val="20"/>
                <w:highlight w:val="white"/>
              </w:rPr>
              <w:t xml:space="preserve"> </w:t>
            </w:r>
          </w:p>
        </w:tc>
      </w:tr>
      <w:tr w:rsidR="008D5431" w:rsidRPr="00C32033" w:rsidTr="007D0E0C">
        <w:trPr>
          <w:trHeight w:val="128"/>
        </w:trPr>
        <w:tc>
          <w:tcPr>
            <w:tcW w:w="568" w:type="dxa"/>
            <w:tcBorders>
              <w:top w:val="nil"/>
              <w:left w:val="single" w:sz="8" w:space="0" w:color="000000"/>
              <w:bottom w:val="nil"/>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2</w:t>
            </w:r>
          </w:p>
        </w:tc>
        <w:tc>
          <w:tcPr>
            <w:tcW w:w="1701" w:type="dxa"/>
            <w:tcBorders>
              <w:top w:val="nil"/>
              <w:left w:val="nil"/>
              <w:bottom w:val="nil"/>
              <w:right w:val="single" w:sz="8" w:space="0" w:color="000000"/>
            </w:tcBorders>
            <w:vAlign w:val="bottom"/>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 xml:space="preserve">Труба </w:t>
            </w:r>
            <w:proofErr w:type="spellStart"/>
            <w:r w:rsidRPr="00C32033">
              <w:rPr>
                <w:rFonts w:ascii="Times New Roman" w:hAnsi="Times New Roman"/>
                <w:sz w:val="20"/>
                <w:szCs w:val="20"/>
              </w:rPr>
              <w:t>ду</w:t>
            </w:r>
            <w:proofErr w:type="spellEnd"/>
            <w:r w:rsidRPr="00C32033">
              <w:rPr>
                <w:rFonts w:ascii="Times New Roman" w:hAnsi="Times New Roman"/>
                <w:sz w:val="20"/>
                <w:szCs w:val="20"/>
              </w:rPr>
              <w:t xml:space="preserve"> 20мм </w:t>
            </w:r>
          </w:p>
        </w:tc>
        <w:tc>
          <w:tcPr>
            <w:tcW w:w="3118" w:type="dxa"/>
            <w:tcBorders>
              <w:top w:val="nil"/>
              <w:left w:val="nil"/>
              <w:bottom w:val="nil"/>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ДСТУ8936-2019</w:t>
            </w:r>
            <w:r>
              <w:rPr>
                <w:rFonts w:ascii="Times New Roman" w:hAnsi="Times New Roman"/>
                <w:sz w:val="20"/>
                <w:szCs w:val="20"/>
              </w:rPr>
              <w:t xml:space="preserve">                   </w:t>
            </w:r>
            <w:r w:rsidRPr="00C32033">
              <w:rPr>
                <w:rFonts w:ascii="Times New Roman" w:hAnsi="Times New Roman"/>
                <w:sz w:val="20"/>
                <w:szCs w:val="20"/>
              </w:rPr>
              <w:t>стінка 2,5-2,8мм</w:t>
            </w:r>
            <w:r>
              <w:rPr>
                <w:rFonts w:ascii="Times New Roman" w:hAnsi="Times New Roman"/>
                <w:sz w:val="20"/>
                <w:szCs w:val="20"/>
              </w:rPr>
              <w:t xml:space="preserve"> (або еквівалент)</w:t>
            </w:r>
          </w:p>
        </w:tc>
        <w:tc>
          <w:tcPr>
            <w:tcW w:w="851" w:type="dxa"/>
            <w:tcBorders>
              <w:top w:val="nil"/>
              <w:left w:val="single" w:sz="4" w:space="0" w:color="000000"/>
              <w:bottom w:val="nil"/>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nil"/>
              <w:left w:val="nil"/>
              <w:bottom w:val="nil"/>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500</w:t>
            </w:r>
          </w:p>
        </w:tc>
        <w:tc>
          <w:tcPr>
            <w:tcW w:w="1134" w:type="dxa"/>
            <w:tcBorders>
              <w:top w:val="nil"/>
              <w:left w:val="nil"/>
              <w:bottom w:val="nil"/>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nil"/>
              <w:left w:val="nil"/>
              <w:bottom w:val="nil"/>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128"/>
        </w:trPr>
        <w:tc>
          <w:tcPr>
            <w:tcW w:w="568" w:type="dxa"/>
            <w:tcBorders>
              <w:top w:val="single" w:sz="4" w:space="0" w:color="auto"/>
              <w:left w:val="single" w:sz="8" w:space="0" w:color="000000"/>
              <w:bottom w:val="nil"/>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3</w:t>
            </w:r>
          </w:p>
        </w:tc>
        <w:tc>
          <w:tcPr>
            <w:tcW w:w="1701" w:type="dxa"/>
            <w:tcBorders>
              <w:top w:val="single" w:sz="4" w:space="0" w:color="auto"/>
              <w:left w:val="nil"/>
              <w:bottom w:val="nil"/>
              <w:right w:val="single" w:sz="8" w:space="0" w:color="000000"/>
            </w:tcBorders>
            <w:vAlign w:val="bottom"/>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 xml:space="preserve">Труба </w:t>
            </w:r>
            <w:proofErr w:type="spellStart"/>
            <w:r w:rsidRPr="00C32033">
              <w:rPr>
                <w:rFonts w:ascii="Times New Roman" w:hAnsi="Times New Roman"/>
                <w:sz w:val="20"/>
                <w:szCs w:val="20"/>
              </w:rPr>
              <w:t>ду</w:t>
            </w:r>
            <w:proofErr w:type="spellEnd"/>
            <w:r w:rsidRPr="00C32033">
              <w:rPr>
                <w:rFonts w:ascii="Times New Roman" w:hAnsi="Times New Roman"/>
                <w:sz w:val="20"/>
                <w:szCs w:val="20"/>
              </w:rPr>
              <w:t xml:space="preserve"> 25мм </w:t>
            </w:r>
          </w:p>
        </w:tc>
        <w:tc>
          <w:tcPr>
            <w:tcW w:w="3118" w:type="dxa"/>
            <w:tcBorders>
              <w:top w:val="single" w:sz="4" w:space="0" w:color="auto"/>
              <w:left w:val="nil"/>
              <w:bottom w:val="nil"/>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ДСТУ8943-2019                                                       стінка 2,5-2,8мм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nil"/>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300</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nil"/>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228"/>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4</w:t>
            </w:r>
          </w:p>
        </w:tc>
        <w:tc>
          <w:tcPr>
            <w:tcW w:w="1701" w:type="dxa"/>
            <w:tcBorders>
              <w:top w:val="single" w:sz="4" w:space="0" w:color="auto"/>
              <w:left w:val="nil"/>
              <w:bottom w:val="single" w:sz="4" w:space="0" w:color="auto"/>
              <w:right w:val="single" w:sz="8" w:space="0" w:color="000000"/>
            </w:tcBorders>
            <w:vAlign w:val="bottom"/>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 xml:space="preserve">Труба </w:t>
            </w:r>
            <w:proofErr w:type="spellStart"/>
            <w:r w:rsidRPr="00C32033">
              <w:rPr>
                <w:rFonts w:ascii="Times New Roman" w:hAnsi="Times New Roman"/>
                <w:sz w:val="20"/>
                <w:szCs w:val="20"/>
              </w:rPr>
              <w:t>ду</w:t>
            </w:r>
            <w:proofErr w:type="spellEnd"/>
            <w:r w:rsidRPr="00C32033">
              <w:rPr>
                <w:rFonts w:ascii="Times New Roman" w:hAnsi="Times New Roman"/>
                <w:sz w:val="20"/>
                <w:szCs w:val="20"/>
              </w:rPr>
              <w:t xml:space="preserve"> 32мм</w:t>
            </w:r>
          </w:p>
        </w:tc>
        <w:tc>
          <w:tcPr>
            <w:tcW w:w="3118" w:type="dxa"/>
            <w:tcBorders>
              <w:top w:val="single" w:sz="4" w:space="0" w:color="auto"/>
              <w:left w:val="nil"/>
              <w:bottom w:val="single" w:sz="4" w:space="0" w:color="auto"/>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ДСТУ8936-2019                            стінка 2,5-2,8мм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5</w:t>
            </w:r>
          </w:p>
        </w:tc>
        <w:tc>
          <w:tcPr>
            <w:tcW w:w="1701" w:type="dxa"/>
            <w:tcBorders>
              <w:top w:val="single" w:sz="4" w:space="0" w:color="auto"/>
              <w:left w:val="nil"/>
              <w:bottom w:val="single" w:sz="4" w:space="0" w:color="auto"/>
              <w:right w:val="single" w:sz="8" w:space="0" w:color="000000"/>
            </w:tcBorders>
            <w:vAlign w:val="bottom"/>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 xml:space="preserve">Труба </w:t>
            </w:r>
            <w:proofErr w:type="spellStart"/>
            <w:r w:rsidRPr="00C32033">
              <w:rPr>
                <w:rFonts w:ascii="Times New Roman" w:hAnsi="Times New Roman"/>
                <w:sz w:val="20"/>
                <w:szCs w:val="20"/>
              </w:rPr>
              <w:t>ду</w:t>
            </w:r>
            <w:proofErr w:type="spellEnd"/>
            <w:r w:rsidRPr="00C32033">
              <w:rPr>
                <w:rFonts w:ascii="Times New Roman" w:hAnsi="Times New Roman"/>
                <w:sz w:val="20"/>
                <w:szCs w:val="20"/>
              </w:rPr>
              <w:t xml:space="preserve"> 40мм </w:t>
            </w:r>
          </w:p>
        </w:tc>
        <w:tc>
          <w:tcPr>
            <w:tcW w:w="3118" w:type="dxa"/>
            <w:tcBorders>
              <w:top w:val="single" w:sz="4" w:space="0" w:color="auto"/>
              <w:left w:val="nil"/>
              <w:bottom w:val="single" w:sz="4" w:space="0" w:color="auto"/>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ДСТУ8936-2019                            стінка 2,5-2,8мм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6</w:t>
            </w:r>
          </w:p>
        </w:tc>
        <w:tc>
          <w:tcPr>
            <w:tcW w:w="1701" w:type="dxa"/>
            <w:tcBorders>
              <w:top w:val="single" w:sz="4" w:space="0" w:color="auto"/>
              <w:left w:val="nil"/>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 xml:space="preserve">Труба </w:t>
            </w:r>
            <w:proofErr w:type="spellStart"/>
            <w:r w:rsidRPr="00C32033">
              <w:rPr>
                <w:rFonts w:ascii="Times New Roman" w:hAnsi="Times New Roman"/>
                <w:sz w:val="20"/>
                <w:szCs w:val="20"/>
              </w:rPr>
              <w:t>ду</w:t>
            </w:r>
            <w:proofErr w:type="spellEnd"/>
            <w:r w:rsidRPr="00C32033">
              <w:rPr>
                <w:rFonts w:ascii="Times New Roman" w:hAnsi="Times New Roman"/>
                <w:sz w:val="20"/>
                <w:szCs w:val="20"/>
              </w:rPr>
              <w:t xml:space="preserve"> 50мм </w:t>
            </w:r>
          </w:p>
        </w:tc>
        <w:tc>
          <w:tcPr>
            <w:tcW w:w="3118" w:type="dxa"/>
            <w:tcBorders>
              <w:top w:val="single" w:sz="4" w:space="0" w:color="auto"/>
              <w:left w:val="nil"/>
              <w:bottom w:val="single" w:sz="4" w:space="0" w:color="auto"/>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ДСТУ8936-2019                            стінка 3—3,5мм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7</w:t>
            </w:r>
          </w:p>
        </w:tc>
        <w:tc>
          <w:tcPr>
            <w:tcW w:w="1701" w:type="dxa"/>
            <w:tcBorders>
              <w:top w:val="single" w:sz="4" w:space="0" w:color="auto"/>
              <w:left w:val="nil"/>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 xml:space="preserve">Труба 57мм </w:t>
            </w:r>
          </w:p>
        </w:tc>
        <w:tc>
          <w:tcPr>
            <w:tcW w:w="3118" w:type="dxa"/>
            <w:tcBorders>
              <w:top w:val="single" w:sz="4" w:space="0" w:color="auto"/>
              <w:left w:val="nil"/>
              <w:bottom w:val="single" w:sz="4" w:space="0" w:color="auto"/>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ДСТУ8943-2019                                              стінка  3-3,5мм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8</w:t>
            </w:r>
          </w:p>
        </w:tc>
        <w:tc>
          <w:tcPr>
            <w:tcW w:w="1701" w:type="dxa"/>
            <w:tcBorders>
              <w:top w:val="single" w:sz="4" w:space="0" w:color="auto"/>
              <w:left w:val="nil"/>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 xml:space="preserve">Труба 76мм </w:t>
            </w:r>
          </w:p>
        </w:tc>
        <w:tc>
          <w:tcPr>
            <w:tcW w:w="3118" w:type="dxa"/>
            <w:tcBorders>
              <w:top w:val="single" w:sz="4" w:space="0" w:color="auto"/>
              <w:left w:val="nil"/>
              <w:bottom w:val="single" w:sz="4" w:space="0" w:color="auto"/>
              <w:right w:val="single" w:sz="4" w:space="0" w:color="000000"/>
            </w:tcBorders>
            <w:vAlign w:val="bottom"/>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ДСТУ8943-2019                                                 стінка  3-3,5мм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9</w:t>
            </w:r>
          </w:p>
        </w:tc>
        <w:tc>
          <w:tcPr>
            <w:tcW w:w="1701" w:type="dxa"/>
            <w:tcBorders>
              <w:top w:val="single" w:sz="4" w:space="0" w:color="auto"/>
              <w:left w:val="nil"/>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 xml:space="preserve">Труба 89мм </w:t>
            </w:r>
          </w:p>
        </w:tc>
        <w:tc>
          <w:tcPr>
            <w:tcW w:w="3118" w:type="dxa"/>
            <w:tcBorders>
              <w:top w:val="single" w:sz="4" w:space="0" w:color="auto"/>
              <w:left w:val="nil"/>
              <w:bottom w:val="single" w:sz="4" w:space="0" w:color="auto"/>
              <w:right w:val="single" w:sz="4" w:space="0" w:color="000000"/>
            </w:tcBorders>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 xml:space="preserve">ДСТУ8943-2019                                              стінка  3-3,5мм </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10</w:t>
            </w:r>
          </w:p>
        </w:tc>
        <w:tc>
          <w:tcPr>
            <w:tcW w:w="1701" w:type="dxa"/>
            <w:tcBorders>
              <w:top w:val="single" w:sz="4" w:space="0" w:color="auto"/>
              <w:left w:val="nil"/>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sz w:val="20"/>
                <w:szCs w:val="20"/>
              </w:rPr>
            </w:pPr>
            <w:r w:rsidRPr="00C32033">
              <w:rPr>
                <w:rFonts w:ascii="Times New Roman" w:hAnsi="Times New Roman"/>
                <w:sz w:val="20"/>
                <w:szCs w:val="20"/>
              </w:rPr>
              <w:t xml:space="preserve">Труба 108мм </w:t>
            </w:r>
          </w:p>
        </w:tc>
        <w:tc>
          <w:tcPr>
            <w:tcW w:w="3118" w:type="dxa"/>
            <w:tcBorders>
              <w:top w:val="single" w:sz="4" w:space="0" w:color="auto"/>
              <w:left w:val="nil"/>
              <w:bottom w:val="single" w:sz="4" w:space="0" w:color="auto"/>
              <w:right w:val="single" w:sz="4" w:space="0" w:color="000000"/>
            </w:tcBorders>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ДСТУ8943-2019                                                стінка  3-3,5мм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11</w:t>
            </w:r>
          </w:p>
        </w:tc>
        <w:tc>
          <w:tcPr>
            <w:tcW w:w="1701" w:type="dxa"/>
            <w:tcBorders>
              <w:top w:val="single" w:sz="4" w:space="0" w:color="auto"/>
              <w:left w:val="nil"/>
              <w:bottom w:val="single" w:sz="4" w:space="0" w:color="auto"/>
              <w:right w:val="single" w:sz="8" w:space="0" w:color="000000"/>
            </w:tcBorders>
          </w:tcPr>
          <w:p w:rsidR="008D5431" w:rsidRPr="00C32033" w:rsidRDefault="008D5431" w:rsidP="007D0E0C">
            <w:pPr>
              <w:spacing w:after="0" w:line="240" w:lineRule="auto"/>
              <w:jc w:val="both"/>
              <w:rPr>
                <w:rFonts w:ascii="Times New Roman" w:hAnsi="Times New Roman"/>
                <w:sz w:val="20"/>
                <w:szCs w:val="20"/>
              </w:rPr>
            </w:pPr>
            <w:proofErr w:type="spellStart"/>
            <w:r w:rsidRPr="00C32033">
              <w:rPr>
                <w:rFonts w:ascii="Times New Roman" w:hAnsi="Times New Roman"/>
                <w:sz w:val="20"/>
                <w:szCs w:val="20"/>
              </w:rPr>
              <w:t>Цільнотягнута</w:t>
            </w:r>
            <w:proofErr w:type="spellEnd"/>
            <w:r w:rsidRPr="00C32033">
              <w:rPr>
                <w:rFonts w:ascii="Times New Roman" w:hAnsi="Times New Roman"/>
                <w:sz w:val="20"/>
                <w:szCs w:val="20"/>
              </w:rPr>
              <w:t xml:space="preserve"> труба 32мм </w:t>
            </w:r>
          </w:p>
        </w:tc>
        <w:tc>
          <w:tcPr>
            <w:tcW w:w="3118" w:type="dxa"/>
            <w:tcBorders>
              <w:top w:val="single" w:sz="4" w:space="0" w:color="auto"/>
              <w:left w:val="nil"/>
              <w:bottom w:val="single" w:sz="4" w:space="0" w:color="auto"/>
              <w:right w:val="single" w:sz="4" w:space="0" w:color="000000"/>
            </w:tcBorders>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 xml:space="preserve">ДСТУ8938-2019                          стінка  2,5-4,0мм </w:t>
            </w:r>
            <w:r>
              <w:rPr>
                <w:rFonts w:ascii="Times New Roman" w:hAnsi="Times New Roman"/>
                <w:sz w:val="20"/>
                <w:szCs w:val="20"/>
              </w:rPr>
              <w:t>(або еквівалент)</w:t>
            </w: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r w:rsidR="008D5431" w:rsidRPr="00C32033" w:rsidTr="007D0E0C">
        <w:trPr>
          <w:trHeight w:val="480"/>
        </w:trPr>
        <w:tc>
          <w:tcPr>
            <w:tcW w:w="568" w:type="dxa"/>
            <w:tcBorders>
              <w:top w:val="single" w:sz="4" w:space="0" w:color="auto"/>
              <w:left w:val="single" w:sz="8" w:space="0" w:color="000000"/>
              <w:bottom w:val="single" w:sz="8" w:space="0" w:color="000000"/>
              <w:right w:val="single" w:sz="8" w:space="0" w:color="000000"/>
            </w:tcBorders>
          </w:tcPr>
          <w:p w:rsidR="008D5431" w:rsidRPr="00C32033" w:rsidRDefault="008D5431" w:rsidP="007D0E0C">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lastRenderedPageBreak/>
              <w:t>12</w:t>
            </w:r>
          </w:p>
          <w:p w:rsidR="008D5431" w:rsidRPr="00C32033" w:rsidRDefault="008D5431" w:rsidP="007D0E0C">
            <w:pPr>
              <w:spacing w:after="0" w:line="240" w:lineRule="auto"/>
              <w:jc w:val="both"/>
              <w:rPr>
                <w:rFonts w:ascii="Times New Roman" w:hAnsi="Times New Roman"/>
                <w:color w:val="000000"/>
                <w:sz w:val="20"/>
                <w:szCs w:val="20"/>
                <w:highlight w:val="white"/>
              </w:rPr>
            </w:pPr>
          </w:p>
        </w:tc>
        <w:tc>
          <w:tcPr>
            <w:tcW w:w="1701" w:type="dxa"/>
            <w:tcBorders>
              <w:top w:val="single" w:sz="4" w:space="0" w:color="auto"/>
              <w:left w:val="nil"/>
              <w:bottom w:val="single" w:sz="8" w:space="0" w:color="000000"/>
              <w:right w:val="single" w:sz="8" w:space="0" w:color="000000"/>
            </w:tcBorders>
          </w:tcPr>
          <w:p w:rsidR="008D5431" w:rsidRPr="00C32033" w:rsidRDefault="008D5431" w:rsidP="007D0E0C">
            <w:pPr>
              <w:spacing w:after="0" w:line="240" w:lineRule="auto"/>
              <w:jc w:val="both"/>
              <w:rPr>
                <w:rFonts w:ascii="Times New Roman" w:hAnsi="Times New Roman"/>
                <w:sz w:val="20"/>
                <w:szCs w:val="20"/>
              </w:rPr>
            </w:pPr>
            <w:proofErr w:type="spellStart"/>
            <w:r w:rsidRPr="00C32033">
              <w:rPr>
                <w:rFonts w:ascii="Times New Roman" w:hAnsi="Times New Roman"/>
                <w:sz w:val="20"/>
                <w:szCs w:val="20"/>
              </w:rPr>
              <w:t>Цільнотягнута</w:t>
            </w:r>
            <w:proofErr w:type="spellEnd"/>
            <w:r w:rsidRPr="00C32033">
              <w:rPr>
                <w:rFonts w:ascii="Times New Roman" w:hAnsi="Times New Roman"/>
                <w:sz w:val="20"/>
                <w:szCs w:val="20"/>
              </w:rPr>
              <w:t xml:space="preserve"> труба 76мм </w:t>
            </w:r>
          </w:p>
        </w:tc>
        <w:tc>
          <w:tcPr>
            <w:tcW w:w="3118" w:type="dxa"/>
            <w:tcBorders>
              <w:top w:val="single" w:sz="4" w:space="0" w:color="auto"/>
              <w:left w:val="nil"/>
              <w:bottom w:val="single" w:sz="8" w:space="0" w:color="000000"/>
              <w:right w:val="single" w:sz="4" w:space="0" w:color="000000"/>
            </w:tcBorders>
          </w:tcPr>
          <w:p w:rsidR="008D5431" w:rsidRPr="00C32033" w:rsidRDefault="008D5431" w:rsidP="007D0E0C">
            <w:pPr>
              <w:spacing w:after="0" w:line="240" w:lineRule="auto"/>
              <w:rPr>
                <w:rFonts w:ascii="Times New Roman" w:hAnsi="Times New Roman"/>
                <w:sz w:val="20"/>
                <w:szCs w:val="20"/>
              </w:rPr>
            </w:pPr>
            <w:r w:rsidRPr="00C32033">
              <w:rPr>
                <w:rFonts w:ascii="Times New Roman" w:hAnsi="Times New Roman"/>
                <w:sz w:val="20"/>
                <w:szCs w:val="20"/>
              </w:rPr>
              <w:t>ДСТУ8938-2019                                            стінка  9-10мм</w:t>
            </w:r>
            <w:r>
              <w:rPr>
                <w:rFonts w:ascii="Times New Roman" w:hAnsi="Times New Roman"/>
                <w:sz w:val="20"/>
                <w:szCs w:val="20"/>
              </w:rPr>
              <w:t xml:space="preserve"> (або еквівалент)</w:t>
            </w:r>
          </w:p>
        </w:tc>
        <w:tc>
          <w:tcPr>
            <w:tcW w:w="8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center"/>
              <w:rPr>
                <w:rFonts w:ascii="Times New Roman" w:hAnsi="Times New Roman"/>
                <w:sz w:val="20"/>
                <w:szCs w:val="20"/>
              </w:rPr>
            </w:pPr>
            <w:r w:rsidRPr="00C32033">
              <w:rPr>
                <w:rFonts w:ascii="Times New Roman" w:hAnsi="Times New Roman"/>
                <w:sz w:val="20"/>
                <w:szCs w:val="20"/>
              </w:rPr>
              <w:t>кг</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bottom"/>
          </w:tcPr>
          <w:p w:rsidR="008D5431" w:rsidRPr="00C32033" w:rsidRDefault="008D5431" w:rsidP="007D0E0C">
            <w:pPr>
              <w:spacing w:after="0" w:line="240" w:lineRule="auto"/>
              <w:jc w:val="center"/>
              <w:rPr>
                <w:sz w:val="20"/>
                <w:szCs w:val="20"/>
              </w:rPr>
            </w:pPr>
            <w:r w:rsidRPr="00C32033">
              <w:rPr>
                <w:sz w:val="20"/>
                <w:szCs w:val="20"/>
              </w:rPr>
              <w:t>500</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D5431" w:rsidRPr="00C32033" w:rsidRDefault="008D5431" w:rsidP="007D0E0C">
            <w:pPr>
              <w:spacing w:after="0" w:line="240" w:lineRule="auto"/>
              <w:jc w:val="both"/>
              <w:rPr>
                <w:rFonts w:ascii="Times New Roman" w:hAnsi="Times New Roman"/>
                <w:i/>
                <w:color w:val="FF0000"/>
                <w:sz w:val="20"/>
                <w:szCs w:val="20"/>
                <w:highlight w:val="white"/>
              </w:rPr>
            </w:pPr>
          </w:p>
        </w:tc>
      </w:tr>
    </w:tbl>
    <w:p w:rsidR="00A83CA4" w:rsidRPr="0042200A" w:rsidRDefault="00A83CA4" w:rsidP="00596BBD">
      <w:pPr>
        <w:spacing w:after="0" w:line="240" w:lineRule="auto"/>
        <w:jc w:val="both"/>
        <w:rPr>
          <w:rFonts w:ascii="Times New Roman" w:hAnsi="Times New Roman" w:cs="Times New Roman"/>
          <w:sz w:val="24"/>
          <w:szCs w:val="24"/>
        </w:rPr>
      </w:pPr>
      <w:bookmarkStart w:id="0" w:name="_GoBack"/>
      <w:bookmarkEnd w:id="0"/>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F1374" w:rsidRDefault="00576CD7" w:rsidP="00EF1374">
      <w:pPr>
        <w:pStyle w:val="20"/>
        <w:ind w:firstLine="460"/>
        <w:jc w:val="both"/>
        <w:rPr>
          <w:rFonts w:ascii="Times New Roman" w:hAnsi="Times New Roman" w:cs="Times New Roman"/>
          <w:sz w:val="24"/>
          <w:szCs w:val="24"/>
        </w:rPr>
      </w:pPr>
      <w:r w:rsidRPr="00576CD7">
        <w:rPr>
          <w:rFonts w:ascii="Times New Roman" w:hAnsi="Times New Roman" w:cs="Times New Roman"/>
          <w:b/>
          <w:sz w:val="24"/>
          <w:szCs w:val="24"/>
          <w:u w:val="single"/>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42200A">
        <w:rPr>
          <w:rFonts w:ascii="Times New Roman" w:hAnsi="Times New Roman" w:cs="Times New Roman"/>
          <w:sz w:val="24"/>
          <w:szCs w:val="24"/>
        </w:rPr>
        <w:t xml:space="preserve"> </w:t>
      </w:r>
      <w:r w:rsidR="00EF1374" w:rsidRPr="001167BE">
        <w:rPr>
          <w:rFonts w:ascii="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00EF1374" w:rsidRPr="001167BE">
        <w:rPr>
          <w:rFonts w:ascii="Times New Roman" w:hAnsi="Times New Roman" w:cs="Times New Roman"/>
          <w:sz w:val="24"/>
          <w:szCs w:val="24"/>
        </w:rPr>
        <w:t>Renault</w:t>
      </w:r>
      <w:proofErr w:type="spellEnd"/>
      <w:r w:rsidR="00EF1374" w:rsidRPr="001167BE">
        <w:rPr>
          <w:rFonts w:ascii="Times New Roman" w:hAnsi="Times New Roman" w:cs="Times New Roman"/>
          <w:sz w:val="24"/>
          <w:szCs w:val="24"/>
        </w:rPr>
        <w:t xml:space="preserve"> </w:t>
      </w:r>
      <w:proofErr w:type="spellStart"/>
      <w:r w:rsidR="00EF1374" w:rsidRPr="001167BE">
        <w:rPr>
          <w:rFonts w:ascii="Times New Roman" w:hAnsi="Times New Roman" w:cs="Times New Roman"/>
          <w:sz w:val="24"/>
          <w:szCs w:val="24"/>
        </w:rPr>
        <w:t>Duster</w:t>
      </w:r>
      <w:proofErr w:type="spellEnd"/>
      <w:r w:rsidR="00EF1374" w:rsidRPr="001167BE">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F1374" w:rsidRPr="00966BF2" w:rsidRDefault="00EF1374" w:rsidP="00EF1374">
      <w:pPr>
        <w:pStyle w:val="20"/>
        <w:ind w:firstLine="460"/>
        <w:jc w:val="both"/>
        <w:rPr>
          <w:rFonts w:ascii="Times New Roman" w:hAnsi="Times New Roman" w:cs="Times New Roman"/>
          <w:sz w:val="24"/>
          <w:szCs w:val="24"/>
        </w:rPr>
      </w:pPr>
    </w:p>
    <w:p w:rsidR="00EF1374" w:rsidRPr="00966BF2" w:rsidRDefault="00EF1374" w:rsidP="00EF1374">
      <w:pPr>
        <w:pStyle w:val="20"/>
        <w:ind w:firstLine="460"/>
        <w:jc w:val="both"/>
        <w:rPr>
          <w:rFonts w:ascii="Times New Roman" w:hAnsi="Times New Roman" w:cs="Times New Roman"/>
          <w:b/>
          <w:i/>
          <w:szCs w:val="24"/>
        </w:rPr>
      </w:pPr>
      <w:r w:rsidRPr="00966BF2">
        <w:rPr>
          <w:rFonts w:ascii="Times New Roman" w:hAnsi="Times New Roman" w:cs="Times New Roman"/>
          <w:b/>
          <w:i/>
          <w:szCs w:val="24"/>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576CD7" w:rsidRDefault="00576CD7" w:rsidP="00EF1374">
      <w:pPr>
        <w:spacing w:after="0" w:line="240" w:lineRule="auto"/>
        <w:jc w:val="both"/>
        <w:rPr>
          <w:rFonts w:ascii="Times New Roman" w:hAnsi="Times New Roman" w:cs="Times New Roman"/>
          <w:sz w:val="24"/>
          <w:szCs w:val="24"/>
        </w:rPr>
      </w:pPr>
    </w:p>
    <w:p w:rsidR="00596BBD" w:rsidRPr="00596BBD" w:rsidRDefault="00596BBD" w:rsidP="00596BBD">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04052" w:rsidRPr="00596BBD" w:rsidRDefault="00704052" w:rsidP="00596BBD">
      <w:pPr>
        <w:shd w:val="clear" w:color="auto" w:fill="FFFFFF"/>
        <w:spacing w:after="0" w:line="240" w:lineRule="auto"/>
        <w:ind w:firstLine="460"/>
        <w:jc w:val="both"/>
        <w:rPr>
          <w:rFonts w:ascii="Times New Roman" w:hAnsi="Times New Roman" w:cs="Times New Roman"/>
          <w:sz w:val="24"/>
          <w:szCs w:val="24"/>
        </w:rPr>
      </w:pPr>
    </w:p>
    <w:p w:rsidR="00704052" w:rsidRPr="00810C0D" w:rsidRDefault="00704052" w:rsidP="00704052">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w:t>
      </w:r>
    </w:p>
    <w:p w:rsidR="00704052" w:rsidRDefault="00704052" w:rsidP="00704052">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w:t>
      </w:r>
      <w:r w:rsidRPr="00FC2A58">
        <w:rPr>
          <w:rFonts w:ascii="Times New Roman" w:eastAsia="Times New Roman" w:hAnsi="Times New Roman"/>
          <w:b/>
          <w:snapToGrid w:val="0"/>
          <w:color w:val="000000"/>
          <w:sz w:val="24"/>
          <w:szCs w:val="28"/>
          <w:u w:val="single"/>
        </w:rPr>
        <w:t>про що у складі пропозиції надає гарантійний лист</w:t>
      </w:r>
      <w:r>
        <w:rPr>
          <w:rFonts w:ascii="Times New Roman" w:eastAsia="Times New Roman" w:hAnsi="Times New Roman"/>
          <w:snapToGrid w:val="0"/>
          <w:color w:val="000000"/>
          <w:sz w:val="24"/>
          <w:szCs w:val="28"/>
        </w:rPr>
        <w:t>.</w:t>
      </w:r>
    </w:p>
    <w:p w:rsidR="00704052" w:rsidRDefault="00704052" w:rsidP="00704052">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sidRPr="00704052">
        <w:rPr>
          <w:rStyle w:val="hps"/>
          <w:rFonts w:ascii="Times New Roman" w:hAnsi="Times New Roman" w:cs="Times New Roman"/>
          <w:color w:val="222222"/>
          <w:sz w:val="24"/>
          <w:szCs w:val="24"/>
        </w:rPr>
        <w:t>Учасник гарантує, що п</w:t>
      </w:r>
      <w:r w:rsidRPr="00704052">
        <w:rPr>
          <w:rFonts w:ascii="Times New Roman" w:hAnsi="Times New Roman" w:cs="Times New Roman"/>
          <w:sz w:val="24"/>
          <w:szCs w:val="24"/>
        </w:rPr>
        <w:t>редмет закупівлі (продукція, та</w:t>
      </w:r>
      <w:r>
        <w:rPr>
          <w:rFonts w:ascii="Times New Roman" w:hAnsi="Times New Roman" w:cs="Times New Roman"/>
          <w:sz w:val="24"/>
          <w:szCs w:val="24"/>
        </w:rPr>
        <w:t xml:space="preserve">ра, пакування, транспортування) не </w:t>
      </w:r>
      <w:r>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1686D">
        <w:rPr>
          <w:rFonts w:ascii="Times New Roman" w:hAnsi="Times New Roman"/>
          <w:b/>
          <w:sz w:val="24"/>
          <w:szCs w:val="24"/>
          <w:u w:val="single"/>
        </w:rPr>
        <w:t>про що у складі пропозиції надає гарантійний лист.</w:t>
      </w:r>
    </w:p>
    <w:p w:rsidR="00704052" w:rsidRPr="00550268" w:rsidRDefault="00704052" w:rsidP="00704052">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704052" w:rsidRDefault="00704052" w:rsidP="00704052">
      <w:pPr>
        <w:spacing w:before="20" w:after="20"/>
        <w:ind w:left="-10" w:firstLine="54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 xml:space="preserve">, таким, що не був у використані, </w:t>
      </w:r>
      <w:r w:rsidRPr="0001686D">
        <w:rPr>
          <w:rFonts w:ascii="Times New Roman" w:hAnsi="Times New Roman"/>
          <w:b/>
          <w:sz w:val="24"/>
          <w:szCs w:val="24"/>
          <w:u w:val="single"/>
        </w:rPr>
        <w:t>про що у складі пропозиції надає гарантійний лист</w:t>
      </w:r>
      <w:r>
        <w:rPr>
          <w:rFonts w:ascii="Times New Roman" w:eastAsia="Tahoma" w:hAnsi="Times New Roman"/>
          <w:bCs/>
          <w:color w:val="000000"/>
          <w:sz w:val="24"/>
          <w:szCs w:val="24"/>
        </w:rPr>
        <w:t>.</w:t>
      </w:r>
    </w:p>
    <w:p w:rsidR="00704052" w:rsidRPr="00FC2A58" w:rsidRDefault="00704052" w:rsidP="00704052">
      <w:pPr>
        <w:spacing w:after="0" w:line="240" w:lineRule="auto"/>
        <w:ind w:firstLine="539"/>
        <w:jc w:val="both"/>
        <w:rPr>
          <w:rFonts w:ascii="Times New Roman" w:hAnsi="Times New Roman"/>
          <w:b/>
          <w:sz w:val="24"/>
          <w:szCs w:val="24"/>
          <w:u w:val="single"/>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 xml:space="preserve">У разі надання еквіваленту (товару з аналогічними технічними та якісними характеристиками) учасник у складі пропозиції </w:t>
      </w:r>
      <w:r w:rsidRPr="00FC2A58">
        <w:rPr>
          <w:rFonts w:ascii="Times New Roman" w:hAnsi="Times New Roman"/>
          <w:b/>
          <w:sz w:val="24"/>
          <w:szCs w:val="24"/>
          <w:u w:val="single"/>
        </w:rPr>
        <w:t>надає документ (лист) з детальними технічними характеристиками запропонованого еквіваленту.</w:t>
      </w:r>
    </w:p>
    <w:p w:rsidR="00A035F6" w:rsidRPr="00A035F6" w:rsidRDefault="00A035F6" w:rsidP="00A035F6">
      <w:pPr>
        <w:pStyle w:val="12"/>
        <w:numPr>
          <w:ilvl w:val="0"/>
          <w:numId w:val="10"/>
        </w:numPr>
        <w:suppressAutoHyphens w:val="0"/>
        <w:spacing w:after="0" w:line="240" w:lineRule="auto"/>
        <w:ind w:left="0" w:firstLine="709"/>
        <w:contextualSpacing w:val="0"/>
        <w:jc w:val="both"/>
        <w:rPr>
          <w:rFonts w:ascii="Times New Roman" w:hAnsi="Times New Roman"/>
          <w:sz w:val="24"/>
          <w:szCs w:val="24"/>
          <w:lang w:val="uk-UA" w:eastAsia="uk-UA"/>
        </w:rPr>
      </w:pPr>
      <w:r w:rsidRPr="00A035F6">
        <w:rPr>
          <w:rFonts w:ascii="Times New Roman" w:hAnsi="Times New Roman"/>
          <w:b/>
          <w:sz w:val="24"/>
          <w:szCs w:val="24"/>
          <w:u w:val="single"/>
          <w:lang w:val="uk-UA" w:eastAsia="uk-UA"/>
        </w:rPr>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w:t>
      </w:r>
      <w:r w:rsidRPr="00A035F6">
        <w:rPr>
          <w:rFonts w:ascii="Times New Roman" w:hAnsi="Times New Roman"/>
          <w:sz w:val="24"/>
          <w:szCs w:val="24"/>
          <w:lang w:val="uk-UA" w:eastAsia="uk-UA"/>
        </w:rPr>
        <w:t xml:space="preserve">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w:t>
      </w:r>
      <w:r>
        <w:rPr>
          <w:rFonts w:ascii="Times New Roman" w:hAnsi="Times New Roman"/>
          <w:sz w:val="24"/>
          <w:szCs w:val="24"/>
          <w:lang w:val="uk-UA" w:eastAsia="uk-UA"/>
        </w:rPr>
        <w:t>я.</w:t>
      </w:r>
    </w:p>
    <w:p w:rsidR="0037666A" w:rsidRDefault="0037666A" w:rsidP="00A035F6">
      <w:pPr>
        <w:pStyle w:val="2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B652B1" w:rsidRDefault="00596BBD" w:rsidP="00B652B1">
      <w:pPr>
        <w:spacing w:before="240" w:after="0" w:line="240" w:lineRule="auto"/>
        <w:jc w:val="both"/>
        <w:rPr>
          <w:rFonts w:ascii="Times New Roman" w:hAnsi="Times New Roman" w:cs="Times New Roman"/>
          <w:b/>
          <w:i/>
          <w:spacing w:val="-2"/>
          <w:sz w:val="24"/>
          <w:szCs w:val="24"/>
        </w:rPr>
      </w:pPr>
      <w:r w:rsidRPr="00596BBD">
        <w:rPr>
          <w:rFonts w:ascii="Times New Roman" w:hAnsi="Times New Roman" w:cs="Times New Roman"/>
          <w:b/>
          <w:i/>
          <w:spacing w:val="-2"/>
          <w:sz w:val="24"/>
          <w:szCs w:val="24"/>
        </w:rPr>
        <w:lastRenderedPageBreak/>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B652B1" w:rsidRDefault="00596BBD" w:rsidP="00B652B1">
      <w:pPr>
        <w:spacing w:before="240" w:after="0" w:line="240" w:lineRule="auto"/>
        <w:jc w:val="both"/>
        <w:rPr>
          <w:rFonts w:ascii="Times New Roman" w:hAnsi="Times New Roman" w:cs="Times New Roman"/>
          <w:b/>
          <w:i/>
          <w:spacing w:val="-2"/>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C8F7D2B"/>
    <w:multiLevelType w:val="hybridMultilevel"/>
    <w:tmpl w:val="7778D71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96AF8"/>
    <w:rsid w:val="001146F8"/>
    <w:rsid w:val="00146966"/>
    <w:rsid w:val="00146EE3"/>
    <w:rsid w:val="001473D8"/>
    <w:rsid w:val="00154C69"/>
    <w:rsid w:val="001B2BBA"/>
    <w:rsid w:val="001B570E"/>
    <w:rsid w:val="001C5D5F"/>
    <w:rsid w:val="00213FF6"/>
    <w:rsid w:val="0028141E"/>
    <w:rsid w:val="002C5415"/>
    <w:rsid w:val="002E0F70"/>
    <w:rsid w:val="00302D1E"/>
    <w:rsid w:val="00324D35"/>
    <w:rsid w:val="00331C82"/>
    <w:rsid w:val="003343FF"/>
    <w:rsid w:val="00340100"/>
    <w:rsid w:val="0037666A"/>
    <w:rsid w:val="0038241E"/>
    <w:rsid w:val="003F154F"/>
    <w:rsid w:val="003F3B27"/>
    <w:rsid w:val="003F5183"/>
    <w:rsid w:val="003F7399"/>
    <w:rsid w:val="00421D61"/>
    <w:rsid w:val="0042200A"/>
    <w:rsid w:val="00423C86"/>
    <w:rsid w:val="004374EA"/>
    <w:rsid w:val="00492DAA"/>
    <w:rsid w:val="004F1A3A"/>
    <w:rsid w:val="004F675C"/>
    <w:rsid w:val="0050383C"/>
    <w:rsid w:val="00520B43"/>
    <w:rsid w:val="005409FA"/>
    <w:rsid w:val="005444F8"/>
    <w:rsid w:val="005457F2"/>
    <w:rsid w:val="00561B6E"/>
    <w:rsid w:val="00563E4F"/>
    <w:rsid w:val="00571A04"/>
    <w:rsid w:val="00576CD7"/>
    <w:rsid w:val="00582415"/>
    <w:rsid w:val="00592612"/>
    <w:rsid w:val="00596BBD"/>
    <w:rsid w:val="005E00B2"/>
    <w:rsid w:val="005E225D"/>
    <w:rsid w:val="005F07C9"/>
    <w:rsid w:val="00605B38"/>
    <w:rsid w:val="0062149D"/>
    <w:rsid w:val="0067366F"/>
    <w:rsid w:val="006928B7"/>
    <w:rsid w:val="006B1875"/>
    <w:rsid w:val="00704052"/>
    <w:rsid w:val="00755B1B"/>
    <w:rsid w:val="007619D2"/>
    <w:rsid w:val="007739E7"/>
    <w:rsid w:val="007C02E2"/>
    <w:rsid w:val="00807A2C"/>
    <w:rsid w:val="008249DE"/>
    <w:rsid w:val="0083086B"/>
    <w:rsid w:val="008748A4"/>
    <w:rsid w:val="00876C15"/>
    <w:rsid w:val="00880DA1"/>
    <w:rsid w:val="00887DCB"/>
    <w:rsid w:val="008A0767"/>
    <w:rsid w:val="008D2517"/>
    <w:rsid w:val="008D5431"/>
    <w:rsid w:val="00926987"/>
    <w:rsid w:val="00961923"/>
    <w:rsid w:val="00992729"/>
    <w:rsid w:val="00996169"/>
    <w:rsid w:val="009A08F8"/>
    <w:rsid w:val="009B066D"/>
    <w:rsid w:val="009F14B6"/>
    <w:rsid w:val="00A035F6"/>
    <w:rsid w:val="00A04BA3"/>
    <w:rsid w:val="00A108F0"/>
    <w:rsid w:val="00A37923"/>
    <w:rsid w:val="00A47FD8"/>
    <w:rsid w:val="00A83CA4"/>
    <w:rsid w:val="00A83FBF"/>
    <w:rsid w:val="00A96A10"/>
    <w:rsid w:val="00AF64A5"/>
    <w:rsid w:val="00B06887"/>
    <w:rsid w:val="00B14A07"/>
    <w:rsid w:val="00B363FD"/>
    <w:rsid w:val="00B5480E"/>
    <w:rsid w:val="00B60BA0"/>
    <w:rsid w:val="00B652B1"/>
    <w:rsid w:val="00B70E0A"/>
    <w:rsid w:val="00BA2951"/>
    <w:rsid w:val="00BB6819"/>
    <w:rsid w:val="00BD14C3"/>
    <w:rsid w:val="00BD7F08"/>
    <w:rsid w:val="00C14579"/>
    <w:rsid w:val="00C309D0"/>
    <w:rsid w:val="00C80510"/>
    <w:rsid w:val="00C91612"/>
    <w:rsid w:val="00CA5FFF"/>
    <w:rsid w:val="00CC0B00"/>
    <w:rsid w:val="00CD7DED"/>
    <w:rsid w:val="00CE2209"/>
    <w:rsid w:val="00CE435F"/>
    <w:rsid w:val="00D0643F"/>
    <w:rsid w:val="00D077EA"/>
    <w:rsid w:val="00D247B8"/>
    <w:rsid w:val="00D269C7"/>
    <w:rsid w:val="00D26B90"/>
    <w:rsid w:val="00D44B2F"/>
    <w:rsid w:val="00D772FC"/>
    <w:rsid w:val="00D83F30"/>
    <w:rsid w:val="00D93917"/>
    <w:rsid w:val="00DB3034"/>
    <w:rsid w:val="00DB4129"/>
    <w:rsid w:val="00DB6364"/>
    <w:rsid w:val="00DD0A37"/>
    <w:rsid w:val="00DF17A8"/>
    <w:rsid w:val="00DF3B29"/>
    <w:rsid w:val="00E00FFC"/>
    <w:rsid w:val="00E202B8"/>
    <w:rsid w:val="00E27A64"/>
    <w:rsid w:val="00E33D36"/>
    <w:rsid w:val="00E75B33"/>
    <w:rsid w:val="00EB5D1A"/>
    <w:rsid w:val="00ED0360"/>
    <w:rsid w:val="00EE43D5"/>
    <w:rsid w:val="00EE455B"/>
    <w:rsid w:val="00EF1374"/>
    <w:rsid w:val="00EF720B"/>
    <w:rsid w:val="00F00879"/>
    <w:rsid w:val="00F064E1"/>
    <w:rsid w:val="00F25D72"/>
    <w:rsid w:val="00F34019"/>
    <w:rsid w:val="00F674F1"/>
    <w:rsid w:val="00F7057F"/>
    <w:rsid w:val="00FB2E8B"/>
    <w:rsid w:val="00FC2A58"/>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124">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6671</Words>
  <Characters>3803</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141</cp:revision>
  <dcterms:created xsi:type="dcterms:W3CDTF">2022-08-17T14:44:00Z</dcterms:created>
  <dcterms:modified xsi:type="dcterms:W3CDTF">2024-03-22T07:29:00Z</dcterms:modified>
</cp:coreProperties>
</file>