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373" w:rsidRPr="00AA2373" w:rsidRDefault="00AA2373" w:rsidP="00AA2373">
      <w:pPr>
        <w:spacing w:after="0" w:line="240" w:lineRule="auto"/>
        <w:jc w:val="center"/>
        <w:rPr>
          <w:rFonts w:ascii="Times New Roman" w:eastAsia="Calibri" w:hAnsi="Times New Roman" w:cs="Times New Roman"/>
          <w:sz w:val="24"/>
          <w:szCs w:val="24"/>
          <w:lang w:val="uk-UA"/>
        </w:rPr>
      </w:pPr>
      <w:r w:rsidRPr="00AA2373">
        <w:rPr>
          <w:rFonts w:ascii="Times New Roman" w:eastAsia="Calibri" w:hAnsi="Times New Roman" w:cs="Times New Roman"/>
          <w:b/>
          <w:bCs/>
          <w:noProof/>
          <w:sz w:val="24"/>
          <w:szCs w:val="24"/>
          <w:lang w:val="uk-UA"/>
        </w:rPr>
        <w:t>ПРОФЕСІЙНО - ТЕХНІЧНЕ УЧИЛИЩЕ №14 СМТ. ВОРОНОВИЦЯ</w:t>
      </w:r>
    </w:p>
    <w:p w:rsidR="00AA2373" w:rsidRPr="00AA2373" w:rsidRDefault="00AA2373" w:rsidP="00AA2373">
      <w:pPr>
        <w:spacing w:after="0" w:line="240" w:lineRule="auto"/>
        <w:jc w:val="center"/>
        <w:rPr>
          <w:rFonts w:ascii="Times New Roman" w:eastAsia="Calibri" w:hAnsi="Times New Roman" w:cs="Times New Roman"/>
          <w:sz w:val="24"/>
          <w:szCs w:val="24"/>
          <w:lang w:val="uk-UA"/>
        </w:rPr>
      </w:pPr>
    </w:p>
    <w:p w:rsidR="00AA2373" w:rsidRPr="00AA2373" w:rsidRDefault="00AA2373" w:rsidP="00AA2373">
      <w:pPr>
        <w:spacing w:after="0" w:line="240" w:lineRule="auto"/>
        <w:jc w:val="center"/>
        <w:rPr>
          <w:rFonts w:ascii="Times New Roman" w:eastAsia="Calibri" w:hAnsi="Times New Roman" w:cs="Times New Roman"/>
          <w:sz w:val="24"/>
          <w:szCs w:val="24"/>
          <w:lang w:val="uk-UA"/>
        </w:rPr>
      </w:pPr>
    </w:p>
    <w:tbl>
      <w:tblPr>
        <w:tblpPr w:leftFromText="180" w:rightFromText="180" w:vertAnchor="text" w:horzAnchor="margin" w:tblpXSpec="right" w:tblpY="356"/>
        <w:tblW w:w="10051" w:type="dxa"/>
        <w:tblLayout w:type="fixed"/>
        <w:tblLook w:val="0000" w:firstRow="0" w:lastRow="0" w:firstColumn="0" w:lastColumn="0" w:noHBand="0" w:noVBand="0"/>
      </w:tblPr>
      <w:tblGrid>
        <w:gridCol w:w="5387"/>
        <w:gridCol w:w="4664"/>
      </w:tblGrid>
      <w:tr w:rsidR="00AA2373" w:rsidRPr="00AA2373" w:rsidTr="00AA2373">
        <w:tc>
          <w:tcPr>
            <w:tcW w:w="5387" w:type="dxa"/>
            <w:tcBorders>
              <w:top w:val="none" w:sz="0" w:space="0" w:color="000000"/>
              <w:left w:val="none" w:sz="0" w:space="0" w:color="000000"/>
              <w:bottom w:val="none" w:sz="0" w:space="0" w:color="000000"/>
            </w:tcBorders>
            <w:shd w:val="clear" w:color="auto" w:fill="auto"/>
          </w:tcPr>
          <w:p w:rsidR="00AA2373" w:rsidRPr="00AA2373" w:rsidRDefault="00AA2373" w:rsidP="00AA2373">
            <w:pPr>
              <w:spacing w:after="0" w:line="240" w:lineRule="auto"/>
              <w:rPr>
                <w:rFonts w:ascii="Times New Roman" w:eastAsia="Calibri" w:hAnsi="Times New Roman" w:cs="Times New Roman"/>
                <w:b/>
                <w:bCs/>
                <w:sz w:val="24"/>
                <w:szCs w:val="24"/>
                <w:lang w:val="uk-UA"/>
              </w:rPr>
            </w:pPr>
          </w:p>
        </w:tc>
        <w:tc>
          <w:tcPr>
            <w:tcW w:w="4664" w:type="dxa"/>
            <w:tcBorders>
              <w:top w:val="none" w:sz="0" w:space="0" w:color="000000"/>
              <w:left w:val="none" w:sz="0" w:space="0" w:color="000000"/>
              <w:bottom w:val="none" w:sz="0" w:space="0" w:color="000000"/>
              <w:right w:val="none" w:sz="0" w:space="0" w:color="000000"/>
            </w:tcBorders>
            <w:shd w:val="clear" w:color="auto" w:fill="auto"/>
          </w:tcPr>
          <w:p w:rsidR="00AA2373" w:rsidRPr="00AA2373" w:rsidRDefault="00AA2373" w:rsidP="00AA2373">
            <w:pPr>
              <w:spacing w:after="0" w:line="240" w:lineRule="auto"/>
              <w:rPr>
                <w:rFonts w:ascii="Times New Roman" w:eastAsia="Calibri" w:hAnsi="Times New Roman" w:cs="Times New Roman"/>
                <w:sz w:val="24"/>
                <w:szCs w:val="24"/>
                <w:u w:val="single"/>
                <w:lang w:val="uk-UA"/>
              </w:rPr>
            </w:pPr>
            <w:r w:rsidRPr="00AA2373">
              <w:rPr>
                <w:rFonts w:ascii="Times New Roman" w:eastAsia="Calibri" w:hAnsi="Times New Roman" w:cs="Times New Roman"/>
                <w:b/>
                <w:bCs/>
                <w:sz w:val="24"/>
                <w:szCs w:val="24"/>
                <w:u w:val="single"/>
                <w:lang w:val="uk-UA"/>
              </w:rPr>
              <w:t xml:space="preserve">«ЗАТВЕРДЖЕНО» </w:t>
            </w:r>
          </w:p>
        </w:tc>
      </w:tr>
      <w:tr w:rsidR="00AA2373" w:rsidRPr="00AA2373" w:rsidTr="00AA2373">
        <w:tc>
          <w:tcPr>
            <w:tcW w:w="5387" w:type="dxa"/>
            <w:tcBorders>
              <w:top w:val="none" w:sz="0" w:space="0" w:color="000000"/>
              <w:left w:val="none" w:sz="0" w:space="0" w:color="000000"/>
              <w:bottom w:val="none" w:sz="0" w:space="0" w:color="000000"/>
            </w:tcBorders>
            <w:shd w:val="clear" w:color="auto" w:fill="auto"/>
          </w:tcPr>
          <w:p w:rsidR="00AA2373" w:rsidRPr="00AA2373" w:rsidRDefault="00AA2373" w:rsidP="00AA2373">
            <w:pPr>
              <w:spacing w:after="0" w:line="240" w:lineRule="auto"/>
              <w:rPr>
                <w:rFonts w:ascii="Times New Roman" w:eastAsia="Calibri" w:hAnsi="Times New Roman" w:cs="Times New Roman"/>
                <w:sz w:val="24"/>
                <w:szCs w:val="24"/>
                <w:lang w:val="uk-UA"/>
              </w:rPr>
            </w:pPr>
            <w:r w:rsidRPr="00AA2373">
              <w:rPr>
                <w:rFonts w:ascii="Times New Roman" w:eastAsia="Calibri" w:hAnsi="Times New Roman" w:cs="Times New Roman"/>
                <w:b/>
                <w:bCs/>
                <w:sz w:val="24"/>
                <w:szCs w:val="24"/>
                <w:lang w:val="uk-UA"/>
              </w:rPr>
              <w:t xml:space="preserve"> </w:t>
            </w:r>
          </w:p>
        </w:tc>
        <w:tc>
          <w:tcPr>
            <w:tcW w:w="4664" w:type="dxa"/>
            <w:tcBorders>
              <w:top w:val="none" w:sz="0" w:space="0" w:color="000000"/>
              <w:left w:val="none" w:sz="0" w:space="0" w:color="000000"/>
              <w:bottom w:val="none" w:sz="0" w:space="0" w:color="000000"/>
              <w:right w:val="none" w:sz="0" w:space="0" w:color="000000"/>
            </w:tcBorders>
            <w:shd w:val="clear" w:color="auto" w:fill="auto"/>
          </w:tcPr>
          <w:p w:rsidR="00AA2373" w:rsidRPr="00AA2373" w:rsidRDefault="00AA2373" w:rsidP="00AA2373">
            <w:pPr>
              <w:spacing w:after="0" w:line="240" w:lineRule="auto"/>
              <w:rPr>
                <w:rFonts w:ascii="Times New Roman" w:eastAsia="Calibri" w:hAnsi="Times New Roman" w:cs="Times New Roman"/>
                <w:sz w:val="24"/>
                <w:szCs w:val="24"/>
                <w:lang w:val="uk-UA"/>
              </w:rPr>
            </w:pPr>
            <w:r w:rsidRPr="00AA2373">
              <w:rPr>
                <w:rFonts w:ascii="Times New Roman" w:eastAsia="Calibri" w:hAnsi="Times New Roman" w:cs="Times New Roman"/>
                <w:bCs/>
                <w:sz w:val="24"/>
                <w:szCs w:val="24"/>
                <w:lang w:val="uk-UA"/>
              </w:rPr>
              <w:t>РІШЕННЯМ УПОВНОВАЖЕНОЇ ОСОБИ</w:t>
            </w:r>
          </w:p>
        </w:tc>
      </w:tr>
      <w:tr w:rsidR="00AA2373" w:rsidRPr="00AA2373" w:rsidTr="00AA2373">
        <w:tc>
          <w:tcPr>
            <w:tcW w:w="5387" w:type="dxa"/>
            <w:tcBorders>
              <w:top w:val="none" w:sz="0" w:space="0" w:color="000000"/>
              <w:left w:val="none" w:sz="0" w:space="0" w:color="000000"/>
              <w:bottom w:val="none" w:sz="0" w:space="0" w:color="000000"/>
            </w:tcBorders>
            <w:shd w:val="clear" w:color="auto" w:fill="auto"/>
          </w:tcPr>
          <w:p w:rsidR="00AA2373" w:rsidRPr="00AA2373" w:rsidRDefault="00AA2373" w:rsidP="00AA2373">
            <w:pPr>
              <w:spacing w:after="0" w:line="240" w:lineRule="auto"/>
              <w:rPr>
                <w:rFonts w:ascii="Times New Roman" w:eastAsia="Calibri" w:hAnsi="Times New Roman" w:cs="Times New Roman"/>
                <w:b/>
                <w:bCs/>
                <w:sz w:val="24"/>
                <w:szCs w:val="24"/>
                <w:lang w:val="uk-UA"/>
              </w:rPr>
            </w:pPr>
          </w:p>
        </w:tc>
        <w:tc>
          <w:tcPr>
            <w:tcW w:w="4664" w:type="dxa"/>
            <w:tcBorders>
              <w:top w:val="none" w:sz="0" w:space="0" w:color="000000"/>
              <w:left w:val="none" w:sz="0" w:space="0" w:color="000000"/>
              <w:bottom w:val="none" w:sz="0" w:space="0" w:color="000000"/>
              <w:right w:val="none" w:sz="0" w:space="0" w:color="000000"/>
            </w:tcBorders>
            <w:shd w:val="clear" w:color="auto" w:fill="auto"/>
          </w:tcPr>
          <w:p w:rsidR="00AA2373" w:rsidRPr="00AA2373" w:rsidRDefault="00AA2373" w:rsidP="00AA2373">
            <w:pPr>
              <w:spacing w:after="0" w:line="240" w:lineRule="auto"/>
              <w:rPr>
                <w:rFonts w:ascii="Times New Roman" w:eastAsia="Calibri" w:hAnsi="Times New Roman" w:cs="Times New Roman"/>
                <w:sz w:val="24"/>
                <w:szCs w:val="24"/>
                <w:lang w:val="uk-UA"/>
              </w:rPr>
            </w:pPr>
            <w:r w:rsidRPr="00AA2373">
              <w:rPr>
                <w:rFonts w:ascii="Times New Roman" w:eastAsia="Calibri" w:hAnsi="Times New Roman" w:cs="Times New Roman"/>
                <w:bCs/>
                <w:sz w:val="24"/>
                <w:szCs w:val="24"/>
                <w:lang w:val="uk-UA"/>
              </w:rPr>
              <w:t>ПРОТОКОЛ №4</w:t>
            </w:r>
            <w:r>
              <w:rPr>
                <w:rFonts w:ascii="Times New Roman" w:eastAsia="Calibri" w:hAnsi="Times New Roman" w:cs="Times New Roman"/>
                <w:bCs/>
                <w:sz w:val="24"/>
                <w:szCs w:val="24"/>
                <w:lang w:val="uk-UA"/>
              </w:rPr>
              <w:t>5</w:t>
            </w:r>
          </w:p>
        </w:tc>
      </w:tr>
      <w:tr w:rsidR="00AA2373" w:rsidRPr="00AA2373" w:rsidTr="00AA2373">
        <w:trPr>
          <w:trHeight w:val="122"/>
        </w:trPr>
        <w:tc>
          <w:tcPr>
            <w:tcW w:w="5387" w:type="dxa"/>
            <w:tcBorders>
              <w:top w:val="none" w:sz="0" w:space="0" w:color="000000"/>
              <w:left w:val="none" w:sz="0" w:space="0" w:color="000000"/>
              <w:bottom w:val="none" w:sz="0" w:space="0" w:color="000000"/>
            </w:tcBorders>
            <w:shd w:val="clear" w:color="auto" w:fill="auto"/>
          </w:tcPr>
          <w:p w:rsidR="00AA2373" w:rsidRPr="00AA2373" w:rsidRDefault="00AA2373" w:rsidP="00AA2373">
            <w:pPr>
              <w:spacing w:after="0" w:line="240" w:lineRule="auto"/>
              <w:rPr>
                <w:rFonts w:ascii="Times New Roman" w:eastAsia="Calibri" w:hAnsi="Times New Roman" w:cs="Times New Roman"/>
                <w:b/>
                <w:bCs/>
                <w:sz w:val="24"/>
                <w:szCs w:val="24"/>
                <w:lang w:val="uk-UA"/>
              </w:rPr>
            </w:pPr>
          </w:p>
        </w:tc>
        <w:tc>
          <w:tcPr>
            <w:tcW w:w="4664" w:type="dxa"/>
            <w:tcBorders>
              <w:top w:val="none" w:sz="0" w:space="0" w:color="000000"/>
              <w:left w:val="none" w:sz="0" w:space="0" w:color="000000"/>
              <w:bottom w:val="none" w:sz="0" w:space="0" w:color="000000"/>
              <w:right w:val="none" w:sz="0" w:space="0" w:color="000000"/>
            </w:tcBorders>
            <w:shd w:val="clear" w:color="auto" w:fill="auto"/>
          </w:tcPr>
          <w:p w:rsidR="00AA2373" w:rsidRPr="00AA2373" w:rsidRDefault="00AA2373" w:rsidP="00AA2373">
            <w:pPr>
              <w:spacing w:after="0" w:line="240" w:lineRule="auto"/>
              <w:rPr>
                <w:rFonts w:ascii="Times New Roman" w:eastAsia="Calibri" w:hAnsi="Times New Roman" w:cs="Times New Roman"/>
                <w:sz w:val="24"/>
                <w:szCs w:val="24"/>
                <w:lang w:val="uk-UA"/>
              </w:rPr>
            </w:pPr>
            <w:r w:rsidRPr="00AA2373">
              <w:rPr>
                <w:rFonts w:ascii="Times New Roman" w:eastAsia="Calibri" w:hAnsi="Times New Roman" w:cs="Times New Roman"/>
                <w:bCs/>
                <w:sz w:val="24"/>
                <w:szCs w:val="24"/>
                <w:lang w:val="uk-UA"/>
              </w:rPr>
              <w:t>від «</w:t>
            </w:r>
            <w:r>
              <w:rPr>
                <w:rFonts w:ascii="Times New Roman" w:eastAsia="Calibri" w:hAnsi="Times New Roman" w:cs="Times New Roman"/>
                <w:bCs/>
                <w:sz w:val="24"/>
                <w:szCs w:val="24"/>
                <w:lang w:val="uk-UA"/>
              </w:rPr>
              <w:t>22</w:t>
            </w:r>
            <w:r w:rsidRPr="00AA2373">
              <w:rPr>
                <w:rFonts w:ascii="Times New Roman" w:eastAsia="Calibri" w:hAnsi="Times New Roman" w:cs="Times New Roman"/>
                <w:bCs/>
                <w:sz w:val="24"/>
                <w:szCs w:val="24"/>
                <w:lang w:val="uk-UA"/>
              </w:rPr>
              <w:t>» листопада 2022 року</w:t>
            </w:r>
          </w:p>
        </w:tc>
      </w:tr>
      <w:tr w:rsidR="00AA2373" w:rsidRPr="00AA2373" w:rsidTr="00AA2373">
        <w:tc>
          <w:tcPr>
            <w:tcW w:w="5387" w:type="dxa"/>
            <w:tcBorders>
              <w:top w:val="none" w:sz="0" w:space="0" w:color="000000"/>
              <w:left w:val="none" w:sz="0" w:space="0" w:color="000000"/>
              <w:bottom w:val="none" w:sz="0" w:space="0" w:color="000000"/>
            </w:tcBorders>
            <w:shd w:val="clear" w:color="auto" w:fill="auto"/>
          </w:tcPr>
          <w:p w:rsidR="00AA2373" w:rsidRPr="00AA2373" w:rsidRDefault="00AA2373" w:rsidP="00AA2373">
            <w:pPr>
              <w:spacing w:after="0" w:line="240" w:lineRule="auto"/>
              <w:rPr>
                <w:rFonts w:ascii="Times New Roman" w:eastAsia="Calibri" w:hAnsi="Times New Roman" w:cs="Times New Roman"/>
                <w:b/>
                <w:bCs/>
                <w:sz w:val="24"/>
                <w:szCs w:val="24"/>
                <w:lang w:val="uk-UA"/>
              </w:rPr>
            </w:pPr>
          </w:p>
        </w:tc>
        <w:tc>
          <w:tcPr>
            <w:tcW w:w="4664" w:type="dxa"/>
            <w:tcBorders>
              <w:top w:val="none" w:sz="0" w:space="0" w:color="000000"/>
              <w:left w:val="none" w:sz="0" w:space="0" w:color="000000"/>
              <w:bottom w:val="none" w:sz="0" w:space="0" w:color="000000"/>
              <w:right w:val="none" w:sz="0" w:space="0" w:color="000000"/>
            </w:tcBorders>
            <w:shd w:val="clear" w:color="auto" w:fill="auto"/>
          </w:tcPr>
          <w:p w:rsidR="00AA2373" w:rsidRPr="00AA2373" w:rsidRDefault="00AA2373" w:rsidP="00AA2373">
            <w:pPr>
              <w:spacing w:after="0" w:line="240" w:lineRule="auto"/>
              <w:rPr>
                <w:rFonts w:ascii="Times New Roman" w:eastAsia="Calibri" w:hAnsi="Times New Roman" w:cs="Times New Roman"/>
                <w:bCs/>
                <w:sz w:val="24"/>
                <w:szCs w:val="24"/>
                <w:lang w:val="uk-UA"/>
              </w:rPr>
            </w:pPr>
            <w:r w:rsidRPr="00AA2373">
              <w:rPr>
                <w:rFonts w:ascii="Times New Roman" w:eastAsia="Calibri" w:hAnsi="Times New Roman" w:cs="Times New Roman"/>
                <w:bCs/>
                <w:sz w:val="24"/>
                <w:szCs w:val="24"/>
                <w:lang w:val="uk-UA"/>
              </w:rPr>
              <w:t xml:space="preserve">Уповноважена особа відповідальна за організацію та проведення процедур закупівель/спрощених закупівель/ закупівель без використання електронної системи закупівель      </w:t>
            </w:r>
          </w:p>
        </w:tc>
      </w:tr>
      <w:tr w:rsidR="00AA2373" w:rsidRPr="00AA2373" w:rsidTr="00AA2373">
        <w:tc>
          <w:tcPr>
            <w:tcW w:w="5387" w:type="dxa"/>
            <w:tcBorders>
              <w:top w:val="none" w:sz="0" w:space="0" w:color="000000"/>
              <w:left w:val="none" w:sz="0" w:space="0" w:color="000000"/>
              <w:bottom w:val="none" w:sz="0" w:space="0" w:color="000000"/>
            </w:tcBorders>
            <w:shd w:val="clear" w:color="auto" w:fill="auto"/>
          </w:tcPr>
          <w:p w:rsidR="00AA2373" w:rsidRPr="00AA2373" w:rsidRDefault="00AA2373" w:rsidP="00AA2373">
            <w:pPr>
              <w:spacing w:after="0" w:line="240" w:lineRule="auto"/>
              <w:rPr>
                <w:rFonts w:ascii="Times New Roman" w:eastAsia="Calibri" w:hAnsi="Times New Roman" w:cs="Times New Roman"/>
                <w:b/>
                <w:bCs/>
                <w:sz w:val="24"/>
                <w:szCs w:val="24"/>
                <w:lang w:val="uk-UA"/>
              </w:rPr>
            </w:pPr>
          </w:p>
        </w:tc>
        <w:tc>
          <w:tcPr>
            <w:tcW w:w="4664" w:type="dxa"/>
            <w:tcBorders>
              <w:top w:val="none" w:sz="0" w:space="0" w:color="000000"/>
              <w:left w:val="none" w:sz="0" w:space="0" w:color="000000"/>
              <w:bottom w:val="none" w:sz="0" w:space="0" w:color="000000"/>
              <w:right w:val="none" w:sz="0" w:space="0" w:color="000000"/>
            </w:tcBorders>
            <w:shd w:val="clear" w:color="auto" w:fill="auto"/>
          </w:tcPr>
          <w:p w:rsidR="00AA2373" w:rsidRPr="00AA2373" w:rsidRDefault="00AA2373" w:rsidP="00AA2373">
            <w:pPr>
              <w:spacing w:after="0" w:line="240" w:lineRule="auto"/>
              <w:rPr>
                <w:rFonts w:ascii="Times New Roman" w:eastAsia="Calibri" w:hAnsi="Times New Roman" w:cs="Times New Roman"/>
                <w:sz w:val="24"/>
                <w:szCs w:val="24"/>
                <w:lang w:val="uk-UA"/>
              </w:rPr>
            </w:pPr>
            <w:r w:rsidRPr="00AA2373">
              <w:rPr>
                <w:rFonts w:ascii="Times New Roman" w:eastAsia="Calibri" w:hAnsi="Times New Roman" w:cs="Times New Roman"/>
                <w:b/>
                <w:bCs/>
                <w:sz w:val="24"/>
                <w:szCs w:val="24"/>
                <w:lang w:val="uk-UA"/>
              </w:rPr>
              <w:t>________________</w:t>
            </w:r>
            <w:r w:rsidRPr="00AA2373">
              <w:rPr>
                <w:rFonts w:ascii="Times New Roman" w:eastAsia="Calibri" w:hAnsi="Times New Roman" w:cs="Times New Roman"/>
                <w:b/>
                <w:sz w:val="24"/>
                <w:szCs w:val="24"/>
                <w:lang w:val="uk-UA"/>
              </w:rPr>
              <w:t xml:space="preserve">  Ірина ПЕТРЕНКО</w:t>
            </w:r>
          </w:p>
        </w:tc>
      </w:tr>
    </w:tbl>
    <w:p w:rsidR="00AA2373" w:rsidRPr="00AA2373" w:rsidRDefault="00AA2373" w:rsidP="00AA2373">
      <w:pPr>
        <w:spacing w:after="0" w:line="240" w:lineRule="auto"/>
        <w:rPr>
          <w:rFonts w:ascii="Times New Roman" w:eastAsia="Calibri" w:hAnsi="Times New Roman" w:cs="Times New Roman"/>
          <w:sz w:val="24"/>
          <w:szCs w:val="24"/>
          <w:lang w:val="uk-UA"/>
        </w:rPr>
      </w:pPr>
    </w:p>
    <w:p w:rsidR="00AA2373" w:rsidRPr="00AA2373" w:rsidRDefault="00AA2373" w:rsidP="00AA2373">
      <w:pPr>
        <w:spacing w:after="0" w:line="240" w:lineRule="auto"/>
        <w:jc w:val="center"/>
        <w:rPr>
          <w:rFonts w:ascii="Times New Roman" w:eastAsia="Calibri" w:hAnsi="Times New Roman" w:cs="Times New Roman"/>
          <w:sz w:val="24"/>
          <w:szCs w:val="24"/>
          <w:lang w:val="uk-UA"/>
        </w:rPr>
      </w:pPr>
    </w:p>
    <w:p w:rsidR="00AA2373" w:rsidRPr="00AA2373" w:rsidRDefault="00AA2373" w:rsidP="00AA2373">
      <w:pPr>
        <w:spacing w:after="0" w:line="240" w:lineRule="auto"/>
        <w:rPr>
          <w:rFonts w:ascii="Times New Roman" w:eastAsia="Calibri" w:hAnsi="Times New Roman" w:cs="Times New Roman"/>
          <w:sz w:val="24"/>
          <w:szCs w:val="24"/>
          <w:lang w:val="uk-UA"/>
        </w:rPr>
      </w:pPr>
    </w:p>
    <w:p w:rsidR="00AA2373" w:rsidRPr="00AA2373" w:rsidRDefault="00AA2373" w:rsidP="00AA2373">
      <w:pPr>
        <w:spacing w:after="0" w:line="240" w:lineRule="auto"/>
        <w:rPr>
          <w:rFonts w:ascii="Times New Roman" w:eastAsia="Calibri" w:hAnsi="Times New Roman" w:cs="Times New Roman"/>
          <w:sz w:val="24"/>
          <w:szCs w:val="24"/>
          <w:lang w:val="uk-UA"/>
        </w:rPr>
      </w:pPr>
    </w:p>
    <w:p w:rsidR="00AA2373" w:rsidRPr="00AA2373" w:rsidRDefault="00AA2373" w:rsidP="00AA2373">
      <w:pPr>
        <w:spacing w:after="0" w:line="240" w:lineRule="auto"/>
        <w:jc w:val="center"/>
        <w:rPr>
          <w:rFonts w:ascii="Times New Roman" w:eastAsia="Calibri" w:hAnsi="Times New Roman" w:cs="Times New Roman"/>
          <w:sz w:val="24"/>
          <w:szCs w:val="24"/>
          <w:lang w:val="uk-UA"/>
        </w:rPr>
      </w:pPr>
    </w:p>
    <w:p w:rsidR="00AA2373" w:rsidRPr="00AA2373" w:rsidRDefault="00AA2373" w:rsidP="00AA2373">
      <w:pPr>
        <w:spacing w:after="0" w:line="240" w:lineRule="auto"/>
        <w:jc w:val="center"/>
        <w:rPr>
          <w:rFonts w:ascii="Times New Roman" w:eastAsia="Calibri" w:hAnsi="Times New Roman" w:cs="Times New Roman"/>
          <w:b/>
          <w:sz w:val="40"/>
          <w:szCs w:val="40"/>
          <w:lang w:val="uk-UA"/>
        </w:rPr>
      </w:pPr>
      <w:r w:rsidRPr="00AA2373">
        <w:rPr>
          <w:rFonts w:ascii="Times New Roman" w:eastAsia="Calibri" w:hAnsi="Times New Roman" w:cs="Times New Roman"/>
          <w:b/>
          <w:sz w:val="40"/>
          <w:szCs w:val="40"/>
          <w:lang w:val="uk-UA"/>
        </w:rPr>
        <w:t>ТЕНДЕРНА ДОКУМЕНТАЦІЯ</w:t>
      </w:r>
    </w:p>
    <w:p w:rsidR="00AA2373" w:rsidRPr="00AA2373" w:rsidRDefault="00AA2373" w:rsidP="00AA2373">
      <w:pPr>
        <w:spacing w:after="0" w:line="240" w:lineRule="auto"/>
        <w:jc w:val="center"/>
        <w:rPr>
          <w:rFonts w:ascii="Times New Roman" w:eastAsia="Times New Roman" w:hAnsi="Times New Roman" w:cs="Times New Roman"/>
          <w:b/>
          <w:sz w:val="24"/>
          <w:szCs w:val="24"/>
          <w:lang w:val="uk-UA"/>
        </w:rPr>
      </w:pPr>
      <w:r w:rsidRPr="00AA2373">
        <w:rPr>
          <w:rFonts w:ascii="Times New Roman" w:eastAsia="Times New Roman" w:hAnsi="Times New Roman" w:cs="Times New Roman"/>
          <w:b/>
          <w:sz w:val="24"/>
          <w:szCs w:val="24"/>
          <w:lang w:val="uk-UA"/>
        </w:rPr>
        <w:t>згідно предмету закупівлі:</w:t>
      </w:r>
    </w:p>
    <w:p w:rsidR="00AA2373" w:rsidRPr="00AA2373" w:rsidRDefault="00AA2373" w:rsidP="00AA2373">
      <w:pPr>
        <w:spacing w:after="0" w:line="240" w:lineRule="auto"/>
        <w:jc w:val="center"/>
        <w:rPr>
          <w:rFonts w:ascii="Times New Roman" w:eastAsia="Times New Roman" w:hAnsi="Times New Roman" w:cs="Times New Roman"/>
          <w:b/>
          <w:sz w:val="24"/>
          <w:szCs w:val="24"/>
          <w:lang w:val="uk-UA"/>
        </w:rPr>
      </w:pPr>
    </w:p>
    <w:p w:rsidR="00AA2373" w:rsidRPr="005D66AE" w:rsidRDefault="00AA2373" w:rsidP="00AA2373">
      <w:pPr>
        <w:pStyle w:val="HTML"/>
        <w:contextualSpacing/>
        <w:jc w:val="center"/>
        <w:rPr>
          <w:rFonts w:ascii="Times New Roman" w:hAnsi="Times New Roman" w:cs="Times New Roman"/>
          <w:b/>
          <w:sz w:val="36"/>
          <w:szCs w:val="36"/>
          <w:lang w:val="uk-UA"/>
        </w:rPr>
      </w:pPr>
      <w:r w:rsidRPr="005D66AE">
        <w:rPr>
          <w:rFonts w:ascii="Times New Roman" w:hAnsi="Times New Roman" w:cs="Times New Roman"/>
          <w:b/>
          <w:sz w:val="36"/>
          <w:szCs w:val="36"/>
          <w:lang w:val="uk-UA"/>
        </w:rPr>
        <w:t>Природний газ</w:t>
      </w:r>
    </w:p>
    <w:p w:rsidR="00AA2373" w:rsidRPr="005D66AE" w:rsidRDefault="00AA2373" w:rsidP="00AA2373">
      <w:pPr>
        <w:pStyle w:val="HTML"/>
        <w:contextualSpacing/>
        <w:jc w:val="center"/>
        <w:rPr>
          <w:rFonts w:ascii="Times New Roman" w:hAnsi="Times New Roman" w:cs="Times New Roman"/>
          <w:b/>
          <w:sz w:val="36"/>
          <w:szCs w:val="36"/>
          <w:lang w:val="uk-UA"/>
        </w:rPr>
      </w:pPr>
      <w:r w:rsidRPr="005D66AE">
        <w:rPr>
          <w:rFonts w:ascii="Times New Roman" w:hAnsi="Times New Roman" w:cs="Times New Roman"/>
          <w:b/>
          <w:sz w:val="36"/>
          <w:szCs w:val="36"/>
          <w:lang w:val="uk-UA"/>
        </w:rPr>
        <w:t>(ДК 021:2015 - 09120000-6 Газове паливо)</w:t>
      </w:r>
    </w:p>
    <w:p w:rsidR="00AA2373" w:rsidRPr="00AA2373" w:rsidRDefault="00AA2373" w:rsidP="00AA2373">
      <w:pPr>
        <w:spacing w:after="0" w:line="240" w:lineRule="auto"/>
        <w:jc w:val="center"/>
        <w:rPr>
          <w:rFonts w:ascii="Times New Roman" w:eastAsia="Times New Roman" w:hAnsi="Times New Roman" w:cs="Times New Roman"/>
          <w:b/>
          <w:sz w:val="24"/>
          <w:szCs w:val="24"/>
          <w:lang w:val="uk-UA"/>
        </w:rPr>
      </w:pPr>
    </w:p>
    <w:p w:rsidR="00AA2373" w:rsidRPr="00AA2373" w:rsidRDefault="00AA2373" w:rsidP="00AA2373">
      <w:pPr>
        <w:spacing w:after="0" w:line="240" w:lineRule="auto"/>
        <w:jc w:val="center"/>
        <w:rPr>
          <w:rFonts w:ascii="Times New Roman" w:eastAsia="Times New Roman" w:hAnsi="Times New Roman" w:cs="Times New Roman"/>
          <w:b/>
          <w:sz w:val="24"/>
          <w:szCs w:val="24"/>
          <w:lang w:val="uk-UA"/>
        </w:rPr>
      </w:pPr>
    </w:p>
    <w:p w:rsidR="00AA2373" w:rsidRPr="00AA2373" w:rsidRDefault="00AA2373" w:rsidP="00AA2373">
      <w:pPr>
        <w:spacing w:after="0" w:line="240" w:lineRule="auto"/>
        <w:jc w:val="center"/>
        <w:rPr>
          <w:rFonts w:ascii="Times New Roman" w:eastAsia="Times New Roman" w:hAnsi="Times New Roman" w:cs="Times New Roman"/>
          <w:b/>
          <w:sz w:val="24"/>
          <w:szCs w:val="24"/>
          <w:lang w:val="uk-UA"/>
        </w:rPr>
      </w:pPr>
    </w:p>
    <w:p w:rsidR="00AA2373" w:rsidRPr="00AA2373" w:rsidRDefault="00AA2373" w:rsidP="00AA2373">
      <w:pPr>
        <w:shd w:val="clear" w:color="auto" w:fill="FFFFFF"/>
        <w:spacing w:after="0" w:line="240" w:lineRule="auto"/>
        <w:jc w:val="center"/>
        <w:rPr>
          <w:rFonts w:ascii="Times New Roman" w:eastAsia="Calibri" w:hAnsi="Times New Roman" w:cs="Times New Roman"/>
          <w:b/>
          <w:i/>
          <w:sz w:val="24"/>
          <w:szCs w:val="24"/>
          <w:lang w:val="uk-UA"/>
        </w:rPr>
      </w:pPr>
      <w:r w:rsidRPr="00AA2373">
        <w:rPr>
          <w:rFonts w:ascii="Times New Roman" w:eastAsia="Calibri" w:hAnsi="Times New Roman" w:cs="Times New Roman"/>
          <w:b/>
          <w:i/>
          <w:sz w:val="24"/>
          <w:szCs w:val="24"/>
          <w:lang w:val="uk-UA"/>
        </w:rPr>
        <w:t>Процедура закупівлі – відкриті торги з особливостями на 2022 рік</w:t>
      </w:r>
    </w:p>
    <w:p w:rsidR="00AA2373" w:rsidRPr="00AA2373" w:rsidRDefault="00AA2373" w:rsidP="00AA2373">
      <w:pPr>
        <w:shd w:val="clear" w:color="auto" w:fill="FFFFFF"/>
        <w:spacing w:after="0" w:line="240" w:lineRule="auto"/>
        <w:jc w:val="center"/>
        <w:outlineLvl w:val="0"/>
        <w:rPr>
          <w:rFonts w:ascii="Times New Roman" w:eastAsia="Calibri" w:hAnsi="Times New Roman" w:cs="Times New Roman"/>
          <w:i/>
          <w:sz w:val="24"/>
          <w:szCs w:val="24"/>
          <w:lang w:val="uk-UA"/>
        </w:rPr>
      </w:pPr>
      <w:r w:rsidRPr="00AA2373">
        <w:rPr>
          <w:rFonts w:ascii="Times New Roman" w:eastAsia="Calibri" w:hAnsi="Times New Roman" w:cs="Times New Roman"/>
          <w:i/>
          <w:sz w:val="24"/>
          <w:szCs w:val="24"/>
          <w:lang w:val="uk-UA"/>
        </w:rPr>
        <w:t>у відповідності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A2373" w:rsidRPr="00AA2373" w:rsidRDefault="00AA2373" w:rsidP="00AA2373">
      <w:pPr>
        <w:widowControl w:val="0"/>
        <w:autoSpaceDE w:val="0"/>
        <w:autoSpaceDN w:val="0"/>
        <w:adjustRightInd w:val="0"/>
        <w:spacing w:after="0" w:line="240" w:lineRule="auto"/>
        <w:jc w:val="center"/>
        <w:rPr>
          <w:rFonts w:ascii="Times New Roman" w:eastAsia="Calibri" w:hAnsi="Times New Roman" w:cs="Times New Roman"/>
          <w:sz w:val="28"/>
          <w:szCs w:val="28"/>
          <w:lang w:val="uk-UA"/>
        </w:rPr>
      </w:pPr>
    </w:p>
    <w:p w:rsidR="00AA2373" w:rsidRPr="00AA2373" w:rsidRDefault="00AA2373" w:rsidP="00AA2373">
      <w:pPr>
        <w:spacing w:after="200" w:line="276" w:lineRule="auto"/>
        <w:rPr>
          <w:rFonts w:ascii="Times New Roman" w:eastAsia="Calibri" w:hAnsi="Times New Roman" w:cs="Times New Roman"/>
          <w:sz w:val="24"/>
          <w:szCs w:val="24"/>
          <w:lang w:val="uk-UA"/>
        </w:rPr>
      </w:pPr>
    </w:p>
    <w:p w:rsidR="00AA2373" w:rsidRPr="00AA2373" w:rsidRDefault="00AA2373" w:rsidP="00AA2373">
      <w:pPr>
        <w:spacing w:after="200" w:line="276" w:lineRule="auto"/>
        <w:rPr>
          <w:rFonts w:ascii="Times New Roman" w:eastAsia="Calibri" w:hAnsi="Times New Roman" w:cs="Times New Roman"/>
          <w:sz w:val="24"/>
          <w:szCs w:val="24"/>
          <w:lang w:val="uk-UA"/>
        </w:rPr>
      </w:pPr>
    </w:p>
    <w:p w:rsidR="00AA2373" w:rsidRDefault="00AA2373" w:rsidP="00AA2373">
      <w:pPr>
        <w:spacing w:after="200" w:line="276" w:lineRule="auto"/>
        <w:rPr>
          <w:rFonts w:ascii="Times New Roman" w:eastAsia="Calibri" w:hAnsi="Times New Roman" w:cs="Times New Roman"/>
          <w:sz w:val="24"/>
          <w:szCs w:val="24"/>
          <w:lang w:val="uk-UA"/>
        </w:rPr>
      </w:pPr>
    </w:p>
    <w:p w:rsidR="00AA2373" w:rsidRPr="00AA2373" w:rsidRDefault="00AA2373" w:rsidP="00AA2373">
      <w:pPr>
        <w:spacing w:after="200" w:line="276" w:lineRule="auto"/>
        <w:rPr>
          <w:rFonts w:ascii="Times New Roman" w:eastAsia="Calibri" w:hAnsi="Times New Roman" w:cs="Times New Roman"/>
          <w:sz w:val="24"/>
          <w:szCs w:val="24"/>
          <w:lang w:val="uk-UA"/>
        </w:rPr>
      </w:pPr>
    </w:p>
    <w:p w:rsidR="00AA2373" w:rsidRPr="00AA2373" w:rsidRDefault="00AA2373" w:rsidP="00AA2373">
      <w:pPr>
        <w:spacing w:after="200" w:line="276" w:lineRule="auto"/>
        <w:rPr>
          <w:rFonts w:ascii="Times New Roman" w:eastAsia="Calibri" w:hAnsi="Times New Roman" w:cs="Times New Roman"/>
          <w:sz w:val="24"/>
          <w:szCs w:val="24"/>
          <w:lang w:val="uk-UA"/>
        </w:rPr>
      </w:pPr>
    </w:p>
    <w:p w:rsidR="00AA2373" w:rsidRPr="00AA2373" w:rsidRDefault="00AA2373" w:rsidP="00AA2373">
      <w:pPr>
        <w:spacing w:after="200" w:line="276" w:lineRule="auto"/>
        <w:rPr>
          <w:rFonts w:ascii="Times New Roman" w:eastAsia="Calibri" w:hAnsi="Times New Roman" w:cs="Times New Roman"/>
          <w:sz w:val="24"/>
          <w:szCs w:val="24"/>
          <w:lang w:val="uk-UA"/>
        </w:rPr>
      </w:pPr>
    </w:p>
    <w:p w:rsidR="00AA2373" w:rsidRPr="00AA2373" w:rsidRDefault="00AA2373" w:rsidP="00AA2373">
      <w:pPr>
        <w:tabs>
          <w:tab w:val="left" w:pos="3631"/>
        </w:tabs>
        <w:spacing w:after="0" w:line="240" w:lineRule="auto"/>
        <w:jc w:val="center"/>
        <w:rPr>
          <w:rFonts w:ascii="Times New Roman" w:eastAsia="Calibri" w:hAnsi="Times New Roman" w:cs="Times New Roman"/>
          <w:b/>
          <w:sz w:val="24"/>
          <w:szCs w:val="24"/>
          <w:lang w:val="uk-UA"/>
        </w:rPr>
      </w:pPr>
      <w:r w:rsidRPr="00AA2373">
        <w:rPr>
          <w:rFonts w:ascii="Times New Roman" w:eastAsia="Calibri" w:hAnsi="Times New Roman" w:cs="Times New Roman"/>
          <w:b/>
          <w:sz w:val="24"/>
          <w:szCs w:val="24"/>
          <w:lang w:val="uk-UA"/>
        </w:rPr>
        <w:t>смт. Вороновиця – 2022</w:t>
      </w:r>
    </w:p>
    <w:p w:rsidR="00243090" w:rsidRPr="001D6418" w:rsidRDefault="00243090" w:rsidP="00E04246">
      <w:pPr>
        <w:suppressAutoHyphens/>
        <w:spacing w:after="0" w:line="240" w:lineRule="auto"/>
        <w:rPr>
          <w:rFonts w:ascii="Times New Roman" w:eastAsia="Times New Roman" w:hAnsi="Times New Roman" w:cs="Times New Roman"/>
          <w:sz w:val="24"/>
          <w:szCs w:val="24"/>
          <w:lang w:val="uk-UA" w:eastAsia="zh-CN"/>
        </w:rPr>
      </w:pPr>
    </w:p>
    <w:tbl>
      <w:tblPr>
        <w:tblStyle w:val="a3"/>
        <w:tblW w:w="10512" w:type="dxa"/>
        <w:jc w:val="center"/>
        <w:tblLook w:val="04A0" w:firstRow="1" w:lastRow="0" w:firstColumn="1" w:lastColumn="0" w:noHBand="0" w:noVBand="1"/>
      </w:tblPr>
      <w:tblGrid>
        <w:gridCol w:w="704"/>
        <w:gridCol w:w="2835"/>
        <w:gridCol w:w="6973"/>
      </w:tblGrid>
      <w:tr w:rsidR="009E60C4" w:rsidRPr="00A103E5" w:rsidTr="001B7B07">
        <w:trPr>
          <w:trHeight w:val="418"/>
          <w:jc w:val="center"/>
        </w:trPr>
        <w:tc>
          <w:tcPr>
            <w:tcW w:w="704" w:type="dxa"/>
            <w:vAlign w:val="center"/>
          </w:tcPr>
          <w:p w:rsidR="009E60C4" w:rsidRPr="00A103E5" w:rsidRDefault="00243090" w:rsidP="0035292D">
            <w:pPr>
              <w:jc w:val="center"/>
              <w:rPr>
                <w:rFonts w:ascii="Times New Roman" w:hAnsi="Times New Roman" w:cs="Times New Roman"/>
                <w:sz w:val="24"/>
                <w:szCs w:val="24"/>
                <w:lang w:val="uk-UA"/>
              </w:rPr>
            </w:pPr>
            <w:r>
              <w:rPr>
                <w:rFonts w:ascii="Times New Roman" w:eastAsia="Times New Roman" w:hAnsi="Times New Roman" w:cs="Times New Roman"/>
                <w:color w:val="000000"/>
                <w:sz w:val="24"/>
                <w:szCs w:val="24"/>
                <w:lang w:val="uk-UA" w:eastAsia="ru-RU"/>
              </w:rPr>
              <w:lastRenderedPageBreak/>
              <w:t> </w:t>
            </w:r>
            <w:r w:rsidR="009E60C4" w:rsidRPr="00A103E5">
              <w:rPr>
                <w:rFonts w:ascii="Times New Roman" w:hAnsi="Times New Roman" w:cs="Times New Roman"/>
                <w:sz w:val="24"/>
                <w:szCs w:val="24"/>
                <w:lang w:val="uk-UA"/>
              </w:rPr>
              <w:t>№</w:t>
            </w:r>
          </w:p>
        </w:tc>
        <w:tc>
          <w:tcPr>
            <w:tcW w:w="9808" w:type="dxa"/>
            <w:gridSpan w:val="2"/>
            <w:vAlign w:val="center"/>
          </w:tcPr>
          <w:p w:rsidR="009E60C4" w:rsidRPr="00A103E5" w:rsidRDefault="009E60C4" w:rsidP="0035292D">
            <w:pPr>
              <w:jc w:val="center"/>
              <w:rPr>
                <w:rFonts w:ascii="Times New Roman" w:hAnsi="Times New Roman" w:cs="Times New Roman"/>
                <w:b/>
                <w:bCs/>
                <w:i/>
                <w:iCs/>
                <w:sz w:val="24"/>
                <w:szCs w:val="24"/>
                <w:lang w:val="uk-UA"/>
              </w:rPr>
            </w:pPr>
            <w:r w:rsidRPr="00A103E5">
              <w:rPr>
                <w:rFonts w:ascii="Times New Roman" w:hAnsi="Times New Roman" w:cs="Times New Roman"/>
                <w:b/>
                <w:bCs/>
                <w:i/>
                <w:iCs/>
                <w:sz w:val="24"/>
                <w:szCs w:val="24"/>
                <w:lang w:val="uk-UA"/>
              </w:rPr>
              <w:t>Розділ 1. Загальні положення</w:t>
            </w:r>
          </w:p>
        </w:tc>
      </w:tr>
      <w:tr w:rsidR="009E60C4" w:rsidRPr="00A103E5" w:rsidTr="001B7B07">
        <w:trPr>
          <w:trHeight w:val="382"/>
          <w:jc w:val="center"/>
        </w:trPr>
        <w:tc>
          <w:tcPr>
            <w:tcW w:w="704" w:type="dxa"/>
            <w:vAlign w:val="center"/>
          </w:tcPr>
          <w:p w:rsidR="009E60C4" w:rsidRPr="00A103E5" w:rsidRDefault="009E60C4" w:rsidP="0035292D">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vAlign w:val="center"/>
          </w:tcPr>
          <w:p w:rsidR="009E60C4" w:rsidRPr="00A103E5" w:rsidRDefault="009E60C4" w:rsidP="0035292D">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2</w:t>
            </w:r>
          </w:p>
        </w:tc>
        <w:tc>
          <w:tcPr>
            <w:tcW w:w="6973" w:type="dxa"/>
            <w:vAlign w:val="center"/>
          </w:tcPr>
          <w:p w:rsidR="009E60C4" w:rsidRPr="00A103E5" w:rsidRDefault="009E60C4" w:rsidP="0035292D">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3</w:t>
            </w:r>
          </w:p>
        </w:tc>
      </w:tr>
      <w:tr w:rsidR="009E60C4" w:rsidRPr="00A103E5" w:rsidTr="00E04246">
        <w:trPr>
          <w:trHeight w:val="3024"/>
          <w:jc w:val="center"/>
        </w:trPr>
        <w:tc>
          <w:tcPr>
            <w:tcW w:w="704" w:type="dxa"/>
          </w:tcPr>
          <w:p w:rsidR="009E60C4" w:rsidRPr="00A103E5" w:rsidRDefault="009E60C4" w:rsidP="0035292D">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9E60C4" w:rsidRPr="00A103E5" w:rsidRDefault="009E60C4" w:rsidP="0035292D">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9E60C4" w:rsidRPr="00A103E5" w:rsidRDefault="00171E7F" w:rsidP="0035292D">
            <w:pPr>
              <w:jc w:val="both"/>
              <w:rPr>
                <w:rFonts w:ascii="Times New Roman" w:hAnsi="Times New Roman" w:cs="Times New Roman"/>
                <w:sz w:val="24"/>
                <w:szCs w:val="24"/>
                <w:lang w:val="uk-UA"/>
              </w:rPr>
            </w:pPr>
            <w:r w:rsidRPr="00171E7F">
              <w:rPr>
                <w:rFonts w:ascii="Times New Roman" w:eastAsia="Times New Roman" w:hAnsi="Times New Roman" w:cs="Times New Roman"/>
                <w:color w:val="000000"/>
                <w:sz w:val="24"/>
                <w:szCs w:val="24"/>
                <w:lang w:val="uk-UA" w:eastAsia="ru-RU"/>
              </w:rPr>
              <w:t>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rsidR="009E60C4" w:rsidRPr="00A103E5" w:rsidTr="001B7B07">
        <w:trPr>
          <w:trHeight w:val="588"/>
          <w:jc w:val="center"/>
        </w:trPr>
        <w:tc>
          <w:tcPr>
            <w:tcW w:w="704" w:type="dxa"/>
          </w:tcPr>
          <w:p w:rsidR="009E60C4" w:rsidRPr="00A103E5" w:rsidRDefault="009E60C4" w:rsidP="0035292D">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9E60C4" w:rsidRPr="00A103E5" w:rsidRDefault="009E60C4" w:rsidP="0035292D">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9E60C4" w:rsidRPr="00A103E5" w:rsidRDefault="009E60C4" w:rsidP="0035292D">
            <w:pPr>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w:t>
            </w:r>
          </w:p>
        </w:tc>
      </w:tr>
      <w:tr w:rsidR="007247A4" w:rsidRPr="00A103E5" w:rsidTr="001D6418">
        <w:trPr>
          <w:trHeight w:val="537"/>
          <w:jc w:val="center"/>
        </w:trPr>
        <w:tc>
          <w:tcPr>
            <w:tcW w:w="704" w:type="dxa"/>
          </w:tcPr>
          <w:p w:rsidR="007247A4" w:rsidRPr="00A103E5" w:rsidRDefault="007247A4" w:rsidP="00A0580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2.1</w:t>
            </w:r>
          </w:p>
        </w:tc>
        <w:tc>
          <w:tcPr>
            <w:tcW w:w="2835" w:type="dxa"/>
          </w:tcPr>
          <w:p w:rsidR="007247A4" w:rsidRPr="00A103E5" w:rsidRDefault="007247A4" w:rsidP="00A0580A">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повне найменування</w:t>
            </w:r>
          </w:p>
        </w:tc>
        <w:tc>
          <w:tcPr>
            <w:tcW w:w="6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47A4" w:rsidRPr="005D66AE" w:rsidRDefault="001D6418" w:rsidP="001D6418">
            <w:pPr>
              <w:widowControl w:val="0"/>
              <w:pBdr>
                <w:top w:val="nil"/>
                <w:left w:val="nil"/>
                <w:bottom w:val="nil"/>
                <w:right w:val="nil"/>
                <w:between w:val="nil"/>
              </w:pBdr>
              <w:jc w:val="both"/>
              <w:rPr>
                <w:rFonts w:ascii="Times New Roman" w:eastAsia="Times New Roman" w:hAnsi="Times New Roman" w:cs="Times New Roman"/>
                <w:b/>
                <w:color w:val="000000"/>
              </w:rPr>
            </w:pPr>
            <w:r w:rsidRPr="001D6418">
              <w:rPr>
                <w:rFonts w:ascii="Times New Roman" w:eastAsia="Times New Roman" w:hAnsi="Times New Roman" w:cs="Times New Roman CYR"/>
                <w:b/>
                <w:color w:val="000000"/>
                <w:sz w:val="24"/>
                <w:szCs w:val="24"/>
                <w:lang w:val="uk-UA" w:eastAsia="uk-UA"/>
              </w:rPr>
              <w:t>ПРОФЕСІЙНО-ТЕХНІЧНЕ УЧИЛИЩЕ №14 СМТ. ВОРОНОВИЦЯ (далі – Замовник)</w:t>
            </w:r>
          </w:p>
        </w:tc>
      </w:tr>
      <w:tr w:rsidR="007247A4" w:rsidRPr="00A103E5" w:rsidTr="007247A4">
        <w:trPr>
          <w:trHeight w:val="693"/>
          <w:jc w:val="center"/>
        </w:trPr>
        <w:tc>
          <w:tcPr>
            <w:tcW w:w="704" w:type="dxa"/>
          </w:tcPr>
          <w:p w:rsidR="007247A4" w:rsidRPr="00A103E5" w:rsidRDefault="007247A4" w:rsidP="00A0580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2.2</w:t>
            </w:r>
          </w:p>
        </w:tc>
        <w:tc>
          <w:tcPr>
            <w:tcW w:w="2835" w:type="dxa"/>
          </w:tcPr>
          <w:p w:rsidR="007247A4" w:rsidRPr="00A103E5" w:rsidRDefault="007247A4" w:rsidP="00A0580A">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місцезнаходження</w:t>
            </w:r>
          </w:p>
        </w:tc>
        <w:tc>
          <w:tcPr>
            <w:tcW w:w="69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47A4" w:rsidRPr="005D66AE" w:rsidRDefault="001D6418" w:rsidP="00C767AE">
            <w:pPr>
              <w:widowControl w:val="0"/>
              <w:pBdr>
                <w:top w:val="nil"/>
                <w:left w:val="nil"/>
                <w:bottom w:val="nil"/>
                <w:right w:val="nil"/>
                <w:between w:val="nil"/>
              </w:pBdr>
              <w:jc w:val="both"/>
              <w:rPr>
                <w:rFonts w:ascii="Times New Roman" w:eastAsia="Times New Roman" w:hAnsi="Times New Roman" w:cs="Times New Roman"/>
                <w:b/>
                <w:color w:val="1F497D" w:themeColor="text2"/>
              </w:rPr>
            </w:pPr>
            <w:proofErr w:type="spellStart"/>
            <w:r w:rsidRPr="001D6418">
              <w:rPr>
                <w:rFonts w:ascii="Times New Roman" w:hAnsi="Times New Roman" w:cs="Times New Roman"/>
                <w:b/>
              </w:rPr>
              <w:t>Україна</w:t>
            </w:r>
            <w:proofErr w:type="spellEnd"/>
            <w:r w:rsidRPr="001D6418">
              <w:rPr>
                <w:rFonts w:ascii="Times New Roman" w:hAnsi="Times New Roman" w:cs="Times New Roman"/>
                <w:b/>
              </w:rPr>
              <w:t xml:space="preserve">, 23252, </w:t>
            </w:r>
            <w:proofErr w:type="spellStart"/>
            <w:r w:rsidRPr="001D6418">
              <w:rPr>
                <w:rFonts w:ascii="Times New Roman" w:hAnsi="Times New Roman" w:cs="Times New Roman"/>
                <w:b/>
              </w:rPr>
              <w:t>Вінницький</w:t>
            </w:r>
            <w:proofErr w:type="spellEnd"/>
            <w:r w:rsidRPr="001D6418">
              <w:rPr>
                <w:rFonts w:ascii="Times New Roman" w:hAnsi="Times New Roman" w:cs="Times New Roman"/>
                <w:b/>
              </w:rPr>
              <w:t xml:space="preserve"> район, </w:t>
            </w:r>
            <w:proofErr w:type="spellStart"/>
            <w:r w:rsidRPr="001D6418">
              <w:rPr>
                <w:rFonts w:ascii="Times New Roman" w:hAnsi="Times New Roman" w:cs="Times New Roman"/>
                <w:b/>
              </w:rPr>
              <w:t>смт</w:t>
            </w:r>
            <w:proofErr w:type="spellEnd"/>
            <w:r w:rsidRPr="001D6418">
              <w:rPr>
                <w:rFonts w:ascii="Times New Roman" w:hAnsi="Times New Roman" w:cs="Times New Roman"/>
                <w:b/>
              </w:rPr>
              <w:t xml:space="preserve">. </w:t>
            </w:r>
            <w:proofErr w:type="gramStart"/>
            <w:r w:rsidRPr="001D6418">
              <w:rPr>
                <w:rFonts w:ascii="Times New Roman" w:hAnsi="Times New Roman" w:cs="Times New Roman"/>
                <w:b/>
              </w:rPr>
              <w:t xml:space="preserve">Вороновиця, </w:t>
            </w:r>
            <w:r>
              <w:rPr>
                <w:rFonts w:ascii="Times New Roman" w:hAnsi="Times New Roman" w:cs="Times New Roman"/>
                <w:b/>
                <w:lang w:val="uk-UA"/>
              </w:rPr>
              <w:t xml:space="preserve">  </w:t>
            </w:r>
            <w:proofErr w:type="gramEnd"/>
            <w:r>
              <w:rPr>
                <w:rFonts w:ascii="Times New Roman" w:hAnsi="Times New Roman" w:cs="Times New Roman"/>
                <w:b/>
                <w:lang w:val="uk-UA"/>
              </w:rPr>
              <w:t xml:space="preserve">                          </w:t>
            </w:r>
            <w:proofErr w:type="spellStart"/>
            <w:r w:rsidRPr="001D6418">
              <w:rPr>
                <w:rFonts w:ascii="Times New Roman" w:hAnsi="Times New Roman" w:cs="Times New Roman"/>
                <w:b/>
              </w:rPr>
              <w:t>вул</w:t>
            </w:r>
            <w:proofErr w:type="spellEnd"/>
            <w:r w:rsidRPr="001D6418">
              <w:rPr>
                <w:rFonts w:ascii="Times New Roman" w:hAnsi="Times New Roman" w:cs="Times New Roman"/>
                <w:b/>
              </w:rPr>
              <w:t xml:space="preserve">. </w:t>
            </w:r>
            <w:proofErr w:type="spellStart"/>
            <w:r w:rsidRPr="001D6418">
              <w:rPr>
                <w:rFonts w:ascii="Times New Roman" w:hAnsi="Times New Roman" w:cs="Times New Roman"/>
                <w:b/>
              </w:rPr>
              <w:t>Гагаріна</w:t>
            </w:r>
            <w:proofErr w:type="spellEnd"/>
            <w:r w:rsidRPr="001D6418">
              <w:rPr>
                <w:rFonts w:ascii="Times New Roman" w:hAnsi="Times New Roman" w:cs="Times New Roman"/>
                <w:b/>
              </w:rPr>
              <w:t>, 1</w:t>
            </w:r>
          </w:p>
        </w:tc>
      </w:tr>
      <w:tr w:rsidR="007247A4" w:rsidRPr="00E27B4E" w:rsidTr="00E20279">
        <w:trPr>
          <w:trHeight w:val="1119"/>
          <w:jc w:val="center"/>
        </w:trPr>
        <w:tc>
          <w:tcPr>
            <w:tcW w:w="704" w:type="dxa"/>
          </w:tcPr>
          <w:p w:rsidR="007247A4" w:rsidRPr="00A103E5" w:rsidRDefault="007247A4" w:rsidP="00A0580A">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2.3</w:t>
            </w:r>
          </w:p>
        </w:tc>
        <w:tc>
          <w:tcPr>
            <w:tcW w:w="2835" w:type="dxa"/>
          </w:tcPr>
          <w:p w:rsidR="007247A4" w:rsidRPr="00A103E5" w:rsidRDefault="007247A4" w:rsidP="00A0580A">
            <w:pPr>
              <w:rPr>
                <w:rFonts w:ascii="Times New Roman" w:hAnsi="Times New Roman" w:cs="Times New Roman"/>
                <w:sz w:val="24"/>
                <w:szCs w:val="24"/>
                <w:lang w:val="uk-UA"/>
              </w:rPr>
            </w:pPr>
            <w:r w:rsidRPr="00A103E5">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Borders>
              <w:top w:val="single" w:sz="4" w:space="0" w:color="000000"/>
              <w:left w:val="single" w:sz="4" w:space="0" w:color="000000"/>
              <w:bottom w:val="single" w:sz="4" w:space="0" w:color="000000"/>
              <w:right w:val="single" w:sz="4" w:space="0" w:color="000000"/>
            </w:tcBorders>
            <w:shd w:val="clear" w:color="auto" w:fill="auto"/>
          </w:tcPr>
          <w:p w:rsidR="007247A4" w:rsidRPr="005D66AE" w:rsidRDefault="001D6418" w:rsidP="00C767AE">
            <w:pPr>
              <w:widowControl w:val="0"/>
              <w:jc w:val="both"/>
              <w:rPr>
                <w:rFonts w:ascii="Times New Roman" w:eastAsia="Times New Roman" w:hAnsi="Times New Roman" w:cs="Times New Roman"/>
                <w:color w:val="1F497D" w:themeColor="text2"/>
              </w:rPr>
            </w:pPr>
            <w:r w:rsidRPr="001D6418">
              <w:rPr>
                <w:rFonts w:ascii="Times New Roman CYR" w:eastAsia="Times New Roman" w:hAnsi="Times New Roman CYR" w:cs="Times New Roman CYR"/>
                <w:b/>
                <w:bCs/>
                <w:sz w:val="24"/>
                <w:szCs w:val="24"/>
                <w:lang w:val="uk-UA" w:eastAsia="zh-CN"/>
              </w:rPr>
              <w:t xml:space="preserve">Петренко Ірина Анатоліївна, уповноважена особа відповідальна за організацію та проведення процедур закупівель/ спрощених закупівель/ закупівель без використання електронної системи закупівель, voron_ptu14@ukr.net, </w:t>
            </w:r>
            <w:proofErr w:type="spellStart"/>
            <w:r w:rsidRPr="001D6418">
              <w:rPr>
                <w:rFonts w:ascii="Times New Roman CYR" w:eastAsia="Times New Roman" w:hAnsi="Times New Roman CYR" w:cs="Times New Roman CYR"/>
                <w:b/>
                <w:bCs/>
                <w:sz w:val="24"/>
                <w:szCs w:val="24"/>
                <w:lang w:val="uk-UA" w:eastAsia="zh-CN"/>
              </w:rPr>
              <w:t>тел</w:t>
            </w:r>
            <w:proofErr w:type="spellEnd"/>
            <w:r w:rsidRPr="001D6418">
              <w:rPr>
                <w:rFonts w:ascii="Times New Roman CYR" w:eastAsia="Times New Roman" w:hAnsi="Times New Roman CYR" w:cs="Times New Roman CYR"/>
                <w:b/>
                <w:bCs/>
                <w:sz w:val="24"/>
                <w:szCs w:val="24"/>
                <w:lang w:val="uk-UA" w:eastAsia="zh-CN"/>
              </w:rPr>
              <w:t>. 0432-587-749, 0432-587-673</w:t>
            </w:r>
          </w:p>
        </w:tc>
      </w:tr>
      <w:tr w:rsidR="009E60C4" w:rsidRPr="00A103E5" w:rsidTr="007247A4">
        <w:trPr>
          <w:trHeight w:val="413"/>
          <w:jc w:val="center"/>
        </w:trPr>
        <w:tc>
          <w:tcPr>
            <w:tcW w:w="704" w:type="dxa"/>
          </w:tcPr>
          <w:p w:rsidR="009E60C4" w:rsidRPr="00A103E5" w:rsidRDefault="009E60C4" w:rsidP="0035292D">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9E60C4" w:rsidRPr="00A103E5" w:rsidRDefault="009E60C4" w:rsidP="0035292D">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9E60C4" w:rsidRPr="00A103E5" w:rsidRDefault="001D6418" w:rsidP="0035292D">
            <w:pPr>
              <w:jc w:val="both"/>
              <w:rPr>
                <w:rFonts w:ascii="Times New Roman" w:hAnsi="Times New Roman" w:cs="Times New Roman"/>
                <w:sz w:val="24"/>
                <w:szCs w:val="24"/>
                <w:lang w:val="uk-UA"/>
              </w:rPr>
            </w:pPr>
            <w:r w:rsidRPr="001D6418">
              <w:rPr>
                <w:rFonts w:ascii="Times New Roman" w:eastAsia="Times New Roman" w:hAnsi="Times New Roman" w:cs="Times New Roman"/>
                <w:color w:val="000000"/>
                <w:sz w:val="24"/>
                <w:szCs w:val="24"/>
                <w:lang w:val="uk-UA" w:eastAsia="ru-RU"/>
              </w:rPr>
              <w:t>Відкриті торги з особливостями</w:t>
            </w:r>
          </w:p>
        </w:tc>
      </w:tr>
      <w:tr w:rsidR="009E60C4" w:rsidRPr="00A103E5" w:rsidTr="001B7B07">
        <w:trPr>
          <w:trHeight w:val="504"/>
          <w:jc w:val="center"/>
        </w:trPr>
        <w:tc>
          <w:tcPr>
            <w:tcW w:w="704" w:type="dxa"/>
          </w:tcPr>
          <w:p w:rsidR="009E60C4" w:rsidRPr="00A103E5" w:rsidRDefault="009E60C4" w:rsidP="0035292D">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9E60C4" w:rsidRPr="00A103E5" w:rsidRDefault="009E60C4" w:rsidP="0035292D">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9E60C4" w:rsidRPr="00A103E5" w:rsidRDefault="009E60C4" w:rsidP="0035292D">
            <w:pPr>
              <w:jc w:val="both"/>
              <w:rPr>
                <w:rFonts w:ascii="Times New Roman" w:hAnsi="Times New Roman" w:cs="Times New Roman"/>
                <w:sz w:val="24"/>
                <w:szCs w:val="24"/>
                <w:lang w:val="uk-UA"/>
              </w:rPr>
            </w:pPr>
            <w:r w:rsidRPr="00A103E5">
              <w:rPr>
                <w:rFonts w:ascii="Times New Roman" w:eastAsia="Times New Roman" w:hAnsi="Times New Roman" w:cs="Times New Roman"/>
                <w:i/>
                <w:iCs/>
                <w:color w:val="000000"/>
                <w:sz w:val="24"/>
                <w:szCs w:val="24"/>
                <w:lang w:val="uk-UA" w:eastAsia="ru-RU"/>
              </w:rPr>
              <w:t> </w:t>
            </w:r>
          </w:p>
        </w:tc>
      </w:tr>
      <w:tr w:rsidR="009E60C4" w:rsidRPr="00A103E5" w:rsidTr="001B7B07">
        <w:trPr>
          <w:trHeight w:val="600"/>
          <w:jc w:val="center"/>
        </w:trPr>
        <w:tc>
          <w:tcPr>
            <w:tcW w:w="704" w:type="dxa"/>
          </w:tcPr>
          <w:p w:rsidR="009E60C4" w:rsidRPr="00A103E5" w:rsidRDefault="009E60C4" w:rsidP="0035292D">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4.1</w:t>
            </w:r>
          </w:p>
        </w:tc>
        <w:tc>
          <w:tcPr>
            <w:tcW w:w="2835" w:type="dxa"/>
          </w:tcPr>
          <w:p w:rsidR="009E60C4" w:rsidRPr="00A103E5" w:rsidRDefault="009E60C4" w:rsidP="0035292D">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9E60C4" w:rsidRPr="002345A4" w:rsidRDefault="001D6418" w:rsidP="002345A4">
            <w:pPr>
              <w:jc w:val="both"/>
              <w:rPr>
                <w:rFonts w:ascii="Times New Roman" w:hAnsi="Times New Roman" w:cs="Times New Roman"/>
                <w:b/>
                <w:lang w:val="uk-UA" w:eastAsia="ru-RU"/>
              </w:rPr>
            </w:pPr>
            <w:r>
              <w:rPr>
                <w:rFonts w:ascii="Times New Roman" w:hAnsi="Times New Roman" w:cs="Times New Roman"/>
                <w:b/>
                <w:lang w:val="uk-UA" w:eastAsia="ru-RU"/>
              </w:rPr>
              <w:t xml:space="preserve">Природній газ </w:t>
            </w:r>
            <w:r w:rsidRPr="001D6418">
              <w:rPr>
                <w:rFonts w:ascii="Times New Roman" w:hAnsi="Times New Roman" w:cs="Times New Roman"/>
                <w:b/>
                <w:lang w:val="uk-UA" w:eastAsia="ru-RU"/>
              </w:rPr>
              <w:t>(ДК 021:2015 - 09120000-6 Газове паливо)</w:t>
            </w:r>
          </w:p>
        </w:tc>
      </w:tr>
      <w:tr w:rsidR="009E60C4" w:rsidRPr="00A103E5" w:rsidTr="0035292D">
        <w:trPr>
          <w:trHeight w:val="1119"/>
          <w:jc w:val="center"/>
        </w:trPr>
        <w:tc>
          <w:tcPr>
            <w:tcW w:w="704" w:type="dxa"/>
          </w:tcPr>
          <w:p w:rsidR="009E60C4" w:rsidRPr="00A103E5" w:rsidRDefault="009E60C4" w:rsidP="0035292D">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4.2</w:t>
            </w:r>
          </w:p>
        </w:tc>
        <w:tc>
          <w:tcPr>
            <w:tcW w:w="2835" w:type="dxa"/>
          </w:tcPr>
          <w:p w:rsidR="009E60C4" w:rsidRPr="00A103E5" w:rsidRDefault="009E60C4" w:rsidP="0035292D">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9E60C4" w:rsidRPr="00A103E5" w:rsidRDefault="009E60C4" w:rsidP="0035292D">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9E60C4" w:rsidRPr="00A103E5" w:rsidRDefault="009E60C4" w:rsidP="0035292D">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9E60C4" w:rsidRPr="00A103E5" w:rsidTr="00E04246">
        <w:trPr>
          <w:trHeight w:val="416"/>
          <w:jc w:val="center"/>
        </w:trPr>
        <w:tc>
          <w:tcPr>
            <w:tcW w:w="704" w:type="dxa"/>
          </w:tcPr>
          <w:p w:rsidR="009E60C4" w:rsidRPr="00A103E5" w:rsidRDefault="009E60C4" w:rsidP="0035292D">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4.3</w:t>
            </w:r>
          </w:p>
        </w:tc>
        <w:tc>
          <w:tcPr>
            <w:tcW w:w="2835" w:type="dxa"/>
          </w:tcPr>
          <w:p w:rsidR="009E60C4" w:rsidRPr="00A103E5" w:rsidRDefault="009E60C4" w:rsidP="0035292D">
            <w:pP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9E60C4" w:rsidRPr="00A103E5" w:rsidRDefault="009E60C4" w:rsidP="0035292D">
            <w:pPr>
              <w:rPr>
                <w:rFonts w:ascii="Times New Roman" w:eastAsia="Times New Roman" w:hAnsi="Times New Roman" w:cs="Times New Roman"/>
                <w:color w:val="000000"/>
                <w:sz w:val="24"/>
                <w:szCs w:val="24"/>
                <w:lang w:val="uk-UA" w:eastAsia="ru-RU"/>
              </w:rPr>
            </w:pPr>
          </w:p>
        </w:tc>
        <w:tc>
          <w:tcPr>
            <w:tcW w:w="6973" w:type="dxa"/>
          </w:tcPr>
          <w:p w:rsidR="008919C7" w:rsidRDefault="007247A4" w:rsidP="002D1AAE">
            <w:pPr>
              <w:pStyle w:val="a8"/>
              <w:snapToGrid w:val="0"/>
              <w:spacing w:before="0" w:after="0"/>
              <w:jc w:val="both"/>
              <w:rPr>
                <w:bCs/>
              </w:rPr>
            </w:pPr>
            <w:r w:rsidRPr="00B41A3F">
              <w:rPr>
                <w:b/>
              </w:rPr>
              <w:lastRenderedPageBreak/>
              <w:t xml:space="preserve">Місце поставки -  </w:t>
            </w:r>
            <w:r w:rsidR="001D6418">
              <w:rPr>
                <w:b/>
              </w:rPr>
              <w:t xml:space="preserve">23252, </w:t>
            </w:r>
            <w:r w:rsidR="001D6418" w:rsidRPr="001D6418">
              <w:rPr>
                <w:b/>
              </w:rPr>
              <w:t>Вінницький район, смт. Вороновиця,                             вул. Гагаріна, 1</w:t>
            </w:r>
            <w:r w:rsidR="001D6418">
              <w:rPr>
                <w:b/>
              </w:rPr>
              <w:t xml:space="preserve"> </w:t>
            </w:r>
            <w:r w:rsidR="008919C7" w:rsidRPr="00AC54BF">
              <w:rPr>
                <w:bCs/>
              </w:rPr>
              <w:t xml:space="preserve">відповідно до Додатку №2 </w:t>
            </w:r>
            <w:r w:rsidR="00AC54BF">
              <w:rPr>
                <w:bCs/>
              </w:rPr>
              <w:t>«Технічні та якісні вимоги до предмету закупівлі».</w:t>
            </w:r>
            <w:r w:rsidR="008919C7" w:rsidRPr="008919C7">
              <w:rPr>
                <w:bCs/>
              </w:rPr>
              <w:t xml:space="preserve"> </w:t>
            </w:r>
          </w:p>
          <w:p w:rsidR="009E60C4" w:rsidRPr="002D1AAE" w:rsidRDefault="009E60C4" w:rsidP="001D6418">
            <w:pPr>
              <w:keepNext/>
              <w:keepLines/>
              <w:ind w:right="120"/>
              <w:contextualSpacing/>
              <w:jc w:val="both"/>
              <w:rPr>
                <w:rFonts w:ascii="Times New Roman" w:hAnsi="Times New Roman" w:cs="Times New Roman"/>
                <w:b/>
                <w:sz w:val="24"/>
                <w:szCs w:val="24"/>
                <w:lang w:val="uk-UA"/>
              </w:rPr>
            </w:pPr>
            <w:r w:rsidRPr="002D1AAE">
              <w:rPr>
                <w:rFonts w:ascii="Times New Roman" w:eastAsia="Times New Roman" w:hAnsi="Times New Roman" w:cs="Times New Roman"/>
                <w:b/>
                <w:sz w:val="24"/>
                <w:szCs w:val="24"/>
                <w:lang w:val="uk-UA" w:eastAsia="ru-RU"/>
              </w:rPr>
              <w:lastRenderedPageBreak/>
              <w:t>Кількість:</w:t>
            </w:r>
            <w:r w:rsidR="001D6418">
              <w:rPr>
                <w:rFonts w:ascii="Times New Roman" w:hAnsi="Times New Roman" w:cs="Times New Roman"/>
                <w:b/>
                <w:sz w:val="24"/>
                <w:szCs w:val="24"/>
                <w:lang w:val="uk-UA"/>
              </w:rPr>
              <w:t>22</w:t>
            </w:r>
            <w:r w:rsidR="007247A4" w:rsidRPr="002D1AAE">
              <w:rPr>
                <w:rFonts w:ascii="Times New Roman" w:hAnsi="Times New Roman" w:cs="Times New Roman"/>
                <w:b/>
                <w:sz w:val="24"/>
                <w:szCs w:val="24"/>
                <w:lang w:val="uk-UA"/>
              </w:rPr>
              <w:t>,0</w:t>
            </w:r>
            <w:r w:rsidR="003730CD" w:rsidRPr="002D1AAE">
              <w:rPr>
                <w:rFonts w:ascii="Times New Roman" w:hAnsi="Times New Roman" w:cs="Times New Roman"/>
                <w:b/>
                <w:sz w:val="24"/>
                <w:szCs w:val="24"/>
                <w:lang w:val="uk-UA"/>
              </w:rPr>
              <w:t xml:space="preserve"> тисяч</w:t>
            </w:r>
            <w:r w:rsidR="002345A4" w:rsidRPr="002D1AAE">
              <w:rPr>
                <w:rFonts w:ascii="Times New Roman" w:hAnsi="Times New Roman" w:cs="Times New Roman"/>
                <w:b/>
                <w:sz w:val="24"/>
                <w:szCs w:val="24"/>
                <w:lang w:val="uk-UA"/>
              </w:rPr>
              <w:t xml:space="preserve"> </w:t>
            </w:r>
            <w:r w:rsidR="002D1AAE" w:rsidRPr="002D1AAE">
              <w:rPr>
                <w:rFonts w:ascii="Times New Roman" w:eastAsia="Times New Roman" w:hAnsi="Times New Roman" w:cs="Times New Roman"/>
                <w:b/>
                <w:lang w:eastAsia="ru-RU"/>
              </w:rPr>
              <w:t>м</w:t>
            </w:r>
            <w:r w:rsidR="002D1AAE" w:rsidRPr="002D1AAE">
              <w:rPr>
                <w:rFonts w:ascii="Times New Roman" w:eastAsia="Times New Roman" w:hAnsi="Times New Roman" w:cs="Times New Roman"/>
                <w:b/>
                <w:vertAlign w:val="superscript"/>
                <w:lang w:eastAsia="ru-RU"/>
              </w:rPr>
              <w:t>3</w:t>
            </w:r>
          </w:p>
        </w:tc>
      </w:tr>
      <w:tr w:rsidR="009E60C4" w:rsidRPr="00A103E5" w:rsidTr="00E04246">
        <w:trPr>
          <w:trHeight w:val="793"/>
          <w:jc w:val="center"/>
        </w:trPr>
        <w:tc>
          <w:tcPr>
            <w:tcW w:w="704" w:type="dxa"/>
          </w:tcPr>
          <w:p w:rsidR="009E60C4" w:rsidRPr="00A103E5" w:rsidRDefault="009E60C4" w:rsidP="0035292D">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4.4</w:t>
            </w:r>
          </w:p>
        </w:tc>
        <w:tc>
          <w:tcPr>
            <w:tcW w:w="2835" w:type="dxa"/>
          </w:tcPr>
          <w:p w:rsidR="009E60C4" w:rsidRPr="00A103E5" w:rsidRDefault="009E60C4" w:rsidP="0035292D">
            <w:pP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9E60C4" w:rsidRPr="00A103E5" w:rsidRDefault="002345A4" w:rsidP="0035292D">
            <w:pPr>
              <w:rPr>
                <w:rFonts w:ascii="Times New Roman" w:hAnsi="Times New Roman" w:cs="Times New Roman"/>
                <w:sz w:val="24"/>
                <w:szCs w:val="24"/>
              </w:rPr>
            </w:pPr>
            <w:r>
              <w:rPr>
                <w:rFonts w:ascii="Times New Roman" w:eastAsia="Times New Roman" w:hAnsi="Times New Roman" w:cs="Times New Roman"/>
                <w:color w:val="000000"/>
                <w:sz w:val="24"/>
                <w:szCs w:val="24"/>
                <w:lang w:val="uk-UA" w:eastAsia="ru-RU"/>
              </w:rPr>
              <w:t xml:space="preserve">З 01.01.2023 до </w:t>
            </w:r>
            <w:r w:rsidRPr="002345A4">
              <w:rPr>
                <w:rFonts w:ascii="Times New Roman" w:eastAsia="Times New Roman" w:hAnsi="Times New Roman" w:cs="Times New Roman"/>
                <w:color w:val="000000"/>
                <w:sz w:val="24"/>
                <w:szCs w:val="24"/>
                <w:lang w:val="uk-UA" w:eastAsia="ru-RU"/>
              </w:rPr>
              <w:t>31.03.2023 року включно</w:t>
            </w:r>
            <w:r>
              <w:rPr>
                <w:rFonts w:ascii="Times New Roman" w:eastAsia="Times New Roman" w:hAnsi="Times New Roman" w:cs="Times New Roman"/>
                <w:color w:val="000000"/>
                <w:sz w:val="24"/>
                <w:szCs w:val="24"/>
                <w:lang w:val="uk-UA" w:eastAsia="ru-RU"/>
              </w:rPr>
              <w:t>.</w:t>
            </w:r>
          </w:p>
        </w:tc>
      </w:tr>
      <w:tr w:rsidR="009E60C4" w:rsidRPr="00A103E5" w:rsidTr="0035292D">
        <w:trPr>
          <w:trHeight w:val="841"/>
          <w:jc w:val="center"/>
        </w:trPr>
        <w:tc>
          <w:tcPr>
            <w:tcW w:w="704" w:type="dxa"/>
          </w:tcPr>
          <w:p w:rsidR="009E60C4" w:rsidRPr="00A103E5" w:rsidRDefault="009E60C4" w:rsidP="0035292D">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9E60C4" w:rsidRPr="00A103E5" w:rsidRDefault="009E60C4" w:rsidP="0035292D">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Недискримінація учасників</w:t>
            </w:r>
            <w:r w:rsidRPr="00A103E5">
              <w:rPr>
                <w:rFonts w:ascii="Times New Roman" w:hAnsi="Times New Roman" w:cs="Times New Roman"/>
                <w:sz w:val="24"/>
                <w:szCs w:val="24"/>
              </w:rPr>
              <w:t xml:space="preserve"> </w:t>
            </w:r>
          </w:p>
        </w:tc>
        <w:tc>
          <w:tcPr>
            <w:tcW w:w="6973" w:type="dxa"/>
          </w:tcPr>
          <w:p w:rsidR="009E60C4" w:rsidRPr="00A103E5" w:rsidRDefault="009E60C4" w:rsidP="0035292D">
            <w:pPr>
              <w:keepNext/>
              <w:keepLines/>
              <w:ind w:right="14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E60C4" w:rsidRPr="00A103E5" w:rsidTr="0035292D">
        <w:trPr>
          <w:trHeight w:val="1119"/>
          <w:jc w:val="center"/>
        </w:trPr>
        <w:tc>
          <w:tcPr>
            <w:tcW w:w="704" w:type="dxa"/>
          </w:tcPr>
          <w:p w:rsidR="009E60C4" w:rsidRPr="00A103E5" w:rsidRDefault="009E60C4" w:rsidP="0035292D">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9E60C4" w:rsidRPr="00A103E5" w:rsidRDefault="009E60C4" w:rsidP="0035292D">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A103E5">
              <w:rPr>
                <w:rFonts w:ascii="Times New Roman" w:hAnsi="Times New Roman" w:cs="Times New Roman"/>
                <w:sz w:val="24"/>
                <w:szCs w:val="24"/>
              </w:rPr>
              <w:t xml:space="preserve"> </w:t>
            </w:r>
          </w:p>
        </w:tc>
        <w:tc>
          <w:tcPr>
            <w:tcW w:w="6973" w:type="dxa"/>
          </w:tcPr>
          <w:p w:rsidR="009E60C4" w:rsidRPr="00A103E5" w:rsidRDefault="009E60C4" w:rsidP="0035292D">
            <w:pPr>
              <w:keepNext/>
              <w:keepLines/>
              <w:ind w:right="14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Валютою тендерної пропозиції є гривня.</w:t>
            </w:r>
            <w:r w:rsidRPr="00A103E5">
              <w:rPr>
                <w:rFonts w:ascii="Times New Roman" w:hAnsi="Times New Roman" w:cs="Times New Roman"/>
                <w:sz w:val="24"/>
                <w:szCs w:val="24"/>
              </w:rPr>
              <w:t xml:space="preserve"> </w:t>
            </w:r>
            <w:r w:rsidRPr="00A103E5">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A103E5">
              <w:rPr>
                <w:rFonts w:ascii="Times New Roman" w:eastAsia="Times New Roman" w:hAnsi="Times New Roman" w:cs="Times New Roman"/>
                <w:b/>
                <w:bCs/>
                <w:color w:val="000000"/>
                <w:sz w:val="24"/>
                <w:szCs w:val="24"/>
                <w:lang w:val="uk-UA" w:eastAsia="ru-RU"/>
              </w:rPr>
              <w:t xml:space="preserve">,  </w:t>
            </w:r>
            <w:r w:rsidRPr="00A103E5">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9E60C4" w:rsidRPr="00A103E5" w:rsidTr="001B7B07">
        <w:trPr>
          <w:trHeight w:val="701"/>
          <w:jc w:val="center"/>
        </w:trPr>
        <w:tc>
          <w:tcPr>
            <w:tcW w:w="704" w:type="dxa"/>
          </w:tcPr>
          <w:p w:rsidR="009E60C4" w:rsidRPr="00A103E5" w:rsidRDefault="009E60C4" w:rsidP="0035292D">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7</w:t>
            </w:r>
          </w:p>
        </w:tc>
        <w:tc>
          <w:tcPr>
            <w:tcW w:w="2835" w:type="dxa"/>
          </w:tcPr>
          <w:p w:rsidR="009E60C4" w:rsidRPr="00A103E5" w:rsidRDefault="009E60C4" w:rsidP="0035292D">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9E60C4" w:rsidRPr="00A103E5" w:rsidRDefault="009E60C4" w:rsidP="00E04246">
            <w:pPr>
              <w:spacing w:after="0"/>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9E60C4" w:rsidRPr="00A103E5" w:rsidRDefault="009E60C4" w:rsidP="00E04246">
            <w:pPr>
              <w:spacing w:after="0"/>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9E60C4" w:rsidRPr="00A103E5" w:rsidRDefault="009E60C4" w:rsidP="00E04246">
            <w:pPr>
              <w:spacing w:after="0"/>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A103E5">
              <w:rPr>
                <w:rFonts w:ascii="Times New Roman" w:eastAsia="Times New Roman" w:hAnsi="Times New Roman" w:cs="Times New Roman"/>
                <w:color w:val="000000"/>
                <w:sz w:val="24"/>
                <w:szCs w:val="24"/>
                <w:lang w:eastAsia="ru-RU"/>
              </w:rPr>
              <w:t xml:space="preserve"> (</w:t>
            </w:r>
            <w:r w:rsidRPr="00A103E5">
              <w:rPr>
                <w:rFonts w:ascii="Times New Roman" w:eastAsia="Times New Roman" w:hAnsi="Times New Roman" w:cs="Times New Roman"/>
                <w:color w:val="000000"/>
                <w:sz w:val="24"/>
                <w:szCs w:val="24"/>
                <w:lang w:val="uk-UA" w:eastAsia="ru-RU"/>
              </w:rPr>
              <w:t xml:space="preserve">нотаріуса). </w:t>
            </w:r>
          </w:p>
          <w:p w:rsidR="009E60C4" w:rsidRPr="00A103E5" w:rsidRDefault="009E60C4" w:rsidP="00E04246">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9E60C4" w:rsidRPr="00A103E5" w:rsidTr="001B7B07">
        <w:trPr>
          <w:trHeight w:val="357"/>
          <w:jc w:val="center"/>
        </w:trPr>
        <w:tc>
          <w:tcPr>
            <w:tcW w:w="10512" w:type="dxa"/>
            <w:gridSpan w:val="3"/>
            <w:vAlign w:val="center"/>
          </w:tcPr>
          <w:p w:rsidR="009E60C4" w:rsidRPr="00A103E5" w:rsidRDefault="009E60C4" w:rsidP="0035292D">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t>Розділ 2. Порядок унесення змін та надання роз’яснень до тендерної документації</w:t>
            </w:r>
          </w:p>
        </w:tc>
      </w:tr>
      <w:tr w:rsidR="00171E7F" w:rsidRPr="00AA2373" w:rsidTr="0035292D">
        <w:trPr>
          <w:trHeight w:val="1125"/>
          <w:jc w:val="center"/>
        </w:trPr>
        <w:tc>
          <w:tcPr>
            <w:tcW w:w="704" w:type="dxa"/>
          </w:tcPr>
          <w:p w:rsidR="00171E7F" w:rsidRPr="00A103E5" w:rsidRDefault="00171E7F" w:rsidP="0035292D">
            <w:pPr>
              <w:jc w:val="center"/>
              <w:rPr>
                <w:rFonts w:ascii="Times New Roman" w:hAnsi="Times New Roman" w:cs="Times New Roman"/>
                <w:sz w:val="24"/>
                <w:szCs w:val="24"/>
                <w:lang w:val="uk-UA"/>
              </w:rPr>
            </w:pPr>
            <w:r w:rsidRPr="00A103E5">
              <w:rPr>
                <w:rFonts w:ascii="Times New Roman" w:hAnsi="Times New Roman" w:cs="Times New Roman"/>
                <w:sz w:val="24"/>
                <w:szCs w:val="24"/>
                <w:lang w:val="uk-UA"/>
              </w:rPr>
              <w:t>1</w:t>
            </w:r>
          </w:p>
        </w:tc>
        <w:tc>
          <w:tcPr>
            <w:tcW w:w="2835" w:type="dxa"/>
          </w:tcPr>
          <w:p w:rsidR="00171E7F" w:rsidRPr="00A103E5" w:rsidRDefault="00171E7F" w:rsidP="0035292D">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171E7F" w:rsidRPr="00E007F5" w:rsidRDefault="00171E7F" w:rsidP="00E04246">
            <w:pPr>
              <w:spacing w:after="0"/>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w:t>
            </w:r>
            <w:r w:rsidRPr="00E007F5">
              <w:rPr>
                <w:rFonts w:ascii="Times New Roman" w:hAnsi="Times New Roman" w:cs="Times New Roman"/>
                <w:sz w:val="24"/>
                <w:szCs w:val="24"/>
                <w:lang w:val="uk-UA"/>
              </w:rPr>
              <w:lastRenderedPageBreak/>
              <w:t xml:space="preserve">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w:t>
            </w:r>
            <w:r>
              <w:rPr>
                <w:rFonts w:ascii="Times New Roman" w:hAnsi="Times New Roman" w:cs="Times New Roman"/>
                <w:sz w:val="24"/>
                <w:szCs w:val="24"/>
                <w:lang w:val="uk-UA"/>
              </w:rPr>
              <w:t>електронній системі закупівель.</w:t>
            </w:r>
          </w:p>
          <w:p w:rsidR="00171E7F" w:rsidRPr="00E007F5" w:rsidRDefault="00171E7F" w:rsidP="00E04246">
            <w:pPr>
              <w:spacing w:after="0"/>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71E7F" w:rsidRPr="00A103E5" w:rsidRDefault="00171E7F" w:rsidP="00E04246">
            <w:pPr>
              <w:spacing w:after="0"/>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E007F5">
              <w:rPr>
                <w:rFonts w:ascii="Times New Roman" w:hAnsi="Times New Roman" w:cs="Times New Roman"/>
                <w:i/>
                <w:sz w:val="24"/>
                <w:szCs w:val="24"/>
                <w:lang w:val="uk-UA"/>
              </w:rPr>
              <w:t>не менш як на чотири дні</w:t>
            </w:r>
            <w:r w:rsidRPr="00E007F5">
              <w:rPr>
                <w:rFonts w:ascii="Times New Roman" w:hAnsi="Times New Roman" w:cs="Times New Roman"/>
                <w:sz w:val="24"/>
                <w:szCs w:val="24"/>
                <w:lang w:val="uk-UA"/>
              </w:rPr>
              <w:t>.</w:t>
            </w:r>
          </w:p>
        </w:tc>
      </w:tr>
      <w:tr w:rsidR="00171E7F" w:rsidRPr="00A103E5" w:rsidTr="00E04246">
        <w:trPr>
          <w:trHeight w:val="6009"/>
          <w:jc w:val="center"/>
        </w:trPr>
        <w:tc>
          <w:tcPr>
            <w:tcW w:w="704" w:type="dxa"/>
          </w:tcPr>
          <w:p w:rsidR="00171E7F" w:rsidRPr="00A103E5" w:rsidRDefault="00171E7F" w:rsidP="0035292D">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171E7F" w:rsidRPr="00A103E5" w:rsidRDefault="00171E7F" w:rsidP="0035292D">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171E7F" w:rsidRPr="00E007F5" w:rsidRDefault="00171E7F" w:rsidP="00E04246">
            <w:pPr>
              <w:spacing w:after="0"/>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E007F5">
              <w:rPr>
                <w:rFonts w:ascii="Times New Roman" w:hAnsi="Times New Roman" w:cs="Times New Roman"/>
                <w:i/>
                <w:sz w:val="24"/>
                <w:szCs w:val="24"/>
                <w:lang w:val="uk-UA"/>
              </w:rPr>
              <w:t>не менше чотирьох днів</w:t>
            </w:r>
            <w:r w:rsidRPr="00E007F5">
              <w:rPr>
                <w:rFonts w:ascii="Times New Roman" w:hAnsi="Times New Roman" w:cs="Times New Roman"/>
                <w:sz w:val="24"/>
                <w:szCs w:val="24"/>
                <w:lang w:val="uk-UA"/>
              </w:rPr>
              <w:t>.</w:t>
            </w:r>
          </w:p>
          <w:p w:rsidR="001D6418" w:rsidRPr="00A103E5" w:rsidRDefault="00171E7F" w:rsidP="00E04246">
            <w:pPr>
              <w:spacing w:after="0"/>
              <w:jc w:val="both"/>
              <w:rPr>
                <w:rFonts w:ascii="Times New Roman" w:hAnsi="Times New Roman" w:cs="Times New Roman"/>
                <w:sz w:val="24"/>
                <w:szCs w:val="24"/>
                <w:lang w:val="uk-UA"/>
              </w:rPr>
            </w:pPr>
            <w:r w:rsidRPr="00E007F5">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E007F5">
              <w:rPr>
                <w:rFonts w:ascii="Times New Roman" w:hAnsi="Times New Roman" w:cs="Times New Roman"/>
                <w:sz w:val="24"/>
                <w:szCs w:val="24"/>
                <w:lang w:val="uk-UA"/>
              </w:rPr>
              <w:t>машинозчитувальному</w:t>
            </w:r>
            <w:proofErr w:type="spellEnd"/>
            <w:r w:rsidRPr="00E007F5">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r w:rsidR="001D6418">
              <w:rPr>
                <w:rFonts w:ascii="Times New Roman" w:hAnsi="Times New Roman" w:cs="Times New Roman"/>
                <w:sz w:val="24"/>
                <w:szCs w:val="24"/>
                <w:lang w:val="uk-UA"/>
              </w:rPr>
              <w:t>.</w:t>
            </w:r>
          </w:p>
        </w:tc>
      </w:tr>
      <w:tr w:rsidR="009E60C4" w:rsidRPr="00A103E5" w:rsidTr="0035292D">
        <w:trPr>
          <w:trHeight w:val="480"/>
          <w:jc w:val="center"/>
        </w:trPr>
        <w:tc>
          <w:tcPr>
            <w:tcW w:w="10512" w:type="dxa"/>
            <w:gridSpan w:val="3"/>
            <w:vAlign w:val="center"/>
          </w:tcPr>
          <w:p w:rsidR="009E60C4" w:rsidRPr="00A103E5" w:rsidRDefault="009E60C4" w:rsidP="0035292D">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t>Розділ 3. Інструкція з підготовки тендерної пропозиції</w:t>
            </w:r>
          </w:p>
        </w:tc>
      </w:tr>
      <w:tr w:rsidR="009E60C4" w:rsidRPr="00A103E5" w:rsidTr="001D6418">
        <w:trPr>
          <w:trHeight w:val="699"/>
          <w:jc w:val="center"/>
        </w:trPr>
        <w:tc>
          <w:tcPr>
            <w:tcW w:w="704" w:type="dxa"/>
          </w:tcPr>
          <w:p w:rsidR="009E60C4" w:rsidRPr="00A103E5" w:rsidRDefault="009E60C4" w:rsidP="0035292D">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1</w:t>
            </w:r>
          </w:p>
        </w:tc>
        <w:tc>
          <w:tcPr>
            <w:tcW w:w="2835" w:type="dxa"/>
          </w:tcPr>
          <w:p w:rsidR="009E60C4" w:rsidRPr="00A103E5" w:rsidRDefault="009E60C4" w:rsidP="0035292D">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171E7F" w:rsidRPr="00171E7F" w:rsidRDefault="00171E7F" w:rsidP="00E04246">
            <w:pPr>
              <w:spacing w:after="0"/>
              <w:jc w:val="both"/>
              <w:rPr>
                <w:rFonts w:ascii="Times New Roman" w:hAnsi="Times New Roman" w:cs="Times New Roman"/>
                <w:sz w:val="24"/>
                <w:szCs w:val="24"/>
                <w:lang w:val="uk-UA"/>
              </w:rPr>
            </w:pPr>
            <w:r w:rsidRPr="00171E7F">
              <w:rPr>
                <w:rFonts w:ascii="Times New Roman" w:hAnsi="Times New Roman" w:cs="Times New Roman"/>
                <w:sz w:val="24"/>
                <w:szCs w:val="24"/>
                <w:lang w:val="uk-UA"/>
              </w:rPr>
              <w:t>3.1.1.Тендерна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171E7F" w:rsidRPr="00171E7F" w:rsidRDefault="00171E7F" w:rsidP="00E04246">
            <w:pPr>
              <w:spacing w:after="0"/>
              <w:jc w:val="both"/>
              <w:rPr>
                <w:rFonts w:ascii="Times New Roman" w:hAnsi="Times New Roman" w:cs="Times New Roman"/>
                <w:sz w:val="24"/>
                <w:szCs w:val="24"/>
                <w:lang w:val="uk-UA"/>
              </w:rPr>
            </w:pPr>
            <w:r w:rsidRPr="00171E7F">
              <w:rPr>
                <w:rFonts w:ascii="Times New Roman" w:hAnsi="Times New Roman" w:cs="Times New Roman"/>
                <w:sz w:val="24"/>
                <w:szCs w:val="24"/>
                <w:lang w:val="uk-UA"/>
              </w:rPr>
              <w:t>інформацією, що підтверджує відповідність учасника кваліфікаційним (кваліфікаційному) критеріям – згідно Додатку 1 до цієї тендерної документації;</w:t>
            </w:r>
          </w:p>
          <w:p w:rsidR="00171E7F" w:rsidRPr="00171E7F" w:rsidRDefault="00171E7F" w:rsidP="00E04246">
            <w:pPr>
              <w:spacing w:after="0"/>
              <w:jc w:val="both"/>
              <w:rPr>
                <w:rFonts w:ascii="Times New Roman" w:hAnsi="Times New Roman" w:cs="Times New Roman"/>
                <w:sz w:val="24"/>
                <w:szCs w:val="24"/>
                <w:lang w:val="uk-UA"/>
              </w:rPr>
            </w:pPr>
            <w:r w:rsidRPr="00171E7F">
              <w:rPr>
                <w:rFonts w:ascii="Times New Roman" w:hAnsi="Times New Roman" w:cs="Times New Roman"/>
                <w:sz w:val="24"/>
                <w:szCs w:val="24"/>
                <w:lang w:val="uk-UA"/>
              </w:rPr>
              <w:lastRenderedPageBreak/>
              <w:t>інформацією щодо відсутності підстав, установлених у статті 17 Закону – згідно Додатку 1 до цієї тендерної документації та електронних полів тендерної документації;</w:t>
            </w:r>
          </w:p>
          <w:p w:rsidR="00171E7F" w:rsidRPr="00171E7F" w:rsidRDefault="00171E7F" w:rsidP="00E04246">
            <w:pPr>
              <w:spacing w:after="0"/>
              <w:jc w:val="both"/>
              <w:rPr>
                <w:rFonts w:ascii="Times New Roman" w:hAnsi="Times New Roman" w:cs="Times New Roman"/>
                <w:sz w:val="24"/>
                <w:szCs w:val="24"/>
                <w:lang w:val="uk-UA"/>
              </w:rPr>
            </w:pPr>
            <w:r w:rsidRPr="00171E7F">
              <w:rPr>
                <w:rFonts w:ascii="Times New Roman" w:hAnsi="Times New Roman" w:cs="Times New Roman"/>
                <w:sz w:val="24"/>
                <w:szCs w:val="24"/>
                <w:lang w:val="uk-UA"/>
              </w:rPr>
              <w:t>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відповідно до Додатку 2 до тендерної документації;</w:t>
            </w:r>
          </w:p>
          <w:p w:rsidR="00171E7F" w:rsidRPr="00171E7F" w:rsidRDefault="00171E7F" w:rsidP="00E04246">
            <w:pPr>
              <w:spacing w:after="0"/>
              <w:jc w:val="both"/>
              <w:rPr>
                <w:rFonts w:ascii="Times New Roman" w:hAnsi="Times New Roman" w:cs="Times New Roman"/>
                <w:sz w:val="24"/>
                <w:szCs w:val="24"/>
                <w:lang w:val="uk-UA"/>
              </w:rPr>
            </w:pPr>
            <w:r w:rsidRPr="00171E7F">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171E7F" w:rsidRPr="00171E7F" w:rsidRDefault="00171E7F" w:rsidP="00E04246">
            <w:pPr>
              <w:spacing w:after="0"/>
              <w:jc w:val="both"/>
              <w:rPr>
                <w:rFonts w:ascii="Times New Roman" w:hAnsi="Times New Roman" w:cs="Times New Roman"/>
                <w:sz w:val="24"/>
                <w:szCs w:val="24"/>
                <w:lang w:val="uk-UA"/>
              </w:rPr>
            </w:pPr>
            <w:r w:rsidRPr="00171E7F">
              <w:rPr>
                <w:rFonts w:ascii="Times New Roman" w:hAnsi="Times New Roman" w:cs="Times New Roman"/>
                <w:sz w:val="24"/>
                <w:szCs w:val="24"/>
                <w:lang w:val="uk-UA"/>
              </w:rPr>
              <w:t>заповнений та підписаний Додаток 3 (реквізити учасника);</w:t>
            </w:r>
          </w:p>
          <w:p w:rsidR="00171E7F" w:rsidRPr="00171E7F" w:rsidRDefault="00171E7F" w:rsidP="00E04246">
            <w:pPr>
              <w:spacing w:after="0"/>
              <w:jc w:val="both"/>
              <w:rPr>
                <w:rFonts w:ascii="Times New Roman" w:hAnsi="Times New Roman" w:cs="Times New Roman"/>
                <w:sz w:val="24"/>
                <w:szCs w:val="24"/>
                <w:lang w:val="uk-UA"/>
              </w:rPr>
            </w:pPr>
            <w:r w:rsidRPr="00171E7F">
              <w:rPr>
                <w:rFonts w:ascii="Times New Roman" w:hAnsi="Times New Roman" w:cs="Times New Roman"/>
                <w:sz w:val="24"/>
                <w:szCs w:val="24"/>
                <w:lang w:val="uk-UA"/>
              </w:rPr>
              <w:t>заповнений та підписаний Додаток 4;</w:t>
            </w:r>
          </w:p>
          <w:p w:rsidR="00171E7F" w:rsidRPr="00171E7F" w:rsidRDefault="00171E7F" w:rsidP="00E04246">
            <w:pPr>
              <w:spacing w:after="0"/>
              <w:jc w:val="both"/>
              <w:rPr>
                <w:rFonts w:ascii="Times New Roman" w:hAnsi="Times New Roman" w:cs="Times New Roman"/>
                <w:sz w:val="24"/>
                <w:szCs w:val="24"/>
                <w:lang w:val="uk-UA"/>
              </w:rPr>
            </w:pPr>
            <w:r w:rsidRPr="00171E7F">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171E7F" w:rsidRPr="00171E7F" w:rsidRDefault="00171E7F" w:rsidP="00E04246">
            <w:pPr>
              <w:spacing w:after="0"/>
              <w:jc w:val="both"/>
              <w:rPr>
                <w:rFonts w:ascii="Times New Roman" w:hAnsi="Times New Roman" w:cs="Times New Roman"/>
                <w:sz w:val="24"/>
                <w:szCs w:val="24"/>
                <w:lang w:val="uk-UA"/>
              </w:rPr>
            </w:pPr>
            <w:r w:rsidRPr="00171E7F">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171E7F" w:rsidRPr="00171E7F" w:rsidRDefault="00171E7F" w:rsidP="00E04246">
            <w:pPr>
              <w:spacing w:after="0"/>
              <w:jc w:val="both"/>
              <w:rPr>
                <w:rFonts w:ascii="Times New Roman" w:hAnsi="Times New Roman" w:cs="Times New Roman"/>
                <w:sz w:val="24"/>
                <w:szCs w:val="24"/>
                <w:lang w:val="uk-UA"/>
              </w:rPr>
            </w:pPr>
            <w:r w:rsidRPr="00171E7F">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171E7F" w:rsidRPr="00171E7F" w:rsidRDefault="00171E7F" w:rsidP="00E04246">
            <w:pPr>
              <w:spacing w:after="0"/>
              <w:jc w:val="both"/>
              <w:rPr>
                <w:rFonts w:ascii="Times New Roman" w:hAnsi="Times New Roman" w:cs="Times New Roman"/>
                <w:sz w:val="24"/>
                <w:szCs w:val="24"/>
                <w:lang w:val="uk-UA"/>
              </w:rPr>
            </w:pPr>
            <w:r w:rsidRPr="00171E7F">
              <w:rPr>
                <w:rFonts w:ascii="Times New Roman" w:hAnsi="Times New Roman" w:cs="Times New Roman"/>
                <w:sz w:val="24"/>
                <w:szCs w:val="24"/>
                <w:lang w:val="uk-UA"/>
              </w:rPr>
              <w:t xml:space="preserve">3.1.3. </w:t>
            </w:r>
            <w:r w:rsidRPr="001D6418">
              <w:rPr>
                <w:rFonts w:ascii="Times New Roman" w:hAnsi="Times New Roman" w:cs="Times New Roman"/>
                <w:b/>
                <w:sz w:val="24"/>
                <w:szCs w:val="24"/>
                <w:lang w:val="uk-UA"/>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171E7F" w:rsidRPr="00171E7F" w:rsidRDefault="00171E7F" w:rsidP="00E04246">
            <w:pPr>
              <w:spacing w:after="0"/>
              <w:jc w:val="both"/>
              <w:rPr>
                <w:rFonts w:ascii="Times New Roman" w:hAnsi="Times New Roman" w:cs="Times New Roman"/>
                <w:sz w:val="24"/>
                <w:szCs w:val="24"/>
                <w:lang w:val="uk-UA"/>
              </w:rPr>
            </w:pPr>
            <w:r w:rsidRPr="00171E7F">
              <w:rPr>
                <w:rFonts w:ascii="Times New Roman" w:hAnsi="Times New Roman" w:cs="Times New Roman"/>
                <w:sz w:val="24"/>
                <w:szCs w:val="24"/>
                <w:lang w:val="uk-UA"/>
              </w:rPr>
              <w:t xml:space="preserve">3.1.4. На вимогу Закону України «Про захист персональних даних» </w:t>
            </w:r>
            <w:r w:rsidRPr="001D6418">
              <w:rPr>
                <w:rFonts w:ascii="Times New Roman" w:hAnsi="Times New Roman" w:cs="Times New Roman"/>
                <w:i/>
                <w:sz w:val="24"/>
                <w:szCs w:val="24"/>
                <w:lang w:val="uk-UA"/>
              </w:rPr>
              <w:t>Учасник повинен надати в складі пропозиції згоду (лист в довільній формі) на обробку персональних даних</w:t>
            </w:r>
            <w:r w:rsidRPr="00171E7F">
              <w:rPr>
                <w:rFonts w:ascii="Times New Roman" w:hAnsi="Times New Roman" w:cs="Times New Roman"/>
                <w:sz w:val="24"/>
                <w:szCs w:val="24"/>
                <w:lang w:val="uk-UA"/>
              </w:rPr>
              <w:t xml:space="preserve">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171E7F" w:rsidRPr="00171E7F" w:rsidRDefault="00171E7F" w:rsidP="00E04246">
            <w:pPr>
              <w:spacing w:after="0"/>
              <w:jc w:val="both"/>
              <w:rPr>
                <w:rFonts w:ascii="Times New Roman" w:hAnsi="Times New Roman" w:cs="Times New Roman"/>
                <w:sz w:val="24"/>
                <w:szCs w:val="24"/>
                <w:lang w:val="uk-UA"/>
              </w:rPr>
            </w:pPr>
            <w:r w:rsidRPr="00171E7F">
              <w:rPr>
                <w:rFonts w:ascii="Times New Roman" w:hAnsi="Times New Roman" w:cs="Times New Roman"/>
                <w:sz w:val="24"/>
                <w:szCs w:val="24"/>
                <w:lang w:val="uk-UA"/>
              </w:rPr>
              <w:t xml:space="preserve">3.1.5.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171E7F">
              <w:rPr>
                <w:rFonts w:ascii="Times New Roman" w:hAnsi="Times New Roman" w:cs="Times New Roman"/>
                <w:sz w:val="24"/>
                <w:szCs w:val="24"/>
                <w:lang w:val="uk-UA"/>
              </w:rPr>
              <w:lastRenderedPageBreak/>
              <w:t>крім випадків, коли доступ до такої інформації є обмеженим на момент оприлюднення оголошення про проведення відкритих торгів.</w:t>
            </w:r>
          </w:p>
          <w:p w:rsidR="00171E7F" w:rsidRPr="00171E7F" w:rsidRDefault="00171E7F" w:rsidP="00E04246">
            <w:pPr>
              <w:spacing w:after="0"/>
              <w:jc w:val="both"/>
              <w:rPr>
                <w:rFonts w:ascii="Times New Roman" w:hAnsi="Times New Roman" w:cs="Times New Roman"/>
                <w:sz w:val="24"/>
                <w:szCs w:val="24"/>
                <w:lang w:val="uk-UA"/>
              </w:rPr>
            </w:pPr>
            <w:r w:rsidRPr="00171E7F">
              <w:rPr>
                <w:rFonts w:ascii="Times New Roman" w:hAnsi="Times New Roman" w:cs="Times New Roman"/>
                <w:sz w:val="24"/>
                <w:szCs w:val="24"/>
                <w:lang w:val="uk-UA"/>
              </w:rPr>
              <w:t>У випадку ненадання переможцем документів для переможця або надання їх з порушенням терміну або вимог, передбачених тендерною документацією, Переможець вважається таким, що не надав у спосіб, зазначений в тендерній документації, документи, що підтверджують відсутність підстав, установлених статтею 17 Закону.</w:t>
            </w:r>
          </w:p>
          <w:p w:rsidR="00171E7F" w:rsidRPr="00171E7F" w:rsidRDefault="00171E7F" w:rsidP="00E04246">
            <w:pPr>
              <w:spacing w:after="0"/>
              <w:jc w:val="both"/>
              <w:rPr>
                <w:rFonts w:ascii="Times New Roman" w:hAnsi="Times New Roman" w:cs="Times New Roman"/>
                <w:sz w:val="24"/>
                <w:szCs w:val="24"/>
                <w:lang w:val="uk-UA"/>
              </w:rPr>
            </w:pPr>
            <w:r w:rsidRPr="00171E7F">
              <w:rPr>
                <w:rFonts w:ascii="Times New Roman" w:hAnsi="Times New Roman" w:cs="Times New Roman"/>
                <w:sz w:val="24"/>
                <w:szCs w:val="24"/>
                <w:lang w:val="uk-UA"/>
              </w:rPr>
              <w:t>Усі документи, складені учасником, мають бути адресовані Замовнику.</w:t>
            </w:r>
          </w:p>
          <w:p w:rsidR="00171E7F" w:rsidRPr="00171E7F" w:rsidRDefault="00171E7F" w:rsidP="00E04246">
            <w:pPr>
              <w:spacing w:after="0"/>
              <w:jc w:val="both"/>
              <w:rPr>
                <w:rFonts w:ascii="Times New Roman" w:hAnsi="Times New Roman" w:cs="Times New Roman"/>
                <w:sz w:val="24"/>
                <w:szCs w:val="24"/>
                <w:lang w:val="uk-UA"/>
              </w:rPr>
            </w:pPr>
            <w:r w:rsidRPr="00171E7F">
              <w:rPr>
                <w:rFonts w:ascii="Times New Roman" w:hAnsi="Times New Roman" w:cs="Times New Roman"/>
                <w:sz w:val="24"/>
                <w:szCs w:val="24"/>
                <w:lang w:val="uk-UA"/>
              </w:rPr>
              <w:t>3.1.5. Опис та приклади формальних несуттєвих помилок:</w:t>
            </w:r>
          </w:p>
          <w:p w:rsidR="00171E7F" w:rsidRPr="00171E7F" w:rsidRDefault="00171E7F" w:rsidP="00E04246">
            <w:pPr>
              <w:spacing w:after="0"/>
              <w:jc w:val="both"/>
              <w:rPr>
                <w:rFonts w:ascii="Times New Roman" w:hAnsi="Times New Roman" w:cs="Times New Roman"/>
                <w:sz w:val="24"/>
                <w:szCs w:val="24"/>
                <w:lang w:val="uk-UA"/>
              </w:rPr>
            </w:pPr>
            <w:r w:rsidRPr="00171E7F">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171E7F" w:rsidRPr="00171E7F" w:rsidRDefault="00171E7F" w:rsidP="00E04246">
            <w:pPr>
              <w:spacing w:after="0"/>
              <w:jc w:val="both"/>
              <w:rPr>
                <w:rFonts w:ascii="Times New Roman" w:hAnsi="Times New Roman" w:cs="Times New Roman"/>
                <w:sz w:val="24"/>
                <w:szCs w:val="24"/>
                <w:lang w:val="uk-UA"/>
              </w:rPr>
            </w:pPr>
            <w:r w:rsidRPr="00171E7F">
              <w:rPr>
                <w:rFonts w:ascii="Times New Roman" w:hAnsi="Times New Roman" w:cs="Times New Roman"/>
                <w:sz w:val="24"/>
                <w:szCs w:val="24"/>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p>
          <w:p w:rsidR="00171E7F" w:rsidRPr="00171E7F" w:rsidRDefault="00171E7F" w:rsidP="00E04246">
            <w:pPr>
              <w:spacing w:after="0"/>
              <w:jc w:val="both"/>
              <w:rPr>
                <w:rFonts w:ascii="Times New Roman" w:hAnsi="Times New Roman" w:cs="Times New Roman"/>
                <w:sz w:val="24"/>
                <w:szCs w:val="24"/>
                <w:lang w:val="uk-UA"/>
              </w:rPr>
            </w:pPr>
            <w:r w:rsidRPr="00171E7F">
              <w:rPr>
                <w:rFonts w:ascii="Times New Roman" w:hAnsi="Times New Roman" w:cs="Times New Roman"/>
                <w:sz w:val="24"/>
                <w:szCs w:val="24"/>
                <w:lang w:val="uk-UA"/>
              </w:rPr>
              <w:t>Інформація/документ, подана учасником процедури закупівлі у складі тендерної пропозиції, містить помилку (помилки) у частині:</w:t>
            </w:r>
          </w:p>
          <w:p w:rsidR="00171E7F" w:rsidRPr="00171E7F" w:rsidRDefault="00171E7F" w:rsidP="00E04246">
            <w:pPr>
              <w:spacing w:after="0"/>
              <w:jc w:val="both"/>
              <w:rPr>
                <w:rFonts w:ascii="Times New Roman" w:hAnsi="Times New Roman" w:cs="Times New Roman"/>
                <w:sz w:val="24"/>
                <w:szCs w:val="24"/>
                <w:lang w:val="uk-UA"/>
              </w:rPr>
            </w:pPr>
            <w:r w:rsidRPr="00171E7F">
              <w:rPr>
                <w:rFonts w:ascii="Times New Roman" w:hAnsi="Times New Roman" w:cs="Times New Roman"/>
                <w:sz w:val="24"/>
                <w:szCs w:val="24"/>
                <w:lang w:val="uk-UA"/>
              </w:rPr>
              <w:t>уживання великої літери;</w:t>
            </w:r>
          </w:p>
          <w:p w:rsidR="00171E7F" w:rsidRPr="00171E7F" w:rsidRDefault="00171E7F" w:rsidP="00E04246">
            <w:pPr>
              <w:spacing w:after="0"/>
              <w:jc w:val="both"/>
              <w:rPr>
                <w:rFonts w:ascii="Times New Roman" w:hAnsi="Times New Roman" w:cs="Times New Roman"/>
                <w:sz w:val="24"/>
                <w:szCs w:val="24"/>
                <w:lang w:val="uk-UA"/>
              </w:rPr>
            </w:pPr>
            <w:r w:rsidRPr="00171E7F">
              <w:rPr>
                <w:rFonts w:ascii="Times New Roman" w:hAnsi="Times New Roman" w:cs="Times New Roman"/>
                <w:sz w:val="24"/>
                <w:szCs w:val="24"/>
                <w:lang w:val="uk-UA"/>
              </w:rPr>
              <w:t>уживання розділових знаків та відмінювання слів у реченні;</w:t>
            </w:r>
          </w:p>
          <w:p w:rsidR="00171E7F" w:rsidRPr="00171E7F" w:rsidRDefault="00171E7F" w:rsidP="00E04246">
            <w:pPr>
              <w:spacing w:after="0"/>
              <w:jc w:val="both"/>
              <w:rPr>
                <w:rFonts w:ascii="Times New Roman" w:hAnsi="Times New Roman" w:cs="Times New Roman"/>
                <w:sz w:val="24"/>
                <w:szCs w:val="24"/>
                <w:lang w:val="uk-UA"/>
              </w:rPr>
            </w:pPr>
            <w:r w:rsidRPr="00171E7F">
              <w:rPr>
                <w:rFonts w:ascii="Times New Roman" w:hAnsi="Times New Roman" w:cs="Times New Roman"/>
                <w:sz w:val="24"/>
                <w:szCs w:val="24"/>
                <w:lang w:val="uk-UA"/>
              </w:rPr>
              <w:t>використання слова або мовного звороту, запозичених з іншої мови;</w:t>
            </w:r>
          </w:p>
          <w:p w:rsidR="00171E7F" w:rsidRPr="00171E7F" w:rsidRDefault="00171E7F" w:rsidP="00E04246">
            <w:pPr>
              <w:spacing w:after="0"/>
              <w:jc w:val="both"/>
              <w:rPr>
                <w:rFonts w:ascii="Times New Roman" w:hAnsi="Times New Roman" w:cs="Times New Roman"/>
                <w:sz w:val="24"/>
                <w:szCs w:val="24"/>
                <w:lang w:val="uk-UA"/>
              </w:rPr>
            </w:pPr>
            <w:r w:rsidRPr="00171E7F">
              <w:rPr>
                <w:rFonts w:ascii="Times New Roman" w:hAnsi="Times New Roman" w:cs="Times New Roman"/>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71E7F" w:rsidRPr="00171E7F" w:rsidRDefault="00171E7F" w:rsidP="00E04246">
            <w:pPr>
              <w:spacing w:after="0"/>
              <w:jc w:val="both"/>
              <w:rPr>
                <w:rFonts w:ascii="Times New Roman" w:hAnsi="Times New Roman" w:cs="Times New Roman"/>
                <w:sz w:val="24"/>
                <w:szCs w:val="24"/>
                <w:lang w:val="uk-UA"/>
              </w:rPr>
            </w:pPr>
            <w:r w:rsidRPr="00171E7F">
              <w:rPr>
                <w:rFonts w:ascii="Times New Roman" w:hAnsi="Times New Roman" w:cs="Times New Roman"/>
                <w:sz w:val="24"/>
                <w:szCs w:val="24"/>
                <w:lang w:val="uk-UA"/>
              </w:rPr>
              <w:t>застосування правил переносу частини слова з рядка в рядок;</w:t>
            </w:r>
          </w:p>
          <w:p w:rsidR="00171E7F" w:rsidRPr="00171E7F" w:rsidRDefault="00171E7F" w:rsidP="00E04246">
            <w:pPr>
              <w:spacing w:after="0"/>
              <w:jc w:val="both"/>
              <w:rPr>
                <w:rFonts w:ascii="Times New Roman" w:hAnsi="Times New Roman" w:cs="Times New Roman"/>
                <w:sz w:val="24"/>
                <w:szCs w:val="24"/>
                <w:lang w:val="uk-UA"/>
              </w:rPr>
            </w:pPr>
            <w:r w:rsidRPr="00171E7F">
              <w:rPr>
                <w:rFonts w:ascii="Times New Roman" w:hAnsi="Times New Roman" w:cs="Times New Roman"/>
                <w:sz w:val="24"/>
                <w:szCs w:val="24"/>
                <w:lang w:val="uk-UA"/>
              </w:rPr>
              <w:t>написання слів разом та/або окремо, та/або через дефіс;</w:t>
            </w:r>
          </w:p>
          <w:p w:rsidR="00171E7F" w:rsidRPr="00171E7F" w:rsidRDefault="00171E7F" w:rsidP="00E04246">
            <w:pPr>
              <w:spacing w:after="0"/>
              <w:jc w:val="both"/>
              <w:rPr>
                <w:rFonts w:ascii="Times New Roman" w:hAnsi="Times New Roman" w:cs="Times New Roman"/>
                <w:sz w:val="24"/>
                <w:szCs w:val="24"/>
                <w:lang w:val="uk-UA"/>
              </w:rPr>
            </w:pPr>
            <w:r w:rsidRPr="00171E7F">
              <w:rPr>
                <w:rFonts w:ascii="Times New Roman" w:hAnsi="Times New Roman" w:cs="Times New Roman"/>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71E7F" w:rsidRPr="00171E7F" w:rsidRDefault="00171E7F" w:rsidP="00E04246">
            <w:pPr>
              <w:spacing w:after="0"/>
              <w:jc w:val="both"/>
              <w:rPr>
                <w:rFonts w:ascii="Times New Roman" w:hAnsi="Times New Roman" w:cs="Times New Roman"/>
                <w:sz w:val="24"/>
                <w:szCs w:val="24"/>
                <w:lang w:val="uk-UA"/>
              </w:rPr>
            </w:pPr>
            <w:r w:rsidRPr="00171E7F">
              <w:rPr>
                <w:rFonts w:ascii="Times New Roman" w:hAnsi="Times New Roman" w:cs="Times New Roman"/>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w:t>
            </w:r>
            <w:r w:rsidRPr="00171E7F">
              <w:rPr>
                <w:rFonts w:ascii="Times New Roman" w:hAnsi="Times New Roman" w:cs="Times New Roman"/>
                <w:sz w:val="24"/>
                <w:szCs w:val="24"/>
                <w:lang w:val="uk-UA"/>
              </w:rPr>
              <w:lastRenderedPageBreak/>
              <w:t>стосується характеристики предмета закупівлі, кваліфікаційних критеріїв до учасника процедури закупівлі.</w:t>
            </w:r>
          </w:p>
          <w:p w:rsidR="00171E7F" w:rsidRPr="00171E7F" w:rsidRDefault="00171E7F" w:rsidP="00E04246">
            <w:pPr>
              <w:spacing w:after="0"/>
              <w:jc w:val="both"/>
              <w:rPr>
                <w:rFonts w:ascii="Times New Roman" w:hAnsi="Times New Roman" w:cs="Times New Roman"/>
                <w:sz w:val="24"/>
                <w:szCs w:val="24"/>
                <w:lang w:val="uk-UA"/>
              </w:rPr>
            </w:pPr>
            <w:r w:rsidRPr="00171E7F">
              <w:rPr>
                <w:rFonts w:ascii="Times New Roman" w:hAnsi="Times New Roman" w:cs="Times New Roman"/>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71E7F" w:rsidRPr="00171E7F" w:rsidRDefault="00171E7F" w:rsidP="00E04246">
            <w:pPr>
              <w:spacing w:after="0"/>
              <w:jc w:val="both"/>
              <w:rPr>
                <w:rFonts w:ascii="Times New Roman" w:hAnsi="Times New Roman" w:cs="Times New Roman"/>
                <w:sz w:val="24"/>
                <w:szCs w:val="24"/>
                <w:lang w:val="uk-UA"/>
              </w:rPr>
            </w:pPr>
            <w:r w:rsidRPr="00171E7F">
              <w:rPr>
                <w:rFonts w:ascii="Times New Roman" w:hAnsi="Times New Roman" w:cs="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71E7F" w:rsidRPr="00171E7F" w:rsidRDefault="00171E7F" w:rsidP="00E04246">
            <w:pPr>
              <w:spacing w:after="0"/>
              <w:jc w:val="both"/>
              <w:rPr>
                <w:rFonts w:ascii="Times New Roman" w:hAnsi="Times New Roman" w:cs="Times New Roman"/>
                <w:sz w:val="24"/>
                <w:szCs w:val="24"/>
                <w:lang w:val="uk-UA"/>
              </w:rPr>
            </w:pPr>
            <w:r w:rsidRPr="00171E7F">
              <w:rPr>
                <w:rFonts w:ascii="Times New Roman" w:hAnsi="Times New Roman" w:cs="Times New Roman"/>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71E7F" w:rsidRPr="00171E7F" w:rsidRDefault="00171E7F" w:rsidP="00E04246">
            <w:pPr>
              <w:spacing w:after="0"/>
              <w:jc w:val="both"/>
              <w:rPr>
                <w:rFonts w:ascii="Times New Roman" w:hAnsi="Times New Roman" w:cs="Times New Roman"/>
                <w:sz w:val="24"/>
                <w:szCs w:val="24"/>
                <w:lang w:val="uk-UA"/>
              </w:rPr>
            </w:pPr>
            <w:r w:rsidRPr="00171E7F">
              <w:rPr>
                <w:rFonts w:ascii="Times New Roman" w:hAnsi="Times New Roman" w:cs="Times New Roman"/>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71E7F" w:rsidRPr="00171E7F" w:rsidRDefault="00171E7F" w:rsidP="00E04246">
            <w:pPr>
              <w:spacing w:after="0"/>
              <w:jc w:val="both"/>
              <w:rPr>
                <w:rFonts w:ascii="Times New Roman" w:hAnsi="Times New Roman" w:cs="Times New Roman"/>
                <w:sz w:val="24"/>
                <w:szCs w:val="24"/>
                <w:lang w:val="uk-UA"/>
              </w:rPr>
            </w:pPr>
            <w:r w:rsidRPr="00171E7F">
              <w:rPr>
                <w:rFonts w:ascii="Times New Roman" w:hAnsi="Times New Roman" w:cs="Times New Roman"/>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71E7F" w:rsidRPr="00171E7F" w:rsidRDefault="00171E7F" w:rsidP="00E04246">
            <w:pPr>
              <w:spacing w:after="0"/>
              <w:jc w:val="both"/>
              <w:rPr>
                <w:rFonts w:ascii="Times New Roman" w:hAnsi="Times New Roman" w:cs="Times New Roman"/>
                <w:sz w:val="24"/>
                <w:szCs w:val="24"/>
                <w:lang w:val="uk-UA"/>
              </w:rPr>
            </w:pPr>
            <w:r w:rsidRPr="00171E7F">
              <w:rPr>
                <w:rFonts w:ascii="Times New Roman" w:hAnsi="Times New Roman" w:cs="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71E7F" w:rsidRPr="00171E7F" w:rsidRDefault="00171E7F" w:rsidP="00E04246">
            <w:pPr>
              <w:spacing w:after="0"/>
              <w:jc w:val="both"/>
              <w:rPr>
                <w:rFonts w:ascii="Times New Roman" w:hAnsi="Times New Roman" w:cs="Times New Roman"/>
                <w:sz w:val="24"/>
                <w:szCs w:val="24"/>
                <w:lang w:val="uk-UA"/>
              </w:rPr>
            </w:pPr>
            <w:r w:rsidRPr="00171E7F">
              <w:rPr>
                <w:rFonts w:ascii="Times New Roman" w:hAnsi="Times New Roman" w:cs="Times New Roman"/>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71E7F" w:rsidRPr="00171E7F" w:rsidRDefault="00171E7F" w:rsidP="00E04246">
            <w:pPr>
              <w:spacing w:after="0"/>
              <w:jc w:val="both"/>
              <w:rPr>
                <w:rFonts w:ascii="Times New Roman" w:hAnsi="Times New Roman" w:cs="Times New Roman"/>
                <w:sz w:val="24"/>
                <w:szCs w:val="24"/>
                <w:lang w:val="uk-UA"/>
              </w:rPr>
            </w:pPr>
            <w:r w:rsidRPr="00171E7F">
              <w:rPr>
                <w:rFonts w:ascii="Times New Roman" w:hAnsi="Times New Roman" w:cs="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71E7F" w:rsidRPr="00171E7F" w:rsidRDefault="00171E7F" w:rsidP="00E04246">
            <w:pPr>
              <w:spacing w:after="0"/>
              <w:jc w:val="both"/>
              <w:rPr>
                <w:rFonts w:ascii="Times New Roman" w:hAnsi="Times New Roman" w:cs="Times New Roman"/>
                <w:sz w:val="24"/>
                <w:szCs w:val="24"/>
                <w:lang w:val="uk-UA"/>
              </w:rPr>
            </w:pPr>
            <w:r w:rsidRPr="00171E7F">
              <w:rPr>
                <w:rFonts w:ascii="Times New Roman" w:hAnsi="Times New Roman" w:cs="Times New Roman"/>
                <w:sz w:val="24"/>
                <w:szCs w:val="24"/>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71E7F" w:rsidRPr="00171E7F" w:rsidRDefault="00171E7F" w:rsidP="00E04246">
            <w:pPr>
              <w:spacing w:after="0"/>
              <w:jc w:val="both"/>
              <w:rPr>
                <w:rFonts w:ascii="Times New Roman" w:hAnsi="Times New Roman" w:cs="Times New Roman"/>
                <w:sz w:val="24"/>
                <w:szCs w:val="24"/>
                <w:lang w:val="uk-UA"/>
              </w:rPr>
            </w:pPr>
            <w:r w:rsidRPr="00171E7F">
              <w:rPr>
                <w:rFonts w:ascii="Times New Roman" w:hAnsi="Times New Roman" w:cs="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w:t>
            </w:r>
            <w:r w:rsidRPr="00171E7F">
              <w:rPr>
                <w:rFonts w:ascii="Times New Roman" w:hAnsi="Times New Roman" w:cs="Times New Roman"/>
                <w:sz w:val="24"/>
                <w:szCs w:val="24"/>
                <w:lang w:val="uk-UA"/>
              </w:rPr>
              <w:lastRenderedPageBreak/>
              <w:t>тендерній документації, при цьому такий формат документа забезпечує можливість його перегляду.</w:t>
            </w:r>
          </w:p>
          <w:p w:rsidR="00171E7F" w:rsidRPr="00171E7F" w:rsidRDefault="00171E7F" w:rsidP="00E04246">
            <w:pPr>
              <w:spacing w:after="0"/>
              <w:jc w:val="both"/>
              <w:rPr>
                <w:rFonts w:ascii="Times New Roman" w:hAnsi="Times New Roman" w:cs="Times New Roman"/>
                <w:sz w:val="24"/>
                <w:szCs w:val="24"/>
                <w:lang w:val="uk-UA"/>
              </w:rPr>
            </w:pPr>
            <w:r w:rsidRPr="00171E7F">
              <w:rPr>
                <w:rFonts w:ascii="Times New Roman" w:hAnsi="Times New Roman" w:cs="Times New Roman"/>
                <w:sz w:val="24"/>
                <w:szCs w:val="24"/>
                <w:lang w:val="uk-UA"/>
              </w:rPr>
              <w:t>Приклади формальних помилок:</w:t>
            </w:r>
          </w:p>
          <w:p w:rsidR="00171E7F" w:rsidRPr="00171E7F" w:rsidRDefault="00171E7F" w:rsidP="00E04246">
            <w:pPr>
              <w:spacing w:after="0"/>
              <w:jc w:val="both"/>
              <w:rPr>
                <w:rFonts w:ascii="Times New Roman" w:hAnsi="Times New Roman" w:cs="Times New Roman"/>
                <w:sz w:val="24"/>
                <w:szCs w:val="24"/>
                <w:lang w:val="uk-UA"/>
              </w:rPr>
            </w:pPr>
            <w:r w:rsidRPr="00171E7F">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1E7F" w:rsidRPr="00171E7F" w:rsidRDefault="00171E7F" w:rsidP="00E04246">
            <w:pPr>
              <w:spacing w:after="0"/>
              <w:jc w:val="both"/>
              <w:rPr>
                <w:rFonts w:ascii="Times New Roman" w:hAnsi="Times New Roman" w:cs="Times New Roman"/>
                <w:sz w:val="24"/>
                <w:szCs w:val="24"/>
                <w:lang w:val="uk-UA"/>
              </w:rPr>
            </w:pPr>
            <w:r w:rsidRPr="00171E7F">
              <w:rPr>
                <w:rFonts w:ascii="Times New Roman" w:hAnsi="Times New Roman" w:cs="Times New Roman"/>
                <w:sz w:val="24"/>
                <w:szCs w:val="24"/>
                <w:lang w:val="uk-UA"/>
              </w:rPr>
              <w:t>- «</w:t>
            </w:r>
            <w:proofErr w:type="spellStart"/>
            <w:r w:rsidRPr="00171E7F">
              <w:rPr>
                <w:rFonts w:ascii="Times New Roman" w:hAnsi="Times New Roman" w:cs="Times New Roman"/>
                <w:sz w:val="24"/>
                <w:szCs w:val="24"/>
                <w:lang w:val="uk-UA"/>
              </w:rPr>
              <w:t>ненадається</w:t>
            </w:r>
            <w:proofErr w:type="spellEnd"/>
            <w:r w:rsidRPr="00171E7F">
              <w:rPr>
                <w:rFonts w:ascii="Times New Roman" w:hAnsi="Times New Roman" w:cs="Times New Roman"/>
                <w:sz w:val="24"/>
                <w:szCs w:val="24"/>
                <w:lang w:val="uk-UA"/>
              </w:rPr>
              <w:t>» замість «не надається»»;</w:t>
            </w:r>
          </w:p>
          <w:p w:rsidR="00171E7F" w:rsidRPr="00171E7F" w:rsidRDefault="00171E7F" w:rsidP="00E04246">
            <w:pPr>
              <w:spacing w:after="0"/>
              <w:jc w:val="both"/>
              <w:rPr>
                <w:rFonts w:ascii="Times New Roman" w:hAnsi="Times New Roman" w:cs="Times New Roman"/>
                <w:sz w:val="24"/>
                <w:szCs w:val="24"/>
                <w:lang w:val="uk-UA"/>
              </w:rPr>
            </w:pPr>
            <w:r w:rsidRPr="00171E7F">
              <w:rPr>
                <w:rFonts w:ascii="Times New Roman" w:hAnsi="Times New Roman" w:cs="Times New Roman"/>
                <w:sz w:val="24"/>
                <w:szCs w:val="24"/>
                <w:lang w:val="uk-UA"/>
              </w:rPr>
              <w:t>- «______________№_____________» замість «01.01.2021 №111/11/44-01».</w:t>
            </w:r>
          </w:p>
          <w:p w:rsidR="00171E7F" w:rsidRPr="00171E7F" w:rsidRDefault="00171E7F" w:rsidP="00E04246">
            <w:pPr>
              <w:spacing w:after="0"/>
              <w:jc w:val="both"/>
              <w:rPr>
                <w:rFonts w:ascii="Times New Roman" w:hAnsi="Times New Roman" w:cs="Times New Roman"/>
                <w:sz w:val="24"/>
                <w:szCs w:val="24"/>
                <w:lang w:val="uk-UA"/>
              </w:rPr>
            </w:pPr>
            <w:r w:rsidRPr="00171E7F">
              <w:rPr>
                <w:rFonts w:ascii="Times New Roman" w:hAnsi="Times New Roman" w:cs="Times New Roman"/>
                <w:sz w:val="24"/>
                <w:szCs w:val="24"/>
                <w:lang w:val="uk-UA"/>
              </w:rPr>
              <w:t>Допущення формальних помилок учасниками не призведе до відхилення їх тендерних пропозицій.</w:t>
            </w:r>
          </w:p>
          <w:p w:rsidR="00171E7F" w:rsidRPr="00171E7F" w:rsidRDefault="00171E7F" w:rsidP="00E04246">
            <w:pPr>
              <w:spacing w:after="0"/>
              <w:jc w:val="both"/>
              <w:rPr>
                <w:rFonts w:ascii="Times New Roman" w:hAnsi="Times New Roman" w:cs="Times New Roman"/>
                <w:sz w:val="24"/>
                <w:szCs w:val="24"/>
                <w:lang w:val="uk-UA"/>
              </w:rPr>
            </w:pPr>
            <w:r w:rsidRPr="00171E7F">
              <w:rPr>
                <w:rFonts w:ascii="Times New Roman" w:hAnsi="Times New Roman" w:cs="Times New Roman"/>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71E7F" w:rsidRPr="00171E7F" w:rsidRDefault="00171E7F" w:rsidP="00E04246">
            <w:pPr>
              <w:spacing w:after="0"/>
              <w:jc w:val="both"/>
              <w:rPr>
                <w:rFonts w:ascii="Times New Roman" w:hAnsi="Times New Roman" w:cs="Times New Roman"/>
                <w:sz w:val="24"/>
                <w:szCs w:val="24"/>
                <w:lang w:val="uk-UA"/>
              </w:rPr>
            </w:pPr>
            <w:r w:rsidRPr="00171E7F">
              <w:rPr>
                <w:rFonts w:ascii="Times New Roman" w:hAnsi="Times New Roman" w:cs="Times New Roman"/>
                <w:sz w:val="24"/>
                <w:szCs w:val="24"/>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171E7F" w:rsidRPr="00171E7F" w:rsidRDefault="00171E7F" w:rsidP="00E04246">
            <w:pPr>
              <w:spacing w:after="0"/>
              <w:jc w:val="both"/>
              <w:rPr>
                <w:rFonts w:ascii="Times New Roman" w:hAnsi="Times New Roman" w:cs="Times New Roman"/>
                <w:sz w:val="24"/>
                <w:szCs w:val="24"/>
                <w:lang w:val="uk-UA"/>
              </w:rPr>
            </w:pPr>
            <w:r w:rsidRPr="00171E7F">
              <w:rPr>
                <w:rFonts w:ascii="Times New Roman" w:hAnsi="Times New Roman" w:cs="Times New Roman"/>
                <w:sz w:val="24"/>
                <w:szCs w:val="24"/>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w:t>
            </w:r>
            <w:r w:rsidRPr="00171E7F">
              <w:rPr>
                <w:rFonts w:ascii="Times New Roman" w:hAnsi="Times New Roman" w:cs="Times New Roman"/>
                <w:sz w:val="24"/>
                <w:szCs w:val="24"/>
                <w:lang w:val="uk-UA"/>
              </w:rPr>
              <w:lastRenderedPageBreak/>
              <w:t xml:space="preserve">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71E7F" w:rsidRPr="00171E7F" w:rsidRDefault="00171E7F" w:rsidP="00E04246">
            <w:pPr>
              <w:spacing w:after="0"/>
              <w:jc w:val="both"/>
              <w:rPr>
                <w:rFonts w:ascii="Times New Roman" w:hAnsi="Times New Roman" w:cs="Times New Roman"/>
                <w:sz w:val="24"/>
                <w:szCs w:val="24"/>
                <w:lang w:val="uk-UA"/>
              </w:rPr>
            </w:pPr>
            <w:r w:rsidRPr="00171E7F">
              <w:rPr>
                <w:rFonts w:ascii="Times New Roman" w:hAnsi="Times New Roman" w:cs="Times New Roman"/>
                <w:sz w:val="24"/>
                <w:szCs w:val="24"/>
                <w:lang w:val="uk-UA"/>
              </w:rPr>
              <w:t xml:space="preserve">Замовник перевіряє КЕП/УЕП учасника на сайті центрального </w:t>
            </w:r>
            <w:proofErr w:type="spellStart"/>
            <w:r w:rsidRPr="00171E7F">
              <w:rPr>
                <w:rFonts w:ascii="Times New Roman" w:hAnsi="Times New Roman" w:cs="Times New Roman"/>
                <w:sz w:val="24"/>
                <w:szCs w:val="24"/>
                <w:lang w:val="uk-UA"/>
              </w:rPr>
              <w:t>засвідчувального</w:t>
            </w:r>
            <w:proofErr w:type="spellEnd"/>
            <w:r w:rsidRPr="00171E7F">
              <w:rPr>
                <w:rFonts w:ascii="Times New Roman" w:hAnsi="Times New Roman" w:cs="Times New Roman"/>
                <w:sz w:val="24"/>
                <w:szCs w:val="24"/>
                <w:lang w:val="uk-UA"/>
              </w:rPr>
              <w:t xml:space="preserve"> органу за посиланням https://czo.gov.ua/verify .</w:t>
            </w:r>
          </w:p>
          <w:p w:rsidR="00171E7F" w:rsidRPr="00171E7F" w:rsidRDefault="00171E7F" w:rsidP="00E04246">
            <w:pPr>
              <w:spacing w:after="0"/>
              <w:jc w:val="both"/>
              <w:rPr>
                <w:rFonts w:ascii="Times New Roman" w:hAnsi="Times New Roman" w:cs="Times New Roman"/>
                <w:sz w:val="24"/>
                <w:szCs w:val="24"/>
                <w:lang w:val="uk-UA"/>
              </w:rPr>
            </w:pPr>
            <w:r w:rsidRPr="00171E7F">
              <w:rPr>
                <w:rFonts w:ascii="Times New Roman" w:hAnsi="Times New Roman" w:cs="Times New Roman"/>
                <w:sz w:val="24"/>
                <w:szCs w:val="24"/>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9E60C4" w:rsidRPr="00A103E5" w:rsidRDefault="00171E7F" w:rsidP="00E04246">
            <w:pPr>
              <w:keepNext/>
              <w:keepLines/>
              <w:spacing w:after="0"/>
              <w:ind w:left="40" w:hanging="20"/>
              <w:contextualSpacing/>
              <w:jc w:val="both"/>
              <w:rPr>
                <w:rFonts w:ascii="Times New Roman" w:eastAsia="Times New Roman" w:hAnsi="Times New Roman" w:cs="Times New Roman"/>
                <w:color w:val="000000"/>
                <w:sz w:val="24"/>
                <w:szCs w:val="24"/>
                <w:lang w:val="uk-UA" w:eastAsia="ru-RU"/>
              </w:rPr>
            </w:pPr>
            <w:r w:rsidRPr="00171E7F">
              <w:rPr>
                <w:rFonts w:ascii="Times New Roman" w:hAnsi="Times New Roman" w:cs="Times New Roman"/>
                <w:sz w:val="24"/>
                <w:szCs w:val="24"/>
                <w:lang w:val="uk-UA"/>
              </w:rPr>
              <w:t>Кожен учасник має право подати тільки одну тендерну пропозицію.</w:t>
            </w:r>
          </w:p>
        </w:tc>
      </w:tr>
      <w:tr w:rsidR="009E60C4" w:rsidRPr="00A103E5" w:rsidTr="00E04246">
        <w:trPr>
          <w:trHeight w:val="393"/>
          <w:jc w:val="center"/>
        </w:trPr>
        <w:tc>
          <w:tcPr>
            <w:tcW w:w="704" w:type="dxa"/>
          </w:tcPr>
          <w:p w:rsidR="009E60C4" w:rsidRPr="00A103E5" w:rsidRDefault="009E60C4" w:rsidP="0035292D">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9E60C4" w:rsidRPr="00A103E5" w:rsidRDefault="009E60C4" w:rsidP="0035292D">
            <w:pPr>
              <w:rPr>
                <w:rFonts w:ascii="Times New Roman" w:hAnsi="Times New Roman" w:cs="Times New Roman"/>
                <w:sz w:val="24"/>
                <w:szCs w:val="24"/>
                <w:lang w:val="uk-UA"/>
              </w:rPr>
            </w:pPr>
            <w:bookmarkStart w:id="0" w:name="_Hlk37757836"/>
            <w:r w:rsidRPr="00A103E5">
              <w:rPr>
                <w:rFonts w:ascii="Times New Roman" w:eastAsia="Times New Roman" w:hAnsi="Times New Roman" w:cs="Times New Roman"/>
                <w:b/>
                <w:bCs/>
                <w:color w:val="000000"/>
                <w:sz w:val="24"/>
                <w:szCs w:val="24"/>
                <w:lang w:val="uk-UA" w:eastAsia="ru-RU"/>
              </w:rPr>
              <w:t>Забезпечення тендерної пропозиції</w:t>
            </w:r>
            <w:bookmarkEnd w:id="0"/>
          </w:p>
        </w:tc>
        <w:tc>
          <w:tcPr>
            <w:tcW w:w="6973" w:type="dxa"/>
            <w:vAlign w:val="center"/>
          </w:tcPr>
          <w:p w:rsidR="009E60C4" w:rsidRPr="00A103E5" w:rsidRDefault="009E60C4" w:rsidP="00E04246">
            <w:pPr>
              <w:spacing w:after="0"/>
              <w:jc w:val="both"/>
              <w:rPr>
                <w:rFonts w:ascii="Times New Roman" w:hAnsi="Times New Roman" w:cs="Times New Roman"/>
                <w:sz w:val="24"/>
                <w:szCs w:val="24"/>
                <w:lang w:val="uk-UA"/>
              </w:rPr>
            </w:pPr>
            <w:r w:rsidRPr="00A103E5">
              <w:rPr>
                <w:rFonts w:ascii="Times New Roman" w:hAnsi="Times New Roman" w:cs="Times New Roman"/>
                <w:sz w:val="24"/>
                <w:szCs w:val="24"/>
                <w:lang w:val="uk-UA"/>
              </w:rPr>
              <w:t>Не вимагається.</w:t>
            </w:r>
          </w:p>
        </w:tc>
      </w:tr>
      <w:tr w:rsidR="009E60C4" w:rsidRPr="00A103E5" w:rsidTr="00E04246">
        <w:trPr>
          <w:trHeight w:val="1183"/>
          <w:jc w:val="center"/>
        </w:trPr>
        <w:tc>
          <w:tcPr>
            <w:tcW w:w="704" w:type="dxa"/>
          </w:tcPr>
          <w:p w:rsidR="009E60C4" w:rsidRPr="00A103E5" w:rsidRDefault="009E60C4" w:rsidP="0035292D">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3</w:t>
            </w:r>
          </w:p>
        </w:tc>
        <w:tc>
          <w:tcPr>
            <w:tcW w:w="2835" w:type="dxa"/>
          </w:tcPr>
          <w:p w:rsidR="009E60C4" w:rsidRPr="00A103E5" w:rsidRDefault="009E60C4" w:rsidP="0035292D">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9E60C4" w:rsidRPr="00A103E5" w:rsidRDefault="009E60C4" w:rsidP="00E04246">
            <w:pPr>
              <w:spacing w:after="0"/>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A103E5">
              <w:rPr>
                <w:rFonts w:ascii="Times New Roman" w:eastAsia="Times New Roman" w:hAnsi="Times New Roman" w:cs="Times New Roman"/>
                <w:b/>
                <w:bCs/>
                <w:i/>
                <w:iCs/>
                <w:color w:val="000000"/>
                <w:sz w:val="24"/>
                <w:szCs w:val="24"/>
                <w:lang w:val="uk-UA" w:eastAsia="ru-RU"/>
              </w:rPr>
              <w:t>не вимагається.</w:t>
            </w:r>
          </w:p>
        </w:tc>
      </w:tr>
      <w:tr w:rsidR="009E60C4" w:rsidRPr="00AA2373" w:rsidTr="0035292D">
        <w:trPr>
          <w:trHeight w:val="560"/>
          <w:jc w:val="center"/>
        </w:trPr>
        <w:tc>
          <w:tcPr>
            <w:tcW w:w="704" w:type="dxa"/>
          </w:tcPr>
          <w:p w:rsidR="009E60C4" w:rsidRPr="00A103E5" w:rsidRDefault="009E60C4" w:rsidP="0035292D">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9E60C4" w:rsidRPr="00A103E5" w:rsidRDefault="009E60C4" w:rsidP="0035292D">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9E60C4" w:rsidRPr="00171E7F" w:rsidRDefault="00171E7F" w:rsidP="00E04246">
            <w:pPr>
              <w:spacing w:after="0" w:line="240" w:lineRule="auto"/>
              <w:jc w:val="both"/>
              <w:rPr>
                <w:rFonts w:ascii="Times New Roman" w:hAnsi="Times New Roman" w:cs="Times New Roman"/>
                <w:sz w:val="24"/>
                <w:szCs w:val="24"/>
                <w:lang w:val="uk-UA"/>
              </w:rPr>
            </w:pPr>
            <w:r w:rsidRPr="00171E7F">
              <w:rPr>
                <w:rFonts w:ascii="Times New Roman" w:hAnsi="Times New Roman" w:cs="Times New Roman"/>
                <w:sz w:val="24"/>
                <w:szCs w:val="24"/>
                <w:lang w:val="uk-UA"/>
              </w:rPr>
              <w:t>Тендерні пропозиції вважаються дійсними протягом 120 (ста двадцяти) днів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04246" w:rsidRPr="00AA2373" w:rsidTr="0035292D">
        <w:trPr>
          <w:trHeight w:val="560"/>
          <w:jc w:val="center"/>
        </w:trPr>
        <w:tc>
          <w:tcPr>
            <w:tcW w:w="704" w:type="dxa"/>
          </w:tcPr>
          <w:p w:rsidR="00E04246" w:rsidRPr="00A103E5" w:rsidRDefault="00E04246" w:rsidP="0035292D">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5</w:t>
            </w:r>
          </w:p>
        </w:tc>
        <w:tc>
          <w:tcPr>
            <w:tcW w:w="2835" w:type="dxa"/>
          </w:tcPr>
          <w:p w:rsidR="00E04246" w:rsidRPr="00A103E5" w:rsidRDefault="00E04246" w:rsidP="0035292D">
            <w:pPr>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статтею 17 Закону</w:t>
            </w:r>
          </w:p>
        </w:tc>
        <w:tc>
          <w:tcPr>
            <w:tcW w:w="6973" w:type="dxa"/>
            <w:vAlign w:val="center"/>
          </w:tcPr>
          <w:p w:rsidR="00617B73" w:rsidRPr="00171E7F" w:rsidRDefault="00617B73" w:rsidP="00617B73">
            <w:pPr>
              <w:keepNext/>
              <w:keepLines/>
              <w:spacing w:after="0"/>
              <w:ind w:right="120"/>
              <w:contextualSpacing/>
              <w:jc w:val="both"/>
              <w:rPr>
                <w:rFonts w:ascii="Times New Roman" w:eastAsia="Times New Roman" w:hAnsi="Times New Roman" w:cs="Times New Roman"/>
                <w:color w:val="000000"/>
                <w:sz w:val="24"/>
                <w:szCs w:val="24"/>
                <w:lang w:val="uk-UA" w:eastAsia="ru-RU"/>
              </w:rPr>
            </w:pPr>
            <w:r w:rsidRPr="00171E7F">
              <w:rPr>
                <w:rFonts w:ascii="Times New Roman" w:eastAsia="Times New Roman" w:hAnsi="Times New Roman" w:cs="Times New Roman"/>
                <w:color w:val="000000"/>
                <w:sz w:val="24"/>
                <w:szCs w:val="24"/>
                <w:lang w:val="uk-UA" w:eastAsia="ru-RU"/>
              </w:rPr>
              <w:t>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w:t>
            </w:r>
          </w:p>
          <w:p w:rsidR="00617B73" w:rsidRPr="00171E7F" w:rsidRDefault="00617B73" w:rsidP="00617B73">
            <w:pPr>
              <w:keepNext/>
              <w:keepLines/>
              <w:spacing w:after="0"/>
              <w:ind w:right="120"/>
              <w:contextualSpacing/>
              <w:jc w:val="both"/>
              <w:rPr>
                <w:rFonts w:ascii="Times New Roman" w:eastAsia="Times New Roman" w:hAnsi="Times New Roman" w:cs="Times New Roman"/>
                <w:color w:val="000000"/>
                <w:sz w:val="24"/>
                <w:szCs w:val="24"/>
                <w:lang w:val="uk-UA" w:eastAsia="ru-RU"/>
              </w:rPr>
            </w:pPr>
            <w:r w:rsidRPr="00171E7F">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статті 17 Закону та інформацію про спосіб  підтвердження відповідності учасника критеріям і вимогам згідно із законодавством наведено в електронних полях цієї тендерної документації та Додатку 1; для учасника-переможця – у Додатку 1 до цієї тендерної документації.</w:t>
            </w:r>
          </w:p>
          <w:p w:rsidR="00E04246" w:rsidRPr="00171E7F" w:rsidRDefault="00E04246" w:rsidP="00E04246">
            <w:pPr>
              <w:spacing w:after="0" w:line="240" w:lineRule="auto"/>
              <w:jc w:val="both"/>
              <w:rPr>
                <w:rFonts w:ascii="Times New Roman" w:hAnsi="Times New Roman" w:cs="Times New Roman"/>
                <w:sz w:val="24"/>
                <w:szCs w:val="24"/>
                <w:lang w:val="uk-UA"/>
              </w:rPr>
            </w:pPr>
          </w:p>
        </w:tc>
      </w:tr>
      <w:tr w:rsidR="009E60C4" w:rsidRPr="00AA2373" w:rsidTr="0035292D">
        <w:trPr>
          <w:trHeight w:val="1119"/>
          <w:jc w:val="center"/>
        </w:trPr>
        <w:tc>
          <w:tcPr>
            <w:tcW w:w="704" w:type="dxa"/>
          </w:tcPr>
          <w:p w:rsidR="009E60C4" w:rsidRPr="00A103E5" w:rsidRDefault="009E60C4" w:rsidP="0035292D">
            <w:pPr>
              <w:jc w:val="center"/>
              <w:rPr>
                <w:rFonts w:ascii="Times New Roman" w:hAnsi="Times New Roman" w:cs="Times New Roman"/>
                <w:sz w:val="24"/>
                <w:szCs w:val="24"/>
                <w:lang w:val="uk-UA"/>
              </w:rPr>
            </w:pPr>
          </w:p>
        </w:tc>
        <w:tc>
          <w:tcPr>
            <w:tcW w:w="2835" w:type="dxa"/>
          </w:tcPr>
          <w:p w:rsidR="009E60C4" w:rsidRPr="00A103E5" w:rsidRDefault="009E60C4" w:rsidP="0035292D">
            <w:pPr>
              <w:rPr>
                <w:rFonts w:ascii="Times New Roman" w:hAnsi="Times New Roman" w:cs="Times New Roman"/>
                <w:sz w:val="24"/>
                <w:szCs w:val="24"/>
                <w:lang w:val="uk-UA"/>
              </w:rPr>
            </w:pPr>
          </w:p>
        </w:tc>
        <w:tc>
          <w:tcPr>
            <w:tcW w:w="6973" w:type="dxa"/>
            <w:vAlign w:val="center"/>
          </w:tcPr>
          <w:p w:rsidR="009E60C4" w:rsidRPr="00A103E5" w:rsidRDefault="00171E7F" w:rsidP="00E04246">
            <w:pPr>
              <w:spacing w:after="0"/>
              <w:jc w:val="both"/>
              <w:rPr>
                <w:rFonts w:ascii="Times New Roman" w:eastAsia="Times New Roman" w:hAnsi="Times New Roman" w:cs="Times New Roman"/>
                <w:color w:val="000000"/>
                <w:sz w:val="24"/>
                <w:szCs w:val="24"/>
                <w:lang w:val="uk-UA" w:eastAsia="ru-RU"/>
              </w:rPr>
            </w:pPr>
            <w:r w:rsidRPr="00171E7F">
              <w:rPr>
                <w:rFonts w:ascii="Times New Roman" w:eastAsia="Times New Roman" w:hAnsi="Times New Roman" w:cs="Times New Roman"/>
                <w:color w:val="000000"/>
                <w:sz w:val="24"/>
                <w:szCs w:val="24"/>
                <w:lang w:val="uk-UA" w:eastAsia="ru-RU"/>
              </w:rPr>
              <w:t>3.5.2.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9E60C4" w:rsidRPr="00A103E5" w:rsidTr="0035292D">
        <w:trPr>
          <w:trHeight w:val="1119"/>
          <w:jc w:val="center"/>
        </w:trPr>
        <w:tc>
          <w:tcPr>
            <w:tcW w:w="704" w:type="dxa"/>
          </w:tcPr>
          <w:p w:rsidR="009E60C4" w:rsidRPr="00A103E5" w:rsidRDefault="009E60C4" w:rsidP="0035292D">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6</w:t>
            </w:r>
          </w:p>
        </w:tc>
        <w:tc>
          <w:tcPr>
            <w:tcW w:w="2835" w:type="dxa"/>
          </w:tcPr>
          <w:p w:rsidR="009E60C4" w:rsidRPr="00A103E5" w:rsidRDefault="009E60C4" w:rsidP="0035292D">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171E7F" w:rsidRPr="00171E7F" w:rsidRDefault="00171E7F" w:rsidP="00171E7F">
            <w:pPr>
              <w:keepNext/>
              <w:keepLines/>
              <w:ind w:right="120"/>
              <w:contextualSpacing/>
              <w:jc w:val="both"/>
              <w:rPr>
                <w:rFonts w:ascii="Times New Roman" w:eastAsia="Times New Roman" w:hAnsi="Times New Roman" w:cs="Times New Roman"/>
                <w:sz w:val="24"/>
                <w:szCs w:val="24"/>
                <w:lang w:val="uk-UA" w:eastAsia="ru-RU"/>
              </w:rPr>
            </w:pPr>
            <w:r w:rsidRPr="00171E7F">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 пунктом третім частиною другою статті 22 Закону зазначено в Додатку 2 до цієї тендерної документації.</w:t>
            </w:r>
          </w:p>
          <w:p w:rsidR="00171E7F" w:rsidRPr="00171E7F" w:rsidRDefault="00171E7F" w:rsidP="00171E7F">
            <w:pPr>
              <w:keepNext/>
              <w:keepLines/>
              <w:ind w:right="120"/>
              <w:contextualSpacing/>
              <w:jc w:val="both"/>
              <w:rPr>
                <w:rFonts w:ascii="Times New Roman" w:eastAsia="Times New Roman" w:hAnsi="Times New Roman" w:cs="Times New Roman"/>
                <w:sz w:val="24"/>
                <w:szCs w:val="24"/>
                <w:lang w:val="uk-UA" w:eastAsia="ru-RU"/>
              </w:rPr>
            </w:pPr>
            <w:r w:rsidRPr="00171E7F">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9E60C4" w:rsidRPr="00A103E5" w:rsidRDefault="00171E7F" w:rsidP="00171E7F">
            <w:pPr>
              <w:keepNext/>
              <w:keepLines/>
              <w:ind w:right="120"/>
              <w:contextualSpacing/>
              <w:jc w:val="both"/>
              <w:rPr>
                <w:rFonts w:ascii="Times New Roman" w:eastAsia="Times New Roman" w:hAnsi="Times New Roman" w:cs="Times New Roman"/>
                <w:sz w:val="24"/>
                <w:szCs w:val="24"/>
                <w:lang w:val="uk-UA" w:eastAsia="ru-RU"/>
              </w:rPr>
            </w:pPr>
            <w:r w:rsidRPr="00171E7F">
              <w:rPr>
                <w:rFonts w:ascii="Times New Roman" w:eastAsia="Times New Roman" w:hAnsi="Times New Roman" w:cs="Times New Roman"/>
                <w:sz w:val="24"/>
                <w:szCs w:val="24"/>
                <w:lang w:val="uk-UA" w:eastAsia="ru-RU"/>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9E60C4" w:rsidRPr="00AA2373" w:rsidTr="0035292D">
        <w:trPr>
          <w:trHeight w:val="1119"/>
          <w:jc w:val="center"/>
        </w:trPr>
        <w:tc>
          <w:tcPr>
            <w:tcW w:w="704" w:type="dxa"/>
          </w:tcPr>
          <w:p w:rsidR="009E60C4" w:rsidRPr="00A103E5" w:rsidRDefault="009E60C4" w:rsidP="0035292D">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7</w:t>
            </w:r>
          </w:p>
        </w:tc>
        <w:tc>
          <w:tcPr>
            <w:tcW w:w="2835" w:type="dxa"/>
          </w:tcPr>
          <w:p w:rsidR="009E60C4" w:rsidRPr="00A103E5" w:rsidRDefault="009E60C4" w:rsidP="0035292D">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Інформація про </w:t>
            </w:r>
          </w:p>
          <w:p w:rsidR="009E60C4" w:rsidRPr="00A103E5" w:rsidRDefault="009E60C4" w:rsidP="0035292D">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маркування, </w:t>
            </w:r>
          </w:p>
          <w:p w:rsidR="009E60C4" w:rsidRPr="00A103E5" w:rsidRDefault="009E60C4" w:rsidP="0035292D">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протоколи </w:t>
            </w:r>
          </w:p>
          <w:p w:rsidR="009E60C4" w:rsidRPr="00A103E5" w:rsidRDefault="009E60C4" w:rsidP="0035292D">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випробувань або </w:t>
            </w:r>
          </w:p>
          <w:p w:rsidR="009E60C4" w:rsidRPr="00A103E5" w:rsidRDefault="009E60C4" w:rsidP="0035292D">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сертифікати, що </w:t>
            </w:r>
          </w:p>
          <w:p w:rsidR="009E60C4" w:rsidRPr="00A103E5" w:rsidRDefault="009E60C4" w:rsidP="0035292D">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підтверджують </w:t>
            </w:r>
          </w:p>
          <w:p w:rsidR="009E60C4" w:rsidRPr="00A103E5" w:rsidRDefault="009E60C4" w:rsidP="0035292D">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відповідність </w:t>
            </w:r>
          </w:p>
          <w:p w:rsidR="009E60C4" w:rsidRPr="00A103E5" w:rsidRDefault="009E60C4" w:rsidP="0035292D">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предмета закупівлі </w:t>
            </w:r>
          </w:p>
          <w:p w:rsidR="009E60C4" w:rsidRPr="00A103E5" w:rsidRDefault="009E60C4" w:rsidP="0035292D">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встановленим </w:t>
            </w:r>
          </w:p>
          <w:p w:rsidR="009E60C4" w:rsidRPr="00A103E5" w:rsidRDefault="009E60C4" w:rsidP="0035292D">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замовником </w:t>
            </w:r>
          </w:p>
          <w:p w:rsidR="009E60C4" w:rsidRPr="00A103E5" w:rsidRDefault="009E60C4" w:rsidP="0035292D">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 xml:space="preserve">вимогам (у разі </w:t>
            </w:r>
          </w:p>
          <w:p w:rsidR="009E60C4" w:rsidRPr="00A103E5" w:rsidRDefault="009E60C4" w:rsidP="0035292D">
            <w:pPr>
              <w:spacing w:after="0"/>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потреби)</w:t>
            </w:r>
          </w:p>
          <w:p w:rsidR="009E60C4" w:rsidRPr="00A103E5" w:rsidRDefault="009E60C4" w:rsidP="0035292D">
            <w:pPr>
              <w:rPr>
                <w:rFonts w:ascii="Times New Roman" w:eastAsia="Times New Roman" w:hAnsi="Times New Roman" w:cs="Times New Roman"/>
                <w:b/>
                <w:bCs/>
                <w:color w:val="000000"/>
                <w:sz w:val="24"/>
                <w:szCs w:val="24"/>
                <w:lang w:val="uk-UA" w:eastAsia="ru-RU"/>
              </w:rPr>
            </w:pPr>
          </w:p>
        </w:tc>
        <w:tc>
          <w:tcPr>
            <w:tcW w:w="6973" w:type="dxa"/>
            <w:vAlign w:val="center"/>
          </w:tcPr>
          <w:p w:rsidR="00171E7F" w:rsidRPr="00171E7F" w:rsidRDefault="00171E7F" w:rsidP="00617B73">
            <w:pPr>
              <w:spacing w:after="0"/>
              <w:jc w:val="both"/>
              <w:rPr>
                <w:rFonts w:ascii="Times New Roman" w:eastAsia="Times New Roman" w:hAnsi="Times New Roman" w:cs="Times New Roman"/>
                <w:sz w:val="24"/>
                <w:szCs w:val="24"/>
                <w:lang w:val="uk-UA" w:eastAsia="ru-RU"/>
              </w:rPr>
            </w:pPr>
            <w:r w:rsidRPr="00171E7F">
              <w:rPr>
                <w:rFonts w:ascii="Times New Roman" w:eastAsia="Times New Roman" w:hAnsi="Times New Roman" w:cs="Times New Roman"/>
                <w:sz w:val="24"/>
                <w:szCs w:val="24"/>
                <w:lang w:val="uk-UA" w:eastAsia="ru-RU"/>
              </w:rPr>
              <w:t xml:space="preserve">3.7.1.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171E7F" w:rsidRPr="00171E7F" w:rsidRDefault="00171E7F" w:rsidP="00617B73">
            <w:pPr>
              <w:spacing w:after="0"/>
              <w:jc w:val="both"/>
              <w:rPr>
                <w:rFonts w:ascii="Times New Roman" w:eastAsia="Times New Roman" w:hAnsi="Times New Roman" w:cs="Times New Roman"/>
                <w:sz w:val="24"/>
                <w:szCs w:val="24"/>
                <w:lang w:val="uk-UA" w:eastAsia="ru-RU"/>
              </w:rPr>
            </w:pPr>
            <w:r w:rsidRPr="00171E7F">
              <w:rPr>
                <w:rFonts w:ascii="Times New Roman" w:eastAsia="Times New Roman" w:hAnsi="Times New Roman" w:cs="Times New Roman"/>
                <w:sz w:val="24"/>
                <w:szCs w:val="24"/>
                <w:lang w:val="uk-UA" w:eastAsia="ru-RU"/>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171E7F" w:rsidRPr="00171E7F" w:rsidRDefault="00171E7F" w:rsidP="00617B73">
            <w:pPr>
              <w:spacing w:after="0"/>
              <w:jc w:val="both"/>
              <w:rPr>
                <w:rFonts w:ascii="Times New Roman" w:eastAsia="Times New Roman" w:hAnsi="Times New Roman" w:cs="Times New Roman"/>
                <w:sz w:val="24"/>
                <w:szCs w:val="24"/>
                <w:lang w:val="uk-UA" w:eastAsia="ru-RU"/>
              </w:rPr>
            </w:pPr>
            <w:r w:rsidRPr="00171E7F">
              <w:rPr>
                <w:rFonts w:ascii="Times New Roman" w:eastAsia="Times New Roman" w:hAnsi="Times New Roman" w:cs="Times New Roman"/>
                <w:sz w:val="24"/>
                <w:szCs w:val="24"/>
                <w:lang w:val="uk-UA" w:eastAsia="ru-RU"/>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9E60C4" w:rsidRPr="00A103E5" w:rsidRDefault="00171E7F" w:rsidP="00171E7F">
            <w:pPr>
              <w:keepNext/>
              <w:keepLines/>
              <w:ind w:right="120"/>
              <w:contextualSpacing/>
              <w:jc w:val="both"/>
              <w:rPr>
                <w:rFonts w:ascii="Times New Roman" w:eastAsia="Times New Roman" w:hAnsi="Times New Roman" w:cs="Times New Roman"/>
                <w:sz w:val="24"/>
                <w:szCs w:val="24"/>
                <w:lang w:val="uk-UA" w:eastAsia="ru-RU"/>
              </w:rPr>
            </w:pPr>
            <w:r w:rsidRPr="00171E7F">
              <w:rPr>
                <w:rFonts w:ascii="Times New Roman" w:eastAsia="Times New Roman" w:hAnsi="Times New Roman" w:cs="Times New Roman"/>
                <w:sz w:val="24"/>
                <w:szCs w:val="24"/>
                <w:lang w:val="uk-UA" w:eastAsia="ru-RU"/>
              </w:rPr>
              <w:lastRenderedPageBreak/>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9E60C4" w:rsidRPr="00A103E5" w:rsidTr="00617B73">
        <w:trPr>
          <w:trHeight w:val="1459"/>
          <w:jc w:val="center"/>
        </w:trPr>
        <w:tc>
          <w:tcPr>
            <w:tcW w:w="704" w:type="dxa"/>
          </w:tcPr>
          <w:p w:rsidR="009E60C4" w:rsidRPr="00A103E5" w:rsidRDefault="009E60C4" w:rsidP="0035292D">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lastRenderedPageBreak/>
              <w:t>8</w:t>
            </w:r>
          </w:p>
        </w:tc>
        <w:tc>
          <w:tcPr>
            <w:tcW w:w="2835" w:type="dxa"/>
          </w:tcPr>
          <w:p w:rsidR="009E60C4" w:rsidRPr="00A103E5" w:rsidRDefault="009E60C4" w:rsidP="0035292D">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9E60C4" w:rsidRPr="00A103E5" w:rsidRDefault="009E60C4" w:rsidP="0035292D">
            <w:pPr>
              <w:keepNext/>
              <w:keepLines/>
              <w:ind w:right="120"/>
              <w:contextualSpacing/>
              <w:jc w:val="both"/>
              <w:rPr>
                <w:rFonts w:ascii="Times New Roman" w:eastAsia="Times New Roman" w:hAnsi="Times New Roman" w:cs="Times New Roman"/>
                <w:sz w:val="24"/>
                <w:szCs w:val="24"/>
                <w:lang w:val="uk-UA" w:eastAsia="ru-RU"/>
              </w:rPr>
            </w:pPr>
            <w:r w:rsidRPr="00A103E5">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9E60C4" w:rsidRPr="00A103E5" w:rsidTr="0035292D">
        <w:trPr>
          <w:trHeight w:val="841"/>
          <w:jc w:val="center"/>
        </w:trPr>
        <w:tc>
          <w:tcPr>
            <w:tcW w:w="704" w:type="dxa"/>
          </w:tcPr>
          <w:p w:rsidR="009E60C4" w:rsidRPr="00A103E5" w:rsidRDefault="009E60C4" w:rsidP="0035292D">
            <w:pPr>
              <w:jc w:val="center"/>
              <w:rPr>
                <w:rFonts w:ascii="Times New Roman" w:hAnsi="Times New Roman" w:cs="Times New Roman"/>
                <w:sz w:val="24"/>
                <w:szCs w:val="24"/>
                <w:lang w:val="uk-UA"/>
              </w:rPr>
            </w:pPr>
            <w:r w:rsidRPr="00A103E5">
              <w:rPr>
                <w:rFonts w:ascii="Times New Roman" w:eastAsia="Times New Roman" w:hAnsi="Times New Roman" w:cs="Times New Roman"/>
                <w:sz w:val="24"/>
                <w:szCs w:val="24"/>
                <w:lang w:val="uk-UA" w:eastAsia="ru-RU"/>
              </w:rPr>
              <w:t>9</w:t>
            </w:r>
          </w:p>
        </w:tc>
        <w:tc>
          <w:tcPr>
            <w:tcW w:w="2835" w:type="dxa"/>
          </w:tcPr>
          <w:p w:rsidR="009E60C4" w:rsidRPr="00A103E5" w:rsidRDefault="009E60C4" w:rsidP="0035292D">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171E7F" w:rsidRPr="00171E7F" w:rsidRDefault="00171E7F" w:rsidP="00617B73">
            <w:pPr>
              <w:spacing w:after="0"/>
              <w:jc w:val="both"/>
              <w:rPr>
                <w:rFonts w:ascii="Times New Roman" w:hAnsi="Times New Roman" w:cs="Times New Roman"/>
                <w:sz w:val="24"/>
                <w:szCs w:val="24"/>
                <w:lang w:val="uk-UA"/>
              </w:rPr>
            </w:pPr>
            <w:r w:rsidRPr="00171E7F">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171E7F" w:rsidRPr="00171E7F" w:rsidRDefault="00171E7F" w:rsidP="00617B73">
            <w:pPr>
              <w:spacing w:after="0"/>
              <w:jc w:val="both"/>
              <w:rPr>
                <w:rFonts w:ascii="Times New Roman" w:hAnsi="Times New Roman" w:cs="Times New Roman"/>
                <w:sz w:val="24"/>
                <w:szCs w:val="24"/>
                <w:lang w:val="uk-UA"/>
              </w:rPr>
            </w:pPr>
            <w:r w:rsidRPr="00171E7F">
              <w:rPr>
                <w:rFonts w:ascii="Times New Roman" w:hAnsi="Times New Roman" w:cs="Times New Roman"/>
                <w:sz w:val="24"/>
                <w:szCs w:val="24"/>
                <w:lang w:val="uk-UA"/>
              </w:rPr>
              <w:t>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E60C4" w:rsidRDefault="00171E7F" w:rsidP="00617B73">
            <w:pPr>
              <w:spacing w:after="0"/>
              <w:jc w:val="both"/>
              <w:rPr>
                <w:rFonts w:ascii="Times New Roman" w:hAnsi="Times New Roman" w:cs="Times New Roman"/>
                <w:sz w:val="24"/>
                <w:szCs w:val="24"/>
                <w:lang w:val="uk-UA"/>
              </w:rPr>
            </w:pPr>
            <w:r w:rsidRPr="00171E7F">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171E7F">
              <w:rPr>
                <w:rFonts w:ascii="Times New Roman" w:hAnsi="Times New Roman" w:cs="Times New Roman"/>
                <w:sz w:val="24"/>
                <w:szCs w:val="24"/>
                <w:lang w:val="uk-UA"/>
              </w:rPr>
              <w:t>невиправлення</w:t>
            </w:r>
            <w:proofErr w:type="spellEnd"/>
            <w:r w:rsidRPr="00171E7F">
              <w:rPr>
                <w:rFonts w:ascii="Times New Roman" w:hAnsi="Times New Roman" w:cs="Times New Roman"/>
                <w:sz w:val="24"/>
                <w:szCs w:val="24"/>
                <w:lang w:val="uk-UA"/>
              </w:rPr>
              <w:t xml:space="preserve"> учасни</w:t>
            </w:r>
            <w:r w:rsidR="00617B73">
              <w:rPr>
                <w:rFonts w:ascii="Times New Roman" w:hAnsi="Times New Roman" w:cs="Times New Roman"/>
                <w:sz w:val="24"/>
                <w:szCs w:val="24"/>
                <w:lang w:val="uk-UA"/>
              </w:rPr>
              <w:t xml:space="preserve">ками виявлених </w:t>
            </w:r>
            <w:proofErr w:type="spellStart"/>
            <w:r w:rsidR="00617B73">
              <w:rPr>
                <w:rFonts w:ascii="Times New Roman" w:hAnsi="Times New Roman" w:cs="Times New Roman"/>
                <w:sz w:val="24"/>
                <w:szCs w:val="24"/>
                <w:lang w:val="uk-UA"/>
              </w:rPr>
              <w:t>невідповідностей</w:t>
            </w:r>
            <w:proofErr w:type="spellEnd"/>
            <w:r w:rsidR="00617B73">
              <w:rPr>
                <w:rFonts w:ascii="Times New Roman" w:hAnsi="Times New Roman" w:cs="Times New Roman"/>
                <w:sz w:val="24"/>
                <w:szCs w:val="24"/>
                <w:lang w:val="uk-UA"/>
              </w:rPr>
              <w:t>.</w:t>
            </w:r>
          </w:p>
          <w:p w:rsidR="00617B73" w:rsidRPr="00A103E5" w:rsidRDefault="00617B73" w:rsidP="00617B73">
            <w:pPr>
              <w:spacing w:after="0"/>
              <w:jc w:val="both"/>
              <w:rPr>
                <w:rFonts w:ascii="Times New Roman" w:hAnsi="Times New Roman" w:cs="Times New Roman"/>
                <w:sz w:val="24"/>
                <w:szCs w:val="24"/>
                <w:lang w:val="uk-UA"/>
              </w:rPr>
            </w:pPr>
          </w:p>
        </w:tc>
      </w:tr>
      <w:tr w:rsidR="009E60C4" w:rsidRPr="00A103E5" w:rsidTr="0035292D">
        <w:trPr>
          <w:trHeight w:val="442"/>
          <w:jc w:val="center"/>
        </w:trPr>
        <w:tc>
          <w:tcPr>
            <w:tcW w:w="10512" w:type="dxa"/>
            <w:gridSpan w:val="3"/>
            <w:vAlign w:val="center"/>
          </w:tcPr>
          <w:p w:rsidR="009E60C4" w:rsidRPr="00A103E5" w:rsidRDefault="009E60C4" w:rsidP="0035292D">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9E60C4" w:rsidRPr="00CC1F79" w:rsidTr="0035292D">
        <w:trPr>
          <w:trHeight w:val="1119"/>
          <w:jc w:val="center"/>
        </w:trPr>
        <w:tc>
          <w:tcPr>
            <w:tcW w:w="704" w:type="dxa"/>
          </w:tcPr>
          <w:p w:rsidR="009E60C4" w:rsidRPr="00A103E5" w:rsidRDefault="009E60C4" w:rsidP="0035292D">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9E60C4" w:rsidRPr="00A103E5" w:rsidRDefault="009E60C4" w:rsidP="0035292D">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7247A4" w:rsidRPr="00617B73" w:rsidRDefault="007247A4" w:rsidP="00617B73">
            <w:pPr>
              <w:pStyle w:val="a8"/>
              <w:spacing w:before="0" w:beforeAutospacing="0" w:after="0" w:afterAutospacing="0"/>
              <w:ind w:left="60" w:right="107"/>
              <w:jc w:val="both"/>
            </w:pPr>
            <w:r w:rsidRPr="00617B73">
              <w:t xml:space="preserve">Строк для подання тендерних пропозицій не може бути менше, ніж </w:t>
            </w:r>
            <w:r w:rsidRPr="00617B73">
              <w:rPr>
                <w:b/>
              </w:rPr>
              <w:t>сім</w:t>
            </w:r>
            <w:r w:rsidRPr="00617B73">
              <w:t xml:space="preserve"> днів з дня оприлюднення оголошення про проведення відкритих торгів в електронній системі закупівель.</w:t>
            </w:r>
          </w:p>
          <w:p w:rsidR="009E60C4" w:rsidRDefault="007247A4" w:rsidP="00617B73">
            <w:pPr>
              <w:keepNext/>
              <w:keepLines/>
              <w:spacing w:after="0"/>
              <w:ind w:left="40" w:right="120"/>
              <w:contextualSpacing/>
              <w:jc w:val="both"/>
              <w:rPr>
                <w:b/>
              </w:rPr>
            </w:pPr>
            <w:proofErr w:type="spellStart"/>
            <w:r w:rsidRPr="00617B73">
              <w:rPr>
                <w:rFonts w:ascii="Times New Roman" w:hAnsi="Times New Roman" w:cs="Times New Roman"/>
                <w:sz w:val="24"/>
                <w:szCs w:val="24"/>
              </w:rPr>
              <w:t>Кінцевий</w:t>
            </w:r>
            <w:proofErr w:type="spellEnd"/>
            <w:r w:rsidRPr="00617B73">
              <w:rPr>
                <w:rFonts w:ascii="Times New Roman" w:hAnsi="Times New Roman" w:cs="Times New Roman"/>
                <w:sz w:val="24"/>
                <w:szCs w:val="24"/>
              </w:rPr>
              <w:t xml:space="preserve"> строк </w:t>
            </w:r>
            <w:proofErr w:type="spellStart"/>
            <w:r w:rsidRPr="00617B73">
              <w:rPr>
                <w:rFonts w:ascii="Times New Roman" w:hAnsi="Times New Roman" w:cs="Times New Roman"/>
                <w:sz w:val="24"/>
                <w:szCs w:val="24"/>
              </w:rPr>
              <w:t>подання</w:t>
            </w:r>
            <w:proofErr w:type="spellEnd"/>
            <w:r w:rsidRPr="00617B73">
              <w:rPr>
                <w:rFonts w:ascii="Times New Roman" w:hAnsi="Times New Roman" w:cs="Times New Roman"/>
                <w:sz w:val="24"/>
                <w:szCs w:val="24"/>
              </w:rPr>
              <w:t xml:space="preserve"> </w:t>
            </w:r>
            <w:proofErr w:type="spellStart"/>
            <w:r w:rsidRPr="00617B73">
              <w:rPr>
                <w:rFonts w:ascii="Times New Roman" w:hAnsi="Times New Roman" w:cs="Times New Roman"/>
                <w:sz w:val="24"/>
                <w:szCs w:val="24"/>
              </w:rPr>
              <w:t>тендерних</w:t>
            </w:r>
            <w:proofErr w:type="spellEnd"/>
            <w:r w:rsidRPr="00617B73">
              <w:rPr>
                <w:rFonts w:ascii="Times New Roman" w:hAnsi="Times New Roman" w:cs="Times New Roman"/>
                <w:sz w:val="24"/>
                <w:szCs w:val="24"/>
              </w:rPr>
              <w:t xml:space="preserve"> </w:t>
            </w:r>
            <w:proofErr w:type="spellStart"/>
            <w:r w:rsidRPr="00617B73">
              <w:rPr>
                <w:rFonts w:ascii="Times New Roman" w:hAnsi="Times New Roman" w:cs="Times New Roman"/>
                <w:sz w:val="24"/>
                <w:szCs w:val="24"/>
              </w:rPr>
              <w:t>пропозицій</w:t>
            </w:r>
            <w:proofErr w:type="spellEnd"/>
            <w:r w:rsidRPr="00617B73">
              <w:rPr>
                <w:rFonts w:ascii="Times New Roman" w:hAnsi="Times New Roman" w:cs="Times New Roman"/>
                <w:sz w:val="24"/>
                <w:szCs w:val="24"/>
              </w:rPr>
              <w:t xml:space="preserve">: </w:t>
            </w:r>
            <w:r w:rsidRPr="00617B73">
              <w:rPr>
                <w:rFonts w:ascii="Times New Roman" w:hAnsi="Times New Roman" w:cs="Times New Roman"/>
                <w:b/>
                <w:sz w:val="24"/>
                <w:szCs w:val="24"/>
                <w:lang w:val="uk-UA"/>
              </w:rPr>
              <w:t>29</w:t>
            </w:r>
            <w:r w:rsidRPr="00617B73">
              <w:rPr>
                <w:rFonts w:ascii="Times New Roman" w:hAnsi="Times New Roman" w:cs="Times New Roman"/>
                <w:b/>
                <w:sz w:val="24"/>
                <w:szCs w:val="24"/>
              </w:rPr>
              <w:t>.11.2022</w:t>
            </w:r>
            <w:r w:rsidRPr="00E04246">
              <w:rPr>
                <w:b/>
              </w:rPr>
              <w:t xml:space="preserve"> </w:t>
            </w:r>
          </w:p>
          <w:p w:rsidR="00617B73" w:rsidRPr="00171E7F" w:rsidRDefault="00617B73" w:rsidP="00617B73">
            <w:pPr>
              <w:keepNext/>
              <w:keepLines/>
              <w:spacing w:after="0"/>
              <w:ind w:left="40" w:right="120"/>
              <w:contextualSpacing/>
              <w:jc w:val="both"/>
              <w:rPr>
                <w:rFonts w:ascii="Times New Roman" w:eastAsia="Times New Roman" w:hAnsi="Times New Roman" w:cs="Times New Roman"/>
                <w:b/>
                <w:color w:val="000000"/>
                <w:sz w:val="24"/>
                <w:szCs w:val="24"/>
                <w:lang w:val="uk-UA" w:eastAsia="ru-RU"/>
              </w:rPr>
            </w:pPr>
          </w:p>
        </w:tc>
      </w:tr>
      <w:tr w:rsidR="009E60C4" w:rsidRPr="00A103E5" w:rsidTr="0035292D">
        <w:trPr>
          <w:trHeight w:val="1119"/>
          <w:jc w:val="center"/>
        </w:trPr>
        <w:tc>
          <w:tcPr>
            <w:tcW w:w="704" w:type="dxa"/>
          </w:tcPr>
          <w:p w:rsidR="009E60C4" w:rsidRPr="00A103E5" w:rsidRDefault="009E60C4" w:rsidP="0035292D">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2</w:t>
            </w:r>
          </w:p>
        </w:tc>
        <w:tc>
          <w:tcPr>
            <w:tcW w:w="2835" w:type="dxa"/>
          </w:tcPr>
          <w:p w:rsidR="009E60C4" w:rsidRPr="00A103E5" w:rsidRDefault="009E60C4" w:rsidP="0035292D">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9E60C4" w:rsidRDefault="009E60C4" w:rsidP="0035292D">
            <w:pPr>
              <w:jc w:val="both"/>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617B73" w:rsidRPr="00A103E5" w:rsidRDefault="00617B73" w:rsidP="0035292D">
            <w:pPr>
              <w:jc w:val="both"/>
              <w:rPr>
                <w:rFonts w:ascii="Times New Roman" w:hAnsi="Times New Roman" w:cs="Times New Roman"/>
                <w:sz w:val="24"/>
                <w:szCs w:val="24"/>
                <w:lang w:val="uk-UA"/>
              </w:rPr>
            </w:pPr>
          </w:p>
        </w:tc>
      </w:tr>
      <w:tr w:rsidR="009E60C4" w:rsidRPr="00A103E5" w:rsidTr="0035292D">
        <w:trPr>
          <w:trHeight w:val="512"/>
          <w:jc w:val="center"/>
        </w:trPr>
        <w:tc>
          <w:tcPr>
            <w:tcW w:w="10512" w:type="dxa"/>
            <w:gridSpan w:val="3"/>
            <w:vAlign w:val="center"/>
          </w:tcPr>
          <w:p w:rsidR="009E60C4" w:rsidRPr="00A103E5" w:rsidRDefault="009E60C4" w:rsidP="0035292D">
            <w:pPr>
              <w:jc w:val="center"/>
              <w:rPr>
                <w:rFonts w:ascii="Times New Roman" w:hAnsi="Times New Roman" w:cs="Times New Roman"/>
                <w:sz w:val="24"/>
                <w:szCs w:val="24"/>
                <w:lang w:val="uk-UA"/>
              </w:rPr>
            </w:pPr>
            <w:r w:rsidRPr="00A103E5">
              <w:rPr>
                <w:rFonts w:ascii="Times New Roman" w:eastAsia="Times New Roman" w:hAnsi="Times New Roman" w:cs="Times New Roman"/>
                <w:b/>
                <w:bCs/>
                <w:color w:val="000000"/>
                <w:kern w:val="36"/>
                <w:sz w:val="24"/>
                <w:szCs w:val="24"/>
                <w:lang w:val="uk-UA" w:eastAsia="ru-RU"/>
              </w:rPr>
              <w:t>Розділ 5. Оцінка тендерної пропозиції</w:t>
            </w:r>
          </w:p>
        </w:tc>
      </w:tr>
      <w:tr w:rsidR="009E60C4" w:rsidRPr="00AA2373" w:rsidTr="0035292D">
        <w:trPr>
          <w:trHeight w:val="1119"/>
          <w:jc w:val="center"/>
        </w:trPr>
        <w:tc>
          <w:tcPr>
            <w:tcW w:w="704" w:type="dxa"/>
          </w:tcPr>
          <w:p w:rsidR="009E60C4" w:rsidRPr="00A103E5" w:rsidRDefault="009E60C4" w:rsidP="0035292D">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1</w:t>
            </w:r>
          </w:p>
        </w:tc>
        <w:tc>
          <w:tcPr>
            <w:tcW w:w="2835" w:type="dxa"/>
          </w:tcPr>
          <w:p w:rsidR="009E60C4" w:rsidRPr="00A103E5" w:rsidRDefault="009E60C4" w:rsidP="0035292D">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171E7F" w:rsidRPr="00171E7F" w:rsidRDefault="00171E7F" w:rsidP="00171E7F">
            <w:pPr>
              <w:keepNext/>
              <w:keepLines/>
              <w:contextualSpacing/>
              <w:jc w:val="both"/>
              <w:rPr>
                <w:rFonts w:ascii="Times New Roman" w:eastAsia="Times New Roman" w:hAnsi="Times New Roman" w:cs="Times New Roman"/>
                <w:color w:val="000000"/>
                <w:sz w:val="24"/>
                <w:szCs w:val="24"/>
                <w:lang w:val="uk-UA" w:eastAsia="ru-RU"/>
              </w:rPr>
            </w:pPr>
            <w:r w:rsidRPr="00171E7F">
              <w:rPr>
                <w:rFonts w:ascii="Times New Roman" w:eastAsia="Times New Roman" w:hAnsi="Times New Roman" w:cs="Times New Roman"/>
                <w:color w:val="000000"/>
                <w:sz w:val="24"/>
                <w:szCs w:val="24"/>
                <w:lang w:val="uk-UA" w:eastAsia="ru-RU"/>
              </w:rPr>
              <w:t>5.1.1.Критерії та методика оцінки визначаються відповідно до статті 29 Закону, з врахуванням положень Особливостей.</w:t>
            </w:r>
          </w:p>
          <w:p w:rsidR="00171E7F" w:rsidRPr="00171E7F" w:rsidRDefault="00171E7F" w:rsidP="00171E7F">
            <w:pPr>
              <w:keepNext/>
              <w:keepLines/>
              <w:contextualSpacing/>
              <w:jc w:val="both"/>
              <w:rPr>
                <w:rFonts w:ascii="Times New Roman" w:eastAsia="Times New Roman" w:hAnsi="Times New Roman" w:cs="Times New Roman"/>
                <w:color w:val="000000"/>
                <w:sz w:val="24"/>
                <w:szCs w:val="24"/>
                <w:lang w:val="uk-UA" w:eastAsia="ru-RU"/>
              </w:rPr>
            </w:pPr>
            <w:r w:rsidRPr="00171E7F">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171E7F" w:rsidRPr="00171E7F" w:rsidRDefault="00171E7F" w:rsidP="00171E7F">
            <w:pPr>
              <w:keepNext/>
              <w:keepLines/>
              <w:contextualSpacing/>
              <w:jc w:val="both"/>
              <w:rPr>
                <w:rFonts w:ascii="Times New Roman" w:eastAsia="Times New Roman" w:hAnsi="Times New Roman" w:cs="Times New Roman"/>
                <w:color w:val="000000"/>
                <w:sz w:val="24"/>
                <w:szCs w:val="24"/>
                <w:lang w:val="uk-UA" w:eastAsia="ru-RU"/>
              </w:rPr>
            </w:pPr>
            <w:r w:rsidRPr="00171E7F">
              <w:rPr>
                <w:rFonts w:ascii="Times New Roman" w:eastAsia="Times New Roman" w:hAnsi="Times New Roman" w:cs="Times New Roman"/>
                <w:color w:val="000000"/>
                <w:sz w:val="24"/>
                <w:szCs w:val="24"/>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171E7F" w:rsidRPr="00171E7F" w:rsidRDefault="00171E7F" w:rsidP="00171E7F">
            <w:pPr>
              <w:keepNext/>
              <w:keepLines/>
              <w:contextualSpacing/>
              <w:jc w:val="both"/>
              <w:rPr>
                <w:rFonts w:ascii="Times New Roman" w:eastAsia="Times New Roman" w:hAnsi="Times New Roman" w:cs="Times New Roman"/>
                <w:color w:val="000000"/>
                <w:sz w:val="24"/>
                <w:szCs w:val="24"/>
                <w:lang w:val="uk-UA" w:eastAsia="ru-RU"/>
              </w:rPr>
            </w:pPr>
            <w:r w:rsidRPr="00171E7F">
              <w:rPr>
                <w:rFonts w:ascii="Times New Roman" w:eastAsia="Times New Roman" w:hAnsi="Times New Roman" w:cs="Times New Roman"/>
                <w:color w:val="000000"/>
                <w:sz w:val="24"/>
                <w:szCs w:val="24"/>
                <w:lang w:val="uk-UA" w:eastAsia="ru-RU"/>
              </w:rPr>
              <w:t>5.1.2.Для проведення відкритих торгів із застосуванням електронного аукціону повинно бути подано не менше двох тендерних пропозицій.</w:t>
            </w:r>
          </w:p>
          <w:p w:rsidR="00171E7F" w:rsidRPr="00171E7F" w:rsidRDefault="00171E7F" w:rsidP="00171E7F">
            <w:pPr>
              <w:keepNext/>
              <w:keepLines/>
              <w:contextualSpacing/>
              <w:jc w:val="both"/>
              <w:rPr>
                <w:rFonts w:ascii="Times New Roman" w:eastAsia="Times New Roman" w:hAnsi="Times New Roman" w:cs="Times New Roman"/>
                <w:color w:val="000000"/>
                <w:sz w:val="24"/>
                <w:szCs w:val="24"/>
                <w:lang w:val="uk-UA" w:eastAsia="ru-RU"/>
              </w:rPr>
            </w:pPr>
            <w:r w:rsidRPr="00171E7F">
              <w:rPr>
                <w:rFonts w:ascii="Times New Roman" w:eastAsia="Times New Roman" w:hAnsi="Times New Roman" w:cs="Times New Roman"/>
                <w:color w:val="000000"/>
                <w:sz w:val="24"/>
                <w:szCs w:val="24"/>
                <w:lang w:val="uk-UA" w:eastAsia="ru-RU"/>
              </w:rPr>
              <w:t>Електронний аукціон проводиться електронною системою закупівель відповідно до статті 30 Закону.</w:t>
            </w:r>
          </w:p>
          <w:p w:rsidR="00171E7F" w:rsidRPr="00171E7F" w:rsidRDefault="00171E7F" w:rsidP="00171E7F">
            <w:pPr>
              <w:keepNext/>
              <w:keepLines/>
              <w:contextualSpacing/>
              <w:jc w:val="both"/>
              <w:rPr>
                <w:rFonts w:ascii="Times New Roman" w:eastAsia="Times New Roman" w:hAnsi="Times New Roman" w:cs="Times New Roman"/>
                <w:color w:val="000000"/>
                <w:sz w:val="24"/>
                <w:szCs w:val="24"/>
                <w:lang w:val="uk-UA" w:eastAsia="ru-RU"/>
              </w:rPr>
            </w:pPr>
            <w:r w:rsidRPr="00171E7F">
              <w:rPr>
                <w:rFonts w:ascii="Times New Roman" w:eastAsia="Times New Roman" w:hAnsi="Times New Roman" w:cs="Times New Roman"/>
                <w:color w:val="000000"/>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171E7F" w:rsidRPr="00171E7F" w:rsidRDefault="00171E7F" w:rsidP="00171E7F">
            <w:pPr>
              <w:keepNext/>
              <w:keepLines/>
              <w:contextualSpacing/>
              <w:jc w:val="both"/>
              <w:rPr>
                <w:rFonts w:ascii="Times New Roman" w:eastAsia="Times New Roman" w:hAnsi="Times New Roman" w:cs="Times New Roman"/>
                <w:color w:val="000000"/>
                <w:sz w:val="24"/>
                <w:szCs w:val="24"/>
                <w:lang w:val="uk-UA" w:eastAsia="ru-RU"/>
              </w:rPr>
            </w:pPr>
            <w:r w:rsidRPr="00171E7F">
              <w:rPr>
                <w:rFonts w:ascii="Times New Roman" w:eastAsia="Times New Roman" w:hAnsi="Times New Roman" w:cs="Times New Roman"/>
                <w:color w:val="000000"/>
                <w:sz w:val="24"/>
                <w:szCs w:val="24"/>
                <w:lang w:val="uk-UA" w:eastAsia="ru-RU"/>
              </w:rPr>
              <w:t>5.1.3.До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171E7F" w:rsidRPr="00171E7F" w:rsidRDefault="00171E7F" w:rsidP="00171E7F">
            <w:pPr>
              <w:keepNext/>
              <w:keepLines/>
              <w:contextualSpacing/>
              <w:jc w:val="both"/>
              <w:rPr>
                <w:rFonts w:ascii="Times New Roman" w:eastAsia="Times New Roman" w:hAnsi="Times New Roman" w:cs="Times New Roman"/>
                <w:color w:val="000000"/>
                <w:sz w:val="24"/>
                <w:szCs w:val="24"/>
                <w:lang w:val="uk-UA" w:eastAsia="ru-RU"/>
              </w:rPr>
            </w:pPr>
            <w:r w:rsidRPr="00171E7F">
              <w:rPr>
                <w:rFonts w:ascii="Times New Roman" w:eastAsia="Times New Roman" w:hAnsi="Times New Roman" w:cs="Times New Roman"/>
                <w:color w:val="000000"/>
                <w:sz w:val="24"/>
                <w:szCs w:val="24"/>
                <w:lang w:val="uk-UA" w:eastAsia="ru-RU"/>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171E7F" w:rsidRPr="00171E7F" w:rsidRDefault="00171E7F" w:rsidP="00171E7F">
            <w:pPr>
              <w:keepNext/>
              <w:keepLines/>
              <w:contextualSpacing/>
              <w:jc w:val="both"/>
              <w:rPr>
                <w:rFonts w:ascii="Times New Roman" w:eastAsia="Times New Roman" w:hAnsi="Times New Roman" w:cs="Times New Roman"/>
                <w:color w:val="000000"/>
                <w:sz w:val="24"/>
                <w:szCs w:val="24"/>
                <w:lang w:val="uk-UA" w:eastAsia="ru-RU"/>
              </w:rPr>
            </w:pPr>
            <w:r w:rsidRPr="00171E7F">
              <w:rPr>
                <w:rFonts w:ascii="Times New Roman" w:eastAsia="Times New Roman" w:hAnsi="Times New Roman" w:cs="Times New Roman"/>
                <w:color w:val="000000"/>
                <w:sz w:val="24"/>
                <w:szCs w:val="24"/>
                <w:lang w:val="uk-UA" w:eastAsia="ru-RU"/>
              </w:rPr>
              <w:t>Розмір мінімального кроку пониження ціни під час електронного аукціону – 0,5%.</w:t>
            </w:r>
          </w:p>
          <w:p w:rsidR="00171E7F" w:rsidRPr="00171E7F" w:rsidRDefault="00171E7F" w:rsidP="00171E7F">
            <w:pPr>
              <w:keepNext/>
              <w:keepLines/>
              <w:contextualSpacing/>
              <w:jc w:val="both"/>
              <w:rPr>
                <w:rFonts w:ascii="Times New Roman" w:eastAsia="Times New Roman" w:hAnsi="Times New Roman" w:cs="Times New Roman"/>
                <w:color w:val="000000"/>
                <w:sz w:val="24"/>
                <w:szCs w:val="24"/>
                <w:lang w:val="uk-UA" w:eastAsia="ru-RU"/>
              </w:rPr>
            </w:pPr>
            <w:r w:rsidRPr="00171E7F">
              <w:rPr>
                <w:rFonts w:ascii="Times New Roman" w:eastAsia="Times New Roman" w:hAnsi="Times New Roman" w:cs="Times New Roman"/>
                <w:color w:val="000000"/>
                <w:sz w:val="24"/>
                <w:szCs w:val="24"/>
                <w:lang w:val="uk-UA" w:eastAsia="ru-RU"/>
              </w:rPr>
              <w:t>Учасник визначає ціни на товар, що він пропонує поставити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171E7F" w:rsidRPr="00171E7F" w:rsidRDefault="00171E7F" w:rsidP="00171E7F">
            <w:pPr>
              <w:keepNext/>
              <w:keepLines/>
              <w:contextualSpacing/>
              <w:jc w:val="both"/>
              <w:rPr>
                <w:rFonts w:ascii="Times New Roman" w:eastAsia="Times New Roman" w:hAnsi="Times New Roman" w:cs="Times New Roman"/>
                <w:color w:val="000000"/>
                <w:sz w:val="24"/>
                <w:szCs w:val="24"/>
                <w:lang w:val="uk-UA" w:eastAsia="ru-RU"/>
              </w:rPr>
            </w:pPr>
            <w:r w:rsidRPr="00171E7F">
              <w:rPr>
                <w:rFonts w:ascii="Times New Roman" w:eastAsia="Times New Roman" w:hAnsi="Times New Roman" w:cs="Times New Roman"/>
                <w:color w:val="000000"/>
                <w:sz w:val="24"/>
                <w:szCs w:val="24"/>
                <w:lang w:val="uk-UA" w:eastAsia="ru-RU"/>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171E7F" w:rsidRPr="00171E7F" w:rsidRDefault="00171E7F" w:rsidP="00171E7F">
            <w:pPr>
              <w:keepNext/>
              <w:keepLines/>
              <w:contextualSpacing/>
              <w:jc w:val="both"/>
              <w:rPr>
                <w:rFonts w:ascii="Times New Roman" w:eastAsia="Times New Roman" w:hAnsi="Times New Roman" w:cs="Times New Roman"/>
                <w:color w:val="000000"/>
                <w:sz w:val="24"/>
                <w:szCs w:val="24"/>
                <w:lang w:val="uk-UA" w:eastAsia="ru-RU"/>
              </w:rPr>
            </w:pPr>
            <w:r w:rsidRPr="00171E7F">
              <w:rPr>
                <w:rFonts w:ascii="Times New Roman" w:eastAsia="Times New Roman" w:hAnsi="Times New Roman" w:cs="Times New Roman"/>
                <w:color w:val="000000"/>
                <w:sz w:val="24"/>
                <w:szCs w:val="24"/>
                <w:lang w:val="uk-UA" w:eastAsia="ru-RU"/>
              </w:rPr>
              <w:t xml:space="preserve">5.1.3.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w:t>
            </w:r>
            <w:r w:rsidRPr="00171E7F">
              <w:rPr>
                <w:rFonts w:ascii="Times New Roman" w:eastAsia="Times New Roman" w:hAnsi="Times New Roman" w:cs="Times New Roman"/>
                <w:color w:val="000000"/>
                <w:sz w:val="24"/>
                <w:szCs w:val="24"/>
                <w:lang w:val="uk-UA" w:eastAsia="ru-RU"/>
              </w:rPr>
              <w:lastRenderedPageBreak/>
              <w:t>електронній системі закупівель протягом одного дня з дня прийняття відповідного рішення.</w:t>
            </w:r>
          </w:p>
          <w:p w:rsidR="00171E7F" w:rsidRPr="00171E7F" w:rsidRDefault="00171E7F" w:rsidP="00171E7F">
            <w:pPr>
              <w:keepNext/>
              <w:keepLines/>
              <w:contextualSpacing/>
              <w:jc w:val="both"/>
              <w:rPr>
                <w:rFonts w:ascii="Times New Roman" w:eastAsia="Times New Roman" w:hAnsi="Times New Roman" w:cs="Times New Roman"/>
                <w:color w:val="000000"/>
                <w:sz w:val="24"/>
                <w:szCs w:val="24"/>
                <w:lang w:val="uk-UA" w:eastAsia="ru-RU"/>
              </w:rPr>
            </w:pPr>
            <w:r w:rsidRPr="00171E7F">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171E7F" w:rsidRPr="00171E7F" w:rsidRDefault="00171E7F" w:rsidP="00171E7F">
            <w:pPr>
              <w:keepNext/>
              <w:keepLines/>
              <w:contextualSpacing/>
              <w:jc w:val="both"/>
              <w:rPr>
                <w:rFonts w:ascii="Times New Roman" w:eastAsia="Times New Roman" w:hAnsi="Times New Roman" w:cs="Times New Roman"/>
                <w:color w:val="000000"/>
                <w:sz w:val="24"/>
                <w:szCs w:val="24"/>
                <w:lang w:val="uk-UA" w:eastAsia="ru-RU"/>
              </w:rPr>
            </w:pPr>
            <w:r w:rsidRPr="00171E7F">
              <w:rPr>
                <w:rFonts w:ascii="Times New Roman" w:eastAsia="Times New Roman" w:hAnsi="Times New Roman" w:cs="Times New Roman"/>
                <w:color w:val="000000"/>
                <w:sz w:val="24"/>
                <w:szCs w:val="24"/>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rsidR="00171E7F" w:rsidRPr="00171E7F" w:rsidRDefault="00171E7F" w:rsidP="00171E7F">
            <w:pPr>
              <w:keepNext/>
              <w:keepLines/>
              <w:contextualSpacing/>
              <w:jc w:val="both"/>
              <w:rPr>
                <w:rFonts w:ascii="Times New Roman" w:eastAsia="Times New Roman" w:hAnsi="Times New Roman" w:cs="Times New Roman"/>
                <w:color w:val="000000"/>
                <w:sz w:val="24"/>
                <w:szCs w:val="24"/>
                <w:lang w:val="uk-UA" w:eastAsia="ru-RU"/>
              </w:rPr>
            </w:pPr>
            <w:r w:rsidRPr="00171E7F">
              <w:rPr>
                <w:rFonts w:ascii="Times New Roman" w:eastAsia="Times New Roman" w:hAnsi="Times New Roman" w:cs="Times New Roman"/>
                <w:color w:val="000000"/>
                <w:sz w:val="24"/>
                <w:szCs w:val="24"/>
                <w:lang w:val="uk-UA" w:eastAsia="ru-RU"/>
              </w:rPr>
              <w:t>5.1.4. Аномально низька ціна тендерної пропозиції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171E7F" w:rsidRPr="00171E7F" w:rsidRDefault="00171E7F" w:rsidP="00171E7F">
            <w:pPr>
              <w:keepNext/>
              <w:keepLines/>
              <w:contextualSpacing/>
              <w:jc w:val="both"/>
              <w:rPr>
                <w:rFonts w:ascii="Times New Roman" w:eastAsia="Times New Roman" w:hAnsi="Times New Roman" w:cs="Times New Roman"/>
                <w:color w:val="000000"/>
                <w:sz w:val="24"/>
                <w:szCs w:val="24"/>
                <w:lang w:val="uk-UA" w:eastAsia="ru-RU"/>
              </w:rPr>
            </w:pPr>
            <w:r w:rsidRPr="00171E7F">
              <w:rPr>
                <w:rFonts w:ascii="Times New Roman" w:eastAsia="Times New Roman" w:hAnsi="Times New Roman" w:cs="Times New Roman"/>
                <w:color w:val="000000"/>
                <w:sz w:val="24"/>
                <w:szCs w:val="24"/>
                <w:lang w:val="uk-UA" w:eastAsia="ru-RU"/>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171E7F" w:rsidRPr="00171E7F" w:rsidRDefault="00171E7F" w:rsidP="00171E7F">
            <w:pPr>
              <w:keepNext/>
              <w:keepLines/>
              <w:contextualSpacing/>
              <w:jc w:val="both"/>
              <w:rPr>
                <w:rFonts w:ascii="Times New Roman" w:eastAsia="Times New Roman" w:hAnsi="Times New Roman" w:cs="Times New Roman"/>
                <w:color w:val="000000"/>
                <w:sz w:val="24"/>
                <w:szCs w:val="24"/>
                <w:lang w:val="uk-UA" w:eastAsia="ru-RU"/>
              </w:rPr>
            </w:pPr>
            <w:r w:rsidRPr="00171E7F">
              <w:rPr>
                <w:rFonts w:ascii="Times New Roman" w:eastAsia="Times New Roman" w:hAnsi="Times New Roman" w:cs="Times New Roman"/>
                <w:color w:val="000000"/>
                <w:sz w:val="24"/>
                <w:szCs w:val="24"/>
                <w:lang w:val="uk-UA" w:eastAsia="ru-RU"/>
              </w:rPr>
              <w:t>5.1.5.Замовник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171E7F" w:rsidRPr="00171E7F" w:rsidRDefault="00171E7F" w:rsidP="00171E7F">
            <w:pPr>
              <w:keepNext/>
              <w:keepLines/>
              <w:contextualSpacing/>
              <w:jc w:val="both"/>
              <w:rPr>
                <w:rFonts w:ascii="Times New Roman" w:eastAsia="Times New Roman" w:hAnsi="Times New Roman" w:cs="Times New Roman"/>
                <w:color w:val="000000"/>
                <w:sz w:val="24"/>
                <w:szCs w:val="24"/>
                <w:lang w:val="uk-UA" w:eastAsia="ru-RU"/>
              </w:rPr>
            </w:pPr>
            <w:r w:rsidRPr="00171E7F">
              <w:rPr>
                <w:rFonts w:ascii="Times New Roman" w:eastAsia="Times New Roman" w:hAnsi="Times New Roman" w:cs="Times New Roman"/>
                <w:color w:val="000000"/>
                <w:sz w:val="24"/>
                <w:szCs w:val="24"/>
                <w:lang w:val="uk-UA" w:eastAsia="ru-RU"/>
              </w:rPr>
              <w:t>Обґрунтування аномально низької тендерної пропозиції може містити інформацію про:</w:t>
            </w:r>
          </w:p>
          <w:p w:rsidR="00171E7F" w:rsidRPr="00171E7F" w:rsidRDefault="00171E7F" w:rsidP="00171E7F">
            <w:pPr>
              <w:keepNext/>
              <w:keepLines/>
              <w:contextualSpacing/>
              <w:jc w:val="both"/>
              <w:rPr>
                <w:rFonts w:ascii="Times New Roman" w:eastAsia="Times New Roman" w:hAnsi="Times New Roman" w:cs="Times New Roman"/>
                <w:color w:val="000000"/>
                <w:sz w:val="24"/>
                <w:szCs w:val="24"/>
                <w:lang w:val="uk-UA" w:eastAsia="ru-RU"/>
              </w:rPr>
            </w:pPr>
            <w:r w:rsidRPr="00171E7F">
              <w:rPr>
                <w:rFonts w:ascii="Times New Roman" w:eastAsia="Times New Roman" w:hAnsi="Times New Roman" w:cs="Times New Roman"/>
                <w:color w:val="000000"/>
                <w:sz w:val="24"/>
                <w:szCs w:val="24"/>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71E7F" w:rsidRPr="00171E7F" w:rsidRDefault="00171E7F" w:rsidP="00171E7F">
            <w:pPr>
              <w:keepNext/>
              <w:keepLines/>
              <w:contextualSpacing/>
              <w:jc w:val="both"/>
              <w:rPr>
                <w:rFonts w:ascii="Times New Roman" w:eastAsia="Times New Roman" w:hAnsi="Times New Roman" w:cs="Times New Roman"/>
                <w:color w:val="000000"/>
                <w:sz w:val="24"/>
                <w:szCs w:val="24"/>
                <w:lang w:val="uk-UA" w:eastAsia="ru-RU"/>
              </w:rPr>
            </w:pPr>
            <w:r w:rsidRPr="00171E7F">
              <w:rPr>
                <w:rFonts w:ascii="Times New Roman" w:eastAsia="Times New Roman" w:hAnsi="Times New Roman" w:cs="Times New Roman"/>
                <w:color w:val="000000"/>
                <w:sz w:val="24"/>
                <w:szCs w:val="24"/>
                <w:lang w:val="uk-UA" w:eastAsia="ru-RU"/>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71E7F" w:rsidRPr="00171E7F" w:rsidRDefault="00171E7F" w:rsidP="00171E7F">
            <w:pPr>
              <w:keepNext/>
              <w:keepLines/>
              <w:contextualSpacing/>
              <w:jc w:val="both"/>
              <w:rPr>
                <w:rFonts w:ascii="Times New Roman" w:eastAsia="Times New Roman" w:hAnsi="Times New Roman" w:cs="Times New Roman"/>
                <w:color w:val="000000"/>
                <w:sz w:val="24"/>
                <w:szCs w:val="24"/>
                <w:lang w:val="uk-UA" w:eastAsia="ru-RU"/>
              </w:rPr>
            </w:pPr>
            <w:r w:rsidRPr="00171E7F">
              <w:rPr>
                <w:rFonts w:ascii="Times New Roman" w:eastAsia="Times New Roman" w:hAnsi="Times New Roman" w:cs="Times New Roman"/>
                <w:color w:val="000000"/>
                <w:sz w:val="24"/>
                <w:szCs w:val="24"/>
                <w:lang w:val="uk-UA" w:eastAsia="ru-RU"/>
              </w:rPr>
              <w:t>отримання учасником державної допомоги згідно із законодавством.</w:t>
            </w:r>
          </w:p>
          <w:p w:rsidR="00171E7F" w:rsidRPr="00171E7F" w:rsidRDefault="00171E7F" w:rsidP="00171E7F">
            <w:pPr>
              <w:keepNext/>
              <w:keepLines/>
              <w:contextualSpacing/>
              <w:jc w:val="both"/>
              <w:rPr>
                <w:rFonts w:ascii="Times New Roman" w:eastAsia="Times New Roman" w:hAnsi="Times New Roman" w:cs="Times New Roman"/>
                <w:color w:val="000000"/>
                <w:sz w:val="24"/>
                <w:szCs w:val="24"/>
                <w:lang w:val="uk-UA" w:eastAsia="ru-RU"/>
              </w:rPr>
            </w:pPr>
            <w:r w:rsidRPr="00171E7F">
              <w:rPr>
                <w:rFonts w:ascii="Times New Roman" w:eastAsia="Times New Roman" w:hAnsi="Times New Roman" w:cs="Times New Roman"/>
                <w:color w:val="000000"/>
                <w:sz w:val="24"/>
                <w:szCs w:val="24"/>
                <w:lang w:val="uk-UA" w:eastAsia="ru-RU"/>
              </w:rPr>
              <w:lastRenderedPageBreak/>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171E7F" w:rsidRPr="00171E7F" w:rsidRDefault="00171E7F" w:rsidP="00171E7F">
            <w:pPr>
              <w:keepNext/>
              <w:keepLines/>
              <w:contextualSpacing/>
              <w:jc w:val="both"/>
              <w:rPr>
                <w:rFonts w:ascii="Times New Roman" w:eastAsia="Times New Roman" w:hAnsi="Times New Roman" w:cs="Times New Roman"/>
                <w:color w:val="000000"/>
                <w:sz w:val="24"/>
                <w:szCs w:val="24"/>
                <w:lang w:val="uk-UA" w:eastAsia="ru-RU"/>
              </w:rPr>
            </w:pPr>
            <w:r w:rsidRPr="00171E7F">
              <w:rPr>
                <w:rFonts w:ascii="Times New Roman" w:eastAsia="Times New Roman" w:hAnsi="Times New Roman" w:cs="Times New Roman"/>
                <w:color w:val="000000"/>
                <w:sz w:val="24"/>
                <w:szCs w:val="24"/>
                <w:lang w:val="uk-UA" w:eastAsia="ru-RU"/>
              </w:rPr>
              <w:t>5.1.6.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171E7F" w:rsidRPr="00171E7F" w:rsidRDefault="00171E7F" w:rsidP="00171E7F">
            <w:pPr>
              <w:keepNext/>
              <w:keepLines/>
              <w:contextualSpacing/>
              <w:jc w:val="both"/>
              <w:rPr>
                <w:rFonts w:ascii="Times New Roman" w:eastAsia="Times New Roman" w:hAnsi="Times New Roman" w:cs="Times New Roman"/>
                <w:color w:val="000000"/>
                <w:sz w:val="24"/>
                <w:szCs w:val="24"/>
                <w:lang w:val="uk-UA" w:eastAsia="ru-RU"/>
              </w:rPr>
            </w:pPr>
            <w:r w:rsidRPr="00171E7F">
              <w:rPr>
                <w:rFonts w:ascii="Times New Roman" w:eastAsia="Times New Roman" w:hAnsi="Times New Roman" w:cs="Times New Roman"/>
                <w:color w:val="000000"/>
                <w:sz w:val="24"/>
                <w:szCs w:val="24"/>
                <w:lang w:val="uk-UA" w:eastAsia="ru-RU"/>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171E7F" w:rsidRPr="00171E7F" w:rsidRDefault="00171E7F" w:rsidP="00171E7F">
            <w:pPr>
              <w:keepNext/>
              <w:keepLines/>
              <w:contextualSpacing/>
              <w:jc w:val="both"/>
              <w:rPr>
                <w:rFonts w:ascii="Times New Roman" w:eastAsia="Times New Roman" w:hAnsi="Times New Roman" w:cs="Times New Roman"/>
                <w:color w:val="000000"/>
                <w:sz w:val="24"/>
                <w:szCs w:val="24"/>
                <w:lang w:val="uk-UA" w:eastAsia="ru-RU"/>
              </w:rPr>
            </w:pPr>
            <w:r w:rsidRPr="00171E7F">
              <w:rPr>
                <w:rFonts w:ascii="Times New Roman" w:eastAsia="Times New Roman" w:hAnsi="Times New Roman" w:cs="Times New Roman"/>
                <w:color w:val="000000"/>
                <w:sz w:val="24"/>
                <w:szCs w:val="24"/>
                <w:lang w:val="uk-UA" w:eastAsia="ru-RU"/>
              </w:rPr>
              <w:t>5.1.7.Якщо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71E7F" w:rsidRPr="00171E7F" w:rsidRDefault="00171E7F" w:rsidP="00171E7F">
            <w:pPr>
              <w:keepNext/>
              <w:keepLines/>
              <w:contextualSpacing/>
              <w:jc w:val="both"/>
              <w:rPr>
                <w:rFonts w:ascii="Times New Roman" w:eastAsia="Times New Roman" w:hAnsi="Times New Roman" w:cs="Times New Roman"/>
                <w:color w:val="000000"/>
                <w:sz w:val="24"/>
                <w:szCs w:val="24"/>
                <w:lang w:val="uk-UA" w:eastAsia="ru-RU"/>
              </w:rPr>
            </w:pPr>
            <w:r w:rsidRPr="00171E7F">
              <w:rPr>
                <w:rFonts w:ascii="Times New Roman" w:eastAsia="Times New Roman" w:hAnsi="Times New Roman" w:cs="Times New Roman"/>
                <w:color w:val="000000"/>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71E7F" w:rsidRPr="00171E7F" w:rsidRDefault="00171E7F" w:rsidP="00171E7F">
            <w:pPr>
              <w:keepNext/>
              <w:keepLines/>
              <w:contextualSpacing/>
              <w:jc w:val="both"/>
              <w:rPr>
                <w:rFonts w:ascii="Times New Roman" w:eastAsia="Times New Roman" w:hAnsi="Times New Roman" w:cs="Times New Roman"/>
                <w:color w:val="000000"/>
                <w:sz w:val="24"/>
                <w:szCs w:val="24"/>
                <w:lang w:val="uk-UA" w:eastAsia="ru-RU"/>
              </w:rPr>
            </w:pPr>
            <w:r w:rsidRPr="00171E7F">
              <w:rPr>
                <w:rFonts w:ascii="Times New Roman" w:eastAsia="Times New Roman" w:hAnsi="Times New Roman" w:cs="Times New Roman"/>
                <w:color w:val="000000"/>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4246" w:rsidRPr="00E04246" w:rsidRDefault="00171E7F" w:rsidP="00171E7F">
            <w:pPr>
              <w:jc w:val="both"/>
              <w:rPr>
                <w:rFonts w:ascii="Times New Roman" w:eastAsia="Times New Roman" w:hAnsi="Times New Roman" w:cs="Times New Roman"/>
                <w:color w:val="000000"/>
                <w:sz w:val="24"/>
                <w:szCs w:val="24"/>
                <w:lang w:val="uk-UA" w:eastAsia="ru-RU"/>
              </w:rPr>
            </w:pPr>
            <w:r w:rsidRPr="00171E7F">
              <w:rPr>
                <w:rFonts w:ascii="Times New Roman" w:eastAsia="Times New Roman" w:hAnsi="Times New Roman" w:cs="Times New Roman"/>
                <w:color w:val="000000"/>
                <w:sz w:val="24"/>
                <w:szCs w:val="24"/>
                <w:lang w:val="uk-UA" w:eastAsia="ru-RU"/>
              </w:rPr>
              <w:lastRenderedPageBreak/>
              <w:t>5.1.8.У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17B73" w:rsidRPr="00AA2373" w:rsidTr="0035292D">
        <w:trPr>
          <w:trHeight w:val="1119"/>
          <w:jc w:val="center"/>
        </w:trPr>
        <w:tc>
          <w:tcPr>
            <w:tcW w:w="704" w:type="dxa"/>
          </w:tcPr>
          <w:p w:rsidR="00617B73" w:rsidRPr="00A103E5" w:rsidRDefault="00617B73" w:rsidP="0035292D">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617B73" w:rsidRPr="00A103E5" w:rsidRDefault="00617B73" w:rsidP="0035292D">
            <w:pPr>
              <w:rPr>
                <w:rFonts w:ascii="Times New Roman" w:eastAsia="Times New Roman" w:hAnsi="Times New Roman" w:cs="Times New Roman"/>
                <w:b/>
                <w:bCs/>
                <w:color w:val="000000"/>
                <w:sz w:val="24"/>
                <w:szCs w:val="24"/>
                <w:lang w:val="uk-UA" w:eastAsia="ru-RU"/>
              </w:rPr>
            </w:pPr>
            <w:r w:rsidRPr="00A103E5">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617B73" w:rsidRPr="00171E7F" w:rsidRDefault="00617B73" w:rsidP="00617B73">
            <w:pPr>
              <w:keepNext/>
              <w:keepLines/>
              <w:contextualSpacing/>
              <w:jc w:val="both"/>
              <w:rPr>
                <w:rFonts w:ascii="Times New Roman" w:eastAsia="Times New Roman" w:hAnsi="Times New Roman" w:cs="Times New Roman"/>
                <w:color w:val="000000"/>
                <w:sz w:val="24"/>
                <w:szCs w:val="24"/>
                <w:lang w:val="uk-UA" w:eastAsia="ru-RU"/>
              </w:rPr>
            </w:pPr>
            <w:r w:rsidRPr="00171E7F">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617B73" w:rsidRPr="00171E7F" w:rsidRDefault="00617B73" w:rsidP="00617B73">
            <w:pPr>
              <w:keepNext/>
              <w:keepLines/>
              <w:contextualSpacing/>
              <w:jc w:val="both"/>
              <w:rPr>
                <w:rFonts w:ascii="Times New Roman" w:eastAsia="Times New Roman" w:hAnsi="Times New Roman" w:cs="Times New Roman"/>
                <w:color w:val="000000"/>
                <w:sz w:val="24"/>
                <w:szCs w:val="24"/>
                <w:lang w:val="uk-UA" w:eastAsia="ru-RU"/>
              </w:rPr>
            </w:pPr>
            <w:r w:rsidRPr="00171E7F">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17B73" w:rsidRPr="00171E7F" w:rsidRDefault="00617B73" w:rsidP="00617B73">
            <w:pPr>
              <w:keepNext/>
              <w:keepLines/>
              <w:contextualSpacing/>
              <w:jc w:val="both"/>
              <w:rPr>
                <w:rFonts w:ascii="Times New Roman" w:eastAsia="Times New Roman" w:hAnsi="Times New Roman" w:cs="Times New Roman"/>
                <w:color w:val="000000"/>
                <w:sz w:val="24"/>
                <w:szCs w:val="24"/>
                <w:lang w:val="uk-UA" w:eastAsia="ru-RU"/>
              </w:rPr>
            </w:pPr>
            <w:r w:rsidRPr="00171E7F">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17B73" w:rsidRPr="00171E7F" w:rsidRDefault="00617B73" w:rsidP="00617B73">
            <w:pPr>
              <w:keepNext/>
              <w:keepLines/>
              <w:contextualSpacing/>
              <w:jc w:val="both"/>
              <w:rPr>
                <w:rFonts w:ascii="Times New Roman" w:eastAsia="Times New Roman" w:hAnsi="Times New Roman" w:cs="Times New Roman"/>
                <w:color w:val="000000"/>
                <w:sz w:val="24"/>
                <w:szCs w:val="24"/>
                <w:lang w:val="uk-UA" w:eastAsia="ru-RU"/>
              </w:rPr>
            </w:pPr>
            <w:r w:rsidRPr="00171E7F">
              <w:rPr>
                <w:rFonts w:ascii="Times New Roman" w:eastAsia="Times New Roman" w:hAnsi="Times New Roman" w:cs="Times New Roman"/>
                <w:color w:val="000000"/>
                <w:sz w:val="24"/>
                <w:szCs w:val="24"/>
                <w:lang w:val="uk-UA" w:eastAsia="ru-RU"/>
              </w:rPr>
              <w:t xml:space="preserve">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171E7F">
              <w:rPr>
                <w:rFonts w:ascii="Times New Roman" w:eastAsia="Times New Roman" w:hAnsi="Times New Roman" w:cs="Times New Roman"/>
                <w:color w:val="000000"/>
                <w:sz w:val="24"/>
                <w:szCs w:val="24"/>
                <w:lang w:val="uk-UA" w:eastAsia="ru-RU"/>
              </w:rPr>
              <w:t>означатиме</w:t>
            </w:r>
            <w:proofErr w:type="spellEnd"/>
            <w:r w:rsidRPr="00171E7F">
              <w:rPr>
                <w:rFonts w:ascii="Times New Roman" w:eastAsia="Times New Roman" w:hAnsi="Times New Roman" w:cs="Times New Roman"/>
                <w:color w:val="000000"/>
                <w:sz w:val="24"/>
                <w:szCs w:val="24"/>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17B73" w:rsidRPr="00171E7F" w:rsidRDefault="00617B73" w:rsidP="00617B73">
            <w:pPr>
              <w:keepNext/>
              <w:keepLines/>
              <w:contextualSpacing/>
              <w:jc w:val="both"/>
              <w:rPr>
                <w:rFonts w:ascii="Times New Roman" w:eastAsia="Times New Roman" w:hAnsi="Times New Roman" w:cs="Times New Roman"/>
                <w:color w:val="000000"/>
                <w:sz w:val="24"/>
                <w:szCs w:val="24"/>
                <w:lang w:val="uk-UA" w:eastAsia="ru-RU"/>
              </w:rPr>
            </w:pPr>
            <w:r w:rsidRPr="00171E7F">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617B73" w:rsidRPr="00171E7F" w:rsidRDefault="00617B73" w:rsidP="00617B73">
            <w:pPr>
              <w:keepNext/>
              <w:keepLines/>
              <w:contextualSpacing/>
              <w:jc w:val="both"/>
              <w:rPr>
                <w:rFonts w:ascii="Times New Roman" w:eastAsia="Times New Roman" w:hAnsi="Times New Roman" w:cs="Times New Roman"/>
                <w:color w:val="000000"/>
                <w:sz w:val="24"/>
                <w:szCs w:val="24"/>
                <w:lang w:val="uk-UA" w:eastAsia="ru-RU"/>
              </w:rPr>
            </w:pPr>
            <w:r w:rsidRPr="00171E7F">
              <w:rPr>
                <w:rFonts w:ascii="Times New Roman" w:eastAsia="Times New Roman" w:hAnsi="Times New Roman" w:cs="Times New Roman"/>
                <w:color w:val="000000"/>
                <w:sz w:val="24"/>
                <w:szCs w:val="24"/>
                <w:lang w:val="uk-UA" w:eastAsia="ru-RU"/>
              </w:rPr>
              <w:t>5.2.3. Інші умови тендерної документації:</w:t>
            </w:r>
          </w:p>
          <w:p w:rsidR="00617B73" w:rsidRDefault="00617B73" w:rsidP="00171E7F">
            <w:pPr>
              <w:keepNext/>
              <w:keepLines/>
              <w:contextualSpacing/>
              <w:jc w:val="both"/>
              <w:rPr>
                <w:rFonts w:ascii="Times New Roman" w:eastAsia="Times New Roman" w:hAnsi="Times New Roman" w:cs="Times New Roman"/>
                <w:color w:val="000000"/>
                <w:sz w:val="24"/>
                <w:szCs w:val="24"/>
                <w:lang w:val="uk-UA" w:eastAsia="ru-RU"/>
              </w:rPr>
            </w:pPr>
            <w:r w:rsidRPr="00171E7F">
              <w:rPr>
                <w:rFonts w:ascii="Times New Roman" w:eastAsia="Times New Roman" w:hAnsi="Times New Roman" w:cs="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rsidR="00617B73" w:rsidRPr="00171E7F" w:rsidRDefault="00617B73" w:rsidP="00171E7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5.2.3.2. </w:t>
            </w:r>
            <w:r w:rsidRPr="00171E7F">
              <w:rPr>
                <w:rFonts w:ascii="Times New Roman" w:eastAsia="Times New Roman" w:hAnsi="Times New Roman" w:cs="Times New Roman"/>
                <w:color w:val="000000"/>
                <w:sz w:val="24"/>
                <w:szCs w:val="24"/>
                <w:lang w:val="uk-UA" w:eastAsia="ru-RU"/>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w:t>
            </w:r>
          </w:p>
        </w:tc>
      </w:tr>
      <w:tr w:rsidR="009E60C4" w:rsidRPr="00617B73" w:rsidTr="0035292D">
        <w:trPr>
          <w:trHeight w:val="1119"/>
          <w:jc w:val="center"/>
        </w:trPr>
        <w:tc>
          <w:tcPr>
            <w:tcW w:w="704" w:type="dxa"/>
          </w:tcPr>
          <w:p w:rsidR="009E60C4" w:rsidRPr="00A103E5" w:rsidRDefault="009E60C4" w:rsidP="0035292D">
            <w:pPr>
              <w:jc w:val="center"/>
              <w:rPr>
                <w:rFonts w:ascii="Times New Roman" w:hAnsi="Times New Roman" w:cs="Times New Roman"/>
                <w:sz w:val="24"/>
                <w:szCs w:val="24"/>
                <w:lang w:val="uk-UA"/>
              </w:rPr>
            </w:pPr>
          </w:p>
        </w:tc>
        <w:tc>
          <w:tcPr>
            <w:tcW w:w="2835" w:type="dxa"/>
          </w:tcPr>
          <w:p w:rsidR="009E60C4" w:rsidRPr="00A103E5" w:rsidRDefault="009E60C4" w:rsidP="0035292D">
            <w:pPr>
              <w:rPr>
                <w:rFonts w:ascii="Times New Roman" w:hAnsi="Times New Roman" w:cs="Times New Roman"/>
                <w:sz w:val="24"/>
                <w:szCs w:val="24"/>
                <w:lang w:val="uk-UA"/>
              </w:rPr>
            </w:pPr>
          </w:p>
        </w:tc>
        <w:tc>
          <w:tcPr>
            <w:tcW w:w="6973" w:type="dxa"/>
            <w:vAlign w:val="center"/>
          </w:tcPr>
          <w:p w:rsidR="00171E7F" w:rsidRPr="00171E7F" w:rsidRDefault="00171E7F" w:rsidP="00171E7F">
            <w:pPr>
              <w:keepNext/>
              <w:keepLines/>
              <w:contextualSpacing/>
              <w:jc w:val="both"/>
              <w:rPr>
                <w:rFonts w:ascii="Times New Roman" w:eastAsia="Times New Roman" w:hAnsi="Times New Roman" w:cs="Times New Roman"/>
                <w:color w:val="000000"/>
                <w:sz w:val="24"/>
                <w:szCs w:val="24"/>
                <w:lang w:val="uk-UA" w:eastAsia="ru-RU"/>
              </w:rPr>
            </w:pPr>
            <w:r w:rsidRPr="00171E7F">
              <w:rPr>
                <w:rFonts w:ascii="Times New Roman" w:eastAsia="Times New Roman" w:hAnsi="Times New Roman" w:cs="Times New Roman"/>
                <w:color w:val="000000"/>
                <w:sz w:val="24"/>
                <w:szCs w:val="24"/>
                <w:lang w:val="uk-UA" w:eastAsia="ru-RU"/>
              </w:rPr>
              <w:t>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171E7F">
              <w:rPr>
                <w:rFonts w:ascii="Times New Roman" w:eastAsia="Times New Roman" w:hAnsi="Times New Roman" w:cs="Times New Roman"/>
                <w:color w:val="000000"/>
                <w:sz w:val="24"/>
                <w:szCs w:val="24"/>
                <w:lang w:val="uk-UA" w:eastAsia="ru-RU"/>
              </w:rPr>
              <w:t>ії</w:t>
            </w:r>
            <w:proofErr w:type="spellEnd"/>
            <w:r w:rsidRPr="00171E7F">
              <w:rPr>
                <w:rFonts w:ascii="Times New Roman" w:eastAsia="Times New Roman" w:hAnsi="Times New Roman" w:cs="Times New Roman"/>
                <w:color w:val="000000"/>
                <w:sz w:val="24"/>
                <w:szCs w:val="24"/>
                <w:lang w:val="uk-UA" w:eastAsia="ru-RU"/>
              </w:rPr>
              <w:t xml:space="preserve"> роз'яснення/</w:t>
            </w:r>
            <w:proofErr w:type="spellStart"/>
            <w:r w:rsidRPr="00171E7F">
              <w:rPr>
                <w:rFonts w:ascii="Times New Roman" w:eastAsia="Times New Roman" w:hAnsi="Times New Roman" w:cs="Times New Roman"/>
                <w:color w:val="000000"/>
                <w:sz w:val="24"/>
                <w:szCs w:val="24"/>
                <w:lang w:val="uk-UA" w:eastAsia="ru-RU"/>
              </w:rPr>
              <w:t>нь</w:t>
            </w:r>
            <w:proofErr w:type="spellEnd"/>
            <w:r w:rsidRPr="00171E7F">
              <w:rPr>
                <w:rFonts w:ascii="Times New Roman" w:eastAsia="Times New Roman" w:hAnsi="Times New Roman" w:cs="Times New Roman"/>
                <w:color w:val="000000"/>
                <w:sz w:val="24"/>
                <w:szCs w:val="24"/>
                <w:lang w:val="uk-UA" w:eastAsia="ru-RU"/>
              </w:rPr>
              <w:t xml:space="preserve"> державних органів.</w:t>
            </w:r>
          </w:p>
          <w:p w:rsidR="00171E7F" w:rsidRPr="00171E7F" w:rsidRDefault="00171E7F" w:rsidP="00171E7F">
            <w:pPr>
              <w:keepNext/>
              <w:keepLines/>
              <w:contextualSpacing/>
              <w:jc w:val="both"/>
              <w:rPr>
                <w:rFonts w:ascii="Times New Roman" w:eastAsia="Times New Roman" w:hAnsi="Times New Roman" w:cs="Times New Roman"/>
                <w:color w:val="000000"/>
                <w:sz w:val="24"/>
                <w:szCs w:val="24"/>
                <w:lang w:val="uk-UA" w:eastAsia="ru-RU"/>
              </w:rPr>
            </w:pPr>
            <w:r w:rsidRPr="00171E7F">
              <w:rPr>
                <w:rFonts w:ascii="Times New Roman" w:eastAsia="Times New Roman" w:hAnsi="Times New Roman" w:cs="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71E7F" w:rsidRPr="00171E7F" w:rsidRDefault="007247A4" w:rsidP="00171E7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5.2.3.4. </w:t>
            </w:r>
            <w:r w:rsidR="00171E7F" w:rsidRPr="00171E7F">
              <w:rPr>
                <w:rFonts w:ascii="Times New Roman" w:eastAsia="Times New Roman" w:hAnsi="Times New Roman" w:cs="Times New Roman"/>
                <w:color w:val="000000"/>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71E7F" w:rsidRPr="00171E7F" w:rsidRDefault="007247A4" w:rsidP="00171E7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5.2.3.5. </w:t>
            </w:r>
            <w:r w:rsidR="00171E7F" w:rsidRPr="00171E7F">
              <w:rPr>
                <w:rFonts w:ascii="Times New Roman" w:eastAsia="Times New Roman" w:hAnsi="Times New Roman" w:cs="Times New Roman"/>
                <w:color w:val="000000"/>
                <w:sz w:val="24"/>
                <w:szCs w:val="24"/>
                <w:lang w:val="uk-UA" w:eastAsia="ru-RU"/>
              </w:rPr>
              <w:t>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171E7F" w:rsidRPr="00171E7F" w:rsidRDefault="007247A4" w:rsidP="00171E7F">
            <w:pPr>
              <w:keepNext/>
              <w:keepLines/>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5.2.3.6. </w:t>
            </w:r>
            <w:r w:rsidR="00171E7F" w:rsidRPr="00171E7F">
              <w:rPr>
                <w:rFonts w:ascii="Times New Roman" w:eastAsia="Times New Roman" w:hAnsi="Times New Roman" w:cs="Times New Roman"/>
                <w:color w:val="000000"/>
                <w:sz w:val="24"/>
                <w:szCs w:val="24"/>
                <w:lang w:val="uk-UA" w:eastAsia="ru-RU"/>
              </w:rPr>
              <w:t>Якщо документ, що вимагається замовником,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171E7F" w:rsidRPr="00171E7F" w:rsidRDefault="00171E7F" w:rsidP="00171E7F">
            <w:pPr>
              <w:keepNext/>
              <w:keepLines/>
              <w:contextualSpacing/>
              <w:jc w:val="both"/>
              <w:rPr>
                <w:rFonts w:ascii="Times New Roman" w:eastAsia="Times New Roman" w:hAnsi="Times New Roman" w:cs="Times New Roman"/>
                <w:color w:val="000000"/>
                <w:sz w:val="24"/>
                <w:szCs w:val="24"/>
                <w:lang w:val="uk-UA" w:eastAsia="ru-RU"/>
              </w:rPr>
            </w:pPr>
            <w:r w:rsidRPr="00171E7F">
              <w:rPr>
                <w:rFonts w:ascii="Times New Roman" w:eastAsia="Times New Roman" w:hAnsi="Times New Roman" w:cs="Times New Roman"/>
                <w:color w:val="000000"/>
                <w:sz w:val="24"/>
                <w:szCs w:val="24"/>
                <w:lang w:val="uk-UA" w:eastAsia="ru-RU"/>
              </w:rPr>
              <w:t>5.2.3.7. Документи, видані державними органами, повинні відповідати вимогам нормативних актів, відповідно до яких такі документи видані.</w:t>
            </w:r>
          </w:p>
          <w:p w:rsidR="00171E7F" w:rsidRPr="00171E7F" w:rsidRDefault="00171E7F" w:rsidP="00171E7F">
            <w:pPr>
              <w:keepNext/>
              <w:keepLines/>
              <w:contextualSpacing/>
              <w:jc w:val="both"/>
              <w:rPr>
                <w:rFonts w:ascii="Times New Roman" w:eastAsia="Times New Roman" w:hAnsi="Times New Roman" w:cs="Times New Roman"/>
                <w:color w:val="000000"/>
                <w:sz w:val="24"/>
                <w:szCs w:val="24"/>
                <w:lang w:val="uk-UA" w:eastAsia="ru-RU"/>
              </w:rPr>
            </w:pPr>
            <w:r w:rsidRPr="00171E7F">
              <w:rPr>
                <w:rFonts w:ascii="Times New Roman" w:eastAsia="Times New Roman" w:hAnsi="Times New Roman" w:cs="Times New Roman"/>
                <w:color w:val="000000"/>
                <w:sz w:val="24"/>
                <w:szCs w:val="24"/>
                <w:lang w:val="uk-UA" w:eastAsia="ru-RU"/>
              </w:rPr>
              <w:t>5.2.3.8. Учасник, який подав тендерну пропозицію, вважається таким, що буде дотримуватися умов своєї тендерної пропозиції протягом строку, встановленого в п. 4 Розділу 3 цієї тендерної документації.</w:t>
            </w:r>
          </w:p>
          <w:p w:rsidR="00171E7F" w:rsidRPr="00171E7F" w:rsidRDefault="00171E7F" w:rsidP="00171E7F">
            <w:pPr>
              <w:keepNext/>
              <w:keepLines/>
              <w:contextualSpacing/>
              <w:jc w:val="both"/>
              <w:rPr>
                <w:rFonts w:ascii="Times New Roman" w:eastAsia="Times New Roman" w:hAnsi="Times New Roman" w:cs="Times New Roman"/>
                <w:color w:val="000000"/>
                <w:sz w:val="24"/>
                <w:szCs w:val="24"/>
                <w:lang w:val="uk-UA" w:eastAsia="ru-RU"/>
              </w:rPr>
            </w:pPr>
            <w:r w:rsidRPr="00171E7F">
              <w:rPr>
                <w:rFonts w:ascii="Times New Roman" w:eastAsia="Times New Roman" w:hAnsi="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17B73" w:rsidRPr="00617B73" w:rsidRDefault="00171E7F" w:rsidP="00617B73">
            <w:pPr>
              <w:keepNext/>
              <w:keepLines/>
              <w:contextualSpacing/>
              <w:jc w:val="both"/>
              <w:rPr>
                <w:rFonts w:ascii="Times New Roman" w:eastAsia="Times New Roman" w:hAnsi="Times New Roman" w:cs="Times New Roman"/>
                <w:color w:val="000000"/>
                <w:sz w:val="24"/>
                <w:szCs w:val="24"/>
                <w:lang w:val="uk-UA" w:eastAsia="ru-RU"/>
              </w:rPr>
            </w:pPr>
            <w:r w:rsidRPr="00171E7F">
              <w:rPr>
                <w:rFonts w:ascii="Times New Roman" w:eastAsia="Times New Roman" w:hAnsi="Times New Roman" w:cs="Times New Roman"/>
                <w:color w:val="000000"/>
                <w:sz w:val="24"/>
                <w:szCs w:val="24"/>
                <w:lang w:val="uk-UA" w:eastAsia="ru-RU"/>
              </w:rPr>
              <w:t xml:space="preserve">5.2.3.10. </w:t>
            </w:r>
            <w:r w:rsidR="00617B73" w:rsidRPr="00617B73">
              <w:rPr>
                <w:rFonts w:ascii="Times New Roman" w:eastAsia="Times New Roman" w:hAnsi="Times New Roman" w:cs="Times New Roman"/>
                <w:color w:val="000000"/>
                <w:sz w:val="24"/>
                <w:szCs w:val="24"/>
                <w:lang w:val="uk-UA" w:eastAsia="ru-RU"/>
              </w:rPr>
              <w:t>Замовники забезпечують вільний доступ усіх учасників до інформації про закупівлю, передбаченої цим Законом.</w:t>
            </w:r>
          </w:p>
          <w:p w:rsidR="00617B73" w:rsidRDefault="00617B73" w:rsidP="00617B73">
            <w:pPr>
              <w:keepNext/>
              <w:keepLines/>
              <w:contextualSpacing/>
              <w:jc w:val="both"/>
              <w:rPr>
                <w:rFonts w:ascii="Times New Roman" w:eastAsia="Times New Roman" w:hAnsi="Times New Roman" w:cs="Times New Roman"/>
                <w:color w:val="000000"/>
                <w:sz w:val="24"/>
                <w:szCs w:val="24"/>
                <w:lang w:val="uk-UA" w:eastAsia="ru-RU"/>
              </w:rPr>
            </w:pPr>
            <w:r w:rsidRPr="00617B73">
              <w:rPr>
                <w:rFonts w:ascii="Times New Roman" w:eastAsia="Times New Roman" w:hAnsi="Times New Roman" w:cs="Times New Roman"/>
                <w:color w:val="000000"/>
                <w:sz w:val="24"/>
                <w:szCs w:val="24"/>
                <w:lang w:val="uk-UA" w:eastAsia="ru-RU"/>
              </w:rPr>
              <w:t>Замовникам забороняється здійснювати публічні закупівлі товарів, робіт і послуг у юридичних осіб – резидентів Російської Федерації/Республіки</w:t>
            </w:r>
            <w:r>
              <w:rPr>
                <w:rFonts w:ascii="Times New Roman" w:eastAsia="Times New Roman" w:hAnsi="Times New Roman" w:cs="Times New Roman"/>
                <w:color w:val="000000"/>
                <w:sz w:val="24"/>
                <w:szCs w:val="24"/>
                <w:lang w:val="uk-UA" w:eastAsia="ru-RU"/>
              </w:rPr>
              <w:t xml:space="preserve"> </w:t>
            </w:r>
            <w:r w:rsidRPr="00617B73">
              <w:rPr>
                <w:rFonts w:ascii="Times New Roman" w:eastAsia="Times New Roman" w:hAnsi="Times New Roman" w:cs="Times New Roman"/>
                <w:color w:val="000000"/>
                <w:sz w:val="24"/>
                <w:szCs w:val="24"/>
                <w:lang w:val="uk-UA" w:eastAsia="ru-RU"/>
              </w:rPr>
              <w:t xml:space="preserve">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617B73">
              <w:rPr>
                <w:rFonts w:ascii="Times New Roman" w:eastAsia="Times New Roman" w:hAnsi="Times New Roman" w:cs="Times New Roman"/>
                <w:color w:val="000000"/>
                <w:sz w:val="24"/>
                <w:szCs w:val="24"/>
                <w:lang w:val="uk-UA" w:eastAsia="ru-RU"/>
              </w:rPr>
              <w:t>бенефіціарними</w:t>
            </w:r>
            <w:proofErr w:type="spellEnd"/>
            <w:r w:rsidRPr="00617B73">
              <w:rPr>
                <w:rFonts w:ascii="Times New Roman" w:eastAsia="Times New Roman" w:hAnsi="Times New Roman" w:cs="Times New Roman"/>
                <w:color w:val="000000"/>
                <w:sz w:val="24"/>
                <w:szCs w:val="24"/>
                <w:lang w:val="uk-UA" w:eastAsia="ru-RU"/>
              </w:rPr>
              <w:t xml:space="preserve"> власниками (власниками) яких є резиденти Російської Федерації/Республіки Білорусь, та/або у фізичних осіб (фізичних осіб-підприємців) – резидентів Російської Федерації/Республіки Білорусь, а також публічні закупівлі в інших суб’єктів господарювання, що </w:t>
            </w:r>
            <w:r w:rsidRPr="00617B73">
              <w:rPr>
                <w:rFonts w:ascii="Times New Roman" w:eastAsia="Times New Roman" w:hAnsi="Times New Roman" w:cs="Times New Roman"/>
                <w:color w:val="000000"/>
                <w:sz w:val="24"/>
                <w:szCs w:val="24"/>
                <w:lang w:val="uk-UA" w:eastAsia="ru-RU"/>
              </w:rPr>
              <w:lastRenderedPageBreak/>
              <w:t>здійснюють продаж товарів, робіт і послуг походженням з Російської Федерації/Республіки Білорусь.</w:t>
            </w:r>
          </w:p>
          <w:p w:rsidR="009E60C4" w:rsidRPr="00A103E5" w:rsidRDefault="00171E7F" w:rsidP="00171E7F">
            <w:pPr>
              <w:jc w:val="both"/>
              <w:rPr>
                <w:rFonts w:ascii="Times New Roman" w:eastAsia="Times New Roman" w:hAnsi="Times New Roman" w:cs="Times New Roman"/>
                <w:color w:val="000000"/>
                <w:sz w:val="24"/>
                <w:szCs w:val="24"/>
                <w:lang w:val="uk-UA" w:eastAsia="ru-RU"/>
              </w:rPr>
            </w:pPr>
            <w:r w:rsidRPr="00171E7F">
              <w:rPr>
                <w:rFonts w:ascii="Times New Roman" w:eastAsia="Times New Roman" w:hAnsi="Times New Roman" w:cs="Times New Roman"/>
                <w:color w:val="000000"/>
                <w:sz w:val="24"/>
                <w:szCs w:val="24"/>
                <w:lang w:val="uk-UA" w:eastAsia="ru-RU"/>
              </w:rPr>
              <w:t>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необхідно надати документ про надання такій особі повноважень щодо підписання договору про закупівлю.</w:t>
            </w:r>
          </w:p>
        </w:tc>
      </w:tr>
      <w:tr w:rsidR="00617B73" w:rsidRPr="00617B73" w:rsidTr="0035292D">
        <w:trPr>
          <w:trHeight w:val="1119"/>
          <w:jc w:val="center"/>
        </w:trPr>
        <w:tc>
          <w:tcPr>
            <w:tcW w:w="704" w:type="dxa"/>
          </w:tcPr>
          <w:p w:rsidR="00617B73" w:rsidRPr="00A103E5" w:rsidRDefault="00617B73" w:rsidP="0035292D">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3</w:t>
            </w:r>
          </w:p>
        </w:tc>
        <w:tc>
          <w:tcPr>
            <w:tcW w:w="2835" w:type="dxa"/>
          </w:tcPr>
          <w:p w:rsidR="00617B73" w:rsidRPr="00A103E5" w:rsidRDefault="00617B73" w:rsidP="0035292D">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3576E0" w:rsidRPr="003576E0" w:rsidRDefault="003576E0" w:rsidP="003576E0">
            <w:pPr>
              <w:widowControl w:val="0"/>
              <w:suppressAutoHyphens/>
              <w:autoSpaceDE w:val="0"/>
              <w:spacing w:after="0" w:line="240" w:lineRule="auto"/>
              <w:jc w:val="both"/>
              <w:rPr>
                <w:rFonts w:ascii="Times New Roman" w:eastAsia="Times New Roman" w:hAnsi="Times New Roman" w:cs="Times New Roman"/>
                <w:color w:val="000000"/>
                <w:sz w:val="24"/>
                <w:szCs w:val="24"/>
                <w:shd w:val="solid" w:color="FFFFFF" w:fill="FFFFFF"/>
                <w:lang w:val="uk-UA" w:eastAsia="ru-RU"/>
              </w:rPr>
            </w:pPr>
            <w:r>
              <w:rPr>
                <w:rFonts w:ascii="Times New Roman" w:eastAsia="Times New Roman" w:hAnsi="Times New Roman" w:cs="Times New Roman"/>
                <w:color w:val="000000"/>
                <w:sz w:val="24"/>
                <w:szCs w:val="24"/>
                <w:shd w:val="solid" w:color="FFFFFF" w:fill="FFFFFF"/>
                <w:lang w:val="uk-UA" w:eastAsia="zh-CN"/>
              </w:rPr>
              <w:t>5.3.1.</w:t>
            </w:r>
            <w:r w:rsidRPr="003576E0">
              <w:rPr>
                <w:rFonts w:ascii="Times New Roman" w:eastAsia="Times New Roman" w:hAnsi="Times New Roman" w:cs="Times New Roman"/>
                <w:color w:val="000000"/>
                <w:sz w:val="24"/>
                <w:szCs w:val="24"/>
                <w:shd w:val="solid" w:color="FFFFFF" w:fill="FFFFFF"/>
                <w:lang w:val="uk-UA" w:eastAsia="zh-CN"/>
              </w:rPr>
              <w:t>Замовник відхиляє тендерну пропозицію із зазначенням аргументації в електронній системі закупівель у разі, коли:</w:t>
            </w:r>
          </w:p>
          <w:p w:rsidR="003576E0" w:rsidRPr="003576E0" w:rsidRDefault="003576E0" w:rsidP="003576E0">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zh-CN"/>
              </w:rPr>
            </w:pPr>
            <w:r w:rsidRPr="003576E0">
              <w:rPr>
                <w:rFonts w:ascii="Times New Roman" w:eastAsia="Times New Roman" w:hAnsi="Times New Roman" w:cs="Times New Roman"/>
                <w:color w:val="000000"/>
                <w:sz w:val="24"/>
                <w:szCs w:val="24"/>
                <w:lang w:val="uk-UA" w:eastAsia="zh-CN"/>
              </w:rPr>
              <w:t>1) учасник процедури закупівлі:</w:t>
            </w:r>
          </w:p>
          <w:p w:rsidR="003576E0" w:rsidRPr="003576E0" w:rsidRDefault="003576E0" w:rsidP="003576E0">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shd w:val="solid" w:color="FFFFFF" w:fill="FFFFFF"/>
                <w:lang w:val="uk-UA" w:eastAsia="zh-CN"/>
              </w:rPr>
            </w:pPr>
            <w:r w:rsidRPr="003576E0">
              <w:rPr>
                <w:rFonts w:ascii="Times New Roman" w:eastAsia="Times New Roman" w:hAnsi="Times New Roman" w:cs="Times New Roman"/>
                <w:color w:val="000000"/>
                <w:sz w:val="24"/>
                <w:szCs w:val="24"/>
                <w:shd w:val="solid" w:color="FFFFFF" w:fill="FFFFFF"/>
                <w:lang w:val="uk-UA" w:eastAsia="zh-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3576E0" w:rsidRPr="003576E0" w:rsidRDefault="003576E0" w:rsidP="003576E0">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shd w:val="solid" w:color="FFFFFF" w:fill="FFFFFF"/>
                <w:lang w:val="uk-UA" w:eastAsia="zh-CN"/>
              </w:rPr>
            </w:pPr>
            <w:r w:rsidRPr="003576E0">
              <w:rPr>
                <w:rFonts w:ascii="Times New Roman" w:eastAsia="Times New Roman" w:hAnsi="Times New Roman" w:cs="Times New Roman"/>
                <w:color w:val="000000"/>
                <w:sz w:val="24"/>
                <w:szCs w:val="24"/>
                <w:shd w:val="solid" w:color="FFFFFF" w:fill="FFFFFF"/>
                <w:lang w:val="uk-UA" w:eastAsia="zh-C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3576E0" w:rsidRPr="003576E0" w:rsidRDefault="003576E0" w:rsidP="003576E0">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shd w:val="solid" w:color="FFFFFF" w:fill="FFFFFF"/>
                <w:lang w:val="uk-UA" w:eastAsia="zh-CN"/>
              </w:rPr>
            </w:pPr>
            <w:r w:rsidRPr="003576E0">
              <w:rPr>
                <w:rFonts w:ascii="Times New Roman" w:eastAsia="Times New Roman" w:hAnsi="Times New Roman" w:cs="Times New Roman"/>
                <w:color w:val="000000"/>
                <w:sz w:val="24"/>
                <w:szCs w:val="24"/>
                <w:shd w:val="solid" w:color="FFFFFF" w:fill="FFFFFF"/>
                <w:lang w:val="uk-UA" w:eastAsia="zh-C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576E0">
              <w:rPr>
                <w:rFonts w:ascii="Times New Roman" w:eastAsia="Times New Roman" w:hAnsi="Times New Roman" w:cs="Times New Roman"/>
                <w:color w:val="000000"/>
                <w:sz w:val="24"/>
                <w:szCs w:val="24"/>
                <w:shd w:val="solid" w:color="FFFFFF" w:fill="FFFFFF"/>
                <w:lang w:val="uk-UA" w:eastAsia="zh-CN"/>
              </w:rPr>
              <w:t>невідповідностей</w:t>
            </w:r>
            <w:proofErr w:type="spellEnd"/>
            <w:r w:rsidRPr="003576E0">
              <w:rPr>
                <w:rFonts w:ascii="Times New Roman" w:eastAsia="Times New Roman" w:hAnsi="Times New Roman" w:cs="Times New Roman"/>
                <w:color w:val="000000"/>
                <w:sz w:val="24"/>
                <w:szCs w:val="24"/>
                <w:shd w:val="solid" w:color="FFFFFF" w:fill="FFFFFF"/>
                <w:lang w:val="uk-UA" w:eastAsia="zh-C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3576E0">
              <w:rPr>
                <w:rFonts w:ascii="Times New Roman" w:eastAsia="Times New Roman" w:hAnsi="Times New Roman" w:cs="Times New Roman"/>
                <w:color w:val="000000"/>
                <w:sz w:val="24"/>
                <w:szCs w:val="24"/>
                <w:shd w:val="solid" w:color="FFFFFF" w:fill="FFFFFF"/>
                <w:lang w:val="uk-UA" w:eastAsia="zh-CN"/>
              </w:rPr>
              <w:t>невідповідностей</w:t>
            </w:r>
            <w:proofErr w:type="spellEnd"/>
            <w:r w:rsidRPr="003576E0">
              <w:rPr>
                <w:rFonts w:ascii="Times New Roman" w:eastAsia="Times New Roman" w:hAnsi="Times New Roman" w:cs="Times New Roman"/>
                <w:color w:val="000000"/>
                <w:sz w:val="24"/>
                <w:szCs w:val="24"/>
                <w:shd w:val="solid" w:color="FFFFFF" w:fill="FFFFFF"/>
                <w:lang w:val="uk-UA" w:eastAsia="zh-CN"/>
              </w:rPr>
              <w:t>;</w:t>
            </w:r>
          </w:p>
          <w:p w:rsidR="003576E0" w:rsidRPr="003576E0" w:rsidRDefault="003576E0" w:rsidP="003576E0">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shd w:val="solid" w:color="FFFFFF" w:fill="FFFFFF"/>
                <w:lang w:val="uk-UA" w:eastAsia="zh-CN"/>
              </w:rPr>
            </w:pPr>
            <w:r w:rsidRPr="003576E0">
              <w:rPr>
                <w:rFonts w:ascii="Times New Roman" w:eastAsia="Times New Roman" w:hAnsi="Times New Roman" w:cs="Times New Roman"/>
                <w:color w:val="000000"/>
                <w:sz w:val="24"/>
                <w:szCs w:val="24"/>
                <w:shd w:val="solid" w:color="FFFFFF" w:fill="FFFFFF"/>
                <w:lang w:val="uk-UA" w:eastAsia="zh-CN"/>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3576E0" w:rsidRPr="003576E0" w:rsidRDefault="003576E0" w:rsidP="003576E0">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shd w:val="solid" w:color="FFFFFF" w:fill="FFFFFF"/>
                <w:lang w:val="uk-UA" w:eastAsia="zh-CN"/>
              </w:rPr>
            </w:pPr>
            <w:r w:rsidRPr="003576E0">
              <w:rPr>
                <w:rFonts w:ascii="Times New Roman" w:eastAsia="Times New Roman" w:hAnsi="Times New Roman" w:cs="Times New Roman"/>
                <w:color w:val="000000"/>
                <w:sz w:val="24"/>
                <w:szCs w:val="24"/>
                <w:shd w:val="solid" w:color="FFFFFF" w:fill="FFFFFF"/>
                <w:lang w:val="uk-UA" w:eastAsia="zh-CN"/>
              </w:rPr>
              <w:t>визначив конфіденційною інформацію, що не може бути визначена як конфіденційна відповідно до вимог частини другої статті 28 Закону;</w:t>
            </w:r>
          </w:p>
          <w:p w:rsidR="003576E0" w:rsidRPr="003576E0" w:rsidRDefault="003576E0" w:rsidP="003576E0">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shd w:val="solid" w:color="FFFFFF" w:fill="FFFFFF"/>
                <w:lang w:val="uk-UA" w:eastAsia="zh-CN"/>
              </w:rPr>
            </w:pPr>
            <w:r w:rsidRPr="003576E0">
              <w:rPr>
                <w:rFonts w:ascii="Times New Roman" w:eastAsia="Times New Roman" w:hAnsi="Times New Roman" w:cs="Times New Roman"/>
                <w:color w:val="000000"/>
                <w:sz w:val="24"/>
                <w:szCs w:val="24"/>
                <w:shd w:val="solid" w:color="FFFFFF" w:fill="FFFFFF"/>
                <w:lang w:val="uk-UA" w:eastAsia="zh-CN"/>
              </w:rPr>
              <w:t xml:space="preserve">є юридичною особою </w:t>
            </w:r>
            <w:r w:rsidRPr="003576E0">
              <w:rPr>
                <w:rFonts w:ascii="Times New Roman" w:eastAsia="Times New Roman" w:hAnsi="Times New Roman" w:cs="Times New Roman"/>
                <w:color w:val="000000"/>
                <w:sz w:val="24"/>
                <w:szCs w:val="24"/>
                <w:lang w:val="uk-UA" w:eastAsia="zh-CN"/>
              </w:rPr>
              <w:t>–</w:t>
            </w:r>
            <w:r w:rsidRPr="003576E0">
              <w:rPr>
                <w:rFonts w:ascii="Times New Roman" w:eastAsia="Times New Roman" w:hAnsi="Times New Roman" w:cs="Times New Roman"/>
                <w:color w:val="000000"/>
                <w:sz w:val="24"/>
                <w:szCs w:val="24"/>
                <w:shd w:val="solid" w:color="FFFFFF" w:fill="FFFFFF"/>
                <w:lang w:val="uk-UA" w:eastAsia="zh-CN"/>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3576E0">
              <w:rPr>
                <w:rFonts w:ascii="Times New Roman" w:eastAsia="Times New Roman" w:hAnsi="Times New Roman" w:cs="Times New Roman"/>
                <w:color w:val="000000"/>
                <w:sz w:val="24"/>
                <w:szCs w:val="24"/>
                <w:shd w:val="solid" w:color="FFFFFF" w:fill="FFFFFF"/>
                <w:lang w:val="uk-UA" w:eastAsia="zh-CN"/>
              </w:rPr>
              <w:t>бенефіціарним</w:t>
            </w:r>
            <w:proofErr w:type="spellEnd"/>
            <w:r w:rsidRPr="003576E0">
              <w:rPr>
                <w:rFonts w:ascii="Times New Roman" w:eastAsia="Times New Roman" w:hAnsi="Times New Roman" w:cs="Times New Roman"/>
                <w:color w:val="000000"/>
                <w:sz w:val="24"/>
                <w:szCs w:val="24"/>
                <w:shd w:val="solid" w:color="FFFFFF" w:fill="FFFFFF"/>
                <w:lang w:val="uk-UA" w:eastAsia="zh-CN"/>
              </w:rPr>
              <w:t xml:space="preserve"> власником (власником) якої є резидент (резиденти) Російської Федерації/Республіки Білорусь, або фізичною особою (фізичною особою </w:t>
            </w:r>
            <w:r w:rsidRPr="003576E0">
              <w:rPr>
                <w:rFonts w:ascii="Times New Roman" w:eastAsia="Times New Roman" w:hAnsi="Times New Roman" w:cs="Times New Roman"/>
                <w:color w:val="000000"/>
                <w:sz w:val="24"/>
                <w:szCs w:val="24"/>
                <w:lang w:val="uk-UA" w:eastAsia="zh-CN"/>
              </w:rPr>
              <w:t>–</w:t>
            </w:r>
            <w:r w:rsidRPr="003576E0">
              <w:rPr>
                <w:rFonts w:ascii="Times New Roman" w:eastAsia="Times New Roman" w:hAnsi="Times New Roman" w:cs="Times New Roman"/>
                <w:color w:val="000000"/>
                <w:sz w:val="24"/>
                <w:szCs w:val="24"/>
                <w:shd w:val="solid" w:color="FFFFFF" w:fill="FFFFFF"/>
                <w:lang w:val="uk-UA" w:eastAsia="zh-CN"/>
              </w:rPr>
              <w:t xml:space="preserve"> підприємцем) </w:t>
            </w:r>
            <w:r w:rsidRPr="003576E0">
              <w:rPr>
                <w:rFonts w:ascii="Times New Roman" w:eastAsia="Times New Roman" w:hAnsi="Times New Roman" w:cs="Times New Roman"/>
                <w:color w:val="000000"/>
                <w:sz w:val="24"/>
                <w:szCs w:val="24"/>
                <w:lang w:val="uk-UA" w:eastAsia="zh-CN"/>
              </w:rPr>
              <w:t>–</w:t>
            </w:r>
            <w:r w:rsidRPr="003576E0">
              <w:rPr>
                <w:rFonts w:ascii="Times New Roman" w:eastAsia="Times New Roman" w:hAnsi="Times New Roman" w:cs="Times New Roman"/>
                <w:color w:val="000000"/>
                <w:sz w:val="24"/>
                <w:szCs w:val="24"/>
                <w:shd w:val="solid" w:color="FFFFFF" w:fill="FFFFFF"/>
                <w:lang w:val="uk-UA" w:eastAsia="zh-CN"/>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3576E0">
              <w:rPr>
                <w:rFonts w:ascii="Times New Roman" w:eastAsia="Times New Roman" w:hAnsi="Times New Roman" w:cs="Times New Roman"/>
                <w:color w:val="000000"/>
                <w:sz w:val="24"/>
                <w:szCs w:val="24"/>
                <w:lang w:val="uk-UA" w:eastAsia="zh-CN"/>
              </w:rPr>
              <w:t xml:space="preserve">придбаних до набрання чинності постановою Кабінету Міністрів України від 12 жовтня 2022 р. № 1178 “Про </w:t>
            </w:r>
            <w:r w:rsidRPr="003576E0">
              <w:rPr>
                <w:rFonts w:ascii="Times New Roman" w:eastAsia="Times New Roman" w:hAnsi="Times New Roman" w:cs="Times New Roman"/>
                <w:color w:val="000000"/>
                <w:sz w:val="24"/>
                <w:szCs w:val="24"/>
                <w:lang w:val="uk-UA" w:eastAsia="zh-CN"/>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3576E0">
              <w:rPr>
                <w:rFonts w:ascii="Times New Roman" w:eastAsia="Times New Roman" w:hAnsi="Times New Roman" w:cs="Times New Roman"/>
                <w:color w:val="000000"/>
                <w:sz w:val="24"/>
                <w:szCs w:val="24"/>
                <w:shd w:val="solid" w:color="FFFFFF" w:fill="FFFFFF"/>
                <w:lang w:val="uk-UA" w:eastAsia="zh-CN"/>
              </w:rPr>
              <w:t>;</w:t>
            </w:r>
          </w:p>
          <w:p w:rsidR="003576E0" w:rsidRPr="003576E0" w:rsidRDefault="003576E0" w:rsidP="003576E0">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zh-CN"/>
              </w:rPr>
            </w:pPr>
            <w:r w:rsidRPr="003576E0">
              <w:rPr>
                <w:rFonts w:ascii="Times New Roman" w:eastAsia="Times New Roman" w:hAnsi="Times New Roman" w:cs="Times New Roman"/>
                <w:color w:val="000000"/>
                <w:sz w:val="24"/>
                <w:szCs w:val="24"/>
                <w:lang w:val="uk-UA" w:eastAsia="zh-CN"/>
              </w:rPr>
              <w:t>2) тендерна пропозиція:</w:t>
            </w:r>
          </w:p>
          <w:p w:rsidR="003576E0" w:rsidRPr="003576E0" w:rsidRDefault="003576E0" w:rsidP="003576E0">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zh-CN"/>
              </w:rPr>
            </w:pPr>
            <w:r w:rsidRPr="003576E0">
              <w:rPr>
                <w:rFonts w:ascii="Times New Roman" w:eastAsia="Times New Roman" w:hAnsi="Times New Roman" w:cs="Times New Roman"/>
                <w:color w:val="000000"/>
                <w:sz w:val="24"/>
                <w:szCs w:val="24"/>
                <w:lang w:val="uk-UA" w:eastAsia="zh-CN"/>
              </w:rPr>
              <w:t>не відповідає умовам технічної специфікації та іншим вимогам щодо предмета закупівлі тендерної документації;</w:t>
            </w:r>
          </w:p>
          <w:p w:rsidR="003576E0" w:rsidRPr="003576E0" w:rsidRDefault="003576E0" w:rsidP="003576E0">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zh-CN"/>
              </w:rPr>
            </w:pPr>
            <w:r w:rsidRPr="003576E0">
              <w:rPr>
                <w:rFonts w:ascii="Times New Roman" w:eastAsia="Times New Roman" w:hAnsi="Times New Roman" w:cs="Times New Roman"/>
                <w:color w:val="000000"/>
                <w:sz w:val="24"/>
                <w:szCs w:val="24"/>
                <w:lang w:val="uk-UA" w:eastAsia="zh-CN"/>
              </w:rPr>
              <w:t>викладена іншою мовою (мовами), ніж мова (мови), що передбачена тендерною документацією;</w:t>
            </w:r>
          </w:p>
          <w:p w:rsidR="003576E0" w:rsidRPr="003576E0" w:rsidRDefault="003576E0" w:rsidP="003576E0">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zh-CN"/>
              </w:rPr>
            </w:pPr>
            <w:r w:rsidRPr="003576E0">
              <w:rPr>
                <w:rFonts w:ascii="Times New Roman" w:eastAsia="Times New Roman" w:hAnsi="Times New Roman" w:cs="Times New Roman"/>
                <w:color w:val="000000"/>
                <w:sz w:val="24"/>
                <w:szCs w:val="24"/>
                <w:lang w:val="uk-UA" w:eastAsia="zh-CN"/>
              </w:rPr>
              <w:t>є такою, строк дії якої закінчився;</w:t>
            </w:r>
          </w:p>
          <w:p w:rsidR="003576E0" w:rsidRPr="003576E0" w:rsidRDefault="003576E0" w:rsidP="003576E0">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zh-CN"/>
              </w:rPr>
            </w:pPr>
            <w:r w:rsidRPr="003576E0">
              <w:rPr>
                <w:rFonts w:ascii="Times New Roman" w:eastAsia="Times New Roman" w:hAnsi="Times New Roman" w:cs="Times New Roman"/>
                <w:color w:val="000000"/>
                <w:sz w:val="24"/>
                <w:szCs w:val="24"/>
                <w:lang w:val="uk-UA" w:eastAsia="zh-CN"/>
              </w:rPr>
              <w:t xml:space="preserve">є такою, ціна якої перевищує очікувану вартість </w:t>
            </w:r>
            <w:r w:rsidRPr="003576E0">
              <w:rPr>
                <w:rFonts w:ascii="Times New Roman" w:eastAsia="Times New Roman" w:hAnsi="Times New Roman" w:cs="Times New Roman"/>
                <w:color w:val="000000"/>
                <w:sz w:val="24"/>
                <w:szCs w:val="24"/>
                <w:shd w:val="solid" w:color="FFFFFF" w:fill="FFFFFF"/>
                <w:lang w:val="uk-UA" w:eastAsia="zh-CN"/>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576E0" w:rsidRPr="003576E0" w:rsidRDefault="003576E0" w:rsidP="003576E0">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zh-CN"/>
              </w:rPr>
            </w:pPr>
            <w:r w:rsidRPr="003576E0">
              <w:rPr>
                <w:rFonts w:ascii="Times New Roman" w:eastAsia="Times New Roman" w:hAnsi="Times New Roman" w:cs="Times New Roman"/>
                <w:color w:val="000000"/>
                <w:sz w:val="24"/>
                <w:szCs w:val="24"/>
                <w:lang w:val="uk-UA" w:eastAsia="zh-CN"/>
              </w:rPr>
              <w:t>не відповідає вимогам, установленим у тендерній документації відповідно до абзацу першого частини третьої статті 22 Закону;</w:t>
            </w:r>
          </w:p>
          <w:p w:rsidR="003576E0" w:rsidRPr="003576E0" w:rsidRDefault="003576E0" w:rsidP="003576E0">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zh-CN"/>
              </w:rPr>
            </w:pPr>
            <w:r w:rsidRPr="003576E0">
              <w:rPr>
                <w:rFonts w:ascii="Times New Roman" w:eastAsia="Times New Roman" w:hAnsi="Times New Roman" w:cs="Times New Roman"/>
                <w:color w:val="000000"/>
                <w:sz w:val="24"/>
                <w:szCs w:val="24"/>
                <w:lang w:val="uk-UA" w:eastAsia="zh-CN"/>
              </w:rPr>
              <w:t>3) переможець процедури закупівлі:</w:t>
            </w:r>
          </w:p>
          <w:p w:rsidR="003576E0" w:rsidRPr="003576E0" w:rsidRDefault="003576E0" w:rsidP="003576E0">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zh-CN"/>
              </w:rPr>
            </w:pPr>
            <w:r w:rsidRPr="003576E0">
              <w:rPr>
                <w:rFonts w:ascii="Times New Roman" w:eastAsia="Times New Roman" w:hAnsi="Times New Roman" w:cs="Times New Roman"/>
                <w:color w:val="000000"/>
                <w:sz w:val="24"/>
                <w:szCs w:val="24"/>
                <w:lang w:val="uk-UA" w:eastAsia="zh-CN"/>
              </w:rPr>
              <w:t>відмовився від підписання договору про закупівлю відповідно до вимог тендерної документації або укладення договору про закупівлю;</w:t>
            </w:r>
          </w:p>
          <w:p w:rsidR="003576E0" w:rsidRPr="003576E0" w:rsidRDefault="003576E0" w:rsidP="003576E0">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zh-CN"/>
              </w:rPr>
            </w:pPr>
            <w:r w:rsidRPr="003576E0">
              <w:rPr>
                <w:rFonts w:ascii="Times New Roman" w:eastAsia="Times New Roman" w:hAnsi="Times New Roman" w:cs="Times New Roman"/>
                <w:color w:val="000000"/>
                <w:sz w:val="24"/>
                <w:szCs w:val="24"/>
                <w:lang w:val="uk-UA" w:eastAsia="zh-CN"/>
              </w:rPr>
              <w:t xml:space="preserve">не надав у спосіб, зазначений в тендерній документації, документи, що підтверджують відсутність підстав, установлених статтею 17 Закону, </w:t>
            </w:r>
            <w:r w:rsidRPr="003576E0">
              <w:rPr>
                <w:rFonts w:ascii="Times New Roman" w:eastAsia="Times New Roman" w:hAnsi="Times New Roman" w:cs="Times New Roman"/>
                <w:color w:val="000000"/>
                <w:sz w:val="24"/>
                <w:szCs w:val="24"/>
                <w:shd w:val="solid" w:color="FFFFFF" w:fill="FFFFFF"/>
                <w:lang w:val="uk-UA" w:eastAsia="zh-CN"/>
              </w:rPr>
              <w:t>з урахуванням пункту 44 Особливостей</w:t>
            </w:r>
            <w:r w:rsidRPr="003576E0">
              <w:rPr>
                <w:rFonts w:ascii="Times New Roman" w:eastAsia="Times New Roman" w:hAnsi="Times New Roman" w:cs="Times New Roman"/>
                <w:color w:val="000000"/>
                <w:sz w:val="24"/>
                <w:szCs w:val="24"/>
                <w:lang w:val="uk-UA" w:eastAsia="zh-CN"/>
              </w:rPr>
              <w:t>;</w:t>
            </w:r>
          </w:p>
          <w:p w:rsidR="003576E0" w:rsidRPr="003576E0" w:rsidRDefault="003576E0" w:rsidP="003576E0">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zh-CN"/>
              </w:rPr>
            </w:pPr>
            <w:r w:rsidRPr="003576E0">
              <w:rPr>
                <w:rFonts w:ascii="Times New Roman" w:eastAsia="Times New Roman" w:hAnsi="Times New Roman" w:cs="Times New Roman"/>
                <w:color w:val="000000"/>
                <w:sz w:val="24"/>
                <w:szCs w:val="24"/>
                <w:lang w:val="uk-UA" w:eastAsia="zh-CN"/>
              </w:rPr>
              <w:t>не надав копію ліцензії або документа дозвільного характеру (у разі їх наявності) відповідно до частини другої статті 41 Закону;</w:t>
            </w:r>
          </w:p>
          <w:p w:rsidR="003576E0" w:rsidRPr="003576E0" w:rsidRDefault="003576E0" w:rsidP="003576E0">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zh-CN"/>
              </w:rPr>
            </w:pPr>
            <w:r w:rsidRPr="003576E0">
              <w:rPr>
                <w:rFonts w:ascii="Times New Roman" w:eastAsia="Times New Roman" w:hAnsi="Times New Roman" w:cs="Times New Roman"/>
                <w:color w:val="000000"/>
                <w:sz w:val="24"/>
                <w:szCs w:val="24"/>
                <w:lang w:val="uk-UA" w:eastAsia="zh-CN"/>
              </w:rPr>
              <w:t>не надав забезпечення виконання договору про закупівлю, якщо таке забезпечення вимагалося замовником;</w:t>
            </w:r>
          </w:p>
          <w:p w:rsidR="003576E0" w:rsidRPr="003576E0" w:rsidRDefault="003576E0" w:rsidP="003576E0">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zh-CN"/>
              </w:rPr>
            </w:pPr>
            <w:r w:rsidRPr="003576E0">
              <w:rPr>
                <w:rFonts w:ascii="Times New Roman" w:eastAsia="Times New Roman" w:hAnsi="Times New Roman" w:cs="Times New Roman"/>
                <w:color w:val="000000"/>
                <w:sz w:val="24"/>
                <w:szCs w:val="24"/>
                <w:lang w:val="uk-UA" w:eastAsia="zh-CN"/>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3576E0" w:rsidRPr="003576E0" w:rsidRDefault="003576E0" w:rsidP="003576E0">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zh-CN"/>
              </w:rPr>
            </w:pPr>
            <w:r w:rsidRPr="003576E0">
              <w:rPr>
                <w:rFonts w:ascii="Times New Roman" w:eastAsia="Times New Roman" w:hAnsi="Times New Roman" w:cs="Times New Roman"/>
                <w:color w:val="000000"/>
                <w:sz w:val="24"/>
                <w:szCs w:val="24"/>
                <w:lang w:val="uk-UA" w:eastAsia="zh-CN"/>
              </w:rPr>
              <w:t>5.3.2. Замовник може відхилити тендерну пропозицію із зазначенням аргументації в електронній системі закупівель у разі, коли:</w:t>
            </w:r>
          </w:p>
          <w:p w:rsidR="003576E0" w:rsidRPr="003576E0" w:rsidRDefault="003576E0" w:rsidP="003576E0">
            <w:pPr>
              <w:widowControl w:val="0"/>
              <w:numPr>
                <w:ilvl w:val="0"/>
                <w:numId w:val="10"/>
              </w:numPr>
              <w:tabs>
                <w:tab w:val="left" w:pos="360"/>
                <w:tab w:val="left" w:pos="851"/>
                <w:tab w:val="left" w:pos="1440"/>
              </w:tabs>
              <w:suppressAutoHyphens/>
              <w:autoSpaceDE w:val="0"/>
              <w:spacing w:after="0" w:line="240" w:lineRule="auto"/>
              <w:ind w:left="0" w:firstLine="567"/>
              <w:jc w:val="both"/>
              <w:rPr>
                <w:rFonts w:ascii="Times New Roman" w:eastAsia="Times New Roman" w:hAnsi="Times New Roman" w:cs="Times New Roman"/>
                <w:color w:val="000000"/>
                <w:sz w:val="24"/>
                <w:szCs w:val="24"/>
                <w:lang w:val="uk-UA" w:eastAsia="zh-CN"/>
              </w:rPr>
            </w:pPr>
            <w:r w:rsidRPr="003576E0">
              <w:rPr>
                <w:rFonts w:ascii="Times New Roman" w:eastAsia="Times New Roman" w:hAnsi="Times New Roman" w:cs="Times New Roman"/>
                <w:color w:val="000000"/>
                <w:sz w:val="24"/>
                <w:szCs w:val="24"/>
                <w:lang w:val="uk-UA" w:eastAsia="zh-CN"/>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576E0" w:rsidRPr="003576E0" w:rsidRDefault="003576E0" w:rsidP="003576E0">
            <w:pPr>
              <w:widowControl w:val="0"/>
              <w:suppressAutoHyphens/>
              <w:autoSpaceDE w:val="0"/>
              <w:spacing w:after="0" w:line="240" w:lineRule="auto"/>
              <w:ind w:firstLine="567"/>
              <w:jc w:val="both"/>
              <w:rPr>
                <w:rFonts w:ascii="Times New Roman" w:eastAsia="Times New Roman" w:hAnsi="Times New Roman" w:cs="Times New Roman"/>
                <w:color w:val="000000"/>
                <w:sz w:val="24"/>
                <w:szCs w:val="24"/>
                <w:lang w:val="uk-UA" w:eastAsia="zh-CN"/>
              </w:rPr>
            </w:pPr>
            <w:r w:rsidRPr="003576E0">
              <w:rPr>
                <w:rFonts w:ascii="Times New Roman" w:eastAsia="Times New Roman" w:hAnsi="Times New Roman" w:cs="Times New Roman"/>
                <w:color w:val="000000"/>
                <w:sz w:val="24"/>
                <w:szCs w:val="24"/>
                <w:lang w:val="uk-UA" w:eastAsia="zh-CN"/>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w:t>
            </w:r>
            <w:r w:rsidRPr="003576E0">
              <w:rPr>
                <w:rFonts w:ascii="Times New Roman" w:eastAsia="Times New Roman" w:hAnsi="Times New Roman" w:cs="Times New Roman"/>
                <w:color w:val="000000"/>
                <w:sz w:val="24"/>
                <w:szCs w:val="24"/>
                <w:lang w:val="uk-UA" w:eastAsia="zh-CN"/>
              </w:rPr>
              <w:lastRenderedPageBreak/>
              <w:t>застосування до такого учасника санкції (рішення суду або факт добровільної сплати штрафу, або відшкодування збитків).</w:t>
            </w:r>
          </w:p>
          <w:p w:rsidR="003576E0" w:rsidRPr="003576E0" w:rsidRDefault="003576E0" w:rsidP="003576E0">
            <w:pPr>
              <w:widowControl w:val="0"/>
              <w:suppressAutoHyphens/>
              <w:autoSpaceDE w:val="0"/>
              <w:spacing w:after="0" w:line="240" w:lineRule="auto"/>
              <w:jc w:val="both"/>
              <w:rPr>
                <w:rFonts w:ascii="Times New Roman" w:eastAsia="Times New Roman" w:hAnsi="Times New Roman" w:cs="Times New Roman"/>
                <w:color w:val="000000"/>
                <w:sz w:val="24"/>
                <w:szCs w:val="24"/>
                <w:lang w:val="uk-UA" w:eastAsia="zh-CN"/>
              </w:rPr>
            </w:pPr>
            <w:r w:rsidRPr="003576E0">
              <w:rPr>
                <w:rFonts w:ascii="Times New Roman" w:eastAsia="Times New Roman" w:hAnsi="Times New Roman" w:cs="Times New Roman"/>
                <w:color w:val="000000"/>
                <w:sz w:val="24"/>
                <w:szCs w:val="24"/>
                <w:lang w:val="uk-UA" w:eastAsia="zh-CN"/>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576E0" w:rsidRPr="003576E0" w:rsidRDefault="003576E0" w:rsidP="003576E0">
            <w:pPr>
              <w:keepNext/>
              <w:keepLines/>
              <w:contextualSpacing/>
              <w:jc w:val="both"/>
              <w:rPr>
                <w:rFonts w:ascii="Times New Roman" w:eastAsia="Times New Roman" w:hAnsi="Times New Roman" w:cs="Times New Roman"/>
                <w:color w:val="000000"/>
                <w:sz w:val="24"/>
                <w:szCs w:val="24"/>
                <w:lang w:val="uk-UA" w:eastAsia="zh-CN"/>
              </w:rPr>
            </w:pPr>
            <w:r w:rsidRPr="003576E0">
              <w:rPr>
                <w:rFonts w:ascii="Times New Roman" w:eastAsia="Times New Roman" w:hAnsi="Times New Roman" w:cs="Times New Roman"/>
                <w:color w:val="000000"/>
                <w:sz w:val="24"/>
                <w:szCs w:val="24"/>
                <w:lang w:val="uk-UA" w:eastAsia="zh-CN"/>
              </w:rPr>
              <w:t>5.3.3. 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w:t>
            </w:r>
            <w:r>
              <w:rPr>
                <w:rFonts w:ascii="Times New Roman" w:eastAsia="Times New Roman" w:hAnsi="Times New Roman" w:cs="Times New Roman"/>
                <w:color w:val="000000"/>
                <w:sz w:val="24"/>
                <w:szCs w:val="24"/>
                <w:lang w:val="uk-UA" w:eastAsia="zh-CN"/>
              </w:rPr>
              <w:t xml:space="preserve"> </w:t>
            </w:r>
            <w:r w:rsidRPr="003576E0">
              <w:rPr>
                <w:rFonts w:ascii="Times New Roman" w:eastAsia="Times New Roman" w:hAnsi="Times New Roman" w:cs="Times New Roman"/>
                <w:color w:val="000000"/>
                <w:sz w:val="24"/>
                <w:szCs w:val="24"/>
                <w:lang w:val="uk-UA" w:eastAsia="zh-CN"/>
              </w:rPr>
              <w:t>відповідно до статті 10 Закону.</w:t>
            </w:r>
          </w:p>
          <w:p w:rsidR="00617B73" w:rsidRPr="00171E7F" w:rsidRDefault="003576E0" w:rsidP="003576E0">
            <w:pPr>
              <w:keepNext/>
              <w:keepLines/>
              <w:contextualSpacing/>
              <w:jc w:val="both"/>
              <w:rPr>
                <w:rFonts w:ascii="Times New Roman" w:eastAsia="Times New Roman" w:hAnsi="Times New Roman" w:cs="Times New Roman"/>
                <w:color w:val="000000"/>
                <w:sz w:val="24"/>
                <w:szCs w:val="24"/>
                <w:lang w:val="uk-UA" w:eastAsia="ru-RU"/>
              </w:rPr>
            </w:pPr>
            <w:r w:rsidRPr="003576E0">
              <w:rPr>
                <w:rFonts w:ascii="Times New Roman" w:eastAsia="Times New Roman" w:hAnsi="Times New Roman" w:cs="Times New Roman"/>
                <w:color w:val="000000"/>
                <w:sz w:val="24"/>
                <w:szCs w:val="24"/>
                <w:lang w:val="uk-UA" w:eastAsia="zh-CN"/>
              </w:rPr>
              <w:t>5.3.4. 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tc>
      </w:tr>
      <w:tr w:rsidR="009E60C4" w:rsidRPr="00A103E5" w:rsidTr="0035292D">
        <w:trPr>
          <w:trHeight w:val="472"/>
          <w:jc w:val="center"/>
        </w:trPr>
        <w:tc>
          <w:tcPr>
            <w:tcW w:w="10512" w:type="dxa"/>
            <w:gridSpan w:val="3"/>
            <w:vAlign w:val="center"/>
          </w:tcPr>
          <w:p w:rsidR="009E60C4" w:rsidRPr="00A103E5" w:rsidRDefault="009E60C4" w:rsidP="0035292D">
            <w:pPr>
              <w:jc w:val="center"/>
              <w:rPr>
                <w:rFonts w:ascii="Times New Roman" w:hAnsi="Times New Roman" w:cs="Times New Roman"/>
                <w:sz w:val="24"/>
                <w:szCs w:val="24"/>
                <w:lang w:val="uk-UA"/>
              </w:rPr>
            </w:pPr>
            <w:r w:rsidRPr="00A103E5">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9E60C4" w:rsidRPr="00A103E5" w:rsidTr="0035292D">
        <w:trPr>
          <w:trHeight w:val="1119"/>
          <w:jc w:val="center"/>
        </w:trPr>
        <w:tc>
          <w:tcPr>
            <w:tcW w:w="704" w:type="dxa"/>
          </w:tcPr>
          <w:p w:rsidR="009E60C4" w:rsidRPr="00A103E5" w:rsidRDefault="009E60C4" w:rsidP="0035292D">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1</w:t>
            </w:r>
          </w:p>
        </w:tc>
        <w:tc>
          <w:tcPr>
            <w:tcW w:w="2835" w:type="dxa"/>
          </w:tcPr>
          <w:p w:rsidR="009E60C4" w:rsidRPr="00A103E5" w:rsidRDefault="009E60C4" w:rsidP="0035292D">
            <w:pPr>
              <w:rPr>
                <w:rFonts w:ascii="Times New Roman" w:hAnsi="Times New Roman" w:cs="Times New Roman"/>
                <w:b/>
                <w:bCs/>
                <w:sz w:val="24"/>
                <w:szCs w:val="24"/>
                <w:lang w:val="uk-UA"/>
              </w:rPr>
            </w:pPr>
            <w:r w:rsidRPr="00A103E5">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A41901" w:rsidRPr="00A41901" w:rsidRDefault="00A41901" w:rsidP="003576E0">
            <w:pPr>
              <w:spacing w:after="0"/>
              <w:jc w:val="both"/>
              <w:rPr>
                <w:rFonts w:ascii="Times New Roman" w:hAnsi="Times New Roman" w:cs="Times New Roman"/>
                <w:sz w:val="24"/>
                <w:szCs w:val="24"/>
                <w:lang w:val="uk-UA"/>
              </w:rPr>
            </w:pPr>
            <w:r w:rsidRPr="00A41901">
              <w:rPr>
                <w:rFonts w:ascii="Times New Roman" w:hAnsi="Times New Roman" w:cs="Times New Roman"/>
                <w:sz w:val="24"/>
                <w:szCs w:val="24"/>
                <w:lang w:val="uk-UA"/>
              </w:rPr>
              <w:t>6.1.1.Замовник відміняє відкриті торги у разі:</w:t>
            </w:r>
          </w:p>
          <w:p w:rsidR="00A41901" w:rsidRPr="00A41901" w:rsidRDefault="00A41901" w:rsidP="003576E0">
            <w:pPr>
              <w:spacing w:after="0"/>
              <w:jc w:val="both"/>
              <w:rPr>
                <w:rFonts w:ascii="Times New Roman" w:hAnsi="Times New Roman" w:cs="Times New Roman"/>
                <w:sz w:val="24"/>
                <w:szCs w:val="24"/>
                <w:lang w:val="uk-UA"/>
              </w:rPr>
            </w:pPr>
            <w:r w:rsidRPr="00A41901">
              <w:rPr>
                <w:rFonts w:ascii="Times New Roman" w:hAnsi="Times New Roman" w:cs="Times New Roman"/>
                <w:sz w:val="24"/>
                <w:szCs w:val="24"/>
                <w:lang w:val="uk-UA"/>
              </w:rPr>
              <w:t>1) відсутності подальшої потреби в закупівлі товарів, робіт чи послуг;</w:t>
            </w:r>
          </w:p>
          <w:p w:rsidR="00A41901" w:rsidRPr="00A41901" w:rsidRDefault="00A41901" w:rsidP="003576E0">
            <w:pPr>
              <w:spacing w:after="0"/>
              <w:jc w:val="both"/>
              <w:rPr>
                <w:rFonts w:ascii="Times New Roman" w:hAnsi="Times New Roman" w:cs="Times New Roman"/>
                <w:sz w:val="24"/>
                <w:szCs w:val="24"/>
                <w:lang w:val="uk-UA"/>
              </w:rPr>
            </w:pPr>
            <w:r w:rsidRPr="00A41901">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41901" w:rsidRPr="00A41901" w:rsidRDefault="00A41901" w:rsidP="003576E0">
            <w:pPr>
              <w:spacing w:after="0"/>
              <w:jc w:val="both"/>
              <w:rPr>
                <w:rFonts w:ascii="Times New Roman" w:hAnsi="Times New Roman" w:cs="Times New Roman"/>
                <w:sz w:val="24"/>
                <w:szCs w:val="24"/>
                <w:lang w:val="uk-UA"/>
              </w:rPr>
            </w:pPr>
            <w:r w:rsidRPr="00A41901">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A41901" w:rsidRPr="00A41901" w:rsidRDefault="00A41901" w:rsidP="003576E0">
            <w:pPr>
              <w:spacing w:after="0"/>
              <w:jc w:val="both"/>
              <w:rPr>
                <w:rFonts w:ascii="Times New Roman" w:hAnsi="Times New Roman" w:cs="Times New Roman"/>
                <w:sz w:val="24"/>
                <w:szCs w:val="24"/>
                <w:lang w:val="uk-UA"/>
              </w:rPr>
            </w:pPr>
            <w:r w:rsidRPr="00A41901">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A41901" w:rsidRPr="00A41901" w:rsidRDefault="00A41901" w:rsidP="003576E0">
            <w:pPr>
              <w:spacing w:after="0"/>
              <w:jc w:val="both"/>
              <w:rPr>
                <w:rFonts w:ascii="Times New Roman" w:hAnsi="Times New Roman" w:cs="Times New Roman"/>
                <w:sz w:val="24"/>
                <w:szCs w:val="24"/>
                <w:lang w:val="uk-UA"/>
              </w:rPr>
            </w:pPr>
            <w:r w:rsidRPr="00A41901">
              <w:rPr>
                <w:rFonts w:ascii="Times New Roman" w:hAnsi="Times New Roman" w:cs="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41901" w:rsidRPr="00A41901" w:rsidRDefault="00A41901" w:rsidP="003576E0">
            <w:pPr>
              <w:spacing w:after="0"/>
              <w:jc w:val="both"/>
              <w:rPr>
                <w:rFonts w:ascii="Times New Roman" w:hAnsi="Times New Roman" w:cs="Times New Roman"/>
                <w:sz w:val="24"/>
                <w:szCs w:val="24"/>
                <w:lang w:val="uk-UA"/>
              </w:rPr>
            </w:pPr>
            <w:r w:rsidRPr="00A41901">
              <w:rPr>
                <w:rFonts w:ascii="Times New Roman" w:hAnsi="Times New Roman" w:cs="Times New Roman"/>
                <w:sz w:val="24"/>
                <w:szCs w:val="24"/>
                <w:lang w:val="uk-UA"/>
              </w:rPr>
              <w:t>6.1.2.Відкриті торги автоматично відміняються електронною системою закупівель у разі:</w:t>
            </w:r>
          </w:p>
          <w:p w:rsidR="00A41901" w:rsidRPr="00A41901" w:rsidRDefault="00A41901" w:rsidP="003576E0">
            <w:pPr>
              <w:spacing w:after="0"/>
              <w:jc w:val="both"/>
              <w:rPr>
                <w:rFonts w:ascii="Times New Roman" w:hAnsi="Times New Roman" w:cs="Times New Roman"/>
                <w:sz w:val="24"/>
                <w:szCs w:val="24"/>
                <w:lang w:val="uk-UA"/>
              </w:rPr>
            </w:pPr>
            <w:r w:rsidRPr="00A41901">
              <w:rPr>
                <w:rFonts w:ascii="Times New Roman" w:hAnsi="Times New Roman" w:cs="Times New Roman"/>
                <w:sz w:val="24"/>
                <w:szCs w:val="24"/>
                <w:lang w:val="uk-UA"/>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41901" w:rsidRPr="00A41901" w:rsidRDefault="00A41901" w:rsidP="003576E0">
            <w:pPr>
              <w:spacing w:after="0"/>
              <w:jc w:val="both"/>
              <w:rPr>
                <w:rFonts w:ascii="Times New Roman" w:hAnsi="Times New Roman" w:cs="Times New Roman"/>
                <w:sz w:val="24"/>
                <w:szCs w:val="24"/>
                <w:lang w:val="uk-UA"/>
              </w:rPr>
            </w:pPr>
            <w:r w:rsidRPr="00A41901">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A41901" w:rsidRPr="00A41901" w:rsidRDefault="00A41901" w:rsidP="003576E0">
            <w:pPr>
              <w:spacing w:after="0"/>
              <w:jc w:val="both"/>
              <w:rPr>
                <w:rFonts w:ascii="Times New Roman" w:hAnsi="Times New Roman" w:cs="Times New Roman"/>
                <w:sz w:val="24"/>
                <w:szCs w:val="24"/>
                <w:lang w:val="uk-UA"/>
              </w:rPr>
            </w:pPr>
            <w:r w:rsidRPr="00A41901">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E60C4" w:rsidRPr="00A103E5" w:rsidRDefault="00A41901" w:rsidP="003576E0">
            <w:pPr>
              <w:spacing w:after="0"/>
              <w:jc w:val="both"/>
              <w:rPr>
                <w:rFonts w:ascii="Times New Roman" w:hAnsi="Times New Roman" w:cs="Times New Roman"/>
                <w:sz w:val="24"/>
                <w:szCs w:val="24"/>
                <w:lang w:val="uk-UA"/>
              </w:rPr>
            </w:pPr>
            <w:r w:rsidRPr="00A41901">
              <w:rPr>
                <w:rFonts w:ascii="Times New Roman" w:hAnsi="Times New Roman" w:cs="Times New Roman"/>
                <w:sz w:val="24"/>
                <w:szCs w:val="24"/>
                <w:lang w:val="uk-UA"/>
              </w:rPr>
              <w:t>6.1.3.Відкриті торги можуть бути відмінені частково (за лотом).</w:t>
            </w:r>
          </w:p>
        </w:tc>
      </w:tr>
      <w:tr w:rsidR="009E60C4" w:rsidRPr="00A103E5" w:rsidTr="0035292D">
        <w:trPr>
          <w:trHeight w:val="1119"/>
          <w:jc w:val="center"/>
        </w:trPr>
        <w:tc>
          <w:tcPr>
            <w:tcW w:w="704" w:type="dxa"/>
          </w:tcPr>
          <w:p w:rsidR="009E60C4" w:rsidRPr="00A103E5" w:rsidRDefault="009E60C4" w:rsidP="0035292D">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2</w:t>
            </w:r>
          </w:p>
        </w:tc>
        <w:tc>
          <w:tcPr>
            <w:tcW w:w="2835" w:type="dxa"/>
          </w:tcPr>
          <w:p w:rsidR="009E60C4" w:rsidRPr="00A103E5" w:rsidRDefault="009E60C4" w:rsidP="0035292D">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Строк укладання договору</w:t>
            </w:r>
          </w:p>
        </w:tc>
        <w:tc>
          <w:tcPr>
            <w:tcW w:w="6973" w:type="dxa"/>
            <w:vAlign w:val="center"/>
          </w:tcPr>
          <w:p w:rsidR="00A41901" w:rsidRPr="00A41901" w:rsidRDefault="00A41901" w:rsidP="00A41901">
            <w:pPr>
              <w:keepNext/>
              <w:keepLines/>
              <w:contextualSpacing/>
              <w:jc w:val="both"/>
              <w:rPr>
                <w:rFonts w:ascii="Times New Roman" w:eastAsia="Times New Roman" w:hAnsi="Times New Roman" w:cs="Times New Roman"/>
                <w:color w:val="000000"/>
                <w:sz w:val="24"/>
                <w:szCs w:val="24"/>
                <w:lang w:val="uk-UA" w:eastAsia="ru-RU"/>
              </w:rPr>
            </w:pPr>
            <w:r w:rsidRPr="00A41901">
              <w:rPr>
                <w:rFonts w:ascii="Times New Roman" w:eastAsia="Times New Roman" w:hAnsi="Times New Roman" w:cs="Times New Roman"/>
                <w:color w:val="000000"/>
                <w:sz w:val="24"/>
                <w:szCs w:val="24"/>
                <w:lang w:val="uk-UA" w:eastAsia="ru-RU"/>
              </w:rPr>
              <w:t>6.2.1. 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9E60C4" w:rsidRPr="00A103E5" w:rsidRDefault="00A41901" w:rsidP="00A41901">
            <w:pPr>
              <w:jc w:val="both"/>
              <w:rPr>
                <w:rFonts w:ascii="Times New Roman" w:hAnsi="Times New Roman" w:cs="Times New Roman"/>
                <w:sz w:val="24"/>
                <w:szCs w:val="24"/>
                <w:lang w:val="uk-UA"/>
              </w:rPr>
            </w:pPr>
            <w:r w:rsidRPr="00A41901">
              <w:rPr>
                <w:rFonts w:ascii="Times New Roman" w:eastAsia="Times New Roman" w:hAnsi="Times New Roman" w:cs="Times New Roman"/>
                <w:color w:val="000000"/>
                <w:sz w:val="24"/>
                <w:szCs w:val="24"/>
                <w:lang w:val="uk-UA"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576E0" w:rsidRPr="00A103E5" w:rsidTr="0035292D">
        <w:trPr>
          <w:trHeight w:val="1119"/>
          <w:jc w:val="center"/>
        </w:trPr>
        <w:tc>
          <w:tcPr>
            <w:tcW w:w="704" w:type="dxa"/>
          </w:tcPr>
          <w:p w:rsidR="003576E0" w:rsidRPr="00A103E5" w:rsidRDefault="003576E0" w:rsidP="0035292D">
            <w:pPr>
              <w:jc w:val="center"/>
              <w:rPr>
                <w:rFonts w:ascii="Times New Roman" w:eastAsia="Times New Roman" w:hAnsi="Times New Roman" w:cs="Times New Roman"/>
                <w:color w:val="000000"/>
                <w:sz w:val="24"/>
                <w:szCs w:val="24"/>
                <w:lang w:val="uk-UA" w:eastAsia="ru-RU"/>
              </w:rPr>
            </w:pPr>
            <w:r w:rsidRPr="00A103E5">
              <w:rPr>
                <w:rFonts w:ascii="Times New Roman" w:eastAsia="Times New Roman" w:hAnsi="Times New Roman" w:cs="Times New Roman"/>
                <w:color w:val="000000"/>
                <w:sz w:val="24"/>
                <w:szCs w:val="24"/>
                <w:lang w:val="uk-UA" w:eastAsia="ru-RU"/>
              </w:rPr>
              <w:t>3</w:t>
            </w:r>
          </w:p>
        </w:tc>
        <w:tc>
          <w:tcPr>
            <w:tcW w:w="2835" w:type="dxa"/>
          </w:tcPr>
          <w:p w:rsidR="003576E0" w:rsidRPr="00A103E5" w:rsidRDefault="003576E0" w:rsidP="0035292D">
            <w:pPr>
              <w:rPr>
                <w:rFonts w:ascii="Times New Roman" w:eastAsia="Times New Roman" w:hAnsi="Times New Roman" w:cs="Times New Roman"/>
                <w:b/>
                <w:bCs/>
                <w:color w:val="000000"/>
                <w:sz w:val="24"/>
                <w:szCs w:val="24"/>
                <w:lang w:val="uk-UA" w:eastAsia="ru-RU"/>
              </w:rPr>
            </w:pPr>
            <w:proofErr w:type="spellStart"/>
            <w:r w:rsidRPr="00A103E5">
              <w:rPr>
                <w:rFonts w:ascii="Times New Roman" w:eastAsia="Times New Roman" w:hAnsi="Times New Roman" w:cs="Times New Roman"/>
                <w:b/>
                <w:bCs/>
                <w:color w:val="000000"/>
                <w:sz w:val="24"/>
                <w:szCs w:val="24"/>
                <w:lang w:val="uk-UA" w:eastAsia="ru-RU"/>
              </w:rPr>
              <w:t>Проєкт</w:t>
            </w:r>
            <w:proofErr w:type="spellEnd"/>
            <w:r w:rsidRPr="00A103E5">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3576E0" w:rsidRPr="00A41901" w:rsidRDefault="003576E0" w:rsidP="003576E0">
            <w:pPr>
              <w:keepNext/>
              <w:keepLines/>
              <w:ind w:right="120"/>
              <w:contextualSpacing/>
              <w:jc w:val="both"/>
              <w:rPr>
                <w:rFonts w:ascii="Times New Roman" w:eastAsia="Times New Roman" w:hAnsi="Times New Roman" w:cs="Times New Roman"/>
                <w:color w:val="000000"/>
                <w:sz w:val="24"/>
                <w:szCs w:val="24"/>
                <w:lang w:val="uk-UA" w:eastAsia="ru-RU"/>
              </w:rPr>
            </w:pPr>
            <w:r w:rsidRPr="00A41901">
              <w:rPr>
                <w:rFonts w:ascii="Times New Roman" w:eastAsia="Times New Roman" w:hAnsi="Times New Roman" w:cs="Times New Roman"/>
                <w:color w:val="000000"/>
                <w:sz w:val="24"/>
                <w:szCs w:val="24"/>
                <w:lang w:val="uk-UA" w:eastAsia="ru-RU"/>
              </w:rPr>
              <w:t>6.3.1.Проєкт Договору про закупівлю викладено в Додатку 3 до цієї тендерної документації.</w:t>
            </w:r>
          </w:p>
          <w:p w:rsidR="003576E0" w:rsidRPr="00A41901" w:rsidRDefault="003576E0" w:rsidP="003576E0">
            <w:pPr>
              <w:keepNext/>
              <w:keepLines/>
              <w:ind w:right="120"/>
              <w:contextualSpacing/>
              <w:jc w:val="both"/>
              <w:rPr>
                <w:rFonts w:ascii="Times New Roman" w:eastAsia="Times New Roman" w:hAnsi="Times New Roman" w:cs="Times New Roman"/>
                <w:color w:val="000000"/>
                <w:sz w:val="24"/>
                <w:szCs w:val="24"/>
                <w:lang w:val="uk-UA" w:eastAsia="ru-RU"/>
              </w:rPr>
            </w:pPr>
            <w:r w:rsidRPr="00A41901">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3576E0" w:rsidRPr="00A41901" w:rsidRDefault="003576E0" w:rsidP="003576E0">
            <w:pPr>
              <w:keepNext/>
              <w:keepLines/>
              <w:contextualSpacing/>
              <w:jc w:val="both"/>
              <w:rPr>
                <w:rFonts w:ascii="Times New Roman" w:eastAsia="Times New Roman" w:hAnsi="Times New Roman" w:cs="Times New Roman"/>
                <w:color w:val="000000"/>
                <w:sz w:val="24"/>
                <w:szCs w:val="24"/>
                <w:lang w:val="uk-UA" w:eastAsia="ru-RU"/>
              </w:rPr>
            </w:pPr>
            <w:r w:rsidRPr="00A41901">
              <w:rPr>
                <w:rFonts w:ascii="Times New Roman" w:eastAsia="Times New Roman" w:hAnsi="Times New Roman" w:cs="Times New Roman"/>
                <w:color w:val="000000"/>
                <w:sz w:val="24"/>
                <w:szCs w:val="24"/>
                <w:lang w:val="uk-UA" w:eastAsia="ru-RU"/>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A41901">
              <w:rPr>
                <w:rFonts w:ascii="Times New Roman" w:eastAsia="Times New Roman" w:hAnsi="Times New Roman" w:cs="Times New Roman"/>
                <w:color w:val="000000"/>
                <w:sz w:val="24"/>
                <w:szCs w:val="24"/>
                <w:lang w:val="uk-UA" w:eastAsia="ru-RU"/>
              </w:rPr>
              <w:t>проєкту</w:t>
            </w:r>
            <w:proofErr w:type="spellEnd"/>
            <w:r w:rsidRPr="00A41901">
              <w:rPr>
                <w:rFonts w:ascii="Times New Roman" w:eastAsia="Times New Roman" w:hAnsi="Times New Roman" w:cs="Times New Roman"/>
                <w:color w:val="000000"/>
                <w:sz w:val="24"/>
                <w:szCs w:val="24"/>
                <w:lang w:val="uk-UA" w:eastAsia="ru-RU"/>
              </w:rPr>
              <w:t xml:space="preserve">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w:t>
            </w:r>
            <w:r>
              <w:rPr>
                <w:rFonts w:ascii="Times New Roman" w:eastAsia="Times New Roman" w:hAnsi="Times New Roman" w:cs="Times New Roman"/>
                <w:color w:val="000000"/>
                <w:sz w:val="24"/>
                <w:szCs w:val="24"/>
                <w:lang w:val="uk-UA" w:eastAsia="ru-RU"/>
              </w:rPr>
              <w:t xml:space="preserve"> </w:t>
            </w:r>
            <w:r w:rsidRPr="00A41901">
              <w:rPr>
                <w:rFonts w:ascii="Times New Roman" w:eastAsia="Times New Roman" w:hAnsi="Times New Roman" w:cs="Times New Roman"/>
                <w:color w:val="000000"/>
                <w:sz w:val="24"/>
                <w:szCs w:val="24"/>
                <w:lang w:val="uk-UA" w:eastAsia="ru-RU"/>
              </w:rPr>
              <w:t xml:space="preserve">передати замовнику один примірник договору. </w:t>
            </w:r>
            <w:proofErr w:type="spellStart"/>
            <w:r w:rsidRPr="00A41901">
              <w:rPr>
                <w:rFonts w:ascii="Times New Roman" w:eastAsia="Times New Roman" w:hAnsi="Times New Roman" w:cs="Times New Roman"/>
                <w:color w:val="000000"/>
                <w:sz w:val="24"/>
                <w:szCs w:val="24"/>
                <w:lang w:val="uk-UA" w:eastAsia="ru-RU"/>
              </w:rPr>
              <w:t>Непідписання</w:t>
            </w:r>
            <w:proofErr w:type="spellEnd"/>
            <w:r w:rsidRPr="00A41901">
              <w:rPr>
                <w:rFonts w:ascii="Times New Roman" w:eastAsia="Times New Roman" w:hAnsi="Times New Roman" w:cs="Times New Roman"/>
                <w:color w:val="000000"/>
                <w:sz w:val="24"/>
                <w:szCs w:val="24"/>
                <w:lang w:val="uk-UA" w:eastAsia="ru-RU"/>
              </w:rPr>
              <w:t xml:space="preserve"> переможцем договору та/або не передання одного примірника</w:t>
            </w:r>
            <w:r w:rsidRPr="00A41901">
              <w:rPr>
                <w:rFonts w:ascii="Times New Roman" w:eastAsia="Times New Roman" w:hAnsi="Times New Roman" w:cs="Times New Roman"/>
                <w:color w:val="000000"/>
                <w:sz w:val="24"/>
                <w:szCs w:val="24"/>
                <w:lang w:val="uk-UA" w:eastAsia="ru-RU"/>
              </w:rPr>
              <w:t xml:space="preserve"> </w:t>
            </w:r>
            <w:r w:rsidRPr="00A41901">
              <w:rPr>
                <w:rFonts w:ascii="Times New Roman" w:eastAsia="Times New Roman" w:hAnsi="Times New Roman" w:cs="Times New Roman"/>
                <w:color w:val="000000"/>
                <w:sz w:val="24"/>
                <w:szCs w:val="24"/>
                <w:lang w:val="uk-UA" w:eastAsia="ru-RU"/>
              </w:rPr>
              <w:t xml:space="preserve">цього договору у вказаний строк буде </w:t>
            </w:r>
            <w:proofErr w:type="spellStart"/>
            <w:r w:rsidRPr="00A41901">
              <w:rPr>
                <w:rFonts w:ascii="Times New Roman" w:eastAsia="Times New Roman" w:hAnsi="Times New Roman" w:cs="Times New Roman"/>
                <w:color w:val="000000"/>
                <w:sz w:val="24"/>
                <w:szCs w:val="24"/>
                <w:lang w:val="uk-UA" w:eastAsia="ru-RU"/>
              </w:rPr>
              <w:t>розцінено</w:t>
            </w:r>
            <w:proofErr w:type="spellEnd"/>
            <w:r w:rsidRPr="00A41901">
              <w:rPr>
                <w:rFonts w:ascii="Times New Roman" w:eastAsia="Times New Roman" w:hAnsi="Times New Roman" w:cs="Times New Roman"/>
                <w:color w:val="000000"/>
                <w:sz w:val="24"/>
                <w:szCs w:val="24"/>
                <w:lang w:val="uk-UA" w:eastAsia="ru-RU"/>
              </w:rPr>
              <w:t xml:space="preserve"> як відмова переможця від</w:t>
            </w:r>
            <w:r w:rsidRPr="00A41901">
              <w:rPr>
                <w:rFonts w:ascii="Times New Roman" w:eastAsia="Times New Roman" w:hAnsi="Times New Roman" w:cs="Times New Roman"/>
                <w:color w:val="000000"/>
                <w:sz w:val="24"/>
                <w:szCs w:val="24"/>
                <w:lang w:val="uk-UA" w:eastAsia="ru-RU"/>
              </w:rPr>
              <w:t xml:space="preserve"> </w:t>
            </w:r>
            <w:r w:rsidRPr="00A41901">
              <w:rPr>
                <w:rFonts w:ascii="Times New Roman" w:eastAsia="Times New Roman" w:hAnsi="Times New Roman" w:cs="Times New Roman"/>
                <w:color w:val="000000"/>
                <w:sz w:val="24"/>
                <w:szCs w:val="24"/>
                <w:lang w:val="uk-UA" w:eastAsia="ru-RU"/>
              </w:rPr>
              <w:t>укладення договору про закупівлю, що спричиняє наслідки, передбачені пунктом 5</w:t>
            </w:r>
            <w:r w:rsidRPr="003576E0">
              <w:rPr>
                <w:rFonts w:ascii="Times New Roman" w:eastAsia="Times New Roman" w:hAnsi="Times New Roman" w:cs="Times New Roman"/>
                <w:color w:val="000000"/>
                <w:sz w:val="24"/>
                <w:szCs w:val="24"/>
                <w:lang w:val="uk-UA" w:eastAsia="ru-RU"/>
              </w:rPr>
              <w:t xml:space="preserve"> цієї Документації</w:t>
            </w:r>
          </w:p>
        </w:tc>
      </w:tr>
      <w:tr w:rsidR="009E60C4" w:rsidRPr="00AA2373" w:rsidTr="0035292D">
        <w:trPr>
          <w:trHeight w:val="699"/>
          <w:jc w:val="center"/>
        </w:trPr>
        <w:tc>
          <w:tcPr>
            <w:tcW w:w="704" w:type="dxa"/>
          </w:tcPr>
          <w:p w:rsidR="009E60C4" w:rsidRPr="00A103E5" w:rsidRDefault="009E60C4" w:rsidP="0035292D">
            <w:pPr>
              <w:jc w:val="center"/>
              <w:rPr>
                <w:rFonts w:ascii="Times New Roman" w:hAnsi="Times New Roman" w:cs="Times New Roman"/>
                <w:sz w:val="24"/>
                <w:szCs w:val="24"/>
                <w:lang w:val="uk-UA"/>
              </w:rPr>
            </w:pPr>
          </w:p>
        </w:tc>
        <w:tc>
          <w:tcPr>
            <w:tcW w:w="2835" w:type="dxa"/>
          </w:tcPr>
          <w:p w:rsidR="009E60C4" w:rsidRPr="00A103E5" w:rsidRDefault="009E60C4" w:rsidP="0035292D">
            <w:pPr>
              <w:rPr>
                <w:rFonts w:ascii="Times New Roman" w:hAnsi="Times New Roman" w:cs="Times New Roman"/>
                <w:sz w:val="24"/>
                <w:szCs w:val="24"/>
                <w:lang w:val="uk-UA"/>
              </w:rPr>
            </w:pPr>
          </w:p>
        </w:tc>
        <w:tc>
          <w:tcPr>
            <w:tcW w:w="6973" w:type="dxa"/>
            <w:vAlign w:val="center"/>
          </w:tcPr>
          <w:p w:rsidR="00A41901" w:rsidRPr="00A41901" w:rsidRDefault="003576E0" w:rsidP="00A41901">
            <w:pPr>
              <w:keepNext/>
              <w:keepLines/>
              <w:ind w:right="120"/>
              <w:contextualSpacing/>
              <w:jc w:val="both"/>
              <w:rPr>
                <w:rFonts w:ascii="Times New Roman" w:eastAsia="Times New Roman" w:hAnsi="Times New Roman" w:cs="Times New Roman"/>
                <w:color w:val="000000"/>
                <w:sz w:val="24"/>
                <w:szCs w:val="24"/>
                <w:lang w:val="uk-UA" w:eastAsia="ru-RU"/>
              </w:rPr>
            </w:pPr>
            <w:r w:rsidRPr="00A41901">
              <w:rPr>
                <w:rFonts w:ascii="Times New Roman" w:eastAsia="Times New Roman" w:hAnsi="Times New Roman" w:cs="Times New Roman"/>
                <w:color w:val="000000"/>
                <w:sz w:val="24"/>
                <w:szCs w:val="24"/>
                <w:lang w:val="uk-UA" w:eastAsia="ru-RU"/>
              </w:rPr>
              <w:t xml:space="preserve"> </w:t>
            </w:r>
            <w:r w:rsidR="00A41901" w:rsidRPr="00A41901">
              <w:rPr>
                <w:rFonts w:ascii="Times New Roman" w:eastAsia="Times New Roman" w:hAnsi="Times New Roman" w:cs="Times New Roman"/>
                <w:color w:val="000000"/>
                <w:sz w:val="24"/>
                <w:szCs w:val="24"/>
                <w:lang w:val="uk-UA" w:eastAsia="ru-RU"/>
              </w:rPr>
              <w:t>«Дії замовника при відмові переможця торгів підписати договір про закупівлю» цього розділу.</w:t>
            </w:r>
          </w:p>
          <w:p w:rsidR="00A41901" w:rsidRPr="00A41901" w:rsidRDefault="00A41901" w:rsidP="003576E0">
            <w:pPr>
              <w:keepNext/>
              <w:keepLines/>
              <w:spacing w:after="0"/>
              <w:contextualSpacing/>
              <w:jc w:val="both"/>
              <w:rPr>
                <w:rFonts w:ascii="Times New Roman" w:eastAsia="Times New Roman" w:hAnsi="Times New Roman" w:cs="Times New Roman"/>
                <w:color w:val="000000"/>
                <w:sz w:val="24"/>
                <w:szCs w:val="24"/>
                <w:lang w:val="uk-UA" w:eastAsia="ru-RU"/>
              </w:rPr>
            </w:pPr>
            <w:r w:rsidRPr="00A41901">
              <w:rPr>
                <w:rFonts w:ascii="Times New Roman" w:eastAsia="Times New Roman" w:hAnsi="Times New Roman" w:cs="Times New Roman"/>
                <w:color w:val="000000"/>
                <w:sz w:val="24"/>
                <w:szCs w:val="24"/>
                <w:lang w:val="uk-UA" w:eastAsia="ru-RU"/>
              </w:rPr>
              <w:t>6.3.3. Переможець процедури закупівлі під час укладення договору про закупівлю повинен надати:</w:t>
            </w:r>
          </w:p>
          <w:p w:rsidR="00A41901" w:rsidRPr="00A41901" w:rsidRDefault="003576E0" w:rsidP="003576E0">
            <w:pPr>
              <w:keepNext/>
              <w:keepLines/>
              <w:spacing w:after="0"/>
              <w:contextualSpacing/>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1) </w:t>
            </w:r>
            <w:r w:rsidR="00A41901" w:rsidRPr="00A41901">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rsidR="009E60C4" w:rsidRPr="00A103E5" w:rsidRDefault="003576E0" w:rsidP="003576E0">
            <w:pPr>
              <w:pStyle w:val="a4"/>
              <w:keepNext/>
              <w:keepLines/>
              <w:spacing w:after="0" w:line="240" w:lineRule="auto"/>
              <w:ind w:left="0"/>
              <w:jc w:val="both"/>
              <w:rPr>
                <w:rFonts w:ascii="Times New Roman" w:eastAsia="Times New Roman" w:hAnsi="Times New Roman" w:cs="Times New Roman"/>
                <w:strike/>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2) </w:t>
            </w:r>
            <w:r w:rsidR="00A41901" w:rsidRPr="00A41901">
              <w:rPr>
                <w:rFonts w:ascii="Times New Roman" w:eastAsia="Times New Roman" w:hAnsi="Times New Roman" w:cs="Times New Roman"/>
                <w:color w:val="000000"/>
                <w:sz w:val="24"/>
                <w:szCs w:val="24"/>
                <w:lang w:val="uk-UA" w:eastAsia="ru-RU"/>
              </w:rPr>
              <w:t>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3576E0" w:rsidRPr="00AA2373" w:rsidTr="0035292D">
        <w:trPr>
          <w:trHeight w:val="699"/>
          <w:jc w:val="center"/>
        </w:trPr>
        <w:tc>
          <w:tcPr>
            <w:tcW w:w="704" w:type="dxa"/>
          </w:tcPr>
          <w:p w:rsidR="003576E0" w:rsidRPr="00A103E5" w:rsidRDefault="009900D5" w:rsidP="0035292D">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4</w:t>
            </w:r>
          </w:p>
        </w:tc>
        <w:tc>
          <w:tcPr>
            <w:tcW w:w="2835" w:type="dxa"/>
          </w:tcPr>
          <w:p w:rsidR="003576E0" w:rsidRPr="00A103E5" w:rsidRDefault="009900D5" w:rsidP="0035292D">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9900D5" w:rsidRPr="00A41901" w:rsidRDefault="009900D5" w:rsidP="009900D5">
            <w:pPr>
              <w:keepNext/>
              <w:keepLines/>
              <w:contextualSpacing/>
              <w:jc w:val="both"/>
              <w:rPr>
                <w:rFonts w:ascii="Times New Roman" w:eastAsia="Times New Roman" w:hAnsi="Times New Roman" w:cs="Times New Roman"/>
                <w:color w:val="000000"/>
                <w:sz w:val="24"/>
                <w:szCs w:val="24"/>
                <w:lang w:val="uk-UA" w:eastAsia="ru-RU"/>
              </w:rPr>
            </w:pPr>
            <w:r w:rsidRPr="00A41901">
              <w:rPr>
                <w:rFonts w:ascii="Times New Roman" w:eastAsia="Times New Roman" w:hAnsi="Times New Roman" w:cs="Times New Roman"/>
                <w:color w:val="000000"/>
                <w:sz w:val="24"/>
                <w:szCs w:val="24"/>
                <w:lang w:val="uk-UA" w:eastAsia="ru-RU"/>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з врахуванням Особливостей.</w:t>
            </w:r>
          </w:p>
          <w:p w:rsidR="009900D5" w:rsidRPr="00A41901" w:rsidRDefault="009900D5" w:rsidP="009900D5">
            <w:pPr>
              <w:keepNext/>
              <w:keepLines/>
              <w:contextualSpacing/>
              <w:jc w:val="both"/>
              <w:rPr>
                <w:rFonts w:ascii="Times New Roman" w:eastAsia="Times New Roman" w:hAnsi="Times New Roman" w:cs="Times New Roman"/>
                <w:color w:val="000000"/>
                <w:sz w:val="24"/>
                <w:szCs w:val="24"/>
                <w:lang w:val="uk-UA" w:eastAsia="ru-RU"/>
              </w:rPr>
            </w:pPr>
            <w:r w:rsidRPr="00A41901">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сума договору; - строк дії договору та строк поставки товарів/надання послуг; - якість та кількість товару/послуг. </w:t>
            </w:r>
          </w:p>
          <w:p w:rsidR="009900D5" w:rsidRPr="00A41901" w:rsidRDefault="009900D5" w:rsidP="009900D5">
            <w:pPr>
              <w:keepNext/>
              <w:keepLines/>
              <w:contextualSpacing/>
              <w:jc w:val="both"/>
              <w:rPr>
                <w:rFonts w:ascii="Times New Roman" w:eastAsia="Times New Roman" w:hAnsi="Times New Roman" w:cs="Times New Roman"/>
                <w:color w:val="000000"/>
                <w:sz w:val="24"/>
                <w:szCs w:val="24"/>
                <w:lang w:val="uk-UA" w:eastAsia="ru-RU"/>
              </w:rPr>
            </w:pPr>
            <w:r w:rsidRPr="00A41901">
              <w:rPr>
                <w:rFonts w:ascii="Times New Roman" w:eastAsia="Times New Roman" w:hAnsi="Times New Roman" w:cs="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9900D5" w:rsidRPr="00A41901" w:rsidRDefault="009900D5" w:rsidP="009900D5">
            <w:pPr>
              <w:keepNext/>
              <w:keepLines/>
              <w:contextualSpacing/>
              <w:jc w:val="both"/>
              <w:rPr>
                <w:rFonts w:ascii="Times New Roman" w:eastAsia="Times New Roman" w:hAnsi="Times New Roman" w:cs="Times New Roman"/>
                <w:color w:val="000000"/>
                <w:sz w:val="24"/>
                <w:szCs w:val="24"/>
                <w:lang w:val="uk-UA" w:eastAsia="ru-RU"/>
              </w:rPr>
            </w:pPr>
            <w:r w:rsidRPr="00A41901">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9900D5" w:rsidRPr="00A41901" w:rsidRDefault="009900D5" w:rsidP="009900D5">
            <w:pPr>
              <w:keepNext/>
              <w:keepLines/>
              <w:contextualSpacing/>
              <w:jc w:val="both"/>
              <w:rPr>
                <w:rFonts w:ascii="Times New Roman" w:eastAsia="Times New Roman" w:hAnsi="Times New Roman" w:cs="Times New Roman"/>
                <w:color w:val="000000"/>
                <w:sz w:val="24"/>
                <w:szCs w:val="24"/>
                <w:lang w:val="uk-UA" w:eastAsia="ru-RU"/>
              </w:rPr>
            </w:pPr>
            <w:r w:rsidRPr="00A41901">
              <w:rPr>
                <w:rFonts w:ascii="Times New Roman" w:eastAsia="Times New Roman" w:hAnsi="Times New Roman" w:cs="Times New Roman"/>
                <w:color w:val="000000"/>
                <w:sz w:val="24"/>
                <w:szCs w:val="24"/>
                <w:lang w:val="uk-UA"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41901">
              <w:rPr>
                <w:rFonts w:ascii="Times New Roman" w:eastAsia="Times New Roman" w:hAnsi="Times New Roman" w:cs="Times New Roman"/>
                <w:color w:val="000000"/>
                <w:sz w:val="24"/>
                <w:szCs w:val="24"/>
                <w:lang w:val="uk-UA" w:eastAsia="ru-RU"/>
              </w:rPr>
              <w:t>пропорційно</w:t>
            </w:r>
            <w:proofErr w:type="spellEnd"/>
            <w:r w:rsidRPr="00A41901">
              <w:rPr>
                <w:rFonts w:ascii="Times New Roman" w:eastAsia="Times New Roman" w:hAnsi="Times New Roman" w:cs="Times New Roman"/>
                <w:color w:val="000000"/>
                <w:sz w:val="24"/>
                <w:szCs w:val="24"/>
                <w:lang w:val="uk-UA"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900D5" w:rsidRPr="00A41901" w:rsidRDefault="009900D5" w:rsidP="009900D5">
            <w:pPr>
              <w:keepNext/>
              <w:keepLines/>
              <w:contextualSpacing/>
              <w:jc w:val="both"/>
              <w:rPr>
                <w:rFonts w:ascii="Times New Roman" w:eastAsia="Times New Roman" w:hAnsi="Times New Roman" w:cs="Times New Roman"/>
                <w:color w:val="000000"/>
                <w:sz w:val="24"/>
                <w:szCs w:val="24"/>
                <w:lang w:val="uk-UA" w:eastAsia="ru-RU"/>
              </w:rPr>
            </w:pPr>
            <w:r w:rsidRPr="00A41901">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9900D5" w:rsidRPr="00A41901" w:rsidRDefault="009900D5" w:rsidP="009900D5">
            <w:pPr>
              <w:keepNext/>
              <w:keepLines/>
              <w:contextualSpacing/>
              <w:jc w:val="both"/>
              <w:rPr>
                <w:rFonts w:ascii="Times New Roman" w:eastAsia="Times New Roman" w:hAnsi="Times New Roman" w:cs="Times New Roman"/>
                <w:color w:val="000000"/>
                <w:sz w:val="24"/>
                <w:szCs w:val="24"/>
                <w:lang w:val="uk-UA" w:eastAsia="ru-RU"/>
              </w:rPr>
            </w:pPr>
            <w:r w:rsidRPr="00A41901">
              <w:rPr>
                <w:rFonts w:ascii="Times New Roman" w:eastAsia="Times New Roman" w:hAnsi="Times New Roman" w:cs="Times New Roman"/>
                <w:color w:val="000000"/>
                <w:sz w:val="24"/>
                <w:szCs w:val="24"/>
                <w:lang w:val="uk-UA" w:eastAsia="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576E0" w:rsidRPr="00A41901" w:rsidRDefault="003576E0" w:rsidP="00A41901">
            <w:pPr>
              <w:keepNext/>
              <w:keepLines/>
              <w:ind w:right="120"/>
              <w:contextualSpacing/>
              <w:jc w:val="both"/>
              <w:rPr>
                <w:rFonts w:ascii="Times New Roman" w:eastAsia="Times New Roman" w:hAnsi="Times New Roman" w:cs="Times New Roman"/>
                <w:color w:val="000000"/>
                <w:sz w:val="24"/>
                <w:szCs w:val="24"/>
                <w:lang w:val="uk-UA" w:eastAsia="ru-RU"/>
              </w:rPr>
            </w:pPr>
          </w:p>
        </w:tc>
      </w:tr>
      <w:tr w:rsidR="009E60C4" w:rsidRPr="006A4697" w:rsidTr="0035292D">
        <w:trPr>
          <w:trHeight w:val="1119"/>
          <w:jc w:val="center"/>
        </w:trPr>
        <w:tc>
          <w:tcPr>
            <w:tcW w:w="704" w:type="dxa"/>
          </w:tcPr>
          <w:p w:rsidR="009E60C4" w:rsidRPr="00A103E5" w:rsidRDefault="009E60C4" w:rsidP="0035292D">
            <w:pPr>
              <w:jc w:val="center"/>
              <w:rPr>
                <w:rFonts w:ascii="Times New Roman" w:hAnsi="Times New Roman" w:cs="Times New Roman"/>
                <w:sz w:val="24"/>
                <w:szCs w:val="24"/>
                <w:lang w:val="uk-UA"/>
              </w:rPr>
            </w:pPr>
          </w:p>
        </w:tc>
        <w:tc>
          <w:tcPr>
            <w:tcW w:w="2835" w:type="dxa"/>
          </w:tcPr>
          <w:p w:rsidR="009E60C4" w:rsidRPr="00A103E5" w:rsidRDefault="009E60C4" w:rsidP="0035292D">
            <w:pPr>
              <w:rPr>
                <w:rFonts w:ascii="Times New Roman" w:hAnsi="Times New Roman" w:cs="Times New Roman"/>
                <w:sz w:val="24"/>
                <w:szCs w:val="24"/>
                <w:lang w:val="uk-UA"/>
              </w:rPr>
            </w:pPr>
          </w:p>
        </w:tc>
        <w:tc>
          <w:tcPr>
            <w:tcW w:w="6973" w:type="dxa"/>
            <w:vAlign w:val="center"/>
          </w:tcPr>
          <w:p w:rsidR="00A41901" w:rsidRPr="00A41901" w:rsidRDefault="00A41901" w:rsidP="00A41901">
            <w:pPr>
              <w:keepNext/>
              <w:keepLines/>
              <w:contextualSpacing/>
              <w:jc w:val="both"/>
              <w:rPr>
                <w:rFonts w:ascii="Times New Roman" w:eastAsia="Times New Roman" w:hAnsi="Times New Roman" w:cs="Times New Roman"/>
                <w:color w:val="000000"/>
                <w:sz w:val="24"/>
                <w:szCs w:val="24"/>
                <w:lang w:val="uk-UA" w:eastAsia="ru-RU"/>
              </w:rPr>
            </w:pPr>
            <w:r w:rsidRPr="00A41901">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A41901" w:rsidRPr="00A41901" w:rsidRDefault="00A41901" w:rsidP="00A41901">
            <w:pPr>
              <w:keepNext/>
              <w:keepLines/>
              <w:contextualSpacing/>
              <w:jc w:val="both"/>
              <w:rPr>
                <w:rFonts w:ascii="Times New Roman" w:eastAsia="Times New Roman" w:hAnsi="Times New Roman" w:cs="Times New Roman"/>
                <w:color w:val="000000"/>
                <w:sz w:val="24"/>
                <w:szCs w:val="24"/>
                <w:lang w:val="uk-UA" w:eastAsia="ru-RU"/>
              </w:rPr>
            </w:pPr>
            <w:r w:rsidRPr="00A41901">
              <w:rPr>
                <w:rFonts w:ascii="Times New Roman" w:eastAsia="Times New Roman" w:hAnsi="Times New Roman" w:cs="Times New Roman"/>
                <w:color w:val="000000"/>
                <w:sz w:val="24"/>
                <w:szCs w:val="24"/>
                <w:lang w:val="uk-UA" w:eastAsia="ru-RU"/>
              </w:rPr>
              <w:t xml:space="preserve">6) зміни ціни в договорі про закупівлю у зв’язку з зміною ставок податків і зборів та/або зміною умов щодо надання пільг з </w:t>
            </w:r>
          </w:p>
          <w:p w:rsidR="00A41901" w:rsidRPr="00A41901" w:rsidRDefault="00A41901" w:rsidP="00A41901">
            <w:pPr>
              <w:keepNext/>
              <w:keepLines/>
              <w:contextualSpacing/>
              <w:jc w:val="both"/>
              <w:rPr>
                <w:rFonts w:ascii="Times New Roman" w:eastAsia="Times New Roman" w:hAnsi="Times New Roman" w:cs="Times New Roman"/>
                <w:color w:val="000000"/>
                <w:sz w:val="24"/>
                <w:szCs w:val="24"/>
                <w:lang w:val="uk-UA" w:eastAsia="ru-RU"/>
              </w:rPr>
            </w:pPr>
            <w:r w:rsidRPr="00A41901">
              <w:rPr>
                <w:rFonts w:ascii="Times New Roman" w:eastAsia="Times New Roman" w:hAnsi="Times New Roman" w:cs="Times New Roman"/>
                <w:color w:val="000000"/>
                <w:sz w:val="24"/>
                <w:szCs w:val="24"/>
                <w:lang w:val="uk-UA" w:eastAsia="ru-RU"/>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41901" w:rsidRPr="00A41901" w:rsidRDefault="00A41901" w:rsidP="00A41901">
            <w:pPr>
              <w:keepNext/>
              <w:keepLines/>
              <w:contextualSpacing/>
              <w:jc w:val="both"/>
              <w:rPr>
                <w:rFonts w:ascii="Times New Roman" w:eastAsia="Times New Roman" w:hAnsi="Times New Roman" w:cs="Times New Roman"/>
                <w:color w:val="000000"/>
                <w:sz w:val="24"/>
                <w:szCs w:val="24"/>
                <w:lang w:val="uk-UA" w:eastAsia="ru-RU"/>
              </w:rPr>
            </w:pPr>
            <w:r w:rsidRPr="00A41901">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41901">
              <w:rPr>
                <w:rFonts w:ascii="Times New Roman" w:eastAsia="Times New Roman" w:hAnsi="Times New Roman" w:cs="Times New Roman"/>
                <w:color w:val="000000"/>
                <w:sz w:val="24"/>
                <w:szCs w:val="24"/>
                <w:lang w:val="uk-UA" w:eastAsia="ru-RU"/>
              </w:rPr>
              <w:t>Platts</w:t>
            </w:r>
            <w:proofErr w:type="spellEnd"/>
            <w:r w:rsidRPr="00A41901">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41901" w:rsidRPr="00A41901" w:rsidRDefault="00A41901" w:rsidP="00A41901">
            <w:pPr>
              <w:keepNext/>
              <w:keepLines/>
              <w:contextualSpacing/>
              <w:jc w:val="both"/>
              <w:rPr>
                <w:rFonts w:ascii="Times New Roman" w:eastAsia="Times New Roman" w:hAnsi="Times New Roman" w:cs="Times New Roman"/>
                <w:color w:val="000000"/>
                <w:sz w:val="24"/>
                <w:szCs w:val="24"/>
                <w:lang w:val="uk-UA" w:eastAsia="ru-RU"/>
              </w:rPr>
            </w:pPr>
            <w:r w:rsidRPr="00A41901">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A41901" w:rsidRPr="00A41901" w:rsidRDefault="00A41901" w:rsidP="00A41901">
            <w:pPr>
              <w:keepNext/>
              <w:keepLines/>
              <w:contextualSpacing/>
              <w:jc w:val="both"/>
              <w:rPr>
                <w:rFonts w:ascii="Times New Roman" w:eastAsia="Times New Roman" w:hAnsi="Times New Roman" w:cs="Times New Roman"/>
                <w:color w:val="000000"/>
                <w:sz w:val="24"/>
                <w:szCs w:val="24"/>
                <w:lang w:val="uk-UA" w:eastAsia="ru-RU"/>
              </w:rPr>
            </w:pPr>
            <w:r w:rsidRPr="00A41901">
              <w:rPr>
                <w:rFonts w:ascii="Times New Roman" w:eastAsia="Times New Roman" w:hAnsi="Times New Roman" w:cs="Times New Roman"/>
                <w:color w:val="000000"/>
                <w:sz w:val="24"/>
                <w:szCs w:val="24"/>
                <w:lang w:val="uk-UA" w:eastAsia="ru-RU"/>
              </w:rPr>
              <w:t xml:space="preserve">6.4.4.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A41901" w:rsidRPr="00A41901" w:rsidRDefault="00A41901" w:rsidP="00A41901">
            <w:pPr>
              <w:keepNext/>
              <w:keepLines/>
              <w:contextualSpacing/>
              <w:jc w:val="both"/>
              <w:rPr>
                <w:rFonts w:ascii="Times New Roman" w:eastAsia="Times New Roman" w:hAnsi="Times New Roman" w:cs="Times New Roman"/>
                <w:color w:val="000000"/>
                <w:sz w:val="24"/>
                <w:szCs w:val="24"/>
                <w:lang w:val="uk-UA" w:eastAsia="ru-RU"/>
              </w:rPr>
            </w:pPr>
            <w:r w:rsidRPr="00A41901">
              <w:rPr>
                <w:rFonts w:ascii="Times New Roman" w:eastAsia="Times New Roman" w:hAnsi="Times New Roman" w:cs="Times New Roman"/>
                <w:color w:val="000000"/>
                <w:sz w:val="24"/>
                <w:szCs w:val="24"/>
                <w:lang w:val="uk-UA" w:eastAsia="ru-RU"/>
              </w:rPr>
              <w:t xml:space="preserve">визначення грошового еквівалента зобов’язання в іноземній валюті; </w:t>
            </w:r>
          </w:p>
          <w:p w:rsidR="00A41901" w:rsidRPr="00A41901" w:rsidRDefault="00A41901" w:rsidP="00A41901">
            <w:pPr>
              <w:keepNext/>
              <w:keepLines/>
              <w:contextualSpacing/>
              <w:jc w:val="both"/>
              <w:rPr>
                <w:rFonts w:ascii="Times New Roman" w:eastAsia="Times New Roman" w:hAnsi="Times New Roman" w:cs="Times New Roman"/>
                <w:color w:val="000000"/>
                <w:sz w:val="24"/>
                <w:szCs w:val="24"/>
                <w:lang w:val="uk-UA" w:eastAsia="ru-RU"/>
              </w:rPr>
            </w:pPr>
            <w:r w:rsidRPr="00A41901">
              <w:rPr>
                <w:rFonts w:ascii="Times New Roman" w:eastAsia="Times New Roman" w:hAnsi="Times New Roman" w:cs="Times New Roman"/>
                <w:color w:val="000000"/>
                <w:sz w:val="24"/>
                <w:szCs w:val="24"/>
                <w:lang w:val="uk-UA"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A41901" w:rsidRPr="00A41901" w:rsidRDefault="00A41901" w:rsidP="00A41901">
            <w:pPr>
              <w:keepNext/>
              <w:keepLines/>
              <w:contextualSpacing/>
              <w:jc w:val="both"/>
              <w:rPr>
                <w:rFonts w:ascii="Times New Roman" w:eastAsia="Times New Roman" w:hAnsi="Times New Roman" w:cs="Times New Roman"/>
                <w:color w:val="000000"/>
                <w:sz w:val="24"/>
                <w:szCs w:val="24"/>
                <w:lang w:val="uk-UA" w:eastAsia="ru-RU"/>
              </w:rPr>
            </w:pPr>
            <w:r w:rsidRPr="00A41901">
              <w:rPr>
                <w:rFonts w:ascii="Times New Roman" w:eastAsia="Times New Roman" w:hAnsi="Times New Roman" w:cs="Times New Roman"/>
                <w:color w:val="000000"/>
                <w:sz w:val="24"/>
                <w:szCs w:val="24"/>
                <w:lang w:val="uk-UA"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9E60C4" w:rsidRPr="00A103E5" w:rsidRDefault="00A41901" w:rsidP="00A41901">
            <w:pPr>
              <w:jc w:val="both"/>
              <w:rPr>
                <w:rFonts w:ascii="Times New Roman" w:hAnsi="Times New Roman" w:cs="Times New Roman"/>
                <w:sz w:val="24"/>
                <w:szCs w:val="24"/>
                <w:lang w:val="uk-UA"/>
              </w:rPr>
            </w:pPr>
            <w:r w:rsidRPr="00A41901">
              <w:rPr>
                <w:rFonts w:ascii="Times New Roman" w:eastAsia="Times New Roman" w:hAnsi="Times New Roman" w:cs="Times New Roman"/>
                <w:color w:val="000000"/>
                <w:sz w:val="24"/>
                <w:szCs w:val="24"/>
                <w:lang w:val="uk-UA" w:eastAsia="ru-RU"/>
              </w:rPr>
              <w:t>У випадку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 переможець разом з договором надає Замовнику відповідний перерахунок.</w:t>
            </w:r>
          </w:p>
        </w:tc>
      </w:tr>
      <w:tr w:rsidR="009E60C4" w:rsidRPr="00A103E5" w:rsidTr="009900D5">
        <w:trPr>
          <w:trHeight w:val="559"/>
          <w:jc w:val="center"/>
        </w:trPr>
        <w:tc>
          <w:tcPr>
            <w:tcW w:w="704" w:type="dxa"/>
          </w:tcPr>
          <w:p w:rsidR="009E60C4" w:rsidRPr="00A103E5" w:rsidRDefault="009E60C4" w:rsidP="0035292D">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t>5</w:t>
            </w:r>
          </w:p>
        </w:tc>
        <w:tc>
          <w:tcPr>
            <w:tcW w:w="2835" w:type="dxa"/>
          </w:tcPr>
          <w:p w:rsidR="009E60C4" w:rsidRPr="00A103E5" w:rsidRDefault="009E60C4" w:rsidP="0035292D">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9E60C4" w:rsidRPr="00A103E5" w:rsidRDefault="00A41901" w:rsidP="0035292D">
            <w:pPr>
              <w:jc w:val="both"/>
              <w:rPr>
                <w:rFonts w:ascii="Times New Roman" w:hAnsi="Times New Roman" w:cs="Times New Roman"/>
                <w:sz w:val="24"/>
                <w:szCs w:val="24"/>
                <w:lang w:val="uk-UA"/>
              </w:rPr>
            </w:pPr>
            <w:r w:rsidRPr="00A41901">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A41901">
              <w:rPr>
                <w:rFonts w:ascii="Times New Roman" w:eastAsia="Times New Roman" w:hAnsi="Times New Roman" w:cs="Times New Roman"/>
                <w:color w:val="000000"/>
                <w:sz w:val="24"/>
                <w:szCs w:val="24"/>
                <w:lang w:val="uk-UA" w:eastAsia="ru-RU"/>
              </w:rPr>
              <w:t>неукладення</w:t>
            </w:r>
            <w:proofErr w:type="spellEnd"/>
            <w:r w:rsidRPr="00A41901">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w:t>
            </w:r>
            <w:r w:rsidRPr="00A41901">
              <w:rPr>
                <w:rFonts w:ascii="Times New Roman" w:eastAsia="Times New Roman" w:hAnsi="Times New Roman" w:cs="Times New Roman"/>
                <w:color w:val="000000"/>
                <w:sz w:val="24"/>
                <w:szCs w:val="24"/>
                <w:lang w:val="uk-UA" w:eastAsia="ru-RU"/>
              </w:rPr>
              <w:lastRenderedPageBreak/>
              <w:t>у порядку та строки, визначені статтею 33 Закону та Особливостями.</w:t>
            </w:r>
          </w:p>
        </w:tc>
      </w:tr>
      <w:tr w:rsidR="009E60C4" w:rsidRPr="00A103E5" w:rsidTr="0035292D">
        <w:trPr>
          <w:trHeight w:val="1119"/>
          <w:jc w:val="center"/>
        </w:trPr>
        <w:tc>
          <w:tcPr>
            <w:tcW w:w="704" w:type="dxa"/>
          </w:tcPr>
          <w:p w:rsidR="009E60C4" w:rsidRPr="00A103E5" w:rsidRDefault="009E60C4" w:rsidP="0035292D">
            <w:pPr>
              <w:jc w:val="center"/>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lang w:val="uk-UA" w:eastAsia="ru-RU"/>
              </w:rPr>
              <w:lastRenderedPageBreak/>
              <w:t>6</w:t>
            </w:r>
          </w:p>
        </w:tc>
        <w:tc>
          <w:tcPr>
            <w:tcW w:w="2835" w:type="dxa"/>
          </w:tcPr>
          <w:p w:rsidR="009E60C4" w:rsidRPr="00A103E5" w:rsidRDefault="009E60C4" w:rsidP="0035292D">
            <w:pPr>
              <w:rPr>
                <w:rFonts w:ascii="Times New Roman" w:hAnsi="Times New Roman" w:cs="Times New Roman"/>
                <w:sz w:val="24"/>
                <w:szCs w:val="24"/>
                <w:lang w:val="uk-UA"/>
              </w:rPr>
            </w:pPr>
            <w:r w:rsidRPr="00A103E5">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9E60C4" w:rsidRPr="00A103E5" w:rsidRDefault="009E60C4" w:rsidP="0035292D">
            <w:pPr>
              <w:keepNext/>
              <w:keepLines/>
              <w:ind w:right="120"/>
              <w:contextualSpacing/>
              <w:jc w:val="both"/>
              <w:rPr>
                <w:rFonts w:ascii="Times New Roman" w:hAnsi="Times New Roman" w:cs="Times New Roman"/>
                <w:sz w:val="24"/>
                <w:szCs w:val="24"/>
                <w:lang w:val="uk-UA"/>
              </w:rPr>
            </w:pPr>
            <w:r w:rsidRPr="00A103E5">
              <w:rPr>
                <w:rFonts w:ascii="Times New Roman" w:eastAsia="Times New Roman" w:hAnsi="Times New Roman" w:cs="Times New Roman"/>
                <w:color w:val="000000"/>
                <w:sz w:val="24"/>
                <w:szCs w:val="24"/>
                <w:shd w:val="clear" w:color="auto" w:fill="FFFFFF"/>
                <w:lang w:val="uk-UA" w:eastAsia="ru-RU"/>
              </w:rPr>
              <w:t>Не вимагається.</w:t>
            </w:r>
          </w:p>
        </w:tc>
      </w:tr>
    </w:tbl>
    <w:p w:rsidR="00344136" w:rsidRDefault="00344136" w:rsidP="009E60C4">
      <w:pPr>
        <w:rPr>
          <w:lang w:val="uk-UA"/>
        </w:rPr>
      </w:pPr>
    </w:p>
    <w:p w:rsidR="009900D5" w:rsidRPr="009900D5" w:rsidRDefault="009900D5" w:rsidP="009900D5">
      <w:pPr>
        <w:spacing w:after="0" w:line="240" w:lineRule="auto"/>
        <w:rPr>
          <w:rFonts w:ascii="Times New Roman" w:eastAsia="Times New Roman" w:hAnsi="Times New Roman" w:cs="Times New Roman"/>
          <w:b/>
          <w:sz w:val="24"/>
          <w:szCs w:val="24"/>
          <w:lang w:val="uk-UA" w:eastAsia="ru-RU"/>
        </w:rPr>
      </w:pPr>
      <w:r w:rsidRPr="009900D5">
        <w:rPr>
          <w:rFonts w:ascii="Times New Roman" w:eastAsia="Times New Roman" w:hAnsi="Times New Roman" w:cs="Times New Roman"/>
          <w:b/>
          <w:sz w:val="24"/>
          <w:szCs w:val="24"/>
          <w:lang w:val="uk-UA" w:eastAsia="ru-RU"/>
        </w:rPr>
        <w:t>Невід’ємною частиною цієї тендерної документації є:</w:t>
      </w:r>
    </w:p>
    <w:p w:rsidR="009900D5" w:rsidRPr="009900D5" w:rsidRDefault="009900D5" w:rsidP="009900D5">
      <w:pPr>
        <w:spacing w:after="0" w:line="240" w:lineRule="auto"/>
        <w:jc w:val="both"/>
        <w:rPr>
          <w:rFonts w:ascii="Times New Roman" w:eastAsia="Times New Roman" w:hAnsi="Times New Roman" w:cs="Times New Roman"/>
          <w:sz w:val="24"/>
          <w:szCs w:val="24"/>
          <w:lang w:val="uk-UA" w:eastAsia="ru-RU"/>
        </w:rPr>
      </w:pPr>
      <w:r w:rsidRPr="009900D5">
        <w:rPr>
          <w:rFonts w:ascii="Times New Roman" w:eastAsia="Times New Roman" w:hAnsi="Times New Roman" w:cs="Times New Roman"/>
          <w:sz w:val="24"/>
          <w:szCs w:val="24"/>
          <w:lang w:val="uk-UA" w:eastAsia="ru-RU"/>
        </w:rPr>
        <w:t>1. Додаток 1 до тендерної документації (</w:t>
      </w:r>
      <w:r w:rsidR="00FD2BB8" w:rsidRPr="009900D5">
        <w:rPr>
          <w:rFonts w:ascii="Times New Roman" w:eastAsia="Times New Roman" w:hAnsi="Times New Roman" w:cs="Times New Roman"/>
          <w:sz w:val="24"/>
          <w:szCs w:val="24"/>
          <w:lang w:val="uk-UA" w:eastAsia="ru-RU"/>
        </w:rPr>
        <w:t>Кваліфікаційні критерії, вимоги статті 17 Закону та Постанови від 12.10.22 №1178</w:t>
      </w:r>
      <w:r w:rsidRPr="009900D5">
        <w:rPr>
          <w:rFonts w:ascii="Times New Roman" w:eastAsia="Times New Roman" w:hAnsi="Times New Roman" w:cs="Times New Roman"/>
          <w:sz w:val="24"/>
          <w:szCs w:val="24"/>
          <w:lang w:val="uk-UA" w:eastAsia="ru-RU"/>
        </w:rPr>
        <w:t>).</w:t>
      </w:r>
    </w:p>
    <w:p w:rsidR="009900D5" w:rsidRPr="009900D5" w:rsidRDefault="009900D5" w:rsidP="009900D5">
      <w:pPr>
        <w:spacing w:after="0" w:line="240" w:lineRule="auto"/>
        <w:jc w:val="both"/>
        <w:rPr>
          <w:rFonts w:ascii="Times New Roman" w:eastAsia="Times New Roman" w:hAnsi="Times New Roman" w:cs="Times New Roman"/>
          <w:sz w:val="24"/>
          <w:szCs w:val="24"/>
          <w:lang w:val="uk-UA" w:eastAsia="ru-RU"/>
        </w:rPr>
      </w:pPr>
      <w:r w:rsidRPr="009900D5">
        <w:rPr>
          <w:rFonts w:ascii="Times New Roman" w:eastAsia="Times New Roman" w:hAnsi="Times New Roman" w:cs="Times New Roman"/>
          <w:sz w:val="24"/>
          <w:szCs w:val="24"/>
          <w:lang w:val="uk-UA" w:eastAsia="ru-RU"/>
        </w:rPr>
        <w:t>2. Додаток 2 до тендерної документації (</w:t>
      </w:r>
      <w:r w:rsidR="00042E15">
        <w:rPr>
          <w:rFonts w:ascii="Times New Roman" w:eastAsia="Times New Roman" w:hAnsi="Times New Roman" w:cs="Times New Roman"/>
          <w:sz w:val="24"/>
          <w:szCs w:val="24"/>
          <w:lang w:val="uk-UA" w:eastAsia="ru-RU"/>
        </w:rPr>
        <w:t>Т</w:t>
      </w:r>
      <w:r w:rsidR="00042E15" w:rsidRPr="00042E15">
        <w:rPr>
          <w:rFonts w:ascii="Times New Roman" w:eastAsia="Times New Roman" w:hAnsi="Times New Roman" w:cs="Times New Roman"/>
          <w:sz w:val="24"/>
          <w:szCs w:val="24"/>
          <w:lang w:val="uk-UA" w:eastAsia="ru-RU"/>
        </w:rPr>
        <w:t>ехнічні та якісні вимоги до предмету закупівлі</w:t>
      </w:r>
      <w:r w:rsidRPr="00042E15">
        <w:rPr>
          <w:rFonts w:ascii="Times New Roman" w:eastAsia="Times New Roman" w:hAnsi="Times New Roman" w:cs="Times New Roman"/>
          <w:sz w:val="24"/>
          <w:szCs w:val="24"/>
          <w:lang w:val="uk-UA" w:eastAsia="ru-RU"/>
        </w:rPr>
        <w:t>)</w:t>
      </w:r>
      <w:r w:rsidRPr="009900D5">
        <w:rPr>
          <w:rFonts w:ascii="Times New Roman" w:eastAsia="Times New Roman" w:hAnsi="Times New Roman" w:cs="Times New Roman"/>
          <w:sz w:val="24"/>
          <w:szCs w:val="24"/>
          <w:lang w:val="uk-UA" w:eastAsia="ru-RU"/>
        </w:rPr>
        <w:t>.</w:t>
      </w:r>
    </w:p>
    <w:p w:rsidR="009900D5" w:rsidRPr="009900D5" w:rsidRDefault="009900D5" w:rsidP="009900D5">
      <w:pPr>
        <w:spacing w:after="0" w:line="240" w:lineRule="auto"/>
        <w:jc w:val="both"/>
        <w:rPr>
          <w:rFonts w:ascii="Times New Roman" w:eastAsia="Times New Roman" w:hAnsi="Times New Roman" w:cs="Times New Roman"/>
          <w:sz w:val="24"/>
          <w:szCs w:val="24"/>
          <w:lang w:val="uk-UA" w:eastAsia="ru-RU"/>
        </w:rPr>
      </w:pPr>
      <w:r w:rsidRPr="009900D5">
        <w:rPr>
          <w:rFonts w:ascii="Times New Roman" w:eastAsia="Times New Roman" w:hAnsi="Times New Roman" w:cs="Times New Roman"/>
          <w:sz w:val="24"/>
          <w:szCs w:val="24"/>
          <w:lang w:val="uk-UA" w:eastAsia="ru-RU"/>
        </w:rPr>
        <w:t>3. Додаток 3 (Проект договору).</w:t>
      </w:r>
    </w:p>
    <w:p w:rsidR="009900D5" w:rsidRPr="009900D5" w:rsidRDefault="009900D5" w:rsidP="009900D5">
      <w:pPr>
        <w:spacing w:after="0" w:line="240" w:lineRule="auto"/>
        <w:jc w:val="both"/>
        <w:rPr>
          <w:rFonts w:ascii="Times New Roman" w:eastAsia="Times New Roman" w:hAnsi="Times New Roman" w:cs="Times New Roman"/>
          <w:sz w:val="24"/>
          <w:szCs w:val="24"/>
          <w:lang w:val="uk-UA" w:eastAsia="ru-RU"/>
        </w:rPr>
      </w:pPr>
      <w:r w:rsidRPr="009900D5">
        <w:rPr>
          <w:rFonts w:ascii="Times New Roman" w:eastAsia="Times New Roman" w:hAnsi="Times New Roman" w:cs="Times New Roman"/>
          <w:sz w:val="24"/>
          <w:szCs w:val="24"/>
          <w:lang w:val="uk-UA" w:eastAsia="ru-RU"/>
        </w:rPr>
        <w:t>4. Додаток 4 до тендерної документації (</w:t>
      </w:r>
      <w:r w:rsidR="003A464E" w:rsidRPr="003A464E">
        <w:rPr>
          <w:rFonts w:ascii="Times New Roman" w:eastAsia="Times New Roman" w:hAnsi="Times New Roman" w:cs="Times New Roman"/>
          <w:sz w:val="24"/>
          <w:szCs w:val="24"/>
          <w:lang w:val="uk-UA" w:eastAsia="ru-RU"/>
        </w:rPr>
        <w:t>Форма „Тендерна пропозиція"</w:t>
      </w:r>
      <w:r w:rsidRPr="003A464E">
        <w:rPr>
          <w:rFonts w:ascii="Times New Roman" w:eastAsia="Times New Roman" w:hAnsi="Times New Roman" w:cs="Times New Roman"/>
          <w:sz w:val="24"/>
          <w:szCs w:val="24"/>
          <w:lang w:val="uk-UA" w:eastAsia="ru-RU"/>
        </w:rPr>
        <w:t>)</w:t>
      </w:r>
      <w:bookmarkStart w:id="1" w:name="_GoBack"/>
      <w:bookmarkEnd w:id="1"/>
      <w:r w:rsidRPr="009900D5">
        <w:rPr>
          <w:rFonts w:ascii="Times New Roman" w:eastAsia="Times New Roman" w:hAnsi="Times New Roman" w:cs="Times New Roman"/>
          <w:sz w:val="24"/>
          <w:szCs w:val="24"/>
          <w:lang w:val="uk-UA" w:eastAsia="ru-RU"/>
        </w:rPr>
        <w:t>.</w:t>
      </w:r>
    </w:p>
    <w:p w:rsidR="009900D5" w:rsidRPr="009900D5" w:rsidRDefault="009900D5" w:rsidP="009900D5">
      <w:pPr>
        <w:spacing w:after="0" w:line="240" w:lineRule="auto"/>
        <w:rPr>
          <w:rFonts w:ascii="Times New Roman" w:eastAsia="Times New Roman" w:hAnsi="Times New Roman" w:cs="Times New Roman"/>
          <w:b/>
          <w:sz w:val="24"/>
          <w:szCs w:val="24"/>
          <w:lang w:val="uk-UA" w:eastAsia="ru-RU"/>
        </w:rPr>
      </w:pPr>
    </w:p>
    <w:p w:rsidR="009900D5" w:rsidRPr="009E60C4" w:rsidRDefault="009900D5" w:rsidP="009E60C4">
      <w:pPr>
        <w:rPr>
          <w:lang w:val="uk-UA"/>
        </w:rPr>
      </w:pPr>
    </w:p>
    <w:sectPr w:rsidR="009900D5" w:rsidRPr="009E60C4" w:rsidSect="009E60C4">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36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80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396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120"/>
        </w:tabs>
        <w:ind w:left="6480" w:hanging="180"/>
      </w:pPr>
      <w:rPr>
        <w:rFonts w:cs="Times New Roman"/>
      </w:rPr>
    </w:lvl>
  </w:abstractNum>
  <w:abstractNum w:abstractNumId="1"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2"/>
  </w:num>
  <w:num w:numId="4">
    <w:abstractNumId w:val="4"/>
  </w:num>
  <w:num w:numId="5">
    <w:abstractNumId w:val="6"/>
  </w:num>
  <w:num w:numId="6">
    <w:abstractNumId w:val="7"/>
  </w:num>
  <w:num w:numId="7">
    <w:abstractNumId w:val="8"/>
  </w:num>
  <w:num w:numId="8">
    <w:abstractNumId w:val="5"/>
  </w:num>
  <w:num w:numId="9">
    <w:abstractNumId w:val="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0C4"/>
    <w:rsid w:val="0000022F"/>
    <w:rsid w:val="00042E15"/>
    <w:rsid w:val="0009149C"/>
    <w:rsid w:val="000A15F4"/>
    <w:rsid w:val="001226C7"/>
    <w:rsid w:val="00126FD8"/>
    <w:rsid w:val="00171E7F"/>
    <w:rsid w:val="001B7B07"/>
    <w:rsid w:val="001C2F6F"/>
    <w:rsid w:val="001D6418"/>
    <w:rsid w:val="002316C0"/>
    <w:rsid w:val="002345A4"/>
    <w:rsid w:val="00243090"/>
    <w:rsid w:val="002D1AAE"/>
    <w:rsid w:val="00310D1E"/>
    <w:rsid w:val="00317757"/>
    <w:rsid w:val="00344136"/>
    <w:rsid w:val="003576E0"/>
    <w:rsid w:val="0036088C"/>
    <w:rsid w:val="003730CD"/>
    <w:rsid w:val="003A464E"/>
    <w:rsid w:val="003C7788"/>
    <w:rsid w:val="0058604C"/>
    <w:rsid w:val="00617B73"/>
    <w:rsid w:val="006A4697"/>
    <w:rsid w:val="007247A4"/>
    <w:rsid w:val="0076408E"/>
    <w:rsid w:val="0078560E"/>
    <w:rsid w:val="00834876"/>
    <w:rsid w:val="008631D8"/>
    <w:rsid w:val="008919C7"/>
    <w:rsid w:val="008B4FE5"/>
    <w:rsid w:val="008D19CA"/>
    <w:rsid w:val="0091015A"/>
    <w:rsid w:val="009900D5"/>
    <w:rsid w:val="009A4ABC"/>
    <w:rsid w:val="009C11BE"/>
    <w:rsid w:val="009E60C4"/>
    <w:rsid w:val="00A0580A"/>
    <w:rsid w:val="00A41901"/>
    <w:rsid w:val="00A5595F"/>
    <w:rsid w:val="00AA2373"/>
    <w:rsid w:val="00AC0C59"/>
    <w:rsid w:val="00AC54BF"/>
    <w:rsid w:val="00B379E1"/>
    <w:rsid w:val="00B60A4B"/>
    <w:rsid w:val="00BB2D22"/>
    <w:rsid w:val="00BE3B27"/>
    <w:rsid w:val="00C1146F"/>
    <w:rsid w:val="00C34CCA"/>
    <w:rsid w:val="00C60ACA"/>
    <w:rsid w:val="00CC1F79"/>
    <w:rsid w:val="00CE23EB"/>
    <w:rsid w:val="00D359B8"/>
    <w:rsid w:val="00D42A35"/>
    <w:rsid w:val="00D84A21"/>
    <w:rsid w:val="00E04246"/>
    <w:rsid w:val="00E24561"/>
    <w:rsid w:val="00E27B4E"/>
    <w:rsid w:val="00E7291F"/>
    <w:rsid w:val="00EA5ED9"/>
    <w:rsid w:val="00EC797D"/>
    <w:rsid w:val="00F312F5"/>
    <w:rsid w:val="00FA7ADA"/>
    <w:rsid w:val="00FC021C"/>
    <w:rsid w:val="00FD2BB8"/>
    <w:rsid w:val="00FE68D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A41AD"/>
  <w15:docId w15:val="{D2E6CF24-E7BF-4A66-AA55-C73E94F47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0C4"/>
    <w:pPr>
      <w:spacing w:after="160" w:line="259" w:lineRule="auto"/>
    </w:pPr>
    <w:rPr>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60C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9E60C4"/>
    <w:pPr>
      <w:ind w:left="720"/>
      <w:contextualSpacing/>
    </w:pPr>
  </w:style>
  <w:style w:type="character" w:styleId="a5">
    <w:name w:val="Hyperlink"/>
    <w:basedOn w:val="a0"/>
    <w:uiPriority w:val="99"/>
    <w:unhideWhenUsed/>
    <w:rsid w:val="009E60C4"/>
    <w:rPr>
      <w:color w:val="0000FF" w:themeColor="hyperlink"/>
      <w:u w:val="single"/>
    </w:rPr>
  </w:style>
  <w:style w:type="paragraph" w:customStyle="1" w:styleId="--14">
    <w:name w:val="ЕТС-ОТ(Ц-Ж)14"/>
    <w:basedOn w:val="a"/>
    <w:qFormat/>
    <w:rsid w:val="009E60C4"/>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9E60C4"/>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9E60C4"/>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Title"/>
    <w:basedOn w:val="a"/>
    <w:next w:val="a"/>
    <w:link w:val="a7"/>
    <w:uiPriority w:val="10"/>
    <w:qFormat/>
    <w:rsid w:val="009E60C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0"/>
    <w:link w:val="a6"/>
    <w:uiPriority w:val="10"/>
    <w:rsid w:val="009E60C4"/>
    <w:rPr>
      <w:rFonts w:asciiTheme="majorHAnsi" w:eastAsiaTheme="majorEastAsia" w:hAnsiTheme="majorHAnsi" w:cstheme="majorBidi"/>
      <w:color w:val="17365D" w:themeColor="text2" w:themeShade="BF"/>
      <w:spacing w:val="5"/>
      <w:kern w:val="28"/>
      <w:sz w:val="52"/>
      <w:szCs w:val="52"/>
      <w:lang w:val="ru-RU"/>
    </w:rPr>
  </w:style>
  <w:style w:type="paragraph" w:styleId="a8">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 Знак17,Знак17,Знак18 Знак"/>
    <w:basedOn w:val="a"/>
    <w:link w:val="a9"/>
    <w:unhideWhenUsed/>
    <w:qFormat/>
    <w:rsid w:val="009E60C4"/>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9E60C4"/>
  </w:style>
  <w:style w:type="paragraph" w:styleId="HTML">
    <w:name w:val="HTML Preformatted"/>
    <w:basedOn w:val="a"/>
    <w:link w:val="HTML0"/>
    <w:uiPriority w:val="99"/>
    <w:rsid w:val="002430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4"/>
      <w:lang w:eastAsia="zh-CN"/>
    </w:rPr>
  </w:style>
  <w:style w:type="character" w:customStyle="1" w:styleId="HTML0">
    <w:name w:val="Стандартный HTML Знак"/>
    <w:basedOn w:val="a0"/>
    <w:link w:val="HTML"/>
    <w:uiPriority w:val="99"/>
    <w:rsid w:val="00243090"/>
    <w:rPr>
      <w:rFonts w:ascii="Courier New" w:eastAsia="Times New Roman" w:hAnsi="Courier New" w:cs="Courier New"/>
      <w:sz w:val="20"/>
      <w:szCs w:val="24"/>
      <w:lang w:val="ru-RU" w:eastAsia="zh-CN"/>
    </w:rPr>
  </w:style>
  <w:style w:type="character" w:customStyle="1" w:styleId="a9">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Знак5 Знак1"/>
    <w:link w:val="a8"/>
    <w:locked/>
    <w:rsid w:val="007247A4"/>
    <w:rPr>
      <w:rFonts w:ascii="Times New Roman" w:eastAsiaTheme="minorEastAsia"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23</Pages>
  <Words>7761</Words>
  <Characters>44244</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Пользователь</cp:lastModifiedBy>
  <cp:revision>5</cp:revision>
  <dcterms:created xsi:type="dcterms:W3CDTF">2022-11-22T10:40:00Z</dcterms:created>
  <dcterms:modified xsi:type="dcterms:W3CDTF">2022-11-22T12:40:00Z</dcterms:modified>
</cp:coreProperties>
</file>