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7" w:rsidRDefault="005E57B7" w:rsidP="005E57B7">
      <w:pPr>
        <w:pStyle w:val="2"/>
        <w:spacing w:before="62"/>
        <w:ind w:left="7348" w:right="546"/>
      </w:pPr>
      <w:r>
        <w:t>Додаток 1</w:t>
      </w:r>
    </w:p>
    <w:p w:rsidR="005E57B7" w:rsidRDefault="005E57B7" w:rsidP="005E57B7">
      <w:pPr>
        <w:pStyle w:val="2"/>
        <w:spacing w:before="62"/>
        <w:ind w:left="7348" w:right="546"/>
      </w:pP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t>документації</w:t>
      </w:r>
    </w:p>
    <w:p w:rsidR="005E57B7" w:rsidRDefault="005E57B7" w:rsidP="005E57B7">
      <w:pPr>
        <w:pStyle w:val="a3"/>
        <w:rPr>
          <w:b/>
        </w:rPr>
      </w:pPr>
    </w:p>
    <w:p w:rsidR="005E57B7" w:rsidRDefault="005E57B7" w:rsidP="005E57B7">
      <w:pPr>
        <w:spacing w:before="1"/>
        <w:ind w:left="1865" w:right="1876"/>
        <w:jc w:val="center"/>
        <w:rPr>
          <w:b/>
          <w:sz w:val="24"/>
        </w:rPr>
      </w:pPr>
      <w:r>
        <w:rPr>
          <w:b/>
          <w:sz w:val="24"/>
        </w:rPr>
        <w:t>ТЕХНІЧНЕ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</w:p>
    <w:p w:rsidR="005E57B7" w:rsidRPr="005E57B7" w:rsidRDefault="005E57B7" w:rsidP="005E57B7">
      <w:pPr>
        <w:tabs>
          <w:tab w:val="left" w:pos="706"/>
        </w:tabs>
        <w:suppressAutoHyphens/>
        <w:autoSpaceDE/>
        <w:autoSpaceDN/>
        <w:spacing w:after="120" w:line="283" w:lineRule="exact"/>
        <w:jc w:val="center"/>
        <w:rPr>
          <w:rFonts w:eastAsia="Segoe UI" w:cs="Tahoma"/>
          <w:b/>
          <w:bCs/>
          <w:color w:val="00000A"/>
          <w:sz w:val="24"/>
          <w:szCs w:val="24"/>
          <w:lang w:bidi="en-US"/>
        </w:rPr>
      </w:pPr>
      <w:r w:rsidRPr="005E57B7">
        <w:rPr>
          <w:rFonts w:eastAsia="Segoe UI" w:cs="Tahoma"/>
          <w:b/>
          <w:bCs/>
          <w:color w:val="000000"/>
          <w:sz w:val="24"/>
          <w:szCs w:val="24"/>
          <w:lang w:bidi="en-US"/>
        </w:rPr>
        <w:t>ДК 021:2015:50410000</w:t>
      </w:r>
      <w:r w:rsidRPr="005E57B7">
        <w:rPr>
          <w:rFonts w:eastAsia="Segoe UI" w:cs="Tahoma"/>
          <w:b/>
          <w:color w:val="000000"/>
          <w:sz w:val="24"/>
          <w:szCs w:val="24"/>
          <w:lang w:bidi="en-US"/>
        </w:rPr>
        <w:t>-2 Послуги з ремонту і технічног</w:t>
      </w:r>
      <w:r>
        <w:rPr>
          <w:rFonts w:eastAsia="Segoe UI" w:cs="Tahoma"/>
          <w:b/>
          <w:color w:val="000000"/>
          <w:sz w:val="24"/>
          <w:szCs w:val="24"/>
          <w:lang w:bidi="en-US"/>
        </w:rPr>
        <w:t xml:space="preserve">о обслуговування вимірювальних, </w:t>
      </w:r>
      <w:r w:rsidRPr="005E57B7">
        <w:rPr>
          <w:rFonts w:eastAsia="Segoe UI" w:cs="Tahoma"/>
          <w:b/>
          <w:color w:val="000000"/>
          <w:sz w:val="24"/>
          <w:szCs w:val="24"/>
          <w:lang w:bidi="en-US"/>
        </w:rPr>
        <w:t>випробувальних і контрольних приладів (50413200-5 Послуги з ремонту і технічного обслуговування протипожежного обладнання</w:t>
      </w:r>
      <w:r w:rsidRPr="005E57B7">
        <w:rPr>
          <w:rFonts w:eastAsia="Segoe UI"/>
          <w:b/>
          <w:color w:val="000000"/>
          <w:sz w:val="24"/>
          <w:szCs w:val="24"/>
          <w:lang w:bidi="en-US"/>
        </w:rPr>
        <w:t xml:space="preserve"> (послуги з технічного обслуговування систем</w:t>
      </w:r>
      <w:r w:rsidRPr="005E57B7">
        <w:rPr>
          <w:rFonts w:eastAsia="Segoe UI"/>
          <w:b/>
          <w:color w:val="000000"/>
          <w:spacing w:val="1"/>
          <w:sz w:val="24"/>
          <w:szCs w:val="24"/>
          <w:lang w:bidi="en-US"/>
        </w:rPr>
        <w:t xml:space="preserve"> </w:t>
      </w:r>
      <w:r w:rsidRPr="005E57B7">
        <w:rPr>
          <w:rFonts w:eastAsia="Segoe UI"/>
          <w:b/>
          <w:color w:val="000000"/>
          <w:sz w:val="24"/>
          <w:szCs w:val="24"/>
          <w:lang w:bidi="en-US"/>
        </w:rPr>
        <w:t>протипожежного захисту в навчальних закладах відділу освіти Рокитнянської селищної ради Білоцерківського району Київської області)</w:t>
      </w:r>
    </w:p>
    <w:p w:rsidR="005E57B7" w:rsidRDefault="005E57B7" w:rsidP="005E57B7">
      <w:pPr>
        <w:pStyle w:val="a3"/>
        <w:spacing w:before="11"/>
        <w:rPr>
          <w:b/>
          <w:sz w:val="23"/>
        </w:rPr>
      </w:pPr>
    </w:p>
    <w:p w:rsidR="005E57B7" w:rsidRDefault="005E57B7" w:rsidP="005E57B7">
      <w:pPr>
        <w:pStyle w:val="2"/>
        <w:numPr>
          <w:ilvl w:val="1"/>
          <w:numId w:val="6"/>
        </w:numPr>
        <w:tabs>
          <w:tab w:val="left" w:pos="1318"/>
        </w:tabs>
        <w:spacing w:line="274" w:lineRule="exact"/>
        <w:ind w:hanging="182"/>
        <w:jc w:val="both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5E57B7" w:rsidRDefault="005E57B7" w:rsidP="005E57B7">
      <w:pPr>
        <w:pStyle w:val="a7"/>
        <w:numPr>
          <w:ilvl w:val="2"/>
          <w:numId w:val="6"/>
        </w:numPr>
        <w:tabs>
          <w:tab w:val="left" w:pos="1511"/>
        </w:tabs>
        <w:ind w:right="545" w:firstLine="540"/>
        <w:rPr>
          <w:sz w:val="24"/>
        </w:rPr>
      </w:pPr>
      <w:r>
        <w:rPr>
          <w:sz w:val="24"/>
        </w:rPr>
        <w:t>Необхідність технічного обслуговування систем протипожежного захисту (надалі -</w:t>
      </w:r>
      <w:r>
        <w:rPr>
          <w:spacing w:val="1"/>
          <w:sz w:val="24"/>
        </w:rPr>
        <w:t xml:space="preserve"> </w:t>
      </w:r>
      <w:r>
        <w:rPr>
          <w:sz w:val="24"/>
        </w:rPr>
        <w:t>СПЗ) визначається вимогами Правил пожежної безпеки в Україні, затвердженими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МВС України від 31.12.2014 року №1417, та ДБН В.2.5-56:2014 ”Системи протипожежного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захисту”, Кодекс цивільного захисту України від 02.10.2012 № 5403-VI.,Вимоги ДСТУ – H</w:t>
      </w:r>
      <w:r>
        <w:rPr>
          <w:spacing w:val="1"/>
          <w:sz w:val="24"/>
        </w:rPr>
        <w:t xml:space="preserve"> </w:t>
      </w:r>
      <w:r>
        <w:rPr>
          <w:sz w:val="24"/>
        </w:rPr>
        <w:t>CEN/TS 54-14/2021» Системи пожежної сигналізації»,», а також відомчим та 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 з 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пожежної безпеки.</w:t>
      </w:r>
    </w:p>
    <w:p w:rsidR="005E57B7" w:rsidRDefault="005E57B7" w:rsidP="005E57B7">
      <w:pPr>
        <w:pStyle w:val="a7"/>
        <w:numPr>
          <w:ilvl w:val="2"/>
          <w:numId w:val="6"/>
        </w:numPr>
        <w:tabs>
          <w:tab w:val="left" w:pos="1523"/>
        </w:tabs>
        <w:ind w:right="557" w:firstLine="566"/>
        <w:rPr>
          <w:sz w:val="24"/>
        </w:rPr>
      </w:pPr>
      <w:r>
        <w:rPr>
          <w:sz w:val="24"/>
        </w:rPr>
        <w:t>Технічному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обслуговуванню</w:t>
      </w:r>
      <w:r>
        <w:rPr>
          <w:spacing w:val="-4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протипожежного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захисту.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2"/>
          <w:sz w:val="24"/>
        </w:rPr>
        <w:t xml:space="preserve"> </w:t>
      </w:r>
      <w:r>
        <w:rPr>
          <w:sz w:val="24"/>
        </w:rPr>
        <w:t>СПЗ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 Технічного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завдання.</w:t>
      </w:r>
    </w:p>
    <w:p w:rsidR="005E57B7" w:rsidRDefault="005E57B7" w:rsidP="005E57B7">
      <w:pPr>
        <w:pStyle w:val="a7"/>
        <w:numPr>
          <w:ilvl w:val="2"/>
          <w:numId w:val="6"/>
        </w:numPr>
        <w:tabs>
          <w:tab w:val="left" w:pos="1605"/>
        </w:tabs>
        <w:ind w:right="550" w:firstLine="566"/>
        <w:rPr>
          <w:sz w:val="24"/>
        </w:rPr>
      </w:pPr>
      <w:r>
        <w:rPr>
          <w:sz w:val="24"/>
        </w:rPr>
        <w:t>Регламент</w:t>
      </w:r>
      <w:r>
        <w:rPr>
          <w:spacing w:val="19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8"/>
          <w:sz w:val="24"/>
        </w:rPr>
        <w:t xml:space="preserve"> </w:t>
      </w:r>
      <w:r>
        <w:rPr>
          <w:sz w:val="24"/>
        </w:rPr>
        <w:t>СПЗ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 w:rsidRPr="006B278E">
        <w:rPr>
          <w:sz w:val="24"/>
          <w:szCs w:val="24"/>
        </w:rPr>
        <w:t>навчальних закладах відділу освіти Рокитнянської селищної ради Білоцерківського району Київської області</w:t>
      </w:r>
      <w:r>
        <w:rPr>
          <w:sz w:val="24"/>
        </w:rPr>
        <w:t xml:space="preserve"> зазначений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до Технічного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завдання.</w:t>
      </w:r>
    </w:p>
    <w:p w:rsidR="005E57B7" w:rsidRDefault="005E57B7" w:rsidP="005E57B7">
      <w:pPr>
        <w:pStyle w:val="a3"/>
        <w:tabs>
          <w:tab w:val="left" w:pos="9702"/>
        </w:tabs>
        <w:ind w:left="536" w:right="553" w:firstLine="566"/>
        <w:jc w:val="both"/>
      </w:pPr>
      <w:r>
        <w:t>1.4.</w:t>
      </w:r>
      <w:r>
        <w:rPr>
          <w:spacing w:val="41"/>
        </w:rPr>
        <w:t xml:space="preserve"> </w:t>
      </w:r>
      <w:r>
        <w:t>План-графік</w:t>
      </w:r>
      <w:r>
        <w:rPr>
          <w:spacing w:val="43"/>
        </w:rPr>
        <w:t xml:space="preserve"> </w:t>
      </w:r>
      <w:r>
        <w:t>технічного</w:t>
      </w:r>
      <w:r>
        <w:rPr>
          <w:spacing w:val="42"/>
        </w:rPr>
        <w:t xml:space="preserve"> </w:t>
      </w:r>
      <w:r>
        <w:t>обслуговування</w:t>
      </w:r>
      <w:r>
        <w:rPr>
          <w:spacing w:val="42"/>
        </w:rPr>
        <w:t xml:space="preserve"> </w:t>
      </w:r>
      <w:r>
        <w:t>СПЗ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 w:rsidRPr="006B278E">
        <w:t>навчальних закладах відділу освіти Рокитнянської селищної ради Білоцерківського району Київської області</w:t>
      </w:r>
      <w:r>
        <w:t xml:space="preserve"> зазначений в</w:t>
      </w:r>
      <w:r>
        <w:rPr>
          <w:spacing w:val="-1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до Технічного</w:t>
      </w:r>
      <w:r>
        <w:rPr>
          <w:spacing w:val="-1"/>
        </w:rPr>
        <w:t xml:space="preserve"> </w:t>
      </w:r>
      <w:r>
        <w:t>завдання.</w:t>
      </w:r>
    </w:p>
    <w:p w:rsidR="005E57B7" w:rsidRDefault="005E57B7" w:rsidP="005E57B7">
      <w:pPr>
        <w:pStyle w:val="a3"/>
        <w:ind w:left="536" w:right="524" w:firstLine="566"/>
        <w:jc w:val="both"/>
      </w:pPr>
      <w:r>
        <w:t>1.5.</w:t>
      </w:r>
      <w:r>
        <w:rPr>
          <w:spacing w:val="3"/>
        </w:rPr>
        <w:t xml:space="preserve"> </w:t>
      </w:r>
      <w:r>
        <w:t>Строк</w:t>
      </w:r>
      <w:r>
        <w:rPr>
          <w:spacing w:val="4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послуг:</w:t>
      </w:r>
      <w:r>
        <w:rPr>
          <w:spacing w:val="3"/>
        </w:rPr>
        <w:t xml:space="preserve"> </w:t>
      </w:r>
      <w:r w:rsidRPr="0094155A">
        <w:t>11</w:t>
      </w:r>
      <w:r w:rsidRPr="0094155A">
        <w:rPr>
          <w:spacing w:val="5"/>
        </w:rPr>
        <w:t xml:space="preserve"> </w:t>
      </w:r>
      <w:r w:rsidRPr="0094155A">
        <w:t>місяців</w:t>
      </w:r>
      <w:r w:rsidRPr="0094155A">
        <w:rPr>
          <w:spacing w:val="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моменту</w:t>
      </w:r>
      <w:r>
        <w:rPr>
          <w:spacing w:val="57"/>
        </w:rPr>
        <w:t xml:space="preserve"> </w:t>
      </w:r>
      <w:r>
        <w:t>надання</w:t>
      </w:r>
      <w:r>
        <w:rPr>
          <w:spacing w:val="3"/>
        </w:rPr>
        <w:t xml:space="preserve"> </w:t>
      </w:r>
      <w:r>
        <w:t>Замовником</w:t>
      </w:r>
      <w:r>
        <w:rPr>
          <w:spacing w:val="2"/>
        </w:rPr>
        <w:t xml:space="preserve"> </w:t>
      </w:r>
      <w:r>
        <w:t>письмового</w:t>
      </w:r>
      <w:r>
        <w:rPr>
          <w:spacing w:val="-57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послуг.</w:t>
      </w:r>
    </w:p>
    <w:p w:rsidR="00692FC4" w:rsidRDefault="00692FC4" w:rsidP="005E57B7">
      <w:pPr>
        <w:pStyle w:val="a3"/>
        <w:ind w:left="536" w:right="524" w:firstLine="566"/>
        <w:jc w:val="both"/>
      </w:pPr>
      <w:r>
        <w:t>1.6.</w:t>
      </w:r>
      <w:r w:rsidRPr="00692FC4">
        <w:rPr>
          <w:color w:val="000000"/>
        </w:rPr>
        <w:t xml:space="preserve"> </w:t>
      </w:r>
      <w:r w:rsidRPr="00E10917">
        <w:rPr>
          <w:color w:val="000000"/>
        </w:rPr>
        <w:t>Вартість послуг</w:t>
      </w:r>
      <w:r w:rsidR="00704C08">
        <w:rPr>
          <w:color w:val="000000"/>
        </w:rPr>
        <w:t xml:space="preserve"> визначається</w:t>
      </w:r>
      <w:r w:rsidRPr="00E10917">
        <w:rPr>
          <w:color w:val="000000"/>
        </w:rPr>
        <w:t xml:space="preserve"> відповідно до вимог </w:t>
      </w:r>
      <w:hyperlink r:id="rId8" w:tgtFrame="_blank" w:history="1">
        <w:r w:rsidRPr="00E10917">
          <w:t>КНУ «Настанова з визначення вартості будівництва</w:t>
        </w:r>
      </w:hyperlink>
      <w:r w:rsidRPr="00E10917">
        <w:t>»</w:t>
      </w:r>
      <w:r w:rsidRPr="00E10917">
        <w:rPr>
          <w:color w:val="000000"/>
        </w:rPr>
        <w:t>, із застосуванням програмного комплексу АВК-5 або у програмному комплексі, який взаємодіє з ним в частині передачі кошторисної документації з наданням відповідної ліцензії/сертифікату/свідоцтва на програмний комплекс, в якому буде розрахована вартість послуг.</w:t>
      </w:r>
    </w:p>
    <w:p w:rsidR="005E57B7" w:rsidRDefault="005E57B7" w:rsidP="005E57B7">
      <w:pPr>
        <w:pStyle w:val="a3"/>
        <w:spacing w:before="3"/>
      </w:pPr>
    </w:p>
    <w:p w:rsidR="005E57B7" w:rsidRDefault="005E57B7" w:rsidP="005E57B7">
      <w:pPr>
        <w:pStyle w:val="2"/>
        <w:numPr>
          <w:ilvl w:val="1"/>
          <w:numId w:val="6"/>
        </w:numPr>
        <w:tabs>
          <w:tab w:val="left" w:pos="1377"/>
        </w:tabs>
        <w:spacing w:before="1" w:line="274" w:lineRule="exact"/>
        <w:ind w:left="1376" w:hanging="241"/>
        <w:jc w:val="both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послуг</w:t>
      </w:r>
    </w:p>
    <w:p w:rsidR="005E57B7" w:rsidRPr="00803E88" w:rsidRDefault="005E57B7" w:rsidP="00803E88">
      <w:pPr>
        <w:pStyle w:val="a7"/>
        <w:numPr>
          <w:ilvl w:val="2"/>
          <w:numId w:val="6"/>
        </w:numPr>
        <w:tabs>
          <w:tab w:val="left" w:pos="567"/>
        </w:tabs>
        <w:ind w:left="0" w:right="545" w:firstLine="1134"/>
        <w:rPr>
          <w:sz w:val="24"/>
        </w:rPr>
      </w:pPr>
      <w:r w:rsidRPr="00803E88">
        <w:rPr>
          <w:sz w:val="24"/>
        </w:rPr>
        <w:t>Послуги з технічного обслуговування повинні забезпечувати безвідмовну роботу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систем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протипожежного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захисту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і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виконуватися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своєчасно   у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відповідності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до</w:t>
      </w:r>
      <w:r w:rsidRPr="00803E88">
        <w:rPr>
          <w:spacing w:val="60"/>
          <w:sz w:val="24"/>
        </w:rPr>
        <w:t xml:space="preserve"> </w:t>
      </w:r>
      <w:r w:rsidRPr="00803E88">
        <w:rPr>
          <w:sz w:val="24"/>
        </w:rPr>
        <w:t>вимог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ДБН В.2.5-56:2014,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технічної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документації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підприємств-виробників,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інших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чинних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нормативних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актів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в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об’ємі,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не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менше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передбаченого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Регламентом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та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Планом-графіком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 xml:space="preserve">технічного обслуговування СПЗ в </w:t>
      </w:r>
      <w:r w:rsidRPr="00803E88">
        <w:rPr>
          <w:sz w:val="24"/>
          <w:szCs w:val="24"/>
        </w:rPr>
        <w:t>навчальних закладах відділу освіти Рокитнянської селищної ради Білоцерківського району Київської області</w:t>
      </w:r>
    </w:p>
    <w:p w:rsidR="005E57B7" w:rsidRPr="00803E88" w:rsidRDefault="005E57B7" w:rsidP="00803E88">
      <w:pPr>
        <w:tabs>
          <w:tab w:val="left" w:pos="1552"/>
        </w:tabs>
        <w:ind w:right="556" w:firstLine="1107"/>
        <w:rPr>
          <w:sz w:val="24"/>
        </w:rPr>
      </w:pPr>
      <w:r w:rsidRPr="00803E88">
        <w:rPr>
          <w:sz w:val="24"/>
        </w:rPr>
        <w:t>2.2.</w:t>
      </w:r>
      <w:r w:rsidR="00803E88">
        <w:rPr>
          <w:sz w:val="24"/>
        </w:rPr>
        <w:t xml:space="preserve"> </w:t>
      </w:r>
      <w:r w:rsidRPr="00803E88">
        <w:rPr>
          <w:sz w:val="24"/>
        </w:rPr>
        <w:t>Гарантійні зобов'язання на послуги з технічного обслуговування обладнання не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повинні</w:t>
      </w:r>
      <w:r w:rsidRPr="00803E88">
        <w:rPr>
          <w:spacing w:val="-1"/>
          <w:sz w:val="24"/>
        </w:rPr>
        <w:t xml:space="preserve"> </w:t>
      </w:r>
      <w:r w:rsidRPr="00803E88">
        <w:rPr>
          <w:sz w:val="24"/>
        </w:rPr>
        <w:t>суперечити</w:t>
      </w:r>
      <w:r w:rsidRPr="00803E88">
        <w:rPr>
          <w:spacing w:val="2"/>
          <w:sz w:val="24"/>
        </w:rPr>
        <w:t xml:space="preserve"> </w:t>
      </w:r>
      <w:r w:rsidRPr="00803E88">
        <w:rPr>
          <w:sz w:val="24"/>
        </w:rPr>
        <w:t>чинному</w:t>
      </w:r>
      <w:r w:rsidRPr="00803E88">
        <w:rPr>
          <w:spacing w:val="-8"/>
          <w:sz w:val="24"/>
        </w:rPr>
        <w:t xml:space="preserve"> </w:t>
      </w:r>
      <w:r w:rsidRPr="00803E88">
        <w:rPr>
          <w:sz w:val="24"/>
        </w:rPr>
        <w:t>законодавству</w:t>
      </w:r>
      <w:r w:rsidRPr="00803E88">
        <w:rPr>
          <w:spacing w:val="-5"/>
          <w:sz w:val="24"/>
        </w:rPr>
        <w:t xml:space="preserve"> </w:t>
      </w:r>
      <w:r w:rsidRPr="00803E88">
        <w:rPr>
          <w:sz w:val="24"/>
        </w:rPr>
        <w:t>та</w:t>
      </w:r>
      <w:r w:rsidRPr="00803E88">
        <w:rPr>
          <w:spacing w:val="1"/>
          <w:sz w:val="24"/>
        </w:rPr>
        <w:t xml:space="preserve"> </w:t>
      </w:r>
      <w:r w:rsidRPr="00803E88">
        <w:rPr>
          <w:sz w:val="24"/>
        </w:rPr>
        <w:t>зазначаються</w:t>
      </w:r>
      <w:r w:rsidRPr="00803E88">
        <w:rPr>
          <w:spacing w:val="-1"/>
          <w:sz w:val="24"/>
        </w:rPr>
        <w:t xml:space="preserve"> </w:t>
      </w:r>
      <w:r w:rsidRPr="00803E88">
        <w:rPr>
          <w:sz w:val="24"/>
        </w:rPr>
        <w:t>в</w:t>
      </w:r>
      <w:r w:rsidRPr="00803E88">
        <w:rPr>
          <w:spacing w:val="-1"/>
          <w:sz w:val="24"/>
        </w:rPr>
        <w:t xml:space="preserve"> </w:t>
      </w:r>
      <w:r w:rsidRPr="00803E88">
        <w:rPr>
          <w:sz w:val="24"/>
        </w:rPr>
        <w:t>договорі.</w:t>
      </w:r>
    </w:p>
    <w:p w:rsidR="00692FC4" w:rsidRPr="00803E88" w:rsidRDefault="00692FC4" w:rsidP="00692FC4">
      <w:pPr>
        <w:suppressAutoHyphens/>
        <w:adjustRightInd w:val="0"/>
        <w:ind w:firstLine="567"/>
        <w:jc w:val="both"/>
        <w:rPr>
          <w:sz w:val="24"/>
          <w:szCs w:val="24"/>
          <w:lang w:eastAsia="uk-UA"/>
        </w:rPr>
      </w:pPr>
      <w:r w:rsidRPr="00692FC4">
        <w:rPr>
          <w:color w:val="FF0000"/>
          <w:sz w:val="24"/>
        </w:rPr>
        <w:t xml:space="preserve">       </w:t>
      </w:r>
      <w:r w:rsidRPr="00803E88">
        <w:rPr>
          <w:sz w:val="24"/>
        </w:rPr>
        <w:t xml:space="preserve">  2.3.</w:t>
      </w:r>
      <w:r w:rsidRPr="00803E88">
        <w:rPr>
          <w:sz w:val="24"/>
          <w:szCs w:val="24"/>
          <w:lang w:eastAsia="ru-RU"/>
        </w:rPr>
        <w:t xml:space="preserve"> Процес надання послуг, передбачених технічним завданням, повинен від</w:t>
      </w:r>
      <w:r w:rsidR="00803E88" w:rsidRPr="00803E88">
        <w:rPr>
          <w:sz w:val="24"/>
          <w:szCs w:val="24"/>
          <w:lang w:eastAsia="ru-RU"/>
        </w:rPr>
        <w:t xml:space="preserve">повідати якісним, екологічним </w:t>
      </w:r>
      <w:r w:rsidRPr="00803E88">
        <w:rPr>
          <w:sz w:val="24"/>
          <w:szCs w:val="24"/>
          <w:lang w:eastAsia="ru-RU"/>
        </w:rPr>
        <w:t>та іншим стандартам, прийнятим в Україні. Критер</w:t>
      </w:r>
      <w:r w:rsidR="00803E88" w:rsidRPr="00803E88">
        <w:rPr>
          <w:sz w:val="24"/>
          <w:szCs w:val="24"/>
          <w:lang w:eastAsia="ru-RU"/>
        </w:rPr>
        <w:t>ії управління якістю, екологічно</w:t>
      </w:r>
      <w:r w:rsidRPr="00803E88">
        <w:rPr>
          <w:sz w:val="24"/>
          <w:szCs w:val="24"/>
          <w:lang w:eastAsia="ru-RU"/>
        </w:rPr>
        <w:t>го</w:t>
      </w:r>
      <w:r w:rsidR="00803E88" w:rsidRPr="00803E88">
        <w:rPr>
          <w:sz w:val="24"/>
          <w:szCs w:val="24"/>
          <w:lang w:eastAsia="ru-RU"/>
        </w:rPr>
        <w:t xml:space="preserve"> управління,</w:t>
      </w:r>
      <w:r w:rsidRPr="00803E88">
        <w:rPr>
          <w:sz w:val="24"/>
          <w:szCs w:val="24"/>
          <w:lang w:eastAsia="ru-RU"/>
        </w:rPr>
        <w:t xml:space="preserve"> тощо</w:t>
      </w:r>
      <w:r w:rsidR="00803E88" w:rsidRPr="00803E88">
        <w:rPr>
          <w:sz w:val="24"/>
          <w:szCs w:val="24"/>
          <w:lang w:eastAsia="ru-RU"/>
        </w:rPr>
        <w:t>,</w:t>
      </w:r>
      <w:r w:rsidRPr="00803E88">
        <w:rPr>
          <w:sz w:val="24"/>
          <w:szCs w:val="24"/>
          <w:lang w:eastAsia="ru-RU"/>
        </w:rPr>
        <w:t xml:space="preserve"> повинні повністю узгоджуватись з державними стандартами. На підтвердження якості виконання вимог предмету закупівлі Учасник повинен надати підтверджуючі документи, видані на Учасника або на субпідрядника, а саме:</w:t>
      </w:r>
    </w:p>
    <w:p w:rsidR="00692FC4" w:rsidRPr="00AA4F36" w:rsidRDefault="00692FC4" w:rsidP="00692FC4">
      <w:pPr>
        <w:widowControl/>
        <w:suppressAutoHyphens/>
        <w:autoSpaceDE/>
        <w:autoSpaceDN/>
        <w:adjustRightInd w:val="0"/>
        <w:ind w:firstLine="567"/>
        <w:jc w:val="both"/>
        <w:rPr>
          <w:rFonts w:eastAsiaTheme="minorEastAsia"/>
          <w:iCs/>
          <w:sz w:val="24"/>
          <w:szCs w:val="24"/>
          <w:lang w:eastAsia="ru-RU"/>
        </w:rPr>
      </w:pPr>
      <w:r w:rsidRPr="00AA4F36">
        <w:rPr>
          <w:sz w:val="24"/>
          <w:szCs w:val="24"/>
          <w:lang w:eastAsia="uk-UA"/>
        </w:rPr>
        <w:t xml:space="preserve">- </w:t>
      </w:r>
      <w:r w:rsidRPr="00AA4F36">
        <w:rPr>
          <w:rFonts w:eastAsiaTheme="minorEastAsia"/>
          <w:iCs/>
          <w:sz w:val="24"/>
          <w:szCs w:val="24"/>
          <w:lang w:eastAsia="ru-RU"/>
        </w:rPr>
        <w:t xml:space="preserve">сертифікат ДСТУ ISO 9001:2015 (ISO 9001:2015) «Системи управління якістю. Вимоги» або сертифікат ДСТУ EN ISO 9001:2018 (EN ISO 9001:2015, IDT; ISO 9001:2015, IDT) «Системи управління якістю. Вимоги», виданий органом сертифікації; </w:t>
      </w:r>
    </w:p>
    <w:p w:rsidR="00692FC4" w:rsidRPr="00AA4F36" w:rsidRDefault="00692FC4" w:rsidP="00692FC4">
      <w:pPr>
        <w:widowControl/>
        <w:suppressAutoHyphens/>
        <w:autoSpaceDE/>
        <w:autoSpaceDN/>
        <w:adjustRightInd w:val="0"/>
        <w:ind w:firstLine="567"/>
        <w:jc w:val="both"/>
        <w:rPr>
          <w:rFonts w:eastAsiaTheme="minorEastAsia"/>
          <w:iCs/>
          <w:sz w:val="24"/>
          <w:szCs w:val="24"/>
          <w:lang w:eastAsia="ru-RU"/>
        </w:rPr>
      </w:pPr>
      <w:r w:rsidRPr="00AA4F36">
        <w:rPr>
          <w:rFonts w:eastAsiaTheme="minorEastAsia"/>
          <w:iCs/>
          <w:sz w:val="24"/>
          <w:szCs w:val="24"/>
          <w:lang w:eastAsia="ru-RU"/>
        </w:rPr>
        <w:t xml:space="preserve">- сертифікат ДСТУ ISO 14001:2015 (ISO 14001:2015) «Системи екологічного управління. Вимоги та настанови щодо застосування», виданий органом сертифікації; </w:t>
      </w:r>
    </w:p>
    <w:p w:rsidR="00692FC4" w:rsidRPr="00692FC4" w:rsidRDefault="00692FC4" w:rsidP="00692FC4">
      <w:pPr>
        <w:widowControl/>
        <w:suppressAutoHyphens/>
        <w:autoSpaceDE/>
        <w:autoSpaceDN/>
        <w:adjustRightInd w:val="0"/>
        <w:ind w:firstLine="567"/>
        <w:jc w:val="both"/>
        <w:rPr>
          <w:iCs/>
          <w:color w:val="FF0000"/>
          <w:sz w:val="24"/>
          <w:szCs w:val="24"/>
          <w:lang w:eastAsia="ru-RU"/>
        </w:rPr>
      </w:pPr>
      <w:r w:rsidRPr="00BB09AB">
        <w:rPr>
          <w:iCs/>
          <w:sz w:val="24"/>
          <w:szCs w:val="24"/>
          <w:lang w:eastAsia="ru-RU"/>
        </w:rPr>
        <w:t xml:space="preserve">- </w:t>
      </w:r>
      <w:r w:rsidRPr="003A286A">
        <w:rPr>
          <w:iCs/>
          <w:sz w:val="24"/>
          <w:szCs w:val="24"/>
          <w:lang w:eastAsia="ru-RU"/>
        </w:rPr>
        <w:t>сертифікат</w:t>
      </w:r>
      <w:r w:rsidRPr="00692FC4">
        <w:rPr>
          <w:iCs/>
          <w:color w:val="FF0000"/>
          <w:sz w:val="24"/>
          <w:szCs w:val="24"/>
          <w:lang w:eastAsia="ru-RU"/>
        </w:rPr>
        <w:t xml:space="preserve"> </w:t>
      </w:r>
      <w:r w:rsidR="003A286A" w:rsidRPr="00AA4F36">
        <w:rPr>
          <w:rFonts w:eastAsiaTheme="minorEastAsia"/>
          <w:iCs/>
          <w:sz w:val="24"/>
          <w:szCs w:val="24"/>
          <w:lang w:eastAsia="ru-RU"/>
        </w:rPr>
        <w:t xml:space="preserve">ДСТУ </w:t>
      </w:r>
      <w:r w:rsidR="003A286A">
        <w:rPr>
          <w:rFonts w:eastAsiaTheme="minorEastAsia"/>
          <w:iCs/>
          <w:sz w:val="24"/>
          <w:szCs w:val="24"/>
          <w:lang w:val="en-US" w:eastAsia="ru-RU"/>
        </w:rPr>
        <w:t>CEN</w:t>
      </w:r>
      <w:r w:rsidR="003A286A" w:rsidRPr="003A286A">
        <w:rPr>
          <w:rFonts w:eastAsiaTheme="minorEastAsia"/>
          <w:iCs/>
          <w:sz w:val="24"/>
          <w:szCs w:val="24"/>
          <w:lang w:eastAsia="ru-RU"/>
        </w:rPr>
        <w:t>/</w:t>
      </w:r>
      <w:r w:rsidR="003A286A">
        <w:rPr>
          <w:rFonts w:eastAsiaTheme="minorEastAsia"/>
          <w:iCs/>
          <w:sz w:val="24"/>
          <w:szCs w:val="24"/>
          <w:lang w:val="en-US" w:eastAsia="ru-RU"/>
        </w:rPr>
        <w:t>TS</w:t>
      </w:r>
      <w:r w:rsidR="003A286A" w:rsidRPr="003A286A">
        <w:rPr>
          <w:rFonts w:eastAsiaTheme="minorEastAsia"/>
          <w:iCs/>
          <w:sz w:val="24"/>
          <w:szCs w:val="24"/>
          <w:lang w:eastAsia="ru-RU"/>
        </w:rPr>
        <w:t xml:space="preserve"> 54-14</w:t>
      </w:r>
      <w:r w:rsidR="003A286A">
        <w:rPr>
          <w:rFonts w:eastAsiaTheme="minorEastAsia"/>
          <w:iCs/>
          <w:sz w:val="24"/>
          <w:szCs w:val="24"/>
          <w:lang w:eastAsia="ru-RU"/>
        </w:rPr>
        <w:t>:2021</w:t>
      </w:r>
      <w:r w:rsidR="003A286A" w:rsidRPr="00AA4F36">
        <w:rPr>
          <w:rFonts w:eastAsiaTheme="minorEastAsia"/>
          <w:iCs/>
          <w:sz w:val="24"/>
          <w:szCs w:val="24"/>
          <w:lang w:eastAsia="ru-RU"/>
        </w:rPr>
        <w:t xml:space="preserve"> </w:t>
      </w:r>
      <w:r w:rsidRPr="003A286A">
        <w:rPr>
          <w:iCs/>
          <w:sz w:val="24"/>
          <w:szCs w:val="24"/>
          <w:lang w:eastAsia="ru-RU"/>
        </w:rPr>
        <w:t>«</w:t>
      </w:r>
      <w:r w:rsidR="003A286A">
        <w:rPr>
          <w:iCs/>
          <w:sz w:val="24"/>
          <w:szCs w:val="24"/>
          <w:lang w:eastAsia="ru-RU"/>
        </w:rPr>
        <w:t>Системи пожежної сигналізації та оповіщування. Частина 14. Настанови щодо побудови, проектування, монтування, пусконалагоджування, введення в експлуатацію, експлуатування та технічного обслуговування</w:t>
      </w:r>
      <w:r w:rsidRPr="003A286A">
        <w:rPr>
          <w:iCs/>
          <w:sz w:val="24"/>
          <w:szCs w:val="24"/>
          <w:lang w:eastAsia="ru-RU"/>
        </w:rPr>
        <w:t>», виданий органом сертифікації;</w:t>
      </w:r>
    </w:p>
    <w:p w:rsidR="005E57B7" w:rsidRPr="00BE0198" w:rsidRDefault="00BB09AB" w:rsidP="00BE0198">
      <w:pPr>
        <w:pStyle w:val="TableParagraph"/>
        <w:spacing w:line="276" w:lineRule="auto"/>
        <w:ind w:right="11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32BB1">
        <w:rPr>
          <w:sz w:val="24"/>
          <w:szCs w:val="24"/>
        </w:rPr>
        <w:t xml:space="preserve">Учасник повинен надати </w:t>
      </w:r>
      <w:r>
        <w:rPr>
          <w:sz w:val="24"/>
          <w:szCs w:val="24"/>
        </w:rPr>
        <w:t xml:space="preserve">документальне підтвердження </w:t>
      </w:r>
      <w:r w:rsidRPr="00832BB1">
        <w:rPr>
          <w:sz w:val="24"/>
          <w:szCs w:val="24"/>
        </w:rPr>
        <w:t xml:space="preserve">наявності власної (або орендованої) електротехнічної лабораторії та сертифікат або свідоцтво про відповідність системи вимірювань вимогам ДСТУ </w:t>
      </w:r>
      <w:r w:rsidRPr="00832BB1">
        <w:rPr>
          <w:sz w:val="24"/>
          <w:szCs w:val="24"/>
          <w:lang w:val="en-US"/>
        </w:rPr>
        <w:t>ISO</w:t>
      </w:r>
      <w:r w:rsidRPr="00832BB1">
        <w:rPr>
          <w:sz w:val="24"/>
          <w:szCs w:val="24"/>
        </w:rPr>
        <w:t xml:space="preserve"> 10012:2005 та додаток до сертифікату (перелік вимірювальних можливостей)</w:t>
      </w:r>
      <w:r>
        <w:rPr>
          <w:sz w:val="24"/>
          <w:szCs w:val="24"/>
        </w:rPr>
        <w:t>.</w:t>
      </w:r>
    </w:p>
    <w:p w:rsidR="00BE0198" w:rsidRDefault="00BE0198" w:rsidP="005E57B7">
      <w:pPr>
        <w:pStyle w:val="2"/>
        <w:spacing w:line="274" w:lineRule="exact"/>
        <w:ind w:left="1102"/>
      </w:pPr>
    </w:p>
    <w:p w:rsidR="005E57B7" w:rsidRDefault="005E57B7" w:rsidP="005E57B7">
      <w:pPr>
        <w:pStyle w:val="2"/>
        <w:spacing w:line="274" w:lineRule="exact"/>
        <w:ind w:left="1102"/>
      </w:pPr>
      <w:r>
        <w:t>Додатки</w:t>
      </w:r>
      <w:r>
        <w:rPr>
          <w:spacing w:val="-3"/>
        </w:rPr>
        <w:t xml:space="preserve"> </w:t>
      </w:r>
      <w:r>
        <w:t>до Технічного</w:t>
      </w:r>
      <w:r>
        <w:rPr>
          <w:spacing w:val="-1"/>
        </w:rPr>
        <w:t xml:space="preserve"> </w:t>
      </w:r>
      <w:r>
        <w:t>завдання:</w:t>
      </w:r>
    </w:p>
    <w:p w:rsidR="005E57B7" w:rsidRDefault="005E57B7" w:rsidP="005E57B7">
      <w:pPr>
        <w:pStyle w:val="a3"/>
        <w:ind w:left="536" w:right="524" w:firstLine="707"/>
        <w:jc w:val="both"/>
      </w:pPr>
      <w:r>
        <w:t>Додаток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Перелік</w:t>
      </w:r>
      <w:r>
        <w:rPr>
          <w:spacing w:val="40"/>
        </w:rPr>
        <w:t xml:space="preserve"> </w:t>
      </w:r>
      <w:r>
        <w:t>складових</w:t>
      </w:r>
      <w:r>
        <w:rPr>
          <w:spacing w:val="40"/>
        </w:rPr>
        <w:t xml:space="preserve"> </w:t>
      </w:r>
      <w:r>
        <w:t>частин</w:t>
      </w:r>
      <w:r>
        <w:rPr>
          <w:spacing w:val="45"/>
        </w:rPr>
        <w:t xml:space="preserve"> </w:t>
      </w:r>
      <w:r>
        <w:t>систем</w:t>
      </w:r>
      <w:r>
        <w:rPr>
          <w:spacing w:val="39"/>
        </w:rPr>
        <w:t xml:space="preserve"> </w:t>
      </w:r>
      <w:r>
        <w:t>протипожежного</w:t>
      </w:r>
      <w:r>
        <w:rPr>
          <w:spacing w:val="42"/>
        </w:rPr>
        <w:t xml:space="preserve"> </w:t>
      </w:r>
      <w:r>
        <w:t>захисту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 w:rsidRPr="006B278E">
        <w:t>навчальних закладах відділу освіти Рокитнянської селищної ради Білоцерківського району Київської області</w:t>
      </w:r>
      <w:r>
        <w:t>.</w:t>
      </w:r>
    </w:p>
    <w:p w:rsidR="005E57B7" w:rsidRDefault="005E57B7" w:rsidP="005E57B7">
      <w:pPr>
        <w:pStyle w:val="a3"/>
        <w:ind w:left="536" w:right="524" w:firstLine="719"/>
        <w:jc w:val="both"/>
      </w:pPr>
      <w:r>
        <w:t>Додаток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Регламент</w:t>
      </w:r>
      <w:r>
        <w:rPr>
          <w:spacing w:val="22"/>
        </w:rPr>
        <w:t xml:space="preserve"> </w:t>
      </w:r>
      <w:r>
        <w:t>робіт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технічного</w:t>
      </w:r>
      <w:r>
        <w:rPr>
          <w:spacing w:val="23"/>
        </w:rPr>
        <w:t xml:space="preserve"> </w:t>
      </w:r>
      <w:r>
        <w:t>обслуговування</w:t>
      </w:r>
      <w:r>
        <w:rPr>
          <w:spacing w:val="24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протипожежного</w:t>
      </w:r>
      <w:r>
        <w:rPr>
          <w:spacing w:val="-57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6B278E">
        <w:t>навчальних закладах відділу освіти Рокитнянської селищної ради Білоцерківського району Київської області</w:t>
      </w:r>
      <w:r>
        <w:t>.</w:t>
      </w:r>
    </w:p>
    <w:p w:rsidR="005E57B7" w:rsidRDefault="005E57B7" w:rsidP="005E57B7">
      <w:pPr>
        <w:pStyle w:val="a3"/>
        <w:ind w:left="536" w:right="524" w:firstLine="707"/>
        <w:jc w:val="both"/>
      </w:pPr>
      <w:r>
        <w:t>Додаток</w:t>
      </w:r>
      <w:r>
        <w:rPr>
          <w:spacing w:val="49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План-графік</w:t>
      </w:r>
      <w:r>
        <w:rPr>
          <w:spacing w:val="49"/>
        </w:rPr>
        <w:t xml:space="preserve"> </w:t>
      </w:r>
      <w:r>
        <w:t>технічного</w:t>
      </w:r>
      <w:r>
        <w:rPr>
          <w:spacing w:val="49"/>
        </w:rPr>
        <w:t xml:space="preserve"> </w:t>
      </w:r>
      <w:r>
        <w:t>обслуговування</w:t>
      </w:r>
      <w:r>
        <w:rPr>
          <w:spacing w:val="49"/>
        </w:rPr>
        <w:t xml:space="preserve"> </w:t>
      </w:r>
      <w:r>
        <w:t>систем</w:t>
      </w:r>
      <w:r>
        <w:rPr>
          <w:spacing w:val="50"/>
        </w:rPr>
        <w:t xml:space="preserve"> </w:t>
      </w:r>
      <w:r>
        <w:t>протипожежного</w:t>
      </w:r>
      <w:r>
        <w:rPr>
          <w:spacing w:val="-57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6B278E">
        <w:t>навчальних закладах відділу освіти Рокитнянської селищної ради Білоцерківського району Київської області</w:t>
      </w:r>
      <w:r>
        <w:t>.</w:t>
      </w:r>
    </w:p>
    <w:p w:rsidR="005E57B7" w:rsidRDefault="005E57B7" w:rsidP="005E57B7">
      <w:pPr>
        <w:pStyle w:val="a3"/>
        <w:ind w:left="536" w:right="553" w:firstLine="707"/>
      </w:pPr>
    </w:p>
    <w:p w:rsidR="005E57B7" w:rsidRDefault="005E57B7" w:rsidP="005E57B7">
      <w:pPr>
        <w:pStyle w:val="a3"/>
        <w:spacing w:before="7"/>
        <w:rPr>
          <w:sz w:val="23"/>
        </w:rPr>
      </w:pPr>
    </w:p>
    <w:p w:rsidR="005E57B7" w:rsidRDefault="005E57B7" w:rsidP="005E57B7">
      <w:pPr>
        <w:pStyle w:val="a7"/>
        <w:numPr>
          <w:ilvl w:val="1"/>
          <w:numId w:val="6"/>
        </w:numPr>
        <w:tabs>
          <w:tab w:val="left" w:pos="1204"/>
        </w:tabs>
        <w:ind w:left="963" w:right="4141" w:firstLine="0"/>
        <w:jc w:val="left"/>
        <w:rPr>
          <w:sz w:val="24"/>
        </w:rPr>
      </w:pPr>
      <w:r>
        <w:rPr>
          <w:b/>
          <w:sz w:val="24"/>
        </w:rPr>
        <w:t>До Виконавців пред’являються наступні вимоги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повинен мати: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03"/>
        </w:tabs>
        <w:ind w:left="1102"/>
        <w:jc w:val="left"/>
        <w:rPr>
          <w:sz w:val="24"/>
        </w:rPr>
      </w:pPr>
      <w:r w:rsidRPr="00AB747A">
        <w:rPr>
          <w:sz w:val="24"/>
        </w:rPr>
        <w:t>досвід</w:t>
      </w:r>
      <w:r w:rsidRPr="00AB747A">
        <w:rPr>
          <w:spacing w:val="-4"/>
          <w:sz w:val="24"/>
        </w:rPr>
        <w:t xml:space="preserve"> </w:t>
      </w:r>
      <w:r w:rsidRPr="00AB747A">
        <w:rPr>
          <w:sz w:val="24"/>
        </w:rPr>
        <w:t>роботи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за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відповідним</w:t>
      </w:r>
      <w:r w:rsidRPr="00AB747A">
        <w:rPr>
          <w:spacing w:val="-4"/>
          <w:sz w:val="24"/>
        </w:rPr>
        <w:t xml:space="preserve"> </w:t>
      </w:r>
      <w:r w:rsidRPr="00AB747A">
        <w:rPr>
          <w:sz w:val="24"/>
        </w:rPr>
        <w:t>профілем;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03"/>
        </w:tabs>
        <w:spacing w:before="1"/>
        <w:ind w:left="1102"/>
        <w:jc w:val="left"/>
        <w:rPr>
          <w:sz w:val="24"/>
        </w:rPr>
      </w:pPr>
      <w:r w:rsidRPr="00AB747A">
        <w:rPr>
          <w:sz w:val="24"/>
        </w:rPr>
        <w:t>виробничо-технічну</w:t>
      </w:r>
      <w:r w:rsidRPr="00AB747A">
        <w:rPr>
          <w:spacing w:val="-11"/>
          <w:sz w:val="24"/>
        </w:rPr>
        <w:t xml:space="preserve"> </w:t>
      </w:r>
      <w:r w:rsidRPr="00AB747A">
        <w:rPr>
          <w:sz w:val="24"/>
        </w:rPr>
        <w:t>базу,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достатню</w:t>
      </w:r>
      <w:r w:rsidRPr="00AB747A">
        <w:rPr>
          <w:spacing w:val="-2"/>
          <w:sz w:val="24"/>
        </w:rPr>
        <w:t xml:space="preserve"> </w:t>
      </w:r>
      <w:r w:rsidRPr="00AB747A">
        <w:rPr>
          <w:sz w:val="24"/>
        </w:rPr>
        <w:t>для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надання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необхідних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послуг</w:t>
      </w:r>
      <w:r w:rsidRPr="00AB747A">
        <w:rPr>
          <w:spacing w:val="-1"/>
          <w:sz w:val="24"/>
        </w:rPr>
        <w:t xml:space="preserve"> </w:t>
      </w:r>
      <w:r w:rsidRPr="00AB747A">
        <w:rPr>
          <w:sz w:val="24"/>
        </w:rPr>
        <w:t>Замовнику;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11"/>
        </w:tabs>
        <w:spacing w:before="77"/>
        <w:ind w:right="553" w:firstLine="427"/>
        <w:jc w:val="left"/>
        <w:rPr>
          <w:sz w:val="24"/>
        </w:rPr>
      </w:pPr>
      <w:r w:rsidRPr="00AB747A">
        <w:rPr>
          <w:sz w:val="24"/>
        </w:rPr>
        <w:t>достатню</w:t>
      </w:r>
      <w:r w:rsidRPr="00AB747A">
        <w:rPr>
          <w:spacing w:val="3"/>
          <w:sz w:val="24"/>
        </w:rPr>
        <w:t xml:space="preserve"> </w:t>
      </w:r>
      <w:r w:rsidRPr="00AB747A">
        <w:rPr>
          <w:sz w:val="24"/>
        </w:rPr>
        <w:t>чисельність</w:t>
      </w:r>
      <w:r w:rsidRPr="00AB747A">
        <w:rPr>
          <w:spacing w:val="1"/>
          <w:sz w:val="24"/>
        </w:rPr>
        <w:t xml:space="preserve"> </w:t>
      </w:r>
      <w:r w:rsidRPr="00AB747A">
        <w:rPr>
          <w:sz w:val="24"/>
        </w:rPr>
        <w:t>кваліфікованих</w:t>
      </w:r>
      <w:r w:rsidRPr="00AB747A">
        <w:rPr>
          <w:spacing w:val="5"/>
          <w:sz w:val="24"/>
        </w:rPr>
        <w:t xml:space="preserve"> </w:t>
      </w:r>
      <w:r w:rsidRPr="00AB747A">
        <w:rPr>
          <w:sz w:val="24"/>
        </w:rPr>
        <w:t>спеціалістів</w:t>
      </w:r>
      <w:r w:rsidRPr="00AB747A">
        <w:rPr>
          <w:spacing w:val="2"/>
          <w:sz w:val="24"/>
        </w:rPr>
        <w:t xml:space="preserve"> </w:t>
      </w:r>
      <w:r w:rsidRPr="00AB747A">
        <w:rPr>
          <w:sz w:val="24"/>
        </w:rPr>
        <w:t>для</w:t>
      </w:r>
      <w:r w:rsidRPr="00AB747A">
        <w:rPr>
          <w:spacing w:val="3"/>
          <w:sz w:val="24"/>
        </w:rPr>
        <w:t xml:space="preserve"> </w:t>
      </w:r>
      <w:r w:rsidRPr="00AB747A">
        <w:rPr>
          <w:sz w:val="24"/>
        </w:rPr>
        <w:t>забезпечення виконання</w:t>
      </w:r>
      <w:r w:rsidRPr="00AB747A">
        <w:rPr>
          <w:spacing w:val="2"/>
          <w:sz w:val="24"/>
        </w:rPr>
        <w:t xml:space="preserve"> </w:t>
      </w:r>
      <w:r w:rsidRPr="00AB747A">
        <w:rPr>
          <w:sz w:val="24"/>
        </w:rPr>
        <w:t>повного</w:t>
      </w:r>
      <w:r w:rsidRPr="00AB747A">
        <w:rPr>
          <w:spacing w:val="-57"/>
          <w:sz w:val="24"/>
        </w:rPr>
        <w:t xml:space="preserve"> </w:t>
      </w:r>
      <w:r w:rsidRPr="00AB747A">
        <w:rPr>
          <w:sz w:val="24"/>
        </w:rPr>
        <w:t>обсягу</w:t>
      </w:r>
      <w:r w:rsidRPr="00AB747A">
        <w:rPr>
          <w:spacing w:val="-6"/>
          <w:sz w:val="24"/>
        </w:rPr>
        <w:t xml:space="preserve"> </w:t>
      </w:r>
      <w:r w:rsidRPr="00AB747A">
        <w:rPr>
          <w:sz w:val="24"/>
        </w:rPr>
        <w:t>послуг;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39"/>
        </w:tabs>
        <w:ind w:right="549" w:firstLine="427"/>
        <w:jc w:val="left"/>
        <w:rPr>
          <w:sz w:val="24"/>
        </w:rPr>
      </w:pPr>
      <w:r w:rsidRPr="00AB747A">
        <w:rPr>
          <w:sz w:val="24"/>
        </w:rPr>
        <w:t>необхідну</w:t>
      </w:r>
      <w:r w:rsidRPr="00AB747A">
        <w:rPr>
          <w:spacing w:val="28"/>
          <w:sz w:val="24"/>
        </w:rPr>
        <w:t xml:space="preserve"> </w:t>
      </w:r>
      <w:r w:rsidRPr="00AB747A">
        <w:rPr>
          <w:sz w:val="24"/>
        </w:rPr>
        <w:t>нормативно-правову</w:t>
      </w:r>
      <w:r w:rsidRPr="00AB747A">
        <w:rPr>
          <w:spacing w:val="29"/>
          <w:sz w:val="24"/>
        </w:rPr>
        <w:t xml:space="preserve"> </w:t>
      </w:r>
      <w:r w:rsidRPr="00AB747A">
        <w:rPr>
          <w:sz w:val="24"/>
        </w:rPr>
        <w:t>та</w:t>
      </w:r>
      <w:r w:rsidRPr="00AB747A">
        <w:rPr>
          <w:spacing w:val="37"/>
          <w:sz w:val="24"/>
        </w:rPr>
        <w:t xml:space="preserve"> </w:t>
      </w:r>
      <w:r w:rsidRPr="00AB747A">
        <w:rPr>
          <w:sz w:val="24"/>
        </w:rPr>
        <w:t>нормативно-технічну</w:t>
      </w:r>
      <w:r w:rsidRPr="00AB747A">
        <w:rPr>
          <w:spacing w:val="29"/>
          <w:sz w:val="24"/>
        </w:rPr>
        <w:t xml:space="preserve"> </w:t>
      </w:r>
      <w:r w:rsidRPr="00AB747A">
        <w:rPr>
          <w:sz w:val="24"/>
        </w:rPr>
        <w:t>документацію,</w:t>
      </w:r>
      <w:r w:rsidRPr="00AB747A">
        <w:rPr>
          <w:spacing w:val="34"/>
          <w:sz w:val="24"/>
        </w:rPr>
        <w:t xml:space="preserve"> </w:t>
      </w:r>
      <w:r w:rsidRPr="00AB747A">
        <w:rPr>
          <w:sz w:val="24"/>
        </w:rPr>
        <w:t>необхідну</w:t>
      </w:r>
      <w:r w:rsidRPr="00AB747A">
        <w:rPr>
          <w:spacing w:val="29"/>
          <w:sz w:val="24"/>
        </w:rPr>
        <w:t xml:space="preserve"> </w:t>
      </w:r>
      <w:r w:rsidRPr="00AB747A">
        <w:rPr>
          <w:sz w:val="24"/>
        </w:rPr>
        <w:t>для</w:t>
      </w:r>
      <w:r w:rsidRPr="00AB747A">
        <w:rPr>
          <w:spacing w:val="-57"/>
          <w:sz w:val="24"/>
        </w:rPr>
        <w:t xml:space="preserve"> </w:t>
      </w:r>
      <w:r w:rsidRPr="00AB747A">
        <w:rPr>
          <w:sz w:val="24"/>
        </w:rPr>
        <w:t>надання</w:t>
      </w:r>
      <w:r w:rsidRPr="00AB747A">
        <w:rPr>
          <w:spacing w:val="-1"/>
          <w:sz w:val="24"/>
        </w:rPr>
        <w:t xml:space="preserve"> </w:t>
      </w:r>
      <w:r w:rsidRPr="00AB747A">
        <w:rPr>
          <w:sz w:val="24"/>
        </w:rPr>
        <w:t>послуг;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39"/>
        </w:tabs>
        <w:spacing w:before="1"/>
        <w:ind w:right="554" w:firstLine="427"/>
        <w:jc w:val="left"/>
        <w:rPr>
          <w:sz w:val="24"/>
        </w:rPr>
      </w:pPr>
      <w:r w:rsidRPr="00AB747A">
        <w:rPr>
          <w:sz w:val="24"/>
        </w:rPr>
        <w:t>підприємство</w:t>
      </w:r>
      <w:r w:rsidRPr="00AB747A">
        <w:rPr>
          <w:spacing w:val="33"/>
          <w:sz w:val="24"/>
        </w:rPr>
        <w:t xml:space="preserve"> </w:t>
      </w:r>
      <w:r w:rsidRPr="00AB747A">
        <w:rPr>
          <w:sz w:val="24"/>
        </w:rPr>
        <w:t>повинно</w:t>
      </w:r>
      <w:r w:rsidRPr="00AB747A">
        <w:rPr>
          <w:spacing w:val="32"/>
          <w:sz w:val="24"/>
        </w:rPr>
        <w:t xml:space="preserve"> </w:t>
      </w:r>
      <w:r w:rsidRPr="00AB747A">
        <w:rPr>
          <w:sz w:val="24"/>
        </w:rPr>
        <w:t>за</w:t>
      </w:r>
      <w:r w:rsidRPr="00AB747A">
        <w:rPr>
          <w:spacing w:val="31"/>
          <w:sz w:val="24"/>
        </w:rPr>
        <w:t xml:space="preserve"> </w:t>
      </w:r>
      <w:r w:rsidRPr="00AB747A">
        <w:rPr>
          <w:sz w:val="24"/>
        </w:rPr>
        <w:t>власні</w:t>
      </w:r>
      <w:r w:rsidRPr="00AB747A">
        <w:rPr>
          <w:spacing w:val="33"/>
          <w:sz w:val="24"/>
        </w:rPr>
        <w:t xml:space="preserve"> </w:t>
      </w:r>
      <w:r w:rsidRPr="00AB747A">
        <w:rPr>
          <w:sz w:val="24"/>
        </w:rPr>
        <w:t>кошти</w:t>
      </w:r>
      <w:r w:rsidRPr="00AB747A">
        <w:rPr>
          <w:spacing w:val="36"/>
          <w:sz w:val="24"/>
        </w:rPr>
        <w:t xml:space="preserve"> </w:t>
      </w:r>
      <w:r w:rsidRPr="00AB747A">
        <w:rPr>
          <w:sz w:val="24"/>
        </w:rPr>
        <w:t>усувати</w:t>
      </w:r>
      <w:r w:rsidRPr="00AB747A">
        <w:rPr>
          <w:spacing w:val="35"/>
          <w:sz w:val="24"/>
        </w:rPr>
        <w:t xml:space="preserve"> </w:t>
      </w:r>
      <w:r w:rsidRPr="00AB747A">
        <w:rPr>
          <w:sz w:val="24"/>
        </w:rPr>
        <w:t>недоробки,</w:t>
      </w:r>
      <w:r w:rsidRPr="00AB747A">
        <w:rPr>
          <w:spacing w:val="32"/>
          <w:sz w:val="24"/>
        </w:rPr>
        <w:t xml:space="preserve"> </w:t>
      </w:r>
      <w:r w:rsidRPr="00AB747A">
        <w:rPr>
          <w:sz w:val="24"/>
        </w:rPr>
        <w:t>виявлені</w:t>
      </w:r>
      <w:r w:rsidRPr="00AB747A">
        <w:rPr>
          <w:spacing w:val="33"/>
          <w:sz w:val="24"/>
        </w:rPr>
        <w:t xml:space="preserve"> </w:t>
      </w:r>
      <w:r w:rsidRPr="00AB747A">
        <w:rPr>
          <w:sz w:val="24"/>
        </w:rPr>
        <w:t>під</w:t>
      </w:r>
      <w:r w:rsidRPr="00AB747A">
        <w:rPr>
          <w:spacing w:val="33"/>
          <w:sz w:val="24"/>
        </w:rPr>
        <w:t xml:space="preserve"> </w:t>
      </w:r>
      <w:r w:rsidRPr="00AB747A">
        <w:rPr>
          <w:sz w:val="24"/>
        </w:rPr>
        <w:t>час</w:t>
      </w:r>
      <w:r w:rsidRPr="00AB747A">
        <w:rPr>
          <w:spacing w:val="31"/>
          <w:sz w:val="24"/>
        </w:rPr>
        <w:t xml:space="preserve"> </w:t>
      </w:r>
      <w:r w:rsidRPr="00AB747A">
        <w:rPr>
          <w:sz w:val="24"/>
        </w:rPr>
        <w:t>надання</w:t>
      </w:r>
      <w:r w:rsidRPr="00AB747A">
        <w:rPr>
          <w:spacing w:val="-57"/>
          <w:sz w:val="24"/>
        </w:rPr>
        <w:t xml:space="preserve"> </w:t>
      </w:r>
      <w:r w:rsidRPr="00AB747A">
        <w:rPr>
          <w:sz w:val="24"/>
        </w:rPr>
        <w:t>або</w:t>
      </w:r>
      <w:r w:rsidRPr="00AB747A">
        <w:rPr>
          <w:spacing w:val="-1"/>
          <w:sz w:val="24"/>
        </w:rPr>
        <w:t xml:space="preserve"> </w:t>
      </w:r>
      <w:r w:rsidRPr="00AB747A">
        <w:rPr>
          <w:sz w:val="24"/>
        </w:rPr>
        <w:t>приймання</w:t>
      </w:r>
      <w:r w:rsidRPr="00AB747A">
        <w:rPr>
          <w:spacing w:val="-3"/>
          <w:sz w:val="24"/>
        </w:rPr>
        <w:t xml:space="preserve"> </w:t>
      </w:r>
      <w:r w:rsidRPr="00AB747A">
        <w:rPr>
          <w:sz w:val="24"/>
        </w:rPr>
        <w:t>послуг;</w:t>
      </w:r>
    </w:p>
    <w:p w:rsidR="005E57B7" w:rsidRPr="00AB747A" w:rsidRDefault="005E57B7" w:rsidP="005E57B7">
      <w:pPr>
        <w:pStyle w:val="a7"/>
        <w:numPr>
          <w:ilvl w:val="0"/>
          <w:numId w:val="5"/>
        </w:numPr>
        <w:tabs>
          <w:tab w:val="left" w:pos="1134"/>
        </w:tabs>
        <w:ind w:right="556" w:firstLine="427"/>
        <w:jc w:val="left"/>
        <w:rPr>
          <w:sz w:val="24"/>
        </w:rPr>
        <w:sectPr w:rsidR="005E57B7" w:rsidRPr="00AB747A">
          <w:pgSz w:w="11910" w:h="16840"/>
          <w:pgMar w:top="880" w:right="300" w:bottom="460" w:left="880" w:header="0" w:footer="79" w:gutter="0"/>
          <w:cols w:space="720"/>
        </w:sectPr>
      </w:pPr>
      <w:r w:rsidRPr="00AB747A">
        <w:rPr>
          <w:sz w:val="24"/>
        </w:rPr>
        <w:t>спеціалісти</w:t>
      </w:r>
      <w:r w:rsidRPr="00AB747A">
        <w:rPr>
          <w:spacing w:val="29"/>
          <w:sz w:val="24"/>
        </w:rPr>
        <w:t xml:space="preserve"> </w:t>
      </w:r>
      <w:r w:rsidRPr="00AB747A">
        <w:rPr>
          <w:sz w:val="24"/>
        </w:rPr>
        <w:t>Виконавця,</w:t>
      </w:r>
      <w:r w:rsidRPr="00AB747A">
        <w:rPr>
          <w:spacing w:val="27"/>
          <w:sz w:val="24"/>
        </w:rPr>
        <w:t xml:space="preserve"> </w:t>
      </w:r>
      <w:r w:rsidRPr="00AB747A">
        <w:rPr>
          <w:sz w:val="24"/>
        </w:rPr>
        <w:t>які</w:t>
      </w:r>
      <w:r w:rsidRPr="00AB747A">
        <w:rPr>
          <w:spacing w:val="28"/>
          <w:sz w:val="24"/>
        </w:rPr>
        <w:t xml:space="preserve"> </w:t>
      </w:r>
      <w:r w:rsidRPr="00AB747A">
        <w:rPr>
          <w:sz w:val="24"/>
        </w:rPr>
        <w:t>відряджаються</w:t>
      </w:r>
      <w:r w:rsidRPr="00AB747A">
        <w:rPr>
          <w:spacing w:val="27"/>
          <w:sz w:val="24"/>
        </w:rPr>
        <w:t xml:space="preserve"> </w:t>
      </w:r>
      <w:r w:rsidRPr="00AB747A">
        <w:rPr>
          <w:sz w:val="24"/>
        </w:rPr>
        <w:t>на</w:t>
      </w:r>
      <w:r w:rsidRPr="00AB747A">
        <w:rPr>
          <w:spacing w:val="28"/>
          <w:sz w:val="24"/>
        </w:rPr>
        <w:t xml:space="preserve"> </w:t>
      </w:r>
      <w:r w:rsidRPr="00AB747A">
        <w:rPr>
          <w:sz w:val="24"/>
        </w:rPr>
        <w:t>об’єкти</w:t>
      </w:r>
      <w:r w:rsidRPr="00AB747A">
        <w:rPr>
          <w:spacing w:val="29"/>
          <w:sz w:val="24"/>
        </w:rPr>
        <w:t xml:space="preserve"> </w:t>
      </w:r>
      <w:r w:rsidRPr="00AB747A">
        <w:rPr>
          <w:sz w:val="24"/>
        </w:rPr>
        <w:t>Замовника</w:t>
      </w:r>
      <w:r w:rsidRPr="00AB747A">
        <w:rPr>
          <w:spacing w:val="27"/>
          <w:sz w:val="24"/>
        </w:rPr>
        <w:t xml:space="preserve"> </w:t>
      </w:r>
      <w:r w:rsidRPr="00AB747A">
        <w:rPr>
          <w:sz w:val="24"/>
        </w:rPr>
        <w:t>для</w:t>
      </w:r>
      <w:r w:rsidRPr="00AB747A">
        <w:rPr>
          <w:spacing w:val="28"/>
          <w:sz w:val="24"/>
        </w:rPr>
        <w:t xml:space="preserve"> </w:t>
      </w:r>
      <w:r w:rsidRPr="00AB747A">
        <w:rPr>
          <w:sz w:val="24"/>
        </w:rPr>
        <w:t>надання</w:t>
      </w:r>
      <w:r w:rsidRPr="00AB747A">
        <w:rPr>
          <w:spacing w:val="28"/>
          <w:sz w:val="24"/>
        </w:rPr>
        <w:t xml:space="preserve"> </w:t>
      </w:r>
      <w:r w:rsidRPr="00AB747A">
        <w:rPr>
          <w:sz w:val="24"/>
        </w:rPr>
        <w:t>послуг,</w:t>
      </w:r>
      <w:r w:rsidRPr="00AB747A">
        <w:rPr>
          <w:spacing w:val="-57"/>
          <w:sz w:val="24"/>
        </w:rPr>
        <w:t xml:space="preserve"> </w:t>
      </w:r>
      <w:r w:rsidRPr="00AB747A">
        <w:rPr>
          <w:sz w:val="24"/>
        </w:rPr>
        <w:t>повинні</w:t>
      </w:r>
      <w:r w:rsidRPr="00AB747A">
        <w:rPr>
          <w:spacing w:val="-1"/>
          <w:sz w:val="24"/>
        </w:rPr>
        <w:t xml:space="preserve"> </w:t>
      </w:r>
      <w:r w:rsidRPr="00AB747A">
        <w:rPr>
          <w:sz w:val="24"/>
        </w:rPr>
        <w:t>бути</w:t>
      </w:r>
      <w:r w:rsidRPr="00AB747A">
        <w:rPr>
          <w:spacing w:val="1"/>
          <w:sz w:val="24"/>
        </w:rPr>
        <w:t xml:space="preserve"> </w:t>
      </w:r>
      <w:r w:rsidRPr="00AB747A">
        <w:rPr>
          <w:sz w:val="24"/>
        </w:rPr>
        <w:t>забезпечені спецодягом</w:t>
      </w:r>
      <w:r w:rsidRPr="00AB747A">
        <w:rPr>
          <w:spacing w:val="-1"/>
          <w:sz w:val="24"/>
        </w:rPr>
        <w:t xml:space="preserve"> </w:t>
      </w:r>
      <w:r w:rsidRPr="00AB747A">
        <w:rPr>
          <w:sz w:val="24"/>
        </w:rPr>
        <w:t>та</w:t>
      </w:r>
      <w:r w:rsidRPr="00AB747A">
        <w:rPr>
          <w:spacing w:val="2"/>
          <w:sz w:val="24"/>
        </w:rPr>
        <w:t xml:space="preserve"> </w:t>
      </w:r>
      <w:r w:rsidRPr="00AB747A">
        <w:rPr>
          <w:sz w:val="24"/>
        </w:rPr>
        <w:t>інструментом.</w:t>
      </w:r>
    </w:p>
    <w:p w:rsidR="005E57B7" w:rsidRDefault="005E57B7" w:rsidP="005E57B7">
      <w:pPr>
        <w:pStyle w:val="2"/>
        <w:spacing w:before="62"/>
        <w:ind w:right="693"/>
        <w:rPr>
          <w:spacing w:val="1"/>
        </w:rPr>
      </w:pPr>
      <w:r>
        <w:lastRenderedPageBreak/>
        <w:t xml:space="preserve">                                                                                                         Продовження Додатку 3</w:t>
      </w:r>
      <w:r>
        <w:rPr>
          <w:spacing w:val="1"/>
        </w:rPr>
        <w:t xml:space="preserve"> </w:t>
      </w:r>
    </w:p>
    <w:p w:rsidR="005E57B7" w:rsidRPr="006C466B" w:rsidRDefault="005E57B7" w:rsidP="005E57B7">
      <w:pPr>
        <w:pStyle w:val="2"/>
        <w:spacing w:before="62"/>
        <w:ind w:right="693"/>
        <w:rPr>
          <w:b w:val="0"/>
        </w:rPr>
      </w:pPr>
      <w:r>
        <w:rPr>
          <w:spacing w:val="1"/>
        </w:rPr>
        <w:t xml:space="preserve">                  </w:t>
      </w:r>
      <w:r>
        <w:t xml:space="preserve">                                                                                      </w:t>
      </w:r>
      <w:r w:rsidRPr="006C466B">
        <w:rPr>
          <w:b w:val="0"/>
        </w:rPr>
        <w:t>до</w:t>
      </w:r>
      <w:r w:rsidRPr="006C466B">
        <w:rPr>
          <w:b w:val="0"/>
          <w:spacing w:val="-4"/>
        </w:rPr>
        <w:t xml:space="preserve"> </w:t>
      </w:r>
      <w:r w:rsidRPr="006C466B">
        <w:rPr>
          <w:b w:val="0"/>
        </w:rPr>
        <w:t>тендерної</w:t>
      </w:r>
      <w:r w:rsidRPr="006C466B">
        <w:rPr>
          <w:b w:val="0"/>
          <w:spacing w:val="-6"/>
        </w:rPr>
        <w:t xml:space="preserve"> </w:t>
      </w:r>
      <w:r w:rsidRPr="006C466B">
        <w:rPr>
          <w:b w:val="0"/>
        </w:rPr>
        <w:t>документації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5E57B7" w:rsidRPr="006C466B" w:rsidTr="00692FC4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5E57B7" w:rsidRDefault="005E57B7" w:rsidP="00692FC4">
            <w:pPr>
              <w:pStyle w:val="TableParagraph"/>
              <w:spacing w:line="311" w:lineRule="exact"/>
              <w:ind w:right="19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ТЕХНІЧНА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СПЕЦИФІКАЦІЯ</w:t>
            </w:r>
          </w:p>
          <w:p w:rsidR="005E57B7" w:rsidRPr="006C466B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Відомість </w:t>
            </w:r>
            <w:r>
              <w:rPr>
                <w:b/>
                <w:sz w:val="28"/>
              </w:rPr>
              <w:t>об’ємів</w:t>
            </w:r>
          </w:p>
        </w:tc>
      </w:tr>
      <w:tr w:rsidR="005E57B7" w:rsidRPr="006C466B" w:rsidTr="00692FC4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7B7" w:rsidRPr="006C466B" w:rsidRDefault="005E57B7" w:rsidP="00692FC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6C4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7B7" w:rsidRPr="006C466B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6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RPr="006C466B" w:rsidTr="00692FC4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7B7" w:rsidRPr="00104A2F" w:rsidRDefault="005E57B7" w:rsidP="00692FC4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104A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Рокитнянського ліцею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 1 Рокитнянської селищної ради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Білоцерківського району Київської області за адресою: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смт. Рокитне, вул. Вокзальна, 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системи пожежної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сигналізації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системи пожежної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сигналізації 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16.128П", ППКП "Тірас-16П")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(30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(7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(206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системи пожежної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сигналізації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(30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(7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(206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4. Технічне обслуговування системи керування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евакуюванням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5. Технічне обслуговування  системи керування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евакуюванням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цифрове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джерело повідомлень "ЦДПО2-120")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цифрове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джерело повідомлень "ЦДПО2-120")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комутації і контролю "БК-16/16")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комутації і контролю "БК-16/16")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(підсилювач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потужності 400ПП030М) блоки випрямні і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автоматики і заряджання.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 резервного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живлення БРЖ02-24/12) блоки випрямні і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автоматики і заряджання.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(панель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мережева ПС-4)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 узгодження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БТ01-30В)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ИБП-24-5)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ПМН-16)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мікрофонний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ПМН-16) за кожний наступний шлейф.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2. (107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кожний наступний шлейф. Регламент 2. (107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тип гучномовець настінний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3АС100ПН, 6АС100ПН. Регламент 2. (165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Вихід,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(47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2.(19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6. Технічне обслуговування системи керування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евакуюванням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цифрове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джерело повідомлень "ЦДПО2-120")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цифрове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джерело повідомлень "ЦДПО2-120")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комутації і контролю "БК-16/16")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комутації і контролю "БК-16/16")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(підсилювач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потужності 400ПП030М) блоки випрямні і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автоматики і заряджання. Регламент 1. 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резервного живлення БРЖ02-24/12) блоки випрямні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автоматики і заряджання. Регламент 1. (2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(панель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мережева ПС-4)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узгодження БТ01-30В) блоки випрямні і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автоматики і заряджання.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ИБП-24-5)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ПМН-16)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ПМН-16)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1.(107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01/30)за кожний наступний шлейф. Регламент 1.(107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гучномовець настінний 3АС100ПН, 6АС100ПН.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1.(165 шт. 8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(47 шт. 8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1.(19 шт. 8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приміщень Рокитнянсько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ї гімназії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 5 Рокитнянської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селищної ради Білоцерківського району Київської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області за адресою: смт. Рокитне, вул.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Піщана, 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16.128П", ППКП "Тірас-16П")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Крома-01-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90-КВ) за перший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Крома-01-90-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КВ) за кожний наступний шлейф. Регламент 2. (15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(19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(110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(15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ОС-1.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"Тірас-16.128П", ППКП "Тірас-16П")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Крома-01-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90-КВ) за перший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Крома-01-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90-КВ) за кожний наступний шлейф. Регламент 1. (15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(19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(110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1. 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(15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ОС-1.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1. (1</w:t>
            </w:r>
          </w:p>
          <w:p w:rsidR="005E57B7" w:rsidRPr="00104A2F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Ромашківського ліцею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Рокитнянської селищної ради Білоцерківського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району Київської області за адресою: с. Ромашки, вул.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Шкільна,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16П") за кожний наступний шлейф. Регламент 2. (1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БЖ- 1230)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МРЛ-8)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(4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(135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(12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2. (6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2.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ОСЗ-14.1. Регламент 2. (4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 Ех.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кожний наступний шлейф.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БЖ- 1230)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МРЛ-8)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(135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1. 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(12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1. (6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2. Регламент 1. (1</w:t>
            </w:r>
          </w:p>
          <w:p w:rsidR="005E57B7" w:rsidRPr="00104A2F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ОСЗ-14.1. Регламент 1. (4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 Ех. Регламент 1.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Телешівського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ліцею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Рокитнянської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селищної ради Білоцерківського району Київської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області за адресою: с.Телешівка, вул.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Молодіжна, 17А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"Омега") за перший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"Омега") за кожний наступний шлейф.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GSM.4. Модуль цифрового GSM-автодозвона)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кожний наступний шлейф.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БЖ- 1230)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СПРА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СПТТА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СПДОТА.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(98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Вихід,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(10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Регламент 2.(4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ОСЗ-12 "Пожежа" , Регламент 2. (10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 "Джміль" ,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"Омега") за перший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"Омега") за кожний наступний шлейф. Регламент 1.(1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01/30)за кожний наступний шлейф. Регламент 1.(2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БЖ- 1230)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СПРА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СПТТА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СПДОТА.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1.(98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(10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1.(4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ОСЗ-12 "Пожежа" . Регламент 1.(10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 "Джміль".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02-01-05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приміщень Шарківської гімназії Рокитнянської селищної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ради Білоцерківського району Київської області за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адресою: с. Шарки, вул. Перемоги,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"Омега", Моноблок ВЕЛЛЕЗн-120-400)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"Омега", Моноблок ВЕЛЛЕЗн-120-400)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GSM.4. Модуль цифрового GSM-автодозвона)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Пульт диспетчера СД02,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Модуль виклику ВМ01-А,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ПМН-8)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Пульт диспетчера СД02,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Модуль виклику ВМ01-А,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ПМН-8)за кожний наступний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кожний наступний шлейф. 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СПРА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СПТТА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СПДОТА.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(94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тип гучномовець настінний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3АС100ПН, 6АС100ПН, гучномовець 10ГР001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(55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Вихід,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Регламент 2.(4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"Омега", Моноблок ВЕЛЛЕЗн-120-400)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"ПУ-П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"Омега", Моноблок ВЕЛЛЕЗн-120-400)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МЦА-GSM.4.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Пульт диспетчера СД02,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Модуль виклику ВМ01-А,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ПМН-8) за перший шлейф.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Пульт диспетчера СД02,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переговорний комплекс КПО-5. Модуль виклику ВМ01-А,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мікрофонний пульт ПМН-8) за кожний наступний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1.(3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01/30)за кожний наступний шлейф. Регламент 1.(3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СПРА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СПТТА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1.(36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СПДОТА.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1.(94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гучномовець настінний 3АС100ПН, 6АС100ПН,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гучномовець 10ГР001Регламент 1.(55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"Аварійне освітлення" ОС-6.1.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"ВИХІД" ОС-1 Вихід.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 "СТРІЛКА" ОС-6.4 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1.(4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02-01-06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закладу дошкільної освіти 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(ясла-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садок )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комбінованого типу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“Малятко” Рокитнянської селищної ради за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адресою: смт. Рокитне, вул. Незалежності, 2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8П") за кожний наступний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(8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(4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(85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(9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кожний наступний шлейф. Регламент 1.(1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(8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1.(85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(9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02-01-07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закладу дошкільної освіти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(ясла-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садок ) “Лісова казка” Рокитнянської селищної ради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Білоцерківського району Київської області за адресою: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смт. Рокитне, вул. Піщана,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8П") за кожний наступний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2. (6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SPR-3L.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(4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(32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ОС-1. Регламент 2. (4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мовнй активний ОР-05С-12/24-А.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мовний пасивний ОР-05С-12/24-П.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кожний наступний шлейф. Регламент 1.(1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SPR-3L.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(4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1.(32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ОС-1.Регламент 1. (4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мовнй активний ОР-05С-12/24-А. Регламент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мовний пасивний ОР-05С-12/24-П.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1. (4</w:t>
            </w:r>
          </w:p>
          <w:p w:rsidR="005E57B7" w:rsidRPr="00104A2F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02-01-08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закладу дошкільної освіти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(ясла-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садок) “Мальвіна” Рокитнянської селищної ради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Білоцерківського району Київської області за адресою: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смт. Рокитне, вул. Малика,1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8П") за кожний наступний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кожний 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(7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(25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(45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(9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 8П") за кожний наступний шлейф. Регламент 1.(1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перший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КВР 01/30)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кожний 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(7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1.(25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1.(45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(9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02-01-09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закладу дошкільної освіти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(ясла-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садок )  “Чебурашка” Рокитнянської селищної ради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Білоцерківського району Київської області за адресою: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смт. Рокитне, вул. Ентузіастів, 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16П") за кожний наступний шлейф. Регламент 2. (1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(40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(118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(11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2. (16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кожний наступний шлейф.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(40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(118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(11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1. (16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1. (1</w:t>
            </w:r>
          </w:p>
          <w:p w:rsidR="005E57B7" w:rsidRPr="00104A2F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02-01-010 на Технічне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приміщень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закладу дошкільнох освіти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(ясла-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садок ) “Світанок” Рокитнянської селищної ради</w:t>
            </w:r>
          </w:p>
          <w:p w:rsidR="005E57B7" w:rsidRPr="00104A2F" w:rsidRDefault="005E57B7" w:rsidP="00692FC4">
            <w:pPr>
              <w:keepLine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Білоцерківського району Київської області за адресою:</w:t>
            </w:r>
          </w:p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смт. Рокитне, вул. Вокзальна,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Технічне обслуговування один раз на рік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Вимірювання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електричного опору шлейфа  сигналізації, опору 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електричних цепей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Технічне обслуговування один раз у квартал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2. (1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ППКП "Тірас-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16П") за кожний наступний шлейф. Регламент 2. (1 шт.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2.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2. (15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(36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(88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2. (3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2. (3 шт. 4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2. (13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E57B7" w:rsidTr="00692F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2.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104A2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перший шлейф. Регламент 1.(1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ППКП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"Тірас-16П") за кожний наступний шлейф.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перший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Прилад:(тип МЦА-GSM.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цифрового GSM-автодозвона) за кожний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 шлейф.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(Блок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безперебійного електроживлення Trinix PSU-3A) блоки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випрямні і блоки автоматики і заряджання. Регламент 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іскрозахисту МБІ-2) блоки випрямні і блоки автоматики 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заряджання. 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(Модуль МРЛ-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2.1) блоки випрямні і блоки автоматики і заряджання.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перший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Прилад: (тип УК-4) за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 наступний шлейф. Регламент 1. (15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SPR-1.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звичайного виконання типу ТПТ-3.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(36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СПД-3.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(88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автоматичними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ручними пожежними, охоронними сповіщувачами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багаторазової дії [контактні, безконтактні,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пьєзоелектричні] виконання типу СПР "Тірас" Ех.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692F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Шлейф з димовими [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полум'я, комбінованими] сповіщувачами типу СПД-2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"Тірас" Ех. Регламент 1. 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5E57B7">
      <w:pPr>
        <w:rPr>
          <w:sz w:val="2"/>
          <w:szCs w:val="2"/>
        </w:rPr>
        <w:sectPr w:rsidR="005E57B7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4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524"/>
        <w:gridCol w:w="56"/>
        <w:gridCol w:w="5458"/>
        <w:gridCol w:w="51"/>
        <w:gridCol w:w="1366"/>
        <w:gridCol w:w="84"/>
        <w:gridCol w:w="1450"/>
        <w:gridCol w:w="25"/>
        <w:gridCol w:w="1418"/>
        <w:gridCol w:w="7"/>
      </w:tblGrid>
      <w:tr w:rsidR="005E57B7" w:rsidTr="00BE0198">
        <w:trPr>
          <w:gridBefore w:val="1"/>
          <w:wBefore w:w="43" w:type="dxa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5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E57B7" w:rsidTr="00BE0198">
        <w:trPr>
          <w:gridBefore w:val="1"/>
          <w:wBefore w:w="43" w:type="dxa"/>
          <w:jc w:val="center"/>
        </w:trPr>
        <w:tc>
          <w:tcPr>
            <w:tcW w:w="58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ОСЗ-2. Регламент 1. (3 шт. 8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разів)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BE0198">
        <w:trPr>
          <w:gridBefore w:val="1"/>
          <w:wBefore w:w="43" w:type="dxa"/>
          <w:jc w:val="center"/>
        </w:trPr>
        <w:tc>
          <w:tcPr>
            <w:tcW w:w="58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ОСЗ-12. Регламент 1. (13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7B7" w:rsidTr="00BE0198">
        <w:trPr>
          <w:gridBefore w:val="1"/>
          <w:wBefore w:w="43" w:type="dxa"/>
          <w:jc w:val="center"/>
        </w:trPr>
        <w:tc>
          <w:tcPr>
            <w:tcW w:w="58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[охоронний, охоронно-пожежний оптикоелектронний,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радіохвильовий, ультразвуковий, однопозиційний,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охоронний ємкостний [індуктивний, комбінований] з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антенною частиною] з одним виносним блоком типу</w:t>
            </w:r>
          </w:p>
          <w:p w:rsidR="005E57B7" w:rsidRDefault="005E57B7" w:rsidP="00692FC4">
            <w:pPr>
              <w:keepLines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 Джміль 1. Регламент 1. (1</w:t>
            </w:r>
          </w:p>
          <w:p w:rsidR="005E57B7" w:rsidRPr="00104A2F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 8 разів)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7B7" w:rsidRDefault="005E57B7" w:rsidP="00692FC4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сповіщ.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B7" w:rsidRDefault="005E57B7" w:rsidP="00692FC4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7B7" w:rsidRDefault="005E57B7" w:rsidP="00692FC4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Локальний кошторис 02-01-011 на Технічне</w:t>
            </w:r>
          </w:p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обслуговування систем протипожежного захисту</w:t>
            </w:r>
          </w:p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приміщень в Насташівському ліцеї Рокитнянської</w:t>
            </w:r>
          </w:p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селищної ради Білоцерківського району Київської</w:t>
            </w:r>
          </w:p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області за адресою: с. Насташка,вул. Центральна, 32, 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1. Технічне обслуговування один раз на рік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339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Вимірювання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електричного опору шлейфа  сигналізації, опору  ізоляції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електричних цепей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вимір.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2. Технічне обслуговування один раз у квартал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340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"ПУ-П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"Омега", Моноблок ВЕЛЛЕЗн-120-400) за перший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Регламент 2. (2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341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 "ПУ-П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"Омега", Моноблок ВЕЛЛЕЗн-120-400) за кожний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наступний шлейф. Регламент 2. (2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342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МЦА-GSM.4.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Модуль цифрового GSM-автодозвона) за перший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шлейф. Регламент 2. (1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343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 МЦА-GSM.4.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Модуль цифрового GSM-автодозвона) за кожний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наступний шлейф. Регламент 2. (1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344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Пульт диспетчера СД02,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Модуль виклику ВМ01-А,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Мікрофонний пульт ПМН-8) за перший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(6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345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Пульт диспетчера СД02,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Модуль виклику ВМ01-А,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Мікрофонний пульт ПМН-8)за кожний наступний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(6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346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КВР 01/30)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 перший шлейф. Регламент 2. (3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347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 КВР 01/30)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 кожний наступний шлейф. Регламент 2. (3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348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автоматичними і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ручними пожежними, охоронними сповіщувачами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багаторазової дії [контактні, безконтактні,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пьєзоелектричні] звичайного виконання типу СПРА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(11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349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автоматичними і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ручними пожежними, охоронними сповіщувачами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багаторазової дії [контактні, безконтактні,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пьєзоелектричні] звичайного виконання типу СПТТА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(62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 xml:space="preserve">  спов.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gridAfter w:val="1"/>
          <w:wAfter w:w="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350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димовими [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полум'я, комбінованими] сповіщувачами типу СПДОТА.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(152 шт. 4 рази)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E0198" w:rsidRDefault="00BE0198" w:rsidP="00BE0198">
      <w:pPr>
        <w:rPr>
          <w:sz w:val="2"/>
          <w:szCs w:val="2"/>
        </w:rPr>
        <w:sectPr w:rsidR="00BE019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E0198" w:rsidTr="00BE019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тип гучномовець настінний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3АС100ПН, 6АС100ПН, гучномовець 10ГР001 Регламент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2. (85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"Аварійне освітлення" ОС-6.1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2. (1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"ВИХІД" ОС-1 Вихід. Регламент 2.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(13 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"СТРІЛКА" ОС-6.4 Регламент 2.(6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 4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3. Технічне обслуговування один раз на місяць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"ПУ-П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"Омега", Моноблок ВЕЛЛЕЗн-120-400) за перший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"ПУ-П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"Омега", Моноблок ВЕЛЛЕЗн-120-400) за кожний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наступний шлейф. Регламент 1.(2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 МЦА-GSM.4.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Модуль цифрового GSM-автодозвона) за перший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Прилад:(тип МЦА-GSM.4.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Модуль цифрового GSM-автодозвона) за кожний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наступний шлейф. Регламент 1.(1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Пульт диспетчера СД02,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Модуль виклику ВМ01-А,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мікрофонний пульт ПМН-8) за перший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Пульт диспетчера СД02,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переговорний комплекс КПО-5. Модуль виклику ВМ01-А,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мікрофонний пульт ПМН-8) за кожний наступний шлейф.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1.(6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КВР 01/30)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 перший шлейф. Регламент 1.(3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Прилад: (тип КВР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01/30)за кожний наступний шлейф. Регламент 1.(3 шт. 8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Перевіряння можливості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здавання об'єкту на пульт централізованого нагляду (1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перевір.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E0198" w:rsidRDefault="00BE0198" w:rsidP="00BE0198">
      <w:pPr>
        <w:rPr>
          <w:sz w:val="2"/>
          <w:szCs w:val="2"/>
        </w:rPr>
        <w:sectPr w:rsidR="00BE019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E0198" w:rsidTr="00BE019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автоматичними і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ручними пожежними, охоронними сповіщувачами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багаторазової дії [контактні, безконтактні,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пьєзоелектричні] звичайного виконання типу СПРА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 (11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автоматичними і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ручними пожежними, охоронними сповіщувачами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багаторазової дії [контактні, безконтактні,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пьєзоелектричні] звичайного виконання типу СПТТА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1.(62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Шлейф з димовими [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полум'я, комбінованими] сповіщувачами типу СПДОТА.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1.(152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гучномовець настінний 3АС100ПН, 6АС100ПН,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гучномовець 10ГР001Регламент 1.(85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"Аварійне освітлення" ОС-6.1.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Регламент 1. (1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"ВИХІД" ОС-1 Вихід. Регламент 1.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(13 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0198" w:rsidTr="00BE01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 технічних засобів і систем. Сповіщувач пожежний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[охоронний, охоронно-пожежний оптикоелектронний,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радіохвильовий, ультразвуковий, однопозиційний,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охоронний ємкостний [індуктивний, комбінований] з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антенною частиною] з одним виносним блоком типу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оповіщувач світловий "СТРІЛКА" ОС-6.4 . Регламент 1.(6</w:t>
            </w:r>
          </w:p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 8 разів)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198" w:rsidRDefault="00BE0198" w:rsidP="00BE0198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сповіщ.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98" w:rsidRDefault="00BE0198" w:rsidP="00BE0198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198" w:rsidRDefault="00BE0198" w:rsidP="00BE0198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7B7" w:rsidRDefault="005E57B7" w:rsidP="00BE0198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BE0198">
      <w:pPr>
        <w:pStyle w:val="2"/>
        <w:spacing w:before="62"/>
        <w:ind w:right="693"/>
      </w:pPr>
    </w:p>
    <w:p w:rsidR="00BE0198" w:rsidRDefault="00BE0198" w:rsidP="00BE0198">
      <w:pPr>
        <w:pStyle w:val="2"/>
        <w:spacing w:before="62"/>
        <w:ind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pStyle w:val="2"/>
        <w:spacing w:before="62"/>
        <w:ind w:left="7199" w:right="693"/>
      </w:pPr>
    </w:p>
    <w:p w:rsidR="005E57B7" w:rsidRDefault="005E57B7" w:rsidP="005E57B7">
      <w:pPr>
        <w:spacing w:before="79"/>
        <w:ind w:left="7550" w:right="946" w:firstLine="1013"/>
        <w:jc w:val="right"/>
      </w:pPr>
      <w:r>
        <w:lastRenderedPageBreak/>
        <w:t>Додаток № 1</w:t>
      </w:r>
      <w:r>
        <w:rPr>
          <w:spacing w:val="-5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Технічного</w:t>
      </w:r>
      <w:r>
        <w:rPr>
          <w:spacing w:val="-6"/>
        </w:rPr>
        <w:t xml:space="preserve"> </w:t>
      </w:r>
      <w:r>
        <w:t>завдання</w:t>
      </w:r>
    </w:p>
    <w:p w:rsidR="005E57B7" w:rsidRDefault="005E57B7" w:rsidP="005E57B7">
      <w:pPr>
        <w:pStyle w:val="a3"/>
        <w:spacing w:before="5"/>
        <w:rPr>
          <w:sz w:val="22"/>
        </w:rPr>
      </w:pPr>
    </w:p>
    <w:p w:rsidR="005E57B7" w:rsidRDefault="005E57B7" w:rsidP="005E57B7">
      <w:pPr>
        <w:ind w:left="1865" w:right="2154"/>
        <w:jc w:val="center"/>
        <w:rPr>
          <w:b/>
        </w:rPr>
      </w:pPr>
      <w:r>
        <w:rPr>
          <w:b/>
        </w:rPr>
        <w:t>ПЕРЕЛІК</w:t>
      </w:r>
    </w:p>
    <w:p w:rsidR="005E57B7" w:rsidRDefault="005E57B7" w:rsidP="005E57B7">
      <w:pPr>
        <w:spacing w:before="1" w:line="252" w:lineRule="exact"/>
        <w:ind w:left="1865" w:right="2158"/>
        <w:jc w:val="center"/>
        <w:rPr>
          <w:b/>
        </w:rPr>
      </w:pPr>
      <w:r>
        <w:rPr>
          <w:b/>
        </w:rPr>
        <w:t>складових</w:t>
      </w:r>
      <w:r>
        <w:rPr>
          <w:b/>
          <w:spacing w:val="-6"/>
        </w:rPr>
        <w:t xml:space="preserve"> </w:t>
      </w:r>
      <w:r>
        <w:rPr>
          <w:b/>
        </w:rPr>
        <w:t>частин</w:t>
      </w:r>
      <w:r>
        <w:rPr>
          <w:b/>
          <w:spacing w:val="-2"/>
        </w:rPr>
        <w:t xml:space="preserve"> </w:t>
      </w:r>
      <w:r>
        <w:rPr>
          <w:b/>
        </w:rPr>
        <w:t>систем</w:t>
      </w:r>
      <w:r>
        <w:rPr>
          <w:b/>
          <w:spacing w:val="-2"/>
        </w:rPr>
        <w:t xml:space="preserve"> </w:t>
      </w:r>
      <w:r>
        <w:rPr>
          <w:b/>
        </w:rPr>
        <w:t>протипожежного</w:t>
      </w:r>
      <w:r>
        <w:rPr>
          <w:b/>
          <w:spacing w:val="-3"/>
        </w:rPr>
        <w:t xml:space="preserve"> </w:t>
      </w:r>
      <w:r>
        <w:rPr>
          <w:b/>
        </w:rPr>
        <w:t>захисту</w:t>
      </w:r>
      <w:r>
        <w:rPr>
          <w:b/>
          <w:spacing w:val="-2"/>
        </w:rPr>
        <w:t xml:space="preserve"> </w:t>
      </w:r>
      <w:r>
        <w:rPr>
          <w:b/>
        </w:rPr>
        <w:t>в</w:t>
      </w:r>
      <w:r w:rsidRPr="00515AA5">
        <w:rPr>
          <w:b/>
          <w:spacing w:val="-2"/>
        </w:rPr>
        <w:t xml:space="preserve"> </w:t>
      </w:r>
      <w:r w:rsidRPr="00515AA5">
        <w:rPr>
          <w:b/>
          <w:sz w:val="24"/>
          <w:szCs w:val="24"/>
        </w:rPr>
        <w:t>навчальних закладах відділу освіти Рокитнянської селищної ради Білоцерківського району Київської області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962"/>
        <w:gridCol w:w="2276"/>
        <w:gridCol w:w="1615"/>
      </w:tblGrid>
      <w:tr w:rsidR="005E57B7" w:rsidTr="00692FC4">
        <w:trPr>
          <w:trHeight w:val="506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6" w:lineRule="exact"/>
              <w:ind w:left="227"/>
            </w:pPr>
            <w:r>
              <w:t>№</w:t>
            </w:r>
          </w:p>
          <w:p w:rsidR="005E57B7" w:rsidRDefault="005E57B7" w:rsidP="00692FC4">
            <w:pPr>
              <w:pStyle w:val="TableParagraph"/>
              <w:spacing w:line="240" w:lineRule="exact"/>
              <w:ind w:left="227"/>
            </w:pPr>
            <w:r>
              <w:t>з/п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Компоненти систем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>
              <w:t>Тип,</w:t>
            </w:r>
            <w:r>
              <w:rPr>
                <w:spacing w:val="-1"/>
              </w:rPr>
              <w:t xml:space="preserve"> </w:t>
            </w:r>
            <w:r>
              <w:t>марка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Кількість</w:t>
            </w:r>
          </w:p>
        </w:tc>
      </w:tr>
      <w:tr w:rsidR="005E57B7" w:rsidTr="00692FC4">
        <w:trPr>
          <w:trHeight w:val="587"/>
        </w:trPr>
        <w:tc>
          <w:tcPr>
            <w:tcW w:w="9856" w:type="dxa"/>
            <w:gridSpan w:val="4"/>
          </w:tcPr>
          <w:p w:rsidR="005E57B7" w:rsidRPr="00515AA5" w:rsidRDefault="005E57B7" w:rsidP="00692FC4">
            <w:pPr>
              <w:pStyle w:val="TableParagraph"/>
              <w:spacing w:before="166"/>
              <w:ind w:left="227"/>
              <w:rPr>
                <w:b/>
                <w:i/>
              </w:rPr>
            </w:pPr>
            <w:r w:rsidRPr="00515AA5">
              <w:rPr>
                <w:rStyle w:val="ad"/>
                <w:b/>
                <w:i w:val="0"/>
                <w:sz w:val="24"/>
                <w:szCs w:val="24"/>
              </w:rPr>
              <w:t xml:space="preserve">Рокитнянський </w:t>
            </w:r>
            <w:r>
              <w:rPr>
                <w:rStyle w:val="ad"/>
                <w:b/>
                <w:i w:val="0"/>
                <w:sz w:val="24"/>
                <w:szCs w:val="24"/>
              </w:rPr>
              <w:t>ліцей</w:t>
            </w:r>
            <w:r w:rsidRPr="00515AA5">
              <w:rPr>
                <w:rStyle w:val="ad"/>
                <w:b/>
                <w:i w:val="0"/>
                <w:sz w:val="24"/>
                <w:szCs w:val="24"/>
              </w:rPr>
              <w:t xml:space="preserve"> № 1 Рокитнянської селищної ради Білоцерківського району Київської області</w:t>
            </w:r>
          </w:p>
        </w:tc>
      </w:tr>
      <w:tr w:rsidR="005E57B7" w:rsidTr="00692FC4">
        <w:trPr>
          <w:trHeight w:val="506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1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8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  <w:p w:rsidR="005E57B7" w:rsidRDefault="005E57B7" w:rsidP="00692FC4">
            <w:pPr>
              <w:pStyle w:val="TableParagraph"/>
              <w:spacing w:line="238" w:lineRule="exact"/>
              <w:ind w:left="227"/>
            </w:pP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9" w:lineRule="exact"/>
              <w:ind w:left="230"/>
            </w:pPr>
            <w:r w:rsidRPr="00515AA5">
              <w:t>ППКП "Тірас-16.128П"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82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2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8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8" w:lineRule="exact"/>
              <w:ind w:left="230"/>
            </w:pPr>
            <w:r>
              <w:t>ППКП "Тірас-16П</w:t>
            </w:r>
            <w:r w:rsidRPr="00515AA5">
              <w:t>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254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3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>
              <w:t>МЦА-GSM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2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before="1" w:line="238" w:lineRule="exact"/>
              <w:ind w:left="227"/>
            </w:pPr>
            <w:r w:rsidRPr="00515AA5">
              <w:t xml:space="preserve">Модуль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 w:rsidRPr="00515AA5">
              <w:t>МРЛ-2.1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257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5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>
              <w:t>СПД-3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206</w:t>
            </w:r>
          </w:p>
        </w:tc>
      </w:tr>
      <w:tr w:rsidR="005E57B7" w:rsidTr="00692FC4">
        <w:trPr>
          <w:trHeight w:val="254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6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515AA5">
              <w:t>SPR-1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30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7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CA4C5E">
              <w:t>ТПТ-4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7</w:t>
            </w:r>
          </w:p>
        </w:tc>
      </w:tr>
      <w:tr w:rsidR="005E57B7" w:rsidTr="00692FC4">
        <w:trPr>
          <w:trHeight w:val="254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8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О</w:t>
            </w:r>
            <w:r w:rsidRPr="00CA4C5E">
              <w:t>повіщувач світло</w:t>
            </w:r>
            <w:r>
              <w:t xml:space="preserve">вий "Аварійне освітлення"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CA4C5E">
              <w:t>ОС-6.1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9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Ц</w:t>
            </w:r>
            <w:r w:rsidRPr="00CA4C5E">
              <w:t>ифр</w:t>
            </w:r>
            <w:r>
              <w:t xml:space="preserve">ове джерело повідомлень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CA4C5E">
              <w:t>"ЦДПО2-120"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10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Б</w:t>
            </w:r>
            <w:r w:rsidRPr="00CA4C5E">
              <w:t xml:space="preserve">лок комутації і контролю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CA4C5E">
              <w:t>"БК-16/16"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11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П</w:t>
            </w:r>
            <w:r w:rsidRPr="00A312DE">
              <w:t xml:space="preserve">ідсилювач потужності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A312DE">
              <w:t>400ПП030М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12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Б</w:t>
            </w:r>
            <w:r w:rsidRPr="00E92CE3">
              <w:t xml:space="preserve">лок резервного живлення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E92CE3">
              <w:t>БРЖ02-24/12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13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Б</w:t>
            </w:r>
            <w:r w:rsidRPr="00E92CE3">
              <w:t xml:space="preserve">лок безперебійного електроживлення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E92CE3">
              <w:t>ИБП-24-5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14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Б</w:t>
            </w:r>
            <w:r w:rsidRPr="00E92CE3">
              <w:t xml:space="preserve">лок узгодження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E92CE3">
              <w:t>БТ01-30В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4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15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П</w:t>
            </w:r>
            <w:r w:rsidRPr="00E92CE3">
              <w:t xml:space="preserve">анель мережева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E92CE3">
              <w:t>ПС-4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16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М</w:t>
            </w:r>
            <w:r w:rsidRPr="00E92CE3">
              <w:t xml:space="preserve">ікрофонний пульт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E92CE3">
              <w:t>ПМН-16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17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 xml:space="preserve">Коробка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E92CE3">
              <w:t>КВР 01/30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107</w:t>
            </w:r>
          </w:p>
        </w:tc>
      </w:tr>
      <w:tr w:rsidR="005E57B7" w:rsidTr="00692FC4">
        <w:trPr>
          <w:trHeight w:val="249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18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before="1" w:line="238" w:lineRule="exact"/>
              <w:ind w:left="227"/>
            </w:pPr>
            <w:r>
              <w:t>Гучномовець 3АС100ПН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>
              <w:t>3АС100ПН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99</w:t>
            </w:r>
          </w:p>
        </w:tc>
      </w:tr>
      <w:tr w:rsidR="005E57B7" w:rsidTr="00692FC4">
        <w:trPr>
          <w:trHeight w:val="268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19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 xml:space="preserve">Гучномовець </w:t>
            </w:r>
            <w:r w:rsidRPr="00E92CE3">
              <w:t>6АС100ПН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52" w:lineRule="exact"/>
              <w:ind w:left="230" w:right="479"/>
            </w:pPr>
            <w:r w:rsidRPr="00E92CE3">
              <w:t>6АС100ПН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66</w:t>
            </w:r>
          </w:p>
        </w:tc>
      </w:tr>
      <w:tr w:rsidR="005E57B7" w:rsidTr="00692FC4">
        <w:trPr>
          <w:trHeight w:val="268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20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 xml:space="preserve">Оповіщувач світловий "ВИХІД" </w:t>
            </w:r>
          </w:p>
        </w:tc>
        <w:tc>
          <w:tcPr>
            <w:tcW w:w="2276" w:type="dxa"/>
          </w:tcPr>
          <w:p w:rsidR="005E57B7" w:rsidRPr="00E92CE3" w:rsidRDefault="005E57B7" w:rsidP="00692FC4">
            <w:pPr>
              <w:pStyle w:val="TableParagraph"/>
              <w:spacing w:line="252" w:lineRule="exact"/>
              <w:ind w:left="230" w:right="479"/>
            </w:pPr>
            <w:r w:rsidRPr="00E92CE3">
              <w:t>ОС-1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47</w:t>
            </w:r>
          </w:p>
        </w:tc>
      </w:tr>
      <w:tr w:rsidR="005E57B7" w:rsidTr="00692FC4">
        <w:trPr>
          <w:trHeight w:val="268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21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E92CE3">
              <w:t xml:space="preserve">повіщувач світловий "СТРІЛКА" </w:t>
            </w:r>
          </w:p>
        </w:tc>
        <w:tc>
          <w:tcPr>
            <w:tcW w:w="2276" w:type="dxa"/>
          </w:tcPr>
          <w:p w:rsidR="005E57B7" w:rsidRPr="00E92CE3" w:rsidRDefault="005E57B7" w:rsidP="00692FC4">
            <w:pPr>
              <w:pStyle w:val="TableParagraph"/>
              <w:spacing w:line="252" w:lineRule="exact"/>
              <w:ind w:left="230" w:right="479"/>
            </w:pPr>
            <w:r w:rsidRPr="00E92CE3">
              <w:t>ОС-6.4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19</w:t>
            </w:r>
          </w:p>
        </w:tc>
      </w:tr>
      <w:tr w:rsidR="005E57B7" w:rsidTr="00692FC4">
        <w:trPr>
          <w:trHeight w:val="549"/>
        </w:trPr>
        <w:tc>
          <w:tcPr>
            <w:tcW w:w="9856" w:type="dxa"/>
            <w:gridSpan w:val="4"/>
          </w:tcPr>
          <w:p w:rsidR="005E57B7" w:rsidRPr="00A45F5F" w:rsidRDefault="005E57B7" w:rsidP="00692FC4">
            <w:pPr>
              <w:pStyle w:val="TableParagraph"/>
              <w:spacing w:before="147"/>
              <w:ind w:left="227"/>
              <w:rPr>
                <w:b/>
                <w:i/>
              </w:rPr>
            </w:pPr>
            <w:r w:rsidRPr="00A45F5F">
              <w:rPr>
                <w:rStyle w:val="ad"/>
                <w:b/>
                <w:i w:val="0"/>
                <w:sz w:val="24"/>
                <w:szCs w:val="24"/>
              </w:rPr>
              <w:t>Рокитнянська гімназія № 5 Рокитнянської селищної ради Білоцерківського району Київської області</w:t>
            </w:r>
          </w:p>
        </w:tc>
      </w:tr>
      <w:tr w:rsidR="005E57B7" w:rsidTr="00692FC4">
        <w:trPr>
          <w:trHeight w:val="276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1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8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  <w:p w:rsidR="005E57B7" w:rsidRDefault="005E57B7" w:rsidP="00692FC4">
            <w:pPr>
              <w:pStyle w:val="TableParagraph"/>
              <w:tabs>
                <w:tab w:val="left" w:pos="1540"/>
                <w:tab w:val="left" w:pos="3118"/>
                <w:tab w:val="left" w:pos="4351"/>
              </w:tabs>
              <w:spacing w:line="252" w:lineRule="exact"/>
              <w:ind w:left="227" w:right="494"/>
            </w:pP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9" w:lineRule="exact"/>
              <w:ind w:left="230"/>
            </w:pPr>
            <w:r w:rsidRPr="00515AA5">
              <w:t>ППКП "Тірас-16.128П"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340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3"/>
              </w:rPr>
              <w:t xml:space="preserve"> </w:t>
            </w:r>
            <w:r>
              <w:t>приймально-контрольний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before="1" w:line="239" w:lineRule="exact"/>
              <w:ind w:left="230"/>
            </w:pPr>
            <w:r>
              <w:t>ППКП "Тірас-16П</w:t>
            </w:r>
            <w:r w:rsidRPr="00515AA5">
              <w:t>"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3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>
              <w:t>МЦА-GSM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4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 w:rsidRPr="00A45F5F">
              <w:t xml:space="preserve">Блок безперебійного електроживлення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A45F5F">
              <w:t>БЖ-1230</w:t>
            </w:r>
          </w:p>
        </w:tc>
        <w:tc>
          <w:tcPr>
            <w:tcW w:w="1615" w:type="dxa"/>
          </w:tcPr>
          <w:p w:rsidR="005E57B7" w:rsidRDefault="0017463C" w:rsidP="00692FC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182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5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8" w:lineRule="exact"/>
              <w:ind w:left="227"/>
            </w:pPr>
            <w:r w:rsidRPr="00A45F5F">
              <w:t xml:space="preserve">Модуль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9" w:lineRule="exact"/>
              <w:ind w:left="230"/>
            </w:pPr>
            <w:r w:rsidRPr="00A45F5F">
              <w:t>МРЛ-2.1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6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 xml:space="preserve">Коробка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>
              <w:t>Крома-01-90-КВ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15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7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515AA5">
              <w:t>SPR-1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19</w:t>
            </w:r>
          </w:p>
        </w:tc>
      </w:tr>
      <w:tr w:rsidR="005E57B7" w:rsidTr="00692FC4">
        <w:trPr>
          <w:trHeight w:val="249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8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0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>
              <w:t>ТПТ-3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3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9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>
              <w:t>СПД-3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110</w:t>
            </w:r>
          </w:p>
        </w:tc>
      </w:tr>
      <w:tr w:rsidR="005E57B7" w:rsidTr="00692FC4">
        <w:trPr>
          <w:trHeight w:val="254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10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 вибухозахищений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 w:rsidRPr="00A45F5F">
              <w:t>СПР "Тірас" Ех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505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11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 вибухозахищений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0" w:lineRule="exact"/>
              <w:ind w:left="230"/>
            </w:pPr>
            <w:r w:rsidRPr="00372CAB">
              <w:t>СПД-2 "Тірас" Ех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</w:tr>
      <w:tr w:rsidR="005E57B7" w:rsidTr="00692FC4">
        <w:trPr>
          <w:trHeight w:val="315"/>
        </w:trPr>
        <w:tc>
          <w:tcPr>
            <w:tcW w:w="100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12</w:t>
            </w:r>
          </w:p>
        </w:tc>
        <w:tc>
          <w:tcPr>
            <w:tcW w:w="4962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 xml:space="preserve">повіщувач світлозвуковий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0" w:lineRule="exact"/>
              <w:ind w:left="230"/>
            </w:pPr>
            <w:r w:rsidRPr="00372CAB">
              <w:t>ОСЗ-2</w:t>
            </w:r>
          </w:p>
        </w:tc>
        <w:tc>
          <w:tcPr>
            <w:tcW w:w="1615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15</w:t>
            </w:r>
          </w:p>
        </w:tc>
      </w:tr>
    </w:tbl>
    <w:p w:rsidR="005E57B7" w:rsidRDefault="005E57B7" w:rsidP="005E57B7">
      <w:pPr>
        <w:spacing w:line="247" w:lineRule="exact"/>
        <w:sectPr w:rsidR="005E57B7">
          <w:pgSz w:w="11910" w:h="16840"/>
          <w:pgMar w:top="880" w:right="300" w:bottom="380" w:left="880" w:header="0" w:footer="79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"/>
        <w:gridCol w:w="4948"/>
        <w:gridCol w:w="14"/>
        <w:gridCol w:w="2276"/>
        <w:gridCol w:w="9"/>
        <w:gridCol w:w="1606"/>
      </w:tblGrid>
      <w:tr w:rsidR="005E57B7" w:rsidTr="00692FC4">
        <w:trPr>
          <w:trHeight w:val="137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lastRenderedPageBreak/>
              <w:t>13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Оп</w:t>
            </w:r>
            <w:r w:rsidRPr="00372CAB">
              <w:t xml:space="preserve">овіщувач світлозвуковий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before="1" w:line="238" w:lineRule="exact"/>
              <w:ind w:left="230"/>
            </w:pPr>
            <w:r>
              <w:t>Джміль 1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9856" w:type="dxa"/>
            <w:gridSpan w:val="7"/>
          </w:tcPr>
          <w:p w:rsidR="005E57B7" w:rsidRPr="00372CAB" w:rsidRDefault="005E57B7" w:rsidP="00692FC4">
            <w:pPr>
              <w:pStyle w:val="TableParagraph"/>
              <w:spacing w:line="234" w:lineRule="exact"/>
              <w:ind w:left="139"/>
              <w:rPr>
                <w:b/>
                <w:i/>
              </w:rPr>
            </w:pPr>
            <w:r w:rsidRPr="00372CAB">
              <w:rPr>
                <w:rStyle w:val="ad"/>
                <w:b/>
                <w:i w:val="0"/>
                <w:sz w:val="24"/>
                <w:szCs w:val="24"/>
              </w:rPr>
              <w:t xml:space="preserve">Ромашківський </w:t>
            </w:r>
            <w:r>
              <w:rPr>
                <w:rStyle w:val="ad"/>
                <w:b/>
                <w:i w:val="0"/>
                <w:sz w:val="24"/>
                <w:szCs w:val="24"/>
              </w:rPr>
              <w:t>ліцей</w:t>
            </w:r>
            <w:r w:rsidRPr="00372CAB">
              <w:rPr>
                <w:rStyle w:val="ad"/>
                <w:b/>
                <w:i w:val="0"/>
                <w:sz w:val="24"/>
                <w:szCs w:val="24"/>
              </w:rPr>
              <w:t xml:space="preserve"> Рокитнянської селищної ради Білоцерківського району Київської області</w:t>
            </w:r>
          </w:p>
        </w:tc>
      </w:tr>
      <w:tr w:rsidR="005E57B7" w:rsidTr="00692FC4">
        <w:trPr>
          <w:trHeight w:val="247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8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47" w:lineRule="exact"/>
              <w:ind w:left="230"/>
            </w:pPr>
            <w:r>
              <w:t>ППКП "Тірас-16П</w:t>
            </w:r>
            <w:r w:rsidRPr="00515AA5">
              <w:t>"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>
              <w:t>МЦА-GSM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253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3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 w:rsidRPr="00372CAB">
              <w:t>Блок безпереб</w:t>
            </w:r>
            <w:r>
              <w:t xml:space="preserve">ійного електроживлення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4" w:lineRule="exact"/>
              <w:ind w:left="230"/>
            </w:pPr>
            <w:r>
              <w:t>БЖ- 1230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34" w:lineRule="exact"/>
              <w:ind w:left="227"/>
            </w:pPr>
            <w:r>
              <w:t>3</w:t>
            </w:r>
          </w:p>
        </w:tc>
      </w:tr>
      <w:tr w:rsidR="005E57B7" w:rsidTr="00692FC4">
        <w:trPr>
          <w:trHeight w:val="251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4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 w:rsidRPr="00372CAB">
              <w:t xml:space="preserve">Модуль іскрозахисту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line="232" w:lineRule="exact"/>
              <w:ind w:left="230"/>
            </w:pPr>
            <w:r w:rsidRPr="00372CAB">
              <w:t>МБІ-2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32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19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5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 xml:space="preserve">Модуль 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before="1" w:line="238" w:lineRule="exact"/>
              <w:ind w:left="230"/>
            </w:pPr>
            <w:r w:rsidRPr="00372CAB">
              <w:t>МРЛ-8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6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  <w:r w:rsidRPr="006336E1">
              <w:t>УК-4</w:t>
            </w:r>
          </w:p>
        </w:tc>
        <w:tc>
          <w:tcPr>
            <w:tcW w:w="2276" w:type="dxa"/>
          </w:tcPr>
          <w:p w:rsidR="005E57B7" w:rsidRDefault="005E57B7" w:rsidP="00692FC4">
            <w:pPr>
              <w:pStyle w:val="TableParagraph"/>
              <w:spacing w:before="1" w:line="238" w:lineRule="exact"/>
              <w:ind w:left="230"/>
            </w:pPr>
            <w:r w:rsidRPr="006336E1">
              <w:t>УК-4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15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7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515AA5">
              <w:t>SPR-1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12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8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>
              <w:t>ТПТ-3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9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>
              <w:t>СПД-3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135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10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 вибухозахищений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A45F5F">
              <w:t>СПР "Тірас" Ех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11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 вибухозахищений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372CAB">
              <w:t>СПД-2 "Тірас" Ех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3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12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372CAB">
              <w:t>ОСЗ-2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12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13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76" w:type="dxa"/>
          </w:tcPr>
          <w:p w:rsidR="005E57B7" w:rsidRPr="00372CAB" w:rsidRDefault="005E57B7" w:rsidP="00692FC4">
            <w:pPr>
              <w:pStyle w:val="TableParagraph"/>
              <w:spacing w:before="1" w:line="238" w:lineRule="exact"/>
              <w:ind w:left="230"/>
            </w:pPr>
            <w:r w:rsidRPr="006336E1">
              <w:t>ОСЗ-12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6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14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6336E1">
              <w:t>Джміль 2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15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6336E1">
              <w:t>ОСЗ-14.1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</w:tr>
      <w:tr w:rsidR="005E57B7" w:rsidTr="00692FC4">
        <w:trPr>
          <w:trHeight w:val="80"/>
        </w:trPr>
        <w:tc>
          <w:tcPr>
            <w:tcW w:w="1003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16</w:t>
            </w:r>
          </w:p>
        </w:tc>
        <w:tc>
          <w:tcPr>
            <w:tcW w:w="4962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  <w:r>
              <w:t xml:space="preserve"> вибухозахищений</w:t>
            </w:r>
          </w:p>
        </w:tc>
        <w:tc>
          <w:tcPr>
            <w:tcW w:w="2276" w:type="dxa"/>
          </w:tcPr>
          <w:p w:rsidR="005E57B7" w:rsidRPr="006336E1" w:rsidRDefault="005E57B7" w:rsidP="00692FC4">
            <w:pPr>
              <w:pStyle w:val="TableParagraph"/>
              <w:spacing w:before="1" w:line="238" w:lineRule="exact"/>
              <w:ind w:left="230"/>
            </w:pPr>
            <w:r w:rsidRPr="006336E1">
              <w:t>ОСЗ-2 Ех</w:t>
            </w:r>
          </w:p>
        </w:tc>
        <w:tc>
          <w:tcPr>
            <w:tcW w:w="1615" w:type="dxa"/>
            <w:gridSpan w:val="2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1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b/>
                <w:i/>
              </w:rPr>
            </w:pPr>
            <w:r w:rsidRPr="006336E1">
              <w:rPr>
                <w:rStyle w:val="ad"/>
                <w:b/>
                <w:i w:val="0"/>
                <w:sz w:val="24"/>
                <w:szCs w:val="24"/>
              </w:rPr>
              <w:t xml:space="preserve">Телешівський </w:t>
            </w:r>
            <w:r>
              <w:rPr>
                <w:rStyle w:val="ad"/>
                <w:b/>
                <w:i w:val="0"/>
                <w:sz w:val="24"/>
                <w:szCs w:val="24"/>
              </w:rPr>
              <w:t>ліцей</w:t>
            </w:r>
            <w:r w:rsidRPr="006336E1">
              <w:rPr>
                <w:rStyle w:val="ad"/>
                <w:b/>
                <w:i w:val="0"/>
                <w:sz w:val="24"/>
                <w:szCs w:val="24"/>
              </w:rPr>
              <w:t xml:space="preserve"> Рокитнянської селищної ради Білоцерківського району Київської області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6336E1"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3D3411">
              <w:rPr>
                <w:rStyle w:val="ad"/>
                <w:i w:val="0"/>
                <w:sz w:val="24"/>
                <w:szCs w:val="24"/>
              </w:rPr>
              <w:t>"ПУ-П "Омега" 4 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3D3411">
              <w:rPr>
                <w:rStyle w:val="ad"/>
                <w:i w:val="0"/>
                <w:sz w:val="24"/>
                <w:szCs w:val="24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 w:rsidRPr="003D3411">
              <w:rPr>
                <w:bCs/>
                <w:color w:val="333333"/>
                <w:kern w:val="36"/>
                <w:bdr w:val="none" w:sz="0" w:space="0" w:color="auto" w:frame="1"/>
                <w:lang w:val="ru-RU" w:eastAsia="ru-RU"/>
              </w:rPr>
              <w:t>Tiras МЦА-GSM.4 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3D3411">
              <w:rPr>
                <w:rStyle w:val="ad"/>
                <w:i w:val="0"/>
                <w:sz w:val="24"/>
                <w:szCs w:val="24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 w:rsidRPr="00E92CE3">
              <w:t>КВР 01/30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3D3411">
              <w:rPr>
                <w:rStyle w:val="ad"/>
                <w:i w:val="0"/>
                <w:sz w:val="24"/>
                <w:szCs w:val="24"/>
              </w:rPr>
              <w:t>2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 w:rsidRPr="00372CAB">
              <w:t>Блок безпереб</w:t>
            </w:r>
            <w:r>
              <w:t>ійного електроживлення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  <w:sz w:val="24"/>
                <w:szCs w:val="24"/>
              </w:rPr>
            </w:pPr>
            <w:r>
              <w:t>БЖ- 1230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3D3411">
              <w:rPr>
                <w:rStyle w:val="ad"/>
                <w:i w:val="0"/>
                <w:sz w:val="24"/>
                <w:szCs w:val="24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СПДОТА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3D3411">
              <w:rPr>
                <w:rStyle w:val="ad"/>
                <w:i w:val="0"/>
              </w:rPr>
              <w:t>98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СПРА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12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СПТТА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CA4C5E">
              <w:t>повіщувач світло</w:t>
            </w:r>
            <w:r>
              <w:t>вий "Аварійне освітлення"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CA4C5E">
              <w:t>ОС-6.1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Оповіщувач світловий "ВИХІД"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E92CE3">
              <w:t>ОС-1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10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E92CE3">
              <w:t>повіщувач світловий "СТРІЛКА"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E92CE3">
              <w:t>ОС-6.4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Pr="003D3411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Джміль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372CAB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ОСЗ-12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10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4D3CA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 w:rsidRPr="004D3CA7">
              <w:rPr>
                <w:rStyle w:val="ad"/>
                <w:b/>
                <w:i w:val="0"/>
                <w:sz w:val="24"/>
                <w:szCs w:val="24"/>
              </w:rPr>
              <w:t>Шарківська гімназія Рокитнянської селищної ради Білоцерківського району Київської області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3D3411">
              <w:rPr>
                <w:rStyle w:val="ad"/>
                <w:i w:val="0"/>
                <w:sz w:val="24"/>
                <w:szCs w:val="24"/>
              </w:rPr>
              <w:t>"ПУ-П "Омега" 4 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3D3411">
              <w:rPr>
                <w:bCs/>
                <w:color w:val="333333"/>
                <w:kern w:val="36"/>
                <w:bdr w:val="none" w:sz="0" w:space="0" w:color="auto" w:frame="1"/>
                <w:lang w:val="ru-RU" w:eastAsia="ru-RU"/>
              </w:rPr>
              <w:t>Tiras МЦА-GSM.4 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4D3CA7">
              <w:t xml:space="preserve">Моноблок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4D3CA7">
              <w:t>ВЕЛЛЕЗн-120-400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>Переговорний комплекс КПО-5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>Пульт диспетчера СД02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>Переговорний комплекс КПО-5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>Модуль виклику ВМ01-А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 xml:space="preserve">Мікрофонний пульт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4B4C6D">
              <w:t>ПМН-8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 w:rsidRPr="00E92CE3">
              <w:t>КВР 01/30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</w:rPr>
              <w:t>СПРА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СПТТА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36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36E1" w:rsidRDefault="005E57B7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</w:rPr>
              <w:t>СПДОТА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94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 xml:space="preserve">Гучномовець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t>3АС100ПН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28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 xml:space="preserve">Гучномовець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t>6АС100ПН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24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Гучномовець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4B4C6D">
              <w:rPr>
                <w:rStyle w:val="ad"/>
                <w:i w:val="0"/>
              </w:rPr>
              <w:t>10ГР001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CA4C5E">
              <w:t>повіщувач світло</w:t>
            </w:r>
            <w:r>
              <w:t>вий "Аварійне освітлення"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CA4C5E">
              <w:t>ОС-6.1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Оповіщувач світловий "ВИХІД"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E92CE3">
              <w:t>ОС-1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</w:pPr>
            <w:r>
              <w:t>О</w:t>
            </w:r>
            <w:r w:rsidRPr="00E92CE3">
              <w:t>повіщувач світловий "СТРІЛКА"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 w:rsidRPr="00E92CE3">
              <w:t>ОС-6.4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(ясла-садок ) </w:t>
            </w:r>
            <w:r>
              <w:rPr>
                <w:rStyle w:val="ad"/>
                <w:b/>
                <w:i w:val="0"/>
                <w:sz w:val="24"/>
                <w:szCs w:val="24"/>
              </w:rPr>
              <w:t>комбінованого  типу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“Малятко” Рокитнянської селищної ради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>
              <w:t>ППКП "Тірас-8П</w:t>
            </w:r>
            <w:r w:rsidRPr="00515AA5">
              <w:t>"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МЦА-GSM.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УК-4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SPR-1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8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>
              <w:t>ТПТ-3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>
              <w:t>СПД-3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85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F42DA">
              <w:t xml:space="preserve">повіщувач світлозвуковий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92CE3" w:rsidRDefault="005E57B7" w:rsidP="00692FC4">
            <w:pPr>
              <w:pStyle w:val="TableParagraph"/>
              <w:spacing w:line="247" w:lineRule="exact"/>
              <w:ind w:left="227"/>
            </w:pPr>
            <w:r w:rsidRPr="007F42DA">
              <w:t>ОСЗ-2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9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540BD0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540BD0">
              <w:rPr>
                <w:rStyle w:val="ad"/>
                <w:b/>
                <w:i w:val="0"/>
                <w:sz w:val="24"/>
                <w:szCs w:val="24"/>
              </w:rPr>
              <w:t>(ясла-садок ) “Лісова казка” Рокитнянської селищної ради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>
              <w:t>ППКП "Тірас-8П</w:t>
            </w:r>
            <w:r w:rsidRPr="00515AA5">
              <w:t>"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>
              <w:t>МЦА-GSM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Блок безпереб</w:t>
            </w:r>
            <w:r>
              <w:t>ійного електроживлення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Trinix PSU-3A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 xml:space="preserve">Модуль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МРЛ-2.1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УК-4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SPR-3L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>
              <w:t>СПД-3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32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Оповіщувач світловий "ВИХІД"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E92CE3">
              <w:t>ОС-1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EA6BAE">
              <w:t>повіщувач мовн</w:t>
            </w:r>
            <w:r>
              <w:t>и</w:t>
            </w:r>
            <w:r w:rsidRPr="00EA6BAE">
              <w:t xml:space="preserve">й активний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>ОР-05С-12/24-А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EA6BAE">
              <w:t xml:space="preserve">повіщувач мовний пасивний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F42DA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>ОР-05С-12/24-П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 xml:space="preserve">оповіщувач світлозвуковий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>Джміль 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EA6BAE">
              <w:rPr>
                <w:rStyle w:val="ad"/>
                <w:b/>
                <w:i w:val="0"/>
                <w:sz w:val="24"/>
                <w:szCs w:val="24"/>
              </w:rPr>
              <w:t xml:space="preserve">(ясла-садок) </w:t>
            </w:r>
            <w:r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EA6BAE">
              <w:rPr>
                <w:rStyle w:val="ad"/>
                <w:b/>
                <w:i w:val="0"/>
                <w:sz w:val="24"/>
                <w:szCs w:val="24"/>
              </w:rPr>
              <w:t>“Мальвіна” Рокитнянської селищної ради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ППКП "Тірас-8П</w:t>
            </w:r>
            <w:r w:rsidRPr="00515AA5">
              <w:t>"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МЦА-GSM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E92CE3">
              <w:t>КВР 01/30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SPR-1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7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ТПТ-3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25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СПД-3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635BB3">
              <w:t xml:space="preserve">повіщувач світлозвуковий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635BB3">
              <w:t>ОСЗ-2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9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635BB3">
              <w:rPr>
                <w:rStyle w:val="ad"/>
                <w:b/>
                <w:i w:val="0"/>
                <w:sz w:val="24"/>
                <w:szCs w:val="24"/>
              </w:rPr>
              <w:t>(ясла-садок )  “Чебурашка” Рокитнянської селищної ради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>
              <w:t>ППКП "Тірас-16П</w:t>
            </w:r>
            <w:r w:rsidRPr="00515AA5">
              <w:t>"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>
              <w:t>МЦА-GSM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Блок безпереб</w:t>
            </w:r>
            <w:r>
              <w:t>ійного електроживлення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Trinix PSU-3A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Модуль іскрозахисту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МБІ-2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 xml:space="preserve">Модуль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МРЛ-2.1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УК-4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SPR-1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>
              <w:t>ТПТ-3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40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>
              <w:t>СПД-3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118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 вибухозахищений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635BB3" w:rsidRDefault="005E57B7" w:rsidP="00692FC4">
            <w:pPr>
              <w:pStyle w:val="TableParagraph"/>
              <w:spacing w:line="247" w:lineRule="exact"/>
              <w:ind w:left="227"/>
            </w:pPr>
            <w:r w:rsidRPr="00A45F5F">
              <w:t>СПР "Тірас" Ех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 вибухозахищений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A45F5F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СПД-2 "Тірас" Ех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 xml:space="preserve">повіщувач світлозвуковий 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72CAB" w:rsidRDefault="005E57B7" w:rsidP="00692FC4">
            <w:pPr>
              <w:pStyle w:val="TableParagraph"/>
              <w:spacing w:line="247" w:lineRule="exact"/>
              <w:ind w:left="227"/>
            </w:pPr>
            <w:r w:rsidRPr="007D55A9">
              <w:t>ОСЗ-2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D55A9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ОСЗ-12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16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7D55A9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>Джміль 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856" w:type="dxa"/>
            <w:gridSpan w:val="7"/>
          </w:tcPr>
          <w:p w:rsidR="005E57B7" w:rsidRPr="007D55A9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55A9">
              <w:rPr>
                <w:rStyle w:val="ad"/>
                <w:b/>
                <w:i w:val="0"/>
                <w:sz w:val="24"/>
                <w:szCs w:val="24"/>
              </w:rPr>
              <w:t>(ясла-садок ) “Світанок” Рокитнянської селищної ради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ППКП "Тірас-16П</w:t>
            </w:r>
            <w:r w:rsidRPr="00515AA5">
              <w:t>"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МЦА-GSM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Блок безпереб</w:t>
            </w:r>
            <w:r>
              <w:t>ійного електроживлення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Trinix PSU-3A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Модуль іскрозахисту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МБІ-2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Модуль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540BD0">
              <w:t>МРЛ-2.1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УК-4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15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515AA5">
              <w:t>SPR-1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16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ТПТ-3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36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>
              <w:t>СПД-3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88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 вибухозахищений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EA6BAE" w:rsidRDefault="005E57B7" w:rsidP="00692FC4">
            <w:pPr>
              <w:pStyle w:val="TableParagraph"/>
              <w:spacing w:line="247" w:lineRule="exact"/>
              <w:ind w:left="227"/>
            </w:pPr>
            <w:r w:rsidRPr="00A45F5F">
              <w:t>СПР "Тірас" Ех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 вибухозахищений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A45F5F" w:rsidRDefault="005E57B7" w:rsidP="00692FC4">
            <w:pPr>
              <w:pStyle w:val="TableParagraph"/>
              <w:spacing w:line="247" w:lineRule="exact"/>
              <w:ind w:left="227"/>
            </w:pPr>
            <w:r w:rsidRPr="00372CAB">
              <w:t>СПД-2 "Тірас" Ех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72CAB" w:rsidRDefault="005E57B7" w:rsidP="00692FC4">
            <w:pPr>
              <w:pStyle w:val="TableParagraph"/>
              <w:spacing w:line="247" w:lineRule="exact"/>
              <w:ind w:left="227"/>
            </w:pPr>
            <w:r w:rsidRPr="007D55A9">
              <w:t>ОСЗ-2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72CAB" w:rsidRDefault="005E57B7" w:rsidP="00692FC4">
            <w:pPr>
              <w:pStyle w:val="TableParagraph"/>
              <w:spacing w:line="247" w:lineRule="exact"/>
              <w:ind w:left="227"/>
            </w:pPr>
            <w:r w:rsidRPr="006336E1">
              <w:t>ОСЗ-12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13</w:t>
            </w:r>
          </w:p>
        </w:tc>
      </w:tr>
      <w:tr w:rsidR="005E57B7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7D55A9">
              <w:t>повіщувач світлозвуковий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7B7" w:rsidRPr="00372CAB" w:rsidRDefault="005E57B7" w:rsidP="00692FC4">
            <w:pPr>
              <w:pStyle w:val="TableParagraph"/>
              <w:spacing w:line="247" w:lineRule="exact"/>
              <w:ind w:left="227"/>
            </w:pPr>
            <w:r w:rsidRPr="00EA6BAE">
              <w:t>Джміль 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720D90">
        <w:trPr>
          <w:trHeight w:val="80"/>
        </w:trPr>
        <w:tc>
          <w:tcPr>
            <w:tcW w:w="9856" w:type="dxa"/>
            <w:gridSpan w:val="7"/>
          </w:tcPr>
          <w:p w:rsidR="00720D90" w:rsidRDefault="00720D90" w:rsidP="00720D90">
            <w:pPr>
              <w:keepLines/>
              <w:rPr>
                <w:rStyle w:val="ad"/>
                <w:b/>
                <w:i w:val="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Насташівський </w:t>
            </w:r>
            <w:r w:rsidRPr="00720D90">
              <w:rPr>
                <w:b/>
                <w:spacing w:val="-5"/>
                <w:sz w:val="24"/>
                <w:szCs w:val="24"/>
              </w:rPr>
              <w:t xml:space="preserve">ліцеї Рокитнянської селищної ради </w:t>
            </w:r>
            <w:r w:rsidRPr="00A45F5F">
              <w:rPr>
                <w:rStyle w:val="ad"/>
                <w:b/>
                <w:i w:val="0"/>
                <w:sz w:val="24"/>
                <w:szCs w:val="24"/>
              </w:rPr>
              <w:t>Білоцерківського району</w:t>
            </w:r>
          </w:p>
          <w:p w:rsidR="00720D90" w:rsidRPr="00720D90" w:rsidRDefault="00720D90" w:rsidP="00720D90">
            <w:pPr>
              <w:keepLines/>
              <w:rPr>
                <w:rStyle w:val="ad"/>
                <w:b/>
                <w:i w:val="0"/>
                <w:iCs w:val="0"/>
                <w:spacing w:val="-5"/>
                <w:sz w:val="24"/>
                <w:szCs w:val="24"/>
              </w:rPr>
            </w:pPr>
            <w:r>
              <w:rPr>
                <w:rStyle w:val="ad"/>
                <w:b/>
                <w:i w:val="0"/>
                <w:sz w:val="24"/>
                <w:szCs w:val="24"/>
              </w:rPr>
              <w:t xml:space="preserve">     </w:t>
            </w:r>
            <w:r w:rsidRPr="00A45F5F">
              <w:rPr>
                <w:rStyle w:val="ad"/>
                <w:b/>
                <w:i w:val="0"/>
                <w:sz w:val="24"/>
                <w:szCs w:val="24"/>
              </w:rPr>
              <w:t xml:space="preserve"> Київської області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>
              <w:t>Прилад</w:t>
            </w:r>
            <w:r>
              <w:rPr>
                <w:spacing w:val="-2"/>
              </w:rPr>
              <w:t xml:space="preserve"> </w:t>
            </w:r>
            <w:r>
              <w:t>приймально-контрольний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  <w:sz w:val="24"/>
                <w:szCs w:val="24"/>
              </w:rPr>
              <w:t>"ПУ-П "Омега" 8</w:t>
            </w:r>
            <w:r w:rsidRPr="003D3411">
              <w:rPr>
                <w:rStyle w:val="ad"/>
                <w:i w:val="0"/>
                <w:sz w:val="24"/>
                <w:szCs w:val="24"/>
              </w:rPr>
              <w:t xml:space="preserve"> 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 w:rsidRPr="00515AA5">
              <w:t>Модуль цифрового GSM-автодозвона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 w:rsidRPr="003D3411">
              <w:rPr>
                <w:bCs/>
                <w:color w:val="333333"/>
                <w:kern w:val="36"/>
                <w:bdr w:val="none" w:sz="0" w:space="0" w:color="auto" w:frame="1"/>
                <w:lang w:val="ru-RU" w:eastAsia="ru-RU"/>
              </w:rPr>
              <w:t>Tiras МЦА-GSM.4 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 w:rsidRPr="00720D90">
              <w:rPr>
                <w:rStyle w:val="ad"/>
                <w:i w:val="0"/>
                <w:sz w:val="24"/>
                <w:szCs w:val="24"/>
              </w:rPr>
              <w:t xml:space="preserve"> </w:t>
            </w:r>
            <w:r>
              <w:rPr>
                <w:rStyle w:val="ad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 w:rsidRPr="004D3CA7">
              <w:t>Моноблок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 w:rsidRPr="004D3CA7">
              <w:t>ВЕЛЛЕЗн-120-400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Переговорний комплекс КПО-5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Пульт диспетчера СД02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Переговорний комплекс КПО-5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Модуль виклику ВМ01-А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720D90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Мікрофонний пульт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720D90" w:rsidP="00692FC4">
            <w:pPr>
              <w:pStyle w:val="TableParagraph"/>
              <w:spacing w:line="247" w:lineRule="exact"/>
              <w:ind w:left="227"/>
            </w:pPr>
            <w:r w:rsidRPr="004B4C6D">
              <w:t>ПМН-8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Коробка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64C" w:rsidP="00692FC4">
            <w:pPr>
              <w:pStyle w:val="TableParagraph"/>
              <w:spacing w:line="247" w:lineRule="exact"/>
              <w:ind w:left="227"/>
            </w:pPr>
            <w:r w:rsidRPr="00E92CE3">
              <w:t>КВР 01/30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3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ручний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64C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</w:rPr>
              <w:t>СПРА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-4"/>
              </w:rPr>
              <w:t xml:space="preserve"> </w:t>
            </w:r>
            <w:r>
              <w:t>пожежний</w:t>
            </w:r>
            <w:r>
              <w:rPr>
                <w:spacing w:val="-3"/>
              </w:rPr>
              <w:t xml:space="preserve"> </w:t>
            </w:r>
            <w:r>
              <w:t>тепловий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64C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</w:rPr>
              <w:t>СПТТА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62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Сповіщувач</w:t>
            </w:r>
            <w:r>
              <w:rPr>
                <w:spacing w:val="17"/>
              </w:rPr>
              <w:t xml:space="preserve"> </w:t>
            </w:r>
            <w:r>
              <w:t>пожежний</w:t>
            </w:r>
            <w:r>
              <w:rPr>
                <w:spacing w:val="67"/>
              </w:rPr>
              <w:t xml:space="preserve"> </w:t>
            </w:r>
            <w:r>
              <w:t>димовий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64C" w:rsidP="00692FC4">
            <w:pPr>
              <w:pStyle w:val="TableParagraph"/>
              <w:spacing w:line="247" w:lineRule="exact"/>
              <w:ind w:left="227"/>
            </w:pPr>
            <w:r>
              <w:rPr>
                <w:rStyle w:val="ad"/>
                <w:i w:val="0"/>
              </w:rPr>
              <w:t>СПДОТА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152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Гучномовець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64C" w:rsidP="00692FC4">
            <w:pPr>
              <w:pStyle w:val="TableParagraph"/>
              <w:spacing w:line="247" w:lineRule="exact"/>
              <w:ind w:left="227"/>
            </w:pPr>
            <w:r>
              <w:t>3АС100ПН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17463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41</w:t>
            </w:r>
          </w:p>
        </w:tc>
      </w:tr>
      <w:tr w:rsidR="00720D90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720D90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D90" w:rsidRDefault="00EF064C" w:rsidP="00692FC4">
            <w:pPr>
              <w:pStyle w:val="TableParagraph"/>
              <w:spacing w:line="247" w:lineRule="exact"/>
              <w:ind w:left="227"/>
            </w:pPr>
            <w:r>
              <w:t>Гучномовець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D90" w:rsidRPr="00EA6BAE" w:rsidRDefault="00EF0A2B" w:rsidP="00692FC4">
            <w:pPr>
              <w:pStyle w:val="TableParagraph"/>
              <w:spacing w:line="247" w:lineRule="exact"/>
              <w:ind w:left="227"/>
            </w:pPr>
            <w:r>
              <w:t>6АС100ПН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20D90" w:rsidRDefault="0017463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41</w:t>
            </w:r>
          </w:p>
        </w:tc>
      </w:tr>
      <w:tr w:rsidR="00EF064C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EF064C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64C" w:rsidRDefault="00EF064C" w:rsidP="00692FC4">
            <w:pPr>
              <w:pStyle w:val="TableParagraph"/>
              <w:spacing w:line="247" w:lineRule="exact"/>
              <w:ind w:left="227"/>
            </w:pPr>
            <w:r>
              <w:t>Гучномовець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64C" w:rsidRPr="00EA6BAE" w:rsidRDefault="00EF0A2B" w:rsidP="00692FC4">
            <w:pPr>
              <w:pStyle w:val="TableParagraph"/>
              <w:spacing w:line="247" w:lineRule="exact"/>
              <w:ind w:left="227"/>
            </w:pPr>
            <w:r w:rsidRPr="004B4C6D">
              <w:rPr>
                <w:rStyle w:val="ad"/>
                <w:i w:val="0"/>
              </w:rPr>
              <w:t>10ГР001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</w:tr>
      <w:tr w:rsidR="00EF064C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EF064C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64C" w:rsidRDefault="00EF064C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CA4C5E">
              <w:t>повіщувач світло</w:t>
            </w:r>
            <w:r>
              <w:t>вий "Аварійне освітлення"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64C" w:rsidRPr="00EA6BAE" w:rsidRDefault="00EF0A2B" w:rsidP="00692FC4">
            <w:pPr>
              <w:pStyle w:val="TableParagraph"/>
              <w:spacing w:line="247" w:lineRule="exact"/>
              <w:ind w:left="227"/>
            </w:pPr>
            <w:r w:rsidRPr="00CA4C5E">
              <w:t>ОС-6.1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</w:tr>
      <w:tr w:rsidR="00EF064C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EF064C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</w:pPr>
            <w:r>
              <w:t>Оповіщувач світловий "ВИХІД"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64C" w:rsidRPr="00EA6BAE" w:rsidRDefault="00EF0A2B" w:rsidP="00692FC4">
            <w:pPr>
              <w:pStyle w:val="TableParagraph"/>
              <w:spacing w:line="247" w:lineRule="exact"/>
              <w:ind w:left="227"/>
            </w:pPr>
            <w:r w:rsidRPr="00E92CE3">
              <w:t>ОС-1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13</w:t>
            </w:r>
          </w:p>
        </w:tc>
      </w:tr>
      <w:tr w:rsidR="00EF064C" w:rsidTr="00692FC4">
        <w:trPr>
          <w:trHeight w:val="80"/>
        </w:trPr>
        <w:tc>
          <w:tcPr>
            <w:tcW w:w="990" w:type="dxa"/>
            <w:tcBorders>
              <w:right w:val="single" w:sz="4" w:space="0" w:color="auto"/>
            </w:tcBorders>
          </w:tcPr>
          <w:p w:rsidR="00EF064C" w:rsidRPr="00720D90" w:rsidRDefault="00EF064C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i w:val="0"/>
                <w:sz w:val="24"/>
                <w:szCs w:val="24"/>
              </w:rPr>
              <w:t xml:space="preserve"> 16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</w:pPr>
            <w:r>
              <w:t>О</w:t>
            </w:r>
            <w:r w:rsidRPr="00E92CE3">
              <w:t>повіщувач світловий "СТРІЛКА"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64C" w:rsidRPr="00EA6BAE" w:rsidRDefault="00EF0A2B" w:rsidP="00692FC4">
            <w:pPr>
              <w:pStyle w:val="TableParagraph"/>
              <w:spacing w:line="247" w:lineRule="exact"/>
              <w:ind w:left="227"/>
            </w:pPr>
            <w:r w:rsidRPr="00E92CE3">
              <w:t>ОС-6.4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F064C" w:rsidRDefault="00EF0A2B" w:rsidP="00692FC4">
            <w:pPr>
              <w:pStyle w:val="TableParagraph"/>
              <w:spacing w:line="247" w:lineRule="exact"/>
              <w:ind w:left="22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</w:t>
            </w:r>
          </w:p>
        </w:tc>
      </w:tr>
    </w:tbl>
    <w:p w:rsidR="005E57B7" w:rsidRDefault="005E57B7" w:rsidP="005E57B7">
      <w:pPr>
        <w:pStyle w:val="a3"/>
        <w:spacing w:before="7"/>
        <w:rPr>
          <w:b/>
          <w:sz w:val="22"/>
        </w:rPr>
      </w:pPr>
    </w:p>
    <w:p w:rsidR="005E57B7" w:rsidRDefault="005E57B7" w:rsidP="005E57B7">
      <w:pPr>
        <w:spacing w:line="234" w:lineRule="exact"/>
        <w:sectPr w:rsidR="005E57B7">
          <w:pgSz w:w="11910" w:h="16840"/>
          <w:pgMar w:top="960" w:right="300" w:bottom="380" w:left="880" w:header="0" w:footer="79" w:gutter="0"/>
          <w:cols w:space="720"/>
        </w:sectPr>
      </w:pPr>
    </w:p>
    <w:p w:rsidR="005E57B7" w:rsidRDefault="005E57B7" w:rsidP="005E57B7">
      <w:pPr>
        <w:spacing w:before="80"/>
        <w:ind w:left="13066" w:right="322" w:firstLine="957"/>
        <w:jc w:val="right"/>
      </w:pPr>
      <w:r>
        <w:lastRenderedPageBreak/>
        <w:t>Додаток</w:t>
      </w:r>
      <w:r>
        <w:rPr>
          <w:spacing w:val="1"/>
        </w:rPr>
        <w:t xml:space="preserve"> </w:t>
      </w:r>
      <w:r>
        <w:t>№ 2</w:t>
      </w:r>
      <w:r>
        <w:rPr>
          <w:spacing w:val="-5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Технічного</w:t>
      </w:r>
      <w:r>
        <w:rPr>
          <w:spacing w:val="-6"/>
        </w:rPr>
        <w:t xml:space="preserve"> </w:t>
      </w:r>
      <w:r>
        <w:t>завдання</w:t>
      </w:r>
    </w:p>
    <w:p w:rsidR="005E57B7" w:rsidRDefault="005E57B7" w:rsidP="005E57B7">
      <w:pPr>
        <w:spacing w:before="80"/>
        <w:ind w:left="13066" w:right="322" w:firstLine="957"/>
        <w:jc w:val="right"/>
      </w:pPr>
    </w:p>
    <w:p w:rsidR="005E57B7" w:rsidRDefault="005E57B7" w:rsidP="005E57B7">
      <w:pPr>
        <w:spacing w:before="80"/>
        <w:ind w:left="13066" w:right="322" w:firstLine="957"/>
        <w:jc w:val="right"/>
      </w:pPr>
    </w:p>
    <w:p w:rsidR="005E57B7" w:rsidRDefault="005E57B7" w:rsidP="005E57B7">
      <w:pPr>
        <w:spacing w:before="80"/>
        <w:ind w:left="13066" w:right="322" w:firstLine="957"/>
        <w:jc w:val="right"/>
      </w:pPr>
    </w:p>
    <w:p w:rsidR="005E57B7" w:rsidRDefault="005E57B7" w:rsidP="005E57B7">
      <w:pPr>
        <w:tabs>
          <w:tab w:val="left" w:pos="8340"/>
          <w:tab w:val="left" w:pos="8505"/>
          <w:tab w:val="right" w:pos="10631"/>
        </w:tabs>
        <w:suppressAutoHyphens/>
        <w:autoSpaceDE/>
        <w:autoSpaceDN/>
        <w:jc w:val="center"/>
        <w:rPr>
          <w:rFonts w:eastAsia="Calibri"/>
          <w:b/>
          <w:sz w:val="24"/>
          <w:szCs w:val="28"/>
          <w:lang w:eastAsia="ar-SA"/>
        </w:rPr>
      </w:pPr>
      <w:r w:rsidRPr="007D0CD3">
        <w:rPr>
          <w:rFonts w:eastAsia="Calibri"/>
          <w:b/>
          <w:sz w:val="24"/>
          <w:szCs w:val="28"/>
        </w:rPr>
        <w:t xml:space="preserve">Дислокації </w:t>
      </w:r>
      <w:r>
        <w:rPr>
          <w:rFonts w:eastAsia="Calibri"/>
          <w:b/>
          <w:sz w:val="24"/>
          <w:szCs w:val="28"/>
        </w:rPr>
        <w:t xml:space="preserve">та технічна характеристика </w:t>
      </w:r>
      <w:r w:rsidRPr="007D0CD3">
        <w:rPr>
          <w:rFonts w:eastAsia="Calibri"/>
          <w:b/>
          <w:sz w:val="24"/>
          <w:szCs w:val="28"/>
        </w:rPr>
        <w:t xml:space="preserve">закладів </w:t>
      </w:r>
      <w:r w:rsidRPr="007D0CD3">
        <w:rPr>
          <w:rFonts w:eastAsia="Calibri"/>
          <w:b/>
          <w:sz w:val="24"/>
          <w:szCs w:val="28"/>
          <w:lang w:eastAsia="ar-SA"/>
        </w:rPr>
        <w:t>дошкільної та загальної середньої світи</w:t>
      </w:r>
    </w:p>
    <w:p w:rsidR="005E57B7" w:rsidRDefault="005E57B7" w:rsidP="005E57B7">
      <w:pPr>
        <w:tabs>
          <w:tab w:val="left" w:pos="8340"/>
          <w:tab w:val="left" w:pos="8505"/>
          <w:tab w:val="right" w:pos="10631"/>
        </w:tabs>
        <w:suppressAutoHyphens/>
        <w:autoSpaceDE/>
        <w:autoSpaceDN/>
        <w:jc w:val="center"/>
        <w:rPr>
          <w:rFonts w:eastAsia="Calibri"/>
          <w:b/>
          <w:sz w:val="24"/>
          <w:szCs w:val="28"/>
          <w:lang w:eastAsia="ar-SA"/>
        </w:rPr>
      </w:pPr>
    </w:p>
    <w:p w:rsidR="005E57B7" w:rsidRPr="007D0CD3" w:rsidRDefault="005E57B7" w:rsidP="005E57B7">
      <w:pPr>
        <w:tabs>
          <w:tab w:val="left" w:pos="8340"/>
          <w:tab w:val="left" w:pos="8505"/>
          <w:tab w:val="right" w:pos="10631"/>
        </w:tabs>
        <w:suppressAutoHyphens/>
        <w:autoSpaceDE/>
        <w:autoSpaceDN/>
        <w:jc w:val="center"/>
        <w:rPr>
          <w:rFonts w:eastAsia="Calibri"/>
          <w:b/>
          <w:sz w:val="24"/>
          <w:szCs w:val="28"/>
          <w:lang w:eastAsia="ar-SA"/>
        </w:rPr>
      </w:pPr>
    </w:p>
    <w:p w:rsidR="005E57B7" w:rsidRPr="007D0CD3" w:rsidRDefault="005E57B7" w:rsidP="005E57B7">
      <w:pPr>
        <w:tabs>
          <w:tab w:val="left" w:pos="8340"/>
          <w:tab w:val="left" w:pos="8505"/>
          <w:tab w:val="right" w:pos="10631"/>
        </w:tabs>
        <w:suppressAutoHyphens/>
        <w:autoSpaceDE/>
        <w:autoSpaceDN/>
        <w:jc w:val="center"/>
        <w:rPr>
          <w:rFonts w:eastAsia="Calibri"/>
          <w:b/>
          <w:sz w:val="24"/>
          <w:szCs w:val="28"/>
          <w:lang w:eastAsia="ar-SA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124"/>
        <w:gridCol w:w="2551"/>
        <w:gridCol w:w="6209"/>
      </w:tblGrid>
      <w:tr w:rsidR="005E57B7" w:rsidRPr="007D0CD3" w:rsidTr="00692FC4">
        <w:trPr>
          <w:trHeight w:val="348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7D0CD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4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7D0CD3">
              <w:rPr>
                <w:b/>
                <w:sz w:val="24"/>
                <w:szCs w:val="24"/>
                <w:lang w:eastAsia="ar-SA"/>
              </w:rPr>
              <w:t>Назва об’єкту</w:t>
            </w:r>
          </w:p>
        </w:tc>
        <w:tc>
          <w:tcPr>
            <w:tcW w:w="255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7D0CD3">
              <w:rPr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6209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Технічні характеристики закладу</w:t>
            </w:r>
          </w:p>
        </w:tc>
      </w:tr>
      <w:tr w:rsidR="005E57B7" w:rsidRPr="007D0CD3" w:rsidTr="00692FC4">
        <w:trPr>
          <w:trHeight w:val="528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7B7" w:rsidRPr="007D0CD3" w:rsidRDefault="005E57B7" w:rsidP="00692FC4">
            <w:pPr>
              <w:suppressAutoHyphens/>
              <w:autoSpaceDE/>
              <w:autoSpaceDN/>
              <w:ind w:left="-58"/>
            </w:pPr>
            <w:r w:rsidRPr="007D0CD3">
              <w:rPr>
                <w:rFonts w:eastAsia="Calibri"/>
                <w:bCs/>
                <w:sz w:val="24"/>
                <w:szCs w:val="24"/>
              </w:rPr>
              <w:t xml:space="preserve">Рокитнянський </w:t>
            </w:r>
            <w:r>
              <w:rPr>
                <w:rFonts w:eastAsia="Calibri"/>
                <w:bCs/>
                <w:sz w:val="24"/>
                <w:szCs w:val="24"/>
              </w:rPr>
              <w:t>ліцей</w:t>
            </w:r>
            <w:r w:rsidRPr="007D0CD3">
              <w:rPr>
                <w:rFonts w:eastAsia="Calibri"/>
                <w:bCs/>
                <w:sz w:val="24"/>
                <w:szCs w:val="24"/>
              </w:rPr>
              <w:t xml:space="preserve"> № 1 Рокитнянської селищної ради Білоцерківського району Київської області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09601, смт Рокитне </w:t>
            </w:r>
          </w:p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D0CD3">
              <w:rPr>
                <w:rFonts w:eastAsia="Calibri"/>
                <w:sz w:val="24"/>
                <w:szCs w:val="24"/>
              </w:rPr>
              <w:t>вул. Вокзальна, 46</w:t>
            </w:r>
          </w:p>
        </w:tc>
        <w:tc>
          <w:tcPr>
            <w:tcW w:w="6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Будівля двоповерхова. Ступінь вогнестійкості ІІІ. Опалення водяне. Освітлення електричне. Максимальна висота приміщень- 8 метрів. Система пожежної сигналізації з використанням безадресних компонентів. Система оповіщення СО3</w:t>
            </w:r>
          </w:p>
        </w:tc>
      </w:tr>
      <w:tr w:rsidR="005E57B7" w:rsidRPr="007D0CD3" w:rsidTr="00692FC4">
        <w:trPr>
          <w:trHeight w:val="584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7B7" w:rsidRPr="007D0CD3" w:rsidRDefault="005E57B7" w:rsidP="00692FC4">
            <w:pPr>
              <w:suppressAutoHyphens/>
              <w:autoSpaceDE/>
              <w:autoSpaceDN/>
              <w:ind w:left="-58"/>
            </w:pPr>
            <w:r w:rsidRPr="007D0CD3">
              <w:rPr>
                <w:rFonts w:eastAsia="Calibri"/>
                <w:bCs/>
                <w:sz w:val="24"/>
                <w:szCs w:val="24"/>
              </w:rPr>
              <w:t>Рокитнянська гімназія № 5 Рокитнянської селищної ради Білоцерківського району Київської області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 смт Рокитне,</w:t>
            </w:r>
          </w:p>
          <w:p w:rsidR="005E57B7" w:rsidRPr="007D0CD3" w:rsidRDefault="005E57B7" w:rsidP="00692FC4">
            <w:pPr>
              <w:widowControl/>
              <w:suppressAutoHyphens/>
              <w:autoSpaceDE/>
              <w:autoSpaceDN/>
            </w:pPr>
            <w:r w:rsidRPr="007D0CD3">
              <w:rPr>
                <w:rFonts w:eastAsia="Calibri"/>
                <w:sz w:val="24"/>
                <w:szCs w:val="24"/>
              </w:rPr>
              <w:t>вул. Піщана, 6а</w:t>
            </w:r>
          </w:p>
        </w:tc>
        <w:tc>
          <w:tcPr>
            <w:tcW w:w="6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Будівля двоповерхова. Ступінь вогнестійкості ІІІ. Опалення водяне. Освітлення електричне. Максимальна висота приміщень- 8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86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suppressAutoHyphens/>
              <w:autoSpaceDE/>
              <w:autoSpaceDN/>
              <w:ind w:left="-58"/>
            </w:pPr>
            <w:r w:rsidRPr="007D0CD3">
              <w:rPr>
                <w:rFonts w:eastAsia="Calibri"/>
                <w:bCs/>
                <w:sz w:val="24"/>
                <w:szCs w:val="24"/>
              </w:rPr>
              <w:t xml:space="preserve">Ромашківський </w:t>
            </w:r>
            <w:r>
              <w:rPr>
                <w:rFonts w:eastAsia="Calibri"/>
                <w:bCs/>
                <w:sz w:val="24"/>
                <w:szCs w:val="24"/>
              </w:rPr>
              <w:t>ліцей</w:t>
            </w:r>
            <w:r w:rsidRPr="007D0CD3">
              <w:rPr>
                <w:rFonts w:eastAsia="Calibri"/>
                <w:bCs/>
                <w:sz w:val="24"/>
                <w:szCs w:val="24"/>
              </w:rPr>
              <w:t xml:space="preserve"> Рокитнянської селищної ради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09623, с.</w:t>
            </w:r>
            <w:r w:rsidRPr="00095A09"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 xml:space="preserve">Ромашки, </w:t>
            </w:r>
          </w:p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вул. Шкільна, 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Будівля двоповерхова. Ступінь вогнестійкості ІІІ. Опалення водяне. Освітлення електричне. Максимальна висота приміщень- 8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92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suppressAutoHyphens/>
              <w:autoSpaceDE/>
              <w:autoSpaceDN/>
              <w:ind w:left="-58"/>
            </w:pPr>
            <w:r w:rsidRPr="007D0CD3">
              <w:rPr>
                <w:rFonts w:eastAsia="Calibri"/>
                <w:bCs/>
                <w:sz w:val="24"/>
                <w:szCs w:val="24"/>
              </w:rPr>
              <w:t xml:space="preserve">Телешівський </w:t>
            </w:r>
            <w:r>
              <w:rPr>
                <w:rFonts w:eastAsia="Calibri"/>
                <w:bCs/>
                <w:sz w:val="24"/>
                <w:szCs w:val="24"/>
              </w:rPr>
              <w:t>ліцей</w:t>
            </w:r>
            <w:r w:rsidRPr="007D0CD3">
              <w:rPr>
                <w:rFonts w:eastAsia="Calibri"/>
                <w:bCs/>
                <w:sz w:val="24"/>
                <w:szCs w:val="24"/>
              </w:rPr>
              <w:t xml:space="preserve"> Рокитнянської селищної ради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09622, с. Телешівка,</w:t>
            </w:r>
          </w:p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вул. Молодіжна, 17А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Будівля двоповерхова. Ступінь вогнестійкості ІІІ. Опалення водяне. Освітлення електричне. Максимальна висота приміщень- 8 метрів. Система пожежної сигналізації з</w:t>
            </w:r>
            <w:r w:rsidR="00EF78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використанням </w:t>
            </w:r>
            <w:r w:rsidR="000A30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адресних компонентів. Система оповіщення СО4</w:t>
            </w:r>
          </w:p>
        </w:tc>
      </w:tr>
      <w:tr w:rsidR="005E57B7" w:rsidRPr="007D0CD3" w:rsidTr="00692FC4">
        <w:trPr>
          <w:trHeight w:val="579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suppressAutoHyphens/>
              <w:autoSpaceDE/>
              <w:autoSpaceDN/>
              <w:ind w:left="-58"/>
            </w:pPr>
            <w:r w:rsidRPr="007D0CD3">
              <w:rPr>
                <w:rFonts w:eastAsia="Calibri"/>
                <w:bCs/>
                <w:sz w:val="24"/>
                <w:szCs w:val="24"/>
              </w:rPr>
              <w:t>Шарківська гімназія Рокитнянської селищної ради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09638, с.</w:t>
            </w:r>
            <w:r w:rsidRPr="00095A09"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Шарки,</w:t>
            </w:r>
          </w:p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</w:rPr>
              <w:t>вул.  Перемоги, 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Будівля двоповерхова. Ступінь вогнестійкості ІІІ. Опалення водяне. Освітлення електричне. Максимальна висота приміщень- 8 метрів. Система пожежної </w:t>
            </w:r>
            <w:r w:rsidR="00EF785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сигналізації з використанням 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адресних компонентів. 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Система оповіщення СО4</w:t>
            </w:r>
          </w:p>
        </w:tc>
      </w:tr>
      <w:tr w:rsidR="005E57B7" w:rsidRPr="007D0CD3" w:rsidTr="00692FC4">
        <w:trPr>
          <w:trHeight w:val="535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ind w:left="-58"/>
              <w:rPr>
                <w:rFonts w:eastAsia="Calibri"/>
                <w:sz w:val="24"/>
                <w:szCs w:val="24"/>
              </w:rPr>
            </w:pPr>
            <w:r w:rsidRPr="00917135">
              <w:rPr>
                <w:rStyle w:val="ad"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 xml:space="preserve">(ясла-садок ) </w:t>
            </w:r>
            <w:r>
              <w:rPr>
                <w:rFonts w:eastAsia="Calibri"/>
                <w:sz w:val="24"/>
                <w:szCs w:val="24"/>
              </w:rPr>
              <w:t>комбінованого типу</w:t>
            </w:r>
            <w:r w:rsidRPr="007D0CD3">
              <w:rPr>
                <w:rFonts w:eastAsia="Calibri"/>
                <w:sz w:val="24"/>
                <w:szCs w:val="24"/>
              </w:rPr>
              <w:t xml:space="preserve"> “Малятко” Рокитнянської селищної ради</w:t>
            </w:r>
            <w:r>
              <w:rPr>
                <w:rFonts w:eastAsia="Calibri"/>
                <w:sz w:val="24"/>
                <w:szCs w:val="24"/>
              </w:rPr>
              <w:t xml:space="preserve">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смт. Рокитне, вул. Незалежності,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Будівля двоповерхова. Ступінь вогнестійкості ІІІ. Опалення водяне. Освітлення електричне. Максимальна висота приміщень-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49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4" w:type="dxa"/>
          </w:tcPr>
          <w:p w:rsidR="005E57B7" w:rsidRPr="007D0CD3" w:rsidRDefault="005E57B7" w:rsidP="00692FC4">
            <w:pPr>
              <w:widowControl/>
              <w:autoSpaceDE/>
              <w:autoSpaceDN/>
              <w:ind w:left="-58"/>
              <w:rPr>
                <w:rFonts w:eastAsia="Calibri"/>
                <w:sz w:val="24"/>
                <w:szCs w:val="24"/>
                <w:lang w:eastAsia="uk-UA"/>
              </w:rPr>
            </w:pPr>
            <w:r w:rsidRPr="00917135">
              <w:rPr>
                <w:rStyle w:val="ad"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(ясла-садок ) “Лісова казка”</w:t>
            </w:r>
            <w:r w:rsidRPr="007D0CD3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Рокитнянської селищної ради</w:t>
            </w:r>
            <w:r>
              <w:rPr>
                <w:rFonts w:eastAsia="Calibri"/>
                <w:sz w:val="24"/>
                <w:szCs w:val="24"/>
              </w:rPr>
              <w:t xml:space="preserve"> Білоцерківського району Київської області</w:t>
            </w:r>
          </w:p>
        </w:tc>
        <w:tc>
          <w:tcPr>
            <w:tcW w:w="2551" w:type="dxa"/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смт. Рокитне, вул. Піщана,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Будівля двоповерхова. Ступінь вогнестійкості ІІІ. Опалення водяне. Освітлення електричне. Максимальна висота приміщень-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57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ind w:left="-58"/>
              <w:rPr>
                <w:rFonts w:eastAsia="Calibri"/>
                <w:sz w:val="24"/>
                <w:szCs w:val="24"/>
              </w:rPr>
            </w:pPr>
            <w:r w:rsidRPr="00917135">
              <w:rPr>
                <w:rStyle w:val="ad"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(ясла-садок) “Мальвіна” Рокитнянської селищної ради</w:t>
            </w:r>
            <w:r>
              <w:rPr>
                <w:rFonts w:eastAsia="Calibri"/>
                <w:sz w:val="24"/>
                <w:szCs w:val="24"/>
              </w:rPr>
              <w:t xml:space="preserve">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смт. Рокитне, вул. Малика,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Будівля двоповерхова. Ступінь вогнестійкості ІІІ. Опалення водяне. Освітлення електричне. Максимальна висота приміщень-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51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4" w:type="dxa"/>
          </w:tcPr>
          <w:p w:rsidR="005E57B7" w:rsidRPr="007D0CD3" w:rsidRDefault="005E57B7" w:rsidP="00692FC4">
            <w:pPr>
              <w:widowControl/>
              <w:autoSpaceDE/>
              <w:autoSpaceDN/>
              <w:ind w:left="-58"/>
              <w:rPr>
                <w:rFonts w:eastAsia="Calibri"/>
                <w:sz w:val="24"/>
                <w:szCs w:val="24"/>
                <w:lang w:eastAsia="uk-UA"/>
              </w:rPr>
            </w:pPr>
            <w:r w:rsidRPr="00917135">
              <w:rPr>
                <w:rStyle w:val="ad"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(ясла-садок )  “Чебурашка” Рокитнянської селищної ради</w:t>
            </w:r>
            <w:r>
              <w:rPr>
                <w:rFonts w:eastAsia="Calibri"/>
                <w:sz w:val="24"/>
                <w:szCs w:val="24"/>
              </w:rPr>
              <w:t xml:space="preserve"> Білоцерківського району Київської області</w:t>
            </w:r>
            <w:r w:rsidR="0048431F">
              <w:rPr>
                <w:rFonts w:eastAsia="Calibri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смт. Рокитне, вул. Ентузіастів,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209" w:type="dxa"/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Будівля двоповерхова. Ступінь вогнестійкості ІІІ. Опалення водяне. Освітлення електричне. Максимальна висота приміщень-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5E57B7" w:rsidRPr="007D0CD3" w:rsidTr="00692FC4">
        <w:trPr>
          <w:trHeight w:val="559"/>
        </w:trPr>
        <w:tc>
          <w:tcPr>
            <w:tcW w:w="671" w:type="dxa"/>
          </w:tcPr>
          <w:p w:rsidR="005E57B7" w:rsidRPr="007D0CD3" w:rsidRDefault="005E57B7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D0CD3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ind w:left="-58"/>
              <w:rPr>
                <w:rFonts w:eastAsia="Calibri"/>
                <w:sz w:val="24"/>
                <w:szCs w:val="24"/>
              </w:rPr>
            </w:pPr>
            <w:r w:rsidRPr="00917135">
              <w:rPr>
                <w:rStyle w:val="ad"/>
                <w:i w:val="0"/>
                <w:sz w:val="24"/>
                <w:szCs w:val="24"/>
              </w:rPr>
              <w:t>Заклад дошкільної освіти</w:t>
            </w:r>
            <w:r w:rsidRPr="007F42DA">
              <w:rPr>
                <w:rStyle w:val="ad"/>
                <w:b/>
                <w:i w:val="0"/>
                <w:sz w:val="24"/>
                <w:szCs w:val="24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(ясла-садок ) “Світанок” Рокитнянської селищної ради</w:t>
            </w:r>
            <w:r>
              <w:rPr>
                <w:rFonts w:eastAsia="Calibri"/>
                <w:sz w:val="24"/>
                <w:szCs w:val="24"/>
              </w:rPr>
              <w:t xml:space="preserve"> Білоцерківського району Київської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7B7" w:rsidRPr="007D0CD3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0CD3">
              <w:rPr>
                <w:rFonts w:eastAsia="Calibri"/>
                <w:sz w:val="24"/>
                <w:szCs w:val="24"/>
                <w:shd w:val="clear" w:color="auto" w:fill="FFFFFF"/>
              </w:rPr>
              <w:t>09601,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7D0CD3">
              <w:rPr>
                <w:rFonts w:eastAsia="Calibri"/>
                <w:sz w:val="24"/>
                <w:szCs w:val="24"/>
              </w:rPr>
              <w:t>смт. Рокитне, вул. Вокзальна, 42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7B7" w:rsidRPr="00095A09" w:rsidRDefault="005E57B7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Будівля двоповерхова. Ступінь вогнестійкості ІІІ. Опалення водяне. Освітлення електричне. Максимальна висота приміщень-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3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метрів. Система пожежної сигналізації з використанням безадресних компонентів. Система оповіщення СО2</w:t>
            </w:r>
          </w:p>
        </w:tc>
      </w:tr>
      <w:tr w:rsidR="00720D90" w:rsidRPr="007D0CD3" w:rsidTr="00692FC4">
        <w:trPr>
          <w:trHeight w:val="559"/>
        </w:trPr>
        <w:tc>
          <w:tcPr>
            <w:tcW w:w="671" w:type="dxa"/>
          </w:tcPr>
          <w:p w:rsidR="00720D90" w:rsidRPr="007D0CD3" w:rsidRDefault="00A761D1" w:rsidP="00692FC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D90" w:rsidRPr="0017463C" w:rsidRDefault="0017463C" w:rsidP="0017463C">
            <w:pPr>
              <w:keepLines/>
              <w:rPr>
                <w:rStyle w:val="ad"/>
                <w:i w:val="0"/>
                <w:iCs w:val="0"/>
                <w:spacing w:val="-5"/>
                <w:sz w:val="24"/>
                <w:szCs w:val="24"/>
              </w:rPr>
            </w:pPr>
            <w:r w:rsidRPr="0017463C">
              <w:rPr>
                <w:spacing w:val="-5"/>
                <w:sz w:val="24"/>
                <w:szCs w:val="24"/>
              </w:rPr>
              <w:t>Насташівський</w:t>
            </w:r>
            <w:r w:rsidR="00720D90" w:rsidRPr="0017463C">
              <w:rPr>
                <w:spacing w:val="-5"/>
                <w:sz w:val="24"/>
                <w:szCs w:val="24"/>
              </w:rPr>
              <w:t xml:space="preserve"> ліцеї Рокитнянської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720D90" w:rsidRPr="0017463C">
              <w:rPr>
                <w:spacing w:val="-5"/>
                <w:sz w:val="24"/>
                <w:szCs w:val="24"/>
              </w:rPr>
              <w:t>селищної ради Білоцерківського району Київської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720D90" w:rsidRPr="0017463C">
              <w:rPr>
                <w:spacing w:val="-5"/>
                <w:sz w:val="24"/>
                <w:szCs w:val="24"/>
              </w:rPr>
              <w:t xml:space="preserve">області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D90" w:rsidRPr="0017463C" w:rsidRDefault="000A3009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spacing w:val="-5"/>
                <w:sz w:val="24"/>
                <w:szCs w:val="24"/>
              </w:rPr>
              <w:t xml:space="preserve">09633, </w:t>
            </w:r>
            <w:r w:rsidR="0017463C" w:rsidRPr="0017463C">
              <w:rPr>
                <w:spacing w:val="-5"/>
                <w:sz w:val="24"/>
                <w:szCs w:val="24"/>
              </w:rPr>
              <w:t>с. Насташка,</w:t>
            </w:r>
            <w:r w:rsidR="00EF785E">
              <w:rPr>
                <w:spacing w:val="-5"/>
                <w:sz w:val="24"/>
                <w:szCs w:val="24"/>
              </w:rPr>
              <w:t xml:space="preserve"> </w:t>
            </w:r>
            <w:r w:rsidR="0017463C" w:rsidRPr="0017463C">
              <w:rPr>
                <w:spacing w:val="-5"/>
                <w:sz w:val="24"/>
                <w:szCs w:val="24"/>
              </w:rPr>
              <w:t>вул. Центральна, 32, 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D90" w:rsidRPr="00095A09" w:rsidRDefault="00EF785E" w:rsidP="00692FC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Будівля триповерхова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. Ступінь вогнестійкості ІІІ. Опалення водяне. Освітлення електричне. Максимальна висота приміщень- 8 метрів. Система пожежної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сигналізації з використанням </w:t>
            </w:r>
            <w:r w:rsidRPr="00095A09">
              <w:rPr>
                <w:rFonts w:eastAsia="Calibri"/>
                <w:sz w:val="24"/>
                <w:szCs w:val="24"/>
                <w:shd w:val="clear" w:color="auto" w:fill="FFFFFF"/>
              </w:rPr>
              <w:t>адресних компонентів. Система оповіщення СО4</w:t>
            </w:r>
          </w:p>
        </w:tc>
      </w:tr>
    </w:tbl>
    <w:p w:rsidR="005E57B7" w:rsidRDefault="005E57B7" w:rsidP="005E57B7">
      <w:pPr>
        <w:spacing w:before="80"/>
        <w:ind w:left="13066" w:right="322" w:firstLine="957"/>
        <w:jc w:val="right"/>
      </w:pPr>
    </w:p>
    <w:p w:rsidR="005E57B7" w:rsidRDefault="005E57B7" w:rsidP="000A3009">
      <w:pPr>
        <w:spacing w:before="80"/>
        <w:ind w:right="322"/>
      </w:pPr>
    </w:p>
    <w:p w:rsidR="000A3009" w:rsidRDefault="000A3009" w:rsidP="005E57B7">
      <w:pPr>
        <w:spacing w:before="80"/>
        <w:ind w:left="13066" w:right="322" w:firstLine="957"/>
        <w:jc w:val="right"/>
      </w:pPr>
    </w:p>
    <w:p w:rsidR="005E57B7" w:rsidRDefault="005E57B7" w:rsidP="005E57B7">
      <w:pPr>
        <w:spacing w:before="80"/>
        <w:ind w:left="13066" w:right="322" w:firstLine="957"/>
        <w:jc w:val="right"/>
      </w:pPr>
      <w:r>
        <w:lastRenderedPageBreak/>
        <w:t>Додаток</w:t>
      </w:r>
      <w:r>
        <w:rPr>
          <w:spacing w:val="1"/>
        </w:rPr>
        <w:t xml:space="preserve"> </w:t>
      </w:r>
      <w:r>
        <w:t>№ 3</w:t>
      </w:r>
      <w:r>
        <w:rPr>
          <w:spacing w:val="-5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Технічного</w:t>
      </w:r>
      <w:r>
        <w:rPr>
          <w:spacing w:val="-6"/>
        </w:rPr>
        <w:t xml:space="preserve"> </w:t>
      </w:r>
      <w:r>
        <w:t>завдання</w:t>
      </w:r>
    </w:p>
    <w:p w:rsidR="005E57B7" w:rsidRDefault="005E57B7" w:rsidP="005E57B7">
      <w:pPr>
        <w:pStyle w:val="a3"/>
        <w:spacing w:before="7"/>
        <w:rPr>
          <w:sz w:val="22"/>
        </w:rPr>
      </w:pPr>
    </w:p>
    <w:p w:rsidR="005E57B7" w:rsidRDefault="005E57B7" w:rsidP="005E57B7">
      <w:pPr>
        <w:spacing w:line="252" w:lineRule="exact"/>
        <w:ind w:left="829" w:right="1045"/>
        <w:jc w:val="center"/>
        <w:rPr>
          <w:b/>
        </w:rPr>
      </w:pPr>
      <w:r>
        <w:rPr>
          <w:b/>
        </w:rPr>
        <w:t>РЕГЛАМЕНТ</w:t>
      </w:r>
    </w:p>
    <w:p w:rsidR="005E57B7" w:rsidRPr="00587096" w:rsidRDefault="005E57B7" w:rsidP="005E57B7">
      <w:pPr>
        <w:spacing w:line="252" w:lineRule="exact"/>
        <w:ind w:left="829" w:right="1050"/>
        <w:jc w:val="center"/>
        <w:rPr>
          <w:b/>
        </w:rPr>
      </w:pPr>
      <w:r>
        <w:rPr>
          <w:b/>
        </w:rPr>
        <w:t>технічного</w:t>
      </w:r>
      <w:r>
        <w:rPr>
          <w:b/>
          <w:spacing w:val="-6"/>
        </w:rPr>
        <w:t xml:space="preserve"> </w:t>
      </w:r>
      <w:r>
        <w:rPr>
          <w:b/>
        </w:rPr>
        <w:t>обслуговування</w:t>
      </w:r>
      <w:r>
        <w:rPr>
          <w:b/>
          <w:spacing w:val="-3"/>
        </w:rPr>
        <w:t xml:space="preserve"> </w:t>
      </w:r>
      <w:r>
        <w:rPr>
          <w:b/>
        </w:rPr>
        <w:t>систем</w:t>
      </w:r>
      <w:r>
        <w:rPr>
          <w:b/>
          <w:spacing w:val="-6"/>
        </w:rPr>
        <w:t xml:space="preserve"> </w:t>
      </w:r>
      <w:r>
        <w:rPr>
          <w:b/>
        </w:rPr>
        <w:t>протипожежного</w:t>
      </w:r>
      <w:r>
        <w:rPr>
          <w:b/>
          <w:spacing w:val="-3"/>
        </w:rPr>
        <w:t xml:space="preserve"> </w:t>
      </w:r>
      <w:r>
        <w:rPr>
          <w:b/>
        </w:rPr>
        <w:t>захисту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 w:rsidRPr="00587096">
        <w:rPr>
          <w:b/>
          <w:spacing w:val="40"/>
        </w:rPr>
        <w:t xml:space="preserve"> </w:t>
      </w:r>
      <w:r w:rsidRPr="00587096">
        <w:rPr>
          <w:b/>
        </w:rPr>
        <w:t>навчальних закладах відділу освіти Рокитнянської селищної ради Білоцерківського району Київської області</w:t>
      </w:r>
    </w:p>
    <w:p w:rsidR="005E57B7" w:rsidRDefault="005E57B7" w:rsidP="005E57B7">
      <w:pPr>
        <w:pStyle w:val="a3"/>
        <w:spacing w:before="7"/>
        <w:rPr>
          <w:b/>
          <w:sz w:val="21"/>
        </w:rPr>
      </w:pPr>
    </w:p>
    <w:p w:rsidR="005E57B7" w:rsidRDefault="005E57B7" w:rsidP="005E57B7">
      <w:pPr>
        <w:ind w:left="106" w:right="321" w:firstLine="588"/>
        <w:jc w:val="both"/>
      </w:pPr>
      <w:r>
        <w:t>Цей документ визначає періодичність і склад робіт з технічного обслуговування систем протипожежного захисту (далі – СПЗ), які</w:t>
      </w:r>
      <w:r>
        <w:rPr>
          <w:spacing w:val="1"/>
        </w:rPr>
        <w:t xml:space="preserve"> </w:t>
      </w:r>
      <w:r>
        <w:t>установлюються на</w:t>
      </w:r>
      <w:r>
        <w:rPr>
          <w:spacing w:val="1"/>
        </w:rPr>
        <w:t xml:space="preserve"> </w:t>
      </w:r>
      <w:r>
        <w:t>підставі вимог чинних національних нормативних документів у сфері забезпечення пожежної безпеки, державних стандартів, будівельних норм, проектних</w:t>
      </w:r>
      <w:r>
        <w:rPr>
          <w:spacing w:val="1"/>
        </w:rPr>
        <w:t xml:space="preserve"> </w:t>
      </w:r>
      <w:r>
        <w:t>рішень, технічної та експлуатаційної документації, а також паспортів на прилади та обладнання, що входять до складу СПЗ. Перелік робіт з 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СПЗ.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виконуватися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плану-графіку</w:t>
      </w:r>
      <w:r>
        <w:rPr>
          <w:spacing w:val="-4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обслуговування.</w:t>
      </w:r>
    </w:p>
    <w:p w:rsidR="005E57B7" w:rsidRDefault="005E57B7" w:rsidP="005E57B7">
      <w:pPr>
        <w:spacing w:before="2" w:line="252" w:lineRule="exact"/>
        <w:ind w:left="106"/>
      </w:pPr>
      <w:r>
        <w:t>НОРМАТИВНІ</w:t>
      </w:r>
      <w:r>
        <w:rPr>
          <w:spacing w:val="-8"/>
        </w:rPr>
        <w:t xml:space="preserve"> </w:t>
      </w:r>
      <w:r>
        <w:t>ПОСИЛАННЯ:</w:t>
      </w:r>
    </w:p>
    <w:p w:rsidR="005E57B7" w:rsidRDefault="005E57B7" w:rsidP="005E57B7">
      <w:pPr>
        <w:pStyle w:val="a7"/>
        <w:numPr>
          <w:ilvl w:val="0"/>
          <w:numId w:val="4"/>
        </w:numPr>
        <w:tabs>
          <w:tab w:val="left" w:pos="421"/>
        </w:tabs>
        <w:spacing w:line="252" w:lineRule="exact"/>
      </w:pPr>
      <w:r>
        <w:t>-</w:t>
      </w:r>
      <w:r>
        <w:rPr>
          <w:spacing w:val="-6"/>
        </w:rPr>
        <w:t xml:space="preserve"> </w:t>
      </w:r>
      <w:r>
        <w:t>ДБН</w:t>
      </w:r>
      <w:r>
        <w:rPr>
          <w:spacing w:val="-3"/>
        </w:rPr>
        <w:t xml:space="preserve"> </w:t>
      </w:r>
      <w:r>
        <w:t>В.2.5-56:2014</w:t>
      </w:r>
      <w:r>
        <w:rPr>
          <w:spacing w:val="-1"/>
        </w:rPr>
        <w:t xml:space="preserve"> </w:t>
      </w:r>
      <w:r>
        <w:t>Системи</w:t>
      </w:r>
      <w:r>
        <w:rPr>
          <w:spacing w:val="52"/>
        </w:rPr>
        <w:t xml:space="preserve"> </w:t>
      </w:r>
      <w:r>
        <w:t>протипожежного</w:t>
      </w:r>
      <w:r>
        <w:rPr>
          <w:spacing w:val="49"/>
        </w:rPr>
        <w:t xml:space="preserve"> </w:t>
      </w:r>
      <w:r>
        <w:t>захисту.</w:t>
      </w:r>
    </w:p>
    <w:p w:rsidR="005E57B7" w:rsidRDefault="005E57B7" w:rsidP="005E57B7">
      <w:pPr>
        <w:pStyle w:val="a7"/>
        <w:numPr>
          <w:ilvl w:val="0"/>
          <w:numId w:val="4"/>
        </w:numPr>
        <w:tabs>
          <w:tab w:val="left" w:pos="421"/>
        </w:tabs>
        <w:spacing w:line="252" w:lineRule="exact"/>
      </w:pPr>
      <w:r>
        <w:t>-</w:t>
      </w:r>
      <w:r>
        <w:rPr>
          <w:spacing w:val="-7"/>
        </w:rPr>
        <w:t xml:space="preserve"> </w:t>
      </w:r>
      <w:r>
        <w:t>ДСТУ-Н</w:t>
      </w:r>
      <w:r>
        <w:rPr>
          <w:spacing w:val="-4"/>
        </w:rPr>
        <w:t xml:space="preserve"> </w:t>
      </w:r>
      <w:r>
        <w:t>CEN/TS</w:t>
      </w:r>
      <w:r>
        <w:rPr>
          <w:spacing w:val="-2"/>
        </w:rPr>
        <w:t xml:space="preserve"> </w:t>
      </w:r>
      <w:r>
        <w:t>54-14:2009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пожежної</w:t>
      </w:r>
      <w:r>
        <w:rPr>
          <w:spacing w:val="-2"/>
        </w:rPr>
        <w:t xml:space="preserve"> </w:t>
      </w:r>
      <w:r>
        <w:t>сигналізації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о</w:t>
      </w:r>
      <w:r>
        <w:t>повіщування.</w:t>
      </w:r>
    </w:p>
    <w:p w:rsidR="005E57B7" w:rsidRDefault="005E57B7" w:rsidP="005E57B7">
      <w:pPr>
        <w:pStyle w:val="a7"/>
        <w:numPr>
          <w:ilvl w:val="0"/>
          <w:numId w:val="4"/>
        </w:numPr>
        <w:tabs>
          <w:tab w:val="left" w:pos="421"/>
        </w:tabs>
        <w:spacing w:line="252" w:lineRule="exact"/>
      </w:pPr>
      <w:r>
        <w:t>-</w:t>
      </w:r>
      <w:r>
        <w:rPr>
          <w:spacing w:val="-6"/>
        </w:rPr>
        <w:t xml:space="preserve"> </w:t>
      </w:r>
      <w:r>
        <w:t>НАПБ</w:t>
      </w:r>
      <w:r>
        <w:rPr>
          <w:spacing w:val="-2"/>
        </w:rPr>
        <w:t xml:space="preserve"> </w:t>
      </w:r>
      <w:r>
        <w:t>А.01.001-2014</w:t>
      </w:r>
      <w:r>
        <w:rPr>
          <w:spacing w:val="5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пожежної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Україні.</w:t>
      </w:r>
    </w:p>
    <w:p w:rsidR="005E57B7" w:rsidRDefault="005E57B7" w:rsidP="005E57B7">
      <w:pPr>
        <w:pStyle w:val="a3"/>
        <w:spacing w:before="1"/>
        <w:rPr>
          <w:sz w:val="22"/>
        </w:rPr>
      </w:pPr>
    </w:p>
    <w:p w:rsidR="005E57B7" w:rsidRDefault="005E57B7" w:rsidP="005E57B7">
      <w:pPr>
        <w:ind w:left="106"/>
      </w:pPr>
      <w:r>
        <w:t>Обслуговуючий</w:t>
      </w:r>
      <w:r>
        <w:rPr>
          <w:spacing w:val="-5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(організації),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виконують</w:t>
      </w:r>
      <w:r>
        <w:rPr>
          <w:spacing w:val="-3"/>
        </w:rPr>
        <w:t xml:space="preserve"> </w:t>
      </w:r>
      <w:r>
        <w:t>технічне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протипожежного</w:t>
      </w:r>
      <w:r>
        <w:rPr>
          <w:spacing w:val="-3"/>
        </w:rPr>
        <w:t xml:space="preserve"> </w:t>
      </w:r>
      <w:r>
        <w:t>захисту.</w:t>
      </w:r>
    </w:p>
    <w:p w:rsidR="005E57B7" w:rsidRDefault="005E57B7" w:rsidP="005E57B7">
      <w:pPr>
        <w:pStyle w:val="a3"/>
        <w:spacing w:before="5"/>
        <w:rPr>
          <w:sz w:val="22"/>
        </w:rPr>
      </w:pPr>
    </w:p>
    <w:p w:rsidR="005E57B7" w:rsidRDefault="005E57B7" w:rsidP="005E57B7">
      <w:pPr>
        <w:pStyle w:val="a7"/>
        <w:numPr>
          <w:ilvl w:val="0"/>
          <w:numId w:val="3"/>
        </w:numPr>
        <w:tabs>
          <w:tab w:val="left" w:pos="467"/>
        </w:tabs>
        <w:spacing w:before="1"/>
        <w:ind w:hanging="361"/>
        <w:jc w:val="left"/>
        <w:rPr>
          <w:b/>
        </w:rPr>
      </w:pPr>
      <w:r>
        <w:rPr>
          <w:b/>
        </w:rPr>
        <w:t>СИСТЕМИ</w:t>
      </w:r>
      <w:r>
        <w:rPr>
          <w:b/>
          <w:spacing w:val="-5"/>
        </w:rPr>
        <w:t xml:space="preserve"> </w:t>
      </w:r>
      <w:r>
        <w:rPr>
          <w:b/>
        </w:rPr>
        <w:t>ПОЖЕЖНОЇ</w:t>
      </w:r>
      <w:r>
        <w:rPr>
          <w:b/>
          <w:spacing w:val="-3"/>
        </w:rPr>
        <w:t xml:space="preserve"> </w:t>
      </w:r>
      <w:r>
        <w:rPr>
          <w:b/>
        </w:rPr>
        <w:t>СИГНАЛІЗАЦІЇ</w:t>
      </w:r>
    </w:p>
    <w:p w:rsidR="005E57B7" w:rsidRDefault="005E57B7" w:rsidP="005E57B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223"/>
        <w:gridCol w:w="1840"/>
        <w:gridCol w:w="1985"/>
        <w:gridCol w:w="1984"/>
      </w:tblGrid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робіт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виконуваних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операцій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52" w:lineRule="exact"/>
              <w:ind w:left="227" w:right="491"/>
              <w:rPr>
                <w:b/>
              </w:rPr>
            </w:pPr>
            <w:r>
              <w:rPr>
                <w:b/>
              </w:rPr>
              <w:t>Періодичн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before="125"/>
              <w:ind w:left="231" w:right="551"/>
              <w:rPr>
                <w:b/>
              </w:rPr>
            </w:pPr>
            <w:r>
              <w:rPr>
                <w:b/>
              </w:rPr>
              <w:t>Обґрунтува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ння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ind w:left="229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</w:tr>
      <w:tr w:rsidR="005E57B7" w:rsidTr="00692FC4">
        <w:trPr>
          <w:trHeight w:val="758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1.1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Перевірка</w:t>
            </w:r>
            <w:r>
              <w:rPr>
                <w:spacing w:val="-4"/>
              </w:rPr>
              <w:t xml:space="preserve"> </w:t>
            </w:r>
            <w:r>
              <w:t>працездатності/ємності</w:t>
            </w:r>
            <w:r>
              <w:rPr>
                <w:spacing w:val="-4"/>
              </w:rPr>
              <w:t xml:space="preserve"> </w:t>
            </w:r>
            <w:r>
              <w:t>резервних</w:t>
            </w:r>
            <w:r>
              <w:rPr>
                <w:spacing w:val="-4"/>
              </w:rPr>
              <w:t xml:space="preserve"> </w:t>
            </w:r>
            <w:r>
              <w:t>джерел</w:t>
            </w:r>
            <w:r>
              <w:rPr>
                <w:spacing w:val="-4"/>
              </w:rPr>
              <w:t xml:space="preserve"> </w:t>
            </w:r>
            <w:r>
              <w:t>електроживлення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щомісячно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6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б) 1)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</w:p>
          <w:p w:rsidR="005E57B7" w:rsidRDefault="005E57B7" w:rsidP="00692FC4">
            <w:pPr>
              <w:pStyle w:val="TableParagraph"/>
              <w:spacing w:line="238" w:lineRule="exact"/>
              <w:ind w:left="229"/>
            </w:pPr>
            <w:r>
              <w:t>персонал</w:t>
            </w:r>
          </w:p>
        </w:tc>
      </w:tr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1.2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2" w:lineRule="auto"/>
              <w:ind w:left="227" w:right="262"/>
            </w:pPr>
            <w:r>
              <w:t>Контролювати,</w:t>
            </w:r>
            <w:r>
              <w:rPr>
                <w:spacing w:val="24"/>
              </w:rPr>
              <w:t xml:space="preserve"> </w:t>
            </w:r>
            <w:r>
              <w:t>що</w:t>
            </w:r>
            <w:r>
              <w:rPr>
                <w:spacing w:val="27"/>
              </w:rPr>
              <w:t xml:space="preserve"> </w:t>
            </w:r>
            <w:r>
              <w:t>пристрої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тестування</w:t>
            </w:r>
            <w:r>
              <w:rPr>
                <w:spacing w:val="26"/>
              </w:rPr>
              <w:t xml:space="preserve"> </w:t>
            </w:r>
            <w:r>
              <w:t>індикації</w:t>
            </w:r>
            <w:r>
              <w:rPr>
                <w:spacing w:val="25"/>
              </w:rPr>
              <w:t xml:space="preserve"> </w:t>
            </w:r>
            <w:r>
              <w:t>функціонують</w:t>
            </w:r>
            <w:r>
              <w:rPr>
                <w:spacing w:val="26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виявлено</w:t>
            </w:r>
            <w:r>
              <w:rPr>
                <w:spacing w:val="-1"/>
              </w:rPr>
              <w:t xml:space="preserve"> </w:t>
            </w:r>
            <w:r>
              <w:t>несправного</w:t>
            </w:r>
            <w:r>
              <w:rPr>
                <w:spacing w:val="-3"/>
              </w:rPr>
              <w:t xml:space="preserve"> </w:t>
            </w:r>
            <w:r>
              <w:t>індикатора</w:t>
            </w:r>
            <w:r>
              <w:rPr>
                <w:spacing w:val="-3"/>
              </w:rPr>
              <w:t xml:space="preserve"> </w:t>
            </w:r>
            <w:r>
              <w:t>елементу</w:t>
            </w:r>
            <w:r>
              <w:rPr>
                <w:spacing w:val="-3"/>
              </w:rPr>
              <w:t xml:space="preserve"> </w:t>
            </w:r>
            <w:r>
              <w:t>індикації.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щомісячно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/>
              <w:ind w:left="231"/>
            </w:pPr>
            <w:r>
              <w:t>б) іі)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47" w:lineRule="exact"/>
              <w:ind w:left="229"/>
            </w:pPr>
            <w:r>
              <w:t>Обслуговую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29" w:right="866"/>
            </w:pP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58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1.3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/>
            </w:pPr>
            <w:r>
              <w:t>Контролювати</w:t>
            </w:r>
            <w:r>
              <w:rPr>
                <w:spacing w:val="48"/>
              </w:rPr>
              <w:t xml:space="preserve"> </w:t>
            </w:r>
            <w:r>
              <w:t>усі</w:t>
            </w:r>
            <w:r>
              <w:rPr>
                <w:spacing w:val="48"/>
              </w:rPr>
              <w:t xml:space="preserve"> </w:t>
            </w:r>
            <w:r>
              <w:t>записи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експлуатаційному</w:t>
            </w:r>
            <w:r>
              <w:rPr>
                <w:spacing w:val="46"/>
              </w:rPr>
              <w:t xml:space="preserve"> </w:t>
            </w:r>
            <w:r>
              <w:t>журналі</w:t>
            </w:r>
            <w:r>
              <w:rPr>
                <w:spacing w:val="48"/>
              </w:rPr>
              <w:t xml:space="preserve"> </w:t>
            </w:r>
            <w:r>
              <w:t>та</w:t>
            </w:r>
            <w:r>
              <w:rPr>
                <w:spacing w:val="49"/>
              </w:rPr>
              <w:t xml:space="preserve"> </w:t>
            </w:r>
            <w:r>
              <w:t>вживати</w:t>
            </w:r>
            <w:r>
              <w:rPr>
                <w:spacing w:val="46"/>
              </w:rPr>
              <w:t xml:space="preserve"> </w:t>
            </w:r>
            <w:r>
              <w:t>всіх</w:t>
            </w:r>
            <w:r>
              <w:rPr>
                <w:spacing w:val="-52"/>
              </w:rPr>
              <w:t xml:space="preserve"> </w:t>
            </w:r>
            <w:r>
              <w:t>необхідних</w:t>
            </w:r>
            <w:r>
              <w:rPr>
                <w:spacing w:val="-1"/>
              </w:rPr>
              <w:t xml:space="preserve"> </w:t>
            </w:r>
            <w:r>
              <w:t>заходів</w:t>
            </w:r>
            <w:r>
              <w:rPr>
                <w:spacing w:val="-1"/>
              </w:rPr>
              <w:t xml:space="preserve"> </w:t>
            </w:r>
            <w:r>
              <w:t>для приведення</w:t>
            </w:r>
            <w:r>
              <w:rPr>
                <w:spacing w:val="-2"/>
              </w:rPr>
              <w:t xml:space="preserve"> </w:t>
            </w:r>
            <w:r>
              <w:t>системи в</w:t>
            </w:r>
            <w:r>
              <w:rPr>
                <w:spacing w:val="-2"/>
              </w:rPr>
              <w:t xml:space="preserve"> </w:t>
            </w:r>
            <w:r>
              <w:t>працездатний</w:t>
            </w:r>
            <w:r>
              <w:rPr>
                <w:spacing w:val="-1"/>
              </w:rPr>
              <w:t xml:space="preserve"> </w:t>
            </w:r>
            <w:r>
              <w:t>стан.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щомісячно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6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с)</w:t>
            </w:r>
            <w:r>
              <w:rPr>
                <w:spacing w:val="1"/>
              </w:rPr>
              <w:t xml:space="preserve"> </w:t>
            </w:r>
            <w:r>
              <w:t>1)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</w:p>
          <w:p w:rsidR="005E57B7" w:rsidRDefault="005E57B7" w:rsidP="00692FC4">
            <w:pPr>
              <w:pStyle w:val="TableParagraph"/>
              <w:spacing w:line="238" w:lineRule="exact"/>
              <w:ind w:left="229"/>
            </w:pPr>
            <w:r>
              <w:t>персонал</w:t>
            </w:r>
          </w:p>
        </w:tc>
      </w:tr>
      <w:tr w:rsidR="005E57B7" w:rsidTr="00692FC4">
        <w:trPr>
          <w:trHeight w:val="1012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1.4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 w:right="495"/>
              <w:jc w:val="both"/>
            </w:pPr>
            <w:r>
              <w:t>Перевірити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спрацьовує,</w:t>
            </w:r>
            <w:r>
              <w:rPr>
                <w:spacing w:val="1"/>
              </w:rPr>
              <w:t xml:space="preserve"> </w:t>
            </w:r>
            <w:r>
              <w:t>щонайменше,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автоматичний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ручний</w:t>
            </w:r>
            <w:r>
              <w:rPr>
                <w:spacing w:val="1"/>
              </w:rPr>
              <w:t xml:space="preserve"> </w:t>
            </w:r>
            <w:r>
              <w:t>пожежний</w:t>
            </w:r>
            <w:r>
              <w:rPr>
                <w:spacing w:val="1"/>
              </w:rPr>
              <w:t xml:space="preserve"> </w:t>
            </w:r>
            <w:r>
              <w:t>сповіщувач</w:t>
            </w:r>
            <w:r>
              <w:rPr>
                <w:spacing w:val="1"/>
              </w:rPr>
              <w:t xml:space="preserve"> </w:t>
            </w:r>
            <w:r>
              <w:t>у кожній зоні, щоб бути</w:t>
            </w:r>
            <w:r>
              <w:rPr>
                <w:spacing w:val="1"/>
              </w:rPr>
              <w:t xml:space="preserve"> </w:t>
            </w:r>
            <w:r>
              <w:t>впевненим</w:t>
            </w:r>
            <w:r>
              <w:rPr>
                <w:spacing w:val="1"/>
              </w:rPr>
              <w:t xml:space="preserve"> </w:t>
            </w:r>
            <w:r>
              <w:t>чи буде</w:t>
            </w:r>
            <w:r>
              <w:rPr>
                <w:spacing w:val="1"/>
              </w:rPr>
              <w:t xml:space="preserve"> </w:t>
            </w:r>
            <w:r>
              <w:t>ППКП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4"/>
              </w:rPr>
              <w:t xml:space="preserve"> </w:t>
            </w:r>
            <w:r>
              <w:t>приймати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6"/>
              </w:rPr>
              <w:t xml:space="preserve"> </w:t>
            </w:r>
            <w:r>
              <w:t>відображувати</w:t>
            </w:r>
            <w:r>
              <w:rPr>
                <w:spacing w:val="3"/>
              </w:rPr>
              <w:t xml:space="preserve"> </w:t>
            </w:r>
            <w:r>
              <w:t>сигнал,</w:t>
            </w:r>
            <w:r>
              <w:rPr>
                <w:spacing w:val="2"/>
              </w:rPr>
              <w:t xml:space="preserve"> </w:t>
            </w:r>
            <w:r>
              <w:t>вмикати</w:t>
            </w:r>
            <w:r>
              <w:rPr>
                <w:spacing w:val="3"/>
              </w:rPr>
              <w:t xml:space="preserve"> </w:t>
            </w:r>
            <w:r>
              <w:t>оповіщення</w:t>
            </w:r>
            <w:r>
              <w:rPr>
                <w:spacing w:val="4"/>
              </w:rPr>
              <w:t xml:space="preserve"> </w:t>
            </w:r>
            <w:r>
              <w:t>про</w:t>
            </w:r>
            <w:r>
              <w:rPr>
                <w:spacing w:val="3"/>
              </w:rPr>
              <w:t xml:space="preserve"> </w:t>
            </w:r>
            <w:r>
              <w:t>пожежу</w:t>
            </w:r>
          </w:p>
          <w:p w:rsidR="005E57B7" w:rsidRDefault="005E57B7" w:rsidP="00692FC4">
            <w:pPr>
              <w:pStyle w:val="TableParagraph"/>
              <w:spacing w:line="240" w:lineRule="exact"/>
              <w:ind w:left="227"/>
              <w:jc w:val="both"/>
            </w:pPr>
            <w:r>
              <w:t>й</w:t>
            </w:r>
            <w:r>
              <w:rPr>
                <w:spacing w:val="-3"/>
              </w:rPr>
              <w:t xml:space="preserve"> </w:t>
            </w: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пристрої</w:t>
            </w:r>
            <w:r>
              <w:rPr>
                <w:spacing w:val="-1"/>
              </w:rPr>
              <w:t xml:space="preserve"> </w:t>
            </w:r>
            <w:r>
              <w:t>попередження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допоміжні</w:t>
            </w:r>
            <w:r>
              <w:rPr>
                <w:spacing w:val="-2"/>
              </w:rPr>
              <w:t xml:space="preserve"> </w:t>
            </w:r>
            <w:r>
              <w:t>пристрої.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2" w:lineRule="auto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/>
              <w:ind w:left="231"/>
            </w:pPr>
            <w:r>
              <w:t>с)</w:t>
            </w:r>
            <w:r>
              <w:rPr>
                <w:spacing w:val="1"/>
              </w:rPr>
              <w:t xml:space="preserve"> </w:t>
            </w:r>
            <w:r>
              <w:t>2)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</w:tbl>
    <w:p w:rsidR="005E57B7" w:rsidRDefault="005E57B7" w:rsidP="005E57B7">
      <w:pPr>
        <w:sectPr w:rsidR="005E57B7">
          <w:footerReference w:type="default" r:id="rId10"/>
          <w:pgSz w:w="16840" w:h="11910" w:orient="landscape"/>
          <w:pgMar w:top="1040" w:right="640" w:bottom="900" w:left="580" w:header="0" w:footer="702" w:gutter="0"/>
          <w:cols w:space="720"/>
        </w:sectPr>
      </w:pPr>
    </w:p>
    <w:p w:rsidR="005E57B7" w:rsidRDefault="005E57B7" w:rsidP="005E57B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223"/>
        <w:gridCol w:w="1840"/>
        <w:gridCol w:w="1985"/>
        <w:gridCol w:w="1984"/>
      </w:tblGrid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9" w:lineRule="exact"/>
              <w:ind w:left="110"/>
            </w:pPr>
            <w:r>
              <w:t>1.5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Перевірити</w:t>
            </w:r>
            <w:r>
              <w:rPr>
                <w:spacing w:val="49"/>
              </w:rPr>
              <w:t xml:space="preserve"> </w:t>
            </w:r>
            <w:r>
              <w:t>чи</w:t>
            </w:r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ППКП</w:t>
            </w:r>
            <w:r>
              <w:rPr>
                <w:spacing w:val="-4"/>
              </w:rPr>
              <w:t xml:space="preserve"> </w:t>
            </w:r>
            <w:r>
              <w:t>виконує</w:t>
            </w:r>
            <w:r>
              <w:rPr>
                <w:spacing w:val="-4"/>
              </w:rPr>
              <w:t xml:space="preserve"> </w:t>
            </w:r>
            <w:r>
              <w:t>функцію</w:t>
            </w:r>
            <w:r>
              <w:rPr>
                <w:spacing w:val="-5"/>
              </w:rPr>
              <w:t xml:space="preserve"> </w:t>
            </w:r>
            <w:r>
              <w:t>індикації</w:t>
            </w:r>
            <w:r>
              <w:rPr>
                <w:spacing w:val="-2"/>
              </w:rPr>
              <w:t xml:space="preserve"> </w:t>
            </w:r>
            <w:r>
              <w:t>несправностей.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9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с)</w:t>
            </w:r>
            <w:r>
              <w:rPr>
                <w:spacing w:val="1"/>
              </w:rPr>
              <w:t xml:space="preserve"> </w:t>
            </w:r>
            <w:r>
              <w:t>3)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52" w:lineRule="exact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58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1.6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Перевірити</w:t>
            </w:r>
            <w:r>
              <w:rPr>
                <w:spacing w:val="-4"/>
              </w:rPr>
              <w:t xml:space="preserve"> </w:t>
            </w:r>
            <w:r>
              <w:t>зв'язок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приймання</w:t>
            </w:r>
            <w:r>
              <w:rPr>
                <w:spacing w:val="-5"/>
              </w:rPr>
              <w:t xml:space="preserve"> </w:t>
            </w:r>
            <w:r>
              <w:t>пожежної</w:t>
            </w:r>
            <w:r>
              <w:rPr>
                <w:spacing w:val="-5"/>
              </w:rPr>
              <w:t xml:space="preserve"> </w:t>
            </w:r>
            <w:r>
              <w:t>тривоги.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6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с)</w:t>
            </w:r>
            <w:r>
              <w:rPr>
                <w:spacing w:val="1"/>
              </w:rPr>
              <w:t xml:space="preserve"> </w:t>
            </w:r>
            <w:r>
              <w:t>5)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</w:p>
          <w:p w:rsidR="005E57B7" w:rsidRDefault="005E57B7" w:rsidP="00692FC4">
            <w:pPr>
              <w:pStyle w:val="TableParagraph"/>
              <w:spacing w:line="238" w:lineRule="exact"/>
              <w:ind w:left="229"/>
            </w:pPr>
            <w:r>
              <w:t>персонал</w:t>
            </w:r>
          </w:p>
        </w:tc>
      </w:tr>
      <w:tr w:rsidR="005E57B7" w:rsidTr="00692FC4">
        <w:trPr>
          <w:trHeight w:val="1519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1.7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 w:right="496"/>
              <w:jc w:val="both"/>
            </w:pPr>
            <w:r>
              <w:t>Перевірити, що не проведено перепланування або зміни призначення окремих</w:t>
            </w:r>
            <w:r>
              <w:rPr>
                <w:spacing w:val="1"/>
              </w:rPr>
              <w:t xml:space="preserve"> </w:t>
            </w:r>
            <w:r>
              <w:t>приміщень,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спричинити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вимогах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розташування</w:t>
            </w:r>
            <w:r>
              <w:rPr>
                <w:spacing w:val="1"/>
              </w:rPr>
              <w:t xml:space="preserve"> </w:t>
            </w:r>
            <w:r>
              <w:t>автоматичних, ручних пожежних сповіщувачів або пристроїв оповіщення, 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7"/>
              </w:rPr>
              <w:t xml:space="preserve"> </w:t>
            </w:r>
            <w:r>
              <w:t>зміни</w:t>
            </w:r>
            <w:r>
              <w:rPr>
                <w:spacing w:val="8"/>
              </w:rPr>
              <w:t xml:space="preserve"> </w:t>
            </w:r>
            <w:r>
              <w:t>мали</w:t>
            </w:r>
            <w:r>
              <w:rPr>
                <w:spacing w:val="8"/>
              </w:rPr>
              <w:t xml:space="preserve"> </w:t>
            </w:r>
            <w:r>
              <w:t>місце,</w:t>
            </w:r>
            <w:r>
              <w:rPr>
                <w:spacing w:val="8"/>
              </w:rPr>
              <w:t xml:space="preserve"> </w:t>
            </w:r>
            <w:r>
              <w:t>то</w:t>
            </w:r>
            <w:r>
              <w:rPr>
                <w:spacing w:val="8"/>
              </w:rPr>
              <w:t xml:space="preserve"> </w:t>
            </w:r>
            <w:r>
              <w:t>треба</w:t>
            </w:r>
            <w:r>
              <w:rPr>
                <w:spacing w:val="9"/>
              </w:rPr>
              <w:t xml:space="preserve"> </w:t>
            </w:r>
            <w:r>
              <w:t>провести</w:t>
            </w:r>
            <w:r>
              <w:rPr>
                <w:spacing w:val="8"/>
              </w:rPr>
              <w:t xml:space="preserve"> </w:t>
            </w:r>
            <w:r>
              <w:t>візуальний</w:t>
            </w:r>
            <w:r>
              <w:rPr>
                <w:spacing w:val="7"/>
              </w:rPr>
              <w:t xml:space="preserve"> </w:t>
            </w:r>
            <w:r>
              <w:t>огляд</w:t>
            </w:r>
            <w:r>
              <w:rPr>
                <w:spacing w:val="8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перевірити</w:t>
            </w:r>
            <w:r>
              <w:rPr>
                <w:spacing w:val="5"/>
              </w:rPr>
              <w:t xml:space="preserve"> </w:t>
            </w:r>
            <w:r>
              <w:t>чи</w:t>
            </w:r>
            <w:r>
              <w:rPr>
                <w:spacing w:val="7"/>
              </w:rPr>
              <w:t xml:space="preserve"> </w:t>
            </w:r>
            <w:r>
              <w:t>є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27" w:right="501"/>
              <w:jc w:val="both"/>
            </w:pPr>
            <w:r>
              <w:t>навколо кожного сповіщувача вільний простір у радіусі не менше 0,5 м і всі</w:t>
            </w:r>
            <w:r>
              <w:rPr>
                <w:spacing w:val="1"/>
              </w:rPr>
              <w:t xml:space="preserve"> </w:t>
            </w:r>
            <w:r>
              <w:t>ручні</w:t>
            </w:r>
            <w:r>
              <w:rPr>
                <w:spacing w:val="-1"/>
              </w:rPr>
              <w:t xml:space="preserve"> </w:t>
            </w:r>
            <w:r>
              <w:t>сповіщувачі</w:t>
            </w:r>
            <w:r>
              <w:rPr>
                <w:spacing w:val="-1"/>
              </w:rPr>
              <w:t xml:space="preserve"> </w:t>
            </w:r>
            <w:r>
              <w:t>знаходяться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доступних</w:t>
            </w:r>
            <w:r>
              <w:rPr>
                <w:spacing w:val="-1"/>
              </w:rPr>
              <w:t xml:space="preserve"> </w:t>
            </w:r>
            <w:r>
              <w:t>місцях.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2" w:lineRule="auto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/>
              <w:ind w:left="231"/>
            </w:pPr>
            <w:r>
              <w:t>с)</w:t>
            </w:r>
            <w:r>
              <w:rPr>
                <w:spacing w:val="1"/>
              </w:rPr>
              <w:t xml:space="preserve"> </w:t>
            </w:r>
            <w:r>
              <w:t>7)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57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1.8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/>
            </w:pPr>
            <w:r>
              <w:t>Технічне</w:t>
            </w:r>
            <w:r>
              <w:rPr>
                <w:spacing w:val="33"/>
              </w:rPr>
              <w:t xml:space="preserve"> </w:t>
            </w:r>
            <w:r>
              <w:t>обслуговування</w:t>
            </w:r>
            <w:r>
              <w:rPr>
                <w:spacing w:val="33"/>
              </w:rPr>
              <w:t xml:space="preserve"> </w:t>
            </w:r>
            <w:r>
              <w:t>та</w:t>
            </w:r>
            <w:r>
              <w:rPr>
                <w:spacing w:val="33"/>
              </w:rPr>
              <w:t xml:space="preserve"> </w:t>
            </w:r>
            <w:r>
              <w:t>тестування</w:t>
            </w:r>
            <w:r>
              <w:rPr>
                <w:spacing w:val="35"/>
              </w:rPr>
              <w:t xml:space="preserve"> </w:t>
            </w:r>
            <w:r>
              <w:t>пожежних</w:t>
            </w:r>
            <w:r>
              <w:rPr>
                <w:spacing w:val="34"/>
              </w:rPr>
              <w:t xml:space="preserve"> </w:t>
            </w:r>
            <w:r>
              <w:t>сповіщувачів</w:t>
            </w:r>
            <w:r>
              <w:rPr>
                <w:spacing w:val="33"/>
              </w:rPr>
              <w:t xml:space="preserve"> </w:t>
            </w:r>
            <w:r>
              <w:t>згідно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встановленим</w:t>
            </w:r>
            <w:r>
              <w:rPr>
                <w:spacing w:val="-1"/>
              </w:rPr>
              <w:t xml:space="preserve"> </w:t>
            </w:r>
            <w:r>
              <w:t>графіком.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line="247" w:lineRule="exact"/>
              <w:ind w:left="231"/>
            </w:pPr>
            <w:r>
              <w:t>[1]</w:t>
            </w:r>
            <w:r>
              <w:rPr>
                <w:spacing w:val="-1"/>
              </w:rPr>
              <w:t xml:space="preserve"> </w:t>
            </w:r>
            <w:r>
              <w:t>Ж.7.1.6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</w:p>
          <w:p w:rsidR="005E57B7" w:rsidRDefault="005E57B7" w:rsidP="00692FC4">
            <w:pPr>
              <w:pStyle w:val="TableParagraph"/>
              <w:spacing w:line="238" w:lineRule="exact"/>
              <w:ind w:left="229"/>
            </w:pPr>
            <w:r>
              <w:t>персонал</w:t>
            </w:r>
          </w:p>
        </w:tc>
      </w:tr>
      <w:tr w:rsidR="005E57B7" w:rsidTr="00692FC4">
        <w:trPr>
          <w:trHeight w:val="513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1.9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Перевірити,</w:t>
            </w:r>
            <w:r>
              <w:rPr>
                <w:spacing w:val="51"/>
              </w:rPr>
              <w:t xml:space="preserve"> </w:t>
            </w:r>
            <w:r>
              <w:t>чи</w:t>
            </w:r>
            <w:r>
              <w:rPr>
                <w:spacing w:val="105"/>
              </w:rPr>
              <w:t xml:space="preserve"> </w:t>
            </w:r>
            <w:r>
              <w:t>виконуються</w:t>
            </w:r>
            <w:r>
              <w:rPr>
                <w:spacing w:val="105"/>
              </w:rPr>
              <w:t xml:space="preserve"> </w:t>
            </w:r>
            <w:r>
              <w:t>регламенти,</w:t>
            </w:r>
            <w:r>
              <w:rPr>
                <w:spacing w:val="105"/>
              </w:rPr>
              <w:t xml:space="preserve"> </w:t>
            </w:r>
            <w:r>
              <w:t>рекомендовані</w:t>
            </w:r>
            <w:r>
              <w:rPr>
                <w:spacing w:val="106"/>
              </w:rPr>
              <w:t xml:space="preserve"> </w:t>
            </w:r>
            <w:r>
              <w:t>для</w:t>
            </w:r>
            <w:r>
              <w:rPr>
                <w:spacing w:val="106"/>
              </w:rPr>
              <w:t xml:space="preserve"> </w:t>
            </w:r>
            <w:r>
              <w:t>щоденного,</w:t>
            </w:r>
          </w:p>
          <w:p w:rsidR="005E57B7" w:rsidRDefault="005E57B7" w:rsidP="00692FC4">
            <w:pPr>
              <w:pStyle w:val="TableParagraph"/>
              <w:spacing w:before="1" w:line="245" w:lineRule="exact"/>
              <w:ind w:left="227"/>
            </w:pPr>
            <w:r>
              <w:t>щомісячного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щоквартального</w:t>
            </w:r>
            <w:r>
              <w:rPr>
                <w:spacing w:val="-4"/>
              </w:rPr>
              <w:t xml:space="preserve"> </w:t>
            </w:r>
            <w:r>
              <w:t>обслуговування;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 w:line="245" w:lineRule="exact"/>
              <w:ind w:left="231"/>
            </w:pPr>
            <w:r>
              <w:t>d) 1)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47" w:lineRule="exact"/>
              <w:ind w:left="229"/>
            </w:pPr>
            <w:r>
              <w:t>Замовник</w:t>
            </w:r>
          </w:p>
        </w:tc>
      </w:tr>
      <w:tr w:rsidR="005E57B7" w:rsidTr="00692FC4">
        <w:trPr>
          <w:trHeight w:val="1771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1.10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 w:right="262"/>
            </w:pPr>
            <w:r>
              <w:t>Перевірити можливості ППКП виконувати передбачену проектом функцію:</w:t>
            </w:r>
            <w:r>
              <w:rPr>
                <w:spacing w:val="1"/>
              </w:rPr>
              <w:t xml:space="preserve"> </w:t>
            </w:r>
            <w:r>
              <w:t>включення</w:t>
            </w:r>
            <w:r>
              <w:rPr>
                <w:spacing w:val="34"/>
              </w:rPr>
              <w:t xml:space="preserve"> </w:t>
            </w:r>
            <w:r>
              <w:t>систем</w:t>
            </w:r>
            <w:r>
              <w:rPr>
                <w:spacing w:val="34"/>
              </w:rPr>
              <w:t xml:space="preserve"> </w:t>
            </w:r>
            <w:r>
              <w:t>оповіщення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36"/>
              </w:rPr>
              <w:t xml:space="preserve"> </w:t>
            </w:r>
            <w:r>
              <w:t>пожежу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34"/>
              </w:rPr>
              <w:t xml:space="preserve"> </w:t>
            </w:r>
            <w:r>
              <w:t>управління</w:t>
            </w:r>
            <w:r>
              <w:rPr>
                <w:spacing w:val="34"/>
              </w:rPr>
              <w:t xml:space="preserve"> </w:t>
            </w:r>
            <w:r>
              <w:t>евакуюванням</w:t>
            </w:r>
            <w:r>
              <w:rPr>
                <w:spacing w:val="-52"/>
              </w:rPr>
              <w:t xml:space="preserve"> </w:t>
            </w:r>
            <w:r>
              <w:t>людей;</w:t>
            </w:r>
          </w:p>
          <w:p w:rsidR="005E57B7" w:rsidRDefault="005E57B7" w:rsidP="00692FC4">
            <w:pPr>
              <w:pStyle w:val="TableParagraph"/>
              <w:ind w:left="227" w:right="3999"/>
            </w:pPr>
            <w:r>
              <w:t>включення систем протидимного захисту;</w:t>
            </w:r>
            <w:r>
              <w:rPr>
                <w:spacing w:val="-52"/>
              </w:rPr>
              <w:t xml:space="preserve"> </w:t>
            </w:r>
            <w:r>
              <w:t>контроль роботи систем пожежогасіння;</w:t>
            </w:r>
            <w:r>
              <w:rPr>
                <w:spacing w:val="1"/>
              </w:rPr>
              <w:t xml:space="preserve"> </w:t>
            </w:r>
            <w:r>
              <w:t>керування</w:t>
            </w:r>
            <w:r>
              <w:rPr>
                <w:spacing w:val="-2"/>
              </w:rPr>
              <w:t xml:space="preserve"> </w:t>
            </w:r>
            <w:r>
              <w:t>системами</w:t>
            </w:r>
            <w:r>
              <w:rPr>
                <w:spacing w:val="-1"/>
              </w:rPr>
              <w:t xml:space="preserve"> </w:t>
            </w:r>
            <w:r>
              <w:t>пожежогасіння;</w:t>
            </w:r>
          </w:p>
          <w:p w:rsidR="005E57B7" w:rsidRDefault="005E57B7" w:rsidP="00692FC4">
            <w:pPr>
              <w:pStyle w:val="TableParagraph"/>
              <w:spacing w:line="237" w:lineRule="exact"/>
              <w:ind w:left="227"/>
            </w:pPr>
            <w:r>
              <w:t>відключення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вентиляції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пожежі;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/>
              <w:ind w:left="231"/>
            </w:pPr>
            <w:r>
              <w:t>d) 3)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1.11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2" w:lineRule="auto"/>
              <w:ind w:left="227" w:right="262"/>
            </w:pPr>
            <w:r>
              <w:t>Проведення</w:t>
            </w:r>
            <w:r>
              <w:rPr>
                <w:spacing w:val="25"/>
              </w:rPr>
              <w:t xml:space="preserve"> </w:t>
            </w:r>
            <w:r>
              <w:t>огляду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підтвердження,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всі</w:t>
            </w:r>
            <w:r>
              <w:rPr>
                <w:spacing w:val="27"/>
              </w:rPr>
              <w:t xml:space="preserve"> </w:t>
            </w:r>
            <w:r>
              <w:t>кабельні</w:t>
            </w:r>
            <w:r>
              <w:rPr>
                <w:spacing w:val="24"/>
              </w:rPr>
              <w:t xml:space="preserve"> </w:t>
            </w:r>
            <w:r>
              <w:t>з'єднання</w:t>
            </w:r>
            <w:r>
              <w:rPr>
                <w:spacing w:val="27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устаткування</w:t>
            </w:r>
            <w:r>
              <w:rPr>
                <w:spacing w:val="-2"/>
              </w:rPr>
              <w:t xml:space="preserve"> </w:t>
            </w:r>
            <w:r>
              <w:t>не ушкоджені і</w:t>
            </w:r>
            <w:r>
              <w:rPr>
                <w:spacing w:val="1"/>
              </w:rPr>
              <w:t xml:space="preserve"> </w:t>
            </w:r>
            <w:r>
              <w:t>надійно захищені.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7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before="1"/>
              <w:ind w:left="231"/>
            </w:pPr>
            <w:r>
              <w:t>d) 4)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47" w:lineRule="exact"/>
              <w:ind w:left="229"/>
            </w:pPr>
            <w:r>
              <w:t>Обслуговую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29" w:right="866"/>
            </w:pP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55"/>
        </w:trPr>
        <w:tc>
          <w:tcPr>
            <w:tcW w:w="819" w:type="dxa"/>
            <w:tcBorders>
              <w:bottom w:val="single" w:sz="6" w:space="0" w:color="000000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1.12</w:t>
            </w:r>
          </w:p>
        </w:tc>
        <w:tc>
          <w:tcPr>
            <w:tcW w:w="8223" w:type="dxa"/>
            <w:tcBorders>
              <w:bottom w:val="single" w:sz="6" w:space="0" w:color="000000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Тестування</w:t>
            </w:r>
            <w:r>
              <w:rPr>
                <w:spacing w:val="51"/>
              </w:rPr>
              <w:t xml:space="preserve"> </w:t>
            </w:r>
            <w:r>
              <w:t>і випробовування</w:t>
            </w:r>
            <w:r>
              <w:rPr>
                <w:spacing w:val="-2"/>
              </w:rPr>
              <w:t xml:space="preserve"> </w:t>
            </w:r>
            <w:r>
              <w:t>всіх</w:t>
            </w:r>
            <w:r>
              <w:rPr>
                <w:spacing w:val="52"/>
              </w:rPr>
              <w:t xml:space="preserve"> </w:t>
            </w:r>
            <w:r>
              <w:t>акумуляторних</w:t>
            </w:r>
            <w:r>
              <w:rPr>
                <w:spacing w:val="1"/>
              </w:rPr>
              <w:t xml:space="preserve"> </w:t>
            </w:r>
            <w:r>
              <w:t>батарей.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6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d) 6)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</w:p>
          <w:p w:rsidR="005E57B7" w:rsidRDefault="005E57B7" w:rsidP="00692FC4">
            <w:pPr>
              <w:pStyle w:val="TableParagraph"/>
              <w:spacing w:line="236" w:lineRule="exact"/>
              <w:ind w:left="229"/>
            </w:pPr>
            <w:r>
              <w:t>персонал</w:t>
            </w:r>
          </w:p>
        </w:tc>
      </w:tr>
    </w:tbl>
    <w:p w:rsidR="005E57B7" w:rsidRDefault="005E57B7" w:rsidP="005E57B7">
      <w:pPr>
        <w:pStyle w:val="a3"/>
        <w:rPr>
          <w:b/>
          <w:sz w:val="20"/>
        </w:rPr>
      </w:pPr>
    </w:p>
    <w:p w:rsidR="005E57B7" w:rsidRDefault="005E57B7" w:rsidP="005E57B7">
      <w:pPr>
        <w:pStyle w:val="a3"/>
        <w:rPr>
          <w:b/>
          <w:sz w:val="16"/>
        </w:rPr>
      </w:pPr>
    </w:p>
    <w:p w:rsidR="005E57B7" w:rsidRDefault="005E57B7" w:rsidP="005E57B7">
      <w:pPr>
        <w:pStyle w:val="a7"/>
        <w:numPr>
          <w:ilvl w:val="0"/>
          <w:numId w:val="3"/>
        </w:numPr>
        <w:tabs>
          <w:tab w:val="left" w:pos="1405"/>
          <w:tab w:val="left" w:pos="1406"/>
        </w:tabs>
        <w:spacing w:before="91"/>
        <w:ind w:left="1405" w:hanging="854"/>
        <w:jc w:val="left"/>
        <w:rPr>
          <w:b/>
        </w:rPr>
      </w:pPr>
      <w:r>
        <w:rPr>
          <w:b/>
        </w:rPr>
        <w:t>СИСТЕМИ</w:t>
      </w:r>
      <w:r>
        <w:rPr>
          <w:b/>
          <w:spacing w:val="-5"/>
        </w:rPr>
        <w:t xml:space="preserve"> </w:t>
      </w:r>
      <w:r>
        <w:rPr>
          <w:b/>
        </w:rPr>
        <w:t>ОПОВІЩУВАННЯ</w:t>
      </w:r>
      <w:r>
        <w:rPr>
          <w:b/>
          <w:spacing w:val="-7"/>
        </w:rPr>
        <w:t xml:space="preserve"> </w:t>
      </w:r>
      <w:r>
        <w:rPr>
          <w:b/>
        </w:rPr>
        <w:t>ПРО</w:t>
      </w:r>
      <w:r>
        <w:rPr>
          <w:b/>
          <w:spacing w:val="-4"/>
        </w:rPr>
        <w:t xml:space="preserve"> </w:t>
      </w:r>
      <w:r>
        <w:rPr>
          <w:b/>
        </w:rPr>
        <w:t>ПОЖЕЖУ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УПРАВЛІННЯ</w:t>
      </w:r>
      <w:r>
        <w:rPr>
          <w:b/>
          <w:spacing w:val="-4"/>
        </w:rPr>
        <w:t xml:space="preserve"> </w:t>
      </w:r>
      <w:r>
        <w:rPr>
          <w:b/>
        </w:rPr>
        <w:t>ЕВАКУАЦІЄЮ</w:t>
      </w:r>
      <w:r>
        <w:rPr>
          <w:b/>
          <w:spacing w:val="-4"/>
        </w:rPr>
        <w:t xml:space="preserve"> </w:t>
      </w:r>
      <w:r>
        <w:rPr>
          <w:b/>
        </w:rPr>
        <w:t>ЛЮДЕЙ</w:t>
      </w:r>
    </w:p>
    <w:p w:rsidR="005E57B7" w:rsidRDefault="005E57B7" w:rsidP="005E57B7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223"/>
        <w:gridCol w:w="1840"/>
        <w:gridCol w:w="1985"/>
        <w:gridCol w:w="1984"/>
      </w:tblGrid>
      <w:tr w:rsidR="005E57B7" w:rsidTr="00692FC4">
        <w:trPr>
          <w:trHeight w:val="757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робіт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виконуваних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операцій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ind w:left="227" w:right="531"/>
              <w:rPr>
                <w:b/>
              </w:rPr>
            </w:pPr>
            <w:r>
              <w:rPr>
                <w:b/>
              </w:rPr>
              <w:t>Періодичн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ість</w:t>
            </w:r>
          </w:p>
          <w:p w:rsidR="005E57B7" w:rsidRDefault="005E57B7" w:rsidP="00692FC4">
            <w:pPr>
              <w:pStyle w:val="TableParagraph"/>
              <w:spacing w:line="233" w:lineRule="exact"/>
              <w:ind w:left="227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before="125"/>
              <w:ind w:left="231" w:right="551"/>
              <w:rPr>
                <w:b/>
              </w:rPr>
            </w:pPr>
            <w:r>
              <w:rPr>
                <w:b/>
              </w:rPr>
              <w:t>Обґрунтува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ння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spacing w:before="1"/>
              <w:ind w:left="229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</w:tr>
    </w:tbl>
    <w:p w:rsidR="005E57B7" w:rsidRDefault="005E57B7" w:rsidP="005E57B7">
      <w:pPr>
        <w:sectPr w:rsidR="005E57B7">
          <w:pgSz w:w="16840" w:h="11910" w:orient="landscape"/>
          <w:pgMar w:top="1100" w:right="640" w:bottom="980" w:left="580" w:header="0" w:footer="702" w:gutter="0"/>
          <w:cols w:space="720"/>
        </w:sectPr>
      </w:pPr>
    </w:p>
    <w:p w:rsidR="005E57B7" w:rsidRDefault="005E57B7" w:rsidP="005E57B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223"/>
        <w:gridCol w:w="1840"/>
        <w:gridCol w:w="1985"/>
        <w:gridCol w:w="1984"/>
      </w:tblGrid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9" w:lineRule="exact"/>
              <w:ind w:left="110"/>
            </w:pPr>
            <w:r>
              <w:t>2.1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Перевірити</w:t>
            </w:r>
            <w:r>
              <w:rPr>
                <w:spacing w:val="-3"/>
              </w:rPr>
              <w:t xml:space="preserve"> </w:t>
            </w:r>
            <w:r>
              <w:t>працездатність</w:t>
            </w:r>
            <w:r>
              <w:rPr>
                <w:spacing w:val="-2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резервних</w:t>
            </w:r>
            <w:r>
              <w:rPr>
                <w:spacing w:val="-3"/>
              </w:rPr>
              <w:t xml:space="preserve"> </w:t>
            </w:r>
            <w:r>
              <w:t>джерел</w:t>
            </w:r>
            <w:r>
              <w:rPr>
                <w:spacing w:val="-2"/>
              </w:rPr>
              <w:t xml:space="preserve"> </w:t>
            </w:r>
            <w:r>
              <w:t>електроживлення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щомісяця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9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б) 1)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52" w:lineRule="exact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1518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2.2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6" w:lineRule="exact"/>
              <w:ind w:left="227"/>
            </w:pPr>
            <w:r>
              <w:t>Перевірка:</w:t>
            </w:r>
          </w:p>
          <w:p w:rsidR="005E57B7" w:rsidRDefault="005E57B7" w:rsidP="005E57B7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499" w:firstLine="0"/>
              <w:jc w:val="both"/>
            </w:pPr>
            <w:r>
              <w:t>справності плавких запобіжників, значення напруги в електричних мережах</w:t>
            </w:r>
            <w:r>
              <w:rPr>
                <w:spacing w:val="1"/>
              </w:rPr>
              <w:t xml:space="preserve"> </w:t>
            </w:r>
            <w:r>
              <w:t>основного і резервного джерела живлення, а також у електричних мережах, що</w:t>
            </w:r>
            <w:r>
              <w:rPr>
                <w:spacing w:val="-52"/>
              </w:rPr>
              <w:t xml:space="preserve"> </w:t>
            </w:r>
            <w:r>
              <w:t>з'єднують</w:t>
            </w:r>
            <w:r>
              <w:rPr>
                <w:spacing w:val="-1"/>
              </w:rPr>
              <w:t xml:space="preserve"> </w:t>
            </w:r>
            <w:r>
              <w:t>джерело повідомлення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оповіщувачами;</w:t>
            </w:r>
          </w:p>
          <w:p w:rsidR="005E57B7" w:rsidRDefault="005E57B7" w:rsidP="005E57B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52" w:lineRule="exact"/>
              <w:ind w:right="497" w:firstLine="0"/>
              <w:jc w:val="both"/>
            </w:pPr>
            <w:r>
              <w:t>автоматичного ввімкнення резервного живлення систем оповіщення у разі</w:t>
            </w:r>
            <w:r>
              <w:rPr>
                <w:spacing w:val="1"/>
              </w:rPr>
              <w:t xml:space="preserve"> </w:t>
            </w:r>
            <w:r>
              <w:t>зникнення</w:t>
            </w:r>
            <w:r>
              <w:rPr>
                <w:spacing w:val="-3"/>
              </w:rPr>
              <w:t xml:space="preserve"> </w:t>
            </w:r>
            <w:r>
              <w:t>основного.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ind w:left="227" w:right="481"/>
            </w:pPr>
            <w:r>
              <w:t>щокварталь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line="247" w:lineRule="exact"/>
              <w:ind w:left="231"/>
            </w:pPr>
            <w:r>
              <w:t>[1]</w:t>
            </w:r>
            <w:r>
              <w:rPr>
                <w:spacing w:val="-1"/>
              </w:rPr>
              <w:t xml:space="preserve"> </w:t>
            </w:r>
            <w:r>
              <w:t>Ж.9.6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2165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2.3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 w:right="495"/>
              <w:jc w:val="both"/>
            </w:pP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працездатності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оповіщення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режимах</w:t>
            </w:r>
            <w:r>
              <w:rPr>
                <w:spacing w:val="1"/>
              </w:rPr>
              <w:t xml:space="preserve"> </w:t>
            </w:r>
            <w:r>
              <w:t>"Пожежа"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"Несправність"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імітації</w:t>
            </w:r>
            <w:r>
              <w:rPr>
                <w:spacing w:val="1"/>
              </w:rPr>
              <w:t xml:space="preserve"> </w:t>
            </w:r>
            <w:r>
              <w:t>спрацьовування</w:t>
            </w:r>
            <w:r>
              <w:rPr>
                <w:spacing w:val="1"/>
              </w:rPr>
              <w:t xml:space="preserve"> </w:t>
            </w:r>
            <w:r>
              <w:t>сповіщувачів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електричних мереж, що з'єднують</w:t>
            </w:r>
            <w:r>
              <w:rPr>
                <w:spacing w:val="1"/>
              </w:rPr>
              <w:t xml:space="preserve"> </w:t>
            </w:r>
            <w:r>
              <w:t>джерело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оповіщувачами.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цьому</w:t>
            </w:r>
            <w:r>
              <w:rPr>
                <w:spacing w:val="-3"/>
              </w:rPr>
              <w:t xml:space="preserve"> </w:t>
            </w:r>
            <w:r>
              <w:t>необхідно</w:t>
            </w:r>
            <w:r>
              <w:rPr>
                <w:spacing w:val="-3"/>
              </w:rPr>
              <w:t xml:space="preserve"> </w:t>
            </w:r>
            <w:r>
              <w:t>контролювати:</w:t>
            </w:r>
          </w:p>
          <w:p w:rsidR="005E57B7" w:rsidRDefault="005E57B7" w:rsidP="005E57B7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ind w:right="500" w:firstLine="0"/>
              <w:jc w:val="both"/>
            </w:pPr>
            <w:r>
              <w:t>спрацьовування</w:t>
            </w:r>
            <w:r>
              <w:rPr>
                <w:spacing w:val="1"/>
              </w:rPr>
              <w:t xml:space="preserve"> </w:t>
            </w:r>
            <w:r>
              <w:t>світлових</w:t>
            </w:r>
            <w:r>
              <w:rPr>
                <w:spacing w:val="1"/>
              </w:rPr>
              <w:t xml:space="preserve"> </w:t>
            </w:r>
            <w:r>
              <w:t>індикаторів</w:t>
            </w:r>
            <w:r>
              <w:rPr>
                <w:spacing w:val="1"/>
              </w:rPr>
              <w:t xml:space="preserve"> </w:t>
            </w:r>
            <w:r>
              <w:t>"Пожежа"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"Несправність"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приладі</w:t>
            </w:r>
            <w:r>
              <w:rPr>
                <w:spacing w:val="-3"/>
              </w:rPr>
              <w:t xml:space="preserve"> </w:t>
            </w:r>
            <w:r>
              <w:t>джерела повідомлення;</w:t>
            </w:r>
          </w:p>
          <w:p w:rsidR="005E57B7" w:rsidRDefault="005E57B7" w:rsidP="005E57B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126"/>
              <w:jc w:val="both"/>
            </w:pPr>
            <w:r>
              <w:t>спрацьовування</w:t>
            </w:r>
            <w:r>
              <w:rPr>
                <w:spacing w:val="-4"/>
              </w:rPr>
              <w:t xml:space="preserve"> </w:t>
            </w:r>
            <w:r>
              <w:t>світлових,</w:t>
            </w:r>
            <w:r>
              <w:rPr>
                <w:spacing w:val="-2"/>
              </w:rPr>
              <w:t xml:space="preserve"> </w:t>
            </w:r>
            <w:r>
              <w:t>звукових</w:t>
            </w:r>
            <w:r>
              <w:rPr>
                <w:spacing w:val="-2"/>
              </w:rPr>
              <w:t xml:space="preserve"> </w:t>
            </w:r>
            <w:r>
              <w:t>оповіщувачів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приміщеннях</w:t>
            </w:r>
            <w:r>
              <w:rPr>
                <w:spacing w:val="51"/>
              </w:rPr>
              <w:t xml:space="preserve"> </w:t>
            </w:r>
            <w:r>
              <w:t>об'єкта.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line="247" w:lineRule="exact"/>
              <w:ind w:left="231"/>
            </w:pPr>
            <w:r>
              <w:t>[1]</w:t>
            </w:r>
            <w:r>
              <w:rPr>
                <w:spacing w:val="-1"/>
              </w:rPr>
              <w:t xml:space="preserve"> </w:t>
            </w:r>
            <w:r>
              <w:t>Ж.9.7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1264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7" w:lineRule="exact"/>
              <w:ind w:left="110"/>
            </w:pPr>
            <w:r>
              <w:t>2.4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ind w:left="227" w:right="496"/>
              <w:jc w:val="both"/>
            </w:pP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надійності</w:t>
            </w:r>
            <w:r>
              <w:rPr>
                <w:spacing w:val="1"/>
              </w:rPr>
              <w:t xml:space="preserve"> </w:t>
            </w:r>
            <w:r>
              <w:t>з'єднання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доступних</w:t>
            </w:r>
            <w:r>
              <w:rPr>
                <w:spacing w:val="1"/>
              </w:rPr>
              <w:t xml:space="preserve"> </w:t>
            </w:r>
            <w:r>
              <w:t>випадковому</w:t>
            </w:r>
            <w:r>
              <w:rPr>
                <w:spacing w:val="1"/>
              </w:rPr>
              <w:t xml:space="preserve"> </w:t>
            </w:r>
            <w:r>
              <w:t>доторканню</w:t>
            </w:r>
            <w:r>
              <w:rPr>
                <w:spacing w:val="1"/>
              </w:rPr>
              <w:t xml:space="preserve"> </w:t>
            </w:r>
            <w:r>
              <w:t>металевих неструмопровідних частин приладів, що входять до складу системи</w:t>
            </w:r>
            <w:r>
              <w:rPr>
                <w:spacing w:val="1"/>
              </w:rPr>
              <w:t xml:space="preserve"> </w:t>
            </w:r>
            <w:r>
              <w:t>оповіщення,</w:t>
            </w:r>
            <w:r>
              <w:rPr>
                <w:spacing w:val="4"/>
              </w:rPr>
              <w:t xml:space="preserve"> 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їх</w:t>
            </w:r>
            <w:r>
              <w:rPr>
                <w:spacing w:val="7"/>
              </w:rPr>
              <w:t xml:space="preserve"> </w:t>
            </w:r>
            <w:r>
              <w:t>затискачем</w:t>
            </w:r>
            <w:r>
              <w:rPr>
                <w:spacing w:val="6"/>
              </w:rPr>
              <w:t xml:space="preserve"> </w:t>
            </w:r>
            <w:r>
              <w:t>«заземлення»,</w:t>
            </w:r>
            <w:r>
              <w:rPr>
                <w:spacing w:val="6"/>
              </w:rPr>
              <w:t xml:space="preserve"> 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t>також</w:t>
            </w:r>
            <w:r>
              <w:rPr>
                <w:spacing w:val="5"/>
              </w:rPr>
              <w:t xml:space="preserve"> </w:t>
            </w:r>
            <w:r>
              <w:t>вимірювання</w:t>
            </w:r>
            <w:r>
              <w:rPr>
                <w:spacing w:val="6"/>
              </w:rPr>
              <w:t xml:space="preserve"> </w:t>
            </w:r>
            <w:r>
              <w:t>значення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27" w:right="496"/>
              <w:jc w:val="both"/>
            </w:pPr>
            <w:r>
              <w:t>опору між зазначеними частинами та затискачем "заземлення" на відповідність</w:t>
            </w:r>
            <w:r>
              <w:rPr>
                <w:spacing w:val="-52"/>
              </w:rPr>
              <w:t xml:space="preserve"> </w:t>
            </w:r>
            <w:r>
              <w:t>вимогам</w:t>
            </w:r>
            <w:r>
              <w:rPr>
                <w:spacing w:val="-1"/>
              </w:rPr>
              <w:t xml:space="preserve"> </w:t>
            </w:r>
            <w:r>
              <w:t>технічних умов</w:t>
            </w:r>
            <w:r>
              <w:rPr>
                <w:spacing w:val="-4"/>
              </w:rPr>
              <w:t xml:space="preserve"> </w:t>
            </w:r>
            <w:r>
              <w:t>на даний</w:t>
            </w:r>
            <w:r>
              <w:rPr>
                <w:spacing w:val="-1"/>
              </w:rPr>
              <w:t xml:space="preserve"> </w:t>
            </w:r>
            <w:r>
              <w:t>прилад.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7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spacing w:line="247" w:lineRule="exact"/>
              <w:ind w:left="231"/>
            </w:pPr>
            <w:r>
              <w:t>[1]</w:t>
            </w:r>
            <w:r>
              <w:rPr>
                <w:spacing w:val="-1"/>
              </w:rPr>
              <w:t xml:space="preserve"> </w:t>
            </w:r>
            <w:r>
              <w:t>Ж.9.8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  <w:tr w:rsidR="005E57B7" w:rsidTr="00692FC4">
        <w:trPr>
          <w:trHeight w:val="760"/>
        </w:trPr>
        <w:tc>
          <w:tcPr>
            <w:tcW w:w="819" w:type="dxa"/>
          </w:tcPr>
          <w:p w:rsidR="005E57B7" w:rsidRDefault="005E57B7" w:rsidP="00692FC4">
            <w:pPr>
              <w:pStyle w:val="TableParagraph"/>
              <w:spacing w:line="249" w:lineRule="exact"/>
              <w:ind w:left="110"/>
            </w:pPr>
            <w:r>
              <w:t>2.5</w:t>
            </w:r>
          </w:p>
        </w:tc>
        <w:tc>
          <w:tcPr>
            <w:tcW w:w="8223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Тестування</w:t>
            </w:r>
            <w:r>
              <w:rPr>
                <w:spacing w:val="-3"/>
              </w:rPr>
              <w:t xml:space="preserve"> </w:t>
            </w:r>
            <w:r>
              <w:t>і випробовування</w:t>
            </w:r>
            <w:r>
              <w:rPr>
                <w:spacing w:val="-3"/>
              </w:rPr>
              <w:t xml:space="preserve"> </w:t>
            </w:r>
            <w:r>
              <w:t>всіх</w:t>
            </w:r>
            <w:r>
              <w:rPr>
                <w:spacing w:val="53"/>
              </w:rPr>
              <w:t xml:space="preserve"> </w:t>
            </w:r>
            <w:r>
              <w:t>акумуляторних</w:t>
            </w:r>
            <w:r>
              <w:rPr>
                <w:spacing w:val="-1"/>
              </w:rPr>
              <w:t xml:space="preserve"> </w:t>
            </w:r>
            <w:r>
              <w:t>батарей.</w:t>
            </w:r>
          </w:p>
        </w:tc>
        <w:tc>
          <w:tcPr>
            <w:tcW w:w="1840" w:type="dxa"/>
          </w:tcPr>
          <w:p w:rsidR="005E57B7" w:rsidRDefault="005E57B7" w:rsidP="00692FC4">
            <w:pPr>
              <w:pStyle w:val="TableParagraph"/>
              <w:spacing w:line="249" w:lineRule="exact"/>
              <w:ind w:left="227"/>
            </w:pPr>
            <w:r>
              <w:t>щорічно</w:t>
            </w:r>
          </w:p>
        </w:tc>
        <w:tc>
          <w:tcPr>
            <w:tcW w:w="1985" w:type="dxa"/>
          </w:tcPr>
          <w:p w:rsidR="005E57B7" w:rsidRDefault="005E57B7" w:rsidP="00692FC4">
            <w:pPr>
              <w:pStyle w:val="TableParagraph"/>
              <w:tabs>
                <w:tab w:val="left" w:pos="717"/>
              </w:tabs>
              <w:spacing w:line="248" w:lineRule="exact"/>
              <w:ind w:left="231"/>
            </w:pPr>
            <w:r>
              <w:t>[2]</w:t>
            </w:r>
            <w:r>
              <w:tab/>
              <w:t>А.11.2.1</w:t>
            </w:r>
          </w:p>
          <w:p w:rsidR="005E57B7" w:rsidRDefault="005E57B7" w:rsidP="00692FC4">
            <w:pPr>
              <w:pStyle w:val="TableParagraph"/>
              <w:spacing w:line="252" w:lineRule="exact"/>
              <w:ind w:left="231"/>
            </w:pPr>
            <w:r>
              <w:t>d) 6)</w:t>
            </w:r>
          </w:p>
        </w:tc>
        <w:tc>
          <w:tcPr>
            <w:tcW w:w="1984" w:type="dxa"/>
          </w:tcPr>
          <w:p w:rsidR="005E57B7" w:rsidRDefault="005E57B7" w:rsidP="00692FC4">
            <w:pPr>
              <w:pStyle w:val="TableParagraph"/>
              <w:spacing w:line="252" w:lineRule="exact"/>
              <w:ind w:left="229" w:right="568"/>
            </w:pPr>
            <w:r>
              <w:rPr>
                <w:spacing w:val="-1"/>
              </w:rPr>
              <w:t>Обслуговую</w:t>
            </w:r>
            <w:r>
              <w:rPr>
                <w:spacing w:val="-52"/>
              </w:rPr>
              <w:t xml:space="preserve"> </w:t>
            </w:r>
            <w:r>
              <w:t>чий</w:t>
            </w:r>
            <w:r>
              <w:rPr>
                <w:spacing w:val="1"/>
              </w:rPr>
              <w:t xml:space="preserve"> </w:t>
            </w:r>
            <w:r>
              <w:t>персонал</w:t>
            </w:r>
          </w:p>
        </w:tc>
      </w:tr>
    </w:tbl>
    <w:p w:rsidR="005E57B7" w:rsidRDefault="005E57B7" w:rsidP="005E57B7">
      <w:pPr>
        <w:pStyle w:val="a3"/>
        <w:rPr>
          <w:b/>
          <w:sz w:val="20"/>
        </w:rPr>
      </w:pPr>
    </w:p>
    <w:p w:rsidR="005E57B7" w:rsidRDefault="005E57B7" w:rsidP="005E57B7">
      <w:pPr>
        <w:pStyle w:val="a3"/>
        <w:rPr>
          <w:b/>
          <w:sz w:val="16"/>
        </w:rPr>
      </w:pPr>
    </w:p>
    <w:p w:rsidR="005E57B7" w:rsidRDefault="005E57B7" w:rsidP="005E57B7">
      <w:pPr>
        <w:spacing w:line="252" w:lineRule="exact"/>
        <w:sectPr w:rsidR="005E57B7">
          <w:pgSz w:w="16840" w:h="11910" w:orient="landscape"/>
          <w:pgMar w:top="1100" w:right="640" w:bottom="900" w:left="580" w:header="0" w:footer="702" w:gutter="0"/>
          <w:cols w:space="720"/>
        </w:sectPr>
      </w:pPr>
    </w:p>
    <w:p w:rsidR="005E57B7" w:rsidRDefault="005E57B7" w:rsidP="005E57B7">
      <w:pPr>
        <w:spacing w:before="80"/>
        <w:ind w:left="13030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5E57B7" w:rsidRDefault="005E57B7" w:rsidP="005E57B7">
      <w:pPr>
        <w:spacing w:before="2"/>
        <w:ind w:left="12403" w:right="308" w:firstLine="662"/>
      </w:pPr>
      <w:r>
        <w:t>до Технічного завдання</w:t>
      </w:r>
      <w:r>
        <w:rPr>
          <w:spacing w:val="-52"/>
        </w:rPr>
        <w:t xml:space="preserve"> </w:t>
      </w:r>
      <w:r>
        <w:t>ДБН</w:t>
      </w:r>
      <w:r>
        <w:rPr>
          <w:spacing w:val="-5"/>
        </w:rPr>
        <w:t xml:space="preserve"> </w:t>
      </w:r>
      <w:r>
        <w:t>В.2.5-56:2014,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Ж.4</w:t>
      </w:r>
    </w:p>
    <w:p w:rsidR="005E57B7" w:rsidRDefault="005E57B7" w:rsidP="005E57B7">
      <w:pPr>
        <w:pStyle w:val="a3"/>
        <w:spacing w:before="4"/>
        <w:rPr>
          <w:sz w:val="28"/>
        </w:rPr>
      </w:pPr>
    </w:p>
    <w:p w:rsidR="005E57B7" w:rsidRDefault="005E57B7" w:rsidP="005E57B7">
      <w:pPr>
        <w:pStyle w:val="1"/>
        <w:spacing w:line="322" w:lineRule="exact"/>
        <w:ind w:right="1042"/>
      </w:pPr>
      <w:r>
        <w:t>План-графік</w:t>
      </w:r>
    </w:p>
    <w:p w:rsidR="005E57B7" w:rsidRDefault="005E57B7" w:rsidP="005E57B7">
      <w:pPr>
        <w:ind w:left="829" w:right="1057"/>
        <w:jc w:val="center"/>
        <w:rPr>
          <w:b/>
          <w:sz w:val="28"/>
        </w:rPr>
      </w:pPr>
      <w:r>
        <w:rPr>
          <w:b/>
          <w:sz w:val="28"/>
        </w:rPr>
        <w:t>технічного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протипожежного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захисту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 w:rsidRPr="00587096">
        <w:rPr>
          <w:b/>
          <w:spacing w:val="40"/>
          <w:sz w:val="28"/>
          <w:szCs w:val="28"/>
        </w:rPr>
        <w:t xml:space="preserve"> </w:t>
      </w:r>
      <w:r w:rsidRPr="00587096">
        <w:rPr>
          <w:b/>
          <w:sz w:val="28"/>
          <w:szCs w:val="28"/>
        </w:rPr>
        <w:t>навчальних закладах відділу освіти Рокитнянської селищної ради Білоцерківського району Київської області</w:t>
      </w:r>
      <w:r>
        <w:rPr>
          <w:b/>
          <w:sz w:val="28"/>
        </w:rPr>
        <w:t xml:space="preserve"> </w:t>
      </w:r>
    </w:p>
    <w:p w:rsidR="005E57B7" w:rsidRDefault="005E57B7" w:rsidP="005E57B7">
      <w:pPr>
        <w:ind w:left="829" w:right="1057"/>
        <w:jc w:val="center"/>
        <w:rPr>
          <w:b/>
          <w:sz w:val="28"/>
        </w:rPr>
      </w:pPr>
      <w:r>
        <w:rPr>
          <w:b/>
          <w:sz w:val="28"/>
        </w:rPr>
        <w:t>(найменування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об'єкта)</w:t>
      </w:r>
    </w:p>
    <w:p w:rsidR="005E57B7" w:rsidRDefault="005E57B7" w:rsidP="005E57B7">
      <w:pPr>
        <w:pStyle w:val="a3"/>
        <w:rPr>
          <w:b/>
          <w:sz w:val="20"/>
        </w:rPr>
      </w:pPr>
    </w:p>
    <w:p w:rsidR="005E57B7" w:rsidRDefault="005E57B7" w:rsidP="005E57B7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45"/>
        <w:gridCol w:w="756"/>
        <w:gridCol w:w="756"/>
        <w:gridCol w:w="756"/>
        <w:gridCol w:w="756"/>
        <w:gridCol w:w="756"/>
        <w:gridCol w:w="756"/>
        <w:gridCol w:w="756"/>
        <w:gridCol w:w="757"/>
        <w:gridCol w:w="756"/>
        <w:gridCol w:w="756"/>
        <w:gridCol w:w="756"/>
        <w:gridCol w:w="756"/>
      </w:tblGrid>
      <w:tr w:rsidR="005E57B7" w:rsidTr="00692FC4">
        <w:trPr>
          <w:trHeight w:val="254"/>
        </w:trPr>
        <w:tc>
          <w:tcPr>
            <w:tcW w:w="2693" w:type="dxa"/>
            <w:vMerge w:val="restart"/>
          </w:tcPr>
          <w:p w:rsidR="005E57B7" w:rsidRDefault="005E57B7" w:rsidP="00692FC4">
            <w:pPr>
              <w:pStyle w:val="TableParagraph"/>
              <w:tabs>
                <w:tab w:val="left" w:pos="1451"/>
              </w:tabs>
              <w:spacing w:before="186"/>
              <w:ind w:left="227" w:right="494"/>
              <w:jc w:val="both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систем,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технічних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засобів,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вузлів</w:t>
            </w:r>
          </w:p>
        </w:tc>
        <w:tc>
          <w:tcPr>
            <w:tcW w:w="3545" w:type="dxa"/>
            <w:vMerge w:val="restart"/>
          </w:tcPr>
          <w:p w:rsidR="005E57B7" w:rsidRDefault="005E57B7" w:rsidP="00692FC4">
            <w:pPr>
              <w:pStyle w:val="TableParagraph"/>
              <w:spacing w:before="186"/>
              <w:ind w:left="228" w:right="495"/>
              <w:jc w:val="both"/>
              <w:rPr>
                <w:b/>
              </w:rPr>
            </w:pPr>
            <w:r>
              <w:rPr>
                <w:b/>
              </w:rPr>
              <w:t>Вид робіт (зовнішній огляд,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працездатності,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профілактика)</w:t>
            </w:r>
          </w:p>
        </w:tc>
        <w:tc>
          <w:tcPr>
            <w:tcW w:w="2268" w:type="dxa"/>
            <w:gridSpan w:val="3"/>
          </w:tcPr>
          <w:p w:rsidR="005E57B7" w:rsidRDefault="005E57B7" w:rsidP="00692FC4">
            <w:pPr>
              <w:pStyle w:val="TableParagraph"/>
              <w:spacing w:before="1" w:line="233" w:lineRule="exact"/>
              <w:ind w:left="226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2268" w:type="dxa"/>
            <w:gridSpan w:val="3"/>
          </w:tcPr>
          <w:p w:rsidR="005E57B7" w:rsidRDefault="005E57B7" w:rsidP="00692FC4">
            <w:pPr>
              <w:pStyle w:val="TableParagraph"/>
              <w:spacing w:before="1" w:line="233" w:lineRule="exact"/>
              <w:ind w:left="226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2269" w:type="dxa"/>
            <w:gridSpan w:val="3"/>
          </w:tcPr>
          <w:p w:rsidR="005E57B7" w:rsidRDefault="005E57B7" w:rsidP="00692FC4">
            <w:pPr>
              <w:pStyle w:val="TableParagraph"/>
              <w:spacing w:before="1" w:line="233" w:lineRule="exact"/>
              <w:ind w:left="226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2268" w:type="dxa"/>
            <w:gridSpan w:val="3"/>
          </w:tcPr>
          <w:p w:rsidR="005E57B7" w:rsidRDefault="005E57B7" w:rsidP="00692FC4">
            <w:pPr>
              <w:pStyle w:val="TableParagraph"/>
              <w:spacing w:before="1" w:line="233" w:lineRule="exact"/>
              <w:ind w:left="226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5E57B7" w:rsidTr="00692FC4">
        <w:trPr>
          <w:trHeight w:val="868"/>
        </w:trPr>
        <w:tc>
          <w:tcPr>
            <w:tcW w:w="2693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</w:tr>
      <w:tr w:rsidR="005E57B7" w:rsidTr="00692FC4">
        <w:trPr>
          <w:trHeight w:val="518"/>
        </w:trPr>
        <w:tc>
          <w:tcPr>
            <w:tcW w:w="2693" w:type="dxa"/>
            <w:vMerge w:val="restart"/>
          </w:tcPr>
          <w:p w:rsidR="005E57B7" w:rsidRDefault="005E57B7" w:rsidP="00692F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57B7" w:rsidRDefault="005E57B7" w:rsidP="00692FC4">
            <w:pPr>
              <w:pStyle w:val="TableParagraph"/>
              <w:ind w:left="227" w:right="769"/>
              <w:rPr>
                <w:b/>
              </w:rPr>
            </w:pP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ПОЖЕЖНОЇ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СИГНАЛІЗАЦІЇ</w:t>
            </w: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spacing w:line="252" w:lineRule="exact"/>
              <w:ind w:left="228"/>
            </w:pPr>
            <w:r>
              <w:t>Щомісячно:</w:t>
            </w:r>
            <w:r>
              <w:rPr>
                <w:spacing w:val="11"/>
              </w:rPr>
              <w:t xml:space="preserve"> </w:t>
            </w:r>
            <w:r>
              <w:t>п.п.</w:t>
            </w:r>
            <w:r>
              <w:rPr>
                <w:spacing w:val="11"/>
              </w:rPr>
              <w:t xml:space="preserve"> </w:t>
            </w:r>
            <w:r>
              <w:t>1.1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1.3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5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  <w:spacing w:before="125"/>
              <w:ind w:left="227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5"/>
              <w:ind w:left="226"/>
            </w:pPr>
            <w:r>
              <w:t>+</w:t>
            </w:r>
          </w:p>
        </w:tc>
      </w:tr>
      <w:tr w:rsidR="005E57B7" w:rsidTr="00692FC4">
        <w:trPr>
          <w:trHeight w:val="505"/>
        </w:trPr>
        <w:tc>
          <w:tcPr>
            <w:tcW w:w="2693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spacing w:line="246" w:lineRule="exact"/>
              <w:ind w:left="228"/>
            </w:pPr>
            <w:r>
              <w:t>Щоквартально:</w:t>
            </w:r>
            <w:r>
              <w:rPr>
                <w:spacing w:val="43"/>
              </w:rPr>
              <w:t xml:space="preserve"> </w:t>
            </w:r>
            <w:r>
              <w:t>п.п.</w:t>
            </w:r>
            <w:r>
              <w:rPr>
                <w:spacing w:val="43"/>
              </w:rPr>
              <w:t xml:space="preserve"> </w:t>
            </w:r>
            <w:r>
              <w:t>1.4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1.8</w:t>
            </w:r>
          </w:p>
          <w:p w:rsidR="005E57B7" w:rsidRDefault="005E57B7" w:rsidP="00692FC4">
            <w:pPr>
              <w:pStyle w:val="TableParagraph"/>
              <w:spacing w:line="240" w:lineRule="exact"/>
              <w:ind w:left="228"/>
            </w:pP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</w:tr>
      <w:tr w:rsidR="005E57B7" w:rsidTr="00692FC4">
        <w:trPr>
          <w:trHeight w:val="506"/>
        </w:trPr>
        <w:tc>
          <w:tcPr>
            <w:tcW w:w="2693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spacing w:line="246" w:lineRule="exact"/>
              <w:ind w:left="228"/>
            </w:pPr>
            <w:r>
              <w:t>Раз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87"/>
              </w:rPr>
              <w:t xml:space="preserve"> </w:t>
            </w:r>
            <w:r>
              <w:t>рік:</w:t>
            </w:r>
            <w:r>
              <w:rPr>
                <w:spacing w:val="89"/>
              </w:rPr>
              <w:t xml:space="preserve"> </w:t>
            </w:r>
            <w:r>
              <w:t>п.п.</w:t>
            </w:r>
            <w:r>
              <w:rPr>
                <w:spacing w:val="88"/>
              </w:rPr>
              <w:t xml:space="preserve"> </w:t>
            </w:r>
            <w:r>
              <w:t>1.9</w:t>
            </w:r>
            <w:r>
              <w:rPr>
                <w:spacing w:val="90"/>
              </w:rPr>
              <w:t xml:space="preserve"> </w:t>
            </w:r>
            <w:r>
              <w:t>-</w:t>
            </w:r>
            <w:r>
              <w:rPr>
                <w:spacing w:val="89"/>
              </w:rPr>
              <w:t xml:space="preserve"> </w:t>
            </w:r>
            <w:r>
              <w:t>1.12</w:t>
            </w:r>
          </w:p>
          <w:p w:rsidR="005E57B7" w:rsidRDefault="005E57B7" w:rsidP="00692FC4">
            <w:pPr>
              <w:pStyle w:val="TableParagraph"/>
              <w:spacing w:line="240" w:lineRule="exact"/>
              <w:ind w:left="228"/>
            </w:pP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</w:tr>
      <w:tr w:rsidR="005E57B7" w:rsidTr="00692FC4">
        <w:trPr>
          <w:trHeight w:val="542"/>
        </w:trPr>
        <w:tc>
          <w:tcPr>
            <w:tcW w:w="2693" w:type="dxa"/>
            <w:vMerge w:val="restart"/>
          </w:tcPr>
          <w:p w:rsidR="005E57B7" w:rsidRDefault="005E57B7" w:rsidP="00692FC4">
            <w:pPr>
              <w:pStyle w:val="TableParagraph"/>
              <w:tabs>
                <w:tab w:val="left" w:pos="1098"/>
              </w:tabs>
              <w:ind w:left="227" w:right="494"/>
              <w:rPr>
                <w:b/>
              </w:rPr>
            </w:pP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ОПОВІЩУВАННЯ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</w:rPr>
              <w:tab/>
              <w:t>ПОЖЕЖУ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УПРАВЛІННЯ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ЕВАКУАЦІЄЮ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tabs>
                <w:tab w:val="left" w:pos="1974"/>
                <w:tab w:val="right" w:pos="3035"/>
              </w:tabs>
              <w:spacing w:before="10"/>
              <w:ind w:left="228"/>
            </w:pPr>
            <w:r>
              <w:t>Щомісячно:</w:t>
            </w:r>
            <w:r>
              <w:tab/>
              <w:t>п.</w:t>
            </w:r>
            <w:r>
              <w:tab/>
              <w:t>2.1</w:t>
            </w:r>
          </w:p>
          <w:p w:rsidR="005E57B7" w:rsidRDefault="005E57B7" w:rsidP="00692FC4">
            <w:pPr>
              <w:pStyle w:val="TableParagraph"/>
              <w:spacing w:before="2"/>
              <w:ind w:left="228"/>
            </w:pP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5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  <w:spacing w:before="137"/>
              <w:ind w:left="227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37"/>
              <w:ind w:left="226"/>
            </w:pPr>
            <w:r>
              <w:t>+</w:t>
            </w:r>
          </w:p>
        </w:tc>
      </w:tr>
      <w:tr w:rsidR="005E57B7" w:rsidTr="00692FC4">
        <w:trPr>
          <w:trHeight w:val="505"/>
        </w:trPr>
        <w:tc>
          <w:tcPr>
            <w:tcW w:w="2693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tabs>
                <w:tab w:val="left" w:pos="2130"/>
                <w:tab w:val="right" w:pos="3035"/>
              </w:tabs>
              <w:spacing w:line="246" w:lineRule="exact"/>
              <w:ind w:left="228"/>
            </w:pPr>
            <w:r>
              <w:t>Щоквартально:</w:t>
            </w:r>
            <w:r>
              <w:tab/>
              <w:t>п.</w:t>
            </w:r>
            <w:r>
              <w:tab/>
              <w:t>2.2</w:t>
            </w:r>
          </w:p>
          <w:p w:rsidR="005E57B7" w:rsidRDefault="005E57B7" w:rsidP="00692FC4">
            <w:pPr>
              <w:pStyle w:val="TableParagraph"/>
              <w:spacing w:line="240" w:lineRule="exact"/>
              <w:ind w:left="228"/>
            </w:pP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spacing w:before="121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</w:tr>
      <w:tr w:rsidR="005E57B7" w:rsidTr="00692FC4">
        <w:trPr>
          <w:trHeight w:val="702"/>
        </w:trPr>
        <w:tc>
          <w:tcPr>
            <w:tcW w:w="2693" w:type="dxa"/>
            <w:vMerge/>
            <w:tcBorders>
              <w:top w:val="nil"/>
            </w:tcBorders>
          </w:tcPr>
          <w:p w:rsidR="005E57B7" w:rsidRDefault="005E57B7" w:rsidP="00692FC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E57B7" w:rsidRDefault="005E57B7" w:rsidP="00692FC4">
            <w:pPr>
              <w:pStyle w:val="TableParagraph"/>
              <w:spacing w:before="92"/>
              <w:ind w:left="228" w:right="45"/>
            </w:pPr>
            <w:r>
              <w:t>Раз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рік:</w:t>
            </w:r>
            <w:r>
              <w:rPr>
                <w:spacing w:val="1"/>
              </w:rPr>
              <w:t xml:space="preserve"> </w:t>
            </w:r>
            <w:r>
              <w:t>п.п.</w:t>
            </w:r>
            <w:r>
              <w:rPr>
                <w:spacing w:val="1"/>
              </w:rPr>
              <w:t xml:space="preserve"> </w:t>
            </w:r>
            <w:r>
              <w:t>2.3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2.5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  <w:rPr>
                <w:b/>
                <w:sz w:val="19"/>
              </w:rPr>
            </w:pPr>
          </w:p>
          <w:p w:rsidR="005E57B7" w:rsidRDefault="005E57B7" w:rsidP="00692FC4">
            <w:pPr>
              <w:pStyle w:val="TableParagraph"/>
              <w:ind w:left="226"/>
            </w:pPr>
            <w:r>
              <w:t>+</w:t>
            </w: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7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  <w:tc>
          <w:tcPr>
            <w:tcW w:w="756" w:type="dxa"/>
          </w:tcPr>
          <w:p w:rsidR="005E57B7" w:rsidRDefault="005E57B7" w:rsidP="00692FC4">
            <w:pPr>
              <w:pStyle w:val="TableParagraph"/>
            </w:pPr>
          </w:p>
        </w:tc>
      </w:tr>
    </w:tbl>
    <w:p w:rsidR="005E57B7" w:rsidRDefault="005E57B7" w:rsidP="005E57B7">
      <w:pPr>
        <w:sectPr w:rsidR="005E57B7">
          <w:pgSz w:w="16840" w:h="11910" w:orient="landscape"/>
          <w:pgMar w:top="1040" w:right="640" w:bottom="900" w:left="580" w:header="0" w:footer="702" w:gutter="0"/>
          <w:cols w:space="720"/>
        </w:sectPr>
      </w:pPr>
    </w:p>
    <w:p w:rsidR="00813FA4" w:rsidRDefault="00813FA4"/>
    <w:sectPr w:rsidR="0081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33" w:rsidRDefault="008D6F33">
      <w:r>
        <w:separator/>
      </w:r>
    </w:p>
  </w:endnote>
  <w:endnote w:type="continuationSeparator" w:id="0">
    <w:p w:rsidR="008D6F33" w:rsidRDefault="008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90" w:rsidRDefault="00720D90">
    <w:pPr>
      <w:pStyle w:val="a3"/>
      <w:spacing w:line="14" w:lineRule="auto"/>
      <w:rPr>
        <w:sz w:val="19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96B32" wp14:editId="2632422B">
              <wp:simplePos x="0" y="0"/>
              <wp:positionH relativeFrom="page">
                <wp:posOffset>10142220</wp:posOffset>
              </wp:positionH>
              <wp:positionV relativeFrom="page">
                <wp:posOffset>6924040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90" w:rsidRDefault="00720D9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31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98.6pt;margin-top:545.2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" filled="f" stroked="f">
              <v:textbox inset="0,0,0,0">
                <w:txbxContent>
                  <w:p w:rsidR="00720D90" w:rsidRDefault="00720D9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431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33" w:rsidRDefault="008D6F33">
      <w:r>
        <w:separator/>
      </w:r>
    </w:p>
  </w:footnote>
  <w:footnote w:type="continuationSeparator" w:id="0">
    <w:p w:rsidR="008D6F33" w:rsidRDefault="008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90" w:rsidRDefault="00720D90">
    <w:pPr>
      <w:tabs>
        <w:tab w:val="center" w:pos="4565"/>
        <w:tab w:val="right" w:pos="8641"/>
      </w:tabs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26"/>
    <w:multiLevelType w:val="multilevel"/>
    <w:tmpl w:val="5EDA65E6"/>
    <w:lvl w:ilvl="0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1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36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55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1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7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4" w:hanging="435"/>
      </w:pPr>
      <w:rPr>
        <w:rFonts w:hint="default"/>
        <w:lang w:val="uk-UA" w:eastAsia="en-US" w:bidi="ar-SA"/>
      </w:rPr>
    </w:lvl>
  </w:abstractNum>
  <w:abstractNum w:abstractNumId="1">
    <w:nsid w:val="23AB1784"/>
    <w:multiLevelType w:val="hybridMultilevel"/>
    <w:tmpl w:val="B0DE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2E36"/>
    <w:multiLevelType w:val="hybridMultilevel"/>
    <w:tmpl w:val="2C1CAE16"/>
    <w:lvl w:ilvl="0" w:tplc="0D76CD0C">
      <w:numFmt w:val="bullet"/>
      <w:lvlText w:val="-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E4068C">
      <w:numFmt w:val="bullet"/>
      <w:lvlText w:val="•"/>
      <w:lvlJc w:val="left"/>
      <w:pPr>
        <w:ind w:left="1019" w:hanging="149"/>
      </w:pPr>
      <w:rPr>
        <w:rFonts w:hint="default"/>
        <w:lang w:val="uk-UA" w:eastAsia="en-US" w:bidi="ar-SA"/>
      </w:rPr>
    </w:lvl>
    <w:lvl w:ilvl="2" w:tplc="7C94A3FA">
      <w:numFmt w:val="bullet"/>
      <w:lvlText w:val="•"/>
      <w:lvlJc w:val="left"/>
      <w:pPr>
        <w:ind w:left="1818" w:hanging="149"/>
      </w:pPr>
      <w:rPr>
        <w:rFonts w:hint="default"/>
        <w:lang w:val="uk-UA" w:eastAsia="en-US" w:bidi="ar-SA"/>
      </w:rPr>
    </w:lvl>
    <w:lvl w:ilvl="3" w:tplc="2C369B3E">
      <w:numFmt w:val="bullet"/>
      <w:lvlText w:val="•"/>
      <w:lvlJc w:val="left"/>
      <w:pPr>
        <w:ind w:left="2617" w:hanging="149"/>
      </w:pPr>
      <w:rPr>
        <w:rFonts w:hint="default"/>
        <w:lang w:val="uk-UA" w:eastAsia="en-US" w:bidi="ar-SA"/>
      </w:rPr>
    </w:lvl>
    <w:lvl w:ilvl="4" w:tplc="30FEFC48">
      <w:numFmt w:val="bullet"/>
      <w:lvlText w:val="•"/>
      <w:lvlJc w:val="left"/>
      <w:pPr>
        <w:ind w:left="3417" w:hanging="149"/>
      </w:pPr>
      <w:rPr>
        <w:rFonts w:hint="default"/>
        <w:lang w:val="uk-UA" w:eastAsia="en-US" w:bidi="ar-SA"/>
      </w:rPr>
    </w:lvl>
    <w:lvl w:ilvl="5" w:tplc="19145CB2">
      <w:numFmt w:val="bullet"/>
      <w:lvlText w:val="•"/>
      <w:lvlJc w:val="left"/>
      <w:pPr>
        <w:ind w:left="4216" w:hanging="149"/>
      </w:pPr>
      <w:rPr>
        <w:rFonts w:hint="default"/>
        <w:lang w:val="uk-UA" w:eastAsia="en-US" w:bidi="ar-SA"/>
      </w:rPr>
    </w:lvl>
    <w:lvl w:ilvl="6" w:tplc="891C5C7A">
      <w:numFmt w:val="bullet"/>
      <w:lvlText w:val="•"/>
      <w:lvlJc w:val="left"/>
      <w:pPr>
        <w:ind w:left="5015" w:hanging="149"/>
      </w:pPr>
      <w:rPr>
        <w:rFonts w:hint="default"/>
        <w:lang w:val="uk-UA" w:eastAsia="en-US" w:bidi="ar-SA"/>
      </w:rPr>
    </w:lvl>
    <w:lvl w:ilvl="7" w:tplc="32C2ADCA">
      <w:numFmt w:val="bullet"/>
      <w:lvlText w:val="•"/>
      <w:lvlJc w:val="left"/>
      <w:pPr>
        <w:ind w:left="5815" w:hanging="149"/>
      </w:pPr>
      <w:rPr>
        <w:rFonts w:hint="default"/>
        <w:lang w:val="uk-UA" w:eastAsia="en-US" w:bidi="ar-SA"/>
      </w:rPr>
    </w:lvl>
    <w:lvl w:ilvl="8" w:tplc="ADDEB638">
      <w:numFmt w:val="bullet"/>
      <w:lvlText w:val="•"/>
      <w:lvlJc w:val="left"/>
      <w:pPr>
        <w:ind w:left="6614" w:hanging="149"/>
      </w:pPr>
      <w:rPr>
        <w:rFonts w:hint="default"/>
        <w:lang w:val="uk-UA" w:eastAsia="en-US" w:bidi="ar-SA"/>
      </w:rPr>
    </w:lvl>
  </w:abstractNum>
  <w:abstractNum w:abstractNumId="3">
    <w:nsid w:val="465C06B1"/>
    <w:multiLevelType w:val="hybridMultilevel"/>
    <w:tmpl w:val="AE48ABC8"/>
    <w:lvl w:ilvl="0" w:tplc="8DC4268E">
      <w:start w:val="1"/>
      <w:numFmt w:val="decimal"/>
      <w:lvlText w:val="[%1]"/>
      <w:lvlJc w:val="left"/>
      <w:pPr>
        <w:ind w:left="420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E676E8">
      <w:numFmt w:val="bullet"/>
      <w:lvlText w:val="•"/>
      <w:lvlJc w:val="left"/>
      <w:pPr>
        <w:ind w:left="1939" w:hanging="315"/>
      </w:pPr>
      <w:rPr>
        <w:rFonts w:hint="default"/>
        <w:lang w:val="uk-UA" w:eastAsia="en-US" w:bidi="ar-SA"/>
      </w:rPr>
    </w:lvl>
    <w:lvl w:ilvl="2" w:tplc="386AB4B8">
      <w:numFmt w:val="bullet"/>
      <w:lvlText w:val="•"/>
      <w:lvlJc w:val="left"/>
      <w:pPr>
        <w:ind w:left="3459" w:hanging="315"/>
      </w:pPr>
      <w:rPr>
        <w:rFonts w:hint="default"/>
        <w:lang w:val="uk-UA" w:eastAsia="en-US" w:bidi="ar-SA"/>
      </w:rPr>
    </w:lvl>
    <w:lvl w:ilvl="3" w:tplc="71B24CE6">
      <w:numFmt w:val="bullet"/>
      <w:lvlText w:val="•"/>
      <w:lvlJc w:val="left"/>
      <w:pPr>
        <w:ind w:left="4979" w:hanging="315"/>
      </w:pPr>
      <w:rPr>
        <w:rFonts w:hint="default"/>
        <w:lang w:val="uk-UA" w:eastAsia="en-US" w:bidi="ar-SA"/>
      </w:rPr>
    </w:lvl>
    <w:lvl w:ilvl="4" w:tplc="AA3C40B4">
      <w:numFmt w:val="bullet"/>
      <w:lvlText w:val="•"/>
      <w:lvlJc w:val="left"/>
      <w:pPr>
        <w:ind w:left="6499" w:hanging="315"/>
      </w:pPr>
      <w:rPr>
        <w:rFonts w:hint="default"/>
        <w:lang w:val="uk-UA" w:eastAsia="en-US" w:bidi="ar-SA"/>
      </w:rPr>
    </w:lvl>
    <w:lvl w:ilvl="5" w:tplc="902A38BE">
      <w:numFmt w:val="bullet"/>
      <w:lvlText w:val="•"/>
      <w:lvlJc w:val="left"/>
      <w:pPr>
        <w:ind w:left="8019" w:hanging="315"/>
      </w:pPr>
      <w:rPr>
        <w:rFonts w:hint="default"/>
        <w:lang w:val="uk-UA" w:eastAsia="en-US" w:bidi="ar-SA"/>
      </w:rPr>
    </w:lvl>
    <w:lvl w:ilvl="6" w:tplc="613E1322">
      <w:numFmt w:val="bullet"/>
      <w:lvlText w:val="•"/>
      <w:lvlJc w:val="left"/>
      <w:pPr>
        <w:ind w:left="9539" w:hanging="315"/>
      </w:pPr>
      <w:rPr>
        <w:rFonts w:hint="default"/>
        <w:lang w:val="uk-UA" w:eastAsia="en-US" w:bidi="ar-SA"/>
      </w:rPr>
    </w:lvl>
    <w:lvl w:ilvl="7" w:tplc="3BD842E2">
      <w:numFmt w:val="bullet"/>
      <w:lvlText w:val="•"/>
      <w:lvlJc w:val="left"/>
      <w:pPr>
        <w:ind w:left="11058" w:hanging="315"/>
      </w:pPr>
      <w:rPr>
        <w:rFonts w:hint="default"/>
        <w:lang w:val="uk-UA" w:eastAsia="en-US" w:bidi="ar-SA"/>
      </w:rPr>
    </w:lvl>
    <w:lvl w:ilvl="8" w:tplc="4D7285A6">
      <w:numFmt w:val="bullet"/>
      <w:lvlText w:val="•"/>
      <w:lvlJc w:val="left"/>
      <w:pPr>
        <w:ind w:left="12578" w:hanging="315"/>
      </w:pPr>
      <w:rPr>
        <w:rFonts w:hint="default"/>
        <w:lang w:val="uk-UA" w:eastAsia="en-US" w:bidi="ar-SA"/>
      </w:rPr>
    </w:lvl>
  </w:abstractNum>
  <w:abstractNum w:abstractNumId="4">
    <w:nsid w:val="6BEA3E4C"/>
    <w:multiLevelType w:val="hybridMultilevel"/>
    <w:tmpl w:val="680E754C"/>
    <w:lvl w:ilvl="0" w:tplc="46F206F2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4A09590">
      <w:numFmt w:val="bullet"/>
      <w:lvlText w:val="•"/>
      <w:lvlJc w:val="left"/>
      <w:pPr>
        <w:ind w:left="1558" w:hanging="140"/>
      </w:pPr>
      <w:rPr>
        <w:rFonts w:hint="default"/>
        <w:lang w:val="uk-UA" w:eastAsia="en-US" w:bidi="ar-SA"/>
      </w:rPr>
    </w:lvl>
    <w:lvl w:ilvl="2" w:tplc="375C15AA">
      <w:numFmt w:val="bullet"/>
      <w:lvlText w:val="•"/>
      <w:lvlJc w:val="left"/>
      <w:pPr>
        <w:ind w:left="2577" w:hanging="140"/>
      </w:pPr>
      <w:rPr>
        <w:rFonts w:hint="default"/>
        <w:lang w:val="uk-UA" w:eastAsia="en-US" w:bidi="ar-SA"/>
      </w:rPr>
    </w:lvl>
    <w:lvl w:ilvl="3" w:tplc="6BD8D53A">
      <w:numFmt w:val="bullet"/>
      <w:lvlText w:val="•"/>
      <w:lvlJc w:val="left"/>
      <w:pPr>
        <w:ind w:left="3595" w:hanging="140"/>
      </w:pPr>
      <w:rPr>
        <w:rFonts w:hint="default"/>
        <w:lang w:val="uk-UA" w:eastAsia="en-US" w:bidi="ar-SA"/>
      </w:rPr>
    </w:lvl>
    <w:lvl w:ilvl="4" w:tplc="AE0EF898">
      <w:numFmt w:val="bullet"/>
      <w:lvlText w:val="•"/>
      <w:lvlJc w:val="left"/>
      <w:pPr>
        <w:ind w:left="4614" w:hanging="140"/>
      </w:pPr>
      <w:rPr>
        <w:rFonts w:hint="default"/>
        <w:lang w:val="uk-UA" w:eastAsia="en-US" w:bidi="ar-SA"/>
      </w:rPr>
    </w:lvl>
    <w:lvl w:ilvl="5" w:tplc="8D20A55A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F65CED16">
      <w:numFmt w:val="bullet"/>
      <w:lvlText w:val="•"/>
      <w:lvlJc w:val="left"/>
      <w:pPr>
        <w:ind w:left="6651" w:hanging="140"/>
      </w:pPr>
      <w:rPr>
        <w:rFonts w:hint="default"/>
        <w:lang w:val="uk-UA" w:eastAsia="en-US" w:bidi="ar-SA"/>
      </w:rPr>
    </w:lvl>
    <w:lvl w:ilvl="7" w:tplc="F65CF0D2">
      <w:numFmt w:val="bullet"/>
      <w:lvlText w:val="•"/>
      <w:lvlJc w:val="left"/>
      <w:pPr>
        <w:ind w:left="7670" w:hanging="140"/>
      </w:pPr>
      <w:rPr>
        <w:rFonts w:hint="default"/>
        <w:lang w:val="uk-UA" w:eastAsia="en-US" w:bidi="ar-SA"/>
      </w:rPr>
    </w:lvl>
    <w:lvl w:ilvl="8" w:tplc="28FC9650">
      <w:numFmt w:val="bullet"/>
      <w:lvlText w:val="•"/>
      <w:lvlJc w:val="left"/>
      <w:pPr>
        <w:ind w:left="8689" w:hanging="140"/>
      </w:pPr>
      <w:rPr>
        <w:rFonts w:hint="default"/>
        <w:lang w:val="uk-UA" w:eastAsia="en-US" w:bidi="ar-SA"/>
      </w:rPr>
    </w:lvl>
  </w:abstractNum>
  <w:abstractNum w:abstractNumId="5">
    <w:nsid w:val="6D772F55"/>
    <w:multiLevelType w:val="hybridMultilevel"/>
    <w:tmpl w:val="24C2AC9A"/>
    <w:lvl w:ilvl="0" w:tplc="11B0CFCA">
      <w:numFmt w:val="bullet"/>
      <w:lvlText w:val="-"/>
      <w:lvlJc w:val="left"/>
      <w:pPr>
        <w:ind w:left="227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A60DAB0">
      <w:numFmt w:val="bullet"/>
      <w:lvlText w:val="•"/>
      <w:lvlJc w:val="left"/>
      <w:pPr>
        <w:ind w:left="1019" w:hanging="212"/>
      </w:pPr>
      <w:rPr>
        <w:rFonts w:hint="default"/>
        <w:lang w:val="uk-UA" w:eastAsia="en-US" w:bidi="ar-SA"/>
      </w:rPr>
    </w:lvl>
    <w:lvl w:ilvl="2" w:tplc="2A56833E">
      <w:numFmt w:val="bullet"/>
      <w:lvlText w:val="•"/>
      <w:lvlJc w:val="left"/>
      <w:pPr>
        <w:ind w:left="1818" w:hanging="212"/>
      </w:pPr>
      <w:rPr>
        <w:rFonts w:hint="default"/>
        <w:lang w:val="uk-UA" w:eastAsia="en-US" w:bidi="ar-SA"/>
      </w:rPr>
    </w:lvl>
    <w:lvl w:ilvl="3" w:tplc="76F06FD4">
      <w:numFmt w:val="bullet"/>
      <w:lvlText w:val="•"/>
      <w:lvlJc w:val="left"/>
      <w:pPr>
        <w:ind w:left="2617" w:hanging="212"/>
      </w:pPr>
      <w:rPr>
        <w:rFonts w:hint="default"/>
        <w:lang w:val="uk-UA" w:eastAsia="en-US" w:bidi="ar-SA"/>
      </w:rPr>
    </w:lvl>
    <w:lvl w:ilvl="4" w:tplc="B4661B06">
      <w:numFmt w:val="bullet"/>
      <w:lvlText w:val="•"/>
      <w:lvlJc w:val="left"/>
      <w:pPr>
        <w:ind w:left="3417" w:hanging="212"/>
      </w:pPr>
      <w:rPr>
        <w:rFonts w:hint="default"/>
        <w:lang w:val="uk-UA" w:eastAsia="en-US" w:bidi="ar-SA"/>
      </w:rPr>
    </w:lvl>
    <w:lvl w:ilvl="5" w:tplc="11AC359C">
      <w:numFmt w:val="bullet"/>
      <w:lvlText w:val="•"/>
      <w:lvlJc w:val="left"/>
      <w:pPr>
        <w:ind w:left="4216" w:hanging="212"/>
      </w:pPr>
      <w:rPr>
        <w:rFonts w:hint="default"/>
        <w:lang w:val="uk-UA" w:eastAsia="en-US" w:bidi="ar-SA"/>
      </w:rPr>
    </w:lvl>
    <w:lvl w:ilvl="6" w:tplc="F87AFBB4">
      <w:numFmt w:val="bullet"/>
      <w:lvlText w:val="•"/>
      <w:lvlJc w:val="left"/>
      <w:pPr>
        <w:ind w:left="5015" w:hanging="212"/>
      </w:pPr>
      <w:rPr>
        <w:rFonts w:hint="default"/>
        <w:lang w:val="uk-UA" w:eastAsia="en-US" w:bidi="ar-SA"/>
      </w:rPr>
    </w:lvl>
    <w:lvl w:ilvl="7" w:tplc="E05E16C0">
      <w:numFmt w:val="bullet"/>
      <w:lvlText w:val="•"/>
      <w:lvlJc w:val="left"/>
      <w:pPr>
        <w:ind w:left="5815" w:hanging="212"/>
      </w:pPr>
      <w:rPr>
        <w:rFonts w:hint="default"/>
        <w:lang w:val="uk-UA" w:eastAsia="en-US" w:bidi="ar-SA"/>
      </w:rPr>
    </w:lvl>
    <w:lvl w:ilvl="8" w:tplc="0EA8BC68">
      <w:numFmt w:val="bullet"/>
      <w:lvlText w:val="•"/>
      <w:lvlJc w:val="left"/>
      <w:pPr>
        <w:ind w:left="6614" w:hanging="212"/>
      </w:pPr>
      <w:rPr>
        <w:rFonts w:hint="default"/>
        <w:lang w:val="uk-UA" w:eastAsia="en-US" w:bidi="ar-SA"/>
      </w:rPr>
    </w:lvl>
  </w:abstractNum>
  <w:abstractNum w:abstractNumId="6">
    <w:nsid w:val="7F23306F"/>
    <w:multiLevelType w:val="multilevel"/>
    <w:tmpl w:val="304C5FBC"/>
    <w:lvl w:ilvl="0">
      <w:start w:val="1"/>
      <w:numFmt w:val="decimal"/>
      <w:lvlText w:val="%1."/>
      <w:lvlJc w:val="left"/>
      <w:pPr>
        <w:ind w:left="4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5" w:hanging="8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308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6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4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3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81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97"/>
    <w:rsid w:val="000A3009"/>
    <w:rsid w:val="00102356"/>
    <w:rsid w:val="0017463C"/>
    <w:rsid w:val="00202397"/>
    <w:rsid w:val="003A286A"/>
    <w:rsid w:val="0048431F"/>
    <w:rsid w:val="005E57B7"/>
    <w:rsid w:val="006576B6"/>
    <w:rsid w:val="00692FC4"/>
    <w:rsid w:val="00704C08"/>
    <w:rsid w:val="00720D90"/>
    <w:rsid w:val="00803E88"/>
    <w:rsid w:val="00813FA4"/>
    <w:rsid w:val="008D6F33"/>
    <w:rsid w:val="00A761D1"/>
    <w:rsid w:val="00AA4F36"/>
    <w:rsid w:val="00BB09AB"/>
    <w:rsid w:val="00BE0198"/>
    <w:rsid w:val="00C00585"/>
    <w:rsid w:val="00C10112"/>
    <w:rsid w:val="00DC605A"/>
    <w:rsid w:val="00EC18A5"/>
    <w:rsid w:val="00EF064C"/>
    <w:rsid w:val="00EF0A2B"/>
    <w:rsid w:val="00E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E57B7"/>
    <w:pPr>
      <w:ind w:left="829" w:right="3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E57B7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7B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E57B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5E5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57B7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5E57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5E57B7"/>
    <w:pPr>
      <w:spacing w:before="204"/>
      <w:ind w:left="363" w:right="323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"/>
    <w:rsid w:val="005E57B7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5E57B7"/>
    <w:pPr>
      <w:ind w:left="312" w:firstLine="566"/>
      <w:jc w:val="both"/>
    </w:pPr>
  </w:style>
  <w:style w:type="paragraph" w:customStyle="1" w:styleId="TableParagraph">
    <w:name w:val="Table Paragraph"/>
    <w:basedOn w:val="a"/>
    <w:qFormat/>
    <w:rsid w:val="005E57B7"/>
  </w:style>
  <w:style w:type="table" w:styleId="a8">
    <w:name w:val="Table Grid"/>
    <w:basedOn w:val="a1"/>
    <w:uiPriority w:val="39"/>
    <w:rsid w:val="005E57B7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57B7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lang w:val="ru-RU"/>
    </w:rPr>
  </w:style>
  <w:style w:type="character" w:customStyle="1" w:styleId="aa">
    <w:name w:val="Верхній колонтитул Знак"/>
    <w:basedOn w:val="a0"/>
    <w:link w:val="a9"/>
    <w:uiPriority w:val="99"/>
    <w:rsid w:val="005E57B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E57B7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lang w:val="ru-RU"/>
    </w:rPr>
  </w:style>
  <w:style w:type="character" w:customStyle="1" w:styleId="ac">
    <w:name w:val="Нижній колонтитул Знак"/>
    <w:basedOn w:val="a0"/>
    <w:link w:val="ab"/>
    <w:uiPriority w:val="99"/>
    <w:rsid w:val="005E57B7"/>
    <w:rPr>
      <w:rFonts w:ascii="Times New Roman" w:eastAsia="Times New Roman" w:hAnsi="Times New Roman" w:cs="Times New Roman"/>
    </w:rPr>
  </w:style>
  <w:style w:type="character" w:styleId="ad">
    <w:name w:val="Emphasis"/>
    <w:basedOn w:val="a0"/>
    <w:qFormat/>
    <w:rsid w:val="005E57B7"/>
    <w:rPr>
      <w:i/>
      <w:iCs/>
    </w:rPr>
  </w:style>
  <w:style w:type="character" w:customStyle="1" w:styleId="21">
    <w:name w:val="Основной текст (2)"/>
    <w:rsid w:val="005E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5E57B7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E57B7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f0">
    <w:name w:val="Основной текст_"/>
    <w:basedOn w:val="a0"/>
    <w:link w:val="11"/>
    <w:rsid w:val="005E57B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5E57B7"/>
    <w:pPr>
      <w:autoSpaceDE/>
      <w:autoSpaceDN/>
      <w:ind w:firstLine="380"/>
    </w:pPr>
    <w:rPr>
      <w:lang w:val="ru-RU"/>
    </w:rPr>
  </w:style>
  <w:style w:type="paragraph" w:customStyle="1" w:styleId="rvps2">
    <w:name w:val="rvps2"/>
    <w:basedOn w:val="a"/>
    <w:rsid w:val="005E57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E57B7"/>
    <w:pPr>
      <w:ind w:left="829" w:right="3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E57B7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7B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E57B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5E5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57B7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5E57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5E57B7"/>
    <w:pPr>
      <w:spacing w:before="204"/>
      <w:ind w:left="363" w:right="323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"/>
    <w:rsid w:val="005E57B7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5E57B7"/>
    <w:pPr>
      <w:ind w:left="312" w:firstLine="566"/>
      <w:jc w:val="both"/>
    </w:pPr>
  </w:style>
  <w:style w:type="paragraph" w:customStyle="1" w:styleId="TableParagraph">
    <w:name w:val="Table Paragraph"/>
    <w:basedOn w:val="a"/>
    <w:qFormat/>
    <w:rsid w:val="005E57B7"/>
  </w:style>
  <w:style w:type="table" w:styleId="a8">
    <w:name w:val="Table Grid"/>
    <w:basedOn w:val="a1"/>
    <w:uiPriority w:val="39"/>
    <w:rsid w:val="005E57B7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57B7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lang w:val="ru-RU"/>
    </w:rPr>
  </w:style>
  <w:style w:type="character" w:customStyle="1" w:styleId="aa">
    <w:name w:val="Верхній колонтитул Знак"/>
    <w:basedOn w:val="a0"/>
    <w:link w:val="a9"/>
    <w:uiPriority w:val="99"/>
    <w:rsid w:val="005E57B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E57B7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lang w:val="ru-RU"/>
    </w:rPr>
  </w:style>
  <w:style w:type="character" w:customStyle="1" w:styleId="ac">
    <w:name w:val="Нижній колонтитул Знак"/>
    <w:basedOn w:val="a0"/>
    <w:link w:val="ab"/>
    <w:uiPriority w:val="99"/>
    <w:rsid w:val="005E57B7"/>
    <w:rPr>
      <w:rFonts w:ascii="Times New Roman" w:eastAsia="Times New Roman" w:hAnsi="Times New Roman" w:cs="Times New Roman"/>
    </w:rPr>
  </w:style>
  <w:style w:type="character" w:styleId="ad">
    <w:name w:val="Emphasis"/>
    <w:basedOn w:val="a0"/>
    <w:qFormat/>
    <w:rsid w:val="005E57B7"/>
    <w:rPr>
      <w:i/>
      <w:iCs/>
    </w:rPr>
  </w:style>
  <w:style w:type="character" w:customStyle="1" w:styleId="21">
    <w:name w:val="Основной текст (2)"/>
    <w:rsid w:val="005E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5E57B7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E57B7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f0">
    <w:name w:val="Основной текст_"/>
    <w:basedOn w:val="a0"/>
    <w:link w:val="11"/>
    <w:rsid w:val="005E57B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5E57B7"/>
    <w:pPr>
      <w:autoSpaceDE/>
      <w:autoSpaceDN/>
      <w:ind w:firstLine="380"/>
    </w:pPr>
    <w:rPr>
      <w:lang w:val="ru-RU"/>
    </w:rPr>
  </w:style>
  <w:style w:type="paragraph" w:customStyle="1" w:styleId="rvps2">
    <w:name w:val="rvps2"/>
    <w:basedOn w:val="a"/>
    <w:rsid w:val="005E57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wp-content/uploads/2021/11/knu-nastanova-z-vyznachennya-vartosti-budivnycztv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65224</Words>
  <Characters>37179</Characters>
  <Application>Microsoft Office Word</Application>
  <DocSecurity>0</DocSecurity>
  <Lines>309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Костюченко</dc:creator>
  <cp:keywords/>
  <dc:description/>
  <cp:lastModifiedBy>Yulia</cp:lastModifiedBy>
  <cp:revision>8</cp:revision>
  <dcterms:created xsi:type="dcterms:W3CDTF">2024-01-26T06:12:00Z</dcterms:created>
  <dcterms:modified xsi:type="dcterms:W3CDTF">2024-01-29T08:31:00Z</dcterms:modified>
</cp:coreProperties>
</file>