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211C19" w:rsidRDefault="00662555" w:rsidP="008E4BB7">
      <w:pPr>
        <w:spacing w:line="240" w:lineRule="auto"/>
        <w:ind w:left="5220"/>
        <w:rPr>
          <w:rFonts w:ascii="Times New Roman" w:hAnsi="Times New Roman"/>
          <w:sz w:val="28"/>
          <w:szCs w:val="28"/>
          <w:lang w:val="uk-UA"/>
        </w:rPr>
      </w:pPr>
      <w:r w:rsidRPr="00211C19">
        <w:rPr>
          <w:rFonts w:ascii="Times New Roman" w:hAnsi="Times New Roman"/>
          <w:sz w:val="28"/>
          <w:szCs w:val="28"/>
          <w:lang w:val="uk-UA"/>
        </w:rPr>
        <w:t xml:space="preserve">Протокол № </w:t>
      </w:r>
      <w:r w:rsidR="00CA3762" w:rsidRPr="00211C19">
        <w:rPr>
          <w:rFonts w:ascii="Times New Roman" w:hAnsi="Times New Roman"/>
          <w:sz w:val="28"/>
          <w:szCs w:val="28"/>
          <w:lang w:val="uk-UA"/>
        </w:rPr>
        <w:t>1</w:t>
      </w:r>
      <w:r w:rsidR="00301317" w:rsidRPr="00211C19">
        <w:rPr>
          <w:rFonts w:ascii="Times New Roman" w:hAnsi="Times New Roman"/>
          <w:sz w:val="28"/>
          <w:szCs w:val="28"/>
          <w:lang w:val="uk-UA"/>
        </w:rPr>
        <w:t>0</w:t>
      </w:r>
      <w:r w:rsidR="00211C19" w:rsidRPr="00211C19">
        <w:rPr>
          <w:rFonts w:ascii="Times New Roman" w:hAnsi="Times New Roman"/>
          <w:sz w:val="28"/>
          <w:szCs w:val="28"/>
          <w:lang w:val="uk-UA"/>
        </w:rPr>
        <w:t>3</w:t>
      </w:r>
      <w:r w:rsidRPr="00211C19">
        <w:rPr>
          <w:rFonts w:ascii="Times New Roman" w:hAnsi="Times New Roman"/>
          <w:sz w:val="28"/>
          <w:szCs w:val="28"/>
          <w:lang w:val="uk-UA"/>
        </w:rPr>
        <w:t xml:space="preserve"> від </w:t>
      </w:r>
      <w:r w:rsidR="00211C19" w:rsidRPr="00211C19">
        <w:rPr>
          <w:rFonts w:ascii="Times New Roman" w:hAnsi="Times New Roman"/>
          <w:sz w:val="28"/>
          <w:szCs w:val="28"/>
          <w:lang w:val="uk-UA"/>
        </w:rPr>
        <w:t>31</w:t>
      </w:r>
      <w:r w:rsidR="00705F1C" w:rsidRPr="00211C19">
        <w:rPr>
          <w:rFonts w:ascii="Times New Roman" w:hAnsi="Times New Roman"/>
          <w:sz w:val="28"/>
          <w:szCs w:val="28"/>
          <w:lang w:val="uk-UA"/>
        </w:rPr>
        <w:t>.0</w:t>
      </w:r>
      <w:r w:rsidR="004915B4" w:rsidRPr="00211C19">
        <w:rPr>
          <w:rFonts w:ascii="Times New Roman" w:hAnsi="Times New Roman"/>
          <w:sz w:val="28"/>
          <w:szCs w:val="28"/>
          <w:lang w:val="uk-UA"/>
        </w:rPr>
        <w:t>5</w:t>
      </w:r>
      <w:r w:rsidRPr="00211C19">
        <w:rPr>
          <w:rFonts w:ascii="Times New Roman" w:hAnsi="Times New Roman"/>
          <w:sz w:val="28"/>
          <w:szCs w:val="28"/>
          <w:lang w:val="uk-UA"/>
        </w:rPr>
        <w:t>.20</w:t>
      </w:r>
      <w:r w:rsidR="00705F1C" w:rsidRPr="00211C19">
        <w:rPr>
          <w:rFonts w:ascii="Times New Roman" w:hAnsi="Times New Roman"/>
          <w:sz w:val="28"/>
          <w:szCs w:val="28"/>
          <w:lang w:val="uk-UA"/>
        </w:rPr>
        <w:t>23</w:t>
      </w:r>
    </w:p>
    <w:p w:rsidR="009104F8" w:rsidRPr="00211C19"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211C19" w:rsidRPr="00211C19" w:rsidRDefault="00211C19" w:rsidP="00211C19">
      <w:pPr>
        <w:spacing w:after="0" w:line="240" w:lineRule="auto"/>
        <w:jc w:val="center"/>
        <w:rPr>
          <w:rFonts w:ascii="Times New Roman" w:hAnsi="Times New Roman"/>
          <w:b/>
          <w:sz w:val="72"/>
          <w:szCs w:val="72"/>
          <w:lang w:val="uk-UA"/>
        </w:rPr>
      </w:pPr>
      <w:r w:rsidRPr="00211C19">
        <w:rPr>
          <w:rFonts w:ascii="Times New Roman" w:hAnsi="Times New Roman"/>
          <w:b/>
          <w:sz w:val="72"/>
          <w:szCs w:val="72"/>
          <w:lang w:val="uk-UA"/>
        </w:rPr>
        <w:t xml:space="preserve">Електророзподільні кабелі, </w:t>
      </w:r>
      <w:r w:rsidRPr="00211C19">
        <w:rPr>
          <w:rFonts w:ascii="Times New Roman" w:hAnsi="Times New Roman"/>
          <w:b/>
          <w:sz w:val="72"/>
          <w:szCs w:val="72"/>
          <w:lang w:val="uk-UA"/>
        </w:rPr>
        <w:br/>
        <w:t xml:space="preserve">код </w:t>
      </w:r>
      <w:proofErr w:type="spellStart"/>
      <w:r w:rsidRPr="00211C19">
        <w:rPr>
          <w:rFonts w:ascii="Times New Roman" w:hAnsi="Times New Roman"/>
          <w:b/>
          <w:sz w:val="72"/>
          <w:szCs w:val="72"/>
          <w:lang w:val="uk-UA"/>
        </w:rPr>
        <w:t>ДК</w:t>
      </w:r>
      <w:proofErr w:type="spellEnd"/>
      <w:r w:rsidRPr="00211C19">
        <w:rPr>
          <w:rFonts w:ascii="Times New Roman" w:hAnsi="Times New Roman"/>
          <w:b/>
          <w:sz w:val="72"/>
          <w:szCs w:val="72"/>
          <w:lang w:val="uk-UA"/>
        </w:rPr>
        <w:t xml:space="preserve"> 021:2015-3132 </w:t>
      </w:r>
      <w:r w:rsidRPr="00211C19">
        <w:rPr>
          <w:rFonts w:ascii="Times New Roman" w:hAnsi="Times New Roman"/>
          <w:b/>
          <w:sz w:val="72"/>
          <w:szCs w:val="72"/>
          <w:lang w:val="uk-UA"/>
        </w:rPr>
        <w:br/>
        <w:t>(Кабель)</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4E1BB7" w:rsidRPr="00211C19" w:rsidRDefault="004E1BB7" w:rsidP="004E1BB7">
            <w:pPr>
              <w:spacing w:after="0" w:line="240" w:lineRule="auto"/>
              <w:jc w:val="both"/>
              <w:rPr>
                <w:rFonts w:ascii="Times New Roman" w:hAnsi="Times New Roman"/>
                <w:sz w:val="24"/>
                <w:szCs w:val="24"/>
                <w:lang w:val="uk-UA"/>
              </w:rPr>
            </w:pPr>
            <w:proofErr w:type="spellStart"/>
            <w:r w:rsidRPr="00211C19">
              <w:rPr>
                <w:rFonts w:ascii="Times New Roman" w:hAnsi="Times New Roman"/>
                <w:sz w:val="24"/>
                <w:szCs w:val="24"/>
                <w:lang w:val="uk-UA"/>
              </w:rPr>
              <w:t>Передрєєва</w:t>
            </w:r>
            <w:proofErr w:type="spellEnd"/>
            <w:r w:rsidRPr="00211C19">
              <w:rPr>
                <w:rFonts w:ascii="Times New Roman" w:hAnsi="Times New Roman"/>
                <w:sz w:val="24"/>
                <w:szCs w:val="24"/>
                <w:lang w:val="uk-UA"/>
              </w:rPr>
              <w:t xml:space="preserve"> Тетяна Володимирівна, інженер служби виробничо-технічної комплектації, +380 (95) 8799445, e-</w:t>
            </w:r>
            <w:proofErr w:type="spellStart"/>
            <w:r w:rsidRPr="00211C19">
              <w:rPr>
                <w:rFonts w:ascii="Times New Roman" w:hAnsi="Times New Roman"/>
                <w:sz w:val="24"/>
                <w:szCs w:val="24"/>
                <w:lang w:val="uk-UA"/>
              </w:rPr>
              <w:t>mail</w:t>
            </w:r>
            <w:proofErr w:type="spellEnd"/>
            <w:r w:rsidRPr="00211C19">
              <w:rPr>
                <w:rFonts w:ascii="Times New Roman" w:hAnsi="Times New Roman"/>
                <w:sz w:val="24"/>
                <w:szCs w:val="24"/>
                <w:lang w:val="uk-UA"/>
              </w:rPr>
              <w:t xml:space="preserve">: </w:t>
            </w:r>
            <w:r w:rsidR="007004CF">
              <w:fldChar w:fldCharType="begin"/>
            </w:r>
            <w:r w:rsidR="007004CF">
              <w:instrText>HYPERLINK</w:instrText>
            </w:r>
            <w:r w:rsidR="007004CF" w:rsidRPr="00876DC6">
              <w:rPr>
                <w:lang w:val="uk-UA"/>
              </w:rPr>
              <w:instrText xml:space="preserve"> "</w:instrText>
            </w:r>
            <w:r w:rsidR="007004CF">
              <w:instrText>mailto</w:instrText>
            </w:r>
            <w:r w:rsidR="007004CF" w:rsidRPr="00876DC6">
              <w:rPr>
                <w:lang w:val="uk-UA"/>
              </w:rPr>
              <w:instrText>:</w:instrText>
            </w:r>
            <w:r w:rsidR="007004CF">
              <w:instrText>sbut</w:instrText>
            </w:r>
            <w:r w:rsidR="007004CF" w:rsidRPr="00876DC6">
              <w:rPr>
                <w:lang w:val="uk-UA"/>
              </w:rPr>
              <w:instrText>@</w:instrText>
            </w:r>
            <w:r w:rsidR="007004CF">
              <w:instrText>vostgok</w:instrText>
            </w:r>
            <w:r w:rsidR="007004CF" w:rsidRPr="00876DC6">
              <w:rPr>
                <w:lang w:val="uk-UA"/>
              </w:rPr>
              <w:instrText>.</w:instrText>
            </w:r>
            <w:r w:rsidR="007004CF">
              <w:instrText>dp</w:instrText>
            </w:r>
            <w:r w:rsidR="007004CF" w:rsidRPr="00876DC6">
              <w:rPr>
                <w:lang w:val="uk-UA"/>
              </w:rPr>
              <w:instrText>.</w:instrText>
            </w:r>
            <w:r w:rsidR="007004CF">
              <w:instrText>ua</w:instrText>
            </w:r>
            <w:r w:rsidR="007004CF" w:rsidRPr="00876DC6">
              <w:rPr>
                <w:lang w:val="uk-UA"/>
              </w:rPr>
              <w:instrText>"</w:instrText>
            </w:r>
            <w:r w:rsidR="007004CF">
              <w:fldChar w:fldCharType="separate"/>
            </w:r>
            <w:r w:rsidRPr="00211C19">
              <w:rPr>
                <w:rFonts w:ascii="Times New Roman" w:hAnsi="Times New Roman"/>
                <w:sz w:val="24"/>
                <w:szCs w:val="24"/>
                <w:lang w:val="uk-UA"/>
              </w:rPr>
              <w:t>sbut@vostgok.dp.ua</w:t>
            </w:r>
            <w:r w:rsidR="007004CF">
              <w:fldChar w:fldCharType="end"/>
            </w:r>
          </w:p>
          <w:p w:rsidR="00BC73E0" w:rsidRPr="001C43D3" w:rsidRDefault="00380815" w:rsidP="008E4BB7">
            <w:pPr>
              <w:spacing w:after="0" w:line="240" w:lineRule="auto"/>
              <w:jc w:val="both"/>
              <w:rPr>
                <w:rFonts w:ascii="Times New Roman" w:hAnsi="Times New Roman"/>
                <w:b/>
                <w:i/>
                <w:sz w:val="24"/>
                <w:szCs w:val="24"/>
                <w:u w:val="single"/>
                <w:lang w:val="uk-UA"/>
              </w:rPr>
            </w:pPr>
            <w:r w:rsidRPr="00211C19">
              <w:rPr>
                <w:rFonts w:ascii="Times New Roman" w:hAnsi="Times New Roman"/>
                <w:b/>
                <w:i/>
                <w:sz w:val="24"/>
                <w:szCs w:val="24"/>
                <w:u w:val="single"/>
                <w:lang w:val="uk-UA"/>
              </w:rPr>
              <w:t>З питань оформлення тендерної</w:t>
            </w:r>
            <w:r w:rsidRPr="001C43D3">
              <w:rPr>
                <w:rFonts w:ascii="Times New Roman" w:hAnsi="Times New Roman"/>
                <w:b/>
                <w:i/>
                <w:sz w:val="24"/>
                <w:szCs w:val="24"/>
                <w:u w:val="single"/>
                <w:lang w:val="uk-UA"/>
              </w:rPr>
              <w:t xml:space="preserve">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211C1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11C19" w:rsidRDefault="00211C19" w:rsidP="00211C19">
            <w:pPr>
              <w:spacing w:before="100" w:beforeAutospacing="1" w:after="100" w:afterAutospacing="1" w:line="240" w:lineRule="auto"/>
              <w:jc w:val="both"/>
              <w:rPr>
                <w:rFonts w:ascii="Times New Roman" w:hAnsi="Times New Roman"/>
                <w:b/>
                <w:sz w:val="24"/>
                <w:szCs w:val="24"/>
                <w:lang w:val="uk-UA"/>
              </w:rPr>
            </w:pPr>
            <w:r w:rsidRPr="00211C19">
              <w:rPr>
                <w:rFonts w:ascii="Times New Roman" w:hAnsi="Times New Roman"/>
                <w:b/>
                <w:sz w:val="24"/>
                <w:szCs w:val="24"/>
                <w:lang w:val="uk-UA"/>
              </w:rPr>
              <w:t xml:space="preserve">Електророзподільні кабелі, код </w:t>
            </w:r>
            <w:proofErr w:type="spellStart"/>
            <w:r w:rsidRPr="00211C19">
              <w:rPr>
                <w:rFonts w:ascii="Times New Roman" w:hAnsi="Times New Roman"/>
                <w:b/>
                <w:sz w:val="24"/>
                <w:szCs w:val="24"/>
                <w:lang w:val="uk-UA"/>
              </w:rPr>
              <w:t>ДК</w:t>
            </w:r>
            <w:proofErr w:type="spellEnd"/>
            <w:r w:rsidRPr="00211C19">
              <w:rPr>
                <w:rFonts w:ascii="Times New Roman" w:hAnsi="Times New Roman"/>
                <w:b/>
                <w:sz w:val="24"/>
                <w:szCs w:val="24"/>
                <w:lang w:val="uk-UA"/>
              </w:rPr>
              <w:t> 021:2015-3132 (Кабель)</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211C19" w:rsidRDefault="00D95C5C" w:rsidP="00D95C5C">
            <w:pPr>
              <w:spacing w:after="0" w:line="240" w:lineRule="auto"/>
              <w:jc w:val="both"/>
              <w:rPr>
                <w:rFonts w:ascii="Times New Roman" w:hAnsi="Times New Roman"/>
                <w:sz w:val="24"/>
                <w:szCs w:val="24"/>
                <w:lang w:val="uk-UA"/>
              </w:rPr>
            </w:pPr>
            <w:r w:rsidRPr="00211C19">
              <w:rPr>
                <w:rFonts w:ascii="Times New Roman" w:hAnsi="Times New Roman"/>
                <w:sz w:val="24"/>
                <w:szCs w:val="24"/>
                <w:lang w:val="uk-UA"/>
              </w:rPr>
              <w:t xml:space="preserve">На умовах DDP, склад </w:t>
            </w:r>
            <w:r w:rsidR="00811659" w:rsidRPr="00211C19">
              <w:rPr>
                <w:rFonts w:ascii="Times New Roman" w:hAnsi="Times New Roman"/>
                <w:sz w:val="24"/>
                <w:szCs w:val="24"/>
                <w:lang w:val="uk-UA"/>
              </w:rPr>
              <w:t>Замовн</w:t>
            </w:r>
            <w:r w:rsidRPr="00211C19">
              <w:rPr>
                <w:rFonts w:ascii="Times New Roman" w:hAnsi="Times New Roman"/>
                <w:sz w:val="24"/>
                <w:szCs w:val="24"/>
                <w:lang w:val="uk-UA"/>
              </w:rPr>
              <w:t>ика:</w:t>
            </w:r>
          </w:p>
          <w:p w:rsidR="00D95C5C" w:rsidRPr="00211C19" w:rsidRDefault="00D95C5C" w:rsidP="00D95C5C">
            <w:pPr>
              <w:pStyle w:val="a3"/>
              <w:spacing w:after="0" w:line="240" w:lineRule="auto"/>
              <w:ind w:left="409"/>
              <w:jc w:val="both"/>
              <w:rPr>
                <w:rFonts w:ascii="Times New Roman" w:hAnsi="Times New Roman"/>
                <w:sz w:val="24"/>
                <w:szCs w:val="24"/>
                <w:lang w:val="uk-UA"/>
              </w:rPr>
            </w:pPr>
          </w:p>
          <w:p w:rsidR="00D95C5C" w:rsidRPr="00211C19" w:rsidRDefault="00D95C5C" w:rsidP="00D95C5C">
            <w:pPr>
              <w:pStyle w:val="a3"/>
              <w:numPr>
                <w:ilvl w:val="0"/>
                <w:numId w:val="22"/>
              </w:numPr>
              <w:spacing w:after="0" w:line="240" w:lineRule="auto"/>
              <w:jc w:val="both"/>
              <w:rPr>
                <w:rFonts w:ascii="Times New Roman" w:hAnsi="Times New Roman"/>
                <w:sz w:val="24"/>
                <w:szCs w:val="24"/>
                <w:lang w:val="uk-UA"/>
              </w:rPr>
            </w:pPr>
            <w:proofErr w:type="spellStart"/>
            <w:r w:rsidRPr="00211C19">
              <w:rPr>
                <w:rFonts w:ascii="Times New Roman" w:hAnsi="Times New Roman"/>
                <w:sz w:val="24"/>
                <w:szCs w:val="24"/>
                <w:lang w:val="uk-UA"/>
              </w:rPr>
              <w:t>Жовтоводський</w:t>
            </w:r>
            <w:proofErr w:type="spellEnd"/>
            <w:r w:rsidRPr="00211C19">
              <w:rPr>
                <w:rFonts w:ascii="Times New Roman" w:hAnsi="Times New Roman"/>
                <w:sz w:val="24"/>
                <w:szCs w:val="24"/>
                <w:lang w:val="uk-UA"/>
              </w:rPr>
              <w:t xml:space="preserve"> майданчик (</w:t>
            </w:r>
            <w:r w:rsidR="00211C19" w:rsidRPr="00211C19">
              <w:rPr>
                <w:rFonts w:ascii="Times New Roman" w:hAnsi="Times New Roman"/>
                <w:sz w:val="24"/>
                <w:szCs w:val="24"/>
                <w:lang w:val="uk-UA"/>
              </w:rPr>
              <w:t xml:space="preserve">ЦЛ </w:t>
            </w:r>
            <w:proofErr w:type="spellStart"/>
            <w:r w:rsidR="00211C19" w:rsidRPr="00211C19">
              <w:rPr>
                <w:rFonts w:ascii="Times New Roman" w:hAnsi="Times New Roman"/>
                <w:sz w:val="24"/>
                <w:szCs w:val="24"/>
                <w:lang w:val="uk-UA"/>
              </w:rPr>
              <w:t>КВПтаА</w:t>
            </w:r>
            <w:proofErr w:type="spellEnd"/>
            <w:r w:rsidRPr="00211C19">
              <w:rPr>
                <w:rFonts w:ascii="Times New Roman" w:hAnsi="Times New Roman"/>
                <w:sz w:val="24"/>
                <w:szCs w:val="24"/>
                <w:lang w:val="uk-UA"/>
              </w:rPr>
              <w:t xml:space="preserve">), вул. </w:t>
            </w:r>
            <w:r w:rsidR="00211C19" w:rsidRPr="00211C19">
              <w:rPr>
                <w:rFonts w:ascii="Times New Roman" w:hAnsi="Times New Roman"/>
                <w:sz w:val="24"/>
                <w:szCs w:val="24"/>
                <w:lang w:val="uk-UA"/>
              </w:rPr>
              <w:t xml:space="preserve">Горького, </w:t>
            </w:r>
            <w:r w:rsidR="000A7725">
              <w:rPr>
                <w:rFonts w:ascii="Times New Roman" w:hAnsi="Times New Roman"/>
                <w:sz w:val="24"/>
                <w:szCs w:val="24"/>
                <w:lang w:val="uk-UA"/>
              </w:rPr>
              <w:t>13а</w:t>
            </w:r>
            <w:r w:rsidRPr="00211C19">
              <w:rPr>
                <w:rFonts w:ascii="Times New Roman" w:hAnsi="Times New Roman"/>
                <w:sz w:val="24"/>
                <w:szCs w:val="24"/>
                <w:lang w:val="uk-UA"/>
              </w:rPr>
              <w:t xml:space="preserve">, м. Жовті Води, Дніпропетровська область; </w:t>
            </w:r>
          </w:p>
          <w:p w:rsidR="002B2639" w:rsidRPr="00211C19" w:rsidRDefault="002B2639" w:rsidP="008E4BB7">
            <w:pPr>
              <w:spacing w:after="0" w:line="240" w:lineRule="auto"/>
              <w:jc w:val="both"/>
              <w:rPr>
                <w:rFonts w:ascii="Times New Roman" w:hAnsi="Times New Roman"/>
                <w:sz w:val="24"/>
                <w:szCs w:val="24"/>
                <w:lang w:val="uk-UA"/>
              </w:rPr>
            </w:pPr>
          </w:p>
          <w:p w:rsidR="004F06C4" w:rsidRPr="00211C19" w:rsidRDefault="00211C19" w:rsidP="008E4BB7">
            <w:pPr>
              <w:spacing w:after="0" w:line="240" w:lineRule="auto"/>
              <w:rPr>
                <w:rFonts w:ascii="Times New Roman" w:eastAsia="Times New Roman" w:hAnsi="Times New Roman"/>
                <w:b/>
                <w:sz w:val="24"/>
                <w:szCs w:val="24"/>
                <w:lang w:val="uk-UA" w:eastAsia="ru-RU"/>
              </w:rPr>
            </w:pPr>
            <w:r w:rsidRPr="00211C19">
              <w:rPr>
                <w:rFonts w:ascii="Times New Roman" w:eastAsia="Times New Roman" w:hAnsi="Times New Roman"/>
                <w:b/>
                <w:sz w:val="24"/>
                <w:szCs w:val="24"/>
                <w:lang w:val="uk-UA" w:eastAsia="ru-RU"/>
              </w:rPr>
              <w:t>254 м</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211C19"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211C19">
              <w:rPr>
                <w:rFonts w:ascii="Times New Roman" w:hAnsi="Times New Roman"/>
                <w:b/>
                <w:sz w:val="24"/>
                <w:szCs w:val="24"/>
                <w:lang w:val="uk-UA"/>
              </w:rPr>
              <w:t>чер</w:t>
            </w:r>
            <w:r w:rsidR="00537B19" w:rsidRPr="00211C19">
              <w:rPr>
                <w:rFonts w:ascii="Times New Roman" w:hAnsi="Times New Roman"/>
                <w:b/>
                <w:sz w:val="24"/>
                <w:szCs w:val="24"/>
                <w:lang w:val="uk-UA"/>
              </w:rPr>
              <w:t xml:space="preserve">вень </w:t>
            </w:r>
            <w:r w:rsidR="00F42092" w:rsidRPr="00211C19">
              <w:rPr>
                <w:rFonts w:ascii="Times New Roman" w:hAnsi="Times New Roman"/>
                <w:b/>
                <w:sz w:val="24"/>
                <w:szCs w:val="24"/>
                <w:lang w:val="uk-UA"/>
              </w:rPr>
              <w:t xml:space="preserve">2023 року </w:t>
            </w:r>
            <w:r w:rsidR="00CA3762" w:rsidRPr="00211C19">
              <w:rPr>
                <w:rFonts w:ascii="Times New Roman" w:hAnsi="Times New Roman"/>
                <w:b/>
                <w:sz w:val="24"/>
                <w:szCs w:val="24"/>
                <w:lang w:val="uk-UA"/>
              </w:rPr>
              <w:t>–</w:t>
            </w:r>
            <w:r w:rsidR="00D00577" w:rsidRPr="00211C19">
              <w:rPr>
                <w:rFonts w:ascii="Times New Roman" w:hAnsi="Times New Roman"/>
                <w:b/>
                <w:sz w:val="24"/>
                <w:szCs w:val="24"/>
                <w:lang w:val="uk-UA"/>
              </w:rPr>
              <w:t xml:space="preserve"> </w:t>
            </w:r>
            <w:r w:rsidR="00CA3762" w:rsidRPr="00211C19">
              <w:rPr>
                <w:rFonts w:ascii="Times New Roman" w:hAnsi="Times New Roman"/>
                <w:b/>
                <w:sz w:val="24"/>
                <w:szCs w:val="24"/>
                <w:lang w:val="uk-UA"/>
              </w:rPr>
              <w:t xml:space="preserve">грудень </w:t>
            </w:r>
            <w:r w:rsidR="00D00577" w:rsidRPr="00211C19">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211C19" w:rsidRDefault="00BE055C" w:rsidP="00211C19">
            <w:pPr>
              <w:spacing w:after="120" w:line="240" w:lineRule="auto"/>
              <w:jc w:val="both"/>
              <w:rPr>
                <w:rFonts w:ascii="Times New Roman" w:eastAsia="Times New Roman" w:hAnsi="Times New Roman"/>
                <w:b/>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11C19" w:rsidRDefault="00251851" w:rsidP="00497E7D">
            <w:pPr>
              <w:spacing w:before="100" w:beforeAutospacing="1" w:after="100" w:afterAutospacing="1" w:line="240" w:lineRule="auto"/>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C43D3">
              <w:rPr>
                <w:rFonts w:ascii="Times New Roman" w:eastAsia="Times New Roman" w:hAnsi="Times New Roman"/>
                <w:sz w:val="24"/>
                <w:szCs w:val="24"/>
                <w:lang w:val="uk-UA" w:eastAsia="ru-RU"/>
              </w:rPr>
              <w:lastRenderedPageBreak/>
              <w:t xml:space="preserve">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lastRenderedPageBreak/>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C43D3">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w:t>
            </w:r>
            <w:r w:rsidRPr="001C43D3">
              <w:rPr>
                <w:rFonts w:ascii="Times New Roman" w:eastAsia="Times New Roman" w:hAnsi="Times New Roman"/>
                <w:sz w:val="24"/>
                <w:szCs w:val="24"/>
                <w:lang w:val="uk-UA" w:eastAsia="ru-RU"/>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876DC6"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8"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9"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0"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7F71FD" w:rsidRDefault="00211C19" w:rsidP="00AA42ED">
            <w:pPr>
              <w:spacing w:after="120" w:line="240" w:lineRule="auto"/>
              <w:jc w:val="both"/>
              <w:rPr>
                <w:rFonts w:ascii="Times New Roman" w:eastAsia="Times New Roman" w:hAnsi="Times New Roman"/>
                <w:b/>
                <w:sz w:val="24"/>
                <w:szCs w:val="24"/>
                <w:u w:val="single"/>
                <w:lang w:val="uk-UA" w:eastAsia="ru-RU"/>
              </w:rPr>
            </w:pPr>
            <w:r w:rsidRPr="007F71FD">
              <w:rPr>
                <w:rFonts w:ascii="Times New Roman" w:eastAsia="Times New Roman" w:hAnsi="Times New Roman"/>
                <w:b/>
                <w:sz w:val="24"/>
                <w:szCs w:val="24"/>
                <w:u w:val="single"/>
                <w:lang w:val="uk-UA" w:eastAsia="ru-RU"/>
              </w:rPr>
              <w:t>1</w:t>
            </w:r>
            <w:r w:rsidR="00876DC6">
              <w:rPr>
                <w:rFonts w:ascii="Times New Roman" w:eastAsia="Times New Roman" w:hAnsi="Times New Roman"/>
                <w:b/>
                <w:sz w:val="24"/>
                <w:szCs w:val="24"/>
                <w:u w:val="single"/>
                <w:lang w:val="uk-UA" w:eastAsia="ru-RU"/>
              </w:rPr>
              <w:t>2</w:t>
            </w:r>
            <w:r w:rsidR="00B50903" w:rsidRPr="007F71FD">
              <w:rPr>
                <w:rFonts w:ascii="Times New Roman" w:eastAsia="Times New Roman" w:hAnsi="Times New Roman"/>
                <w:b/>
                <w:sz w:val="24"/>
                <w:szCs w:val="24"/>
                <w:u w:val="single"/>
                <w:lang w:val="uk-UA" w:eastAsia="ru-RU"/>
              </w:rPr>
              <w:t>.</w:t>
            </w:r>
            <w:r w:rsidR="00DB4791" w:rsidRPr="007F71FD">
              <w:rPr>
                <w:rFonts w:ascii="Times New Roman" w:eastAsia="Times New Roman" w:hAnsi="Times New Roman"/>
                <w:b/>
                <w:sz w:val="24"/>
                <w:szCs w:val="24"/>
                <w:u w:val="single"/>
                <w:lang w:val="uk-UA" w:eastAsia="ru-RU"/>
              </w:rPr>
              <w:t>0</w:t>
            </w:r>
            <w:r w:rsidR="00301317" w:rsidRPr="007F71FD">
              <w:rPr>
                <w:rFonts w:ascii="Times New Roman" w:eastAsia="Times New Roman" w:hAnsi="Times New Roman"/>
                <w:b/>
                <w:sz w:val="24"/>
                <w:szCs w:val="24"/>
                <w:u w:val="single"/>
                <w:lang w:val="uk-UA" w:eastAsia="ru-RU"/>
              </w:rPr>
              <w:t>6</w:t>
            </w:r>
            <w:r w:rsidR="00C52BC8" w:rsidRPr="007F71FD">
              <w:rPr>
                <w:rFonts w:ascii="Times New Roman" w:eastAsia="Times New Roman" w:hAnsi="Times New Roman"/>
                <w:b/>
                <w:sz w:val="24"/>
                <w:szCs w:val="24"/>
                <w:u w:val="single"/>
                <w:lang w:val="uk-UA" w:eastAsia="ru-RU"/>
              </w:rPr>
              <w:t>.202</w:t>
            </w:r>
            <w:r w:rsidR="00450B61" w:rsidRPr="007F71FD">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2"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5"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r w:rsidR="007004CF">
              <w:fldChar w:fldCharType="begin"/>
            </w:r>
            <w:r w:rsidR="007004CF">
              <w:instrText>HYPERLINK</w:instrText>
            </w:r>
            <w:r w:rsidR="007004CF" w:rsidRPr="00876DC6">
              <w:rPr>
                <w:lang w:val="uk-UA"/>
              </w:rPr>
              <w:instrText xml:space="preserve"> "</w:instrText>
            </w:r>
            <w:r w:rsidR="007004CF">
              <w:instrText>https</w:instrText>
            </w:r>
            <w:r w:rsidR="007004CF" w:rsidRPr="00876DC6">
              <w:rPr>
                <w:lang w:val="uk-UA"/>
              </w:rPr>
              <w:instrText>://</w:instrText>
            </w:r>
            <w:r w:rsidR="007004CF">
              <w:instrText>zakon</w:instrText>
            </w:r>
            <w:r w:rsidR="007004CF" w:rsidRPr="00876DC6">
              <w:rPr>
                <w:lang w:val="uk-UA"/>
              </w:rPr>
              <w:instrText>.</w:instrText>
            </w:r>
            <w:r w:rsidR="007004CF">
              <w:instrText>rada</w:instrText>
            </w:r>
            <w:r w:rsidR="007004CF" w:rsidRPr="00876DC6">
              <w:rPr>
                <w:lang w:val="uk-UA"/>
              </w:rPr>
              <w:instrText>.</w:instrText>
            </w:r>
            <w:r w:rsidR="007004CF">
              <w:instrText>gov</w:instrText>
            </w:r>
            <w:r w:rsidR="007004CF" w:rsidRPr="00876DC6">
              <w:rPr>
                <w:lang w:val="uk-UA"/>
              </w:rPr>
              <w:instrText>.</w:instrText>
            </w:r>
            <w:r w:rsidR="007004CF">
              <w:instrText>ua</w:instrText>
            </w:r>
            <w:r w:rsidR="007004CF" w:rsidRPr="00876DC6">
              <w:rPr>
                <w:lang w:val="uk-UA"/>
              </w:rPr>
              <w:instrText>/</w:instrText>
            </w:r>
            <w:r w:rsidR="007004CF">
              <w:instrText>laws</w:instrText>
            </w:r>
            <w:r w:rsidR="007004CF" w:rsidRPr="00876DC6">
              <w:rPr>
                <w:lang w:val="uk-UA"/>
              </w:rPr>
              <w:instrText>/</w:instrText>
            </w:r>
            <w:r w:rsidR="007004CF">
              <w:instrText>show</w:instrText>
            </w:r>
            <w:r w:rsidR="007004CF" w:rsidRPr="00876DC6">
              <w:rPr>
                <w:lang w:val="uk-UA"/>
              </w:rPr>
              <w:instrText>/922-19" \</w:instrText>
            </w:r>
            <w:r w:rsidR="007004CF">
              <w:instrText>l</w:instrText>
            </w:r>
            <w:r w:rsidR="007004CF" w:rsidRPr="00876DC6">
              <w:rPr>
                <w:lang w:val="uk-UA"/>
              </w:rPr>
              <w:instrText xml:space="preserve"> "</w:instrText>
            </w:r>
            <w:r w:rsidR="007004CF">
              <w:instrText>n</w:instrText>
            </w:r>
            <w:r w:rsidR="007004CF" w:rsidRPr="00876DC6">
              <w:rPr>
                <w:lang w:val="uk-UA"/>
              </w:rPr>
              <w:instrText>1513" \</w:instrText>
            </w:r>
            <w:r w:rsidR="007004CF">
              <w:instrText>t</w:instrText>
            </w:r>
            <w:r w:rsidR="007004CF" w:rsidRPr="00876DC6">
              <w:rPr>
                <w:lang w:val="uk-UA"/>
              </w:rPr>
              <w:instrText xml:space="preserve"> "_</w:instrText>
            </w:r>
            <w:r w:rsidR="007004CF">
              <w:instrText>blank</w:instrText>
            </w:r>
            <w:r w:rsidR="007004CF" w:rsidRPr="00876DC6">
              <w:rPr>
                <w:lang w:val="uk-UA"/>
              </w:rPr>
              <w:instrText>"</w:instrText>
            </w:r>
            <w:r w:rsidR="007004CF">
              <w:fldChar w:fldCharType="separate"/>
            </w:r>
            <w:r w:rsidRPr="00BC7BDC">
              <w:rPr>
                <w:rFonts w:ascii="Times New Roman" w:eastAsia="Times New Roman" w:hAnsi="Times New Roman"/>
                <w:color w:val="000000"/>
                <w:sz w:val="24"/>
                <w:szCs w:val="24"/>
                <w:lang w:val="uk-UA"/>
              </w:rPr>
              <w:t>другої</w:t>
            </w:r>
            <w:r w:rsidR="007004CF">
              <w:fldChar w:fldCharType="end"/>
            </w:r>
            <w:r w:rsidRPr="00BC7BDC">
              <w:rPr>
                <w:rFonts w:ascii="Times New Roman" w:eastAsia="Times New Roman" w:hAnsi="Times New Roman"/>
                <w:color w:val="000000"/>
                <w:sz w:val="24"/>
                <w:szCs w:val="24"/>
                <w:lang w:val="uk-UA"/>
              </w:rPr>
              <w:t xml:space="preserve">, п’ятої - дев’ятої, одинадцятої, дванадцятої, </w:t>
            </w:r>
            <w:r w:rsidR="007004CF">
              <w:fldChar w:fldCharType="begin"/>
            </w:r>
            <w:r w:rsidR="007004CF">
              <w:instrText>HYPERLINK</w:instrText>
            </w:r>
            <w:r w:rsidR="007004CF" w:rsidRPr="00876DC6">
              <w:rPr>
                <w:lang w:val="uk-UA"/>
              </w:rPr>
              <w:instrText xml:space="preserve"> "</w:instrText>
            </w:r>
            <w:r w:rsidR="007004CF">
              <w:instrText>https</w:instrText>
            </w:r>
            <w:r w:rsidR="007004CF" w:rsidRPr="00876DC6">
              <w:rPr>
                <w:lang w:val="uk-UA"/>
              </w:rPr>
              <w:instrText>://</w:instrText>
            </w:r>
            <w:r w:rsidR="007004CF">
              <w:instrText>zakon</w:instrText>
            </w:r>
            <w:r w:rsidR="007004CF" w:rsidRPr="00876DC6">
              <w:rPr>
                <w:lang w:val="uk-UA"/>
              </w:rPr>
              <w:instrText>.</w:instrText>
            </w:r>
            <w:r w:rsidR="007004CF">
              <w:instrText>rada</w:instrText>
            </w:r>
            <w:r w:rsidR="007004CF" w:rsidRPr="00876DC6">
              <w:rPr>
                <w:lang w:val="uk-UA"/>
              </w:rPr>
              <w:instrText>.</w:instrText>
            </w:r>
            <w:r w:rsidR="007004CF">
              <w:instrText>gov</w:instrText>
            </w:r>
            <w:r w:rsidR="007004CF" w:rsidRPr="00876DC6">
              <w:rPr>
                <w:lang w:val="uk-UA"/>
              </w:rPr>
              <w:instrText>.</w:instrText>
            </w:r>
            <w:r w:rsidR="007004CF">
              <w:instrText>ua</w:instrText>
            </w:r>
            <w:r w:rsidR="007004CF" w:rsidRPr="00876DC6">
              <w:rPr>
                <w:lang w:val="uk-UA"/>
              </w:rPr>
              <w:instrText>/</w:instrText>
            </w:r>
            <w:r w:rsidR="007004CF">
              <w:instrText>laws</w:instrText>
            </w:r>
            <w:r w:rsidR="007004CF" w:rsidRPr="00876DC6">
              <w:rPr>
                <w:lang w:val="uk-UA"/>
              </w:rPr>
              <w:instrText>/</w:instrText>
            </w:r>
            <w:r w:rsidR="007004CF">
              <w:instrText>show</w:instrText>
            </w:r>
            <w:r w:rsidR="007004CF" w:rsidRPr="00876DC6">
              <w:rPr>
                <w:lang w:val="uk-UA"/>
              </w:rPr>
              <w:instrText>/922-19" \</w:instrText>
            </w:r>
            <w:r w:rsidR="007004CF">
              <w:instrText>l</w:instrText>
            </w:r>
            <w:r w:rsidR="007004CF" w:rsidRPr="00876DC6">
              <w:rPr>
                <w:lang w:val="uk-UA"/>
              </w:rPr>
              <w:instrText xml:space="preserve"> "</w:instrText>
            </w:r>
            <w:r w:rsidR="007004CF">
              <w:instrText>n</w:instrText>
            </w:r>
            <w:r w:rsidR="007004CF" w:rsidRPr="00876DC6">
              <w:rPr>
                <w:lang w:val="uk-UA"/>
              </w:rPr>
              <w:instrText>1543" \</w:instrText>
            </w:r>
            <w:r w:rsidR="007004CF">
              <w:instrText>t</w:instrText>
            </w:r>
            <w:r w:rsidR="007004CF" w:rsidRPr="00876DC6">
              <w:rPr>
                <w:lang w:val="uk-UA"/>
              </w:rPr>
              <w:instrText xml:space="preserve"> "_</w:instrText>
            </w:r>
            <w:r w:rsidR="007004CF">
              <w:instrText>blank</w:instrText>
            </w:r>
            <w:r w:rsidR="007004CF" w:rsidRPr="00876DC6">
              <w:rPr>
                <w:lang w:val="uk-UA"/>
              </w:rPr>
              <w:instrText>"</w:instrText>
            </w:r>
            <w:r w:rsidR="007004CF">
              <w:fldChar w:fldCharType="separate"/>
            </w:r>
            <w:r w:rsidRPr="00BC7BDC">
              <w:rPr>
                <w:rFonts w:ascii="Times New Roman" w:eastAsia="Times New Roman" w:hAnsi="Times New Roman"/>
                <w:color w:val="000000"/>
                <w:sz w:val="24"/>
                <w:szCs w:val="24"/>
                <w:lang w:val="uk-UA"/>
              </w:rPr>
              <w:t>чотирнадцятої</w:t>
            </w:r>
            <w:r w:rsidR="007004CF">
              <w:fldChar w:fldCharType="end"/>
            </w:r>
            <w:r w:rsidRPr="00BC7BDC">
              <w:rPr>
                <w:rFonts w:ascii="Times New Roman" w:eastAsia="Times New Roman" w:hAnsi="Times New Roman"/>
                <w:color w:val="000000"/>
                <w:sz w:val="24"/>
                <w:szCs w:val="24"/>
                <w:lang w:val="uk-UA"/>
              </w:rPr>
              <w:t xml:space="preserve">, шістнадцятої, абзаців </w:t>
            </w:r>
            <w:r w:rsidR="007004CF">
              <w:fldChar w:fldCharType="begin"/>
            </w:r>
            <w:r w:rsidR="007004CF">
              <w:instrText>HYPERLINK</w:instrText>
            </w:r>
            <w:r w:rsidR="007004CF" w:rsidRPr="00876DC6">
              <w:rPr>
                <w:lang w:val="uk-UA"/>
              </w:rPr>
              <w:instrText xml:space="preserve"> "</w:instrText>
            </w:r>
            <w:r w:rsidR="007004CF">
              <w:instrText>https</w:instrText>
            </w:r>
            <w:r w:rsidR="007004CF" w:rsidRPr="00876DC6">
              <w:rPr>
                <w:lang w:val="uk-UA"/>
              </w:rPr>
              <w:instrText>://</w:instrText>
            </w:r>
            <w:r w:rsidR="007004CF">
              <w:instrText>zakon</w:instrText>
            </w:r>
            <w:r w:rsidR="007004CF" w:rsidRPr="00876DC6">
              <w:rPr>
                <w:lang w:val="uk-UA"/>
              </w:rPr>
              <w:instrText>.</w:instrText>
            </w:r>
            <w:r w:rsidR="007004CF">
              <w:instrText>rada</w:instrText>
            </w:r>
            <w:r w:rsidR="007004CF" w:rsidRPr="00876DC6">
              <w:rPr>
                <w:lang w:val="uk-UA"/>
              </w:rPr>
              <w:instrText>.</w:instrText>
            </w:r>
            <w:r w:rsidR="007004CF">
              <w:instrText>gov</w:instrText>
            </w:r>
            <w:r w:rsidR="007004CF" w:rsidRPr="00876DC6">
              <w:rPr>
                <w:lang w:val="uk-UA"/>
              </w:rPr>
              <w:instrText>.</w:instrText>
            </w:r>
            <w:r w:rsidR="007004CF">
              <w:instrText>ua</w:instrText>
            </w:r>
            <w:r w:rsidR="007004CF" w:rsidRPr="00876DC6">
              <w:rPr>
                <w:lang w:val="uk-UA"/>
              </w:rPr>
              <w:instrText>/</w:instrText>
            </w:r>
            <w:r w:rsidR="007004CF">
              <w:instrText>laws</w:instrText>
            </w:r>
            <w:r w:rsidR="007004CF" w:rsidRPr="00876DC6">
              <w:rPr>
                <w:lang w:val="uk-UA"/>
              </w:rPr>
              <w:instrText>/</w:instrText>
            </w:r>
            <w:r w:rsidR="007004CF">
              <w:instrText>show</w:instrText>
            </w:r>
            <w:r w:rsidR="007004CF" w:rsidRPr="00876DC6">
              <w:rPr>
                <w:lang w:val="uk-UA"/>
              </w:rPr>
              <w:instrText>/922-19" \</w:instrText>
            </w:r>
            <w:r w:rsidR="007004CF">
              <w:instrText>l</w:instrText>
            </w:r>
            <w:r w:rsidR="007004CF" w:rsidRPr="00876DC6">
              <w:rPr>
                <w:lang w:val="uk-UA"/>
              </w:rPr>
              <w:instrText xml:space="preserve"> "</w:instrText>
            </w:r>
            <w:r w:rsidR="007004CF">
              <w:instrText>n</w:instrText>
            </w:r>
            <w:r w:rsidR="007004CF" w:rsidRPr="00876DC6">
              <w:rPr>
                <w:lang w:val="uk-UA"/>
              </w:rPr>
              <w:instrText>1550" \</w:instrText>
            </w:r>
            <w:r w:rsidR="007004CF">
              <w:instrText>t</w:instrText>
            </w:r>
            <w:r w:rsidR="007004CF" w:rsidRPr="00876DC6">
              <w:rPr>
                <w:lang w:val="uk-UA"/>
              </w:rPr>
              <w:instrText xml:space="preserve"> "_</w:instrText>
            </w:r>
            <w:r w:rsidR="007004CF">
              <w:instrText>blank</w:instrText>
            </w:r>
            <w:r w:rsidR="007004CF" w:rsidRPr="00876DC6">
              <w:rPr>
                <w:lang w:val="uk-UA"/>
              </w:rPr>
              <w:instrText>"</w:instrText>
            </w:r>
            <w:r w:rsidR="007004CF">
              <w:fldChar w:fldCharType="separate"/>
            </w:r>
            <w:r w:rsidRPr="00BC7BDC">
              <w:rPr>
                <w:rFonts w:ascii="Times New Roman" w:eastAsia="Times New Roman" w:hAnsi="Times New Roman"/>
                <w:color w:val="000000"/>
                <w:sz w:val="24"/>
                <w:szCs w:val="24"/>
                <w:lang w:val="uk-UA"/>
              </w:rPr>
              <w:t>другого</w:t>
            </w:r>
            <w:r w:rsidR="007004CF">
              <w:fldChar w:fldCharType="end"/>
            </w:r>
            <w:r w:rsidRPr="00BC7BDC">
              <w:rPr>
                <w:rFonts w:ascii="Times New Roman" w:eastAsia="Times New Roman" w:hAnsi="Times New Roman"/>
                <w:color w:val="000000"/>
                <w:sz w:val="24"/>
                <w:szCs w:val="24"/>
                <w:lang w:val="uk-UA"/>
              </w:rPr>
              <w:t xml:space="preserve"> і </w:t>
            </w:r>
            <w:r w:rsidR="007004CF">
              <w:fldChar w:fldCharType="begin"/>
            </w:r>
            <w:r w:rsidR="007004CF">
              <w:instrText>HYPERLINK</w:instrText>
            </w:r>
            <w:r w:rsidR="007004CF" w:rsidRPr="00876DC6">
              <w:rPr>
                <w:lang w:val="uk-UA"/>
              </w:rPr>
              <w:instrText xml:space="preserve"> "</w:instrText>
            </w:r>
            <w:r w:rsidR="007004CF">
              <w:instrText>https</w:instrText>
            </w:r>
            <w:r w:rsidR="007004CF" w:rsidRPr="00876DC6">
              <w:rPr>
                <w:lang w:val="uk-UA"/>
              </w:rPr>
              <w:instrText>://</w:instrText>
            </w:r>
            <w:r w:rsidR="007004CF">
              <w:instrText>zakon</w:instrText>
            </w:r>
            <w:r w:rsidR="007004CF" w:rsidRPr="00876DC6">
              <w:rPr>
                <w:lang w:val="uk-UA"/>
              </w:rPr>
              <w:instrText>.</w:instrText>
            </w:r>
            <w:r w:rsidR="007004CF">
              <w:instrText>rada</w:instrText>
            </w:r>
            <w:r w:rsidR="007004CF" w:rsidRPr="00876DC6">
              <w:rPr>
                <w:lang w:val="uk-UA"/>
              </w:rPr>
              <w:instrText>.</w:instrText>
            </w:r>
            <w:r w:rsidR="007004CF">
              <w:instrText>gov</w:instrText>
            </w:r>
            <w:r w:rsidR="007004CF" w:rsidRPr="00876DC6">
              <w:rPr>
                <w:lang w:val="uk-UA"/>
              </w:rPr>
              <w:instrText>.</w:instrText>
            </w:r>
            <w:r w:rsidR="007004CF">
              <w:instrText>ua</w:instrText>
            </w:r>
            <w:r w:rsidR="007004CF" w:rsidRPr="00876DC6">
              <w:rPr>
                <w:lang w:val="uk-UA"/>
              </w:rPr>
              <w:instrText>/</w:instrText>
            </w:r>
            <w:r w:rsidR="007004CF">
              <w:instrText>laws</w:instrText>
            </w:r>
            <w:r w:rsidR="007004CF" w:rsidRPr="00876DC6">
              <w:rPr>
                <w:lang w:val="uk-UA"/>
              </w:rPr>
              <w:instrText>/</w:instrText>
            </w:r>
            <w:r w:rsidR="007004CF">
              <w:instrText>show</w:instrText>
            </w:r>
            <w:r w:rsidR="007004CF" w:rsidRPr="00876DC6">
              <w:rPr>
                <w:lang w:val="uk-UA"/>
              </w:rPr>
              <w:instrText>/922-19" \</w:instrText>
            </w:r>
            <w:r w:rsidR="007004CF">
              <w:instrText>l</w:instrText>
            </w:r>
            <w:r w:rsidR="007004CF" w:rsidRPr="00876DC6">
              <w:rPr>
                <w:lang w:val="uk-UA"/>
              </w:rPr>
              <w:instrText xml:space="preserve"> "</w:instrText>
            </w:r>
            <w:r w:rsidR="007004CF">
              <w:instrText>n</w:instrText>
            </w:r>
            <w:r w:rsidR="007004CF" w:rsidRPr="00876DC6">
              <w:rPr>
                <w:lang w:val="uk-UA"/>
              </w:rPr>
              <w:instrText>1551" \</w:instrText>
            </w:r>
            <w:r w:rsidR="007004CF">
              <w:instrText>t</w:instrText>
            </w:r>
            <w:r w:rsidR="007004CF" w:rsidRPr="00876DC6">
              <w:rPr>
                <w:lang w:val="uk-UA"/>
              </w:rPr>
              <w:instrText xml:space="preserve"> "_</w:instrText>
            </w:r>
            <w:r w:rsidR="007004CF">
              <w:instrText>blank</w:instrText>
            </w:r>
            <w:r w:rsidR="007004CF" w:rsidRPr="00876DC6">
              <w:rPr>
                <w:lang w:val="uk-UA"/>
              </w:rPr>
              <w:instrText>"</w:instrText>
            </w:r>
            <w:r w:rsidR="007004CF">
              <w:fldChar w:fldCharType="separate"/>
            </w:r>
            <w:r w:rsidRPr="00BC7BDC">
              <w:rPr>
                <w:rFonts w:ascii="Times New Roman" w:eastAsia="Times New Roman" w:hAnsi="Times New Roman"/>
                <w:color w:val="000000"/>
                <w:sz w:val="24"/>
                <w:szCs w:val="24"/>
                <w:lang w:val="uk-UA"/>
              </w:rPr>
              <w:t>третього</w:t>
            </w:r>
            <w:r w:rsidR="007004CF">
              <w:fldChar w:fldCharType="end"/>
            </w:r>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r w:rsidR="007004CF">
              <w:fldChar w:fldCharType="begin"/>
            </w:r>
            <w:r w:rsidR="007004CF">
              <w:instrText>HYPERLINK</w:instrText>
            </w:r>
            <w:r w:rsidR="007004CF" w:rsidRPr="00876DC6">
              <w:rPr>
                <w:lang w:val="uk-UA"/>
              </w:rPr>
              <w:instrText xml:space="preserve"> "</w:instrText>
            </w:r>
            <w:r w:rsidR="007004CF">
              <w:instrText>https</w:instrText>
            </w:r>
            <w:r w:rsidR="007004CF" w:rsidRPr="00876DC6">
              <w:rPr>
                <w:lang w:val="uk-UA"/>
              </w:rPr>
              <w:instrText>://</w:instrText>
            </w:r>
            <w:r w:rsidR="007004CF">
              <w:instrText>zakon</w:instrText>
            </w:r>
            <w:r w:rsidR="007004CF" w:rsidRPr="00876DC6">
              <w:rPr>
                <w:lang w:val="uk-UA"/>
              </w:rPr>
              <w:instrText>.</w:instrText>
            </w:r>
            <w:r w:rsidR="007004CF">
              <w:instrText>rada</w:instrText>
            </w:r>
            <w:r w:rsidR="007004CF" w:rsidRPr="00876DC6">
              <w:rPr>
                <w:lang w:val="uk-UA"/>
              </w:rPr>
              <w:instrText>.</w:instrText>
            </w:r>
            <w:r w:rsidR="007004CF">
              <w:instrText>gov</w:instrText>
            </w:r>
            <w:r w:rsidR="007004CF" w:rsidRPr="00876DC6">
              <w:rPr>
                <w:lang w:val="uk-UA"/>
              </w:rPr>
              <w:instrText>.</w:instrText>
            </w:r>
            <w:r w:rsidR="007004CF">
              <w:instrText>ua</w:instrText>
            </w:r>
            <w:r w:rsidR="007004CF" w:rsidRPr="00876DC6">
              <w:rPr>
                <w:lang w:val="uk-UA"/>
              </w:rPr>
              <w:instrText>/</w:instrText>
            </w:r>
            <w:r w:rsidR="007004CF">
              <w:instrText>laws</w:instrText>
            </w:r>
            <w:r w:rsidR="007004CF" w:rsidRPr="00876DC6">
              <w:rPr>
                <w:lang w:val="uk-UA"/>
              </w:rPr>
              <w:instrText>/</w:instrText>
            </w:r>
            <w:r w:rsidR="007004CF">
              <w:instrText>show</w:instrText>
            </w:r>
            <w:r w:rsidR="007004CF" w:rsidRPr="00876DC6">
              <w:rPr>
                <w:lang w:val="uk-UA"/>
              </w:rPr>
              <w:instrText>/1178-2022-%</w:instrText>
            </w:r>
            <w:r w:rsidR="007004CF">
              <w:instrText>D</w:instrText>
            </w:r>
            <w:r w:rsidR="007004CF" w:rsidRPr="00876DC6">
              <w:rPr>
                <w:lang w:val="uk-UA"/>
              </w:rPr>
              <w:instrText>0%</w:instrText>
            </w:r>
            <w:r w:rsidR="007004CF">
              <w:instrText>BF</w:instrText>
            </w:r>
            <w:r w:rsidR="007004CF" w:rsidRPr="00876DC6">
              <w:rPr>
                <w:lang w:val="uk-UA"/>
              </w:rPr>
              <w:instrText>" \</w:instrText>
            </w:r>
            <w:r w:rsidR="007004CF">
              <w:instrText>l</w:instrText>
            </w:r>
            <w:r w:rsidR="007004CF" w:rsidRPr="00876DC6">
              <w:rPr>
                <w:lang w:val="uk-UA"/>
              </w:rPr>
              <w:instrText xml:space="preserve"> "</w:instrText>
            </w:r>
            <w:r w:rsidR="007004CF">
              <w:instrText>n</w:instrText>
            </w:r>
            <w:r w:rsidR="007004CF" w:rsidRPr="00876DC6">
              <w:rPr>
                <w:lang w:val="uk-UA"/>
              </w:rPr>
              <w:instrText>588"</w:instrText>
            </w:r>
            <w:r w:rsidR="007004CF">
              <w:fldChar w:fldCharType="separate"/>
            </w:r>
            <w:r w:rsidRPr="00BC7BDC">
              <w:rPr>
                <w:rFonts w:ascii="Times New Roman" w:eastAsia="Times New Roman" w:hAnsi="Times New Roman"/>
                <w:color w:val="000000"/>
                <w:sz w:val="24"/>
                <w:szCs w:val="24"/>
                <w:lang w:val="uk-UA"/>
              </w:rPr>
              <w:t>пункту 43</w:t>
            </w:r>
            <w:r w:rsidR="007004CF">
              <w:fldChar w:fldCharType="end"/>
            </w:r>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76D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hyperlink r:id="rId16" w:anchor="n1543" w:tgtFrame="_blank" w:history="1">
              <w:r w:rsidR="001D7E52" w:rsidRPr="001E5453">
                <w:rPr>
                  <w:rStyle w:val="a8"/>
                  <w:color w:val="auto"/>
                  <w:lang w:val="uk-UA"/>
                </w:rPr>
                <w:t>абзацом першим</w:t>
              </w:r>
            </w:hyperlink>
            <w:r w:rsidRPr="001E5453">
              <w:rPr>
                <w:lang w:val="uk-UA"/>
              </w:rPr>
              <w:t xml:space="preserve"> </w:t>
            </w:r>
            <w:r w:rsidR="001D7E52" w:rsidRPr="001E5453">
              <w:rPr>
                <w:lang w:val="uk-UA"/>
              </w:rPr>
              <w:t>частини чотирнадцятої статті 29 Закону/</w:t>
            </w:r>
            <w:hyperlink r:id="rId17" w:anchor="n581" w:history="1">
              <w:r w:rsidR="001D7E52" w:rsidRPr="001E5453">
                <w:rPr>
                  <w:rStyle w:val="a8"/>
                  <w:color w:val="auto"/>
                  <w:lang w:val="uk-UA"/>
                </w:rPr>
                <w:t>абзацом дев’ятим</w:t>
              </w:r>
            </w:hyperlink>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18"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19"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1"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2"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211C19" w:rsidTr="007178D7">
        <w:trPr>
          <w:trHeight w:val="56"/>
          <w:jc w:val="center"/>
        </w:trPr>
        <w:tc>
          <w:tcPr>
            <w:tcW w:w="297" w:type="pct"/>
            <w:vMerge w:val="restart"/>
            <w:vAlign w:val="center"/>
          </w:tcPr>
          <w:p w:rsidR="006514B5" w:rsidRPr="00211C19" w:rsidRDefault="002D7012" w:rsidP="007178D7">
            <w:pPr>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 з/п</w:t>
            </w:r>
          </w:p>
        </w:tc>
        <w:tc>
          <w:tcPr>
            <w:tcW w:w="3569" w:type="pct"/>
            <w:gridSpan w:val="2"/>
            <w:vAlign w:val="center"/>
          </w:tcPr>
          <w:p w:rsidR="006514B5" w:rsidRPr="00211C19" w:rsidRDefault="006514B5" w:rsidP="007178D7">
            <w:pPr>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Найменування</w:t>
            </w:r>
          </w:p>
        </w:tc>
        <w:tc>
          <w:tcPr>
            <w:tcW w:w="468" w:type="pct"/>
            <w:vMerge w:val="restart"/>
            <w:vAlign w:val="center"/>
          </w:tcPr>
          <w:p w:rsidR="006514B5" w:rsidRPr="00211C19" w:rsidRDefault="006514B5" w:rsidP="007178D7">
            <w:pPr>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Один виміру</w:t>
            </w:r>
          </w:p>
        </w:tc>
        <w:tc>
          <w:tcPr>
            <w:tcW w:w="666" w:type="pct"/>
            <w:vMerge w:val="restart"/>
            <w:vAlign w:val="center"/>
          </w:tcPr>
          <w:p w:rsidR="006514B5" w:rsidRPr="00211C19" w:rsidRDefault="006514B5" w:rsidP="007178D7">
            <w:pPr>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Кількість</w:t>
            </w:r>
          </w:p>
        </w:tc>
      </w:tr>
      <w:tr w:rsidR="006514B5" w:rsidRPr="00211C19" w:rsidTr="007178D7">
        <w:trPr>
          <w:jc w:val="center"/>
        </w:trPr>
        <w:tc>
          <w:tcPr>
            <w:tcW w:w="297" w:type="pct"/>
            <w:vMerge/>
            <w:vAlign w:val="center"/>
          </w:tcPr>
          <w:p w:rsidR="006514B5" w:rsidRPr="00211C19" w:rsidRDefault="006514B5" w:rsidP="007178D7">
            <w:pPr>
              <w:spacing w:after="0" w:line="240" w:lineRule="auto"/>
              <w:jc w:val="center"/>
              <w:rPr>
                <w:rFonts w:ascii="Times New Roman" w:hAnsi="Times New Roman"/>
                <w:sz w:val="24"/>
                <w:szCs w:val="24"/>
                <w:lang w:val="uk-UA"/>
              </w:rPr>
            </w:pPr>
          </w:p>
        </w:tc>
        <w:tc>
          <w:tcPr>
            <w:tcW w:w="2031" w:type="pct"/>
            <w:vAlign w:val="center"/>
          </w:tcPr>
          <w:p w:rsidR="006514B5" w:rsidRPr="00211C19" w:rsidRDefault="006514B5" w:rsidP="007178D7">
            <w:pPr>
              <w:suppressAutoHyphens/>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 xml:space="preserve">Продукція, яка планується до закупівлі </w:t>
            </w:r>
            <w:r w:rsidR="00811659" w:rsidRPr="00211C19">
              <w:rPr>
                <w:rFonts w:ascii="Times New Roman" w:hAnsi="Times New Roman"/>
                <w:sz w:val="24"/>
                <w:szCs w:val="24"/>
                <w:lang w:val="uk-UA"/>
              </w:rPr>
              <w:t>Замовн</w:t>
            </w:r>
            <w:r w:rsidRPr="00211C19">
              <w:rPr>
                <w:rFonts w:ascii="Times New Roman" w:hAnsi="Times New Roman"/>
                <w:sz w:val="24"/>
                <w:szCs w:val="24"/>
                <w:lang w:val="uk-UA"/>
              </w:rPr>
              <w:t>иком</w:t>
            </w:r>
          </w:p>
        </w:tc>
        <w:tc>
          <w:tcPr>
            <w:tcW w:w="1538" w:type="pct"/>
            <w:vAlign w:val="center"/>
          </w:tcPr>
          <w:p w:rsidR="006514B5" w:rsidRPr="00211C19" w:rsidRDefault="006514B5" w:rsidP="007178D7">
            <w:pPr>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 xml:space="preserve">Зазначається продукція, яка буде постачатися </w:t>
            </w:r>
            <w:r w:rsidR="00811659" w:rsidRPr="00211C19">
              <w:rPr>
                <w:rFonts w:ascii="Times New Roman" w:hAnsi="Times New Roman"/>
                <w:sz w:val="24"/>
                <w:szCs w:val="24"/>
                <w:lang w:val="uk-UA"/>
              </w:rPr>
              <w:t>Учасни</w:t>
            </w:r>
            <w:r w:rsidRPr="00211C19">
              <w:rPr>
                <w:rFonts w:ascii="Times New Roman" w:hAnsi="Times New Roman"/>
                <w:sz w:val="24"/>
                <w:szCs w:val="24"/>
                <w:lang w:val="uk-UA"/>
              </w:rPr>
              <w:t>ком</w:t>
            </w:r>
          </w:p>
        </w:tc>
        <w:tc>
          <w:tcPr>
            <w:tcW w:w="468" w:type="pct"/>
            <w:vMerge/>
            <w:vAlign w:val="center"/>
          </w:tcPr>
          <w:p w:rsidR="006514B5" w:rsidRPr="00211C19" w:rsidRDefault="006514B5" w:rsidP="007178D7">
            <w:pPr>
              <w:spacing w:after="0" w:line="240" w:lineRule="auto"/>
              <w:jc w:val="center"/>
              <w:rPr>
                <w:rFonts w:ascii="Times New Roman" w:hAnsi="Times New Roman"/>
                <w:sz w:val="24"/>
                <w:szCs w:val="24"/>
                <w:lang w:val="uk-UA"/>
              </w:rPr>
            </w:pPr>
          </w:p>
        </w:tc>
        <w:tc>
          <w:tcPr>
            <w:tcW w:w="666" w:type="pct"/>
            <w:vMerge/>
            <w:vAlign w:val="center"/>
          </w:tcPr>
          <w:p w:rsidR="006514B5" w:rsidRPr="00211C19" w:rsidRDefault="006514B5" w:rsidP="007178D7">
            <w:pPr>
              <w:spacing w:after="0" w:line="240" w:lineRule="auto"/>
              <w:jc w:val="center"/>
              <w:rPr>
                <w:rFonts w:ascii="Times New Roman" w:hAnsi="Times New Roman"/>
                <w:sz w:val="24"/>
                <w:szCs w:val="24"/>
                <w:lang w:val="uk-UA"/>
              </w:rPr>
            </w:pPr>
          </w:p>
        </w:tc>
      </w:tr>
      <w:tr w:rsidR="00372AF1" w:rsidRPr="00211C19" w:rsidTr="007178D7">
        <w:trPr>
          <w:jc w:val="center"/>
        </w:trPr>
        <w:tc>
          <w:tcPr>
            <w:tcW w:w="297" w:type="pct"/>
            <w:vAlign w:val="center"/>
          </w:tcPr>
          <w:p w:rsidR="00372AF1" w:rsidRPr="00211C19" w:rsidRDefault="00372AF1" w:rsidP="007178D7">
            <w:pPr>
              <w:spacing w:after="0" w:line="240" w:lineRule="auto"/>
              <w:jc w:val="center"/>
              <w:rPr>
                <w:rFonts w:ascii="Times New Roman" w:hAnsi="Times New Roman"/>
                <w:b/>
                <w:sz w:val="24"/>
                <w:szCs w:val="24"/>
                <w:lang w:val="uk-UA"/>
              </w:rPr>
            </w:pPr>
            <w:r w:rsidRPr="00211C19">
              <w:rPr>
                <w:rFonts w:ascii="Times New Roman" w:hAnsi="Times New Roman"/>
                <w:b/>
                <w:sz w:val="24"/>
                <w:szCs w:val="24"/>
                <w:lang w:val="uk-UA"/>
              </w:rPr>
              <w:t>1</w:t>
            </w:r>
          </w:p>
        </w:tc>
        <w:tc>
          <w:tcPr>
            <w:tcW w:w="2031" w:type="pct"/>
            <w:vAlign w:val="center"/>
          </w:tcPr>
          <w:p w:rsidR="00372AF1" w:rsidRPr="00211C19" w:rsidRDefault="00372AF1" w:rsidP="007178D7">
            <w:pPr>
              <w:suppressAutoHyphens/>
              <w:spacing w:after="0" w:line="240" w:lineRule="auto"/>
              <w:jc w:val="center"/>
              <w:rPr>
                <w:rFonts w:ascii="Times New Roman" w:hAnsi="Times New Roman"/>
                <w:b/>
                <w:sz w:val="24"/>
                <w:szCs w:val="24"/>
                <w:lang w:val="uk-UA"/>
              </w:rPr>
            </w:pPr>
            <w:r w:rsidRPr="00211C19">
              <w:rPr>
                <w:rFonts w:ascii="Times New Roman" w:hAnsi="Times New Roman"/>
                <w:b/>
                <w:sz w:val="24"/>
                <w:szCs w:val="24"/>
                <w:lang w:val="uk-UA"/>
              </w:rPr>
              <w:t>2</w:t>
            </w:r>
          </w:p>
        </w:tc>
        <w:tc>
          <w:tcPr>
            <w:tcW w:w="1538" w:type="pct"/>
            <w:vAlign w:val="center"/>
          </w:tcPr>
          <w:p w:rsidR="00372AF1" w:rsidRPr="00211C19" w:rsidRDefault="00372AF1" w:rsidP="007178D7">
            <w:pPr>
              <w:spacing w:after="0" w:line="240" w:lineRule="auto"/>
              <w:jc w:val="center"/>
              <w:rPr>
                <w:rFonts w:ascii="Times New Roman" w:hAnsi="Times New Roman"/>
                <w:b/>
                <w:sz w:val="24"/>
                <w:szCs w:val="24"/>
                <w:lang w:val="uk-UA"/>
              </w:rPr>
            </w:pPr>
            <w:r w:rsidRPr="00211C19">
              <w:rPr>
                <w:rFonts w:ascii="Times New Roman" w:hAnsi="Times New Roman"/>
                <w:b/>
                <w:sz w:val="24"/>
                <w:szCs w:val="24"/>
                <w:lang w:val="uk-UA"/>
              </w:rPr>
              <w:t>3</w:t>
            </w:r>
          </w:p>
        </w:tc>
        <w:tc>
          <w:tcPr>
            <w:tcW w:w="468" w:type="pct"/>
            <w:vAlign w:val="center"/>
          </w:tcPr>
          <w:p w:rsidR="00372AF1" w:rsidRPr="00211C19" w:rsidRDefault="00372AF1" w:rsidP="007178D7">
            <w:pPr>
              <w:spacing w:after="0" w:line="240" w:lineRule="auto"/>
              <w:jc w:val="center"/>
              <w:rPr>
                <w:rFonts w:ascii="Times New Roman" w:hAnsi="Times New Roman"/>
                <w:b/>
                <w:sz w:val="24"/>
                <w:szCs w:val="24"/>
                <w:lang w:val="uk-UA"/>
              </w:rPr>
            </w:pPr>
            <w:r w:rsidRPr="00211C19">
              <w:rPr>
                <w:rFonts w:ascii="Times New Roman" w:hAnsi="Times New Roman"/>
                <w:b/>
                <w:sz w:val="24"/>
                <w:szCs w:val="24"/>
                <w:lang w:val="uk-UA"/>
              </w:rPr>
              <w:t>4</w:t>
            </w:r>
          </w:p>
        </w:tc>
        <w:tc>
          <w:tcPr>
            <w:tcW w:w="666" w:type="pct"/>
            <w:vAlign w:val="center"/>
          </w:tcPr>
          <w:p w:rsidR="00372AF1" w:rsidRPr="00211C19" w:rsidRDefault="00372AF1" w:rsidP="007178D7">
            <w:pPr>
              <w:spacing w:after="0" w:line="240" w:lineRule="auto"/>
              <w:jc w:val="center"/>
              <w:rPr>
                <w:rFonts w:ascii="Times New Roman" w:hAnsi="Times New Roman"/>
                <w:b/>
                <w:sz w:val="24"/>
                <w:szCs w:val="24"/>
                <w:lang w:val="uk-UA"/>
              </w:rPr>
            </w:pPr>
            <w:r w:rsidRPr="00211C19">
              <w:rPr>
                <w:rFonts w:ascii="Times New Roman" w:hAnsi="Times New Roman"/>
                <w:b/>
                <w:sz w:val="24"/>
                <w:szCs w:val="24"/>
                <w:lang w:val="uk-UA"/>
              </w:rPr>
              <w:t>5</w:t>
            </w:r>
          </w:p>
        </w:tc>
      </w:tr>
      <w:tr w:rsidR="00211C19" w:rsidRPr="00211C19" w:rsidTr="007178D7">
        <w:trPr>
          <w:trHeight w:val="56"/>
          <w:jc w:val="center"/>
        </w:trPr>
        <w:tc>
          <w:tcPr>
            <w:tcW w:w="297" w:type="pct"/>
            <w:vAlign w:val="center"/>
          </w:tcPr>
          <w:p w:rsidR="00211C19" w:rsidRPr="00211C19" w:rsidRDefault="00211C19" w:rsidP="007178D7">
            <w:pPr>
              <w:spacing w:after="0" w:line="240" w:lineRule="auto"/>
              <w:jc w:val="center"/>
              <w:rPr>
                <w:rFonts w:ascii="Times New Roman" w:hAnsi="Times New Roman"/>
                <w:sz w:val="24"/>
                <w:szCs w:val="24"/>
                <w:lang w:val="uk-UA"/>
              </w:rPr>
            </w:pPr>
            <w:r w:rsidRPr="00211C19">
              <w:rPr>
                <w:rFonts w:ascii="Times New Roman" w:hAnsi="Times New Roman"/>
                <w:sz w:val="24"/>
                <w:szCs w:val="24"/>
                <w:lang w:val="uk-UA"/>
              </w:rPr>
              <w:t>1</w:t>
            </w:r>
          </w:p>
        </w:tc>
        <w:tc>
          <w:tcPr>
            <w:tcW w:w="2031" w:type="pct"/>
          </w:tcPr>
          <w:p w:rsidR="00211C19" w:rsidRDefault="00211C19" w:rsidP="007178D7">
            <w:pPr>
              <w:spacing w:after="0" w:line="240" w:lineRule="auto"/>
            </w:pPr>
            <w:r w:rsidRPr="00521FE6">
              <w:rPr>
                <w:rFonts w:ascii="Times New Roman" w:hAnsi="Times New Roman"/>
                <w:sz w:val="24"/>
                <w:szCs w:val="24"/>
                <w:lang w:val="uk-UA"/>
              </w:rPr>
              <w:t xml:space="preserve">Кабель </w:t>
            </w:r>
            <w:proofErr w:type="spellStart"/>
            <w:r>
              <w:rPr>
                <w:rFonts w:ascii="Times New Roman" w:hAnsi="Times New Roman"/>
                <w:sz w:val="24"/>
                <w:szCs w:val="24"/>
                <w:lang w:val="uk-UA"/>
              </w:rPr>
              <w:t>А</w:t>
            </w:r>
            <w:r w:rsidRPr="00521FE6">
              <w:rPr>
                <w:rFonts w:ascii="Times New Roman" w:hAnsi="Times New Roman"/>
                <w:sz w:val="24"/>
                <w:szCs w:val="24"/>
                <w:lang w:val="uk-UA"/>
              </w:rPr>
              <w:t>ВВГ</w:t>
            </w:r>
            <w:r>
              <w:rPr>
                <w:rFonts w:ascii="Times New Roman" w:hAnsi="Times New Roman"/>
                <w:sz w:val="24"/>
                <w:szCs w:val="24"/>
                <w:lang w:val="uk-UA"/>
              </w:rPr>
              <w:t>нг</w:t>
            </w:r>
            <w:proofErr w:type="spellEnd"/>
            <w:r>
              <w:rPr>
                <w:rFonts w:ascii="Times New Roman" w:hAnsi="Times New Roman"/>
                <w:sz w:val="24"/>
                <w:szCs w:val="24"/>
                <w:lang w:val="uk-UA"/>
              </w:rPr>
              <w:t xml:space="preserve"> 3х70+1х35</w:t>
            </w:r>
          </w:p>
        </w:tc>
        <w:tc>
          <w:tcPr>
            <w:tcW w:w="1538" w:type="pct"/>
          </w:tcPr>
          <w:p w:rsidR="00211C19" w:rsidRPr="00211C19" w:rsidRDefault="00211C19" w:rsidP="007178D7">
            <w:pPr>
              <w:spacing w:after="0" w:line="240" w:lineRule="auto"/>
              <w:jc w:val="both"/>
              <w:rPr>
                <w:rFonts w:ascii="Times New Roman" w:hAnsi="Times New Roman"/>
                <w:sz w:val="24"/>
                <w:szCs w:val="24"/>
                <w:lang w:val="uk-UA"/>
              </w:rPr>
            </w:pPr>
          </w:p>
        </w:tc>
        <w:tc>
          <w:tcPr>
            <w:tcW w:w="468" w:type="pct"/>
            <w:vAlign w:val="center"/>
          </w:tcPr>
          <w:p w:rsidR="00211C19"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666" w:type="pct"/>
            <w:vAlign w:val="center"/>
          </w:tcPr>
          <w:p w:rsidR="00211C19"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88</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r>
              <w:rPr>
                <w:rFonts w:ascii="Times New Roman" w:hAnsi="Times New Roman"/>
                <w:sz w:val="24"/>
                <w:szCs w:val="24"/>
                <w:lang w:val="uk-UA"/>
              </w:rPr>
              <w:t>К</w:t>
            </w:r>
            <w:r w:rsidRPr="00521FE6">
              <w:rPr>
                <w:rFonts w:ascii="Times New Roman" w:hAnsi="Times New Roman"/>
                <w:sz w:val="24"/>
                <w:szCs w:val="24"/>
                <w:lang w:val="uk-UA"/>
              </w:rPr>
              <w:t>Г</w:t>
            </w:r>
            <w:r>
              <w:rPr>
                <w:rFonts w:ascii="Times New Roman" w:hAnsi="Times New Roman"/>
                <w:sz w:val="24"/>
                <w:szCs w:val="24"/>
                <w:lang w:val="uk-UA"/>
              </w:rPr>
              <w:t>НВ 3х50+1х16</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Pr>
                <w:rFonts w:ascii="Times New Roman" w:hAnsi="Times New Roman"/>
                <w:sz w:val="24"/>
                <w:szCs w:val="24"/>
                <w:lang w:val="uk-UA"/>
              </w:rPr>
              <w:t>А</w:t>
            </w:r>
            <w:r w:rsidRPr="00521FE6">
              <w:rPr>
                <w:rFonts w:ascii="Times New Roman" w:hAnsi="Times New Roman"/>
                <w:sz w:val="24"/>
                <w:szCs w:val="24"/>
                <w:lang w:val="uk-UA"/>
              </w:rPr>
              <w:t>В</w:t>
            </w:r>
            <w:r>
              <w:rPr>
                <w:rFonts w:ascii="Times New Roman" w:hAnsi="Times New Roman"/>
                <w:sz w:val="24"/>
                <w:szCs w:val="24"/>
                <w:lang w:val="uk-UA"/>
              </w:rPr>
              <w:t>БбШв</w:t>
            </w:r>
            <w:proofErr w:type="spellEnd"/>
            <w:r>
              <w:rPr>
                <w:rFonts w:ascii="Times New Roman" w:hAnsi="Times New Roman"/>
                <w:sz w:val="24"/>
                <w:szCs w:val="24"/>
                <w:lang w:val="uk-UA"/>
              </w:rPr>
              <w:t xml:space="preserve"> 4х95</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r>
      <w:tr w:rsidR="007178D7" w:rsidRPr="00211C19" w:rsidTr="00005376">
        <w:trPr>
          <w:trHeight w:val="56"/>
          <w:jc w:val="center"/>
        </w:trPr>
        <w:tc>
          <w:tcPr>
            <w:tcW w:w="297" w:type="pct"/>
            <w:vAlign w:val="center"/>
          </w:tcPr>
          <w:p w:rsidR="007178D7"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31" w:type="pct"/>
          </w:tcPr>
          <w:p w:rsidR="007178D7" w:rsidRPr="00521FE6" w:rsidRDefault="007178D7" w:rsidP="007178D7">
            <w:pPr>
              <w:spacing w:after="0" w:line="240" w:lineRule="auto"/>
              <w:rPr>
                <w:rFonts w:ascii="Times New Roman" w:hAnsi="Times New Roman"/>
                <w:sz w:val="24"/>
                <w:szCs w:val="24"/>
                <w:lang w:val="uk-UA"/>
              </w:rPr>
            </w:pPr>
            <w:r w:rsidRPr="00521FE6">
              <w:rPr>
                <w:rFonts w:ascii="Times New Roman" w:hAnsi="Times New Roman"/>
                <w:sz w:val="24"/>
                <w:szCs w:val="24"/>
                <w:lang w:val="uk-UA"/>
              </w:rPr>
              <w:t xml:space="preserve">Кабель </w:t>
            </w:r>
            <w:r>
              <w:rPr>
                <w:rFonts w:ascii="Times New Roman" w:hAnsi="Times New Roman"/>
                <w:sz w:val="24"/>
                <w:szCs w:val="24"/>
                <w:lang w:val="uk-UA"/>
              </w:rPr>
              <w:t>А</w:t>
            </w:r>
            <w:r w:rsidRPr="00521FE6">
              <w:rPr>
                <w:rFonts w:ascii="Times New Roman" w:hAnsi="Times New Roman"/>
                <w:sz w:val="24"/>
                <w:szCs w:val="24"/>
                <w:lang w:val="uk-UA"/>
              </w:rPr>
              <w:t>ВВГ</w:t>
            </w:r>
            <w:r>
              <w:rPr>
                <w:rFonts w:ascii="Times New Roman" w:hAnsi="Times New Roman"/>
                <w:sz w:val="24"/>
                <w:szCs w:val="24"/>
                <w:lang w:val="uk-UA"/>
              </w:rPr>
              <w:t xml:space="preserve"> 3х6+1х4</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Pr>
                <w:rFonts w:ascii="Times New Roman" w:hAnsi="Times New Roman"/>
                <w:sz w:val="24"/>
                <w:szCs w:val="24"/>
                <w:lang w:val="uk-UA"/>
              </w:rPr>
              <w:t>А</w:t>
            </w:r>
            <w:r w:rsidRPr="00521FE6">
              <w:rPr>
                <w:rFonts w:ascii="Times New Roman" w:hAnsi="Times New Roman"/>
                <w:sz w:val="24"/>
                <w:szCs w:val="24"/>
                <w:lang w:val="uk-UA"/>
              </w:rPr>
              <w:t>ВВГ</w:t>
            </w:r>
            <w:r>
              <w:rPr>
                <w:rFonts w:ascii="Times New Roman" w:hAnsi="Times New Roman"/>
                <w:sz w:val="24"/>
                <w:szCs w:val="24"/>
                <w:lang w:val="uk-UA"/>
              </w:rPr>
              <w:t>нг</w:t>
            </w:r>
            <w:proofErr w:type="spellEnd"/>
            <w:r>
              <w:rPr>
                <w:rFonts w:ascii="Times New Roman" w:hAnsi="Times New Roman"/>
                <w:sz w:val="24"/>
                <w:szCs w:val="24"/>
                <w:lang w:val="uk-UA"/>
              </w:rPr>
              <w:t xml:space="preserve"> 3х25+1х16</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r>
              <w:rPr>
                <w:rFonts w:ascii="Times New Roman" w:hAnsi="Times New Roman"/>
                <w:sz w:val="24"/>
                <w:szCs w:val="24"/>
                <w:lang w:val="uk-UA"/>
              </w:rPr>
              <w:t>К</w:t>
            </w:r>
            <w:r w:rsidRPr="00521FE6">
              <w:rPr>
                <w:rFonts w:ascii="Times New Roman" w:hAnsi="Times New Roman"/>
                <w:sz w:val="24"/>
                <w:szCs w:val="24"/>
                <w:lang w:val="uk-UA"/>
              </w:rPr>
              <w:t>Г</w:t>
            </w:r>
            <w:r>
              <w:rPr>
                <w:rFonts w:ascii="Times New Roman" w:hAnsi="Times New Roman"/>
                <w:sz w:val="24"/>
                <w:szCs w:val="24"/>
                <w:lang w:val="uk-UA"/>
              </w:rPr>
              <w:t>НВ 4х95</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sidRPr="00521FE6">
              <w:rPr>
                <w:rFonts w:ascii="Times New Roman" w:hAnsi="Times New Roman"/>
                <w:sz w:val="24"/>
                <w:szCs w:val="24"/>
                <w:lang w:val="uk-UA"/>
              </w:rPr>
              <w:t>ВВГ</w:t>
            </w:r>
            <w:r>
              <w:rPr>
                <w:rFonts w:ascii="Times New Roman" w:hAnsi="Times New Roman"/>
                <w:sz w:val="24"/>
                <w:szCs w:val="24"/>
                <w:lang w:val="uk-UA"/>
              </w:rPr>
              <w:t>нг</w:t>
            </w:r>
            <w:proofErr w:type="spellEnd"/>
            <w:r>
              <w:rPr>
                <w:rFonts w:ascii="Times New Roman" w:hAnsi="Times New Roman"/>
                <w:sz w:val="24"/>
                <w:szCs w:val="24"/>
                <w:lang w:val="uk-UA"/>
              </w:rPr>
              <w:t xml:space="preserve"> 3х6+1х4</w:t>
            </w:r>
            <w:r w:rsidRPr="00521FE6">
              <w:rPr>
                <w:rFonts w:ascii="Times New Roman" w:hAnsi="Times New Roman"/>
                <w:sz w:val="24"/>
                <w:szCs w:val="24"/>
                <w:lang w:val="uk-UA"/>
              </w:rPr>
              <w:t xml:space="preserve"> </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sidRPr="00521FE6">
              <w:rPr>
                <w:rFonts w:ascii="Times New Roman" w:hAnsi="Times New Roman"/>
                <w:sz w:val="24"/>
                <w:szCs w:val="24"/>
                <w:lang w:val="uk-UA"/>
              </w:rPr>
              <w:t>ВВГ</w:t>
            </w:r>
            <w:r>
              <w:rPr>
                <w:rFonts w:ascii="Times New Roman" w:hAnsi="Times New Roman"/>
                <w:sz w:val="24"/>
                <w:szCs w:val="24"/>
                <w:lang w:val="uk-UA"/>
              </w:rPr>
              <w:t>нг</w:t>
            </w:r>
            <w:proofErr w:type="spellEnd"/>
            <w:r>
              <w:rPr>
                <w:rFonts w:ascii="Times New Roman" w:hAnsi="Times New Roman"/>
                <w:sz w:val="24"/>
                <w:szCs w:val="24"/>
                <w:lang w:val="uk-UA"/>
              </w:rPr>
              <w:t xml:space="preserve"> 3х10+1х6</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sidRPr="00521FE6">
              <w:rPr>
                <w:rFonts w:ascii="Times New Roman" w:hAnsi="Times New Roman"/>
                <w:sz w:val="24"/>
                <w:szCs w:val="24"/>
                <w:lang w:val="uk-UA"/>
              </w:rPr>
              <w:t>ВВГ</w:t>
            </w:r>
            <w:r>
              <w:rPr>
                <w:rFonts w:ascii="Times New Roman" w:hAnsi="Times New Roman"/>
                <w:sz w:val="24"/>
                <w:szCs w:val="24"/>
                <w:lang w:val="uk-UA"/>
              </w:rPr>
              <w:t>нг</w:t>
            </w:r>
            <w:proofErr w:type="spellEnd"/>
            <w:r>
              <w:rPr>
                <w:rFonts w:ascii="Times New Roman" w:hAnsi="Times New Roman"/>
                <w:sz w:val="24"/>
                <w:szCs w:val="24"/>
                <w:lang w:val="uk-UA"/>
              </w:rPr>
              <w:t xml:space="preserve"> 3х50+1х25</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sidRPr="00521FE6">
              <w:rPr>
                <w:rFonts w:ascii="Times New Roman" w:hAnsi="Times New Roman"/>
                <w:sz w:val="24"/>
                <w:szCs w:val="24"/>
                <w:lang w:val="uk-UA"/>
              </w:rPr>
              <w:t>ВВГ</w:t>
            </w:r>
            <w:r>
              <w:rPr>
                <w:rFonts w:ascii="Times New Roman" w:hAnsi="Times New Roman"/>
                <w:sz w:val="24"/>
                <w:szCs w:val="24"/>
                <w:lang w:val="uk-UA"/>
              </w:rPr>
              <w:t>нг</w:t>
            </w:r>
            <w:proofErr w:type="spellEnd"/>
            <w:r>
              <w:rPr>
                <w:rFonts w:ascii="Times New Roman" w:hAnsi="Times New Roman"/>
                <w:sz w:val="24"/>
                <w:szCs w:val="24"/>
                <w:lang w:val="uk-UA"/>
              </w:rPr>
              <w:t xml:space="preserve"> 3х70+1х35</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178D7" w:rsidRPr="00211C19" w:rsidTr="00005376">
        <w:trPr>
          <w:trHeight w:val="56"/>
          <w:jc w:val="center"/>
        </w:trPr>
        <w:tc>
          <w:tcPr>
            <w:tcW w:w="297"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2031" w:type="pct"/>
          </w:tcPr>
          <w:p w:rsidR="007178D7" w:rsidRDefault="007178D7" w:rsidP="007178D7">
            <w:pPr>
              <w:spacing w:after="0" w:line="240" w:lineRule="auto"/>
            </w:pPr>
            <w:r w:rsidRPr="00521FE6">
              <w:rPr>
                <w:rFonts w:ascii="Times New Roman" w:hAnsi="Times New Roman"/>
                <w:sz w:val="24"/>
                <w:szCs w:val="24"/>
                <w:lang w:val="uk-UA"/>
              </w:rPr>
              <w:t xml:space="preserve">Кабель </w:t>
            </w:r>
            <w:proofErr w:type="spellStart"/>
            <w:r>
              <w:rPr>
                <w:rFonts w:ascii="Times New Roman" w:hAnsi="Times New Roman"/>
                <w:sz w:val="24"/>
                <w:szCs w:val="24"/>
                <w:lang w:val="uk-UA"/>
              </w:rPr>
              <w:t>К</w:t>
            </w:r>
            <w:r w:rsidRPr="00521FE6">
              <w:rPr>
                <w:rFonts w:ascii="Times New Roman" w:hAnsi="Times New Roman"/>
                <w:sz w:val="24"/>
                <w:szCs w:val="24"/>
                <w:lang w:val="uk-UA"/>
              </w:rPr>
              <w:t>В</w:t>
            </w:r>
            <w:r>
              <w:rPr>
                <w:rFonts w:ascii="Times New Roman" w:hAnsi="Times New Roman"/>
                <w:sz w:val="24"/>
                <w:szCs w:val="24"/>
                <w:lang w:val="uk-UA"/>
              </w:rPr>
              <w:t>БбШвнг</w:t>
            </w:r>
            <w:proofErr w:type="spellEnd"/>
            <w:r>
              <w:rPr>
                <w:rFonts w:ascii="Times New Roman" w:hAnsi="Times New Roman"/>
                <w:sz w:val="24"/>
                <w:szCs w:val="24"/>
                <w:lang w:val="uk-UA"/>
              </w:rPr>
              <w:t xml:space="preserve"> 7х1,5</w:t>
            </w:r>
          </w:p>
        </w:tc>
        <w:tc>
          <w:tcPr>
            <w:tcW w:w="1538" w:type="pct"/>
          </w:tcPr>
          <w:p w:rsidR="007178D7" w:rsidRPr="00211C19" w:rsidRDefault="007178D7" w:rsidP="007178D7">
            <w:pPr>
              <w:spacing w:after="0" w:line="240" w:lineRule="auto"/>
              <w:jc w:val="both"/>
              <w:rPr>
                <w:rFonts w:ascii="Times New Roman" w:hAnsi="Times New Roman"/>
                <w:sz w:val="24"/>
                <w:szCs w:val="24"/>
                <w:lang w:val="uk-UA"/>
              </w:rPr>
            </w:pPr>
          </w:p>
        </w:tc>
        <w:tc>
          <w:tcPr>
            <w:tcW w:w="468" w:type="pct"/>
          </w:tcPr>
          <w:p w:rsidR="007178D7" w:rsidRDefault="007178D7" w:rsidP="007178D7">
            <w:pPr>
              <w:spacing w:after="0" w:line="240" w:lineRule="auto"/>
              <w:jc w:val="center"/>
            </w:pPr>
            <w:r w:rsidRPr="00D814BA">
              <w:rPr>
                <w:rFonts w:ascii="Times New Roman" w:hAnsi="Times New Roman"/>
                <w:sz w:val="24"/>
                <w:szCs w:val="24"/>
                <w:lang w:val="uk-UA"/>
              </w:rPr>
              <w:t>м</w:t>
            </w:r>
          </w:p>
        </w:tc>
        <w:tc>
          <w:tcPr>
            <w:tcW w:w="666" w:type="pct"/>
            <w:vAlign w:val="center"/>
          </w:tcPr>
          <w:p w:rsidR="007178D7" w:rsidRPr="00211C19" w:rsidRDefault="007178D7" w:rsidP="007178D7">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bl>
    <w:p w:rsidR="00211C19" w:rsidRDefault="00211C19" w:rsidP="001562F1">
      <w:pPr>
        <w:spacing w:after="0" w:line="240" w:lineRule="auto"/>
        <w:rPr>
          <w:rFonts w:ascii="Times New Roman" w:hAnsi="Times New Roman"/>
          <w:i/>
          <w:iCs/>
          <w:sz w:val="24"/>
          <w:szCs w:val="24"/>
          <w:lang w:val="uk-UA"/>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B093E" w:rsidRDefault="00C06522" w:rsidP="006B093E">
            <w:pPr>
              <w:pStyle w:val="a7"/>
              <w:widowControl w:val="0"/>
              <w:spacing w:before="0" w:beforeAutospacing="0" w:after="0" w:afterAutospacing="0"/>
              <w:jc w:val="both"/>
              <w:rPr>
                <w:b/>
              </w:rPr>
            </w:pPr>
            <w:r w:rsidRPr="006B093E">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6B093E">
              <w:t xml:space="preserve"> виробника</w:t>
            </w:r>
            <w:r w:rsidRPr="006B093E">
              <w:t>, що підтверджує технічні та якісні хар</w:t>
            </w:r>
            <w:r w:rsidR="007F2DB5" w:rsidRPr="006B093E">
              <w:t>актеристики предмету закупівлі)</w:t>
            </w:r>
            <w:r w:rsidR="006B093E" w:rsidRPr="006B093E">
              <w:t xml:space="preserve"> </w:t>
            </w:r>
            <w:r w:rsidR="006B093E" w:rsidRPr="006B093E">
              <w:rPr>
                <w:b/>
              </w:rPr>
              <w:t xml:space="preserve">за </w:t>
            </w:r>
            <w:r w:rsidR="006B093E">
              <w:rPr>
                <w:b/>
              </w:rPr>
              <w:t xml:space="preserve">позиціями </w:t>
            </w:r>
            <w:r w:rsidR="006B093E" w:rsidRPr="006B093E">
              <w:rPr>
                <w:b/>
              </w:rPr>
              <w:t>№</w:t>
            </w:r>
            <w:r w:rsidR="006B093E">
              <w:rPr>
                <w:b/>
              </w:rPr>
              <w:t xml:space="preserve"> 1, 2, 6, 7, 11.</w:t>
            </w:r>
          </w:p>
          <w:p w:rsidR="00945776" w:rsidRPr="00E50C67" w:rsidRDefault="00E50C67" w:rsidP="006B093E">
            <w:pPr>
              <w:pStyle w:val="a7"/>
              <w:widowControl w:val="0"/>
              <w:spacing w:before="0" w:beforeAutospacing="0" w:after="0" w:afterAutospacing="0"/>
              <w:jc w:val="both"/>
              <w:rPr>
                <w:iCs/>
                <w:lang w:eastAsia="ru-RU"/>
              </w:rPr>
            </w:pPr>
            <w:r w:rsidRPr="006B093E">
              <w:t>Якщо в зазначених документах, наданих Учасником на</w:t>
            </w:r>
            <w:r w:rsidRPr="00E50C67">
              <w:t xml:space="preserve">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lastRenderedPageBreak/>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lastRenderedPageBreak/>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3"/>
      <w:footerReference w:type="default" r:id="rId24"/>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19" w:rsidRDefault="00211C19" w:rsidP="004C1B73">
      <w:pPr>
        <w:spacing w:after="0" w:line="240" w:lineRule="auto"/>
      </w:pPr>
      <w:r>
        <w:separator/>
      </w:r>
    </w:p>
  </w:endnote>
  <w:endnote w:type="continuationSeparator" w:id="1">
    <w:p w:rsidR="00211C19" w:rsidRDefault="00211C1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19" w:rsidRPr="009104F8" w:rsidRDefault="007004C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211C19"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76DC6">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19" w:rsidRDefault="00211C19" w:rsidP="004C1B73">
      <w:pPr>
        <w:spacing w:after="0" w:line="240" w:lineRule="auto"/>
      </w:pPr>
      <w:r>
        <w:separator/>
      </w:r>
    </w:p>
  </w:footnote>
  <w:footnote w:type="continuationSeparator" w:id="1">
    <w:p w:rsidR="00211C19" w:rsidRDefault="00211C1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19" w:rsidRPr="009104F8" w:rsidRDefault="00211C1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739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A7725"/>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285C"/>
    <w:rsid w:val="0020387E"/>
    <w:rsid w:val="00206302"/>
    <w:rsid w:val="0020784F"/>
    <w:rsid w:val="00210577"/>
    <w:rsid w:val="0021111E"/>
    <w:rsid w:val="00211C19"/>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46A5"/>
    <w:rsid w:val="006A5A51"/>
    <w:rsid w:val="006A60BE"/>
    <w:rsid w:val="006A7DC3"/>
    <w:rsid w:val="006A7FB0"/>
    <w:rsid w:val="006B0475"/>
    <w:rsid w:val="006B0575"/>
    <w:rsid w:val="006B093E"/>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04CF"/>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178D7"/>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7F71FD"/>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76DC6"/>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17F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7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051730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39187641">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68EE5-D5B9-4056-A46C-94895189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8589</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57438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106</cp:revision>
  <cp:lastPrinted>2023-06-02T09:11:00Z</cp:lastPrinted>
  <dcterms:created xsi:type="dcterms:W3CDTF">2023-01-03T13:14:00Z</dcterms:created>
  <dcterms:modified xsi:type="dcterms:W3CDTF">2023-06-02T12:04:00Z</dcterms:modified>
</cp:coreProperties>
</file>