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B8" w:rsidRDefault="00056AB8">
      <w:pPr>
        <w:spacing w:after="0" w:line="240" w:lineRule="auto"/>
        <w:ind w:left="5660"/>
        <w:jc w:val="right"/>
        <w:rPr>
          <w:rFonts w:ascii="Times New Roman" w:eastAsia="Times New Roman" w:hAnsi="Times New Roman" w:cs="Times New Roman"/>
          <w:b/>
          <w:color w:val="000000"/>
          <w:sz w:val="24"/>
          <w:szCs w:val="24"/>
        </w:rPr>
      </w:pPr>
    </w:p>
    <w:p w:rsidR="00056AB8" w:rsidRDefault="00AC6D8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056AB8" w:rsidRDefault="00AC6D8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056AB8" w:rsidRDefault="00AC6D8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56AB8" w:rsidRDefault="00056AB8">
      <w:pPr>
        <w:spacing w:before="240" w:after="0" w:line="240" w:lineRule="auto"/>
        <w:jc w:val="center"/>
        <w:rPr>
          <w:rFonts w:ascii="Times New Roman" w:eastAsia="Times New Roman" w:hAnsi="Times New Roman" w:cs="Times New Roman"/>
          <w:b/>
          <w:i/>
          <w:color w:val="000000"/>
          <w:sz w:val="4"/>
          <w:szCs w:val="4"/>
        </w:rPr>
      </w:pPr>
    </w:p>
    <w:p w:rsidR="00056AB8" w:rsidRDefault="00AC6D84">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056AB8" w:rsidRDefault="00056AB8">
      <w:pPr>
        <w:spacing w:after="0" w:line="240" w:lineRule="auto"/>
        <w:jc w:val="center"/>
        <w:rPr>
          <w:rFonts w:ascii="Times New Roman" w:eastAsia="Times New Roman" w:hAnsi="Times New Roman" w:cs="Times New Roman"/>
          <w:b/>
          <w:i/>
          <w:sz w:val="24"/>
          <w:szCs w:val="24"/>
          <w:highlight w:val="white"/>
        </w:rPr>
      </w:pPr>
    </w:p>
    <w:p w:rsidR="00056AB8" w:rsidRDefault="00AC6D84">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056AB8" w:rsidRDefault="00AC6D84">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056AB8" w:rsidRDefault="00AC6D84">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56AB8" w:rsidRDefault="00AC6D84">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56AB8" w:rsidRPr="00AC6D84" w:rsidRDefault="00AC6D84" w:rsidP="00AC6D84">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056AB8" w:rsidRPr="00AC6D84" w:rsidRDefault="00AC6D84">
      <w:pPr>
        <w:numPr>
          <w:ilvl w:val="0"/>
          <w:numId w:val="2"/>
        </w:numPr>
        <w:spacing w:after="200" w:line="276" w:lineRule="auto"/>
        <w:rPr>
          <w:rFonts w:ascii="Times New Roman" w:eastAsia="Times New Roman" w:hAnsi="Times New Roman" w:cs="Times New Roman"/>
        </w:rPr>
      </w:pPr>
      <w:r w:rsidRPr="00AC6D84">
        <w:rPr>
          <w:rFonts w:ascii="Times New Roman" w:eastAsia="Times New Roman" w:hAnsi="Times New Roman" w:cs="Times New Roman"/>
          <w:b/>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6211"/>
      </w:tblGrid>
      <w:tr w:rsidR="00056AB8" w:rsidRPr="00AC6D8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56AB8" w:rsidRPr="00AC6D84" w:rsidRDefault="00AC6D84">
            <w:pPr>
              <w:spacing w:line="240" w:lineRule="auto"/>
              <w:rPr>
                <w:rFonts w:ascii="Times New Roman" w:eastAsia="Times New Roman" w:hAnsi="Times New Roman" w:cs="Times New Roman"/>
              </w:rPr>
            </w:pPr>
            <w:r w:rsidRPr="00AC6D84">
              <w:rPr>
                <w:rFonts w:ascii="Times New Roman" w:eastAsia="Times New Roman" w:hAnsi="Times New Roman" w:cs="Times New Roman"/>
                <w:b/>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056AB8" w:rsidRPr="00AC6D84" w:rsidRDefault="00AC6D84">
            <w:pPr>
              <w:rPr>
                <w:rFonts w:ascii="Times New Roman" w:eastAsia="Times New Roman" w:hAnsi="Times New Roman" w:cs="Times New Roman"/>
              </w:rPr>
            </w:pPr>
            <w:r w:rsidRPr="00AC6D84">
              <w:rPr>
                <w:rFonts w:ascii="Times New Roman" w:eastAsia="Times New Roman" w:hAnsi="Times New Roman" w:cs="Times New Roman"/>
              </w:rPr>
              <w:t>Електрична енергія</w:t>
            </w:r>
          </w:p>
        </w:tc>
      </w:tr>
      <w:tr w:rsidR="00056AB8" w:rsidRPr="00AC6D8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56AB8" w:rsidRPr="00AC6D84" w:rsidRDefault="00AC6D84">
            <w:pPr>
              <w:spacing w:line="240" w:lineRule="auto"/>
              <w:rPr>
                <w:rFonts w:ascii="Times New Roman" w:eastAsia="Times New Roman" w:hAnsi="Times New Roman" w:cs="Times New Roman"/>
                <w:b/>
              </w:rPr>
            </w:pPr>
            <w:r w:rsidRPr="00AC6D84">
              <w:rPr>
                <w:rFonts w:ascii="Times New Roman" w:eastAsia="Times New Roman" w:hAnsi="Times New Roman" w:cs="Times New Roman"/>
                <w:b/>
              </w:rPr>
              <w:t xml:space="preserve">Код </w:t>
            </w:r>
            <w:proofErr w:type="spellStart"/>
            <w:r w:rsidRPr="00AC6D84">
              <w:rPr>
                <w:rFonts w:ascii="Times New Roman" w:eastAsia="Times New Roman" w:hAnsi="Times New Roman" w:cs="Times New Roman"/>
                <w:b/>
              </w:rPr>
              <w:t>ДК</w:t>
            </w:r>
            <w:proofErr w:type="spellEnd"/>
            <w:r w:rsidRPr="00AC6D84">
              <w:rPr>
                <w:rFonts w:ascii="Times New Roman" w:eastAsia="Times New Roman" w:hAnsi="Times New Roman" w:cs="Times New Roman"/>
                <w:b/>
              </w:rPr>
              <w:t xml:space="preserve">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rsidR="00056AB8" w:rsidRPr="00AC6D84" w:rsidRDefault="00AC6D84">
            <w:pPr>
              <w:rPr>
                <w:rFonts w:ascii="Times New Roman" w:eastAsia="Times New Roman" w:hAnsi="Times New Roman" w:cs="Times New Roman"/>
              </w:rPr>
            </w:pPr>
            <w:r w:rsidRPr="00AC6D84">
              <w:rPr>
                <w:rFonts w:ascii="Times New Roman" w:eastAsia="Times New Roman" w:hAnsi="Times New Roman" w:cs="Times New Roman"/>
              </w:rPr>
              <w:t>09310000-5 - електрична енергія</w:t>
            </w:r>
          </w:p>
        </w:tc>
      </w:tr>
      <w:tr w:rsidR="00056AB8" w:rsidRPr="00AC6D8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56AB8" w:rsidRPr="00AC6D84" w:rsidRDefault="00AC6D84">
            <w:pPr>
              <w:spacing w:line="240" w:lineRule="auto"/>
              <w:rPr>
                <w:rFonts w:ascii="Times New Roman" w:eastAsia="Times New Roman" w:hAnsi="Times New Roman" w:cs="Times New Roman"/>
              </w:rPr>
            </w:pPr>
            <w:r w:rsidRPr="00AC6D84">
              <w:rPr>
                <w:rFonts w:ascii="Times New Roman" w:eastAsia="Times New Roman" w:hAnsi="Times New Roman" w:cs="Times New Roman"/>
                <w:b/>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056AB8" w:rsidRPr="00AC6D84" w:rsidRDefault="00381ECE">
            <w:pPr>
              <w:rPr>
                <w:rFonts w:ascii="Times New Roman" w:eastAsia="Times New Roman" w:hAnsi="Times New Roman" w:cs="Times New Roman"/>
                <w:lang w:val="en-US"/>
              </w:rPr>
            </w:pPr>
            <w:r w:rsidRPr="00AC6D84">
              <w:rPr>
                <w:rFonts w:ascii="Times New Roman" w:eastAsia="Times New Roman" w:hAnsi="Times New Roman" w:cs="Times New Roman"/>
                <w:lang w:val="en-US"/>
              </w:rPr>
              <w:t>II</w:t>
            </w:r>
          </w:p>
        </w:tc>
      </w:tr>
      <w:tr w:rsidR="00056AB8" w:rsidRPr="00AC6D8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56AB8" w:rsidRPr="00AC6D84" w:rsidRDefault="00AC6D84">
            <w:pPr>
              <w:spacing w:line="240" w:lineRule="auto"/>
              <w:rPr>
                <w:rFonts w:ascii="Times New Roman" w:eastAsia="Times New Roman" w:hAnsi="Times New Roman" w:cs="Times New Roman"/>
              </w:rPr>
            </w:pPr>
            <w:r w:rsidRPr="00AC6D84">
              <w:rPr>
                <w:rFonts w:ascii="Times New Roman" w:eastAsia="Times New Roman" w:hAnsi="Times New Roman" w:cs="Times New Roman"/>
                <w:b/>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056AB8" w:rsidRPr="00AC6D84" w:rsidRDefault="00AC6D84" w:rsidP="00381ECE">
            <w:pPr>
              <w:rPr>
                <w:rFonts w:ascii="Times New Roman" w:eastAsia="Times New Roman" w:hAnsi="Times New Roman" w:cs="Times New Roman"/>
                <w:lang w:val="en-US"/>
              </w:rPr>
            </w:pPr>
            <w:r w:rsidRPr="00AC6D84">
              <w:rPr>
                <w:rFonts w:ascii="Times New Roman" w:eastAsia="Times New Roman" w:hAnsi="Times New Roman" w:cs="Times New Roman"/>
              </w:rPr>
              <w:t>кВт*год</w:t>
            </w:r>
            <w:r w:rsidR="00BC7DDA">
              <w:rPr>
                <w:rFonts w:ascii="Times New Roman" w:eastAsia="Times New Roman" w:hAnsi="Times New Roman" w:cs="Times New Roman"/>
              </w:rPr>
              <w:t>.</w:t>
            </w:r>
            <w:r w:rsidR="00381ECE" w:rsidRPr="00AC6D84">
              <w:rPr>
                <w:rFonts w:ascii="Times New Roman" w:eastAsia="Times New Roman" w:hAnsi="Times New Roman" w:cs="Times New Roman"/>
                <w:lang w:val="en-US"/>
              </w:rPr>
              <w:t xml:space="preserve"> </w:t>
            </w:r>
          </w:p>
        </w:tc>
      </w:tr>
      <w:tr w:rsidR="00056AB8" w:rsidRPr="00AC6D8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056AB8" w:rsidRPr="00AC6D84" w:rsidRDefault="00AC6D84">
            <w:pPr>
              <w:spacing w:line="240" w:lineRule="auto"/>
              <w:rPr>
                <w:rFonts w:ascii="Times New Roman" w:eastAsia="Times New Roman" w:hAnsi="Times New Roman" w:cs="Times New Roman"/>
              </w:rPr>
            </w:pPr>
            <w:r w:rsidRPr="00AC6D84">
              <w:rPr>
                <w:rFonts w:ascii="Times New Roman" w:eastAsia="Times New Roman" w:hAnsi="Times New Roman" w:cs="Times New Roman"/>
                <w:b/>
              </w:rPr>
              <w:t>Кількість, кВт/</w:t>
            </w:r>
            <w:proofErr w:type="spellStart"/>
            <w:r w:rsidRPr="00AC6D84">
              <w:rPr>
                <w:rFonts w:ascii="Times New Roman" w:eastAsia="Times New Roman" w:hAnsi="Times New Roman" w:cs="Times New Roman"/>
                <w:b/>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056AB8" w:rsidRPr="008A6E43" w:rsidRDefault="008A6E43">
            <w:pPr>
              <w:rPr>
                <w:rFonts w:ascii="Times New Roman" w:eastAsia="Times New Roman" w:hAnsi="Times New Roman" w:cs="Times New Roman"/>
              </w:rPr>
            </w:pPr>
            <w:r>
              <w:rPr>
                <w:rFonts w:ascii="Times New Roman" w:eastAsia="Times New Roman" w:hAnsi="Times New Roman" w:cs="Times New Roman"/>
              </w:rPr>
              <w:t>32 050</w:t>
            </w:r>
          </w:p>
        </w:tc>
      </w:tr>
      <w:tr w:rsidR="00056AB8" w:rsidRPr="00AC6D84">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056AB8" w:rsidRPr="00AC6D84" w:rsidRDefault="00AC6D84">
            <w:pPr>
              <w:spacing w:line="240" w:lineRule="auto"/>
              <w:rPr>
                <w:rFonts w:ascii="Times New Roman" w:eastAsia="Times New Roman" w:hAnsi="Times New Roman" w:cs="Times New Roman"/>
              </w:rPr>
            </w:pPr>
            <w:r w:rsidRPr="00AC6D84">
              <w:rPr>
                <w:rFonts w:ascii="Times New Roman" w:eastAsia="Times New Roman" w:hAnsi="Times New Roman" w:cs="Times New Roman"/>
                <w:b/>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056AB8" w:rsidRPr="00AC6D84" w:rsidRDefault="00AC6D84" w:rsidP="00381ECE">
            <w:pPr>
              <w:spacing w:after="0" w:line="240" w:lineRule="auto"/>
              <w:jc w:val="both"/>
              <w:rPr>
                <w:rFonts w:ascii="Times New Roman" w:eastAsia="Times New Roman" w:hAnsi="Times New Roman" w:cs="Times New Roman"/>
                <w:highlight w:val="white"/>
              </w:rPr>
            </w:pPr>
            <w:r w:rsidRPr="00AC6D84">
              <w:rPr>
                <w:rFonts w:ascii="Times New Roman" w:eastAsia="Times New Roman" w:hAnsi="Times New Roman" w:cs="Times New Roman"/>
              </w:rPr>
              <w:t>Цілодобово до 31.12.</w:t>
            </w:r>
            <w:r w:rsidR="00381ECE" w:rsidRPr="00AC6D84">
              <w:rPr>
                <w:rFonts w:ascii="Times New Roman" w:eastAsia="Times New Roman" w:hAnsi="Times New Roman" w:cs="Times New Roman"/>
                <w:lang w:val="en-US"/>
              </w:rPr>
              <w:t>2024</w:t>
            </w:r>
            <w:r w:rsidRPr="00AC6D84">
              <w:rPr>
                <w:rFonts w:ascii="Times New Roman" w:eastAsia="Times New Roman" w:hAnsi="Times New Roman" w:cs="Times New Roman"/>
              </w:rPr>
              <w:t xml:space="preserve"> включно. </w:t>
            </w:r>
          </w:p>
        </w:tc>
      </w:tr>
    </w:tbl>
    <w:p w:rsidR="00056AB8" w:rsidRDefault="00056AB8">
      <w:pPr>
        <w:spacing w:after="0" w:line="240" w:lineRule="auto"/>
        <w:rPr>
          <w:rFonts w:ascii="Times New Roman" w:eastAsia="Times New Roman" w:hAnsi="Times New Roman" w:cs="Times New Roman"/>
          <w:sz w:val="24"/>
          <w:szCs w:val="24"/>
        </w:rPr>
      </w:pPr>
    </w:p>
    <w:p w:rsidR="00381ECE" w:rsidRPr="00AC6D84" w:rsidRDefault="00AC6D84" w:rsidP="00381ECE">
      <w:pPr>
        <w:spacing w:after="0"/>
        <w:ind w:firstLine="284"/>
        <w:jc w:val="both"/>
        <w:rPr>
          <w:rFonts w:ascii="Times New Roman" w:eastAsia="Times New Roman" w:hAnsi="Times New Roman"/>
        </w:rPr>
      </w:pPr>
      <w:r w:rsidRPr="00AC6D84">
        <w:rPr>
          <w:rFonts w:ascii="Times New Roman" w:eastAsia="Times New Roman" w:hAnsi="Times New Roman" w:cs="Times New Roman"/>
          <w:b/>
        </w:rPr>
        <w:t>2. Місце поставки товару:</w:t>
      </w:r>
      <w:r w:rsidRPr="00AC6D84">
        <w:rPr>
          <w:rFonts w:ascii="Times New Roman" w:eastAsia="Times New Roman" w:hAnsi="Times New Roman" w:cs="Times New Roman"/>
        </w:rPr>
        <w:t xml:space="preserve"> </w:t>
      </w:r>
      <w:r w:rsidR="00381ECE" w:rsidRPr="00AC6D84">
        <w:rPr>
          <w:rFonts w:ascii="Times New Roman" w:eastAsia="Times New Roman" w:hAnsi="Times New Roman"/>
        </w:rPr>
        <w:t xml:space="preserve">85323, Донецька область, Покровський район, місто </w:t>
      </w:r>
      <w:proofErr w:type="spellStart"/>
      <w:r w:rsidR="00381ECE" w:rsidRPr="00AC6D84">
        <w:rPr>
          <w:rFonts w:ascii="Times New Roman" w:eastAsia="Times New Roman" w:hAnsi="Times New Roman"/>
        </w:rPr>
        <w:t>Мирноград</w:t>
      </w:r>
      <w:proofErr w:type="spellEnd"/>
      <w:r w:rsidR="00381ECE" w:rsidRPr="00AC6D84">
        <w:rPr>
          <w:rFonts w:ascii="Times New Roman" w:eastAsia="Times New Roman" w:hAnsi="Times New Roman"/>
        </w:rPr>
        <w:t>, вулиця Центральна, будинок 9;</w:t>
      </w:r>
    </w:p>
    <w:p w:rsidR="00381ECE" w:rsidRPr="00AC6D84" w:rsidRDefault="00381ECE" w:rsidP="00381ECE">
      <w:pPr>
        <w:widowControl w:val="0"/>
        <w:spacing w:after="0"/>
        <w:ind w:firstLine="284"/>
        <w:jc w:val="both"/>
        <w:rPr>
          <w:rFonts w:ascii="Times New Roman" w:hAnsi="Times New Roman"/>
          <w:shd w:val="clear" w:color="auto" w:fill="FFFFFF"/>
        </w:rPr>
      </w:pPr>
      <w:r w:rsidRPr="00AC6D84">
        <w:rPr>
          <w:rFonts w:ascii="Times New Roman" w:hAnsi="Times New Roman"/>
          <w:shd w:val="clear" w:color="auto" w:fill="FFFFFF"/>
        </w:rPr>
        <w:t xml:space="preserve">85327, Донецька </w:t>
      </w:r>
      <w:r w:rsidRPr="00AC6D84">
        <w:rPr>
          <w:rFonts w:ascii="Times New Roman" w:eastAsia="Times New Roman" w:hAnsi="Times New Roman"/>
        </w:rPr>
        <w:t>область</w:t>
      </w:r>
      <w:r w:rsidRPr="00AC6D84">
        <w:rPr>
          <w:rFonts w:ascii="Times New Roman" w:hAnsi="Times New Roman"/>
          <w:shd w:val="clear" w:color="auto" w:fill="FFFFFF"/>
        </w:rPr>
        <w:t xml:space="preserve">, </w:t>
      </w:r>
      <w:r w:rsidRPr="00AC6D84">
        <w:rPr>
          <w:rFonts w:ascii="Times New Roman" w:eastAsia="Times New Roman" w:hAnsi="Times New Roman"/>
        </w:rPr>
        <w:t xml:space="preserve">Покровський район, </w:t>
      </w:r>
      <w:r w:rsidRPr="00AC6D84">
        <w:rPr>
          <w:rFonts w:ascii="Times New Roman" w:hAnsi="Times New Roman"/>
          <w:shd w:val="clear" w:color="auto" w:fill="FFFFFF"/>
        </w:rPr>
        <w:t xml:space="preserve">місто </w:t>
      </w:r>
      <w:proofErr w:type="spellStart"/>
      <w:r w:rsidRPr="00AC6D84">
        <w:rPr>
          <w:rFonts w:ascii="Times New Roman" w:hAnsi="Times New Roman"/>
          <w:shd w:val="clear" w:color="auto" w:fill="FFFFFF"/>
        </w:rPr>
        <w:t>Мирноград</w:t>
      </w:r>
      <w:proofErr w:type="spellEnd"/>
      <w:r w:rsidRPr="00AC6D84">
        <w:rPr>
          <w:rFonts w:ascii="Times New Roman" w:hAnsi="Times New Roman"/>
          <w:shd w:val="clear" w:color="auto" w:fill="FFFFFF"/>
        </w:rPr>
        <w:t>, мікрорайон Молодіжний, будинок 51, приміщення 61;</w:t>
      </w:r>
    </w:p>
    <w:p w:rsidR="00381ECE" w:rsidRPr="00AC6D84" w:rsidRDefault="008A6E43" w:rsidP="00381ECE">
      <w:pPr>
        <w:pStyle w:val="normal"/>
        <w:widowControl w:val="0"/>
        <w:tabs>
          <w:tab w:val="left" w:pos="0"/>
        </w:tabs>
        <w:spacing w:after="0"/>
        <w:ind w:right="120"/>
        <w:jc w:val="both"/>
        <w:rPr>
          <w:rFonts w:ascii="Times New Roman" w:hAnsi="Times New Roman"/>
        </w:rPr>
      </w:pPr>
      <w:r>
        <w:rPr>
          <w:rFonts w:ascii="Times New Roman" w:hAnsi="Times New Roman"/>
        </w:rPr>
        <w:tab/>
      </w:r>
      <w:r w:rsidR="00381ECE" w:rsidRPr="00AC6D84">
        <w:rPr>
          <w:rFonts w:ascii="Times New Roman" w:hAnsi="Times New Roman"/>
        </w:rPr>
        <w:t>85325, Донецька область, Покровський район, село Рівне, вулиця  Центральна, будинок 22В.</w:t>
      </w:r>
    </w:p>
    <w:p w:rsidR="00056AB8" w:rsidRPr="00AC6D84" w:rsidRDefault="00AC6D84" w:rsidP="008A7D93">
      <w:pPr>
        <w:tabs>
          <w:tab w:val="left" w:pos="-142"/>
          <w:tab w:val="left" w:pos="1560"/>
        </w:tabs>
        <w:spacing w:after="0"/>
        <w:ind w:firstLine="284"/>
        <w:rPr>
          <w:rFonts w:ascii="Times New Roman" w:eastAsia="Times New Roman" w:hAnsi="Times New Roman" w:cs="Times New Roman"/>
        </w:rPr>
      </w:pPr>
      <w:r w:rsidRPr="00AC6D84">
        <w:rPr>
          <w:rFonts w:ascii="Times New Roman" w:eastAsia="Times New Roman" w:hAnsi="Times New Roman" w:cs="Times New Roman"/>
        </w:rPr>
        <w:t>На межі балансової належності між оператором системи розподілу та споживачем.</w:t>
      </w:r>
    </w:p>
    <w:p w:rsidR="00056AB8" w:rsidRPr="00AC6D84" w:rsidRDefault="00AC6D84" w:rsidP="008A7D93">
      <w:pPr>
        <w:tabs>
          <w:tab w:val="left" w:pos="993"/>
          <w:tab w:val="left" w:pos="1560"/>
        </w:tabs>
        <w:spacing w:after="0"/>
        <w:ind w:firstLine="284"/>
        <w:rPr>
          <w:rFonts w:ascii="Times New Roman" w:eastAsia="Times New Roman" w:hAnsi="Times New Roman" w:cs="Times New Roman"/>
        </w:rPr>
      </w:pPr>
      <w:r w:rsidRPr="00AC6D84">
        <w:rPr>
          <w:rFonts w:ascii="Times New Roman" w:eastAsia="Times New Roman" w:hAnsi="Times New Roman" w:cs="Times New Roman"/>
        </w:rPr>
        <w:t>Точки розподілу електричної енергії розташовані за адресами:</w:t>
      </w:r>
    </w:p>
    <w:p w:rsidR="00AC6D84" w:rsidRDefault="00AC6D84">
      <w:pPr>
        <w:tabs>
          <w:tab w:val="left" w:pos="993"/>
          <w:tab w:val="left" w:pos="1560"/>
        </w:tabs>
        <w:spacing w:after="0"/>
        <w:ind w:firstLine="567"/>
        <w:rPr>
          <w:rFonts w:ascii="Times New Roman" w:eastAsia="Times New Roman" w:hAnsi="Times New Roman" w:cs="Times New Roman"/>
          <w:sz w:val="24"/>
          <w:szCs w:val="24"/>
        </w:rPr>
      </w:pPr>
    </w:p>
    <w:tbl>
      <w:tblPr>
        <w:tblStyle w:val="af6"/>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7"/>
        <w:gridCol w:w="2580"/>
        <w:gridCol w:w="2581"/>
        <w:gridCol w:w="3310"/>
      </w:tblGrid>
      <w:tr w:rsidR="00056AB8" w:rsidTr="003F515B">
        <w:tc>
          <w:tcPr>
            <w:tcW w:w="1027" w:type="dxa"/>
          </w:tcPr>
          <w:p w:rsidR="00056AB8" w:rsidRDefault="00AC6D84">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056AB8" w:rsidRDefault="00AC6D84">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2580" w:type="dxa"/>
          </w:tcPr>
          <w:p w:rsidR="00056AB8" w:rsidRDefault="00AC6D84">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2581" w:type="dxa"/>
          </w:tcPr>
          <w:p w:rsidR="00056AB8" w:rsidRDefault="00AC6D84">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3310" w:type="dxa"/>
          </w:tcPr>
          <w:p w:rsidR="00056AB8" w:rsidRDefault="00AC6D84">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ЕІС-код</w:t>
            </w:r>
            <w:proofErr w:type="spellEnd"/>
            <w:r>
              <w:rPr>
                <w:rFonts w:ascii="Times New Roman" w:eastAsia="Times New Roman" w:hAnsi="Times New Roman" w:cs="Times New Roman"/>
                <w:sz w:val="20"/>
                <w:szCs w:val="20"/>
              </w:rPr>
              <w:t xml:space="preserve"> точки</w:t>
            </w:r>
          </w:p>
          <w:p w:rsidR="00056AB8" w:rsidRDefault="00AC6D84">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rsidR="00056AB8" w:rsidRDefault="00AC6D84">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AC6D84" w:rsidTr="003F515B">
        <w:tc>
          <w:tcPr>
            <w:tcW w:w="1027" w:type="dxa"/>
          </w:tcPr>
          <w:p w:rsidR="00AC6D84" w:rsidRDefault="00AC6D84">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580" w:type="dxa"/>
          </w:tcPr>
          <w:p w:rsidR="00AC6D84" w:rsidRPr="00AC6D84" w:rsidRDefault="00AC6D84">
            <w:pPr>
              <w:tabs>
                <w:tab w:val="left" w:pos="993"/>
                <w:tab w:val="left" w:pos="1560"/>
              </w:tabs>
              <w:spacing w:after="0"/>
              <w:jc w:val="center"/>
              <w:rPr>
                <w:rFonts w:ascii="Times New Roman" w:eastAsia="Times New Roman" w:hAnsi="Times New Roman" w:cs="Times New Roman"/>
              </w:rPr>
            </w:pPr>
            <w:r w:rsidRPr="00AC6D84">
              <w:rPr>
                <w:rFonts w:ascii="Times New Roman" w:eastAsia="Times New Roman" w:hAnsi="Times New Roman" w:cs="Times New Roman"/>
              </w:rPr>
              <w:t>Адміністративна будівля</w:t>
            </w:r>
          </w:p>
        </w:tc>
        <w:tc>
          <w:tcPr>
            <w:tcW w:w="2581" w:type="dxa"/>
          </w:tcPr>
          <w:p w:rsidR="00AC6D84" w:rsidRPr="00AC6D84" w:rsidRDefault="00AC6D84" w:rsidP="008A7D93">
            <w:pPr>
              <w:tabs>
                <w:tab w:val="left" w:pos="993"/>
                <w:tab w:val="left" w:pos="1560"/>
              </w:tabs>
              <w:spacing w:after="0"/>
              <w:jc w:val="both"/>
              <w:rPr>
                <w:rFonts w:ascii="Times New Roman" w:eastAsia="Times New Roman" w:hAnsi="Times New Roman" w:cs="Times New Roman"/>
              </w:rPr>
            </w:pPr>
            <w:r w:rsidRPr="00AC6D84">
              <w:rPr>
                <w:rFonts w:ascii="Times New Roman" w:eastAsia="Times New Roman" w:hAnsi="Times New Roman"/>
              </w:rPr>
              <w:t xml:space="preserve">місто </w:t>
            </w:r>
            <w:proofErr w:type="spellStart"/>
            <w:r w:rsidRPr="00AC6D84">
              <w:rPr>
                <w:rFonts w:ascii="Times New Roman" w:eastAsia="Times New Roman" w:hAnsi="Times New Roman"/>
              </w:rPr>
              <w:t>Мирноград</w:t>
            </w:r>
            <w:proofErr w:type="spellEnd"/>
            <w:r w:rsidRPr="00AC6D84">
              <w:rPr>
                <w:rFonts w:ascii="Times New Roman" w:eastAsia="Times New Roman" w:hAnsi="Times New Roman"/>
              </w:rPr>
              <w:t>, вулиця Центральна, будинок 9</w:t>
            </w:r>
          </w:p>
        </w:tc>
        <w:tc>
          <w:tcPr>
            <w:tcW w:w="3310" w:type="dxa"/>
          </w:tcPr>
          <w:p w:rsidR="00AC6D84" w:rsidRPr="00C25E25" w:rsidRDefault="00AC6D84">
            <w:pPr>
              <w:spacing w:after="0"/>
              <w:jc w:val="center"/>
              <w:rPr>
                <w:rFonts w:ascii="Times New Roman" w:eastAsia="Times New Roman" w:hAnsi="Times New Roman" w:cs="Times New Roman"/>
              </w:rPr>
            </w:pPr>
            <w:r w:rsidRPr="00C25E25">
              <w:rPr>
                <w:rFonts w:ascii="Times New Roman" w:eastAsia="Times New Roman" w:hAnsi="Times New Roman" w:cs="Times New Roman"/>
              </w:rPr>
              <w:t>62Z8041362039108</w:t>
            </w:r>
          </w:p>
        </w:tc>
      </w:tr>
      <w:tr w:rsidR="00AC6D84" w:rsidTr="003F515B">
        <w:tc>
          <w:tcPr>
            <w:tcW w:w="1027" w:type="dxa"/>
          </w:tcPr>
          <w:p w:rsidR="00AC6D84" w:rsidRDefault="00AC6D84">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2580" w:type="dxa"/>
          </w:tcPr>
          <w:p w:rsidR="00AC6D84" w:rsidRPr="00AC6D84" w:rsidRDefault="00AC6D84">
            <w:pPr>
              <w:tabs>
                <w:tab w:val="left" w:pos="993"/>
                <w:tab w:val="left" w:pos="1560"/>
              </w:tabs>
              <w:spacing w:after="0"/>
              <w:jc w:val="center"/>
              <w:rPr>
                <w:rFonts w:ascii="Times New Roman" w:eastAsia="Times New Roman" w:hAnsi="Times New Roman" w:cs="Times New Roman"/>
              </w:rPr>
            </w:pPr>
            <w:r w:rsidRPr="00AC6D84">
              <w:rPr>
                <w:rFonts w:ascii="Times New Roman" w:eastAsia="Times New Roman" w:hAnsi="Times New Roman" w:cs="Times New Roman"/>
              </w:rPr>
              <w:t>Адміністративна будівля</w:t>
            </w:r>
          </w:p>
        </w:tc>
        <w:tc>
          <w:tcPr>
            <w:tcW w:w="2581" w:type="dxa"/>
          </w:tcPr>
          <w:p w:rsidR="00AC6D84" w:rsidRPr="00AC6D84" w:rsidRDefault="00AC6D84" w:rsidP="00AC6D84">
            <w:pPr>
              <w:pStyle w:val="normal"/>
              <w:widowControl w:val="0"/>
              <w:tabs>
                <w:tab w:val="left" w:pos="0"/>
              </w:tabs>
              <w:spacing w:after="0"/>
              <w:ind w:right="120"/>
              <w:jc w:val="both"/>
              <w:rPr>
                <w:rFonts w:ascii="Times New Roman" w:hAnsi="Times New Roman"/>
              </w:rPr>
            </w:pPr>
            <w:r w:rsidRPr="00AC6D84">
              <w:rPr>
                <w:rFonts w:ascii="Times New Roman" w:hAnsi="Times New Roman"/>
              </w:rPr>
              <w:t>село Рівне, вулиця  Центральна, будинок 22В.</w:t>
            </w:r>
          </w:p>
          <w:p w:rsidR="00AC6D84" w:rsidRPr="00AC6D84" w:rsidRDefault="00AC6D84">
            <w:pPr>
              <w:tabs>
                <w:tab w:val="left" w:pos="993"/>
                <w:tab w:val="left" w:pos="1560"/>
              </w:tabs>
              <w:spacing w:after="0"/>
              <w:jc w:val="center"/>
              <w:rPr>
                <w:rFonts w:ascii="Times New Roman" w:eastAsia="Times New Roman" w:hAnsi="Times New Roman"/>
              </w:rPr>
            </w:pPr>
          </w:p>
        </w:tc>
        <w:tc>
          <w:tcPr>
            <w:tcW w:w="3310" w:type="dxa"/>
          </w:tcPr>
          <w:p w:rsidR="00AC6D84" w:rsidRPr="00C25E25" w:rsidRDefault="00AC6D84">
            <w:pPr>
              <w:spacing w:after="0"/>
              <w:jc w:val="center"/>
              <w:rPr>
                <w:rFonts w:ascii="Times New Roman" w:eastAsia="Times New Roman" w:hAnsi="Times New Roman" w:cs="Times New Roman"/>
              </w:rPr>
            </w:pPr>
            <w:r w:rsidRPr="00C25E25">
              <w:rPr>
                <w:rFonts w:ascii="Times New Roman" w:eastAsia="Times New Roman" w:hAnsi="Times New Roman" w:cs="Times New Roman"/>
              </w:rPr>
              <w:t>62Z8233226601758</w:t>
            </w:r>
          </w:p>
        </w:tc>
      </w:tr>
      <w:tr w:rsidR="00AC6D84" w:rsidTr="003F515B">
        <w:tc>
          <w:tcPr>
            <w:tcW w:w="1027" w:type="dxa"/>
          </w:tcPr>
          <w:p w:rsidR="00AC6D84" w:rsidRDefault="00AC6D84">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80" w:type="dxa"/>
          </w:tcPr>
          <w:p w:rsidR="00AC6D84" w:rsidRPr="00AC6D84" w:rsidRDefault="00AC6D84">
            <w:pPr>
              <w:tabs>
                <w:tab w:val="left" w:pos="993"/>
                <w:tab w:val="left" w:pos="1560"/>
              </w:tabs>
              <w:spacing w:after="0"/>
              <w:jc w:val="center"/>
              <w:rPr>
                <w:rFonts w:ascii="Times New Roman" w:eastAsia="Times New Roman" w:hAnsi="Times New Roman" w:cs="Times New Roman"/>
              </w:rPr>
            </w:pPr>
            <w:r w:rsidRPr="00AC6D84">
              <w:rPr>
                <w:rFonts w:ascii="Times New Roman" w:eastAsia="Times New Roman" w:hAnsi="Times New Roman" w:cs="Times New Roman"/>
              </w:rPr>
              <w:t>Архів</w:t>
            </w:r>
          </w:p>
        </w:tc>
        <w:tc>
          <w:tcPr>
            <w:tcW w:w="2581" w:type="dxa"/>
          </w:tcPr>
          <w:p w:rsidR="00AC6D84" w:rsidRPr="00AC6D84" w:rsidRDefault="00AC6D84" w:rsidP="008A7D93">
            <w:pPr>
              <w:widowControl w:val="0"/>
              <w:spacing w:after="0"/>
              <w:jc w:val="both"/>
              <w:rPr>
                <w:rFonts w:ascii="Times New Roman" w:hAnsi="Times New Roman"/>
                <w:shd w:val="clear" w:color="auto" w:fill="FFFFFF"/>
              </w:rPr>
            </w:pPr>
            <w:r w:rsidRPr="00AC6D84">
              <w:rPr>
                <w:rFonts w:ascii="Times New Roman" w:hAnsi="Times New Roman"/>
                <w:shd w:val="clear" w:color="auto" w:fill="FFFFFF"/>
              </w:rPr>
              <w:t xml:space="preserve">місто </w:t>
            </w:r>
            <w:proofErr w:type="spellStart"/>
            <w:r w:rsidRPr="00AC6D84">
              <w:rPr>
                <w:rFonts w:ascii="Times New Roman" w:hAnsi="Times New Roman"/>
                <w:shd w:val="clear" w:color="auto" w:fill="FFFFFF"/>
              </w:rPr>
              <w:t>Мирноград</w:t>
            </w:r>
            <w:proofErr w:type="spellEnd"/>
            <w:r w:rsidRPr="00AC6D84">
              <w:rPr>
                <w:rFonts w:ascii="Times New Roman" w:hAnsi="Times New Roman"/>
                <w:shd w:val="clear" w:color="auto" w:fill="FFFFFF"/>
              </w:rPr>
              <w:t>, мікрорайон Молодіжний, будинок 51, приміщення 61;</w:t>
            </w:r>
          </w:p>
          <w:p w:rsidR="00AC6D84" w:rsidRPr="00AC6D84" w:rsidRDefault="00AC6D84" w:rsidP="00AC6D84">
            <w:pPr>
              <w:pStyle w:val="normal"/>
              <w:widowControl w:val="0"/>
              <w:tabs>
                <w:tab w:val="left" w:pos="0"/>
              </w:tabs>
              <w:spacing w:after="0"/>
              <w:ind w:right="120"/>
              <w:jc w:val="both"/>
              <w:rPr>
                <w:rFonts w:ascii="Times New Roman" w:hAnsi="Times New Roman"/>
              </w:rPr>
            </w:pPr>
          </w:p>
        </w:tc>
        <w:tc>
          <w:tcPr>
            <w:tcW w:w="3310" w:type="dxa"/>
          </w:tcPr>
          <w:p w:rsidR="00AC6D84" w:rsidRPr="00C25E25" w:rsidRDefault="00AC6D84">
            <w:pPr>
              <w:spacing w:after="0"/>
              <w:jc w:val="center"/>
              <w:rPr>
                <w:rFonts w:ascii="Times New Roman" w:eastAsia="Times New Roman" w:hAnsi="Times New Roman" w:cs="Times New Roman"/>
              </w:rPr>
            </w:pPr>
            <w:r w:rsidRPr="00C25E25">
              <w:rPr>
                <w:rFonts w:ascii="Times New Roman" w:eastAsia="Times New Roman" w:hAnsi="Times New Roman" w:cs="Times New Roman"/>
              </w:rPr>
              <w:t>62Z1623501749523</w:t>
            </w:r>
          </w:p>
        </w:tc>
      </w:tr>
    </w:tbl>
    <w:p w:rsidR="00056AB8" w:rsidRDefault="00056AB8">
      <w:pPr>
        <w:tabs>
          <w:tab w:val="left" w:pos="993"/>
          <w:tab w:val="left" w:pos="1560"/>
        </w:tabs>
        <w:spacing w:after="0"/>
        <w:ind w:right="-2" w:firstLine="567"/>
        <w:rPr>
          <w:rFonts w:ascii="Times New Roman" w:eastAsia="Times New Roman" w:hAnsi="Times New Roman" w:cs="Times New Roman"/>
          <w:sz w:val="24"/>
          <w:szCs w:val="24"/>
        </w:rPr>
      </w:pPr>
    </w:p>
    <w:p w:rsidR="00056AB8" w:rsidRPr="008A7D93" w:rsidRDefault="00AC6D84" w:rsidP="003F515B">
      <w:pPr>
        <w:tabs>
          <w:tab w:val="left" w:pos="993"/>
          <w:tab w:val="left" w:pos="1560"/>
        </w:tabs>
        <w:spacing w:after="0"/>
        <w:ind w:right="-2" w:firstLine="567"/>
        <w:jc w:val="both"/>
        <w:rPr>
          <w:rFonts w:ascii="Times New Roman" w:eastAsia="Times New Roman" w:hAnsi="Times New Roman" w:cs="Times New Roman"/>
        </w:rPr>
      </w:pPr>
      <w:r w:rsidRPr="008A7D93">
        <w:rPr>
          <w:rFonts w:ascii="Times New Roman" w:eastAsia="Times New Roman" w:hAnsi="Times New Roman" w:cs="Times New Roman"/>
          <w:b/>
        </w:rPr>
        <w:t>3. Мета використання товару</w:t>
      </w:r>
      <w:r w:rsidRPr="008A7D93">
        <w:rPr>
          <w:rFonts w:ascii="Times New Roman" w:eastAsia="Times New Roman" w:hAnsi="Times New Roman" w:cs="Times New Roman"/>
        </w:rPr>
        <w:t>: для задоволення потреб у споживанні електричної енергії об’єктів замовника (споживача).</w:t>
      </w:r>
    </w:p>
    <w:p w:rsidR="00056AB8" w:rsidRPr="008A7D93" w:rsidRDefault="00AC6D84">
      <w:pPr>
        <w:tabs>
          <w:tab w:val="left" w:pos="993"/>
          <w:tab w:val="left" w:pos="1560"/>
        </w:tabs>
        <w:spacing w:after="0"/>
        <w:ind w:right="-2" w:firstLine="567"/>
        <w:jc w:val="both"/>
        <w:rPr>
          <w:rFonts w:ascii="Times New Roman" w:eastAsia="Times New Roman" w:hAnsi="Times New Roman" w:cs="Times New Roman"/>
        </w:rPr>
      </w:pPr>
      <w:r w:rsidRPr="008A7D93">
        <w:rPr>
          <w:rFonts w:ascii="Times New Roman" w:eastAsia="Times New Roman" w:hAnsi="Times New Roman" w:cs="Times New Roman"/>
          <w:b/>
        </w:rPr>
        <w:t xml:space="preserve">4. Вимоги щодо якості електричної енергії. </w:t>
      </w:r>
    </w:p>
    <w:p w:rsidR="00056AB8" w:rsidRPr="008A7D93" w:rsidRDefault="00AC6D84" w:rsidP="003F515B">
      <w:pPr>
        <w:spacing w:after="0"/>
        <w:ind w:firstLine="567"/>
        <w:jc w:val="both"/>
        <w:rPr>
          <w:rFonts w:ascii="Times New Roman" w:eastAsia="Times New Roman" w:hAnsi="Times New Roman" w:cs="Times New Roman"/>
        </w:rPr>
      </w:pPr>
      <w:r w:rsidRPr="008A7D93">
        <w:rPr>
          <w:rFonts w:ascii="Times New Roman" w:eastAsia="Times New Roman" w:hAnsi="Times New Roman" w:cs="Times New Roman"/>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w:t>
      </w:r>
      <w:proofErr w:type="spellStart"/>
      <w:r w:rsidRPr="008A7D93">
        <w:rPr>
          <w:rFonts w:ascii="Times New Roman" w:eastAsia="Times New Roman" w:hAnsi="Times New Roman" w:cs="Times New Roman"/>
        </w:rPr>
        <w:t>EN</w:t>
      </w:r>
      <w:proofErr w:type="spellEnd"/>
      <w:r w:rsidRPr="008A7D93">
        <w:rPr>
          <w:rFonts w:ascii="Times New Roman" w:eastAsia="Times New Roman" w:hAnsi="Times New Roman" w:cs="Times New Roman"/>
        </w:rPr>
        <w:t xml:space="preserve"> 50160:2014 «Характеристики напруги електропостачання в електричних мережах загального призначення» (ДСТУ </w:t>
      </w:r>
      <w:proofErr w:type="spellStart"/>
      <w:r w:rsidRPr="008A7D93">
        <w:rPr>
          <w:rFonts w:ascii="Times New Roman" w:eastAsia="Times New Roman" w:hAnsi="Times New Roman" w:cs="Times New Roman"/>
        </w:rPr>
        <w:t>EN</w:t>
      </w:r>
      <w:proofErr w:type="spellEnd"/>
      <w:r w:rsidRPr="008A7D93">
        <w:rPr>
          <w:rFonts w:ascii="Times New Roman" w:eastAsia="Times New Roman" w:hAnsi="Times New Roman" w:cs="Times New Roman"/>
        </w:rPr>
        <w:t xml:space="preserve"> 50160:2014).</w:t>
      </w:r>
    </w:p>
    <w:p w:rsidR="00056AB8" w:rsidRPr="008A7D93" w:rsidRDefault="00AC6D84">
      <w:pPr>
        <w:tabs>
          <w:tab w:val="left" w:pos="993"/>
          <w:tab w:val="left" w:pos="1560"/>
        </w:tabs>
        <w:spacing w:after="0"/>
        <w:ind w:right="-2" w:firstLine="567"/>
        <w:rPr>
          <w:rFonts w:ascii="Times New Roman" w:eastAsia="Times New Roman" w:hAnsi="Times New Roman" w:cs="Times New Roman"/>
          <w:b/>
        </w:rPr>
      </w:pPr>
      <w:r w:rsidRPr="008A7D93">
        <w:rPr>
          <w:rFonts w:ascii="Times New Roman" w:eastAsia="Times New Roman" w:hAnsi="Times New Roman" w:cs="Times New Roman"/>
          <w:b/>
        </w:rPr>
        <w:t>5. Особливі вимоги до предмета закупівлі.</w:t>
      </w:r>
    </w:p>
    <w:p w:rsidR="00056AB8" w:rsidRPr="008A7D93" w:rsidRDefault="00AC6D84">
      <w:pPr>
        <w:tabs>
          <w:tab w:val="left" w:pos="993"/>
          <w:tab w:val="left" w:pos="1560"/>
        </w:tabs>
        <w:spacing w:after="0"/>
        <w:ind w:right="-2" w:firstLine="567"/>
        <w:jc w:val="both"/>
        <w:rPr>
          <w:rFonts w:ascii="Times New Roman" w:eastAsia="Times New Roman" w:hAnsi="Times New Roman" w:cs="Times New Roman"/>
          <w:b/>
          <w:highlight w:val="white"/>
        </w:rPr>
      </w:pPr>
      <w:r w:rsidRPr="008A7D93">
        <w:rPr>
          <w:rFonts w:ascii="Times New Roman" w:eastAsia="Times New Roman" w:hAnsi="Times New Roman" w:cs="Times New Roman"/>
          <w:highlight w:val="white"/>
        </w:rPr>
        <w:t>Постачання електричної енергії замовнику (споживачу) повинні відповідати нормам чинного законодавства України:</w:t>
      </w:r>
    </w:p>
    <w:p w:rsidR="00056AB8" w:rsidRPr="008A7D93" w:rsidRDefault="00AC6D84">
      <w:pPr>
        <w:numPr>
          <w:ilvl w:val="0"/>
          <w:numId w:val="1"/>
        </w:numPr>
        <w:tabs>
          <w:tab w:val="left" w:pos="993"/>
          <w:tab w:val="left" w:pos="1560"/>
        </w:tabs>
        <w:spacing w:after="0"/>
        <w:ind w:right="-2"/>
        <w:jc w:val="both"/>
        <w:rPr>
          <w:rFonts w:ascii="Times New Roman" w:eastAsia="Times New Roman" w:hAnsi="Times New Roman" w:cs="Times New Roman"/>
        </w:rPr>
      </w:pPr>
      <w:r w:rsidRPr="008A7D93">
        <w:rPr>
          <w:rFonts w:ascii="Times New Roman" w:eastAsia="Times New Roman" w:hAnsi="Times New Roman" w:cs="Times New Roman"/>
        </w:rPr>
        <w:t>Закону України «Про ринок електричної енергії» від 13.04.2017 № 2019-VIII;</w:t>
      </w:r>
    </w:p>
    <w:p w:rsidR="00056AB8" w:rsidRPr="008A7D93" w:rsidRDefault="00AC6D84">
      <w:pPr>
        <w:numPr>
          <w:ilvl w:val="0"/>
          <w:numId w:val="1"/>
        </w:numPr>
        <w:tabs>
          <w:tab w:val="left" w:pos="993"/>
          <w:tab w:val="left" w:pos="1560"/>
        </w:tabs>
        <w:spacing w:after="0"/>
        <w:ind w:right="-2"/>
        <w:jc w:val="both"/>
        <w:rPr>
          <w:rFonts w:ascii="Times New Roman" w:eastAsia="Times New Roman" w:hAnsi="Times New Roman" w:cs="Times New Roman"/>
        </w:rPr>
      </w:pPr>
      <w:r w:rsidRPr="008A7D93">
        <w:rPr>
          <w:rFonts w:ascii="Times New Roman" w:eastAsia="Times New Roman" w:hAnsi="Times New Roman" w:cs="Times New Roman"/>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056AB8" w:rsidRPr="008A7D93" w:rsidRDefault="00AC6D84">
      <w:pPr>
        <w:numPr>
          <w:ilvl w:val="0"/>
          <w:numId w:val="1"/>
        </w:numPr>
        <w:tabs>
          <w:tab w:val="left" w:pos="993"/>
          <w:tab w:val="left" w:pos="1560"/>
        </w:tabs>
        <w:spacing w:after="0"/>
        <w:ind w:right="-2"/>
        <w:jc w:val="both"/>
        <w:rPr>
          <w:rFonts w:ascii="Times New Roman" w:eastAsia="Times New Roman" w:hAnsi="Times New Roman" w:cs="Times New Roman"/>
        </w:rPr>
      </w:pPr>
      <w:r w:rsidRPr="008A7D93">
        <w:rPr>
          <w:rFonts w:ascii="Times New Roman" w:eastAsia="Times New Roman" w:hAnsi="Times New Roman" w:cs="Times New Roman"/>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056AB8" w:rsidRPr="008A7D93" w:rsidRDefault="00AC6D84">
      <w:pPr>
        <w:numPr>
          <w:ilvl w:val="0"/>
          <w:numId w:val="1"/>
        </w:numPr>
        <w:tabs>
          <w:tab w:val="left" w:pos="993"/>
          <w:tab w:val="left" w:pos="1560"/>
        </w:tabs>
        <w:spacing w:after="0"/>
        <w:ind w:right="-2"/>
        <w:jc w:val="both"/>
        <w:rPr>
          <w:rFonts w:ascii="Times New Roman" w:eastAsia="Times New Roman" w:hAnsi="Times New Roman" w:cs="Times New Roman"/>
        </w:rPr>
      </w:pPr>
      <w:r w:rsidRPr="008A7D93">
        <w:rPr>
          <w:rFonts w:ascii="Times New Roman" w:eastAsia="Times New Roman" w:hAnsi="Times New Roman" w:cs="Times New Roman"/>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056AB8" w:rsidRPr="008A7D93" w:rsidRDefault="00AC6D84">
      <w:pPr>
        <w:numPr>
          <w:ilvl w:val="0"/>
          <w:numId w:val="1"/>
        </w:numPr>
        <w:tabs>
          <w:tab w:val="left" w:pos="284"/>
          <w:tab w:val="left" w:pos="993"/>
          <w:tab w:val="left" w:pos="1560"/>
        </w:tabs>
        <w:spacing w:after="0"/>
        <w:jc w:val="both"/>
        <w:rPr>
          <w:rFonts w:ascii="Times New Roman" w:eastAsia="Times New Roman" w:hAnsi="Times New Roman" w:cs="Times New Roman"/>
        </w:rPr>
      </w:pPr>
      <w:r w:rsidRPr="008A7D93">
        <w:rPr>
          <w:rFonts w:ascii="Times New Roman" w:eastAsia="Times New Roman" w:hAnsi="Times New Roman" w:cs="Times New Roman"/>
        </w:rPr>
        <w:t>інших нормативно-правових актів, прийнятих на виконання Закону України «Про ринок електричної енергії» від 13.04.2017 № 2019-VIII.</w:t>
      </w:r>
    </w:p>
    <w:p w:rsidR="00056AB8" w:rsidRPr="008A7D93" w:rsidRDefault="00056AB8">
      <w:pPr>
        <w:tabs>
          <w:tab w:val="left" w:pos="993"/>
          <w:tab w:val="left" w:pos="1560"/>
        </w:tabs>
        <w:spacing w:after="0"/>
        <w:rPr>
          <w:rFonts w:ascii="Times New Roman" w:eastAsia="Times New Roman" w:hAnsi="Times New Roman" w:cs="Times New Roman"/>
          <w:highlight w:val="white"/>
        </w:rPr>
      </w:pPr>
    </w:p>
    <w:p w:rsidR="00056AB8" w:rsidRPr="008A7D93" w:rsidRDefault="00AC6D84">
      <w:pPr>
        <w:tabs>
          <w:tab w:val="left" w:pos="993"/>
          <w:tab w:val="left" w:pos="1560"/>
        </w:tabs>
        <w:spacing w:after="0"/>
        <w:ind w:firstLine="567"/>
        <w:rPr>
          <w:rFonts w:ascii="Times New Roman" w:eastAsia="Times New Roman" w:hAnsi="Times New Roman" w:cs="Times New Roman"/>
        </w:rPr>
      </w:pPr>
      <w:r w:rsidRPr="008A7D93">
        <w:rPr>
          <w:rFonts w:ascii="Times New Roman" w:eastAsia="Times New Roman" w:hAnsi="Times New Roman" w:cs="Times New Roman"/>
          <w:b/>
        </w:rPr>
        <w:t>6. Послуги з передачі та розподілу електричної енергії:</w:t>
      </w:r>
    </w:p>
    <w:p w:rsidR="00056AB8" w:rsidRPr="008A7D93" w:rsidRDefault="00AC6D84">
      <w:pPr>
        <w:tabs>
          <w:tab w:val="left" w:pos="1276"/>
        </w:tabs>
        <w:spacing w:after="0"/>
        <w:ind w:firstLine="567"/>
        <w:jc w:val="both"/>
        <w:rPr>
          <w:rFonts w:ascii="Times New Roman" w:eastAsia="Times New Roman" w:hAnsi="Times New Roman" w:cs="Times New Roman"/>
          <w:color w:val="FF0000"/>
          <w:lang w:val="ru-RU"/>
        </w:rPr>
      </w:pPr>
      <w:r w:rsidRPr="008A7D93">
        <w:rPr>
          <w:rFonts w:ascii="Times New Roman" w:eastAsia="Times New Roman" w:hAnsi="Times New Roman" w:cs="Times New Roman"/>
        </w:rPr>
        <w:t>До ціни пропозиції учасник зобов’язаний включити витрати на послуги з передачі електричної енергії за регульованим тарифом.</w:t>
      </w:r>
    </w:p>
    <w:p w:rsidR="00056AB8" w:rsidRPr="008A7D93" w:rsidRDefault="00AC6D84">
      <w:pPr>
        <w:tabs>
          <w:tab w:val="left" w:pos="1276"/>
        </w:tabs>
        <w:spacing w:after="0"/>
        <w:ind w:firstLine="567"/>
        <w:jc w:val="both"/>
        <w:rPr>
          <w:rFonts w:ascii="Times New Roman" w:eastAsia="Times New Roman" w:hAnsi="Times New Roman" w:cs="Times New Roman"/>
          <w:color w:val="FF0000"/>
        </w:rPr>
      </w:pPr>
      <w:r w:rsidRPr="008A7D93">
        <w:rPr>
          <w:rFonts w:ascii="Times New Roman" w:eastAsia="Times New Roman" w:hAnsi="Times New Roman" w:cs="Times New Roman"/>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не включає послуги з розподілу електричної енергії.</w:t>
      </w:r>
      <w:r w:rsidRPr="008A7D93">
        <w:rPr>
          <w:rFonts w:ascii="Times New Roman" w:eastAsia="Times New Roman" w:hAnsi="Times New Roman" w:cs="Times New Roman"/>
          <w:i/>
          <w:color w:val="FF0000"/>
        </w:rPr>
        <w:t xml:space="preserve"> </w:t>
      </w:r>
    </w:p>
    <w:p w:rsidR="00056AB8" w:rsidRPr="008A7D93" w:rsidRDefault="00056AB8">
      <w:pPr>
        <w:spacing w:after="0" w:line="240" w:lineRule="auto"/>
        <w:rPr>
          <w:rFonts w:ascii="Times New Roman" w:eastAsia="Times New Roman" w:hAnsi="Times New Roman" w:cs="Times New Roman"/>
          <w:i/>
          <w:highlight w:val="white"/>
        </w:rPr>
      </w:pPr>
    </w:p>
    <w:p w:rsidR="00056AB8" w:rsidRPr="008A7D93" w:rsidRDefault="00056AB8">
      <w:pPr>
        <w:spacing w:after="0" w:line="240" w:lineRule="auto"/>
        <w:jc w:val="both"/>
        <w:rPr>
          <w:rFonts w:ascii="Times New Roman" w:eastAsia="Times New Roman" w:hAnsi="Times New Roman" w:cs="Times New Roman"/>
        </w:rPr>
      </w:pPr>
    </w:p>
    <w:sectPr w:rsidR="00056AB8" w:rsidRPr="008A7D93" w:rsidSect="00056AB8">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363"/>
    <w:multiLevelType w:val="multilevel"/>
    <w:tmpl w:val="6ABE8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D015EA"/>
    <w:multiLevelType w:val="multilevel"/>
    <w:tmpl w:val="E37CB632"/>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56AB8"/>
    <w:rsid w:val="00056AB8"/>
    <w:rsid w:val="00343E8B"/>
    <w:rsid w:val="00381ECE"/>
    <w:rsid w:val="003F515B"/>
    <w:rsid w:val="008A6E43"/>
    <w:rsid w:val="008A7D93"/>
    <w:rsid w:val="00AC6D84"/>
    <w:rsid w:val="00BC7DDA"/>
    <w:rsid w:val="00BE1D79"/>
    <w:rsid w:val="00C25E25"/>
    <w:rsid w:val="00CF44A2"/>
    <w:rsid w:val="00D34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056AB8"/>
    <w:pPr>
      <w:keepNext/>
      <w:keepLines/>
      <w:spacing w:before="480" w:after="120"/>
      <w:outlineLvl w:val="0"/>
    </w:pPr>
    <w:rPr>
      <w:b/>
      <w:sz w:val="48"/>
      <w:szCs w:val="48"/>
    </w:rPr>
  </w:style>
  <w:style w:type="paragraph" w:styleId="2">
    <w:name w:val="heading 2"/>
    <w:basedOn w:val="a"/>
    <w:next w:val="a"/>
    <w:uiPriority w:val="9"/>
    <w:semiHidden/>
    <w:unhideWhenUsed/>
    <w:qFormat/>
    <w:rsid w:val="00056AB8"/>
    <w:pPr>
      <w:keepNext/>
      <w:keepLines/>
      <w:spacing w:before="360" w:after="80"/>
      <w:outlineLvl w:val="1"/>
    </w:pPr>
    <w:rPr>
      <w:b/>
      <w:sz w:val="36"/>
      <w:szCs w:val="36"/>
    </w:rPr>
  </w:style>
  <w:style w:type="paragraph" w:styleId="3">
    <w:name w:val="heading 3"/>
    <w:basedOn w:val="a"/>
    <w:next w:val="a"/>
    <w:uiPriority w:val="9"/>
    <w:semiHidden/>
    <w:unhideWhenUsed/>
    <w:qFormat/>
    <w:rsid w:val="00056AB8"/>
    <w:pPr>
      <w:keepNext/>
      <w:keepLines/>
      <w:spacing w:before="280" w:after="80"/>
      <w:outlineLvl w:val="2"/>
    </w:pPr>
    <w:rPr>
      <w:b/>
      <w:sz w:val="28"/>
      <w:szCs w:val="28"/>
    </w:rPr>
  </w:style>
  <w:style w:type="paragraph" w:styleId="4">
    <w:name w:val="heading 4"/>
    <w:basedOn w:val="a"/>
    <w:next w:val="a"/>
    <w:uiPriority w:val="9"/>
    <w:semiHidden/>
    <w:unhideWhenUsed/>
    <w:qFormat/>
    <w:rsid w:val="00056AB8"/>
    <w:pPr>
      <w:keepNext/>
      <w:keepLines/>
      <w:spacing w:before="240" w:after="40"/>
      <w:outlineLvl w:val="3"/>
    </w:pPr>
    <w:rPr>
      <w:b/>
      <w:sz w:val="24"/>
      <w:szCs w:val="24"/>
    </w:rPr>
  </w:style>
  <w:style w:type="paragraph" w:styleId="5">
    <w:name w:val="heading 5"/>
    <w:basedOn w:val="a"/>
    <w:next w:val="a"/>
    <w:uiPriority w:val="9"/>
    <w:semiHidden/>
    <w:unhideWhenUsed/>
    <w:qFormat/>
    <w:rsid w:val="00056AB8"/>
    <w:pPr>
      <w:keepNext/>
      <w:keepLines/>
      <w:spacing w:before="220" w:after="40"/>
      <w:outlineLvl w:val="4"/>
    </w:pPr>
    <w:rPr>
      <w:b/>
    </w:rPr>
  </w:style>
  <w:style w:type="paragraph" w:styleId="6">
    <w:name w:val="heading 6"/>
    <w:basedOn w:val="a"/>
    <w:next w:val="a"/>
    <w:uiPriority w:val="9"/>
    <w:semiHidden/>
    <w:unhideWhenUsed/>
    <w:qFormat/>
    <w:rsid w:val="00056AB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56AB8"/>
  </w:style>
  <w:style w:type="table" w:customStyle="1" w:styleId="TableNormal">
    <w:name w:val="Table Normal"/>
    <w:rsid w:val="00056AB8"/>
    <w:tblPr>
      <w:tblCellMar>
        <w:top w:w="0" w:type="dxa"/>
        <w:left w:w="0" w:type="dxa"/>
        <w:bottom w:w="0" w:type="dxa"/>
        <w:right w:w="0" w:type="dxa"/>
      </w:tblCellMar>
    </w:tblPr>
  </w:style>
  <w:style w:type="paragraph" w:styleId="a3">
    <w:name w:val="Title"/>
    <w:basedOn w:val="a"/>
    <w:next w:val="a"/>
    <w:uiPriority w:val="10"/>
    <w:qFormat/>
    <w:rsid w:val="00056AB8"/>
    <w:pPr>
      <w:keepNext/>
      <w:keepLines/>
      <w:spacing w:before="480" w:after="120"/>
    </w:pPr>
    <w:rPr>
      <w:b/>
      <w:sz w:val="72"/>
      <w:szCs w:val="72"/>
    </w:rPr>
  </w:style>
  <w:style w:type="paragraph" w:customStyle="1" w:styleId="normal0">
    <w:name w:val="normal"/>
    <w:rsid w:val="00056AB8"/>
  </w:style>
  <w:style w:type="table" w:customStyle="1" w:styleId="TableNormal0">
    <w:name w:val="Table Normal"/>
    <w:rsid w:val="00056AB8"/>
    <w:tblPr>
      <w:tblCellMar>
        <w:top w:w="0" w:type="dxa"/>
        <w:left w:w="0" w:type="dxa"/>
        <w:bottom w:w="0" w:type="dxa"/>
        <w:right w:w="0" w:type="dxa"/>
      </w:tblCellMar>
    </w:tblPr>
  </w:style>
  <w:style w:type="paragraph" w:customStyle="1" w:styleId="normal1">
    <w:name w:val="normal"/>
    <w:rsid w:val="00056AB8"/>
  </w:style>
  <w:style w:type="table" w:customStyle="1" w:styleId="TableNormal1">
    <w:name w:val="Table Normal"/>
    <w:rsid w:val="00056AB8"/>
    <w:tblPr>
      <w:tblCellMar>
        <w:top w:w="0" w:type="dxa"/>
        <w:left w:w="0" w:type="dxa"/>
        <w:bottom w:w="0" w:type="dxa"/>
        <w:right w:w="0" w:type="dxa"/>
      </w:tblCellMar>
    </w:tblPr>
  </w:style>
  <w:style w:type="table" w:customStyle="1" w:styleId="TableNormal2">
    <w:name w:val="Table Normal"/>
    <w:rsid w:val="00056AB8"/>
    <w:tblPr>
      <w:tblCellMar>
        <w:top w:w="0" w:type="dxa"/>
        <w:left w:w="0" w:type="dxa"/>
        <w:bottom w:w="0" w:type="dxa"/>
        <w:right w:w="0" w:type="dxa"/>
      </w:tblCellMar>
    </w:tblPr>
  </w:style>
  <w:style w:type="paragraph" w:styleId="a4">
    <w:name w:val="Subtitle"/>
    <w:basedOn w:val="normal1"/>
    <w:next w:val="normal1"/>
    <w:rsid w:val="00056AB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056AB8"/>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056AB8"/>
    <w:tblPr>
      <w:tblStyleRowBandSize w:val="1"/>
      <w:tblStyleColBandSize w:val="1"/>
      <w:tblCellMar>
        <w:top w:w="100" w:type="dxa"/>
        <w:left w:w="100" w:type="dxa"/>
        <w:bottom w:w="100" w:type="dxa"/>
        <w:right w:w="100" w:type="dxa"/>
      </w:tblCellMar>
    </w:tblPr>
  </w:style>
  <w:style w:type="table" w:customStyle="1" w:styleId="af0">
    <w:basedOn w:val="TableNormal2"/>
    <w:rsid w:val="00056AB8"/>
    <w:tblPr>
      <w:tblStyleRowBandSize w:val="1"/>
      <w:tblStyleColBandSize w:val="1"/>
      <w:tblCellMar>
        <w:top w:w="100" w:type="dxa"/>
        <w:left w:w="100" w:type="dxa"/>
        <w:bottom w:w="100" w:type="dxa"/>
        <w:right w:w="100" w:type="dxa"/>
      </w:tblCellMar>
    </w:tblPr>
  </w:style>
  <w:style w:type="table" w:customStyle="1" w:styleId="af1">
    <w:basedOn w:val="TableNormal2"/>
    <w:rsid w:val="00056AB8"/>
    <w:tblPr>
      <w:tblStyleRowBandSize w:val="1"/>
      <w:tblStyleColBandSize w:val="1"/>
      <w:tblCellMar>
        <w:top w:w="100" w:type="dxa"/>
        <w:left w:w="100" w:type="dxa"/>
        <w:bottom w:w="100" w:type="dxa"/>
        <w:right w:w="100" w:type="dxa"/>
      </w:tblCellMar>
    </w:tblPr>
  </w:style>
  <w:style w:type="table" w:customStyle="1" w:styleId="af2">
    <w:basedOn w:val="TableNormal2"/>
    <w:rsid w:val="00056AB8"/>
    <w:tblPr>
      <w:tblStyleRowBandSize w:val="1"/>
      <w:tblStyleColBandSize w:val="1"/>
      <w:tblCellMar>
        <w:top w:w="100" w:type="dxa"/>
        <w:left w:w="100" w:type="dxa"/>
        <w:bottom w:w="100" w:type="dxa"/>
        <w:right w:w="100" w:type="dxa"/>
      </w:tblCellMar>
    </w:tblPr>
  </w:style>
  <w:style w:type="table" w:customStyle="1" w:styleId="af3">
    <w:basedOn w:val="TableNormal2"/>
    <w:rsid w:val="00056AB8"/>
    <w:tblPr>
      <w:tblStyleRowBandSize w:val="1"/>
      <w:tblStyleColBandSize w:val="1"/>
      <w:tblCellMar>
        <w:top w:w="100" w:type="dxa"/>
        <w:left w:w="100" w:type="dxa"/>
        <w:bottom w:w="100" w:type="dxa"/>
        <w:right w:w="100" w:type="dxa"/>
      </w:tblCellMar>
    </w:tblPr>
  </w:style>
  <w:style w:type="table" w:customStyle="1" w:styleId="af4">
    <w:basedOn w:val="TableNormal2"/>
    <w:rsid w:val="00056AB8"/>
    <w:tblPr>
      <w:tblStyleRowBandSize w:val="1"/>
      <w:tblStyleColBandSize w:val="1"/>
      <w:tblCellMar>
        <w:top w:w="100" w:type="dxa"/>
        <w:left w:w="100" w:type="dxa"/>
        <w:bottom w:w="100" w:type="dxa"/>
        <w:right w:w="100" w:type="dxa"/>
      </w:tblCellMar>
    </w:tblPr>
  </w:style>
  <w:style w:type="table" w:customStyle="1" w:styleId="af5">
    <w:basedOn w:val="TableNormal2"/>
    <w:rsid w:val="00056AB8"/>
    <w:tblPr>
      <w:tblStyleRowBandSize w:val="1"/>
      <w:tblStyleColBandSize w:val="1"/>
      <w:tblCellMar>
        <w:top w:w="0" w:type="dxa"/>
        <w:left w:w="108" w:type="dxa"/>
        <w:bottom w:w="0" w:type="dxa"/>
        <w:right w:w="108" w:type="dxa"/>
      </w:tblCellMar>
    </w:tblPr>
  </w:style>
  <w:style w:type="table" w:customStyle="1" w:styleId="af6">
    <w:basedOn w:val="TableNormal2"/>
    <w:rsid w:val="00056AB8"/>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zksumPiKonzkwpo0QB9WRKdBA==">CgMxLjA4AHIhMTlGV0M2akNTY0I5MjRmeEhKNnF5dkRMSkw3QjZuVEZM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07995E-DAB1-46E5-8604-266ACE95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dcterms:created xsi:type="dcterms:W3CDTF">2022-08-17T14:44:00Z</dcterms:created>
  <dcterms:modified xsi:type="dcterms:W3CDTF">2024-01-03T11:25:00Z</dcterms:modified>
</cp:coreProperties>
</file>