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1" w:rsidRDefault="00423CC1" w:rsidP="00423C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423CC1" w:rsidRDefault="00423CC1" w:rsidP="00423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92200267"/>
      <w:r>
        <w:rPr>
          <w:rFonts w:ascii="Times New Roman" w:hAnsi="Times New Roman"/>
          <w:bCs/>
          <w:sz w:val="24"/>
          <w:szCs w:val="24"/>
        </w:rPr>
        <w:t>до тендерної документації на закупівлю товару:</w:t>
      </w:r>
    </w:p>
    <w:bookmarkEnd w:id="1"/>
    <w:p w:rsidR="00423CC1" w:rsidRPr="00692B80" w:rsidRDefault="00423CC1" w:rsidP="00423CC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692B80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692B80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692B80">
        <w:rPr>
          <w:rFonts w:ascii="Times New Roman" w:hAnsi="Times New Roman"/>
          <w:i/>
          <w:sz w:val="24"/>
          <w:szCs w:val="24"/>
        </w:rPr>
        <w:t xml:space="preserve"> 021:2015: 15220000-6 Риба, рибне філе та інше м’ясо риби мороженої</w:t>
      </w:r>
    </w:p>
    <w:p w:rsidR="00423CC1" w:rsidRPr="005F4C52" w:rsidRDefault="00423CC1" w:rsidP="00423CC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C52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423CC1" w:rsidRPr="005F4C52" w:rsidRDefault="00423CC1" w:rsidP="00423CC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423CC1" w:rsidRPr="005F4C52" w:rsidRDefault="00423CC1" w:rsidP="00423CC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5F4C52">
        <w:rPr>
          <w:rFonts w:ascii="Times New Roman" w:hAnsi="Times New Roman"/>
          <w:b/>
          <w:bCs/>
          <w:iCs/>
          <w:sz w:val="24"/>
          <w:szCs w:val="20"/>
        </w:rPr>
        <w:t>І. ТЕХНІЧНА СПЕЦИФІКАЦІЯ</w:t>
      </w:r>
    </w:p>
    <w:p w:rsidR="00423CC1" w:rsidRDefault="00423CC1" w:rsidP="00423CC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34A10">
        <w:rPr>
          <w:rFonts w:ascii="Times New Roman" w:hAnsi="Times New Roman"/>
          <w:bCs/>
          <w:iCs/>
          <w:sz w:val="24"/>
          <w:szCs w:val="20"/>
        </w:rPr>
        <w:t>до закупівлі за предметом товару:</w:t>
      </w:r>
      <w:r w:rsidRPr="005F4C52">
        <w:rPr>
          <w:rFonts w:ascii="Times New Roman" w:hAnsi="Times New Roman"/>
          <w:b/>
          <w:iCs/>
          <w:sz w:val="24"/>
          <w:szCs w:val="24"/>
          <w:lang w:eastAsia="uk-UA"/>
        </w:rPr>
        <w:tab/>
      </w:r>
      <w:r w:rsidRPr="00692B80">
        <w:rPr>
          <w:rFonts w:ascii="Times New Roman" w:hAnsi="Times New Roman"/>
          <w:b/>
          <w:sz w:val="24"/>
          <w:szCs w:val="24"/>
        </w:rPr>
        <w:t>Хек свіжоморожений б</w:t>
      </w:r>
      <w:r>
        <w:rPr>
          <w:rFonts w:ascii="Times New Roman" w:hAnsi="Times New Roman"/>
          <w:b/>
          <w:sz w:val="24"/>
          <w:szCs w:val="24"/>
        </w:rPr>
        <w:t>ез голови</w:t>
      </w:r>
      <w:r w:rsidRPr="00692B80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2B80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692B80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692B80">
        <w:rPr>
          <w:rFonts w:ascii="Times New Roman" w:hAnsi="Times New Roman"/>
          <w:i/>
          <w:sz w:val="24"/>
          <w:szCs w:val="24"/>
        </w:rPr>
        <w:t xml:space="preserve"> 021:2015: 15220000-6 Риба, рибне філе та інше м’ясо риби мороженої</w:t>
      </w:r>
    </w:p>
    <w:p w:rsidR="00423CC1" w:rsidRPr="00692B80" w:rsidRDefault="00423CC1" w:rsidP="00423CC1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92B80">
        <w:rPr>
          <w:rFonts w:ascii="Times New Roman" w:hAnsi="Times New Roman"/>
          <w:bCs/>
          <w:sz w:val="24"/>
          <w:szCs w:val="24"/>
        </w:rPr>
        <w:t xml:space="preserve">1.1 Кількість та конкретна назва предмета товарів, які є предметом закупівлі вказані в таблиці 1.1. цього додатку. </w:t>
      </w:r>
    </w:p>
    <w:p w:rsidR="00423CC1" w:rsidRPr="00692B80" w:rsidRDefault="00423CC1" w:rsidP="00423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Таблиця 1.1. </w:t>
      </w:r>
    </w:p>
    <w:p w:rsidR="00423CC1" w:rsidRPr="00692B80" w:rsidRDefault="00423CC1" w:rsidP="00423CC1">
      <w:pPr>
        <w:spacing w:after="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6"/>
        <w:gridCol w:w="4179"/>
        <w:gridCol w:w="1350"/>
        <w:gridCol w:w="2926"/>
      </w:tblGrid>
      <w:tr w:rsidR="00423CC1" w:rsidRPr="00692B80" w:rsidTr="001D67EA">
        <w:trPr>
          <w:trHeight w:val="713"/>
          <w:jc w:val="center"/>
        </w:trPr>
        <w:tc>
          <w:tcPr>
            <w:tcW w:w="906" w:type="dxa"/>
            <w:vAlign w:val="center"/>
          </w:tcPr>
          <w:p w:rsidR="00423CC1" w:rsidRPr="00692B80" w:rsidRDefault="00423CC1" w:rsidP="001D67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3CC1" w:rsidRPr="00692B80" w:rsidRDefault="00423CC1" w:rsidP="001D67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179" w:type="dxa"/>
            <w:vAlign w:val="center"/>
          </w:tcPr>
          <w:p w:rsidR="00423CC1" w:rsidRPr="00692B80" w:rsidRDefault="00423CC1" w:rsidP="001D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350" w:type="dxa"/>
            <w:vAlign w:val="center"/>
          </w:tcPr>
          <w:p w:rsidR="00423CC1" w:rsidRPr="00692B80" w:rsidRDefault="00423CC1" w:rsidP="001D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2926" w:type="dxa"/>
            <w:vAlign w:val="center"/>
          </w:tcPr>
          <w:p w:rsidR="00423CC1" w:rsidRPr="00692B80" w:rsidRDefault="00423CC1" w:rsidP="001D6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Загальна   кількість</w:t>
            </w:r>
          </w:p>
        </w:tc>
      </w:tr>
      <w:tr w:rsidR="00423CC1" w:rsidRPr="00692B80" w:rsidTr="001D67EA">
        <w:tblPrEx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906" w:type="dxa"/>
          </w:tcPr>
          <w:p w:rsidR="00423CC1" w:rsidRPr="00692B80" w:rsidRDefault="00423CC1" w:rsidP="00423CC1">
            <w:pPr>
              <w:pStyle w:val="a3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423CC1" w:rsidRPr="00692B80" w:rsidRDefault="00423CC1" w:rsidP="001D67EA">
            <w:pPr>
              <w:ind w:left="42" w:right="283"/>
              <w:rPr>
                <w:rFonts w:ascii="Times New Roman" w:hAnsi="Times New Roman"/>
                <w:sz w:val="20"/>
                <w:szCs w:val="20"/>
              </w:rPr>
            </w:pPr>
            <w:r w:rsidRPr="00692B80">
              <w:rPr>
                <w:rFonts w:ascii="Times New Roman" w:hAnsi="Times New Roman"/>
                <w:sz w:val="20"/>
                <w:szCs w:val="20"/>
              </w:rPr>
              <w:t xml:space="preserve"> Хек свіжоморожений б/г  </w:t>
            </w:r>
          </w:p>
        </w:tc>
        <w:tc>
          <w:tcPr>
            <w:tcW w:w="1350" w:type="dxa"/>
            <w:vAlign w:val="center"/>
          </w:tcPr>
          <w:p w:rsidR="00423CC1" w:rsidRPr="00692B80" w:rsidRDefault="00423CC1" w:rsidP="001D67EA">
            <w:pPr>
              <w:ind w:righ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B8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926" w:type="dxa"/>
            <w:vAlign w:val="center"/>
          </w:tcPr>
          <w:p w:rsidR="00423CC1" w:rsidRPr="00692B80" w:rsidRDefault="00423CC1" w:rsidP="001D67EA">
            <w:pPr>
              <w:tabs>
                <w:tab w:val="left" w:pos="1102"/>
              </w:tabs>
              <w:ind w:right="2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692B80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423CC1" w:rsidRPr="00692B80" w:rsidTr="001D67EA">
        <w:tblPrEx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autoSpaceDN w:val="0"/>
              <w:spacing w:after="0" w:line="240" w:lineRule="auto"/>
              <w:ind w:left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Всього: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autoSpaceDN w:val="0"/>
              <w:spacing w:after="0" w:line="240" w:lineRule="auto"/>
              <w:ind w:left="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tabs>
                <w:tab w:val="left" w:pos="1102"/>
              </w:tabs>
              <w:autoSpaceDN w:val="0"/>
              <w:ind w:right="2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423CC1" w:rsidRPr="00692B80" w:rsidRDefault="00423CC1" w:rsidP="00423CC1">
      <w:pPr>
        <w:widowControl w:val="0"/>
        <w:tabs>
          <w:tab w:val="left" w:pos="735"/>
          <w:tab w:val="left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3CC1" w:rsidRPr="00692B80" w:rsidRDefault="00423CC1" w:rsidP="00423CC1">
      <w:pPr>
        <w:widowControl w:val="0"/>
        <w:tabs>
          <w:tab w:val="left" w:pos="735"/>
          <w:tab w:val="left" w:pos="46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</w:rPr>
        <w:t xml:space="preserve">1.2. </w:t>
      </w:r>
      <w:r w:rsidRPr="00692B80">
        <w:rPr>
          <w:rFonts w:ascii="Times New Roman" w:hAnsi="Times New Roman"/>
          <w:sz w:val="24"/>
          <w:szCs w:val="24"/>
          <w:lang w:eastAsia="uk-UA"/>
        </w:rPr>
        <w:t>Технічні вимоги Замовника до товару, що є предметом закупівлі, представлені в таблиці 1.2. цього додатку.</w:t>
      </w:r>
    </w:p>
    <w:p w:rsidR="00423CC1" w:rsidRPr="00692B80" w:rsidRDefault="00423CC1" w:rsidP="00423CC1">
      <w:pPr>
        <w:widowControl w:val="0"/>
        <w:tabs>
          <w:tab w:val="left" w:pos="735"/>
          <w:tab w:val="left" w:pos="467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  <w:lang w:eastAsia="uk-UA"/>
        </w:rPr>
        <w:t>Таблиця 1.2.</w:t>
      </w:r>
    </w:p>
    <w:p w:rsidR="00423CC1" w:rsidRPr="00692B80" w:rsidRDefault="00423CC1" w:rsidP="00423CC1">
      <w:pPr>
        <w:widowControl w:val="0"/>
        <w:tabs>
          <w:tab w:val="left" w:pos="735"/>
          <w:tab w:val="left" w:pos="467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  <w:lang w:eastAsia="uk-UA"/>
        </w:rPr>
        <w:t>Технічні вимоги до предмета закупівлі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8147"/>
      </w:tblGrid>
      <w:tr w:rsidR="00423CC1" w:rsidRPr="00692B80" w:rsidTr="001D67EA">
        <w:trPr>
          <w:trHeight w:val="66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C1" w:rsidRPr="00692B80" w:rsidRDefault="00423CC1" w:rsidP="001D67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Конкретна назва предмета закупівлі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C1" w:rsidRPr="00692B80" w:rsidRDefault="00423CC1" w:rsidP="001D67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Вимоги замовника</w:t>
            </w:r>
          </w:p>
        </w:tc>
      </w:tr>
      <w:tr w:rsidR="00423CC1" w:rsidRPr="00692B80" w:rsidTr="001D67EA">
        <w:trPr>
          <w:trHeight w:val="22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C1" w:rsidRPr="00692B80" w:rsidRDefault="00423CC1" w:rsidP="001D67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3CC1" w:rsidRPr="00692B80" w:rsidTr="001D67EA">
        <w:trPr>
          <w:trHeight w:val="546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C1" w:rsidRPr="00692B80" w:rsidRDefault="00423CC1" w:rsidP="001D67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sz w:val="24"/>
                <w:szCs w:val="24"/>
              </w:rPr>
              <w:t xml:space="preserve"> Хек свіжоморожений б/г  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1" w:rsidRPr="00692B80" w:rsidRDefault="00423CC1" w:rsidP="001D6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92B80">
              <w:rPr>
                <w:rFonts w:ascii="Times New Roman" w:hAnsi="Times New Roman"/>
              </w:rPr>
              <w:t xml:space="preserve">Хек свіжоморожений без голови повинен </w:t>
            </w:r>
            <w:r w:rsidRPr="00692B80">
              <w:rPr>
                <w:rFonts w:ascii="Times New Roman" w:eastAsia="Times New Roman" w:hAnsi="Times New Roman"/>
                <w:lang w:eastAsia="ar-SA"/>
              </w:rPr>
              <w:t xml:space="preserve">відповідати ДСТУ 4868 «Риба заморожена»  або ТУ та ТТУ, які розроблені на основі діючого </w:t>
            </w:r>
            <w:proofErr w:type="spellStart"/>
            <w:r w:rsidRPr="00692B80">
              <w:rPr>
                <w:rFonts w:ascii="Times New Roman" w:eastAsia="Times New Roman" w:hAnsi="Times New Roman"/>
                <w:lang w:eastAsia="ar-SA"/>
              </w:rPr>
              <w:t>ГОСТу</w:t>
            </w:r>
            <w:proofErr w:type="spellEnd"/>
            <w:r w:rsidRPr="00692B80">
              <w:rPr>
                <w:rFonts w:ascii="Times New Roman" w:eastAsia="Times New Roman" w:hAnsi="Times New Roman"/>
                <w:lang w:eastAsia="ar-SA"/>
              </w:rPr>
              <w:t xml:space="preserve"> або ДСТУ, у тому числі санітарним </w:t>
            </w:r>
            <w:proofErr w:type="spellStart"/>
            <w:r w:rsidRPr="00692B80">
              <w:rPr>
                <w:rFonts w:ascii="Times New Roman" w:eastAsia="Times New Roman" w:hAnsi="Times New Roman"/>
                <w:lang w:eastAsia="ar-SA"/>
              </w:rPr>
              <w:t>нормам.</w:t>
            </w:r>
            <w:r w:rsidRPr="00692B80">
              <w:rPr>
                <w:rFonts w:ascii="Times New Roman" w:hAnsi="Times New Roman"/>
                <w:b/>
              </w:rPr>
              <w:t>Вид</w:t>
            </w:r>
            <w:proofErr w:type="spellEnd"/>
            <w:r w:rsidRPr="00692B80">
              <w:rPr>
                <w:rFonts w:ascii="Times New Roman" w:hAnsi="Times New Roman"/>
                <w:b/>
              </w:rPr>
              <w:t xml:space="preserve"> заморозки – суха.</w:t>
            </w:r>
          </w:p>
          <w:p w:rsidR="00423CC1" w:rsidRPr="00692B80" w:rsidRDefault="00423CC1" w:rsidP="001D6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2B80">
              <w:rPr>
                <w:rFonts w:ascii="Times New Roman" w:eastAsia="Times New Roman" w:hAnsi="Times New Roman"/>
                <w:bCs/>
                <w:lang w:eastAsia="zh-CN"/>
              </w:rPr>
              <w:t xml:space="preserve">Спосіб розбирання - тушка без голови (риба, у якої голова, нутрощі, луска, ікра чи молочко видалено, тонка черевна частина розрізана по прямій лінії). Вимоги до зовнішнього вигляду та обробки - поверхня ціла, рівна, чиста, недеформована, природного кольору, без згустків чи слідів крові, без льодяної глазурі та снігу, ціла. </w:t>
            </w:r>
            <w:r w:rsidRPr="00692B80">
              <w:rPr>
                <w:rFonts w:ascii="Times New Roman" w:eastAsia="Times New Roman" w:hAnsi="Times New Roman"/>
                <w:b/>
                <w:bCs/>
                <w:lang w:eastAsia="zh-CN"/>
              </w:rPr>
              <w:t>Маса однієї риби – від 300 до 500г.</w:t>
            </w:r>
            <w:r w:rsidRPr="00692B80">
              <w:rPr>
                <w:rFonts w:ascii="Times New Roman" w:eastAsia="Times New Roman" w:hAnsi="Times New Roman"/>
                <w:bCs/>
                <w:lang w:eastAsia="zh-CN"/>
              </w:rPr>
              <w:t xml:space="preserve"> Тушка хека - чиста, рівна, ціла, без значного деформування. Консистенція після розморожування - туга, властива цьому виду риби. Колір властивий цьому виду риби. Запах (після розморожування) - властивий свіжій рибі, без стороннього запаху.  Заморожена не більше одного разу. </w:t>
            </w:r>
          </w:p>
          <w:p w:rsidR="00423CC1" w:rsidRPr="00692B80" w:rsidRDefault="00423CC1" w:rsidP="001D6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2B80">
              <w:rPr>
                <w:rFonts w:ascii="Times New Roman" w:eastAsia="Times New Roman" w:hAnsi="Times New Roman"/>
                <w:bCs/>
                <w:lang w:eastAsia="zh-CN"/>
              </w:rPr>
              <w:t xml:space="preserve">Споживче пакування (матеріал) - пакети з полімерної плівки. </w:t>
            </w:r>
          </w:p>
          <w:p w:rsidR="00423CC1" w:rsidRPr="00692B80" w:rsidRDefault="00423CC1" w:rsidP="001D67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zh-CN"/>
              </w:rPr>
            </w:pPr>
            <w:r w:rsidRPr="00692B80">
              <w:rPr>
                <w:rFonts w:ascii="Times New Roman" w:eastAsia="Times New Roman" w:hAnsi="Times New Roman"/>
                <w:bCs/>
                <w:lang w:eastAsia="zh-CN"/>
              </w:rPr>
              <w:t>Транспортне пакування - картонні коробки. Пакування - коробки з парафінованого чи ламінованого зовні та усередині картону — згідно з чинним нормативним документом. Заморожена риба повинна бути запакована таким чином, щоб унеможливити зневоднення, окиснювання і забезпечити цілість та якість під час транспортування, зберігання і реалізації.</w:t>
            </w:r>
          </w:p>
          <w:p w:rsidR="00423CC1" w:rsidRPr="00692B80" w:rsidRDefault="00423CC1" w:rsidP="001D67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2B80">
              <w:rPr>
                <w:rFonts w:ascii="Times New Roman" w:hAnsi="Times New Roman"/>
              </w:rPr>
              <w:t xml:space="preserve">Обов’язкова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цінності, посилання на нормативно-технічну документацію у відповідності до супровідних документів на поставку. Без ГМО, що має бути зазначено на упаковці. Розфасовка – тара до </w:t>
            </w:r>
            <w:r>
              <w:rPr>
                <w:rFonts w:ascii="Times New Roman" w:hAnsi="Times New Roman"/>
              </w:rPr>
              <w:t>2</w:t>
            </w:r>
            <w:r w:rsidRPr="00692B80">
              <w:rPr>
                <w:rFonts w:ascii="Times New Roman" w:hAnsi="Times New Roman"/>
              </w:rPr>
              <w:t>0 кг.</w:t>
            </w:r>
          </w:p>
        </w:tc>
      </w:tr>
    </w:tbl>
    <w:p w:rsidR="00423CC1" w:rsidRPr="00692B80" w:rsidRDefault="00423CC1" w:rsidP="00423CC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0"/>
        </w:rPr>
      </w:pPr>
    </w:p>
    <w:p w:rsidR="00423CC1" w:rsidRPr="00692B80" w:rsidRDefault="00423CC1" w:rsidP="00423CC1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423CC1" w:rsidRPr="00692B80" w:rsidRDefault="00423CC1" w:rsidP="00423CC1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2.1. Особливі умови: Поставка товару проводиться окремими партіями протягом  3  (трьох) днів з дати отримання письмового (дійсна електронна адреса) чи усного (телефоном) </w:t>
      </w:r>
      <w:r w:rsidRPr="00692B80">
        <w:rPr>
          <w:rFonts w:ascii="Times New Roman" w:hAnsi="Times New Roman"/>
          <w:b/>
          <w:sz w:val="24"/>
          <w:szCs w:val="24"/>
        </w:rPr>
        <w:lastRenderedPageBreak/>
        <w:t xml:space="preserve">замовлення. Поставка товару здійснюється на склад Замовника  з 8-00 до 15-00 години згідно замовлення, яке передається Постачальнику. Обсяг кожної поставки (дрібної партії) згідно з заявками замовника, без обмеження  розміру мінімального замовлення. </w:t>
      </w:r>
      <w:r w:rsidRPr="00692B80">
        <w:rPr>
          <w:rFonts w:ascii="Times New Roman" w:hAnsi="Times New Roman"/>
          <w:sz w:val="24"/>
          <w:szCs w:val="24"/>
        </w:rPr>
        <w:t xml:space="preserve">В разі порушення термінів поставки товару договір буде розірваний в односторонньому порядку. Свою згоду на виконання цієї вимоги учасник </w:t>
      </w:r>
      <w:r w:rsidRPr="00692B80">
        <w:rPr>
          <w:rFonts w:ascii="Times New Roman" w:hAnsi="Times New Roman"/>
          <w:b/>
          <w:sz w:val="24"/>
          <w:szCs w:val="24"/>
          <w:u w:val="single"/>
        </w:rPr>
        <w:t>підтверджує гарантійним листом та надає у складі тендерної пропозиції.</w:t>
      </w:r>
    </w:p>
    <w:p w:rsidR="00423CC1" w:rsidRPr="00692B80" w:rsidRDefault="00423CC1" w:rsidP="0042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r w:rsidRPr="00692B80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</w:p>
    <w:p w:rsidR="00423CC1" w:rsidRPr="00692B80" w:rsidRDefault="00423CC1" w:rsidP="0042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продуктів». </w:t>
      </w:r>
    </w:p>
    <w:p w:rsidR="00423CC1" w:rsidRPr="00692B80" w:rsidRDefault="00423CC1" w:rsidP="0042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423CC1" w:rsidRPr="00692B80" w:rsidRDefault="00423CC1" w:rsidP="0042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М'ясо риби повинно бути без ГМО та по якості і безпечності відповідати встановленим державним стандартам (діючим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ГОСТам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, ДСТУ або ТУ та ТТУ, які розроблені на основі діючого </w:t>
      </w:r>
      <w:proofErr w:type="spellStart"/>
      <w:r w:rsidRPr="00692B80">
        <w:rPr>
          <w:rFonts w:ascii="Times New Roman" w:hAnsi="Times New Roman"/>
          <w:sz w:val="24"/>
          <w:szCs w:val="24"/>
        </w:rPr>
        <w:t>ГОСТу</w:t>
      </w:r>
      <w:proofErr w:type="spellEnd"/>
      <w:r w:rsidRPr="00692B80">
        <w:rPr>
          <w:rFonts w:ascii="Times New Roman" w:hAnsi="Times New Roman"/>
          <w:sz w:val="24"/>
          <w:szCs w:val="24"/>
        </w:rPr>
        <w:t xml:space="preserve"> або ДСТУ), у тому числі санітарним нормам.</w:t>
      </w:r>
    </w:p>
    <w:p w:rsidR="00423CC1" w:rsidRPr="00692B80" w:rsidRDefault="00423CC1" w:rsidP="00423C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B80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якість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безпечність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. В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поставленого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 товару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заданим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параметрам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залишає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за собою право </w:t>
      </w:r>
      <w:proofErr w:type="gramStart"/>
      <w:r w:rsidRPr="00692B80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розірвання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 w:rsidRPr="00692B80"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 w:rsidRPr="00692B80">
        <w:rPr>
          <w:rFonts w:ascii="Times New Roman" w:hAnsi="Times New Roman"/>
          <w:sz w:val="24"/>
          <w:szCs w:val="24"/>
          <w:lang w:val="ru-RU"/>
        </w:rPr>
        <w:t>.</w:t>
      </w:r>
    </w:p>
    <w:p w:rsidR="00423CC1" w:rsidRPr="00692B80" w:rsidRDefault="00423CC1" w:rsidP="00423CC1">
      <w:pPr>
        <w:spacing w:before="120" w:after="0"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>ііі. Загальні вимоги:</w:t>
      </w:r>
    </w:p>
    <w:p w:rsidR="00423CC1" w:rsidRPr="00692B80" w:rsidRDefault="00423CC1" w:rsidP="00423CC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3.1.</w:t>
      </w:r>
      <w:r w:rsidRPr="00692B80">
        <w:rPr>
          <w:rFonts w:ascii="Times New Roman" w:hAnsi="Times New Roman"/>
          <w:sz w:val="24"/>
          <w:szCs w:val="24"/>
        </w:rPr>
        <w:t xml:space="preserve">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наступні документи:</w:t>
      </w:r>
    </w:p>
    <w:p w:rsidR="00423CC1" w:rsidRPr="00692B80" w:rsidRDefault="00423CC1" w:rsidP="00423CC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i/>
          <w:sz w:val="24"/>
          <w:szCs w:val="24"/>
        </w:rPr>
        <w:t>3.1.1.</w:t>
      </w:r>
      <w:r w:rsidRPr="00692B80">
        <w:rPr>
          <w:rFonts w:ascii="Times New Roman" w:hAnsi="Times New Roman"/>
          <w:b/>
          <w:sz w:val="24"/>
          <w:szCs w:val="24"/>
        </w:rPr>
        <w:t>Копія наказу (або Витягу з наказу, повідомлення) «Про державну реєстрацію потужності»</w:t>
      </w:r>
      <w:r w:rsidRPr="00692B80">
        <w:rPr>
          <w:rFonts w:ascii="Times New Roman" w:hAnsi="Times New Roman"/>
          <w:sz w:val="24"/>
          <w:szCs w:val="24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i/>
          <w:sz w:val="24"/>
          <w:szCs w:val="24"/>
        </w:rPr>
        <w:t>3.1.2.</w:t>
      </w:r>
      <w:r w:rsidRPr="00692B80">
        <w:rPr>
          <w:rFonts w:ascii="Times New Roman" w:hAnsi="Times New Roman"/>
          <w:b/>
          <w:sz w:val="24"/>
          <w:szCs w:val="24"/>
        </w:rPr>
        <w:t>Копію «Експлуатаційного дозволу - для потужностей (об’єктів) з виробництва, переробки або реалізації харчових продуктів».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i/>
          <w:sz w:val="24"/>
          <w:szCs w:val="24"/>
        </w:rPr>
        <w:t xml:space="preserve">3.1.3. </w:t>
      </w:r>
      <w:r w:rsidRPr="00692B80">
        <w:rPr>
          <w:rFonts w:ascii="Times New Roman" w:hAnsi="Times New Roman"/>
          <w:b/>
          <w:sz w:val="24"/>
          <w:szCs w:val="24"/>
        </w:rPr>
        <w:t>Акт, складений за результатами проведення планового (позапланового) заходу державного контролю (інспектування)</w:t>
      </w:r>
      <w:r w:rsidRPr="00692B80">
        <w:rPr>
          <w:rFonts w:ascii="Times New Roman" w:hAnsi="Times New Roman"/>
          <w:sz w:val="24"/>
          <w:szCs w:val="24"/>
        </w:rPr>
        <w:t xml:space="preserve"> стосовно додержання операторами ринку вимог законодавства про харчові продукти та корми, здоров'я та благополуччя тварин (у відповідності до Наказу Міністерства аграрної політики №447 від 08.08.2019 р.).</w:t>
      </w:r>
    </w:p>
    <w:p w:rsidR="00423CC1" w:rsidRDefault="00423CC1" w:rsidP="00423C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i/>
          <w:sz w:val="24"/>
          <w:szCs w:val="24"/>
        </w:rPr>
        <w:t>3.1.3.</w:t>
      </w:r>
      <w:r w:rsidRPr="00692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складі тендерної пропозиції якість мороженої риби підтверджується документами:</w:t>
      </w:r>
    </w:p>
    <w:p w:rsidR="00423CC1" w:rsidRPr="00CB6A8F" w:rsidRDefault="00423CC1" w:rsidP="00423C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випробувань та/або експертний висновок, та/або звіт тощо, з додатками в разі посилання в документі на додатки (оригінал документа або копія, засвідчена підписом та печаткою уповноваженої особи постачальника), виданими за 2 півріччя 2022 року або більш пізню дату на ім</w:t>
      </w:r>
      <w:r w:rsidRPr="00CB6A8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я учасника з дослідженнями на вміст токсичних елементів, пестицидів, радіонуклідів. Дані документи повинні бути видані органами з оцінки відповідності, компетентність яких підтверджена шляхом акредитації або іншим способом, визначеним законодавством.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3.2.</w:t>
      </w:r>
      <w:r w:rsidRPr="00692B80">
        <w:rPr>
          <w:rFonts w:ascii="Times New Roman" w:hAnsi="Times New Roman"/>
          <w:sz w:val="24"/>
          <w:szCs w:val="24"/>
        </w:rPr>
        <w:t xml:space="preserve"> Кожна партія товару повинна супроводжуватись документами, що підтверджують їх походження та якість; відповідність державним стандартам (посвідчення про якість, декларація виробника тощо) </w:t>
      </w:r>
      <w:r w:rsidRPr="00692B80">
        <w:rPr>
          <w:rFonts w:ascii="Times New Roman" w:hAnsi="Times New Roman"/>
          <w:b/>
          <w:sz w:val="24"/>
          <w:szCs w:val="24"/>
          <w:u w:val="single"/>
        </w:rPr>
        <w:t>(Учасники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товару)</w:t>
      </w:r>
      <w:r w:rsidRPr="00692B80">
        <w:rPr>
          <w:rFonts w:ascii="Times New Roman" w:hAnsi="Times New Roman"/>
          <w:sz w:val="24"/>
          <w:szCs w:val="24"/>
        </w:rPr>
        <w:t>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3.3.</w:t>
      </w:r>
      <w:r w:rsidRPr="00692B80">
        <w:rPr>
          <w:rFonts w:ascii="Times New Roman" w:hAnsi="Times New Roman"/>
          <w:sz w:val="24"/>
          <w:szCs w:val="24"/>
        </w:rPr>
        <w:t xml:space="preserve"> Термін придатності товару на момент поставки повинен складати не менше 80% від установленого відповідною документацією для даного виду товару. 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3.4. </w:t>
      </w:r>
      <w:r w:rsidRPr="00692B80">
        <w:rPr>
          <w:rFonts w:ascii="Times New Roman" w:hAnsi="Times New Roman"/>
          <w:sz w:val="24"/>
          <w:szCs w:val="24"/>
        </w:rPr>
        <w:t xml:space="preserve">Автомобіль, який буде здійснювати поставку даного продукту харчування має бути обладнаний холодильним устаткуванням. </w:t>
      </w:r>
      <w:r w:rsidRPr="00692B80">
        <w:rPr>
          <w:rFonts w:ascii="Times New Roman" w:hAnsi="Times New Roman"/>
          <w:b/>
          <w:sz w:val="24"/>
          <w:szCs w:val="24"/>
          <w:u w:val="single"/>
        </w:rPr>
        <w:t xml:space="preserve">Постачальник повинен надати завірені копії санітарних документів на транспорт, а також надати копію свідоцтва про реєстрацію транспортного засобу, </w:t>
      </w:r>
      <w:r w:rsidRPr="00692B80">
        <w:rPr>
          <w:rFonts w:ascii="Times New Roman" w:hAnsi="Times New Roman"/>
          <w:sz w:val="24"/>
          <w:szCs w:val="24"/>
        </w:rPr>
        <w:t xml:space="preserve">де зазначена інформація, що транспорт, яким буде проводитись доставка даної продукції, </w:t>
      </w:r>
      <w:r w:rsidRPr="00692B80">
        <w:rPr>
          <w:rFonts w:ascii="Times New Roman" w:hAnsi="Times New Roman"/>
          <w:sz w:val="24"/>
          <w:szCs w:val="24"/>
        </w:rPr>
        <w:lastRenderedPageBreak/>
        <w:t xml:space="preserve">обладнаний холодильним устаткуванням, яке підтримує у вантажному відсіку заданий температурний режим.  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3.5. </w:t>
      </w:r>
      <w:r w:rsidRPr="00692B80">
        <w:rPr>
          <w:rFonts w:ascii="Times New Roman" w:hAnsi="Times New Roman"/>
          <w:sz w:val="24"/>
          <w:szCs w:val="24"/>
        </w:rPr>
        <w:t>Поставка товару здійснюється  на протязі 3х днів з моменту отримання письмової чи усної заявки до 15</w:t>
      </w:r>
      <w:r w:rsidRPr="00692B80">
        <w:rPr>
          <w:rFonts w:ascii="Times New Roman" w:hAnsi="Times New Roman"/>
          <w:sz w:val="24"/>
          <w:szCs w:val="24"/>
          <w:vertAlign w:val="superscript"/>
        </w:rPr>
        <w:t>00</w:t>
      </w:r>
      <w:r w:rsidRPr="00692B80">
        <w:rPr>
          <w:rFonts w:ascii="Times New Roman" w:hAnsi="Times New Roman"/>
          <w:sz w:val="24"/>
          <w:szCs w:val="24"/>
        </w:rPr>
        <w:t xml:space="preserve"> год.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3.6. </w:t>
      </w:r>
      <w:r w:rsidRPr="00692B80">
        <w:rPr>
          <w:rFonts w:ascii="Times New Roman" w:hAnsi="Times New Roman"/>
          <w:sz w:val="24"/>
          <w:szCs w:val="24"/>
          <w:lang w:eastAsia="zh-CN"/>
        </w:rPr>
        <w:t xml:space="preserve">Витрати, пов’язані з </w:t>
      </w:r>
      <w:proofErr w:type="spellStart"/>
      <w:r w:rsidRPr="00692B80">
        <w:rPr>
          <w:rFonts w:ascii="Times New Roman" w:hAnsi="Times New Roman"/>
          <w:sz w:val="24"/>
          <w:szCs w:val="24"/>
          <w:lang w:eastAsia="zh-CN"/>
        </w:rPr>
        <w:t>навантажно-розвантажувальними</w:t>
      </w:r>
      <w:proofErr w:type="spellEnd"/>
      <w:r w:rsidRPr="00692B80">
        <w:rPr>
          <w:rFonts w:ascii="Times New Roman" w:hAnsi="Times New Roman"/>
          <w:sz w:val="24"/>
          <w:szCs w:val="24"/>
          <w:lang w:eastAsia="zh-CN"/>
        </w:rPr>
        <w:t xml:space="preserve"> роботами</w:t>
      </w:r>
      <w:r w:rsidRPr="00692B80">
        <w:rPr>
          <w:rFonts w:ascii="Times New Roman" w:hAnsi="Times New Roman"/>
          <w:sz w:val="24"/>
          <w:szCs w:val="24"/>
        </w:rPr>
        <w:t xml:space="preserve"> та транспортні витрати здійснюються за рахунок Постачальника (переможця торгів).</w:t>
      </w:r>
    </w:p>
    <w:p w:rsidR="00423CC1" w:rsidRPr="00692B80" w:rsidRDefault="00423CC1" w:rsidP="00423C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3.7. </w:t>
      </w:r>
      <w:r w:rsidRPr="00692B80">
        <w:rPr>
          <w:rFonts w:ascii="Times New Roman" w:hAnsi="Times New Roman"/>
          <w:sz w:val="24"/>
          <w:szCs w:val="24"/>
        </w:rPr>
        <w:t xml:space="preserve">Строк поставки: </w:t>
      </w:r>
      <w:r w:rsidRPr="00692B80">
        <w:rPr>
          <w:rFonts w:ascii="Times New Roman" w:hAnsi="Times New Roman"/>
          <w:b/>
          <w:sz w:val="24"/>
          <w:szCs w:val="24"/>
        </w:rPr>
        <w:t xml:space="preserve">з дати підписання </w:t>
      </w:r>
      <w:r w:rsidRPr="00692B80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 31.12.2023 р.</w:t>
      </w:r>
    </w:p>
    <w:p w:rsidR="00423CC1" w:rsidRPr="00692B80" w:rsidRDefault="00423CC1" w:rsidP="0042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692B80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423CC1" w:rsidRPr="00A600F8" w:rsidRDefault="00423CC1" w:rsidP="00423CC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23CC1" w:rsidRPr="005F4C52" w:rsidRDefault="00423CC1" w:rsidP="0042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23CC1" w:rsidRPr="008201F7" w:rsidRDefault="00423CC1" w:rsidP="00423CC1">
      <w:pPr>
        <w:spacing w:after="0" w:line="240" w:lineRule="auto"/>
        <w:rPr>
          <w:rFonts w:ascii="ArialMT" w:hAnsi="ArialMT" w:cs="ArialMT"/>
          <w:lang w:eastAsia="ru-RU"/>
        </w:rPr>
      </w:pPr>
    </w:p>
    <w:p w:rsidR="00423CC1" w:rsidRPr="008201F7" w:rsidRDefault="00423CC1" w:rsidP="00423CC1">
      <w:pPr>
        <w:suppressAutoHyphens/>
        <w:spacing w:after="0" w:line="240" w:lineRule="auto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ar-SA"/>
        </w:rPr>
      </w:pPr>
    </w:p>
    <w:p w:rsidR="00423CC1" w:rsidRPr="008201F7" w:rsidRDefault="00423CC1" w:rsidP="00423CC1">
      <w:pPr>
        <w:suppressAutoHyphens/>
        <w:spacing w:after="0" w:line="240" w:lineRule="auto"/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ar-SA"/>
        </w:rPr>
      </w:pPr>
      <w:r w:rsidRPr="008201F7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ar-SA"/>
        </w:rPr>
        <w:t>Посада, прізвище, ініціали     ________________________</w:t>
      </w:r>
    </w:p>
    <w:p w:rsidR="00423CC1" w:rsidRPr="008201F7" w:rsidRDefault="00423CC1" w:rsidP="0042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8201F7">
        <w:rPr>
          <w:rFonts w:ascii="Times New Roman" w:eastAsia="Times New Roman" w:hAnsi="Times New Roman" w:cs="Arial"/>
          <w:b/>
          <w:i/>
          <w:caps/>
          <w:color w:val="000000"/>
          <w:sz w:val="24"/>
          <w:szCs w:val="24"/>
          <w:lang w:eastAsia="ar-SA"/>
        </w:rPr>
        <w:t>м.п.</w:t>
      </w:r>
      <w:r w:rsidRPr="008201F7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eastAsia="ar-SA"/>
        </w:rPr>
        <w:t xml:space="preserve"> (за наявності)</w:t>
      </w:r>
    </w:p>
    <w:p w:rsidR="00423CC1" w:rsidRPr="000B576F" w:rsidRDefault="00423CC1" w:rsidP="00423CC1">
      <w:pPr>
        <w:spacing w:after="0" w:line="240" w:lineRule="auto"/>
        <w:rPr>
          <w:rFonts w:ascii="Times New Roman" w:hAnsi="Times New Roman"/>
        </w:rPr>
      </w:pPr>
    </w:p>
    <w:p w:rsidR="00344A34" w:rsidRPr="00423CC1" w:rsidRDefault="00344A34" w:rsidP="00423CC1"/>
    <w:sectPr w:rsidR="00344A34" w:rsidRPr="00423CC1" w:rsidSect="00903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5A"/>
    <w:rsid w:val="00344A34"/>
    <w:rsid w:val="00423CC1"/>
    <w:rsid w:val="007350A6"/>
    <w:rsid w:val="007A5D4E"/>
    <w:rsid w:val="00903D5A"/>
    <w:rsid w:val="00C9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D5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3D5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2023-01-18T14:30:00Z</dcterms:created>
  <dcterms:modified xsi:type="dcterms:W3CDTF">2023-01-26T08:48:00Z</dcterms:modified>
</cp:coreProperties>
</file>