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FA" w:rsidRPr="003E4932" w:rsidRDefault="00F913FA" w:rsidP="00374389">
      <w:pPr>
        <w:widowControl w:val="0"/>
        <w:autoSpaceDE w:val="0"/>
        <w:autoSpaceDN w:val="0"/>
        <w:adjustRightInd w:val="0"/>
        <w:spacing w:after="0" w:line="240" w:lineRule="auto"/>
        <w:ind w:right="-143" w:hanging="425"/>
        <w:jc w:val="right"/>
        <w:rPr>
          <w:b/>
          <w:bCs/>
          <w:sz w:val="24"/>
          <w:szCs w:val="24"/>
          <w:lang w:eastAsia="ru-RU"/>
        </w:rPr>
      </w:pPr>
      <w:r w:rsidRPr="003E4932">
        <w:rPr>
          <w:b/>
          <w:bCs/>
          <w:sz w:val="24"/>
          <w:szCs w:val="24"/>
          <w:lang w:eastAsia="ru-RU"/>
        </w:rPr>
        <w:t>ДОДАТОК 4</w:t>
      </w:r>
    </w:p>
    <w:p w:rsidR="00F913FA" w:rsidRPr="003E4932" w:rsidRDefault="00F913FA" w:rsidP="00374389">
      <w:pPr>
        <w:widowControl w:val="0"/>
        <w:autoSpaceDE w:val="0"/>
        <w:autoSpaceDN w:val="0"/>
        <w:adjustRightInd w:val="0"/>
        <w:spacing w:after="0" w:line="240" w:lineRule="auto"/>
        <w:ind w:right="-143" w:firstLine="426"/>
        <w:jc w:val="right"/>
        <w:rPr>
          <w:b/>
          <w:bCs/>
          <w:sz w:val="24"/>
          <w:szCs w:val="24"/>
          <w:lang w:eastAsia="ru-RU"/>
        </w:rPr>
      </w:pPr>
      <w:r w:rsidRPr="003E4932">
        <w:rPr>
          <w:b/>
          <w:bCs/>
          <w:sz w:val="24"/>
          <w:szCs w:val="24"/>
          <w:lang w:eastAsia="ru-RU"/>
        </w:rPr>
        <w:t>Тендерної документації</w:t>
      </w:r>
    </w:p>
    <w:p w:rsidR="003E4932" w:rsidRPr="003E4932" w:rsidRDefault="003E4932" w:rsidP="003E4932">
      <w:pPr>
        <w:spacing w:after="0" w:line="240" w:lineRule="auto"/>
        <w:ind w:firstLine="5"/>
        <w:jc w:val="center"/>
        <w:rPr>
          <w:b/>
          <w:sz w:val="24"/>
          <w:szCs w:val="24"/>
          <w:lang w:eastAsia="ru-RU"/>
        </w:rPr>
      </w:pPr>
      <w:r w:rsidRPr="003E4932">
        <w:rPr>
          <w:b/>
          <w:sz w:val="24"/>
          <w:szCs w:val="24"/>
          <w:lang w:eastAsia="ru-RU"/>
        </w:rPr>
        <w:t>ПРОЕКТ ДОГОВОРУ</w:t>
      </w:r>
    </w:p>
    <w:p w:rsidR="003E4932" w:rsidRPr="003E4932" w:rsidRDefault="003E4932" w:rsidP="003E4932">
      <w:pPr>
        <w:pStyle w:val="1"/>
        <w:shd w:val="clear" w:color="auto" w:fill="FFFFFF"/>
        <w:tabs>
          <w:tab w:val="left" w:pos="6237"/>
        </w:tabs>
        <w:ind w:left="0" w:right="-23"/>
        <w:jc w:val="center"/>
        <w:rPr>
          <w:lang w:val="uk-UA"/>
        </w:rPr>
      </w:pPr>
      <w:r w:rsidRPr="003E4932">
        <w:rPr>
          <w:lang w:val="uk-UA"/>
        </w:rPr>
        <w:t>с. Маяки</w:t>
      </w:r>
      <w:r>
        <w:rPr>
          <w:lang w:val="uk-UA"/>
        </w:rPr>
        <w:tab/>
      </w:r>
      <w:r w:rsidRPr="003E4932">
        <w:rPr>
          <w:lang w:val="uk-UA"/>
        </w:rPr>
        <w:t>«___»________ 202__ р.</w:t>
      </w:r>
    </w:p>
    <w:p w:rsidR="003E4932" w:rsidRDefault="003E4932" w:rsidP="003E4932">
      <w:pPr>
        <w:pStyle w:val="10"/>
        <w:jc w:val="both"/>
      </w:pPr>
      <w:r>
        <w:t xml:space="preserve">_______________________ </w:t>
      </w:r>
      <w:r w:rsidRPr="003E4932">
        <w:t>в особі</w:t>
      </w:r>
      <w:r>
        <w:t>_______________</w:t>
      </w:r>
      <w:r w:rsidRPr="003E4932">
        <w:t xml:space="preserve">., що діє на підставі </w:t>
      </w:r>
      <w:r w:rsidR="005A2D2F">
        <w:t>____________</w:t>
      </w:r>
      <w:r w:rsidRPr="003E4932">
        <w:t>(далі Покупець) з однієї сторони,</w:t>
      </w:r>
      <w:r w:rsidRPr="003E4932">
        <w:rPr>
          <w:b/>
        </w:rPr>
        <w:t xml:space="preserve"> </w:t>
      </w:r>
      <w:r w:rsidRPr="003E4932">
        <w:t xml:space="preserve">та ___________________________в особі ___________________________, що діє на підставі </w:t>
      </w:r>
      <w:r w:rsidR="005A2D2F">
        <w:t>__________________</w:t>
      </w:r>
      <w:r w:rsidRPr="003E4932">
        <w:t>, (далі  Постачальник), з другої сторони, разом Сторони, уклали цей договір про таке (далі Договір):</w:t>
      </w:r>
    </w:p>
    <w:p w:rsidR="005A2D2F" w:rsidRPr="003E4932" w:rsidRDefault="005A2D2F" w:rsidP="003E4932">
      <w:pPr>
        <w:pStyle w:val="10"/>
        <w:jc w:val="both"/>
        <w:rPr>
          <w:b/>
          <w:bCs/>
          <w:lang w:eastAsia="x-none"/>
        </w:rPr>
      </w:pPr>
    </w:p>
    <w:p w:rsidR="003E4932" w:rsidRPr="003E4932" w:rsidRDefault="003E4932" w:rsidP="003E4932">
      <w:pPr>
        <w:pStyle w:val="10"/>
        <w:jc w:val="center"/>
        <w:rPr>
          <w:b/>
        </w:rPr>
      </w:pPr>
      <w:r w:rsidRPr="003E4932">
        <w:rPr>
          <w:b/>
        </w:rPr>
        <w:t>I. Предмет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 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rsidR="003E4932" w:rsidRPr="003E4932" w:rsidRDefault="003E4932" w:rsidP="003E4932">
      <w:pPr>
        <w:pStyle w:val="a4"/>
        <w:jc w:val="both"/>
        <w:rPr>
          <w:rFonts w:ascii="Times New Roman" w:hAnsi="Times New Roman"/>
          <w:b/>
          <w:sz w:val="24"/>
          <w:szCs w:val="24"/>
        </w:rPr>
      </w:pPr>
      <w:r w:rsidRPr="003E4932">
        <w:rPr>
          <w:rFonts w:ascii="Times New Roman" w:hAnsi="Times New Roman"/>
          <w:sz w:val="24"/>
          <w:szCs w:val="24"/>
        </w:rPr>
        <w:t xml:space="preserve">1.2. Найменування товару </w:t>
      </w:r>
      <w:r w:rsidRPr="003E4932">
        <w:rPr>
          <w:rFonts w:ascii="Times New Roman" w:hAnsi="Times New Roman"/>
          <w:color w:val="121212"/>
          <w:sz w:val="24"/>
          <w:szCs w:val="24"/>
        </w:rPr>
        <w:t>за кодом</w:t>
      </w:r>
      <w:r w:rsidRPr="003E4932">
        <w:rPr>
          <w:rFonts w:ascii="Times New Roman" w:hAnsi="Times New Roman"/>
          <w:color w:val="121212"/>
          <w:sz w:val="24"/>
          <w:szCs w:val="24"/>
          <w:shd w:val="clear" w:color="auto" w:fill="FAFAFA"/>
        </w:rPr>
        <w:t xml:space="preserve"> </w:t>
      </w:r>
      <w:r w:rsidRPr="003E4932">
        <w:rPr>
          <w:rFonts w:ascii="Times New Roman" w:hAnsi="Times New Roman"/>
          <w:b/>
          <w:sz w:val="24"/>
          <w:szCs w:val="24"/>
        </w:rPr>
        <w:t>ДК 021:2015-</w:t>
      </w:r>
      <w:r w:rsidR="005A2D2F" w:rsidRPr="005A2D2F">
        <w:rPr>
          <w:rFonts w:ascii="Times New Roman" w:hAnsi="Times New Roman"/>
          <w:b/>
          <w:sz w:val="24"/>
          <w:szCs w:val="24"/>
        </w:rPr>
        <w:t>33600000-6 - Фармацевтична продукція (БРАМІТОБ (BRAMITOB®), ПУЛЬМОЗИМ(PULMOZYME®))</w:t>
      </w:r>
      <w:r w:rsidRPr="003E4932">
        <w:rPr>
          <w:rFonts w:ascii="Times New Roman" w:hAnsi="Times New Roman"/>
          <w:b/>
          <w:sz w:val="24"/>
          <w:szCs w:val="24"/>
        </w:rPr>
        <w:t>.</w:t>
      </w:r>
    </w:p>
    <w:p w:rsidR="003E4932" w:rsidRPr="003E4932" w:rsidRDefault="003E4932" w:rsidP="003E4932">
      <w:pPr>
        <w:widowControl w:val="0"/>
        <w:spacing w:after="0" w:line="240" w:lineRule="auto"/>
        <w:jc w:val="both"/>
        <w:rPr>
          <w:sz w:val="24"/>
          <w:szCs w:val="24"/>
        </w:rPr>
      </w:pPr>
      <w:r w:rsidRPr="003E4932">
        <w:rPr>
          <w:sz w:val="24"/>
          <w:szCs w:val="24"/>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sidRPr="003E4932">
        <w:rPr>
          <w:color w:val="000000"/>
          <w:sz w:val="24"/>
          <w:szCs w:val="24"/>
          <w:shd w:val="clear" w:color="auto" w:fill="FFFFFF"/>
        </w:rPr>
        <w:t xml:space="preserve">Закону України «Про гуманітарну допомогу» </w:t>
      </w:r>
      <w:r w:rsidRPr="003E4932">
        <w:rPr>
          <w:rStyle w:val="a3"/>
          <w:color w:val="000000"/>
          <w:sz w:val="24"/>
          <w:szCs w:val="24"/>
          <w:shd w:val="clear" w:color="auto" w:fill="FFFFFF"/>
        </w:rPr>
        <w:t>№1192-XIV</w:t>
      </w:r>
      <w:r w:rsidRPr="003E4932">
        <w:rPr>
          <w:sz w:val="24"/>
          <w:szCs w:val="24"/>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1.4. Обсяги закупівлі Товару можуть бути зменшені залежно від реального фінансування видатків.</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II. Якість товару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color w:val="000000"/>
          <w:sz w:val="24"/>
          <w:szCs w:val="24"/>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3E4932" w:rsidRPr="007013AE"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2.4.У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w:t>
      </w:r>
      <w:r w:rsidRPr="007013AE">
        <w:rPr>
          <w:rFonts w:ascii="Times New Roman" w:hAnsi="Times New Roman"/>
          <w:sz w:val="24"/>
          <w:szCs w:val="24"/>
        </w:rPr>
        <w:t>Товар належної якості (відповідності).</w:t>
      </w:r>
    </w:p>
    <w:p w:rsidR="003E4932" w:rsidRPr="007013AE" w:rsidRDefault="003E4932" w:rsidP="003E4932">
      <w:pPr>
        <w:pStyle w:val="a4"/>
        <w:jc w:val="both"/>
        <w:rPr>
          <w:rFonts w:ascii="Times New Roman" w:hAnsi="Times New Roman"/>
          <w:color w:val="000000"/>
          <w:sz w:val="24"/>
          <w:szCs w:val="24"/>
        </w:rPr>
      </w:pPr>
      <w:r w:rsidRPr="007013AE">
        <w:rPr>
          <w:rFonts w:ascii="Times New Roman" w:hAnsi="Times New Roman"/>
          <w:sz w:val="24"/>
          <w:szCs w:val="24"/>
        </w:rPr>
        <w:t>2.5.</w:t>
      </w:r>
      <w:r w:rsidRPr="007013AE">
        <w:rPr>
          <w:rFonts w:ascii="Times New Roman" w:hAnsi="Times New Roman"/>
          <w:color w:val="000000"/>
          <w:sz w:val="24"/>
          <w:szCs w:val="24"/>
        </w:rPr>
        <w:t xml:space="preserve"> Термін придатності товару на дату поставки повинен складати  не менше </w:t>
      </w:r>
      <w:r w:rsidR="007013AE" w:rsidRPr="007013AE">
        <w:rPr>
          <w:rFonts w:ascii="Times New Roman" w:hAnsi="Times New Roman"/>
          <w:color w:val="000000"/>
          <w:sz w:val="24"/>
          <w:szCs w:val="24"/>
        </w:rPr>
        <w:t xml:space="preserve">50 </w:t>
      </w:r>
      <w:r w:rsidRPr="007013AE">
        <w:rPr>
          <w:rFonts w:ascii="Times New Roman" w:hAnsi="Times New Roman"/>
          <w:color w:val="000000"/>
          <w:sz w:val="24"/>
          <w:szCs w:val="24"/>
        </w:rPr>
        <w:t>% від встановленого інструкцією терміну придатності.</w:t>
      </w:r>
    </w:p>
    <w:p w:rsidR="003E4932" w:rsidRPr="003E4932" w:rsidRDefault="003E4932" w:rsidP="003E4932">
      <w:pPr>
        <w:pStyle w:val="a4"/>
        <w:jc w:val="center"/>
        <w:rPr>
          <w:rFonts w:ascii="Times New Roman" w:hAnsi="Times New Roman"/>
          <w:b/>
          <w:sz w:val="24"/>
          <w:szCs w:val="24"/>
        </w:rPr>
      </w:pPr>
      <w:r w:rsidRPr="007013AE">
        <w:rPr>
          <w:rFonts w:ascii="Times New Roman" w:hAnsi="Times New Roman"/>
          <w:b/>
          <w:sz w:val="24"/>
          <w:szCs w:val="24"/>
        </w:rPr>
        <w:t>III. Ціна договору</w:t>
      </w:r>
      <w:bookmarkStart w:id="0" w:name="_GoBack"/>
      <w:bookmarkEnd w:id="0"/>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3.1. Ціна цього Договору становить ____________ </w:t>
      </w:r>
      <w:r w:rsidRPr="003E4932">
        <w:rPr>
          <w:rFonts w:ascii="Times New Roman" w:hAnsi="Times New Roman"/>
          <w:i/>
          <w:sz w:val="24"/>
          <w:szCs w:val="24"/>
        </w:rPr>
        <w:t>(</w:t>
      </w:r>
      <w:r w:rsidRPr="003E4932">
        <w:rPr>
          <w:rFonts w:ascii="Times New Roman" w:hAnsi="Times New Roman"/>
          <w:i/>
          <w:iCs/>
          <w:sz w:val="24"/>
          <w:szCs w:val="24"/>
        </w:rPr>
        <w:t>заповнюється на етапі укладання договору, вказати цифрами та прописом</w:t>
      </w:r>
      <w:r w:rsidRPr="003E4932">
        <w:rPr>
          <w:rFonts w:ascii="Times New Roman" w:hAnsi="Times New Roman"/>
          <w:i/>
          <w:sz w:val="24"/>
          <w:szCs w:val="24"/>
        </w:rPr>
        <w:t>)</w:t>
      </w:r>
      <w:r w:rsidRPr="003E4932">
        <w:rPr>
          <w:rFonts w:ascii="Times New Roman" w:hAnsi="Times New Roman"/>
          <w:sz w:val="24"/>
          <w:szCs w:val="24"/>
        </w:rPr>
        <w:t xml:space="preserve">  грн. без ПДВ*, у тому числі ПДВ* ____________ </w:t>
      </w:r>
      <w:r w:rsidRPr="003E4932">
        <w:rPr>
          <w:rFonts w:ascii="Times New Roman" w:hAnsi="Times New Roman"/>
          <w:i/>
          <w:sz w:val="24"/>
          <w:szCs w:val="24"/>
        </w:rPr>
        <w:lastRenderedPageBreak/>
        <w:t>(</w:t>
      </w:r>
      <w:r w:rsidRPr="003E4932">
        <w:rPr>
          <w:rFonts w:ascii="Times New Roman" w:hAnsi="Times New Roman"/>
          <w:i/>
          <w:iCs/>
          <w:sz w:val="24"/>
          <w:szCs w:val="24"/>
        </w:rPr>
        <w:t>заповнюється на етапі укладання договору, вказати цифрами та прописом</w:t>
      </w:r>
      <w:r w:rsidRPr="003E4932">
        <w:rPr>
          <w:rFonts w:ascii="Times New Roman" w:hAnsi="Times New Roman"/>
          <w:i/>
          <w:sz w:val="24"/>
          <w:szCs w:val="24"/>
        </w:rPr>
        <w:t>)</w:t>
      </w:r>
      <w:r w:rsidRPr="003E4932">
        <w:rPr>
          <w:rFonts w:ascii="Times New Roman" w:hAnsi="Times New Roman"/>
          <w:sz w:val="24"/>
          <w:szCs w:val="24"/>
        </w:rPr>
        <w:t xml:space="preserve">  грн., ціна договору з урахуванням ПДВ* становить ___________ </w:t>
      </w:r>
      <w:r w:rsidRPr="003E4932">
        <w:rPr>
          <w:rFonts w:ascii="Times New Roman" w:hAnsi="Times New Roman"/>
          <w:i/>
          <w:sz w:val="24"/>
          <w:szCs w:val="24"/>
        </w:rPr>
        <w:t>(</w:t>
      </w:r>
      <w:r w:rsidRPr="003E4932">
        <w:rPr>
          <w:rFonts w:ascii="Times New Roman" w:hAnsi="Times New Roman"/>
          <w:i/>
          <w:iCs/>
          <w:sz w:val="24"/>
          <w:szCs w:val="24"/>
        </w:rPr>
        <w:t>заповнюється на етапі укладання договору, вказати цифрами та прописом</w:t>
      </w:r>
      <w:r w:rsidRPr="003E4932">
        <w:rPr>
          <w:rFonts w:ascii="Times New Roman" w:hAnsi="Times New Roman"/>
          <w:i/>
          <w:sz w:val="24"/>
          <w:szCs w:val="24"/>
        </w:rPr>
        <w:t>)</w:t>
      </w:r>
      <w:r w:rsidRPr="003E4932">
        <w:rPr>
          <w:rFonts w:ascii="Times New Roman" w:hAnsi="Times New Roman"/>
          <w:sz w:val="24"/>
          <w:szCs w:val="24"/>
        </w:rPr>
        <w:t xml:space="preserve">  грн.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3.2. Ціна за товар може бути зменшена за згодою Сторін у випадку зменшення обсягів закупівлі залежно від реального фінансування видатків.</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p>
    <w:p w:rsidR="003E4932" w:rsidRPr="003E4932" w:rsidRDefault="003E4932" w:rsidP="003E4932">
      <w:pPr>
        <w:pStyle w:val="a4"/>
        <w:jc w:val="center"/>
        <w:rPr>
          <w:rFonts w:ascii="Times New Roman" w:hAnsi="Times New Roman"/>
          <w:sz w:val="24"/>
          <w:szCs w:val="24"/>
        </w:rPr>
      </w:pPr>
      <w:r w:rsidRPr="003E4932">
        <w:rPr>
          <w:rFonts w:ascii="Times New Roman" w:hAnsi="Times New Roman"/>
          <w:b/>
          <w:sz w:val="24"/>
          <w:szCs w:val="24"/>
        </w:rPr>
        <w:t>IV. Порядок здійснення оплати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4.2. Розрахунки здійснюються у національній валюті України  – Українській гривні.</w:t>
      </w:r>
    </w:p>
    <w:p w:rsidR="003E4932" w:rsidRPr="003E4932" w:rsidRDefault="003E4932" w:rsidP="003E4932">
      <w:pPr>
        <w:pStyle w:val="a4"/>
        <w:shd w:val="clear" w:color="auto" w:fill="FFFFFF" w:themeFill="background1"/>
        <w:jc w:val="both"/>
        <w:rPr>
          <w:rFonts w:ascii="Times New Roman" w:hAnsi="Times New Roman"/>
          <w:color w:val="000000"/>
          <w:sz w:val="24"/>
          <w:szCs w:val="24"/>
        </w:rPr>
      </w:pPr>
      <w:r w:rsidRPr="003E4932">
        <w:rPr>
          <w:rFonts w:ascii="Times New Roman" w:hAnsi="Times New Roman"/>
          <w:color w:val="000000"/>
          <w:sz w:val="24"/>
          <w:szCs w:val="24"/>
        </w:rPr>
        <w:t xml:space="preserve">4.3. Розрахунок з Постачальником за товар, а саме сплата 100 % вартості партії Товару, визначеної у Замовленні на цю партію Товару, здійснюється на </w:t>
      </w:r>
      <w:r w:rsidRPr="003E4932">
        <w:rPr>
          <w:rFonts w:ascii="Times New Roman" w:hAnsi="Times New Roman"/>
          <w:sz w:val="24"/>
          <w:szCs w:val="24"/>
        </w:rPr>
        <w:t xml:space="preserve">протязі 10 (десяти) банківських </w:t>
      </w:r>
      <w:r w:rsidRPr="003E4932">
        <w:rPr>
          <w:rFonts w:ascii="Times New Roman" w:hAnsi="Times New Roman"/>
          <w:color w:val="000000"/>
          <w:sz w:val="24"/>
          <w:szCs w:val="24"/>
        </w:rPr>
        <w:t>днів з моменту поставки партії Товару.</w:t>
      </w:r>
    </w:p>
    <w:p w:rsidR="003E4932" w:rsidRPr="003E4932" w:rsidRDefault="003E4932" w:rsidP="003E4932">
      <w:pPr>
        <w:pStyle w:val="a4"/>
        <w:shd w:val="clear" w:color="auto" w:fill="FFFFFF" w:themeFill="background1"/>
        <w:jc w:val="both"/>
        <w:rPr>
          <w:rFonts w:ascii="Times New Roman" w:hAnsi="Times New Roman"/>
          <w:color w:val="000000"/>
          <w:sz w:val="24"/>
          <w:szCs w:val="24"/>
        </w:rPr>
      </w:pPr>
      <w:r w:rsidRPr="003E4932">
        <w:rPr>
          <w:rFonts w:ascii="Times New Roman" w:hAnsi="Times New Roman"/>
          <w:color w:val="000000"/>
          <w:sz w:val="24"/>
          <w:szCs w:val="24"/>
        </w:rPr>
        <w:t>4.4. Датою здійснення платежу вважається дата зарахування коштів на поточний рахунок Постачальника.</w:t>
      </w:r>
    </w:p>
    <w:p w:rsidR="003E4932" w:rsidRPr="003E4932" w:rsidRDefault="003E4932" w:rsidP="003E4932">
      <w:pPr>
        <w:pStyle w:val="a4"/>
        <w:shd w:val="clear" w:color="auto" w:fill="FFFFFF" w:themeFill="background1"/>
        <w:jc w:val="both"/>
        <w:rPr>
          <w:rFonts w:ascii="Times New Roman" w:hAnsi="Times New Roman"/>
          <w:sz w:val="24"/>
          <w:szCs w:val="24"/>
        </w:rPr>
      </w:pPr>
      <w:r w:rsidRPr="003E4932">
        <w:rPr>
          <w:rFonts w:ascii="Times New Roman" w:hAnsi="Times New Roman"/>
          <w:sz w:val="24"/>
          <w:szCs w:val="24"/>
        </w:rPr>
        <w:t>4.5. Сторонами може бути узгоджено інший порядок розрахунків за Товар, що оформлюється додатковою угодою до цього Договору.</w:t>
      </w:r>
    </w:p>
    <w:p w:rsidR="003E4932" w:rsidRPr="003E4932" w:rsidRDefault="003E4932" w:rsidP="003E4932">
      <w:pPr>
        <w:pStyle w:val="a4"/>
        <w:shd w:val="clear" w:color="auto" w:fill="FFFFFF" w:themeFill="background1"/>
        <w:jc w:val="both"/>
        <w:rPr>
          <w:rFonts w:ascii="Times New Roman" w:hAnsi="Times New Roman"/>
          <w:sz w:val="24"/>
          <w:szCs w:val="24"/>
        </w:rPr>
      </w:pPr>
      <w:r w:rsidRPr="003E4932">
        <w:rPr>
          <w:rFonts w:ascii="Times New Roman" w:hAnsi="Times New Roman"/>
          <w:sz w:val="24"/>
          <w:szCs w:val="24"/>
          <w:lang w:eastAsia="ru-RU"/>
        </w:rPr>
        <w:t>4.6.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rsidR="003E4932" w:rsidRPr="003E4932" w:rsidRDefault="003E4932" w:rsidP="003E4932">
      <w:pPr>
        <w:pStyle w:val="a4"/>
        <w:shd w:val="clear" w:color="auto" w:fill="FFFFFF" w:themeFill="background1"/>
        <w:jc w:val="center"/>
        <w:rPr>
          <w:rFonts w:ascii="Times New Roman" w:hAnsi="Times New Roman"/>
          <w:b/>
          <w:sz w:val="24"/>
          <w:szCs w:val="24"/>
        </w:rPr>
      </w:pPr>
      <w:r w:rsidRPr="003E4932">
        <w:rPr>
          <w:rFonts w:ascii="Times New Roman" w:hAnsi="Times New Roman"/>
          <w:b/>
          <w:sz w:val="24"/>
          <w:szCs w:val="24"/>
        </w:rPr>
        <w:t>V. Поставка товару</w:t>
      </w:r>
    </w:p>
    <w:p w:rsidR="003E4932" w:rsidRPr="003E4932" w:rsidRDefault="003E4932" w:rsidP="003E4932">
      <w:pPr>
        <w:pStyle w:val="a4"/>
        <w:shd w:val="clear" w:color="auto" w:fill="FFFFFF" w:themeFill="background1"/>
        <w:jc w:val="both"/>
        <w:rPr>
          <w:rFonts w:ascii="Times New Roman" w:hAnsi="Times New Roman"/>
          <w:sz w:val="24"/>
          <w:szCs w:val="24"/>
        </w:rPr>
      </w:pPr>
      <w:r w:rsidRPr="003E4932">
        <w:rPr>
          <w:rFonts w:ascii="Times New Roman" w:hAnsi="Times New Roman"/>
          <w:sz w:val="24"/>
          <w:szCs w:val="24"/>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5 (п’ять ) робочих днів до прогнозованої дати відвантаження кожної партії Товару.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Заявки Покупець здійснює письмово та/або засобами телекомунікаційного зв’язку.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5.3. Місце поставки товарів: _____________________________.</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5.4. Постачальник надає на адресу Покупця наступні документи: видаткову накладну; рахунок на оплату; документи, підтверджуючі якість товару.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lastRenderedPageBreak/>
        <w:t>5.10. Упаковка і маркування Товару повинні відповідати встановленим правилам, стандартам і технічним умовам.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5.11. Упаковка повинна забезпечувати повну цілісність Товару при транспортуванні усіма видами транспорту, включаючи перевантаження.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5.12. У випадку наявності претензій по кількості та асортименту Товару, Сторони керуються пунктами 2.2.-2.4. цього Договору.</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VI. Права та обов'язки сторін</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6.1. Покупець зобов'язаний:</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6.1.1. Своєчасно та в повному обсязі сплачувати за поставлені товари;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6.1.2. Приймати   поставлені   товари  згідно з документами, зазначеними в п. 5.4. Договору.</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6.2. Покупець має право: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6.2.1. Повернути Постачальнику неякісний Товар.</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6.2.2. Контролювати поставку товарів у строки, встановлені цим Договором;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6.2.4. Повернути накладну або видаткову накладну Постачальнику без здійснення оплати в разі неналежного оформлення документів, вказаних у п. 5.4. цього Договору (відсутність печатки, підписів, тощо);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6.2.5.</w:t>
      </w:r>
      <w:r w:rsidRPr="003E4932">
        <w:rPr>
          <w:rFonts w:ascii="Times New Roman" w:hAnsi="Times New Roman"/>
          <w:color w:val="000000"/>
          <w:sz w:val="24"/>
          <w:szCs w:val="24"/>
        </w:rPr>
        <w:t xml:space="preserve"> Достроково в односторонньому порядку розірвати цей Договір </w:t>
      </w:r>
      <w:r w:rsidRPr="003E4932">
        <w:rPr>
          <w:rFonts w:ascii="Times New Roman" w:hAnsi="Times New Roman"/>
          <w:sz w:val="24"/>
          <w:szCs w:val="24"/>
        </w:rPr>
        <w:t>у разі невиконання зобов’язань Постачальником, повідомивши його про це у строк 10 календарних днів.</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6.3.Постачальник зобов’язаний:</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6.3.1.  Забезпечити  поставку товарів у строки, встановлені цим Договором;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6.3.2. Забезпечити  поставку  товарів,  якість  яких  відповідає  умовам,  установленим розділом II цього Договору.</w:t>
      </w:r>
    </w:p>
    <w:p w:rsidR="003E4932" w:rsidRPr="003E4932" w:rsidRDefault="003E4932" w:rsidP="003E4932">
      <w:pPr>
        <w:pStyle w:val="a4"/>
        <w:jc w:val="both"/>
        <w:rPr>
          <w:rFonts w:ascii="Times New Roman" w:hAnsi="Times New Roman"/>
          <w:sz w:val="24"/>
          <w:szCs w:val="24"/>
          <w:u w:val="single"/>
        </w:rPr>
      </w:pPr>
      <w:r w:rsidRPr="003E4932">
        <w:rPr>
          <w:rFonts w:ascii="Times New Roman" w:hAnsi="Times New Roman"/>
          <w:sz w:val="24"/>
          <w:szCs w:val="24"/>
          <w:u w:val="single"/>
        </w:rPr>
        <w:t>6.4. Постачальник має право:</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6.4.1. Своєчасно та в  повному  обсязі  отримувати  плату  за поставлені товари;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6.4.2. На дострокову поставку товарів за письмовим погодженням з Покупцем;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6.4.3. </w:t>
      </w:r>
      <w:r w:rsidRPr="003E4932">
        <w:rPr>
          <w:rFonts w:ascii="Times New Roman" w:hAnsi="Times New Roman"/>
          <w:color w:val="000000"/>
          <w:sz w:val="24"/>
          <w:szCs w:val="24"/>
        </w:rPr>
        <w:t xml:space="preserve">Достроково в односторонньому порядку розірвати цей Договір </w:t>
      </w:r>
      <w:r w:rsidRPr="003E4932">
        <w:rPr>
          <w:rFonts w:ascii="Times New Roman" w:hAnsi="Times New Roman"/>
          <w:sz w:val="24"/>
          <w:szCs w:val="24"/>
        </w:rPr>
        <w:t xml:space="preserve"> у разі невиконання зобов’язань Покупцем, повідомивши його про це у строк 10 календарних днів.</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VII. Відповідальність сторін</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7.5. За постачання Товару неналежної якості Постачальник сплачує Покупцю штраф у розмірі 20</w:t>
      </w:r>
      <w:r w:rsidRPr="003E4932">
        <w:rPr>
          <w:rFonts w:ascii="Times New Roman" w:hAnsi="Times New Roman"/>
          <w:i/>
          <w:sz w:val="24"/>
          <w:szCs w:val="24"/>
        </w:rPr>
        <w:t>%</w:t>
      </w:r>
      <w:r w:rsidRPr="003E4932">
        <w:rPr>
          <w:rFonts w:ascii="Times New Roman" w:hAnsi="Times New Roman"/>
          <w:sz w:val="24"/>
          <w:szCs w:val="24"/>
        </w:rPr>
        <w:t xml:space="preserve"> від вартості поставленого неякісного Товару, при цьому Постачальник власними силами і засобами замінює неякісний Товар.</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7.6. Сплата штрафних санкцій не звільняє Сторони від взятих на себе зобов’язань.</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VIII. Обставини непереборної сили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IX. Вирішення спорів</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9.2. У разі недосягнення Сторонами згоди спори  (розбіжності) вирішуються у судовому порядку.</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 Строк дії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10.1 Цей Договір набирає чинності з моменту підписання і діє до 31 грудня 2023 року та до повного виконання Сторонами своїх зобов'язань. </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XI. Інші умови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11.2.  Жодна із Сторін не вправі передавати обов’язки за цим Договором третій Стороні без попередньо письмової згоди на це  іншої Сторони.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11.3. Взаємовідносини Сторін, не передбачені Договором, регулюються чинним законодавством України.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 Даний Договір припиняє свою дію:</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11.9.1. у разі закінчення строку його дії;</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11.9.2. у разі його розірвання за згодою Сторін;</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11.9.3. за рішенням суду;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11.9.4. у разі відмови Покупця від цього Договору у односторонньому порядку відповідно до умов п.п.6.2.5 цього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11.9.5. у разі відмови Постачальника від цього Договору у односторонньому порядку відповідно до умов п.п.6.4.3. цього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11.9.6.у інших випадках, передбачених чинним законодавством України. </w:t>
      </w:r>
    </w:p>
    <w:p w:rsidR="003E4932" w:rsidRPr="003E4932" w:rsidRDefault="003E4932" w:rsidP="003E4932">
      <w:pPr>
        <w:pStyle w:val="10"/>
        <w:jc w:val="both"/>
        <w:rPr>
          <w:lang w:eastAsia="ru-RU"/>
        </w:rPr>
      </w:pPr>
      <w:r w:rsidRPr="003E4932">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4932" w:rsidRPr="003E4932" w:rsidRDefault="003E4932" w:rsidP="003E4932">
      <w:pPr>
        <w:pStyle w:val="10"/>
        <w:jc w:val="both"/>
      </w:pPr>
      <w:r w:rsidRPr="003E4932">
        <w:t>11.10.1. зменшення обсягів закупівлі, зокрема з урахуванням фактичного обсягу видатків Споживача;</w:t>
      </w:r>
    </w:p>
    <w:p w:rsidR="003E4932" w:rsidRPr="003E4932" w:rsidRDefault="003E4932" w:rsidP="003E4932">
      <w:pPr>
        <w:pStyle w:val="10"/>
        <w:jc w:val="both"/>
        <w:rPr>
          <w:color w:val="000000"/>
          <w:lang w:eastAsia="en-US"/>
        </w:rPr>
      </w:pPr>
      <w:r w:rsidRPr="003E4932">
        <w:t>11.10.2.</w:t>
      </w:r>
      <w:r w:rsidRPr="003E4932">
        <w:rPr>
          <w:shd w:val="clear" w:color="auto" w:fill="FFFFFF"/>
        </w:rPr>
        <w:t xml:space="preserve"> </w:t>
      </w:r>
      <w:r w:rsidRPr="003E4932">
        <w:rPr>
          <w:color w:val="000000"/>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3E4932">
        <w:rPr>
          <w:color w:val="000000"/>
          <w:lang w:eastAsia="en-US"/>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4932" w:rsidRPr="003E4932" w:rsidRDefault="003E4932" w:rsidP="003E4932">
      <w:pPr>
        <w:pStyle w:val="10"/>
        <w:jc w:val="both"/>
      </w:pPr>
      <w:r w:rsidRPr="003E4932">
        <w:t>11.10.3.покращення якості предмета закупівлі, за умови що таке покращення не призведе до збільшення суми, визначеної в договорі про закупівлю;</w:t>
      </w:r>
    </w:p>
    <w:p w:rsidR="003E4932" w:rsidRPr="003E4932" w:rsidRDefault="003E4932" w:rsidP="003E4932">
      <w:pPr>
        <w:pStyle w:val="10"/>
        <w:jc w:val="both"/>
      </w:pPr>
      <w:r w:rsidRPr="003E4932">
        <w:t>11.10.4. продовження строку дії договору про закупівлю та/або строку виконання зобов’язань щодо передачі товару,</w:t>
      </w:r>
      <w:r w:rsidRPr="003E4932">
        <w:rPr>
          <w:color w:val="000000"/>
          <w:lang w:eastAsia="en-US"/>
        </w:rPr>
        <w:t xml:space="preserve"> виконання робіт, надання послуг</w:t>
      </w:r>
      <w:r w:rsidRPr="003E4932">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4932" w:rsidRPr="003E4932" w:rsidRDefault="003E4932" w:rsidP="003E4932">
      <w:pPr>
        <w:pStyle w:val="10"/>
        <w:jc w:val="both"/>
      </w:pPr>
      <w:r w:rsidRPr="003E4932">
        <w:t>11.10.5.погодження зміни ціни в договорі про закупівлю в бік зменшення (без зміни кількості  та якості товарів;</w:t>
      </w:r>
    </w:p>
    <w:p w:rsidR="003E4932" w:rsidRPr="003E4932" w:rsidRDefault="003E4932" w:rsidP="003E4932">
      <w:pPr>
        <w:pStyle w:val="10"/>
        <w:jc w:val="both"/>
      </w:pPr>
      <w:r w:rsidRPr="003E4932">
        <w:t xml:space="preserve">11.10.6. </w:t>
      </w:r>
      <w:r w:rsidRPr="003E4932">
        <w:rPr>
          <w:color w:val="000000"/>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3E4932">
        <w:t>;</w:t>
      </w:r>
    </w:p>
    <w:p w:rsidR="003E4932" w:rsidRPr="003E4932" w:rsidRDefault="003E4932" w:rsidP="003E4932">
      <w:pPr>
        <w:pStyle w:val="10"/>
        <w:jc w:val="both"/>
      </w:pPr>
      <w:r w:rsidRPr="003E4932">
        <w:t xml:space="preserve">11.10.7. </w:t>
      </w:r>
      <w:r w:rsidRPr="003E4932">
        <w:rPr>
          <w:color w:val="000000"/>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932">
        <w:rPr>
          <w:color w:val="000000"/>
          <w:lang w:eastAsia="en-US"/>
        </w:rPr>
        <w:t>Platts</w:t>
      </w:r>
      <w:proofErr w:type="spellEnd"/>
      <w:r w:rsidRPr="003E4932">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4932" w:rsidRPr="003E4932" w:rsidRDefault="003E4932" w:rsidP="003E4932">
      <w:pPr>
        <w:pStyle w:val="10"/>
        <w:jc w:val="both"/>
      </w:pPr>
      <w:r w:rsidRPr="003E4932">
        <w:rPr>
          <w:shd w:val="clear" w:color="auto" w:fill="FFFFFF"/>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11.12. Покупець ______________ </w:t>
      </w:r>
      <w:r w:rsidRPr="003E4932">
        <w:rPr>
          <w:rFonts w:ascii="Times New Roman" w:hAnsi="Times New Roman"/>
          <w:i/>
          <w:sz w:val="24"/>
          <w:szCs w:val="24"/>
        </w:rPr>
        <w:t>(</w:t>
      </w:r>
      <w:r w:rsidRPr="003E4932">
        <w:rPr>
          <w:rFonts w:ascii="Times New Roman" w:hAnsi="Times New Roman"/>
          <w:i/>
          <w:color w:val="000000"/>
          <w:sz w:val="24"/>
          <w:szCs w:val="24"/>
        </w:rPr>
        <w:t>заповнюються на етапі укладення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 xml:space="preserve">11.13.Постачальник є платником_________________________ </w:t>
      </w:r>
      <w:r w:rsidRPr="003E4932">
        <w:rPr>
          <w:rFonts w:ascii="Times New Roman" w:hAnsi="Times New Roman"/>
          <w:i/>
          <w:sz w:val="24"/>
          <w:szCs w:val="24"/>
        </w:rPr>
        <w:t>(</w:t>
      </w:r>
      <w:r w:rsidRPr="003E4932">
        <w:rPr>
          <w:rFonts w:ascii="Times New Roman" w:hAnsi="Times New Roman"/>
          <w:i/>
          <w:color w:val="000000"/>
          <w:sz w:val="24"/>
          <w:szCs w:val="24"/>
        </w:rPr>
        <w:t>заповнюються на етапі укладення договору).</w:t>
      </w:r>
    </w:p>
    <w:p w:rsidR="003E4932" w:rsidRPr="003E4932" w:rsidRDefault="003E4932" w:rsidP="003E4932">
      <w:pPr>
        <w:pStyle w:val="a4"/>
        <w:jc w:val="both"/>
        <w:rPr>
          <w:rFonts w:ascii="Times New Roman" w:hAnsi="Times New Roman"/>
          <w:sz w:val="24"/>
          <w:szCs w:val="24"/>
        </w:rPr>
      </w:pPr>
      <w:r w:rsidRPr="003E4932">
        <w:rPr>
          <w:rFonts w:ascii="Times New Roman" w:hAnsi="Times New Roman"/>
          <w:sz w:val="24"/>
          <w:szCs w:val="24"/>
        </w:rPr>
        <w:t>11.14.Договір укладається і підписується у двох примірниках, що мають однакову юридичну силу, по одному примірнику для кожної Сторони.</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XII. Додатки до договору</w:t>
      </w:r>
    </w:p>
    <w:p w:rsidR="003E4932" w:rsidRPr="003E4932" w:rsidRDefault="003E4932" w:rsidP="003E4932">
      <w:pPr>
        <w:pStyle w:val="a4"/>
        <w:jc w:val="both"/>
        <w:rPr>
          <w:rFonts w:ascii="Times New Roman" w:hAnsi="Times New Roman"/>
          <w:color w:val="000000"/>
          <w:sz w:val="24"/>
          <w:szCs w:val="24"/>
        </w:rPr>
      </w:pPr>
      <w:r w:rsidRPr="003E4932">
        <w:rPr>
          <w:rFonts w:ascii="Times New Roman" w:hAnsi="Times New Roman"/>
          <w:sz w:val="24"/>
          <w:szCs w:val="24"/>
        </w:rPr>
        <w:t>12.1.</w:t>
      </w:r>
      <w:r w:rsidRPr="003E4932">
        <w:rPr>
          <w:rFonts w:ascii="Times New Roman" w:hAnsi="Times New Roman"/>
          <w:color w:val="000000"/>
          <w:sz w:val="24"/>
          <w:szCs w:val="24"/>
        </w:rPr>
        <w:t xml:space="preserve">Невід’ємною частиною цього Договору є Специфікація (Додаток № 1 до цього Договору) -  </w:t>
      </w:r>
      <w:r w:rsidRPr="003E4932">
        <w:rPr>
          <w:rFonts w:ascii="Times New Roman" w:hAnsi="Times New Roman"/>
          <w:i/>
          <w:color w:val="000000"/>
          <w:sz w:val="24"/>
          <w:szCs w:val="24"/>
        </w:rPr>
        <w:t>(заповнюються на етапі укладення договору).</w:t>
      </w:r>
    </w:p>
    <w:p w:rsidR="003E4932" w:rsidRPr="003E4932" w:rsidRDefault="003E4932" w:rsidP="003E4932">
      <w:pPr>
        <w:pStyle w:val="a4"/>
        <w:jc w:val="center"/>
        <w:rPr>
          <w:rFonts w:ascii="Times New Roman" w:hAnsi="Times New Roman"/>
          <w:b/>
          <w:sz w:val="24"/>
          <w:szCs w:val="24"/>
        </w:rPr>
      </w:pPr>
      <w:r w:rsidRPr="003E4932">
        <w:rPr>
          <w:rFonts w:ascii="Times New Roman" w:hAnsi="Times New Roman"/>
          <w:b/>
          <w:sz w:val="24"/>
          <w:szCs w:val="24"/>
        </w:rPr>
        <w:t>XIII. Місцезнаходження та банківські реквізити сторін</w:t>
      </w:r>
    </w:p>
    <w:tbl>
      <w:tblPr>
        <w:tblStyle w:val="a5"/>
        <w:tblW w:w="0" w:type="auto"/>
        <w:tblLook w:val="04A0" w:firstRow="1" w:lastRow="0" w:firstColumn="1" w:lastColumn="0" w:noHBand="0" w:noVBand="1"/>
      </w:tblPr>
      <w:tblGrid>
        <w:gridCol w:w="4672"/>
        <w:gridCol w:w="4672"/>
      </w:tblGrid>
      <w:tr w:rsidR="00122093" w:rsidTr="00122093">
        <w:tc>
          <w:tcPr>
            <w:tcW w:w="4672" w:type="dxa"/>
          </w:tcPr>
          <w:p w:rsidR="00122093" w:rsidRPr="003E4932" w:rsidRDefault="00122093" w:rsidP="00122093">
            <w:pPr>
              <w:pStyle w:val="a4"/>
              <w:widowControl w:val="0"/>
              <w:jc w:val="center"/>
              <w:rPr>
                <w:rFonts w:ascii="Times New Roman" w:hAnsi="Times New Roman"/>
                <w:b/>
                <w:sz w:val="24"/>
                <w:szCs w:val="24"/>
              </w:rPr>
            </w:pPr>
            <w:r w:rsidRPr="003E4932">
              <w:rPr>
                <w:rFonts w:ascii="Times New Roman" w:hAnsi="Times New Roman"/>
                <w:b/>
                <w:sz w:val="24"/>
                <w:szCs w:val="24"/>
              </w:rPr>
              <w:t>ПОКУПЕЦЬ:</w:t>
            </w:r>
          </w:p>
          <w:p w:rsidR="00122093" w:rsidRDefault="00122093" w:rsidP="00374389">
            <w:pPr>
              <w:tabs>
                <w:tab w:val="left" w:pos="3336"/>
              </w:tabs>
              <w:spacing w:after="0" w:line="240" w:lineRule="auto"/>
              <w:rPr>
                <w:b/>
                <w:sz w:val="24"/>
                <w:szCs w:val="24"/>
                <w:lang w:eastAsia="ru-RU"/>
              </w:rPr>
            </w:pPr>
          </w:p>
        </w:tc>
        <w:tc>
          <w:tcPr>
            <w:tcW w:w="4672" w:type="dxa"/>
          </w:tcPr>
          <w:p w:rsidR="00122093" w:rsidRPr="003E4932" w:rsidRDefault="00122093" w:rsidP="00122093">
            <w:pPr>
              <w:pStyle w:val="a4"/>
              <w:widowControl w:val="0"/>
              <w:jc w:val="center"/>
              <w:rPr>
                <w:rFonts w:ascii="Times New Roman" w:hAnsi="Times New Roman"/>
                <w:b/>
                <w:sz w:val="24"/>
                <w:szCs w:val="24"/>
              </w:rPr>
            </w:pPr>
            <w:r w:rsidRPr="003E4932">
              <w:rPr>
                <w:rFonts w:ascii="Times New Roman" w:hAnsi="Times New Roman"/>
                <w:b/>
                <w:sz w:val="24"/>
                <w:szCs w:val="24"/>
              </w:rPr>
              <w:t>ПОСТАЧАЛЬНИК:</w:t>
            </w:r>
          </w:p>
          <w:p w:rsidR="00122093" w:rsidRDefault="00122093" w:rsidP="00374389">
            <w:pPr>
              <w:tabs>
                <w:tab w:val="left" w:pos="3336"/>
              </w:tabs>
              <w:spacing w:after="0" w:line="240" w:lineRule="auto"/>
              <w:rPr>
                <w:b/>
                <w:sz w:val="24"/>
                <w:szCs w:val="24"/>
                <w:lang w:eastAsia="ru-RU"/>
              </w:rPr>
            </w:pPr>
          </w:p>
        </w:tc>
      </w:tr>
    </w:tbl>
    <w:p w:rsidR="00EE7B3E" w:rsidRPr="003E4932" w:rsidRDefault="00EE7B3E" w:rsidP="00374389">
      <w:pPr>
        <w:tabs>
          <w:tab w:val="left" w:pos="3336"/>
        </w:tabs>
        <w:spacing w:after="0" w:line="240" w:lineRule="auto"/>
        <w:rPr>
          <w:b/>
          <w:sz w:val="24"/>
          <w:szCs w:val="24"/>
          <w:lang w:eastAsia="ru-RU"/>
        </w:rPr>
      </w:pPr>
    </w:p>
    <w:p w:rsidR="00F913FA" w:rsidRDefault="00F913FA"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Default="00122093" w:rsidP="00374389">
      <w:pPr>
        <w:tabs>
          <w:tab w:val="left" w:pos="3336"/>
        </w:tabs>
        <w:spacing w:after="0" w:line="240" w:lineRule="auto"/>
        <w:rPr>
          <w:b/>
          <w:sz w:val="24"/>
          <w:szCs w:val="24"/>
          <w:lang w:eastAsia="ru-RU"/>
        </w:rPr>
      </w:pPr>
    </w:p>
    <w:p w:rsidR="00122093" w:rsidRPr="003E4932" w:rsidRDefault="00122093" w:rsidP="00374389">
      <w:pPr>
        <w:tabs>
          <w:tab w:val="left" w:pos="3336"/>
        </w:tabs>
        <w:spacing w:after="0" w:line="240" w:lineRule="auto"/>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r w:rsidRPr="003E4932">
        <w:rPr>
          <w:b/>
          <w:sz w:val="24"/>
          <w:szCs w:val="24"/>
          <w:lang w:eastAsia="ru-RU"/>
        </w:rPr>
        <w:lastRenderedPageBreak/>
        <w:t>Додаток 1</w:t>
      </w:r>
    </w:p>
    <w:p w:rsidR="00F913FA" w:rsidRPr="003E4932" w:rsidRDefault="00F913FA" w:rsidP="00374389">
      <w:pPr>
        <w:tabs>
          <w:tab w:val="left" w:pos="3336"/>
        </w:tabs>
        <w:spacing w:after="0" w:line="240" w:lineRule="auto"/>
        <w:jc w:val="right"/>
        <w:rPr>
          <w:b/>
          <w:sz w:val="24"/>
          <w:szCs w:val="24"/>
          <w:lang w:eastAsia="ru-RU"/>
        </w:rPr>
      </w:pPr>
      <w:r w:rsidRPr="003E4932">
        <w:rPr>
          <w:b/>
          <w:sz w:val="24"/>
          <w:szCs w:val="24"/>
          <w:lang w:eastAsia="ru-RU"/>
        </w:rPr>
        <w:t>до договору № _____ від ___ _______ 2023 р.</w:t>
      </w:r>
    </w:p>
    <w:p w:rsidR="00F913FA" w:rsidRPr="003E4932" w:rsidRDefault="00F913FA" w:rsidP="00374389">
      <w:pPr>
        <w:tabs>
          <w:tab w:val="left" w:pos="3336"/>
        </w:tabs>
        <w:spacing w:after="0" w:line="240" w:lineRule="auto"/>
        <w:jc w:val="center"/>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p>
    <w:p w:rsidR="00F913FA" w:rsidRPr="003E4932" w:rsidRDefault="00F913FA" w:rsidP="00374389">
      <w:pPr>
        <w:tabs>
          <w:tab w:val="left" w:pos="3336"/>
        </w:tabs>
        <w:spacing w:after="0" w:line="240" w:lineRule="auto"/>
        <w:jc w:val="center"/>
        <w:rPr>
          <w:b/>
          <w:sz w:val="24"/>
          <w:szCs w:val="24"/>
          <w:lang w:eastAsia="ru-RU"/>
        </w:rPr>
      </w:pPr>
      <w:r w:rsidRPr="003E4932">
        <w:rPr>
          <w:b/>
          <w:sz w:val="24"/>
          <w:szCs w:val="24"/>
          <w:lang w:eastAsia="ru-RU"/>
        </w:rPr>
        <w:t>Специфікація</w:t>
      </w:r>
    </w:p>
    <w:p w:rsidR="00F913FA" w:rsidRPr="003E4932" w:rsidRDefault="00F913FA" w:rsidP="00374389">
      <w:pPr>
        <w:widowControl w:val="0"/>
        <w:autoSpaceDE w:val="0"/>
        <w:autoSpaceDN w:val="0"/>
        <w:adjustRightInd w:val="0"/>
        <w:spacing w:after="0" w:line="240" w:lineRule="auto"/>
        <w:ind w:firstLine="540"/>
        <w:jc w:val="both"/>
        <w:rPr>
          <w:sz w:val="24"/>
          <w:szCs w:val="24"/>
        </w:rPr>
      </w:pPr>
    </w:p>
    <w:tbl>
      <w:tblPr>
        <w:tblW w:w="104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002"/>
        <w:gridCol w:w="1418"/>
        <w:gridCol w:w="1134"/>
        <w:gridCol w:w="1195"/>
        <w:gridCol w:w="1074"/>
        <w:gridCol w:w="865"/>
        <w:gridCol w:w="1074"/>
        <w:gridCol w:w="1123"/>
      </w:tblGrid>
      <w:tr w:rsidR="002030EA" w:rsidRPr="002030EA" w:rsidTr="002030EA">
        <w:trPr>
          <w:trHeight w:val="1443"/>
        </w:trPr>
        <w:tc>
          <w:tcPr>
            <w:tcW w:w="550"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 п/п</w:t>
            </w:r>
          </w:p>
        </w:tc>
        <w:tc>
          <w:tcPr>
            <w:tcW w:w="2002"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Найменування товару</w:t>
            </w:r>
          </w:p>
        </w:tc>
        <w:tc>
          <w:tcPr>
            <w:tcW w:w="1418" w:type="dxa"/>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Виробник, країна походження</w:t>
            </w:r>
          </w:p>
        </w:tc>
        <w:tc>
          <w:tcPr>
            <w:tcW w:w="1134"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Одиниця виміру</w:t>
            </w:r>
          </w:p>
        </w:tc>
        <w:tc>
          <w:tcPr>
            <w:tcW w:w="1195" w:type="dxa"/>
            <w:shd w:val="clear" w:color="auto" w:fill="auto"/>
            <w:vAlign w:val="center"/>
          </w:tcPr>
          <w:p w:rsidR="00F913FA" w:rsidRPr="002030EA" w:rsidRDefault="00F913FA" w:rsidP="00122093">
            <w:pPr>
              <w:widowControl w:val="0"/>
              <w:autoSpaceDE w:val="0"/>
              <w:autoSpaceDN w:val="0"/>
              <w:adjustRightInd w:val="0"/>
              <w:spacing w:after="0" w:line="240" w:lineRule="auto"/>
              <w:jc w:val="center"/>
              <w:rPr>
                <w:sz w:val="22"/>
                <w:szCs w:val="24"/>
                <w:lang w:eastAsia="ru-RU"/>
              </w:rPr>
            </w:pPr>
            <w:r w:rsidRPr="002030EA">
              <w:rPr>
                <w:sz w:val="22"/>
                <w:szCs w:val="24"/>
                <w:lang w:eastAsia="ru-RU"/>
              </w:rPr>
              <w:t>Загальна кількість</w:t>
            </w:r>
          </w:p>
        </w:tc>
        <w:tc>
          <w:tcPr>
            <w:tcW w:w="1074"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Ціна за одиницю в грн.</w:t>
            </w:r>
          </w:p>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 xml:space="preserve"> без ПДВ</w:t>
            </w:r>
          </w:p>
        </w:tc>
        <w:tc>
          <w:tcPr>
            <w:tcW w:w="865"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Ставка    ПДВ (%)</w:t>
            </w:r>
          </w:p>
        </w:tc>
        <w:tc>
          <w:tcPr>
            <w:tcW w:w="1074"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Ціна за одиницю в грн. з ПДВ</w:t>
            </w:r>
          </w:p>
        </w:tc>
        <w:tc>
          <w:tcPr>
            <w:tcW w:w="1123" w:type="dxa"/>
            <w:shd w:val="clear" w:color="auto" w:fill="auto"/>
            <w:vAlign w:val="center"/>
          </w:tcPr>
          <w:p w:rsidR="00F913FA" w:rsidRPr="002030EA" w:rsidRDefault="00F913FA" w:rsidP="00374389">
            <w:pPr>
              <w:widowControl w:val="0"/>
              <w:autoSpaceDE w:val="0"/>
              <w:autoSpaceDN w:val="0"/>
              <w:adjustRightInd w:val="0"/>
              <w:spacing w:after="0" w:line="240" w:lineRule="auto"/>
              <w:jc w:val="center"/>
              <w:rPr>
                <w:sz w:val="22"/>
                <w:szCs w:val="24"/>
                <w:lang w:eastAsia="ru-RU"/>
              </w:rPr>
            </w:pPr>
            <w:r w:rsidRPr="002030EA">
              <w:rPr>
                <w:sz w:val="22"/>
                <w:szCs w:val="24"/>
                <w:lang w:eastAsia="ru-RU"/>
              </w:rPr>
              <w:t>Загальна сума вартості продукції в грн. з ПДВ</w:t>
            </w:r>
          </w:p>
        </w:tc>
      </w:tr>
      <w:tr w:rsidR="002030EA" w:rsidRPr="003E4932" w:rsidTr="002030EA">
        <w:trPr>
          <w:trHeight w:val="248"/>
        </w:trPr>
        <w:tc>
          <w:tcPr>
            <w:tcW w:w="550"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2002"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418" w:type="dxa"/>
          </w:tcPr>
          <w:p w:rsidR="00F913FA" w:rsidRPr="003E4932" w:rsidRDefault="00F913FA" w:rsidP="00374389">
            <w:pPr>
              <w:widowControl w:val="0"/>
              <w:autoSpaceDE w:val="0"/>
              <w:autoSpaceDN w:val="0"/>
              <w:adjustRightInd w:val="0"/>
              <w:spacing w:after="0" w:line="240" w:lineRule="auto"/>
              <w:jc w:val="center"/>
              <w:rPr>
                <w:sz w:val="24"/>
                <w:szCs w:val="24"/>
                <w:lang w:eastAsia="ru-RU"/>
              </w:rPr>
            </w:pPr>
          </w:p>
        </w:tc>
        <w:tc>
          <w:tcPr>
            <w:tcW w:w="1134" w:type="dxa"/>
            <w:shd w:val="clear" w:color="auto" w:fill="auto"/>
          </w:tcPr>
          <w:p w:rsidR="00F913FA" w:rsidRPr="003E4932" w:rsidRDefault="00F913FA" w:rsidP="00374389">
            <w:pPr>
              <w:widowControl w:val="0"/>
              <w:autoSpaceDE w:val="0"/>
              <w:autoSpaceDN w:val="0"/>
              <w:adjustRightInd w:val="0"/>
              <w:spacing w:after="0" w:line="240" w:lineRule="auto"/>
              <w:jc w:val="center"/>
              <w:rPr>
                <w:sz w:val="24"/>
                <w:szCs w:val="24"/>
                <w:lang w:eastAsia="ru-RU"/>
              </w:rPr>
            </w:pPr>
          </w:p>
        </w:tc>
        <w:tc>
          <w:tcPr>
            <w:tcW w:w="1195"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074"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865"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074"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c>
          <w:tcPr>
            <w:tcW w:w="1123" w:type="dxa"/>
            <w:shd w:val="clear" w:color="auto" w:fill="auto"/>
          </w:tcPr>
          <w:p w:rsidR="00F913FA" w:rsidRPr="003E4932" w:rsidRDefault="00F913FA" w:rsidP="00374389">
            <w:pPr>
              <w:widowControl w:val="0"/>
              <w:autoSpaceDE w:val="0"/>
              <w:autoSpaceDN w:val="0"/>
              <w:adjustRightInd w:val="0"/>
              <w:spacing w:after="0" w:line="240" w:lineRule="auto"/>
              <w:jc w:val="both"/>
              <w:rPr>
                <w:sz w:val="24"/>
                <w:szCs w:val="24"/>
                <w:lang w:eastAsia="ru-RU"/>
              </w:rPr>
            </w:pPr>
          </w:p>
        </w:tc>
      </w:tr>
      <w:tr w:rsidR="00F913FA" w:rsidRPr="003E4932" w:rsidTr="002030EA">
        <w:trPr>
          <w:trHeight w:val="281"/>
        </w:trPr>
        <w:tc>
          <w:tcPr>
            <w:tcW w:w="10435" w:type="dxa"/>
            <w:gridSpan w:val="9"/>
          </w:tcPr>
          <w:p w:rsidR="00F913FA" w:rsidRPr="003E4932" w:rsidRDefault="00F913FA" w:rsidP="00374389">
            <w:pPr>
              <w:widowControl w:val="0"/>
              <w:autoSpaceDE w:val="0"/>
              <w:autoSpaceDN w:val="0"/>
              <w:adjustRightInd w:val="0"/>
              <w:spacing w:after="0" w:line="240" w:lineRule="auto"/>
              <w:jc w:val="both"/>
              <w:rPr>
                <w:sz w:val="24"/>
                <w:szCs w:val="24"/>
                <w:lang w:eastAsia="ru-RU"/>
              </w:rPr>
            </w:pPr>
            <w:r w:rsidRPr="003E4932">
              <w:rPr>
                <w:b/>
                <w:bCs/>
                <w:sz w:val="24"/>
                <w:szCs w:val="24"/>
              </w:rPr>
              <w:t xml:space="preserve">Загальна вартість цінової пропозиції, грн. без ПДВ </w:t>
            </w:r>
          </w:p>
        </w:tc>
      </w:tr>
      <w:tr w:rsidR="00F913FA" w:rsidRPr="003E4932" w:rsidTr="002030EA">
        <w:trPr>
          <w:trHeight w:val="264"/>
        </w:trPr>
        <w:tc>
          <w:tcPr>
            <w:tcW w:w="10435" w:type="dxa"/>
            <w:gridSpan w:val="9"/>
          </w:tcPr>
          <w:p w:rsidR="00F913FA" w:rsidRPr="003E4932" w:rsidRDefault="00F913FA" w:rsidP="00374389">
            <w:pPr>
              <w:widowControl w:val="0"/>
              <w:autoSpaceDE w:val="0"/>
              <w:autoSpaceDN w:val="0"/>
              <w:adjustRightInd w:val="0"/>
              <w:spacing w:after="0" w:line="240" w:lineRule="auto"/>
              <w:jc w:val="both"/>
              <w:rPr>
                <w:sz w:val="24"/>
                <w:szCs w:val="24"/>
                <w:lang w:eastAsia="ru-RU"/>
              </w:rPr>
            </w:pPr>
            <w:r w:rsidRPr="003E4932">
              <w:rPr>
                <w:b/>
                <w:bCs/>
                <w:sz w:val="24"/>
                <w:szCs w:val="24"/>
              </w:rPr>
              <w:t xml:space="preserve">Загальна вартість, грн. ПДВ </w:t>
            </w:r>
          </w:p>
        </w:tc>
      </w:tr>
      <w:tr w:rsidR="00F913FA" w:rsidRPr="003E4932" w:rsidTr="002030EA">
        <w:trPr>
          <w:trHeight w:val="281"/>
        </w:trPr>
        <w:tc>
          <w:tcPr>
            <w:tcW w:w="10435" w:type="dxa"/>
            <w:gridSpan w:val="9"/>
          </w:tcPr>
          <w:p w:rsidR="00F913FA" w:rsidRPr="003E4932" w:rsidRDefault="00F913FA" w:rsidP="00374389">
            <w:pPr>
              <w:widowControl w:val="0"/>
              <w:autoSpaceDE w:val="0"/>
              <w:autoSpaceDN w:val="0"/>
              <w:adjustRightInd w:val="0"/>
              <w:spacing w:after="0" w:line="240" w:lineRule="auto"/>
              <w:jc w:val="both"/>
              <w:rPr>
                <w:sz w:val="24"/>
                <w:szCs w:val="24"/>
                <w:lang w:eastAsia="ru-RU"/>
              </w:rPr>
            </w:pPr>
            <w:r w:rsidRPr="003E4932">
              <w:rPr>
                <w:b/>
                <w:bCs/>
                <w:sz w:val="24"/>
                <w:szCs w:val="24"/>
              </w:rPr>
              <w:t xml:space="preserve">Загальна вартість цінової пропозиції, грн. з ПДВ </w:t>
            </w:r>
          </w:p>
        </w:tc>
      </w:tr>
    </w:tbl>
    <w:p w:rsidR="00F913FA" w:rsidRPr="003E4932" w:rsidRDefault="00F913FA" w:rsidP="00374389">
      <w:pPr>
        <w:tabs>
          <w:tab w:val="left" w:pos="3336"/>
        </w:tabs>
        <w:spacing w:after="0" w:line="240" w:lineRule="auto"/>
        <w:jc w:val="right"/>
        <w:rPr>
          <w:b/>
          <w:sz w:val="24"/>
          <w:szCs w:val="24"/>
          <w:lang w:eastAsia="ru-RU"/>
        </w:rPr>
      </w:pPr>
    </w:p>
    <w:tbl>
      <w:tblPr>
        <w:tblpPr w:leftFromText="180" w:rightFromText="180" w:vertAnchor="text" w:horzAnchor="margin" w:tblpXSpec="center" w:tblpY="470"/>
        <w:tblW w:w="9889" w:type="dxa"/>
        <w:tblLayout w:type="fixed"/>
        <w:tblLook w:val="0000" w:firstRow="0" w:lastRow="0" w:firstColumn="0" w:lastColumn="0" w:noHBand="0" w:noVBand="0"/>
      </w:tblPr>
      <w:tblGrid>
        <w:gridCol w:w="5070"/>
        <w:gridCol w:w="4819"/>
      </w:tblGrid>
      <w:tr w:rsidR="00F913FA" w:rsidRPr="003E4932" w:rsidTr="00B23F8A">
        <w:trPr>
          <w:trHeight w:val="1148"/>
        </w:trPr>
        <w:tc>
          <w:tcPr>
            <w:tcW w:w="5070" w:type="dxa"/>
            <w:vAlign w:val="center"/>
          </w:tcPr>
          <w:p w:rsidR="00F913FA" w:rsidRPr="003E4932" w:rsidRDefault="00F913FA" w:rsidP="00374389">
            <w:pPr>
              <w:spacing w:after="0" w:line="240" w:lineRule="auto"/>
              <w:rPr>
                <w:sz w:val="24"/>
                <w:szCs w:val="24"/>
                <w:lang w:eastAsia="ru-RU"/>
              </w:rPr>
            </w:pPr>
            <w:r w:rsidRPr="003E4932">
              <w:rPr>
                <w:sz w:val="24"/>
                <w:szCs w:val="24"/>
                <w:lang w:eastAsia="ru-RU"/>
              </w:rPr>
              <w:t xml:space="preserve">______________________________________ </w:t>
            </w:r>
          </w:p>
          <w:p w:rsidR="00F913FA" w:rsidRPr="003E4932" w:rsidRDefault="00F913FA" w:rsidP="00374389">
            <w:pPr>
              <w:spacing w:after="0" w:line="240" w:lineRule="auto"/>
              <w:rPr>
                <w:i/>
                <w:sz w:val="24"/>
                <w:szCs w:val="24"/>
                <w:lang w:eastAsia="ru-RU"/>
              </w:rPr>
            </w:pPr>
            <w:r w:rsidRPr="003E4932">
              <w:rPr>
                <w:sz w:val="24"/>
                <w:szCs w:val="24"/>
                <w:lang w:eastAsia="ru-RU"/>
              </w:rPr>
              <w:t xml:space="preserve">                      </w:t>
            </w:r>
            <w:r w:rsidRPr="003E4932">
              <w:rPr>
                <w:i/>
                <w:sz w:val="24"/>
                <w:szCs w:val="24"/>
                <w:lang w:eastAsia="ru-RU"/>
              </w:rPr>
              <w:t>(підпис)</w:t>
            </w:r>
          </w:p>
          <w:p w:rsidR="00F913FA" w:rsidRPr="003E4932" w:rsidRDefault="00F913FA" w:rsidP="00374389">
            <w:pPr>
              <w:spacing w:after="0" w:line="240" w:lineRule="auto"/>
              <w:rPr>
                <w:sz w:val="24"/>
                <w:szCs w:val="24"/>
                <w:lang w:eastAsia="ru-RU"/>
              </w:rPr>
            </w:pPr>
            <w:r w:rsidRPr="003E4932">
              <w:rPr>
                <w:sz w:val="24"/>
                <w:szCs w:val="24"/>
                <w:lang w:eastAsia="ru-RU"/>
              </w:rPr>
              <w:t>М.П.</w:t>
            </w:r>
          </w:p>
        </w:tc>
        <w:tc>
          <w:tcPr>
            <w:tcW w:w="4819" w:type="dxa"/>
            <w:vAlign w:val="center"/>
          </w:tcPr>
          <w:p w:rsidR="00F913FA" w:rsidRPr="003E4932" w:rsidRDefault="00F913FA" w:rsidP="00374389">
            <w:pPr>
              <w:spacing w:after="0" w:line="240" w:lineRule="auto"/>
              <w:rPr>
                <w:i/>
                <w:sz w:val="24"/>
                <w:szCs w:val="24"/>
                <w:lang w:eastAsia="ru-RU"/>
              </w:rPr>
            </w:pPr>
          </w:p>
          <w:p w:rsidR="00F913FA" w:rsidRPr="003E4932" w:rsidRDefault="00F913FA" w:rsidP="00374389">
            <w:pPr>
              <w:spacing w:after="0" w:line="240" w:lineRule="auto"/>
              <w:rPr>
                <w:sz w:val="24"/>
                <w:szCs w:val="24"/>
                <w:lang w:eastAsia="ru-RU"/>
              </w:rPr>
            </w:pPr>
            <w:r w:rsidRPr="003E4932">
              <w:rPr>
                <w:sz w:val="24"/>
                <w:szCs w:val="24"/>
                <w:lang w:eastAsia="ru-RU"/>
              </w:rPr>
              <w:t xml:space="preserve">______________________________________ </w:t>
            </w:r>
          </w:p>
          <w:p w:rsidR="00F913FA" w:rsidRPr="003E4932" w:rsidRDefault="00F913FA" w:rsidP="00374389">
            <w:pPr>
              <w:spacing w:after="0" w:line="240" w:lineRule="auto"/>
              <w:jc w:val="center"/>
              <w:rPr>
                <w:i/>
                <w:sz w:val="24"/>
                <w:szCs w:val="24"/>
                <w:lang w:eastAsia="ru-RU"/>
              </w:rPr>
            </w:pPr>
            <w:r w:rsidRPr="003E4932">
              <w:rPr>
                <w:i/>
                <w:sz w:val="24"/>
                <w:szCs w:val="24"/>
                <w:lang w:eastAsia="ru-RU"/>
              </w:rPr>
              <w:t>(підпис)</w:t>
            </w:r>
          </w:p>
          <w:p w:rsidR="00F913FA" w:rsidRPr="003E4932" w:rsidRDefault="00F913FA" w:rsidP="00374389">
            <w:pPr>
              <w:spacing w:after="0" w:line="240" w:lineRule="auto"/>
              <w:rPr>
                <w:sz w:val="24"/>
                <w:szCs w:val="24"/>
                <w:lang w:eastAsia="ru-RU"/>
              </w:rPr>
            </w:pPr>
            <w:r w:rsidRPr="003E4932">
              <w:rPr>
                <w:sz w:val="24"/>
                <w:szCs w:val="24"/>
                <w:lang w:eastAsia="ru-RU"/>
              </w:rPr>
              <w:t>М.П.</w:t>
            </w:r>
          </w:p>
        </w:tc>
      </w:tr>
    </w:tbl>
    <w:p w:rsidR="00F913FA" w:rsidRPr="003E4932" w:rsidRDefault="00F913FA" w:rsidP="00374389">
      <w:pPr>
        <w:tabs>
          <w:tab w:val="left" w:pos="3336"/>
        </w:tabs>
        <w:spacing w:after="0" w:line="240" w:lineRule="auto"/>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p>
    <w:p w:rsidR="00F913FA" w:rsidRPr="003E4932" w:rsidRDefault="00F913FA" w:rsidP="00374389">
      <w:pPr>
        <w:tabs>
          <w:tab w:val="left" w:pos="3336"/>
        </w:tabs>
        <w:spacing w:after="0" w:line="240" w:lineRule="auto"/>
        <w:jc w:val="right"/>
        <w:rPr>
          <w:b/>
          <w:sz w:val="24"/>
          <w:szCs w:val="24"/>
          <w:lang w:eastAsia="ru-RU"/>
        </w:rPr>
      </w:pPr>
    </w:p>
    <w:p w:rsidR="00F12C76" w:rsidRPr="003E4932" w:rsidRDefault="00F12C76" w:rsidP="00374389">
      <w:pPr>
        <w:spacing w:after="0" w:line="240" w:lineRule="auto"/>
        <w:rPr>
          <w:sz w:val="24"/>
          <w:szCs w:val="24"/>
        </w:rPr>
      </w:pPr>
    </w:p>
    <w:sectPr w:rsidR="00F12C76" w:rsidRPr="003E4932" w:rsidSect="00F913FA">
      <w:pgSz w:w="11906" w:h="16838" w:code="9"/>
      <w:pgMar w:top="28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BC"/>
    <w:rsid w:val="00122093"/>
    <w:rsid w:val="001732BC"/>
    <w:rsid w:val="001F1AC4"/>
    <w:rsid w:val="002030EA"/>
    <w:rsid w:val="00374389"/>
    <w:rsid w:val="003E4932"/>
    <w:rsid w:val="005A2D2F"/>
    <w:rsid w:val="005E6713"/>
    <w:rsid w:val="006C0B77"/>
    <w:rsid w:val="007013AE"/>
    <w:rsid w:val="007C11E8"/>
    <w:rsid w:val="00811681"/>
    <w:rsid w:val="008242FF"/>
    <w:rsid w:val="00870751"/>
    <w:rsid w:val="00922C48"/>
    <w:rsid w:val="00922FF0"/>
    <w:rsid w:val="009D13FE"/>
    <w:rsid w:val="00B16F38"/>
    <w:rsid w:val="00B915B7"/>
    <w:rsid w:val="00EA59DF"/>
    <w:rsid w:val="00EE4070"/>
    <w:rsid w:val="00EE7B3E"/>
    <w:rsid w:val="00F12C76"/>
    <w:rsid w:val="00F9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59AE"/>
  <w15:chartTrackingRefBased/>
  <w15:docId w15:val="{6374804D-97B7-41CF-9F29-DE614B5E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FA"/>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E4932"/>
    <w:rPr>
      <w:i/>
      <w:iCs/>
    </w:rPr>
  </w:style>
  <w:style w:type="paragraph" w:styleId="a4">
    <w:name w:val="No Spacing"/>
    <w:uiPriority w:val="99"/>
    <w:qFormat/>
    <w:rsid w:val="003E4932"/>
    <w:pPr>
      <w:suppressAutoHyphens/>
      <w:spacing w:after="0" w:line="240" w:lineRule="auto"/>
    </w:pPr>
    <w:rPr>
      <w:rFonts w:ascii="Calibri" w:eastAsia="Calibri" w:hAnsi="Calibri" w:cs="Times New Roman"/>
      <w:lang w:val="uk-UA"/>
    </w:rPr>
  </w:style>
  <w:style w:type="paragraph" w:customStyle="1" w:styleId="1">
    <w:name w:val="Абзац списка1"/>
    <w:basedOn w:val="a"/>
    <w:qFormat/>
    <w:rsid w:val="003E4932"/>
    <w:pPr>
      <w:suppressAutoHyphens/>
      <w:spacing w:after="0" w:line="240" w:lineRule="auto"/>
      <w:ind w:left="720"/>
      <w:contextualSpacing/>
    </w:pPr>
    <w:rPr>
      <w:rFonts w:eastAsia="Calibri"/>
      <w:sz w:val="24"/>
      <w:szCs w:val="24"/>
      <w:lang w:val="ru-RU" w:eastAsia="ru-RU"/>
    </w:rPr>
  </w:style>
  <w:style w:type="paragraph" w:customStyle="1" w:styleId="10">
    <w:name w:val="Без интервала1"/>
    <w:basedOn w:val="a"/>
    <w:qFormat/>
    <w:rsid w:val="003E4932"/>
    <w:pPr>
      <w:suppressAutoHyphens/>
      <w:spacing w:after="0" w:line="240" w:lineRule="auto"/>
    </w:pPr>
    <w:rPr>
      <w:rFonts w:eastAsia="SimSun"/>
      <w:sz w:val="24"/>
      <w:szCs w:val="24"/>
      <w:lang w:eastAsia="zh-CN"/>
    </w:rPr>
  </w:style>
  <w:style w:type="table" w:styleId="a5">
    <w:name w:val="Table Grid"/>
    <w:basedOn w:val="a1"/>
    <w:uiPriority w:val="39"/>
    <w:rsid w:val="0012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2023-05-29T13:23:00Z</dcterms:created>
  <dcterms:modified xsi:type="dcterms:W3CDTF">2023-11-13T14:03:00Z</dcterms:modified>
</cp:coreProperties>
</file>