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E12" w14:textId="027692F6" w:rsidR="00074FF5" w:rsidRPr="00A27DB1" w:rsidRDefault="00074FF5" w:rsidP="00074FF5">
      <w:pPr>
        <w:ind w:left="5660" w:firstLine="7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7DB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ДОДАТОК 7</w:t>
      </w:r>
    </w:p>
    <w:p w14:paraId="6E615920" w14:textId="77777777" w:rsidR="00074FF5" w:rsidRPr="00A27DB1" w:rsidRDefault="00074FF5" w:rsidP="00074FF5">
      <w:pPr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27DB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до тендерної документації</w:t>
      </w:r>
    </w:p>
    <w:p w14:paraId="37D1FFC7" w14:textId="77777777" w:rsidR="00074FF5" w:rsidRPr="00692C55" w:rsidRDefault="00074FF5" w:rsidP="00074FF5">
      <w:pPr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38471E5D" w14:textId="77777777" w:rsidR="000F176C" w:rsidRDefault="00074FF5" w:rsidP="000F176C">
      <w:pPr>
        <w:ind w:firstLine="567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27DB1">
        <w:rPr>
          <w:rFonts w:ascii="Times New Roman" w:eastAsia="SimSun" w:hAnsi="Times New Roman" w:cs="Times New Roman"/>
          <w:b/>
          <w:lang w:eastAsia="zh-CN"/>
        </w:rPr>
        <w:t xml:space="preserve">Договір про надання завдатку для забезпечення виконання </w:t>
      </w:r>
    </w:p>
    <w:p w14:paraId="6E443141" w14:textId="051EF183" w:rsidR="00074FF5" w:rsidRPr="00A27DB1" w:rsidRDefault="00074FF5" w:rsidP="000F176C">
      <w:pPr>
        <w:ind w:firstLine="567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27DB1">
        <w:rPr>
          <w:rFonts w:ascii="Times New Roman" w:eastAsia="SimSun" w:hAnsi="Times New Roman" w:cs="Times New Roman"/>
          <w:b/>
          <w:lang w:eastAsia="zh-CN"/>
        </w:rPr>
        <w:t>Договору про закупівлю</w:t>
      </w:r>
      <w:r w:rsidR="000F176C">
        <w:rPr>
          <w:rFonts w:ascii="Times New Roman" w:eastAsia="SimSun" w:hAnsi="Times New Roman" w:cs="Times New Roman"/>
          <w:b/>
          <w:lang w:eastAsia="zh-CN"/>
        </w:rPr>
        <w:t xml:space="preserve"> робіт</w:t>
      </w:r>
    </w:p>
    <w:p w14:paraId="49226C9F" w14:textId="77777777" w:rsidR="00074FF5" w:rsidRPr="00A27DB1" w:rsidRDefault="00074FF5" w:rsidP="00074FF5">
      <w:pPr>
        <w:ind w:firstLine="567"/>
        <w:rPr>
          <w:rFonts w:ascii="Times New Roman" w:eastAsia="SimSun" w:hAnsi="Times New Roman" w:cs="Times New Roman"/>
          <w:lang w:eastAsia="zh-CN"/>
        </w:rPr>
      </w:pPr>
    </w:p>
    <w:p w14:paraId="48ADD9B7" w14:textId="38A20025" w:rsidR="00074FF5" w:rsidRPr="00A27DB1" w:rsidRDefault="00074FF5" w:rsidP="00A27DB1">
      <w:pPr>
        <w:rPr>
          <w:rFonts w:ascii="Times New Roman" w:eastAsia="SimSun" w:hAnsi="Times New Roman" w:cs="Times New Roman"/>
          <w:lang w:eastAsia="zh-CN"/>
        </w:rPr>
      </w:pPr>
      <w:r w:rsidRPr="00A27DB1">
        <w:rPr>
          <w:rFonts w:ascii="Times New Roman" w:eastAsia="SimSun" w:hAnsi="Times New Roman" w:cs="Times New Roman"/>
          <w:lang w:eastAsia="zh-CN"/>
        </w:rPr>
        <w:t>м. Запоріжжя</w:t>
      </w:r>
      <w:r w:rsidRPr="00A27DB1">
        <w:rPr>
          <w:rFonts w:ascii="Times New Roman" w:eastAsia="SimSun" w:hAnsi="Times New Roman" w:cs="Times New Roman"/>
          <w:lang w:eastAsia="zh-CN"/>
        </w:rPr>
        <w:tab/>
      </w:r>
      <w:r w:rsidRPr="00A27DB1">
        <w:rPr>
          <w:rFonts w:ascii="Times New Roman" w:eastAsia="SimSun" w:hAnsi="Times New Roman" w:cs="Times New Roman"/>
          <w:lang w:eastAsia="zh-CN"/>
        </w:rPr>
        <w:tab/>
      </w:r>
      <w:r w:rsidRPr="00A27DB1">
        <w:rPr>
          <w:rFonts w:ascii="Times New Roman" w:eastAsia="SimSun" w:hAnsi="Times New Roman" w:cs="Times New Roman"/>
          <w:lang w:eastAsia="zh-CN"/>
        </w:rPr>
        <w:tab/>
      </w:r>
      <w:r w:rsidRPr="00A27DB1">
        <w:rPr>
          <w:rFonts w:ascii="Times New Roman" w:eastAsia="SimSun" w:hAnsi="Times New Roman" w:cs="Times New Roman"/>
          <w:lang w:eastAsia="zh-CN"/>
        </w:rPr>
        <w:tab/>
      </w:r>
      <w:r w:rsidRPr="00A27DB1">
        <w:rPr>
          <w:rFonts w:ascii="Times New Roman" w:eastAsia="SimSun" w:hAnsi="Times New Roman" w:cs="Times New Roman"/>
          <w:lang w:eastAsia="zh-CN"/>
        </w:rPr>
        <w:tab/>
        <w:t xml:space="preserve">                             </w:t>
      </w:r>
      <w:r w:rsidR="00A27DB1">
        <w:rPr>
          <w:rFonts w:ascii="Times New Roman" w:eastAsia="SimSun" w:hAnsi="Times New Roman" w:cs="Times New Roman"/>
          <w:lang w:eastAsia="zh-CN"/>
        </w:rPr>
        <w:t xml:space="preserve">              </w:t>
      </w:r>
      <w:r w:rsidRPr="00A27DB1">
        <w:rPr>
          <w:rFonts w:ascii="Times New Roman" w:eastAsia="SimSun" w:hAnsi="Times New Roman" w:cs="Times New Roman"/>
          <w:lang w:eastAsia="zh-CN"/>
        </w:rPr>
        <w:t xml:space="preserve">        </w:t>
      </w:r>
      <w:r w:rsidR="00A27DB1">
        <w:rPr>
          <w:rFonts w:ascii="Times New Roman" w:eastAsia="SimSun" w:hAnsi="Times New Roman" w:cs="Times New Roman"/>
          <w:lang w:eastAsia="zh-CN"/>
        </w:rPr>
        <w:t xml:space="preserve">               </w:t>
      </w:r>
      <w:r w:rsidRPr="00A27DB1">
        <w:rPr>
          <w:rFonts w:ascii="Times New Roman" w:eastAsia="SimSun" w:hAnsi="Times New Roman" w:cs="Times New Roman"/>
          <w:lang w:eastAsia="zh-CN"/>
        </w:rPr>
        <w:t xml:space="preserve"> «____» _________ 202</w:t>
      </w:r>
      <w:r w:rsidR="009B06F3">
        <w:rPr>
          <w:rFonts w:ascii="Times New Roman" w:eastAsia="SimSun" w:hAnsi="Times New Roman" w:cs="Times New Roman"/>
          <w:lang w:eastAsia="zh-CN"/>
        </w:rPr>
        <w:t>_</w:t>
      </w:r>
      <w:r w:rsidRPr="00A27DB1">
        <w:rPr>
          <w:rFonts w:ascii="Times New Roman" w:eastAsia="SimSun" w:hAnsi="Times New Roman" w:cs="Times New Roman"/>
          <w:lang w:eastAsia="zh-CN"/>
        </w:rPr>
        <w:t xml:space="preserve"> </w:t>
      </w:r>
    </w:p>
    <w:p w14:paraId="50862609" w14:textId="77777777" w:rsidR="00074FF5" w:rsidRPr="00692C55" w:rsidRDefault="00074FF5" w:rsidP="00074FF5">
      <w:pPr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92C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14:paraId="26CEB0A0" w14:textId="5A5F1788" w:rsidR="00074FF5" w:rsidRPr="00A27DB1" w:rsidRDefault="007366A2" w:rsidP="00074FF5">
      <w:pPr>
        <w:pStyle w:val="2"/>
        <w:shd w:val="clear" w:color="auto" w:fill="auto"/>
        <w:spacing w:before="0" w:after="0" w:line="240" w:lineRule="auto"/>
        <w:ind w:right="23" w:firstLine="709"/>
        <w:rPr>
          <w:spacing w:val="0"/>
          <w:sz w:val="20"/>
          <w:szCs w:val="20"/>
          <w:lang w:val="uk-UA"/>
        </w:rPr>
      </w:pPr>
      <w:r w:rsidRPr="007366A2">
        <w:rPr>
          <w:b/>
          <w:bCs/>
          <w:color w:val="000000"/>
          <w:sz w:val="20"/>
          <w:szCs w:val="20"/>
          <w:lang w:val="uk-UA"/>
        </w:rPr>
        <w:t>Департамент житлово-комунального господарства та будівництва Запорізької обласної</w:t>
      </w:r>
      <w:r w:rsidR="00B6433A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7366A2">
        <w:rPr>
          <w:b/>
          <w:bCs/>
          <w:color w:val="000000"/>
          <w:sz w:val="20"/>
          <w:szCs w:val="20"/>
          <w:lang w:val="uk-UA"/>
        </w:rPr>
        <w:t>державної адміністрації</w:t>
      </w:r>
      <w:r w:rsidR="00074FF5" w:rsidRPr="00A27DB1">
        <w:rPr>
          <w:spacing w:val="0"/>
          <w:sz w:val="20"/>
          <w:szCs w:val="20"/>
          <w:lang w:val="uk-UA"/>
        </w:rPr>
        <w:t xml:space="preserve">, в особі </w:t>
      </w:r>
      <w:r>
        <w:rPr>
          <w:spacing w:val="0"/>
          <w:sz w:val="20"/>
          <w:szCs w:val="20"/>
          <w:u w:val="single"/>
          <w:lang w:val="uk-UA"/>
        </w:rPr>
        <w:t>________________________________</w:t>
      </w:r>
      <w:r w:rsidR="00074FF5" w:rsidRPr="00A27DB1">
        <w:rPr>
          <w:spacing w:val="0"/>
          <w:sz w:val="20"/>
          <w:szCs w:val="20"/>
          <w:lang w:val="uk-UA"/>
        </w:rPr>
        <w:t xml:space="preserve">, який діє на підставі </w:t>
      </w:r>
      <w:r>
        <w:rPr>
          <w:spacing w:val="0"/>
          <w:sz w:val="20"/>
          <w:szCs w:val="20"/>
          <w:u w:val="single"/>
          <w:lang w:val="uk-UA"/>
        </w:rPr>
        <w:t>______________</w:t>
      </w:r>
      <w:r w:rsidR="00074FF5" w:rsidRPr="00A27DB1">
        <w:rPr>
          <w:spacing w:val="0"/>
          <w:sz w:val="20"/>
          <w:szCs w:val="20"/>
          <w:lang w:val="uk-UA"/>
        </w:rPr>
        <w:t xml:space="preserve"> що іменується в подальшому </w:t>
      </w:r>
      <w:r w:rsidR="00074FF5" w:rsidRPr="00A27DB1">
        <w:rPr>
          <w:b/>
          <w:spacing w:val="0"/>
          <w:sz w:val="20"/>
          <w:szCs w:val="20"/>
          <w:lang w:val="uk-UA"/>
        </w:rPr>
        <w:t>«Замовник»</w:t>
      </w:r>
      <w:r w:rsidR="00074FF5" w:rsidRPr="00A27DB1">
        <w:rPr>
          <w:spacing w:val="0"/>
          <w:sz w:val="20"/>
          <w:szCs w:val="20"/>
          <w:lang w:val="uk-UA"/>
        </w:rPr>
        <w:t>, з однієї сторони</w:t>
      </w:r>
      <w:r>
        <w:rPr>
          <w:spacing w:val="0"/>
          <w:sz w:val="20"/>
          <w:szCs w:val="20"/>
          <w:lang w:val="uk-UA"/>
        </w:rPr>
        <w:t xml:space="preserve"> </w:t>
      </w:r>
      <w:r w:rsidR="00074FF5" w:rsidRPr="00A27DB1">
        <w:rPr>
          <w:spacing w:val="0"/>
          <w:sz w:val="20"/>
          <w:szCs w:val="20"/>
          <w:lang w:val="uk-UA"/>
        </w:rPr>
        <w:t>та</w:t>
      </w:r>
      <w:r w:rsidR="00074FF5" w:rsidRPr="00A27DB1">
        <w:rPr>
          <w:bCs/>
          <w:sz w:val="20"/>
          <w:szCs w:val="20"/>
          <w:lang w:val="uk-UA"/>
        </w:rPr>
        <w:t>________________</w:t>
      </w:r>
      <w:r w:rsidR="009B06F3">
        <w:rPr>
          <w:bCs/>
          <w:sz w:val="20"/>
          <w:szCs w:val="20"/>
          <w:lang w:val="uk-UA"/>
        </w:rPr>
        <w:t>________</w:t>
      </w:r>
      <w:r w:rsidR="00074FF5" w:rsidRPr="00A27DB1">
        <w:rPr>
          <w:bCs/>
          <w:sz w:val="20"/>
          <w:szCs w:val="20"/>
          <w:lang w:val="uk-UA"/>
        </w:rPr>
        <w:t>_______</w:t>
      </w:r>
      <w:r w:rsidR="00074FF5" w:rsidRPr="00A27DB1">
        <w:rPr>
          <w:rStyle w:val="longtext"/>
          <w:sz w:val="20"/>
          <w:szCs w:val="20"/>
          <w:shd w:val="clear" w:color="auto" w:fill="FFFFFF"/>
          <w:lang w:val="uk-UA"/>
        </w:rPr>
        <w:t>, в особі ____________________</w:t>
      </w:r>
      <w:r w:rsidR="009B06F3">
        <w:rPr>
          <w:rStyle w:val="longtext"/>
          <w:sz w:val="20"/>
          <w:szCs w:val="20"/>
          <w:shd w:val="clear" w:color="auto" w:fill="FFFFFF"/>
          <w:lang w:val="uk-UA"/>
        </w:rPr>
        <w:t>____</w:t>
      </w:r>
      <w:r w:rsidR="00074FF5" w:rsidRPr="00A27DB1">
        <w:rPr>
          <w:rStyle w:val="longtext"/>
          <w:sz w:val="20"/>
          <w:szCs w:val="20"/>
          <w:shd w:val="clear" w:color="auto" w:fill="FFFFFF"/>
          <w:lang w:val="uk-UA"/>
        </w:rPr>
        <w:t>_____</w:t>
      </w:r>
      <w:r w:rsidR="00074FF5" w:rsidRPr="00A27DB1">
        <w:rPr>
          <w:sz w:val="20"/>
          <w:szCs w:val="20"/>
          <w:lang w:val="uk-UA"/>
        </w:rPr>
        <w:t>, який діє на підставі</w:t>
      </w:r>
      <w:r>
        <w:rPr>
          <w:sz w:val="20"/>
          <w:szCs w:val="20"/>
          <w:u w:val="single"/>
          <w:lang w:val="uk-UA"/>
        </w:rPr>
        <w:t>_____________</w:t>
      </w:r>
      <w:r w:rsidR="00074FF5" w:rsidRPr="00A27DB1">
        <w:rPr>
          <w:sz w:val="20"/>
          <w:szCs w:val="20"/>
          <w:lang w:val="uk-UA"/>
        </w:rPr>
        <w:t>, що іменується в подальшому “</w:t>
      </w:r>
      <w:r w:rsidR="00074FF5" w:rsidRPr="00A27DB1">
        <w:rPr>
          <w:b/>
          <w:i/>
          <w:sz w:val="20"/>
          <w:szCs w:val="20"/>
          <w:lang w:val="uk-UA"/>
        </w:rPr>
        <w:t>Генпідрядник”,</w:t>
      </w:r>
      <w:r w:rsidR="00074FF5" w:rsidRPr="00A27DB1">
        <w:rPr>
          <w:sz w:val="20"/>
          <w:szCs w:val="20"/>
          <w:lang w:val="uk-UA"/>
        </w:rPr>
        <w:t xml:space="preserve"> з другої сторони, в подальшому разом іменуються “</w:t>
      </w:r>
      <w:r w:rsidR="00074FF5" w:rsidRPr="00A27DB1">
        <w:rPr>
          <w:b/>
          <w:i/>
          <w:sz w:val="20"/>
          <w:szCs w:val="20"/>
          <w:lang w:val="uk-UA"/>
        </w:rPr>
        <w:t>Сторони”</w:t>
      </w:r>
      <w:r w:rsidR="00074FF5" w:rsidRPr="00A27DB1">
        <w:rPr>
          <w:sz w:val="20"/>
          <w:szCs w:val="20"/>
          <w:lang w:val="uk-UA"/>
        </w:rPr>
        <w:t xml:space="preserve">, уклали цей Договір, в подальшому </w:t>
      </w:r>
      <w:r w:rsidR="00074FF5" w:rsidRPr="00A27DB1">
        <w:rPr>
          <w:b/>
          <w:sz w:val="20"/>
          <w:szCs w:val="20"/>
          <w:lang w:val="uk-UA"/>
        </w:rPr>
        <w:t>«</w:t>
      </w:r>
      <w:r w:rsidR="00074FF5" w:rsidRPr="00A27DB1">
        <w:rPr>
          <w:b/>
          <w:i/>
          <w:sz w:val="20"/>
          <w:szCs w:val="20"/>
          <w:lang w:val="uk-UA"/>
        </w:rPr>
        <w:t>Договір»</w:t>
      </w:r>
      <w:r w:rsidR="00074FF5" w:rsidRPr="00A27DB1">
        <w:rPr>
          <w:sz w:val="20"/>
          <w:szCs w:val="20"/>
          <w:lang w:val="uk-UA"/>
        </w:rPr>
        <w:t>, про наступне:</w:t>
      </w:r>
    </w:p>
    <w:p w14:paraId="625AA132" w14:textId="5F2E2A24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>1. Сторони дійшли згоди в тому, що грошова сума у розмірі</w:t>
      </w:r>
      <w:r w:rsidRPr="007366A2">
        <w:rPr>
          <w:rFonts w:ascii="Times New Roman" w:eastAsia="Times New Roman" w:hAnsi="Times New Roman" w:cs="Times New Roman"/>
          <w:bCs/>
          <w:lang w:eastAsia="zh-CN"/>
        </w:rPr>
        <w:t xml:space="preserve">  </w:t>
      </w:r>
      <w:r w:rsidR="00692C55" w:rsidRPr="007366A2">
        <w:rPr>
          <w:rFonts w:ascii="Times New Roman" w:eastAsia="Times New Roman" w:hAnsi="Times New Roman" w:cs="Times New Roman"/>
          <w:bCs/>
          <w:u w:val="single"/>
          <w:lang w:eastAsia="zh-CN"/>
        </w:rPr>
        <w:t>0,5</w:t>
      </w:r>
      <w:r w:rsidRPr="007366A2">
        <w:rPr>
          <w:rFonts w:ascii="Times New Roman" w:eastAsia="Times New Roman" w:hAnsi="Times New Roman" w:cs="Times New Roman"/>
          <w:bCs/>
          <w:u w:val="single"/>
          <w:lang w:eastAsia="zh-CN"/>
        </w:rPr>
        <w:t>%</w:t>
      </w:r>
      <w:r w:rsidRPr="007366A2">
        <w:rPr>
          <w:rFonts w:ascii="Times New Roman" w:eastAsia="Times New Roman" w:hAnsi="Times New Roman" w:cs="Times New Roman"/>
          <w:bCs/>
          <w:lang w:eastAsia="zh-CN"/>
        </w:rPr>
        <w:t xml:space="preserve"> від вартості </w:t>
      </w:r>
      <w:r w:rsidR="003B120E" w:rsidRPr="007366A2">
        <w:rPr>
          <w:rFonts w:ascii="Times New Roman" w:eastAsia="Times New Roman" w:hAnsi="Times New Roman" w:cs="Times New Roman"/>
          <w:bCs/>
          <w:lang w:eastAsia="zh-CN"/>
        </w:rPr>
        <w:t>Д</w:t>
      </w:r>
      <w:r w:rsidRPr="007366A2">
        <w:rPr>
          <w:rFonts w:ascii="Times New Roman" w:eastAsia="Times New Roman" w:hAnsi="Times New Roman" w:cs="Times New Roman"/>
          <w:bCs/>
          <w:lang w:eastAsia="zh-CN"/>
        </w:rPr>
        <w:t xml:space="preserve">оговору, що складає </w:t>
      </w:r>
      <w:r w:rsidR="007366A2">
        <w:rPr>
          <w:rFonts w:ascii="Times New Roman" w:eastAsia="Times New Roman" w:hAnsi="Times New Roman" w:cs="Times New Roman"/>
          <w:bCs/>
          <w:u w:val="single"/>
          <w:lang w:eastAsia="zh-CN"/>
        </w:rPr>
        <w:t>_______________</w:t>
      </w:r>
      <w:r w:rsidRPr="007366A2">
        <w:rPr>
          <w:rFonts w:ascii="Times New Roman" w:eastAsia="Times New Roman" w:hAnsi="Times New Roman" w:cs="Times New Roman"/>
          <w:bCs/>
          <w:lang w:eastAsia="zh-CN"/>
        </w:rPr>
        <w:t>гр</w:t>
      </w:r>
      <w:r w:rsidRPr="007366A2">
        <w:rPr>
          <w:rFonts w:ascii="Times New Roman" w:eastAsia="SimSun" w:hAnsi="Times New Roman" w:cs="Times New Roman"/>
          <w:bCs/>
          <w:lang w:eastAsia="zh-CN"/>
        </w:rPr>
        <w:t>н. (</w:t>
      </w:r>
      <w:r w:rsidRPr="007366A2">
        <w:rPr>
          <w:rFonts w:ascii="Times New Roman" w:eastAsia="SimSun" w:hAnsi="Times New Roman" w:cs="Times New Roman"/>
          <w:bCs/>
          <w:i/>
          <w:iCs/>
          <w:lang w:eastAsia="zh-CN"/>
        </w:rPr>
        <w:t>сума прописом</w:t>
      </w:r>
      <w:r w:rsidRPr="007366A2">
        <w:rPr>
          <w:rFonts w:ascii="Times New Roman" w:eastAsia="SimSun" w:hAnsi="Times New Roman" w:cs="Times New Roman"/>
          <w:bCs/>
          <w:lang w:eastAsia="zh-CN"/>
        </w:rPr>
        <w:t xml:space="preserve">), сплачена Учасником на підтвердження зобов'язання і на забезпечення його виконання (внесення забезпечення виконання Договору), є завдатком. </w:t>
      </w:r>
    </w:p>
    <w:p w14:paraId="49E6E869" w14:textId="15D00C88" w:rsidR="00074FF5" w:rsidRPr="007366A2" w:rsidRDefault="00074FF5" w:rsidP="00074FF5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bCs/>
          <w:spacing w:val="-1"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 xml:space="preserve">2. </w:t>
      </w: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 xml:space="preserve">Термін дії забезпечення виконання Договору дорівнює строку виконання робіт Учасником, передбаченим Договором (у тому числі </w:t>
      </w:r>
      <w:r w:rsidRPr="007366A2">
        <w:rPr>
          <w:rFonts w:ascii="Times New Roman" w:eastAsia="SimSun" w:hAnsi="Times New Roman" w:cs="Times New Roman"/>
          <w:bCs/>
          <w:spacing w:val="-1"/>
          <w:lang w:eastAsia="zh-CN"/>
        </w:rPr>
        <w:t xml:space="preserve">у разі продовження терміну дії Договору), якщо інше не передбачено умовами </w:t>
      </w:r>
      <w:r w:rsidR="003B120E" w:rsidRPr="007366A2">
        <w:rPr>
          <w:rFonts w:ascii="Times New Roman" w:eastAsia="SimSun" w:hAnsi="Times New Roman" w:cs="Times New Roman"/>
          <w:bCs/>
          <w:spacing w:val="-1"/>
          <w:lang w:eastAsia="zh-CN"/>
        </w:rPr>
        <w:t>Д</w:t>
      </w:r>
      <w:r w:rsidRPr="007366A2">
        <w:rPr>
          <w:rFonts w:ascii="Times New Roman" w:eastAsia="SimSun" w:hAnsi="Times New Roman" w:cs="Times New Roman"/>
          <w:bCs/>
          <w:spacing w:val="-1"/>
          <w:lang w:eastAsia="zh-CN"/>
        </w:rPr>
        <w:t>оговору надання завдатку.</w:t>
      </w:r>
    </w:p>
    <w:p w14:paraId="3A6ED78A" w14:textId="0B90182C" w:rsidR="00074FF5" w:rsidRPr="007366A2" w:rsidRDefault="00074FF5" w:rsidP="00074FF5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 xml:space="preserve">3. </w:t>
      </w:r>
      <w:r w:rsidRPr="007366A2">
        <w:rPr>
          <w:rFonts w:ascii="Times New Roman" w:eastAsia="SimSun" w:hAnsi="Times New Roman" w:cs="Times New Roman"/>
          <w:bCs/>
          <w:lang w:eastAsia="zh-CN"/>
        </w:rPr>
        <w:t xml:space="preserve">Замовник повертає забезпечення виконання </w:t>
      </w:r>
      <w:r w:rsidR="003B120E" w:rsidRPr="007366A2">
        <w:rPr>
          <w:rFonts w:ascii="Times New Roman" w:eastAsia="SimSun" w:hAnsi="Times New Roman" w:cs="Times New Roman"/>
          <w:bCs/>
          <w:lang w:eastAsia="zh-CN"/>
        </w:rPr>
        <w:t>Д</w:t>
      </w:r>
      <w:r w:rsidRPr="007366A2">
        <w:rPr>
          <w:rFonts w:ascii="Times New Roman" w:eastAsia="SimSun" w:hAnsi="Times New Roman" w:cs="Times New Roman"/>
          <w:bCs/>
          <w:lang w:eastAsia="zh-CN"/>
        </w:rPr>
        <w:t xml:space="preserve">оговору після виконання учасником-переможцем процедури закупівлі </w:t>
      </w:r>
      <w:r w:rsidR="003B120E" w:rsidRPr="007366A2">
        <w:rPr>
          <w:rFonts w:ascii="Times New Roman" w:eastAsia="SimSun" w:hAnsi="Times New Roman" w:cs="Times New Roman"/>
          <w:bCs/>
          <w:lang w:eastAsia="zh-CN"/>
        </w:rPr>
        <w:t>Д</w:t>
      </w:r>
      <w:r w:rsidRPr="007366A2">
        <w:rPr>
          <w:rFonts w:ascii="Times New Roman" w:eastAsia="SimSun" w:hAnsi="Times New Roman" w:cs="Times New Roman"/>
          <w:bCs/>
          <w:lang w:eastAsia="zh-CN"/>
        </w:rPr>
        <w:t xml:space="preserve">оговору, за згодою сторін, за рішенням суду щодо повернення забезпечення договору у випадку визнання результатів процедури закупівлі недійсними або </w:t>
      </w:r>
      <w:r w:rsidR="003B120E" w:rsidRPr="007366A2">
        <w:rPr>
          <w:rFonts w:ascii="Times New Roman" w:eastAsia="SimSun" w:hAnsi="Times New Roman" w:cs="Times New Roman"/>
          <w:bCs/>
          <w:lang w:eastAsia="zh-CN"/>
        </w:rPr>
        <w:t>Д</w:t>
      </w:r>
      <w:r w:rsidRPr="007366A2">
        <w:rPr>
          <w:rFonts w:ascii="Times New Roman" w:eastAsia="SimSun" w:hAnsi="Times New Roman" w:cs="Times New Roman"/>
          <w:bCs/>
          <w:lang w:eastAsia="zh-CN"/>
        </w:rPr>
        <w:t>оговору нікчемним та у випадках, передбачених статтею 21 Особливостей, а також з</w:t>
      </w:r>
      <w:r w:rsidR="003B120E" w:rsidRPr="007366A2">
        <w:rPr>
          <w:rFonts w:ascii="Times New Roman" w:eastAsia="SimSun" w:hAnsi="Times New Roman" w:cs="Times New Roman"/>
          <w:bCs/>
          <w:lang w:eastAsia="zh-CN"/>
        </w:rPr>
        <w:t>гідно з умовами, зазначеними в Д</w:t>
      </w:r>
      <w:r w:rsidRPr="007366A2">
        <w:rPr>
          <w:rFonts w:ascii="Times New Roman" w:eastAsia="SimSun" w:hAnsi="Times New Roman" w:cs="Times New Roman"/>
          <w:bCs/>
          <w:lang w:eastAsia="zh-CN"/>
        </w:rPr>
        <w:t>оговорі, але не пізніше ніж протягом п’яти банківських днів з дня настання зазначених обставин.</w:t>
      </w:r>
    </w:p>
    <w:p w14:paraId="10205124" w14:textId="77777777" w:rsidR="00074FF5" w:rsidRPr="007366A2" w:rsidRDefault="00074FF5" w:rsidP="00074FF5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bCs/>
          <w:spacing w:val="-2"/>
          <w:lang w:eastAsia="zh-CN"/>
        </w:rPr>
      </w:pPr>
      <w:r w:rsidRPr="007366A2">
        <w:rPr>
          <w:rFonts w:ascii="Times New Roman" w:eastAsia="SimSun" w:hAnsi="Times New Roman" w:cs="Times New Roman"/>
          <w:bCs/>
          <w:spacing w:val="-1"/>
          <w:lang w:eastAsia="zh-CN"/>
        </w:rPr>
        <w:t>4. З</w:t>
      </w: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>абезпечення виконання Договору не повертається:</w:t>
      </w:r>
    </w:p>
    <w:p w14:paraId="42D58016" w14:textId="77777777" w:rsidR="00074FF5" w:rsidRPr="007366A2" w:rsidRDefault="00074FF5" w:rsidP="00074FF5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bCs/>
          <w:spacing w:val="-2"/>
          <w:lang w:eastAsia="zh-CN"/>
        </w:rPr>
      </w:pP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>4.1. У разі розірвання Договору про закупівлю в односторонньому порядку Замовником у випадках, передбачених Договором.</w:t>
      </w:r>
    </w:p>
    <w:p w14:paraId="139F93B4" w14:textId="77777777" w:rsidR="00074FF5" w:rsidRPr="007366A2" w:rsidRDefault="00074FF5" w:rsidP="00074FF5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bCs/>
          <w:spacing w:val="-2"/>
          <w:lang w:eastAsia="zh-CN"/>
        </w:rPr>
      </w:pP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>4.2. У разі невиконання Виконавцем Договору про закупівлю у строки, визначені Договором, або у разі, якщо Виконавець відмовився від виконання Договору про закупівлю.</w:t>
      </w:r>
    </w:p>
    <w:p w14:paraId="6BF20D58" w14:textId="66C9309C" w:rsidR="00074FF5" w:rsidRPr="007366A2" w:rsidRDefault="00074FF5" w:rsidP="00074FF5">
      <w:pPr>
        <w:shd w:val="clear" w:color="auto" w:fill="FFFFFF"/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 xml:space="preserve">5. Кошти, що надійшли як забезпечення виконання </w:t>
      </w:r>
      <w:r w:rsidR="003B120E" w:rsidRPr="007366A2">
        <w:rPr>
          <w:rFonts w:ascii="Times New Roman" w:eastAsia="SimSun" w:hAnsi="Times New Roman" w:cs="Times New Roman"/>
          <w:bCs/>
          <w:spacing w:val="-2"/>
          <w:lang w:eastAsia="zh-CN"/>
        </w:rPr>
        <w:t>Д</w:t>
      </w: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 xml:space="preserve">оговору (у разі якщо вони не повертаються учаснику), підлягають перерахуванню до </w:t>
      </w:r>
      <w:r w:rsidR="003B120E" w:rsidRPr="007366A2">
        <w:rPr>
          <w:rFonts w:ascii="Times New Roman" w:eastAsia="SimSun" w:hAnsi="Times New Roman" w:cs="Times New Roman"/>
          <w:bCs/>
          <w:spacing w:val="-2"/>
          <w:lang w:eastAsia="zh-CN"/>
        </w:rPr>
        <w:t xml:space="preserve">відповідного </w:t>
      </w:r>
      <w:r w:rsidRPr="007366A2">
        <w:rPr>
          <w:rFonts w:ascii="Times New Roman" w:eastAsia="SimSun" w:hAnsi="Times New Roman" w:cs="Times New Roman"/>
          <w:bCs/>
          <w:spacing w:val="-2"/>
          <w:lang w:eastAsia="zh-CN"/>
        </w:rPr>
        <w:t>бюджету.</w:t>
      </w:r>
    </w:p>
    <w:p w14:paraId="3FF6E892" w14:textId="4F5ABD8B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 xml:space="preserve">6. Забезпечення виконання Договору повертається на розрахунковий рахунок Учасника, який зазначений Учасником в його листі, направленому на адресу Замовника. </w:t>
      </w:r>
    </w:p>
    <w:p w14:paraId="7E450FC3" w14:textId="77777777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>7. Усі спори, що виникають з цього Договору про завдаток або пов'язані із ним, вирішуються шляхом переговорів між Сторонами.</w:t>
      </w:r>
    </w:p>
    <w:p w14:paraId="3A7AAD2B" w14:textId="77777777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>8.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0F5211E2" w14:textId="77777777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 xml:space="preserve">9. Цей Договір вважається укладеним та набирає чинності з моменту його підписання Сторонами та скріплення печатками Сторін </w:t>
      </w:r>
      <w:r w:rsidRPr="007366A2">
        <w:rPr>
          <w:rFonts w:ascii="Times New Roman" w:eastAsia="SimSun" w:hAnsi="Times New Roman" w:cs="Times New Roman"/>
          <w:bCs/>
          <w:color w:val="000000"/>
          <w:lang w:eastAsia="zh-CN"/>
        </w:rPr>
        <w:t>(у разі наявності)</w:t>
      </w:r>
      <w:r w:rsidRPr="007366A2">
        <w:rPr>
          <w:rFonts w:ascii="Times New Roman" w:eastAsia="SimSun" w:hAnsi="Times New Roman" w:cs="Times New Roman"/>
          <w:bCs/>
          <w:lang w:eastAsia="zh-CN"/>
        </w:rPr>
        <w:t>.</w:t>
      </w:r>
    </w:p>
    <w:p w14:paraId="5A84B49C" w14:textId="77777777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>10. Договір діє протягом часу, достатнього для належного виконання Сторонами цього Договору.</w:t>
      </w:r>
    </w:p>
    <w:p w14:paraId="3011B6A4" w14:textId="77777777" w:rsidR="00074FF5" w:rsidRPr="007366A2" w:rsidRDefault="00074FF5" w:rsidP="00074FF5">
      <w:pPr>
        <w:ind w:firstLine="567"/>
        <w:jc w:val="both"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7366A2">
        <w:rPr>
          <w:rFonts w:ascii="Times New Roman" w:eastAsia="SimSun" w:hAnsi="Times New Roman" w:cs="Times New Roman"/>
          <w:bCs/>
          <w:color w:val="000000"/>
          <w:lang w:eastAsia="zh-CN"/>
        </w:rPr>
        <w:t>11. Будь які зміни до Договору можуть бути внесені за умови досягнення згоди сторонами, та шляхом підписання додаткової угоди до Договору.</w:t>
      </w:r>
    </w:p>
    <w:p w14:paraId="32986F9F" w14:textId="77777777" w:rsidR="00074FF5" w:rsidRPr="00A27DB1" w:rsidRDefault="00074FF5" w:rsidP="00074FF5">
      <w:pPr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7366A2">
        <w:rPr>
          <w:rFonts w:ascii="Times New Roman" w:eastAsia="SimSun" w:hAnsi="Times New Roman" w:cs="Times New Roman"/>
          <w:bCs/>
          <w:lang w:eastAsia="zh-CN"/>
        </w:rPr>
        <w:t>12.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 – по одному</w:t>
      </w:r>
      <w:r w:rsidRPr="00A27DB1">
        <w:rPr>
          <w:rFonts w:ascii="Times New Roman" w:eastAsia="SimSun" w:hAnsi="Times New Roman" w:cs="Times New Roman"/>
          <w:lang w:eastAsia="zh-CN"/>
        </w:rPr>
        <w:t xml:space="preserve"> для кожної із Сторін. </w:t>
      </w:r>
    </w:p>
    <w:p w14:paraId="1CFEE986" w14:textId="77777777" w:rsidR="00074FF5" w:rsidRPr="00A27DB1" w:rsidRDefault="00074FF5" w:rsidP="00074FF5">
      <w:pPr>
        <w:ind w:firstLine="567"/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7A518D72" w14:textId="77777777" w:rsidR="00074FF5" w:rsidRPr="00A27DB1" w:rsidRDefault="00074FF5" w:rsidP="00074FF5">
      <w:pPr>
        <w:ind w:firstLine="567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27DB1">
        <w:rPr>
          <w:rFonts w:ascii="Times New Roman" w:eastAsia="SimSun" w:hAnsi="Times New Roman" w:cs="Times New Roman"/>
          <w:b/>
          <w:lang w:eastAsia="zh-CN"/>
        </w:rPr>
        <w:t>Місцезнаходження та реквізити Сторін</w:t>
      </w:r>
    </w:p>
    <w:p w14:paraId="123A9B8C" w14:textId="77777777" w:rsidR="00717BBA" w:rsidRPr="00A27DB1" w:rsidRDefault="00717BBA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92C55" w:rsidRPr="00A27DB1" w14:paraId="20C51C03" w14:textId="77777777" w:rsidTr="00E63A4B">
        <w:tc>
          <w:tcPr>
            <w:tcW w:w="5103" w:type="dxa"/>
            <w:shd w:val="clear" w:color="auto" w:fill="FFFFFF"/>
          </w:tcPr>
          <w:p w14:paraId="718C8228" w14:textId="77777777" w:rsidR="00692C55" w:rsidRPr="00A27DB1" w:rsidRDefault="00692C55" w:rsidP="00E63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27DB1">
              <w:rPr>
                <w:rFonts w:ascii="Times New Roman" w:hAnsi="Times New Roman" w:cs="Times New Roman"/>
                <w:b/>
              </w:rPr>
              <w:t>Замовник:</w:t>
            </w:r>
          </w:p>
        </w:tc>
        <w:tc>
          <w:tcPr>
            <w:tcW w:w="5103" w:type="dxa"/>
            <w:shd w:val="clear" w:color="auto" w:fill="FFFFFF"/>
          </w:tcPr>
          <w:p w14:paraId="366A22C8" w14:textId="77777777" w:rsidR="00692C55" w:rsidRPr="00A27DB1" w:rsidRDefault="00692C55" w:rsidP="00E63A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DB1">
              <w:rPr>
                <w:rFonts w:ascii="Times New Roman" w:hAnsi="Times New Roman" w:cs="Times New Roman"/>
                <w:b/>
              </w:rPr>
              <w:t>Генпідрядник:</w:t>
            </w:r>
          </w:p>
        </w:tc>
      </w:tr>
    </w:tbl>
    <w:p w14:paraId="4AB51442" w14:textId="77777777" w:rsidR="00692C55" w:rsidRPr="00190CBC" w:rsidRDefault="00692C55"/>
    <w:sectPr w:rsidR="00692C55" w:rsidRPr="00190CBC" w:rsidSect="00A27D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98"/>
    <w:rsid w:val="00074FF5"/>
    <w:rsid w:val="000F176C"/>
    <w:rsid w:val="00190CBC"/>
    <w:rsid w:val="003B120E"/>
    <w:rsid w:val="005510CA"/>
    <w:rsid w:val="00692C55"/>
    <w:rsid w:val="006D3398"/>
    <w:rsid w:val="0070256A"/>
    <w:rsid w:val="00717BBA"/>
    <w:rsid w:val="007366A2"/>
    <w:rsid w:val="009B06F3"/>
    <w:rsid w:val="009F1B3A"/>
    <w:rsid w:val="00A27DB1"/>
    <w:rsid w:val="00B6433A"/>
    <w:rsid w:val="00C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61B8"/>
  <w15:docId w15:val="{0D3C1B03-91DE-475C-907B-3580452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4FF5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074FF5"/>
  </w:style>
  <w:style w:type="paragraph" w:customStyle="1" w:styleId="2">
    <w:name w:val="Основной текст2"/>
    <w:basedOn w:val="a"/>
    <w:rsid w:val="00074FF5"/>
    <w:pPr>
      <w:widowControl w:val="0"/>
      <w:shd w:val="clear" w:color="auto" w:fill="FFFFFF"/>
      <w:suppressAutoHyphens/>
      <w:spacing w:before="480" w:after="60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  <w:lang w:val="ru-RU" w:eastAsia="ru-RU"/>
    </w:rPr>
  </w:style>
  <w:style w:type="character" w:customStyle="1" w:styleId="a3">
    <w:name w:val="Текст примітки Знак"/>
    <w:link w:val="a4"/>
    <w:qFormat/>
    <w:locked/>
    <w:rsid w:val="00692C55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qFormat/>
    <w:rsid w:val="00692C55"/>
    <w:pPr>
      <w:spacing w:after="160" w:line="259" w:lineRule="auto"/>
    </w:pPr>
    <w:rPr>
      <w:rFonts w:ascii="Times New Roman" w:eastAsiaTheme="minorHAnsi" w:hAnsi="Times New Roman" w:cs="Times New Roman"/>
      <w:kern w:val="2"/>
      <w:lang w:eastAsia="ru-RU"/>
      <w14:ligatures w14:val="standardContextual"/>
    </w:rPr>
  </w:style>
  <w:style w:type="character" w:customStyle="1" w:styleId="1">
    <w:name w:val="Текст примітки Знак1"/>
    <w:basedOn w:val="a0"/>
    <w:uiPriority w:val="99"/>
    <w:semiHidden/>
    <w:rsid w:val="00692C55"/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2124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Стус</dc:creator>
  <cp:lastModifiedBy>Василь Стус</cp:lastModifiedBy>
  <cp:revision>13</cp:revision>
  <dcterms:created xsi:type="dcterms:W3CDTF">2023-11-01T11:13:00Z</dcterms:created>
  <dcterms:modified xsi:type="dcterms:W3CDTF">2023-12-24T15:41:00Z</dcterms:modified>
</cp:coreProperties>
</file>