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65" w:rsidRPr="00AE5B5C" w:rsidRDefault="00E31865" w:rsidP="00E31865">
      <w:pPr>
        <w:pStyle w:val="1"/>
        <w:jc w:val="right"/>
        <w:rPr>
          <w:b/>
          <w:sz w:val="22"/>
          <w:szCs w:val="22"/>
        </w:rPr>
      </w:pPr>
      <w:r w:rsidRPr="00AE5B5C">
        <w:rPr>
          <w:b/>
          <w:sz w:val="22"/>
          <w:szCs w:val="22"/>
        </w:rPr>
        <w:t>ДОДАТОК №5</w:t>
      </w:r>
    </w:p>
    <w:p w:rsidR="00E31865" w:rsidRPr="00AE5B5C" w:rsidRDefault="00E31865" w:rsidP="00E31865">
      <w:pPr>
        <w:autoSpaceDE w:val="0"/>
        <w:autoSpaceDN w:val="0"/>
        <w:adjustRightInd w:val="0"/>
        <w:spacing w:after="0" w:line="240" w:lineRule="auto"/>
        <w:ind w:firstLine="5"/>
        <w:jc w:val="center"/>
        <w:rPr>
          <w:rFonts w:ascii="Times New Roman" w:hAnsi="Times New Roman"/>
          <w:b/>
          <w:lang w:eastAsia="ru-RU"/>
        </w:rPr>
      </w:pPr>
      <w:r w:rsidRPr="00AE5B5C">
        <w:rPr>
          <w:rFonts w:ascii="Times New Roman" w:hAnsi="Times New Roman"/>
          <w:b/>
          <w:lang w:eastAsia="ru-RU"/>
        </w:rPr>
        <w:t>ПРОЕКТ ДОГОВОРУ</w:t>
      </w:r>
    </w:p>
    <w:p w:rsidR="00E31865" w:rsidRPr="00AE5B5C" w:rsidRDefault="00E31865" w:rsidP="00E31865">
      <w:pPr>
        <w:pStyle w:val="a5"/>
        <w:shd w:val="clear" w:color="auto" w:fill="FFFFFF"/>
        <w:ind w:right="-23"/>
        <w:jc w:val="both"/>
        <w:rPr>
          <w:rFonts w:ascii="Times New Roman" w:hAnsi="Times New Roman"/>
        </w:rPr>
      </w:pPr>
      <w:r w:rsidRPr="00AE5B5C">
        <w:rPr>
          <w:rFonts w:ascii="Times New Roman" w:hAnsi="Times New Roman"/>
        </w:rPr>
        <w:t>м. Одеса</w:t>
      </w:r>
      <w:r w:rsidRPr="00AE5B5C">
        <w:rPr>
          <w:rFonts w:ascii="Times New Roman" w:hAnsi="Times New Roman"/>
        </w:rPr>
        <w:tab/>
        <w:t xml:space="preserve">                                                                                </w:t>
      </w:r>
      <w:r w:rsidRPr="00AE5B5C">
        <w:rPr>
          <w:rFonts w:ascii="Times New Roman" w:hAnsi="Times New Roman"/>
        </w:rPr>
        <w:tab/>
        <w:t xml:space="preserve">               «___»________ 20</w:t>
      </w:r>
      <w:r w:rsidRPr="00AE5B5C">
        <w:rPr>
          <w:rFonts w:ascii="Times New Roman" w:hAnsi="Times New Roman"/>
        </w:rPr>
        <w:softHyphen/>
      </w:r>
      <w:r w:rsidRPr="00AE5B5C">
        <w:rPr>
          <w:rFonts w:ascii="Times New Roman" w:hAnsi="Times New Roman"/>
        </w:rPr>
        <w:softHyphen/>
        <w:t>__ р.</w:t>
      </w:r>
    </w:p>
    <w:p w:rsidR="00E31865" w:rsidRPr="00AE5B5C" w:rsidRDefault="00E31865" w:rsidP="00E31865">
      <w:pPr>
        <w:pStyle w:val="a5"/>
        <w:shd w:val="clear" w:color="auto" w:fill="FFFFFF"/>
        <w:ind w:right="-23"/>
        <w:jc w:val="both"/>
        <w:rPr>
          <w:rFonts w:ascii="Times New Roman" w:hAnsi="Times New Roman"/>
        </w:rPr>
      </w:pPr>
    </w:p>
    <w:p w:rsidR="00E31865" w:rsidRPr="00AE5B5C" w:rsidRDefault="00E31865" w:rsidP="00E31865">
      <w:pPr>
        <w:ind w:firstLine="709"/>
        <w:jc w:val="both"/>
        <w:rPr>
          <w:rFonts w:ascii="Times New Roman" w:hAnsi="Times New Roman"/>
          <w:snapToGrid w:val="0"/>
        </w:rPr>
      </w:pPr>
      <w:r w:rsidRPr="00AE5B5C">
        <w:rPr>
          <w:rFonts w:ascii="Times New Roman" w:hAnsi="Times New Roman"/>
          <w:b/>
        </w:rPr>
        <w:t>_______________________________________________________</w:t>
      </w:r>
      <w:r w:rsidRPr="00AE5B5C">
        <w:rPr>
          <w:rFonts w:ascii="Times New Roman" w:hAnsi="Times New Roman"/>
          <w:b/>
          <w:snapToGrid w:val="0"/>
        </w:rPr>
        <w:t xml:space="preserve"> </w:t>
      </w:r>
      <w:r w:rsidRPr="00AE5B5C">
        <w:rPr>
          <w:rFonts w:ascii="Times New Roman" w:hAnsi="Times New Roman"/>
          <w:snapToGrid w:val="0"/>
        </w:rPr>
        <w:t xml:space="preserve">(надалі – </w:t>
      </w:r>
      <w:r w:rsidRPr="00AE5B5C">
        <w:rPr>
          <w:rFonts w:ascii="Times New Roman" w:hAnsi="Times New Roman"/>
          <w:b/>
        </w:rPr>
        <w:t>«</w:t>
      </w:r>
      <w:r w:rsidRPr="00AE5B5C">
        <w:rPr>
          <w:rFonts w:ascii="Times New Roman" w:hAnsi="Times New Roman"/>
          <w:b/>
          <w:snapToGrid w:val="0"/>
        </w:rPr>
        <w:t>Ліцензіар»</w:t>
      </w:r>
      <w:r w:rsidRPr="00AE5B5C">
        <w:rPr>
          <w:rFonts w:ascii="Times New Roman" w:hAnsi="Times New Roman"/>
          <w:snapToGrid w:val="0"/>
        </w:rPr>
        <w:t>), в особі директора ________________________________, який (а) діє на підставі _________________________________,  з однієї сторони, та</w:t>
      </w:r>
    </w:p>
    <w:p w:rsidR="00E31865" w:rsidRPr="00AE5B5C" w:rsidRDefault="00E31865" w:rsidP="00E31865">
      <w:pPr>
        <w:ind w:firstLine="709"/>
        <w:jc w:val="both"/>
        <w:rPr>
          <w:rFonts w:ascii="Times New Roman" w:hAnsi="Times New Roman"/>
          <w:b/>
          <w:snapToGrid w:val="0"/>
        </w:rPr>
      </w:pPr>
      <w:r w:rsidRPr="00AE5B5C">
        <w:rPr>
          <w:rFonts w:ascii="Times New Roman" w:hAnsi="Times New Roman"/>
          <w:b/>
          <w:caps/>
          <w:snapToGrid w:val="0"/>
        </w:rPr>
        <w:fldChar w:fldCharType="begin"/>
      </w:r>
      <w:r w:rsidRPr="00AE5B5C">
        <w:rPr>
          <w:rFonts w:ascii="Times New Roman" w:hAnsi="Times New Roman"/>
          <w:b/>
          <w:caps/>
          <w:snapToGrid w:val="0"/>
        </w:rPr>
        <w:instrText xml:space="preserve"> MERGEFIELD Повне_найменування_организації </w:instrText>
      </w:r>
      <w:r w:rsidRPr="00AE5B5C">
        <w:rPr>
          <w:rFonts w:ascii="Times New Roman" w:hAnsi="Times New Roman"/>
          <w:b/>
          <w:caps/>
          <w:snapToGrid w:val="0"/>
        </w:rPr>
        <w:fldChar w:fldCharType="separate"/>
      </w:r>
      <w:r w:rsidRPr="00AE5B5C">
        <w:rPr>
          <w:rFonts w:ascii="Times New Roman" w:hAnsi="Times New Roman"/>
          <w:b/>
          <w:caps/>
          <w:noProof/>
          <w:snapToGrid w:val="0"/>
        </w:rPr>
        <w:t>________________________________________________________</w:t>
      </w:r>
      <w:r w:rsidRPr="00AE5B5C">
        <w:rPr>
          <w:rFonts w:ascii="Times New Roman" w:hAnsi="Times New Roman"/>
          <w:b/>
          <w:caps/>
          <w:snapToGrid w:val="0"/>
        </w:rPr>
        <w:fldChar w:fldCharType="end"/>
      </w:r>
      <w:r w:rsidRPr="00AE5B5C">
        <w:rPr>
          <w:rFonts w:ascii="Times New Roman" w:hAnsi="Times New Roman"/>
          <w:b/>
          <w:snapToGrid w:val="0"/>
        </w:rPr>
        <w:t xml:space="preserve"> </w:t>
      </w:r>
      <w:r w:rsidRPr="00AE5B5C">
        <w:rPr>
          <w:rFonts w:ascii="Times New Roman" w:hAnsi="Times New Roman"/>
          <w:snapToGrid w:val="0"/>
        </w:rPr>
        <w:t xml:space="preserve">(надалі – </w:t>
      </w:r>
      <w:r w:rsidRPr="00AE5B5C">
        <w:rPr>
          <w:rFonts w:ascii="Times New Roman" w:hAnsi="Times New Roman"/>
          <w:b/>
          <w:snapToGrid w:val="0"/>
        </w:rPr>
        <w:t>«Ліцензіат»</w:t>
      </w:r>
      <w:r w:rsidRPr="00AE5B5C">
        <w:rPr>
          <w:rFonts w:ascii="Times New Roman" w:hAnsi="Times New Roman"/>
          <w:snapToGrid w:val="0"/>
        </w:rPr>
        <w:t xml:space="preserve">), в особі__________________ </w:t>
      </w:r>
      <w:r w:rsidRPr="00AE5B5C">
        <w:rPr>
          <w:rFonts w:ascii="Times New Roman" w:hAnsi="Times New Roman"/>
          <w:noProof/>
          <w:lang w:eastAsia="uk-UA"/>
        </w:rPr>
        <w:t>який(а)</w:t>
      </w:r>
      <w:r w:rsidRPr="00AE5B5C">
        <w:rPr>
          <w:rFonts w:ascii="Times New Roman" w:hAnsi="Times New Roman"/>
          <w:lang w:eastAsia="uk-UA"/>
        </w:rPr>
        <w:t xml:space="preserve"> діє на підставі </w:t>
      </w:r>
      <w:r w:rsidRPr="00AE5B5C">
        <w:rPr>
          <w:rFonts w:ascii="Times New Roman" w:hAnsi="Times New Roman"/>
          <w:noProof/>
          <w:lang w:eastAsia="uk-UA"/>
        </w:rPr>
        <w:t>________________________</w:t>
      </w:r>
      <w:r w:rsidRPr="00AE5B5C">
        <w:rPr>
          <w:rFonts w:ascii="Times New Roman" w:hAnsi="Times New Roman"/>
          <w:snapToGrid w:val="0"/>
        </w:rPr>
        <w:t xml:space="preserve">, з другої сторони </w:t>
      </w:r>
      <w:r w:rsidRPr="00AE5B5C">
        <w:rPr>
          <w:rFonts w:ascii="Times New Roman" w:hAnsi="Times New Roman"/>
        </w:rPr>
        <w:t>(в подальшому разом «</w:t>
      </w:r>
      <w:r w:rsidRPr="00AE5B5C">
        <w:rPr>
          <w:rFonts w:ascii="Times New Roman" w:hAnsi="Times New Roman"/>
          <w:snapToGrid w:val="0"/>
        </w:rPr>
        <w:t>Ліцензіар»</w:t>
      </w:r>
      <w:r w:rsidRPr="00AE5B5C">
        <w:rPr>
          <w:rFonts w:ascii="Times New Roman" w:hAnsi="Times New Roman"/>
        </w:rPr>
        <w:t xml:space="preserve"> та «</w:t>
      </w:r>
      <w:r w:rsidRPr="00AE5B5C">
        <w:rPr>
          <w:rFonts w:ascii="Times New Roman" w:hAnsi="Times New Roman"/>
          <w:snapToGrid w:val="0"/>
        </w:rPr>
        <w:t>Ліцензіат»</w:t>
      </w:r>
      <w:r w:rsidRPr="00AE5B5C">
        <w:rPr>
          <w:rFonts w:ascii="Times New Roman" w:hAnsi="Times New Roman"/>
        </w:rPr>
        <w:t xml:space="preserve"> іменуються «Сторони», а кожна окремо – «Сторона») уклали цей Договір про наступне.</w:t>
      </w:r>
    </w:p>
    <w:p w:rsidR="00E31865" w:rsidRPr="00AE5B5C" w:rsidRDefault="00E31865" w:rsidP="00E31865">
      <w:pPr>
        <w:widowControl w:val="0"/>
        <w:numPr>
          <w:ilvl w:val="0"/>
          <w:numId w:val="1"/>
        </w:numPr>
        <w:tabs>
          <w:tab w:val="num" w:pos="567"/>
        </w:tabs>
        <w:spacing w:before="160" w:after="160" w:line="240" w:lineRule="auto"/>
        <w:jc w:val="center"/>
        <w:rPr>
          <w:rFonts w:ascii="Times New Roman" w:hAnsi="Times New Roman"/>
          <w:b/>
          <w:snapToGrid w:val="0"/>
        </w:rPr>
      </w:pPr>
      <w:r w:rsidRPr="00AE5B5C">
        <w:rPr>
          <w:rFonts w:ascii="Times New Roman" w:hAnsi="Times New Roman"/>
          <w:b/>
          <w:snapToGrid w:val="0"/>
        </w:rPr>
        <w:t>ВИЗНАЧЕННЯ ОСНОВНИХ ТЕРМІНІВ</w:t>
      </w:r>
    </w:p>
    <w:p w:rsidR="00E31865" w:rsidRPr="00AE5B5C" w:rsidRDefault="00E31865" w:rsidP="00E31865">
      <w:pPr>
        <w:pStyle w:val="a5"/>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color w:val="FF0000"/>
        </w:rPr>
      </w:pPr>
      <w:r w:rsidRPr="00AE5B5C">
        <w:rPr>
          <w:rFonts w:ascii="Times New Roman" w:eastAsia="Arial" w:hAnsi="Times New Roman"/>
          <w:b/>
        </w:rPr>
        <w:t>МІС</w:t>
      </w:r>
      <w:r w:rsidRPr="00AE5B5C">
        <w:rPr>
          <w:rFonts w:ascii="Times New Roman" w:eastAsia="Arial" w:hAnsi="Times New Roman"/>
        </w:rPr>
        <w:t xml:space="preserve"> - </w:t>
      </w:r>
      <w:r w:rsidRPr="00AE5B5C">
        <w:rPr>
          <w:rFonts w:ascii="Times New Roman" w:hAnsi="Times New Roman"/>
          <w:snapToGrid w:val="0"/>
        </w:rPr>
        <w:t xml:space="preserve">Комп’ютерна програма </w:t>
      </w:r>
      <w:r w:rsidRPr="00AE5B5C">
        <w:rPr>
          <w:rFonts w:ascii="Times New Roman" w:hAnsi="Times New Roman"/>
        </w:rPr>
        <w:t xml:space="preserve">«Медична інформаційна система__________», </w:t>
      </w:r>
      <w:r w:rsidRPr="00AE5B5C">
        <w:rPr>
          <w:rFonts w:ascii="Times New Roman" w:eastAsia="Arial" w:hAnsi="Times New Roman"/>
        </w:rPr>
        <w:t>яка призначена для організації процесу надання медичної допомоги та/або медичних послуг,</w:t>
      </w:r>
      <w:r w:rsidRPr="00AE5B5C">
        <w:rPr>
          <w:rFonts w:ascii="Times New Roman" w:hAnsi="Times New Roman"/>
          <w:snapToGrid w:val="0"/>
          <w:color w:val="000000"/>
        </w:rPr>
        <w:t xml:space="preserve"> доступ до якої здійснюється через веб-сайт </w:t>
      </w:r>
      <w:r w:rsidRPr="00AE5B5C">
        <w:rPr>
          <w:rFonts w:ascii="Times New Roman" w:hAnsi="Times New Roman"/>
          <w:snapToGrid w:val="0"/>
        </w:rPr>
        <w:t xml:space="preserve">на умовах захищеного </w:t>
      </w:r>
      <w:proofErr w:type="spellStart"/>
      <w:r w:rsidRPr="00AE5B5C">
        <w:rPr>
          <w:rFonts w:ascii="Times New Roman" w:hAnsi="Times New Roman"/>
          <w:snapToGrid w:val="0"/>
        </w:rPr>
        <w:t>хостингу</w:t>
      </w:r>
      <w:proofErr w:type="spellEnd"/>
      <w:r w:rsidRPr="00AE5B5C">
        <w:rPr>
          <w:rFonts w:ascii="Times New Roman" w:hAnsi="Times New Roman"/>
          <w:snapToGrid w:val="0"/>
        </w:rPr>
        <w:t xml:space="preserve"> із застосуванням </w:t>
      </w:r>
      <w:r w:rsidRPr="00AE5B5C">
        <w:rPr>
          <w:rFonts w:ascii="Times New Roman" w:eastAsia="Arial" w:hAnsi="Times New Roman"/>
        </w:rPr>
        <w:t xml:space="preserve">комплексної системи захисту інформації з забезпеченням шифрування даних, які обробляється в МІС програмними криптографічними засобами. </w:t>
      </w:r>
    </w:p>
    <w:p w:rsidR="00E31865" w:rsidRPr="00AE5B5C" w:rsidRDefault="00E31865" w:rsidP="00E31865">
      <w:pPr>
        <w:pStyle w:val="a5"/>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b/>
        </w:rPr>
        <w:t xml:space="preserve">Онлайн сервіси </w:t>
      </w:r>
      <w:r w:rsidRPr="00AE5B5C">
        <w:rPr>
          <w:rFonts w:ascii="Times New Roman" w:eastAsia="Arial" w:hAnsi="Times New Roman"/>
        </w:rPr>
        <w:t xml:space="preserve">- функціональні можливості та характеристики МІС, що визначені цим Договором, доступ до використання яких надається Ліцензіаром Ліцензіату. </w:t>
      </w:r>
    </w:p>
    <w:p w:rsidR="00E31865" w:rsidRPr="00AE5B5C" w:rsidRDefault="00E31865" w:rsidP="00E31865">
      <w:pPr>
        <w:pStyle w:val="a5"/>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b/>
        </w:rPr>
        <w:t>Інформаційно-телекомунікаційна система (ІТС)</w:t>
      </w:r>
      <w:r w:rsidRPr="00AE5B5C">
        <w:rPr>
          <w:rFonts w:ascii="Times New Roman" w:eastAsia="Arial" w:hAnsi="Times New Roman"/>
        </w:rPr>
        <w:t xml:space="preserve"> – </w:t>
      </w:r>
      <w:r w:rsidRPr="00AE5B5C">
        <w:rPr>
          <w:rFonts w:ascii="Times New Roman" w:hAnsi="Times New Roman"/>
          <w:color w:val="000000"/>
        </w:rPr>
        <w:t>«Інформаційно-телекомунікаційна система «</w:t>
      </w:r>
      <w:r w:rsidRPr="00AE5B5C">
        <w:rPr>
          <w:rFonts w:ascii="Times New Roman" w:hAnsi="Times New Roman"/>
        </w:rPr>
        <w:t xml:space="preserve">Медична інформаційна система ______» – </w:t>
      </w:r>
      <w:r w:rsidRPr="00AE5B5C">
        <w:rPr>
          <w:rFonts w:ascii="Times New Roman" w:hAnsi="Times New Roman"/>
          <w:shd w:val="clear" w:color="auto" w:fill="FFFFFF"/>
        </w:rPr>
        <w:t>сукупність інформаційних та телекомунікаційних систем, які у процесі обробки інформації діють як єдине ціле</w:t>
      </w:r>
      <w:r w:rsidRPr="00AE5B5C">
        <w:rPr>
          <w:rFonts w:ascii="Times New Roman" w:hAnsi="Times New Roman"/>
        </w:rPr>
        <w:t>, що дає змогу автоматизувати роботу суб’єктів господарювання у сфері охорони здоров’я, створювати, переглядати, обмінюватися інформацією в електронній формі, зокрема з центральною базою даних e-</w:t>
      </w:r>
      <w:proofErr w:type="spellStart"/>
      <w:r w:rsidRPr="00AE5B5C">
        <w:rPr>
          <w:rFonts w:ascii="Times New Roman" w:hAnsi="Times New Roman"/>
        </w:rPr>
        <w:t>Health</w:t>
      </w:r>
      <w:proofErr w:type="spellEnd"/>
      <w:r w:rsidRPr="00AE5B5C">
        <w:rPr>
          <w:rFonts w:ascii="Times New Roman" w:hAnsi="Times New Roman"/>
        </w:rPr>
        <w:t xml:space="preserve"> (ЦБД). Інформація, що обробляється в ІТС захищається засобами захисту інформації відповідно до діючого законодавства, зокрема Закону України «Про захист інформації в інформаційно-телекомунікаційних системах» від 0</w:t>
      </w:r>
      <w:r w:rsidRPr="00AE5B5C">
        <w:rPr>
          <w:rStyle w:val="rvts44"/>
          <w:rFonts w:ascii="Times New Roman" w:hAnsi="Times New Roman"/>
          <w:bCs/>
          <w:shd w:val="clear" w:color="auto" w:fill="FFFFFF"/>
        </w:rPr>
        <w:t>5 липня 1994 року№ 80/94-ВР</w:t>
      </w:r>
      <w:r w:rsidRPr="00AE5B5C">
        <w:rPr>
          <w:rFonts w:ascii="Times New Roman" w:hAnsi="Times New Roman"/>
        </w:rPr>
        <w:t xml:space="preserve"> та Закону України «Про захист персональних даних»  від</w:t>
      </w:r>
      <w:r w:rsidRPr="00AE5B5C">
        <w:rPr>
          <w:rFonts w:ascii="Times New Roman" w:hAnsi="Times New Roman"/>
          <w:bCs/>
          <w:shd w:val="clear" w:color="auto" w:fill="FFFFFF"/>
        </w:rPr>
        <w:t xml:space="preserve"> 0</w:t>
      </w:r>
      <w:r w:rsidRPr="00AE5B5C">
        <w:rPr>
          <w:rStyle w:val="rvts44"/>
          <w:rFonts w:ascii="Times New Roman" w:hAnsi="Times New Roman"/>
          <w:bCs/>
          <w:shd w:val="clear" w:color="auto" w:fill="FFFFFF"/>
        </w:rPr>
        <w:t>1 червня 2010 року № 2297-VI</w:t>
      </w:r>
      <w:r w:rsidRPr="00AE5B5C">
        <w:rPr>
          <w:rFonts w:ascii="Times New Roman" w:hAnsi="Times New Roman"/>
        </w:rPr>
        <w:t xml:space="preserve">, що підтверджено </w:t>
      </w:r>
      <w:r w:rsidRPr="00AE5B5C">
        <w:rPr>
          <w:rFonts w:ascii="Times New Roman" w:hAnsi="Times New Roman"/>
          <w:shd w:val="clear" w:color="auto" w:fill="FFFFFF"/>
        </w:rPr>
        <w:t>дійсним позитивним експертним висновком згідно результатів Державної експертизи у сфері технічного захисту інформації та зареєстрованого у Адміністрації Державної служби спеціального зв’язку та захисту інформації.</w:t>
      </w:r>
    </w:p>
    <w:p w:rsidR="00E31865" w:rsidRPr="00AE5B5C" w:rsidRDefault="00E31865" w:rsidP="00E31865">
      <w:pPr>
        <w:pStyle w:val="a5"/>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b/>
        </w:rPr>
        <w:t>Обліковий запис -</w:t>
      </w:r>
      <w:r w:rsidRPr="00AE5B5C">
        <w:rPr>
          <w:rFonts w:ascii="Times New Roman" w:eastAsia="Arial" w:hAnsi="Times New Roman"/>
        </w:rPr>
        <w:t xml:space="preserve"> сукупність інформації про фізичну особу, яка зареєстрована в МІС, в тому числі працівників Ліцензіата. Обліковий запис автоматично створюється при проведенні реєстрації Кінцевого користувача в МІС.</w:t>
      </w:r>
    </w:p>
    <w:p w:rsidR="00E31865" w:rsidRPr="00AE5B5C" w:rsidRDefault="00E31865" w:rsidP="00E31865">
      <w:pPr>
        <w:pStyle w:val="a5"/>
        <w:numPr>
          <w:ilvl w:val="1"/>
          <w:numId w:val="2"/>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b/>
        </w:rPr>
        <w:t>Кінцевий користувач</w:t>
      </w:r>
      <w:r w:rsidRPr="00AE5B5C">
        <w:rPr>
          <w:rFonts w:ascii="Times New Roman" w:eastAsia="Arial" w:hAnsi="Times New Roman"/>
        </w:rPr>
        <w:t xml:space="preserve"> - фізична особа, що зареєстрована в МІС, в тому числі працівники Ліцензіата.</w:t>
      </w:r>
    </w:p>
    <w:p w:rsidR="00E31865" w:rsidRPr="00AE5B5C" w:rsidRDefault="00E31865" w:rsidP="00E31865">
      <w:pPr>
        <w:pStyle w:val="a5"/>
        <w:widowControl w:val="0"/>
        <w:numPr>
          <w:ilvl w:val="0"/>
          <w:numId w:val="2"/>
        </w:numPr>
        <w:spacing w:before="160" w:after="160" w:line="240" w:lineRule="auto"/>
        <w:jc w:val="center"/>
        <w:rPr>
          <w:rFonts w:ascii="Times New Roman" w:hAnsi="Times New Roman"/>
          <w:b/>
          <w:snapToGrid w:val="0"/>
        </w:rPr>
      </w:pPr>
      <w:r w:rsidRPr="00AE5B5C">
        <w:rPr>
          <w:rFonts w:ascii="Times New Roman" w:hAnsi="Times New Roman"/>
          <w:b/>
          <w:snapToGrid w:val="0"/>
        </w:rPr>
        <w:t>ПРЕДМЕТ ДОГОВОРУ</w:t>
      </w:r>
    </w:p>
    <w:p w:rsidR="00E31865" w:rsidRPr="00AE5B5C" w:rsidRDefault="00E31865" w:rsidP="00E31865">
      <w:pPr>
        <w:pStyle w:val="a5"/>
        <w:numPr>
          <w:ilvl w:val="1"/>
          <w:numId w:val="2"/>
        </w:numPr>
        <w:pBdr>
          <w:between w:val="none" w:sz="0" w:space="0" w:color="000000"/>
        </w:pBdr>
        <w:tabs>
          <w:tab w:val="left" w:pos="851"/>
          <w:tab w:val="left" w:pos="1134"/>
          <w:tab w:val="left" w:pos="1276"/>
        </w:tabs>
        <w:spacing w:after="0" w:line="240" w:lineRule="auto"/>
        <w:ind w:left="0" w:firstLine="709"/>
        <w:jc w:val="both"/>
        <w:rPr>
          <w:rFonts w:ascii="Times New Roman" w:hAnsi="Times New Roman"/>
          <w:b/>
          <w:snapToGrid w:val="0"/>
          <w:color w:val="000000"/>
        </w:rPr>
      </w:pPr>
      <w:r w:rsidRPr="00AE5B5C">
        <w:rPr>
          <w:rFonts w:ascii="Times New Roman" w:hAnsi="Times New Roman"/>
          <w:snapToGrid w:val="0"/>
        </w:rPr>
        <w:t xml:space="preserve">За цим Договором Ліцензіар надає Ліцензіату невиключне право (ліцензію) на використання </w:t>
      </w:r>
      <w:r w:rsidRPr="00AE5B5C">
        <w:rPr>
          <w:rFonts w:ascii="Times New Roman" w:eastAsia="Arial" w:hAnsi="Times New Roman"/>
        </w:rPr>
        <w:t xml:space="preserve">онлайн-сервісів МІС з метою організації процесу надання медичної допомоги та/або медичних послуг </w:t>
      </w:r>
      <w:r w:rsidRPr="00AE5B5C">
        <w:rPr>
          <w:rFonts w:ascii="Times New Roman" w:hAnsi="Times New Roman"/>
        </w:rPr>
        <w:t> </w:t>
      </w:r>
      <w:r w:rsidRPr="00AE5B5C">
        <w:rPr>
          <w:rFonts w:ascii="Times New Roman" w:hAnsi="Times New Roman"/>
          <w:b/>
          <w:lang w:eastAsia="ru-RU"/>
        </w:rPr>
        <w:t>за кодом ДК 021:2015-</w:t>
      </w:r>
      <w:r w:rsidRPr="00AE5B5C">
        <w:rPr>
          <w:rFonts w:ascii="Times New Roman" w:hAnsi="Times New Roman"/>
          <w:b/>
          <w:bCs/>
          <w:lang w:eastAsia="uk-UA"/>
        </w:rPr>
        <w:t>48810000-9 - Інформаційні системи (</w:t>
      </w:r>
      <w:r w:rsidRPr="00AE5B5C">
        <w:rPr>
          <w:rFonts w:ascii="Times New Roman" w:hAnsi="Times New Roman"/>
          <w:b/>
        </w:rPr>
        <w:t xml:space="preserve">Послуги з надання невиключної ліцензії на використання функціональних можливостей Комп’ютерної програми «Медична інформаційна система») </w:t>
      </w:r>
      <w:r w:rsidRPr="00AE5B5C">
        <w:rPr>
          <w:rFonts w:ascii="Times New Roman" w:hAnsi="Times New Roman"/>
        </w:rPr>
        <w:t xml:space="preserve"> </w:t>
      </w:r>
      <w:r w:rsidRPr="00AE5B5C">
        <w:rPr>
          <w:rFonts w:ascii="Times New Roman" w:hAnsi="Times New Roman"/>
          <w:snapToGrid w:val="0"/>
          <w:color w:val="000000"/>
        </w:rPr>
        <w:t>в</w:t>
      </w:r>
      <w:r w:rsidRPr="00AE5B5C">
        <w:rPr>
          <w:rFonts w:ascii="Times New Roman" w:hAnsi="Times New Roman"/>
          <w:snapToGrid w:val="0"/>
        </w:rPr>
        <w:t xml:space="preserve"> обумовлених Договором кількості Облікових записів і на визначений Договором строк (надалі – </w:t>
      </w:r>
      <w:r w:rsidRPr="00AE5B5C">
        <w:rPr>
          <w:rFonts w:ascii="Times New Roman" w:hAnsi="Times New Roman"/>
          <w:b/>
          <w:snapToGrid w:val="0"/>
        </w:rPr>
        <w:t>«Послуги»</w:t>
      </w:r>
      <w:r w:rsidRPr="00AE5B5C">
        <w:rPr>
          <w:rFonts w:ascii="Times New Roman" w:hAnsi="Times New Roman"/>
          <w:snapToGrid w:val="0"/>
        </w:rPr>
        <w:t>), а Ліцензіат зобов’язується прийняти і оплатити Послуги в порядку та на умовах, передбачених Договором.</w:t>
      </w:r>
    </w:p>
    <w:p w:rsidR="00E31865" w:rsidRPr="00AE5B5C" w:rsidRDefault="00E31865" w:rsidP="00E31865">
      <w:pPr>
        <w:pStyle w:val="a5"/>
        <w:widowControl w:val="0"/>
        <w:numPr>
          <w:ilvl w:val="1"/>
          <w:numId w:val="2"/>
        </w:numPr>
        <w:tabs>
          <w:tab w:val="left" w:pos="993"/>
        </w:tabs>
        <w:spacing w:after="0" w:line="240" w:lineRule="auto"/>
        <w:ind w:left="0" w:firstLine="709"/>
        <w:jc w:val="both"/>
        <w:rPr>
          <w:rFonts w:ascii="Times New Roman" w:hAnsi="Times New Roman"/>
          <w:snapToGrid w:val="0"/>
        </w:rPr>
      </w:pPr>
      <w:r w:rsidRPr="00AE5B5C">
        <w:rPr>
          <w:rFonts w:ascii="Times New Roman" w:hAnsi="Times New Roman"/>
          <w:snapToGrid w:val="0"/>
        </w:rPr>
        <w:t>Перелік функціональних можливостей онлайн – сервісів МІС, за яким Ліцензіат може використовувати МІС наступний:</w:t>
      </w:r>
    </w:p>
    <w:p w:rsidR="00E31865" w:rsidRPr="00AE5B5C" w:rsidRDefault="00E31865" w:rsidP="00E31865">
      <w:pPr>
        <w:pStyle w:val="a5"/>
        <w:numPr>
          <w:ilvl w:val="2"/>
          <w:numId w:val="2"/>
        </w:numPr>
        <w:spacing w:after="0" w:line="240" w:lineRule="auto"/>
        <w:ind w:left="0" w:firstLine="709"/>
        <w:jc w:val="both"/>
        <w:rPr>
          <w:rFonts w:ascii="Times New Roman" w:hAnsi="Times New Roman"/>
          <w:u w:val="single"/>
        </w:rPr>
      </w:pPr>
      <w:r w:rsidRPr="00AE5B5C">
        <w:rPr>
          <w:rFonts w:ascii="Times New Roman" w:hAnsi="Times New Roman"/>
          <w:u w:val="single"/>
        </w:rPr>
        <w:t>Функції обліку пацієнтів:</w:t>
      </w:r>
    </w:p>
    <w:p w:rsidR="00E31865" w:rsidRPr="00AE5B5C" w:rsidRDefault="00E31865" w:rsidP="00E31865">
      <w:pPr>
        <w:pStyle w:val="a5"/>
        <w:numPr>
          <w:ilvl w:val="0"/>
          <w:numId w:val="9"/>
        </w:numPr>
        <w:tabs>
          <w:tab w:val="left" w:pos="66"/>
        </w:tabs>
        <w:spacing w:after="0" w:line="240" w:lineRule="auto"/>
        <w:ind w:left="0" w:firstLine="709"/>
        <w:jc w:val="both"/>
        <w:rPr>
          <w:rFonts w:ascii="Times New Roman" w:hAnsi="Times New Roman"/>
        </w:rPr>
      </w:pPr>
      <w:r w:rsidRPr="00AE5B5C">
        <w:rPr>
          <w:rFonts w:ascii="Times New Roman" w:hAnsi="Times New Roman"/>
        </w:rPr>
        <w:t>реєстрація та облік медичних карток пацієнтів (включаючи загальні дані пацієнта, медичні документи, перелік взаємодій за епізодами, перелік досліджень, додаткові медичні документи та інше);</w:t>
      </w:r>
    </w:p>
    <w:p w:rsidR="00E31865" w:rsidRPr="00AE5B5C" w:rsidRDefault="00E31865" w:rsidP="00E31865">
      <w:pPr>
        <w:pStyle w:val="a5"/>
        <w:numPr>
          <w:ilvl w:val="0"/>
          <w:numId w:val="9"/>
        </w:numPr>
        <w:tabs>
          <w:tab w:val="left" w:pos="66"/>
        </w:tabs>
        <w:spacing w:after="0" w:line="240" w:lineRule="auto"/>
        <w:ind w:left="0" w:firstLine="709"/>
        <w:jc w:val="both"/>
        <w:rPr>
          <w:rFonts w:ascii="Times New Roman" w:hAnsi="Times New Roman"/>
        </w:rPr>
      </w:pPr>
      <w:r w:rsidRPr="00AE5B5C">
        <w:rPr>
          <w:rFonts w:ascii="Times New Roman" w:hAnsi="Times New Roman"/>
        </w:rPr>
        <w:t xml:space="preserve">зручний та оперативний пошук пацієнтів за комбінацією широкого спектру параметрів, зокрема: контекстний пошук за прізвищем, ім'ям, по батькові пацієнта, датою народження, </w:t>
      </w:r>
      <w:proofErr w:type="spellStart"/>
      <w:r w:rsidRPr="00AE5B5C">
        <w:rPr>
          <w:rFonts w:ascii="Times New Roman" w:hAnsi="Times New Roman"/>
        </w:rPr>
        <w:t>адресою</w:t>
      </w:r>
      <w:proofErr w:type="spellEnd"/>
      <w:r w:rsidRPr="00AE5B5C">
        <w:rPr>
          <w:rFonts w:ascii="Times New Roman" w:hAnsi="Times New Roman"/>
        </w:rPr>
        <w:t xml:space="preserve"> проживання (область, район, населений пункт, вулиця, будинок) та іншими;</w:t>
      </w:r>
    </w:p>
    <w:p w:rsidR="00E31865" w:rsidRPr="00AE5B5C" w:rsidRDefault="00E31865" w:rsidP="00E31865">
      <w:pPr>
        <w:pStyle w:val="a5"/>
        <w:numPr>
          <w:ilvl w:val="0"/>
          <w:numId w:val="9"/>
        </w:numPr>
        <w:tabs>
          <w:tab w:val="left" w:pos="66"/>
        </w:tabs>
        <w:spacing w:after="0" w:line="240" w:lineRule="auto"/>
        <w:ind w:left="0" w:firstLine="709"/>
        <w:jc w:val="both"/>
        <w:rPr>
          <w:rFonts w:ascii="Times New Roman" w:hAnsi="Times New Roman"/>
        </w:rPr>
      </w:pPr>
      <w:r w:rsidRPr="00AE5B5C">
        <w:rPr>
          <w:rFonts w:ascii="Times New Roman" w:hAnsi="Times New Roman"/>
        </w:rPr>
        <w:t>доступ до даних пацієнта, відповідно до функціональних обов'язків користувача та рівня доступу, наданого йому адміністратором;</w:t>
      </w:r>
    </w:p>
    <w:p w:rsidR="00E31865" w:rsidRPr="00AE5B5C" w:rsidRDefault="00E31865" w:rsidP="00E31865">
      <w:pPr>
        <w:pStyle w:val="a5"/>
        <w:numPr>
          <w:ilvl w:val="0"/>
          <w:numId w:val="9"/>
        </w:numPr>
        <w:tabs>
          <w:tab w:val="left" w:pos="66"/>
        </w:tabs>
        <w:spacing w:after="0" w:line="240" w:lineRule="auto"/>
        <w:ind w:left="0" w:firstLine="709"/>
        <w:jc w:val="both"/>
        <w:rPr>
          <w:rFonts w:ascii="Times New Roman" w:hAnsi="Times New Roman"/>
        </w:rPr>
      </w:pPr>
      <w:r w:rsidRPr="00AE5B5C">
        <w:rPr>
          <w:rFonts w:ascii="Times New Roman" w:hAnsi="Times New Roman"/>
        </w:rPr>
        <w:lastRenderedPageBreak/>
        <w:t>контроль унікальності запису по кожному пацієнту;</w:t>
      </w:r>
    </w:p>
    <w:p w:rsidR="00E31865" w:rsidRPr="00AE5B5C" w:rsidRDefault="00E31865" w:rsidP="00E31865">
      <w:pPr>
        <w:pStyle w:val="a5"/>
        <w:numPr>
          <w:ilvl w:val="0"/>
          <w:numId w:val="9"/>
        </w:numPr>
        <w:tabs>
          <w:tab w:val="left" w:pos="66"/>
        </w:tabs>
        <w:spacing w:after="0" w:line="240" w:lineRule="auto"/>
        <w:ind w:left="0" w:firstLine="709"/>
        <w:jc w:val="both"/>
        <w:rPr>
          <w:rFonts w:ascii="Times New Roman" w:hAnsi="Times New Roman"/>
        </w:rPr>
      </w:pPr>
      <w:r w:rsidRPr="00AE5B5C">
        <w:rPr>
          <w:rFonts w:ascii="Times New Roman" w:hAnsi="Times New Roman"/>
        </w:rPr>
        <w:t>робота з ургентними пацієнтами – реєстрацію невизначених осіб з наступним доповненням відсутніми даними;</w:t>
      </w:r>
    </w:p>
    <w:p w:rsidR="00E31865" w:rsidRPr="00AE5B5C" w:rsidRDefault="00E31865" w:rsidP="00E31865">
      <w:pPr>
        <w:pStyle w:val="a5"/>
        <w:numPr>
          <w:ilvl w:val="0"/>
          <w:numId w:val="9"/>
        </w:numPr>
        <w:tabs>
          <w:tab w:val="left" w:pos="567"/>
        </w:tabs>
        <w:spacing w:after="0" w:line="240" w:lineRule="auto"/>
        <w:ind w:left="0" w:firstLine="709"/>
        <w:jc w:val="both"/>
        <w:rPr>
          <w:rFonts w:ascii="Times New Roman" w:hAnsi="Times New Roman"/>
        </w:rPr>
      </w:pPr>
      <w:r w:rsidRPr="00AE5B5C">
        <w:rPr>
          <w:rFonts w:ascii="Times New Roman" w:hAnsi="Times New Roman"/>
        </w:rPr>
        <w:t>перегляд даних про декларації (секція “Дані про декларацію” у картці пацієнта);</w:t>
      </w:r>
    </w:p>
    <w:p w:rsidR="00E31865" w:rsidRPr="00AE5B5C" w:rsidRDefault="00E31865" w:rsidP="00E31865">
      <w:pPr>
        <w:pStyle w:val="a5"/>
        <w:numPr>
          <w:ilvl w:val="0"/>
          <w:numId w:val="9"/>
        </w:numPr>
        <w:tabs>
          <w:tab w:val="left" w:pos="567"/>
        </w:tabs>
        <w:spacing w:after="0" w:line="240" w:lineRule="auto"/>
        <w:ind w:left="0" w:firstLine="709"/>
        <w:jc w:val="both"/>
        <w:rPr>
          <w:rFonts w:ascii="Times New Roman" w:hAnsi="Times New Roman"/>
        </w:rPr>
      </w:pPr>
      <w:r w:rsidRPr="00AE5B5C">
        <w:rPr>
          <w:rFonts w:ascii="Times New Roman" w:hAnsi="Times New Roman"/>
        </w:rPr>
        <w:t>перегляд даних про рецепти (вкладка “Рецепти” на картці прийому та пацієнта);</w:t>
      </w:r>
    </w:p>
    <w:p w:rsidR="00E31865" w:rsidRPr="00AE5B5C" w:rsidRDefault="00E31865" w:rsidP="00E31865">
      <w:pPr>
        <w:pStyle w:val="a5"/>
        <w:numPr>
          <w:ilvl w:val="0"/>
          <w:numId w:val="9"/>
        </w:numPr>
        <w:tabs>
          <w:tab w:val="left" w:pos="567"/>
        </w:tabs>
        <w:spacing w:after="0" w:line="240" w:lineRule="auto"/>
        <w:ind w:left="0" w:firstLine="709"/>
        <w:jc w:val="both"/>
        <w:rPr>
          <w:rFonts w:ascii="Times New Roman" w:hAnsi="Times New Roman"/>
        </w:rPr>
      </w:pPr>
      <w:r w:rsidRPr="00AE5B5C">
        <w:rPr>
          <w:rFonts w:ascii="Times New Roman" w:hAnsi="Times New Roman"/>
        </w:rPr>
        <w:t xml:space="preserve"> перегляд даних про медичні записи пацієнта (вкладка “Епізоди” у картці пацієнта та вкладка “Взаємодії” у картці прийому).</w:t>
      </w:r>
    </w:p>
    <w:p w:rsidR="00E31865" w:rsidRPr="00AE5B5C" w:rsidRDefault="00E31865" w:rsidP="00E31865">
      <w:pPr>
        <w:pStyle w:val="a5"/>
        <w:numPr>
          <w:ilvl w:val="2"/>
          <w:numId w:val="2"/>
        </w:numPr>
        <w:spacing w:after="0" w:line="240" w:lineRule="auto"/>
        <w:ind w:left="0" w:firstLine="709"/>
        <w:jc w:val="both"/>
        <w:rPr>
          <w:rFonts w:ascii="Times New Roman" w:hAnsi="Times New Roman"/>
          <w:u w:val="single"/>
        </w:rPr>
      </w:pPr>
      <w:r w:rsidRPr="00AE5B5C">
        <w:rPr>
          <w:rFonts w:ascii="Times New Roman" w:hAnsi="Times New Roman"/>
          <w:u w:val="single"/>
        </w:rPr>
        <w:t>Функції ведення загальносистемних довідників та класифікаторів:</w:t>
      </w:r>
    </w:p>
    <w:p w:rsidR="00E31865" w:rsidRPr="00AE5B5C" w:rsidRDefault="00E31865" w:rsidP="00E31865">
      <w:pPr>
        <w:pStyle w:val="a5"/>
        <w:numPr>
          <w:ilvl w:val="3"/>
          <w:numId w:val="2"/>
        </w:numPr>
        <w:spacing w:after="0" w:line="240" w:lineRule="auto"/>
        <w:ind w:left="0" w:firstLine="709"/>
        <w:jc w:val="both"/>
        <w:rPr>
          <w:rFonts w:ascii="Times New Roman" w:hAnsi="Times New Roman"/>
        </w:rPr>
      </w:pPr>
      <w:r w:rsidRPr="00AE5B5C">
        <w:rPr>
          <w:rFonts w:ascii="Times New Roman" w:hAnsi="Times New Roman"/>
        </w:rPr>
        <w:t>МІС повинна підтримує роботу з наступними довідниками:</w:t>
      </w:r>
    </w:p>
    <w:p w:rsidR="00E31865" w:rsidRPr="00AE5B5C" w:rsidRDefault="00E31865" w:rsidP="00E31865">
      <w:pPr>
        <w:pStyle w:val="a5"/>
        <w:numPr>
          <w:ilvl w:val="0"/>
          <w:numId w:val="10"/>
        </w:numPr>
        <w:spacing w:after="0" w:line="240" w:lineRule="auto"/>
        <w:ind w:left="0" w:firstLine="709"/>
        <w:jc w:val="both"/>
        <w:rPr>
          <w:rFonts w:ascii="Times New Roman" w:hAnsi="Times New Roman"/>
        </w:rPr>
      </w:pPr>
      <w:r w:rsidRPr="00AE5B5C">
        <w:rPr>
          <w:rFonts w:ascii="Times New Roman" w:hAnsi="Times New Roman"/>
        </w:rPr>
        <w:t xml:space="preserve">довідник підрозділів; </w:t>
      </w:r>
    </w:p>
    <w:p w:rsidR="00E31865" w:rsidRPr="00AE5B5C" w:rsidRDefault="00E31865" w:rsidP="00E31865">
      <w:pPr>
        <w:pStyle w:val="a5"/>
        <w:numPr>
          <w:ilvl w:val="0"/>
          <w:numId w:val="10"/>
        </w:numPr>
        <w:spacing w:after="0" w:line="240" w:lineRule="auto"/>
        <w:ind w:left="0" w:firstLine="709"/>
        <w:jc w:val="both"/>
        <w:rPr>
          <w:rFonts w:ascii="Times New Roman" w:hAnsi="Times New Roman"/>
        </w:rPr>
      </w:pPr>
      <w:r w:rsidRPr="00AE5B5C">
        <w:rPr>
          <w:rFonts w:ascii="Times New Roman" w:hAnsi="Times New Roman"/>
        </w:rPr>
        <w:t>довідник користувачів;</w:t>
      </w:r>
    </w:p>
    <w:p w:rsidR="00E31865" w:rsidRPr="00AE5B5C" w:rsidRDefault="00E31865" w:rsidP="00E31865">
      <w:pPr>
        <w:pStyle w:val="a5"/>
        <w:numPr>
          <w:ilvl w:val="0"/>
          <w:numId w:val="10"/>
        </w:numPr>
        <w:spacing w:after="0" w:line="240" w:lineRule="auto"/>
        <w:ind w:left="0" w:firstLine="709"/>
        <w:jc w:val="both"/>
        <w:rPr>
          <w:rFonts w:ascii="Times New Roman" w:hAnsi="Times New Roman"/>
        </w:rPr>
      </w:pPr>
      <w:r w:rsidRPr="00AE5B5C">
        <w:rPr>
          <w:rFonts w:ascii="Times New Roman" w:hAnsi="Times New Roman"/>
        </w:rPr>
        <w:t>довідник співробітників;</w:t>
      </w:r>
    </w:p>
    <w:p w:rsidR="00E31865" w:rsidRPr="00AE5B5C" w:rsidRDefault="00E31865" w:rsidP="00E31865">
      <w:pPr>
        <w:pStyle w:val="a5"/>
        <w:numPr>
          <w:ilvl w:val="0"/>
          <w:numId w:val="10"/>
        </w:numPr>
        <w:spacing w:after="0" w:line="240" w:lineRule="auto"/>
        <w:ind w:left="0" w:firstLine="709"/>
        <w:jc w:val="both"/>
        <w:rPr>
          <w:rFonts w:ascii="Times New Roman" w:hAnsi="Times New Roman"/>
        </w:rPr>
      </w:pPr>
      <w:r w:rsidRPr="00AE5B5C">
        <w:rPr>
          <w:rFonts w:ascii="Times New Roman" w:hAnsi="Times New Roman"/>
        </w:rPr>
        <w:t>довідник посад співробітників та лікарів.  Інформація про особу має включати основні дані та професійні дані;</w:t>
      </w:r>
    </w:p>
    <w:p w:rsidR="00E31865" w:rsidRPr="00AE5B5C" w:rsidRDefault="00E31865" w:rsidP="00E31865">
      <w:pPr>
        <w:pStyle w:val="a5"/>
        <w:numPr>
          <w:ilvl w:val="0"/>
          <w:numId w:val="10"/>
        </w:numPr>
        <w:spacing w:after="0" w:line="240" w:lineRule="auto"/>
        <w:ind w:left="0" w:firstLine="709"/>
        <w:jc w:val="both"/>
        <w:rPr>
          <w:rFonts w:ascii="Times New Roman" w:hAnsi="Times New Roman"/>
        </w:rPr>
      </w:pPr>
      <w:r w:rsidRPr="00AE5B5C">
        <w:rPr>
          <w:rFonts w:ascii="Times New Roman" w:hAnsi="Times New Roman"/>
        </w:rPr>
        <w:t>довідник шаблонів медичних документів.</w:t>
      </w:r>
    </w:p>
    <w:p w:rsidR="00E31865" w:rsidRPr="00AE5B5C" w:rsidRDefault="00E31865" w:rsidP="00E31865">
      <w:pPr>
        <w:pStyle w:val="a5"/>
        <w:numPr>
          <w:ilvl w:val="3"/>
          <w:numId w:val="2"/>
        </w:numPr>
        <w:spacing w:after="0" w:line="240" w:lineRule="auto"/>
        <w:ind w:left="0" w:firstLine="709"/>
        <w:jc w:val="both"/>
        <w:rPr>
          <w:rFonts w:ascii="Times New Roman" w:hAnsi="Times New Roman"/>
        </w:rPr>
      </w:pPr>
      <w:r w:rsidRPr="00AE5B5C">
        <w:rPr>
          <w:rFonts w:ascii="Times New Roman" w:hAnsi="Times New Roman"/>
        </w:rPr>
        <w:t>МІС має можливість налаштовувати спеціалізовані довідники, зокрема, затверджені МОЗ України класифікатори МКХ-10,  ICPC-2 та інші.</w:t>
      </w:r>
    </w:p>
    <w:p w:rsidR="00E31865" w:rsidRPr="00AE5B5C" w:rsidRDefault="00E31865" w:rsidP="00E31865">
      <w:pPr>
        <w:pStyle w:val="a5"/>
        <w:numPr>
          <w:ilvl w:val="2"/>
          <w:numId w:val="2"/>
        </w:numPr>
        <w:spacing w:after="0" w:line="240" w:lineRule="auto"/>
        <w:ind w:left="0" w:firstLine="709"/>
        <w:jc w:val="both"/>
        <w:rPr>
          <w:rFonts w:ascii="Times New Roman" w:hAnsi="Times New Roman"/>
          <w:u w:val="single"/>
        </w:rPr>
      </w:pPr>
      <w:r w:rsidRPr="00AE5B5C">
        <w:rPr>
          <w:rFonts w:ascii="Times New Roman" w:hAnsi="Times New Roman"/>
          <w:u w:val="single"/>
        </w:rPr>
        <w:t>Функції адміністрування прав доступу:</w:t>
      </w:r>
    </w:p>
    <w:p w:rsidR="00E31865" w:rsidRPr="00AE5B5C" w:rsidRDefault="00E31865" w:rsidP="00E31865">
      <w:pPr>
        <w:pStyle w:val="a5"/>
        <w:numPr>
          <w:ilvl w:val="0"/>
          <w:numId w:val="11"/>
        </w:numPr>
        <w:spacing w:after="0" w:line="240" w:lineRule="auto"/>
        <w:ind w:left="0" w:firstLine="709"/>
        <w:jc w:val="both"/>
        <w:rPr>
          <w:rFonts w:ascii="Times New Roman" w:hAnsi="Times New Roman"/>
        </w:rPr>
      </w:pPr>
      <w:r w:rsidRPr="00AE5B5C">
        <w:rPr>
          <w:rFonts w:ascii="Times New Roman" w:hAnsi="Times New Roman"/>
        </w:rPr>
        <w:t>МІС забезпечує доступ користувачам до даних закладу, відповідно до їх функціональних обов'язків та рівня доступу, наданого адміністратором;</w:t>
      </w:r>
    </w:p>
    <w:p w:rsidR="00E31865" w:rsidRPr="00AE5B5C" w:rsidRDefault="00E31865" w:rsidP="00E31865">
      <w:pPr>
        <w:pStyle w:val="a5"/>
        <w:numPr>
          <w:ilvl w:val="0"/>
          <w:numId w:val="11"/>
        </w:numPr>
        <w:spacing w:after="0" w:line="240" w:lineRule="auto"/>
        <w:ind w:left="0" w:firstLine="709"/>
        <w:jc w:val="both"/>
        <w:rPr>
          <w:rFonts w:ascii="Times New Roman" w:hAnsi="Times New Roman"/>
        </w:rPr>
      </w:pPr>
      <w:r w:rsidRPr="00AE5B5C">
        <w:rPr>
          <w:rFonts w:ascii="Times New Roman" w:hAnsi="Times New Roman"/>
        </w:rPr>
        <w:t>створення користувача, редагування його даних;</w:t>
      </w:r>
    </w:p>
    <w:p w:rsidR="00E31865" w:rsidRPr="00AE5B5C" w:rsidRDefault="00E31865" w:rsidP="00E31865">
      <w:pPr>
        <w:pStyle w:val="a5"/>
        <w:numPr>
          <w:ilvl w:val="0"/>
          <w:numId w:val="11"/>
        </w:numPr>
        <w:spacing w:after="0" w:line="240" w:lineRule="auto"/>
        <w:ind w:left="0" w:firstLine="709"/>
        <w:jc w:val="both"/>
        <w:rPr>
          <w:rFonts w:ascii="Times New Roman" w:hAnsi="Times New Roman"/>
        </w:rPr>
      </w:pPr>
      <w:r w:rsidRPr="00AE5B5C">
        <w:rPr>
          <w:rFonts w:ascii="Times New Roman" w:hAnsi="Times New Roman"/>
        </w:rPr>
        <w:t>блокування доступу користувачів до МІС;</w:t>
      </w:r>
    </w:p>
    <w:p w:rsidR="00E31865" w:rsidRPr="00AE5B5C" w:rsidRDefault="00E31865" w:rsidP="00E31865">
      <w:pPr>
        <w:pStyle w:val="a5"/>
        <w:numPr>
          <w:ilvl w:val="0"/>
          <w:numId w:val="11"/>
        </w:numPr>
        <w:spacing w:after="0" w:line="240" w:lineRule="auto"/>
        <w:ind w:left="0" w:firstLine="709"/>
        <w:jc w:val="both"/>
        <w:rPr>
          <w:rFonts w:ascii="Times New Roman" w:hAnsi="Times New Roman"/>
        </w:rPr>
      </w:pPr>
      <w:r w:rsidRPr="00AE5B5C">
        <w:rPr>
          <w:rFonts w:ascii="Times New Roman" w:hAnsi="Times New Roman"/>
        </w:rPr>
        <w:t>виконання дій по роботі з паролями користувачів:</w:t>
      </w:r>
    </w:p>
    <w:p w:rsidR="00E31865" w:rsidRPr="00AE5B5C" w:rsidRDefault="00E31865" w:rsidP="00E31865">
      <w:pPr>
        <w:pStyle w:val="a5"/>
        <w:numPr>
          <w:ilvl w:val="1"/>
          <w:numId w:val="12"/>
        </w:numPr>
        <w:spacing w:after="0" w:line="240" w:lineRule="auto"/>
        <w:ind w:left="0" w:firstLine="851"/>
        <w:jc w:val="both"/>
        <w:rPr>
          <w:rFonts w:ascii="Times New Roman" w:hAnsi="Times New Roman"/>
        </w:rPr>
      </w:pPr>
      <w:r w:rsidRPr="00AE5B5C">
        <w:rPr>
          <w:rFonts w:ascii="Times New Roman" w:hAnsi="Times New Roman"/>
        </w:rPr>
        <w:t>створення первинного паролю;</w:t>
      </w:r>
    </w:p>
    <w:p w:rsidR="00E31865" w:rsidRPr="00AE5B5C" w:rsidRDefault="00E31865" w:rsidP="00E31865">
      <w:pPr>
        <w:pStyle w:val="a5"/>
        <w:numPr>
          <w:ilvl w:val="1"/>
          <w:numId w:val="12"/>
        </w:numPr>
        <w:spacing w:after="0" w:line="240" w:lineRule="auto"/>
        <w:ind w:left="0" w:firstLine="851"/>
        <w:jc w:val="both"/>
        <w:rPr>
          <w:rFonts w:ascii="Times New Roman" w:hAnsi="Times New Roman"/>
        </w:rPr>
      </w:pPr>
      <w:r w:rsidRPr="00AE5B5C">
        <w:rPr>
          <w:rFonts w:ascii="Times New Roman" w:hAnsi="Times New Roman"/>
        </w:rPr>
        <w:t>зміна паролів;</w:t>
      </w:r>
    </w:p>
    <w:p w:rsidR="00E31865" w:rsidRPr="00AE5B5C" w:rsidRDefault="00E31865" w:rsidP="00E31865">
      <w:pPr>
        <w:pStyle w:val="a5"/>
        <w:numPr>
          <w:ilvl w:val="0"/>
          <w:numId w:val="13"/>
        </w:numPr>
        <w:spacing w:after="0" w:line="240" w:lineRule="auto"/>
        <w:ind w:left="0" w:firstLine="709"/>
        <w:jc w:val="both"/>
        <w:rPr>
          <w:rFonts w:ascii="Times New Roman" w:hAnsi="Times New Roman"/>
        </w:rPr>
      </w:pPr>
      <w:r w:rsidRPr="00AE5B5C">
        <w:rPr>
          <w:rFonts w:ascii="Times New Roman" w:hAnsi="Times New Roman"/>
        </w:rPr>
        <w:t>створення ролей користувачів, об’єднуючи різні права доступу до функцій МІС (права на редагування, перегляд певних карток МІС, виконання окремих функцій, друк звітів та форм);</w:t>
      </w:r>
    </w:p>
    <w:p w:rsidR="00E31865" w:rsidRPr="00AE5B5C" w:rsidRDefault="00E31865" w:rsidP="00E31865">
      <w:pPr>
        <w:pStyle w:val="a5"/>
        <w:numPr>
          <w:ilvl w:val="0"/>
          <w:numId w:val="13"/>
        </w:numPr>
        <w:spacing w:after="0" w:line="240" w:lineRule="auto"/>
        <w:ind w:left="0" w:firstLine="709"/>
        <w:jc w:val="both"/>
        <w:rPr>
          <w:rFonts w:ascii="Times New Roman" w:hAnsi="Times New Roman"/>
        </w:rPr>
      </w:pPr>
      <w:r w:rsidRPr="00AE5B5C">
        <w:rPr>
          <w:rFonts w:ascii="Times New Roman" w:hAnsi="Times New Roman"/>
        </w:rPr>
        <w:t>управління правами доступу до своїх функцій шляхом присвоєння ролей певним користувачам (один і той самий користувач може мати декілька ролей);</w:t>
      </w:r>
    </w:p>
    <w:p w:rsidR="00E31865" w:rsidRPr="00AE5B5C" w:rsidRDefault="00E31865" w:rsidP="00E31865">
      <w:pPr>
        <w:pStyle w:val="a5"/>
        <w:numPr>
          <w:ilvl w:val="0"/>
          <w:numId w:val="13"/>
        </w:numPr>
        <w:spacing w:after="0" w:line="240" w:lineRule="auto"/>
        <w:ind w:left="0" w:firstLine="709"/>
        <w:jc w:val="both"/>
        <w:rPr>
          <w:rFonts w:ascii="Times New Roman" w:hAnsi="Times New Roman"/>
        </w:rPr>
      </w:pPr>
      <w:r w:rsidRPr="00AE5B5C">
        <w:rPr>
          <w:rFonts w:ascii="Times New Roman" w:hAnsi="Times New Roman"/>
        </w:rPr>
        <w:t>розподіл користувачів за закладами та підрозділами, в яких вони працюють, та відповідно надавати права кожному з користувачів на доступ тільки до даних свого закладу, до даних свого підрозділу або виключно до даних, доступ до яких має лише визначений користувач;</w:t>
      </w:r>
    </w:p>
    <w:p w:rsidR="00E31865" w:rsidRPr="00AE5B5C" w:rsidRDefault="00E31865" w:rsidP="00E31865">
      <w:pPr>
        <w:pStyle w:val="a5"/>
        <w:numPr>
          <w:ilvl w:val="2"/>
          <w:numId w:val="2"/>
        </w:numPr>
        <w:spacing w:after="0" w:line="240" w:lineRule="auto"/>
        <w:ind w:left="0" w:firstLine="709"/>
        <w:jc w:val="both"/>
        <w:rPr>
          <w:rFonts w:ascii="Times New Roman" w:hAnsi="Times New Roman"/>
          <w:u w:val="single"/>
        </w:rPr>
      </w:pPr>
      <w:r w:rsidRPr="00AE5B5C">
        <w:rPr>
          <w:rFonts w:ascii="Times New Roman" w:hAnsi="Times New Roman"/>
          <w:u w:val="single"/>
        </w:rPr>
        <w:t xml:space="preserve">Підсистема “Взаємодія з </w:t>
      </w:r>
      <w:proofErr w:type="spellStart"/>
      <w:r w:rsidRPr="00AE5B5C">
        <w:rPr>
          <w:rFonts w:ascii="Times New Roman" w:hAnsi="Times New Roman"/>
          <w:u w:val="single"/>
        </w:rPr>
        <w:t>eHealth</w:t>
      </w:r>
      <w:proofErr w:type="spellEnd"/>
      <w:r w:rsidRPr="00AE5B5C">
        <w:rPr>
          <w:rFonts w:ascii="Times New Roman" w:hAnsi="Times New Roman"/>
          <w:u w:val="single"/>
        </w:rPr>
        <w:t>”.</w:t>
      </w:r>
    </w:p>
    <w:p w:rsidR="00E31865" w:rsidRPr="00AE5B5C" w:rsidRDefault="00E31865" w:rsidP="00E31865">
      <w:pPr>
        <w:pStyle w:val="a5"/>
        <w:ind w:left="0" w:firstLine="709"/>
        <w:jc w:val="both"/>
        <w:rPr>
          <w:rFonts w:ascii="Times New Roman" w:hAnsi="Times New Roman"/>
        </w:rPr>
      </w:pPr>
      <w:r w:rsidRPr="00AE5B5C">
        <w:rPr>
          <w:rFonts w:ascii="Times New Roman" w:hAnsi="Times New Roman"/>
        </w:rPr>
        <w:t>- адміністративний модуль надавача ПМД (робоче місце головного лікаря);</w:t>
      </w:r>
    </w:p>
    <w:p w:rsidR="00E31865" w:rsidRPr="00AE5B5C" w:rsidRDefault="00E31865" w:rsidP="00E31865">
      <w:pPr>
        <w:pStyle w:val="a5"/>
        <w:numPr>
          <w:ilvl w:val="0"/>
          <w:numId w:val="16"/>
        </w:numPr>
        <w:spacing w:after="0" w:line="240" w:lineRule="auto"/>
        <w:ind w:left="0" w:firstLine="851"/>
        <w:jc w:val="both"/>
        <w:rPr>
          <w:rFonts w:ascii="Times New Roman" w:hAnsi="Times New Roman"/>
        </w:rPr>
      </w:pPr>
      <w:r w:rsidRPr="00AE5B5C">
        <w:rPr>
          <w:rFonts w:ascii="Times New Roman" w:hAnsi="Times New Roman"/>
        </w:rPr>
        <w:t xml:space="preserve">реєстрація закладу первинної медичної допомоги (ПМД) в </w:t>
      </w:r>
      <w:proofErr w:type="spellStart"/>
      <w:r w:rsidRPr="00AE5B5C">
        <w:rPr>
          <w:rFonts w:ascii="Times New Roman" w:hAnsi="Times New Roman"/>
          <w:lang w:val="en-US"/>
        </w:rPr>
        <w:t>eH</w:t>
      </w:r>
      <w:r w:rsidRPr="00AE5B5C">
        <w:rPr>
          <w:rFonts w:ascii="Times New Roman" w:hAnsi="Times New Roman"/>
        </w:rPr>
        <w:t>ealth</w:t>
      </w:r>
      <w:proofErr w:type="spellEnd"/>
      <w:r w:rsidRPr="00AE5B5C">
        <w:rPr>
          <w:rFonts w:ascii="Times New Roman" w:hAnsi="Times New Roman"/>
        </w:rPr>
        <w:t>;</w:t>
      </w:r>
    </w:p>
    <w:p w:rsidR="00E31865" w:rsidRPr="00AE5B5C" w:rsidRDefault="00E31865" w:rsidP="00E31865">
      <w:pPr>
        <w:pStyle w:val="a5"/>
        <w:numPr>
          <w:ilvl w:val="0"/>
          <w:numId w:val="16"/>
        </w:numPr>
        <w:spacing w:after="0" w:line="240" w:lineRule="auto"/>
        <w:ind w:left="0" w:firstLine="851"/>
        <w:jc w:val="both"/>
        <w:rPr>
          <w:rFonts w:ascii="Times New Roman" w:hAnsi="Times New Roman"/>
        </w:rPr>
      </w:pPr>
      <w:r w:rsidRPr="00AE5B5C">
        <w:rPr>
          <w:rFonts w:ascii="Times New Roman" w:hAnsi="Times New Roman"/>
        </w:rPr>
        <w:t xml:space="preserve">оновлення даних про заклад ПМД в </w:t>
      </w:r>
      <w:proofErr w:type="spellStart"/>
      <w:r w:rsidRPr="00AE5B5C">
        <w:rPr>
          <w:rFonts w:ascii="Times New Roman" w:hAnsi="Times New Roman"/>
          <w:lang w:val="en-US"/>
        </w:rPr>
        <w:t>eH</w:t>
      </w:r>
      <w:r w:rsidRPr="00AE5B5C">
        <w:rPr>
          <w:rFonts w:ascii="Times New Roman" w:hAnsi="Times New Roman"/>
        </w:rPr>
        <w:t>ealth</w:t>
      </w:r>
      <w:proofErr w:type="spellEnd"/>
      <w:r w:rsidRPr="00AE5B5C">
        <w:rPr>
          <w:rFonts w:ascii="Times New Roman" w:hAnsi="Times New Roman"/>
        </w:rPr>
        <w:t>;</w:t>
      </w:r>
    </w:p>
    <w:p w:rsidR="00E31865" w:rsidRPr="00AE5B5C" w:rsidRDefault="00E31865" w:rsidP="00E31865">
      <w:pPr>
        <w:pStyle w:val="a5"/>
        <w:numPr>
          <w:ilvl w:val="0"/>
          <w:numId w:val="16"/>
        </w:numPr>
        <w:spacing w:after="0" w:line="240" w:lineRule="auto"/>
        <w:ind w:left="0" w:firstLine="851"/>
        <w:jc w:val="both"/>
        <w:rPr>
          <w:rFonts w:ascii="Times New Roman" w:hAnsi="Times New Roman"/>
        </w:rPr>
      </w:pPr>
      <w:r w:rsidRPr="00AE5B5C">
        <w:rPr>
          <w:rFonts w:ascii="Times New Roman" w:hAnsi="Times New Roman"/>
        </w:rPr>
        <w:t>відображення актуальної інформації щодо закладу з ЄДР;</w:t>
      </w:r>
    </w:p>
    <w:p w:rsidR="00E31865" w:rsidRPr="00AE5B5C" w:rsidRDefault="00E31865" w:rsidP="00E31865">
      <w:pPr>
        <w:pStyle w:val="a5"/>
        <w:numPr>
          <w:ilvl w:val="0"/>
          <w:numId w:val="16"/>
        </w:numPr>
        <w:spacing w:after="0" w:line="240" w:lineRule="auto"/>
        <w:ind w:left="0" w:firstLine="851"/>
        <w:jc w:val="both"/>
        <w:rPr>
          <w:rFonts w:ascii="Times New Roman" w:hAnsi="Times New Roman"/>
        </w:rPr>
      </w:pPr>
      <w:r w:rsidRPr="00AE5B5C">
        <w:rPr>
          <w:rFonts w:ascii="Times New Roman" w:hAnsi="Times New Roman"/>
        </w:rPr>
        <w:t xml:space="preserve">реєстрація підрозділів закладу ПМД в </w:t>
      </w:r>
      <w:proofErr w:type="spellStart"/>
      <w:r w:rsidRPr="00AE5B5C">
        <w:rPr>
          <w:rFonts w:ascii="Times New Roman" w:hAnsi="Times New Roman"/>
          <w:lang w:val="en-US"/>
        </w:rPr>
        <w:t>eH</w:t>
      </w:r>
      <w:r w:rsidRPr="00AE5B5C">
        <w:rPr>
          <w:rFonts w:ascii="Times New Roman" w:hAnsi="Times New Roman"/>
        </w:rPr>
        <w:t>ealth</w:t>
      </w:r>
      <w:proofErr w:type="spellEnd"/>
      <w:r w:rsidRPr="00AE5B5C">
        <w:rPr>
          <w:rFonts w:ascii="Times New Roman" w:hAnsi="Times New Roman"/>
        </w:rPr>
        <w:t>;</w:t>
      </w:r>
    </w:p>
    <w:p w:rsidR="00E31865" w:rsidRPr="00AE5B5C" w:rsidRDefault="00E31865" w:rsidP="00E31865">
      <w:pPr>
        <w:pStyle w:val="a5"/>
        <w:numPr>
          <w:ilvl w:val="0"/>
          <w:numId w:val="16"/>
        </w:numPr>
        <w:spacing w:after="0" w:line="240" w:lineRule="auto"/>
        <w:ind w:left="0" w:firstLine="851"/>
        <w:jc w:val="both"/>
        <w:rPr>
          <w:rFonts w:ascii="Times New Roman" w:hAnsi="Times New Roman"/>
        </w:rPr>
      </w:pPr>
      <w:r w:rsidRPr="00AE5B5C">
        <w:rPr>
          <w:rFonts w:ascii="Times New Roman" w:hAnsi="Times New Roman"/>
        </w:rPr>
        <w:t xml:space="preserve">оновлення даних про підрозділи закладу ПМД в </w:t>
      </w:r>
      <w:proofErr w:type="spellStart"/>
      <w:r w:rsidRPr="00AE5B5C">
        <w:rPr>
          <w:rFonts w:ascii="Times New Roman" w:hAnsi="Times New Roman"/>
          <w:lang w:val="en-US"/>
        </w:rPr>
        <w:t>eH</w:t>
      </w:r>
      <w:r w:rsidRPr="00AE5B5C">
        <w:rPr>
          <w:rFonts w:ascii="Times New Roman" w:hAnsi="Times New Roman"/>
        </w:rPr>
        <w:t>ealth</w:t>
      </w:r>
      <w:proofErr w:type="spellEnd"/>
      <w:r w:rsidRPr="00AE5B5C">
        <w:rPr>
          <w:rFonts w:ascii="Times New Roman" w:hAnsi="Times New Roman"/>
        </w:rPr>
        <w:t>;</w:t>
      </w:r>
    </w:p>
    <w:p w:rsidR="00E31865" w:rsidRPr="00AE5B5C" w:rsidRDefault="00E31865" w:rsidP="00E31865">
      <w:pPr>
        <w:pStyle w:val="a5"/>
        <w:numPr>
          <w:ilvl w:val="0"/>
          <w:numId w:val="16"/>
        </w:numPr>
        <w:spacing w:after="0" w:line="240" w:lineRule="auto"/>
        <w:ind w:left="0" w:firstLine="851"/>
        <w:jc w:val="both"/>
        <w:rPr>
          <w:rFonts w:ascii="Times New Roman" w:hAnsi="Times New Roman"/>
        </w:rPr>
      </w:pPr>
      <w:proofErr w:type="spellStart"/>
      <w:r w:rsidRPr="00AE5B5C">
        <w:rPr>
          <w:rFonts w:ascii="Times New Roman" w:hAnsi="Times New Roman"/>
        </w:rPr>
        <w:t>деактивація</w:t>
      </w:r>
      <w:proofErr w:type="spellEnd"/>
      <w:r w:rsidRPr="00AE5B5C">
        <w:rPr>
          <w:rFonts w:ascii="Times New Roman" w:hAnsi="Times New Roman"/>
        </w:rPr>
        <w:t xml:space="preserve"> підрозділів закладу ПМД в </w:t>
      </w:r>
      <w:proofErr w:type="spellStart"/>
      <w:r w:rsidRPr="00AE5B5C">
        <w:rPr>
          <w:rFonts w:ascii="Times New Roman" w:hAnsi="Times New Roman"/>
          <w:lang w:val="en-US"/>
        </w:rPr>
        <w:t>eH</w:t>
      </w:r>
      <w:r w:rsidRPr="00AE5B5C">
        <w:rPr>
          <w:rFonts w:ascii="Times New Roman" w:hAnsi="Times New Roman"/>
        </w:rPr>
        <w:t>ealth</w:t>
      </w:r>
      <w:proofErr w:type="spellEnd"/>
      <w:r w:rsidRPr="00AE5B5C">
        <w:rPr>
          <w:rFonts w:ascii="Times New Roman" w:hAnsi="Times New Roman"/>
        </w:rPr>
        <w:t>;</w:t>
      </w:r>
    </w:p>
    <w:p w:rsidR="00E31865" w:rsidRPr="00AE5B5C" w:rsidRDefault="00E31865" w:rsidP="00E31865">
      <w:pPr>
        <w:pStyle w:val="a5"/>
        <w:numPr>
          <w:ilvl w:val="0"/>
          <w:numId w:val="16"/>
        </w:numPr>
        <w:spacing w:after="0" w:line="240" w:lineRule="auto"/>
        <w:ind w:left="0" w:firstLine="851"/>
        <w:jc w:val="both"/>
        <w:rPr>
          <w:rFonts w:ascii="Times New Roman" w:hAnsi="Times New Roman"/>
        </w:rPr>
      </w:pPr>
      <w:r w:rsidRPr="00AE5B5C">
        <w:rPr>
          <w:rFonts w:ascii="Times New Roman" w:hAnsi="Times New Roman"/>
        </w:rPr>
        <w:t xml:space="preserve">реєстрація співробітників закладу ПМД в </w:t>
      </w:r>
      <w:proofErr w:type="spellStart"/>
      <w:r w:rsidRPr="00AE5B5C">
        <w:rPr>
          <w:rFonts w:ascii="Times New Roman" w:hAnsi="Times New Roman"/>
          <w:lang w:val="en-US"/>
        </w:rPr>
        <w:t>eH</w:t>
      </w:r>
      <w:r w:rsidRPr="00AE5B5C">
        <w:rPr>
          <w:rFonts w:ascii="Times New Roman" w:hAnsi="Times New Roman"/>
        </w:rPr>
        <w:t>ealth</w:t>
      </w:r>
      <w:proofErr w:type="spellEnd"/>
      <w:r w:rsidRPr="00AE5B5C">
        <w:rPr>
          <w:rFonts w:ascii="Times New Roman" w:hAnsi="Times New Roman"/>
        </w:rPr>
        <w:t>;</w:t>
      </w:r>
    </w:p>
    <w:p w:rsidR="00E31865" w:rsidRPr="00AE5B5C" w:rsidRDefault="00E31865" w:rsidP="00E31865">
      <w:pPr>
        <w:pStyle w:val="a5"/>
        <w:numPr>
          <w:ilvl w:val="0"/>
          <w:numId w:val="16"/>
        </w:numPr>
        <w:spacing w:after="0" w:line="240" w:lineRule="auto"/>
        <w:ind w:left="0" w:firstLine="851"/>
        <w:jc w:val="both"/>
        <w:rPr>
          <w:rFonts w:ascii="Times New Roman" w:hAnsi="Times New Roman"/>
        </w:rPr>
      </w:pPr>
      <w:r w:rsidRPr="00AE5B5C">
        <w:rPr>
          <w:rFonts w:ascii="Times New Roman" w:hAnsi="Times New Roman"/>
        </w:rPr>
        <w:t xml:space="preserve">оновлення даних співробітників закладу ПМД в </w:t>
      </w:r>
      <w:proofErr w:type="spellStart"/>
      <w:r w:rsidRPr="00AE5B5C">
        <w:rPr>
          <w:rFonts w:ascii="Times New Roman" w:hAnsi="Times New Roman"/>
          <w:lang w:val="en-US"/>
        </w:rPr>
        <w:t>eH</w:t>
      </w:r>
      <w:r w:rsidRPr="00AE5B5C">
        <w:rPr>
          <w:rFonts w:ascii="Times New Roman" w:hAnsi="Times New Roman"/>
        </w:rPr>
        <w:t>ealth</w:t>
      </w:r>
      <w:proofErr w:type="spellEnd"/>
    </w:p>
    <w:p w:rsidR="00E31865" w:rsidRPr="00AE5B5C" w:rsidRDefault="00E31865" w:rsidP="00E31865">
      <w:pPr>
        <w:pStyle w:val="a5"/>
        <w:numPr>
          <w:ilvl w:val="0"/>
          <w:numId w:val="16"/>
        </w:numPr>
        <w:spacing w:after="0" w:line="240" w:lineRule="auto"/>
        <w:ind w:left="0" w:firstLine="851"/>
        <w:jc w:val="both"/>
        <w:rPr>
          <w:rFonts w:ascii="Times New Roman" w:hAnsi="Times New Roman"/>
        </w:rPr>
      </w:pPr>
      <w:proofErr w:type="spellStart"/>
      <w:r w:rsidRPr="00AE5B5C">
        <w:rPr>
          <w:rFonts w:ascii="Times New Roman" w:hAnsi="Times New Roman"/>
        </w:rPr>
        <w:t>деактивація</w:t>
      </w:r>
      <w:proofErr w:type="spellEnd"/>
      <w:r w:rsidRPr="00AE5B5C">
        <w:rPr>
          <w:rFonts w:ascii="Times New Roman" w:hAnsi="Times New Roman"/>
        </w:rPr>
        <w:t xml:space="preserve"> співробітників закладу ПМД в </w:t>
      </w:r>
      <w:proofErr w:type="spellStart"/>
      <w:r w:rsidRPr="00AE5B5C">
        <w:rPr>
          <w:rFonts w:ascii="Times New Roman" w:hAnsi="Times New Roman"/>
          <w:lang w:val="en-US"/>
        </w:rPr>
        <w:t>eH</w:t>
      </w:r>
      <w:r w:rsidRPr="00AE5B5C">
        <w:rPr>
          <w:rFonts w:ascii="Times New Roman" w:hAnsi="Times New Roman"/>
        </w:rPr>
        <w:t>ealth</w:t>
      </w:r>
      <w:proofErr w:type="spellEnd"/>
      <w:r w:rsidRPr="00AE5B5C">
        <w:rPr>
          <w:rFonts w:ascii="Times New Roman" w:hAnsi="Times New Roman"/>
        </w:rPr>
        <w:t>;</w:t>
      </w:r>
    </w:p>
    <w:p w:rsidR="00E31865" w:rsidRPr="00AE5B5C" w:rsidRDefault="00E31865" w:rsidP="00E31865">
      <w:pPr>
        <w:pStyle w:val="a5"/>
        <w:numPr>
          <w:ilvl w:val="0"/>
          <w:numId w:val="16"/>
        </w:numPr>
        <w:spacing w:after="0" w:line="240" w:lineRule="auto"/>
        <w:ind w:left="0" w:firstLine="851"/>
        <w:jc w:val="both"/>
        <w:rPr>
          <w:rFonts w:ascii="Times New Roman" w:hAnsi="Times New Roman"/>
        </w:rPr>
      </w:pPr>
      <w:r w:rsidRPr="00AE5B5C">
        <w:rPr>
          <w:rFonts w:ascii="Times New Roman" w:hAnsi="Times New Roman"/>
        </w:rPr>
        <w:t>реєстрація контракту між закладом ПМД і НСЗУ;</w:t>
      </w:r>
    </w:p>
    <w:p w:rsidR="00E31865" w:rsidRPr="00AE5B5C" w:rsidRDefault="00E31865" w:rsidP="00E31865">
      <w:pPr>
        <w:pStyle w:val="a5"/>
        <w:numPr>
          <w:ilvl w:val="0"/>
          <w:numId w:val="16"/>
        </w:numPr>
        <w:spacing w:after="0" w:line="240" w:lineRule="auto"/>
        <w:ind w:left="0" w:firstLine="851"/>
        <w:jc w:val="both"/>
        <w:rPr>
          <w:rFonts w:ascii="Times New Roman" w:hAnsi="Times New Roman"/>
        </w:rPr>
      </w:pPr>
      <w:r w:rsidRPr="00AE5B5C">
        <w:rPr>
          <w:rFonts w:ascii="Times New Roman" w:hAnsi="Times New Roman"/>
        </w:rPr>
        <w:t xml:space="preserve">оновлення даних про контракт закладу ПМД і НСЗУ в </w:t>
      </w:r>
      <w:proofErr w:type="spellStart"/>
      <w:r w:rsidRPr="00AE5B5C">
        <w:rPr>
          <w:rFonts w:ascii="Times New Roman" w:hAnsi="Times New Roman"/>
          <w:lang w:val="en-US"/>
        </w:rPr>
        <w:t>eH</w:t>
      </w:r>
      <w:r w:rsidRPr="00AE5B5C">
        <w:rPr>
          <w:rFonts w:ascii="Times New Roman" w:hAnsi="Times New Roman"/>
        </w:rPr>
        <w:t>ealth</w:t>
      </w:r>
      <w:proofErr w:type="spellEnd"/>
      <w:r w:rsidRPr="00AE5B5C">
        <w:rPr>
          <w:rFonts w:ascii="Times New Roman" w:hAnsi="Times New Roman"/>
        </w:rPr>
        <w:t>;</w:t>
      </w:r>
    </w:p>
    <w:p w:rsidR="00E31865" w:rsidRPr="00AE5B5C" w:rsidRDefault="00E31865" w:rsidP="00E31865">
      <w:pPr>
        <w:pStyle w:val="a5"/>
        <w:numPr>
          <w:ilvl w:val="0"/>
          <w:numId w:val="16"/>
        </w:numPr>
        <w:spacing w:after="0" w:line="240" w:lineRule="auto"/>
        <w:ind w:left="0" w:firstLine="851"/>
        <w:jc w:val="both"/>
        <w:rPr>
          <w:rFonts w:ascii="Times New Roman" w:hAnsi="Times New Roman"/>
        </w:rPr>
      </w:pPr>
      <w:r w:rsidRPr="00AE5B5C">
        <w:rPr>
          <w:rFonts w:ascii="Times New Roman" w:hAnsi="Times New Roman"/>
        </w:rPr>
        <w:t xml:space="preserve">забезпечення отримання актуальних довідників з </w:t>
      </w:r>
      <w:proofErr w:type="spellStart"/>
      <w:r w:rsidRPr="00AE5B5C">
        <w:rPr>
          <w:rFonts w:ascii="Times New Roman" w:hAnsi="Times New Roman"/>
          <w:lang w:val="en-US"/>
        </w:rPr>
        <w:t>eH</w:t>
      </w:r>
      <w:r w:rsidRPr="00AE5B5C">
        <w:rPr>
          <w:rFonts w:ascii="Times New Roman" w:hAnsi="Times New Roman"/>
        </w:rPr>
        <w:t>ealth</w:t>
      </w:r>
      <w:proofErr w:type="spellEnd"/>
      <w:r w:rsidRPr="00AE5B5C">
        <w:rPr>
          <w:rFonts w:ascii="Times New Roman" w:hAnsi="Times New Roman"/>
        </w:rPr>
        <w:t>.</w:t>
      </w:r>
    </w:p>
    <w:p w:rsidR="00E31865" w:rsidRPr="00AE5B5C" w:rsidRDefault="00E31865" w:rsidP="00E31865">
      <w:pPr>
        <w:pStyle w:val="a5"/>
        <w:ind w:left="0" w:firstLine="709"/>
        <w:jc w:val="both"/>
        <w:rPr>
          <w:rFonts w:ascii="Times New Roman" w:hAnsi="Times New Roman"/>
        </w:rPr>
      </w:pPr>
      <w:r w:rsidRPr="00AE5B5C">
        <w:rPr>
          <w:rFonts w:ascii="Times New Roman" w:hAnsi="Times New Roman"/>
        </w:rPr>
        <w:t>- робоче місце сімейного лікаря:</w:t>
      </w:r>
    </w:p>
    <w:p w:rsidR="00E31865" w:rsidRPr="00AE5B5C" w:rsidRDefault="00E31865" w:rsidP="00E31865">
      <w:pPr>
        <w:pStyle w:val="a5"/>
        <w:numPr>
          <w:ilvl w:val="0"/>
          <w:numId w:val="17"/>
        </w:numPr>
        <w:spacing w:after="0" w:line="240" w:lineRule="auto"/>
        <w:ind w:left="0" w:firstLine="851"/>
        <w:jc w:val="both"/>
        <w:rPr>
          <w:rFonts w:ascii="Times New Roman" w:hAnsi="Times New Roman"/>
        </w:rPr>
      </w:pPr>
      <w:r w:rsidRPr="00AE5B5C">
        <w:rPr>
          <w:rFonts w:ascii="Times New Roman" w:hAnsi="Times New Roman"/>
        </w:rPr>
        <w:t>функції роботи з деклараціями:</w:t>
      </w:r>
    </w:p>
    <w:p w:rsidR="00E31865" w:rsidRPr="00AE5B5C" w:rsidRDefault="00E31865" w:rsidP="00E31865">
      <w:pPr>
        <w:pStyle w:val="a5"/>
        <w:numPr>
          <w:ilvl w:val="0"/>
          <w:numId w:val="17"/>
        </w:numPr>
        <w:spacing w:after="0" w:line="240" w:lineRule="auto"/>
        <w:ind w:left="0" w:firstLine="851"/>
        <w:jc w:val="both"/>
        <w:rPr>
          <w:rFonts w:ascii="Times New Roman" w:hAnsi="Times New Roman"/>
        </w:rPr>
      </w:pPr>
      <w:r w:rsidRPr="00AE5B5C">
        <w:rPr>
          <w:rFonts w:ascii="Times New Roman" w:hAnsi="Times New Roman"/>
        </w:rPr>
        <w:t>реєстрація декларації з пацієнтом;</w:t>
      </w:r>
    </w:p>
    <w:p w:rsidR="00E31865" w:rsidRPr="00AE5B5C" w:rsidRDefault="00E31865" w:rsidP="00E31865">
      <w:pPr>
        <w:pStyle w:val="a5"/>
        <w:numPr>
          <w:ilvl w:val="0"/>
          <w:numId w:val="17"/>
        </w:numPr>
        <w:spacing w:after="0" w:line="240" w:lineRule="auto"/>
        <w:ind w:left="0" w:firstLine="851"/>
        <w:jc w:val="both"/>
        <w:rPr>
          <w:rFonts w:ascii="Times New Roman" w:hAnsi="Times New Roman"/>
        </w:rPr>
      </w:pPr>
      <w:r w:rsidRPr="00AE5B5C">
        <w:rPr>
          <w:rFonts w:ascii="Times New Roman" w:hAnsi="Times New Roman"/>
        </w:rPr>
        <w:t>відображення в картці пацієнта актуальної інформації по декларації;</w:t>
      </w:r>
    </w:p>
    <w:p w:rsidR="00E31865" w:rsidRPr="00AE5B5C" w:rsidRDefault="00E31865" w:rsidP="00E31865">
      <w:pPr>
        <w:pStyle w:val="a5"/>
        <w:numPr>
          <w:ilvl w:val="0"/>
          <w:numId w:val="17"/>
        </w:numPr>
        <w:spacing w:after="0" w:line="240" w:lineRule="auto"/>
        <w:ind w:left="0" w:firstLine="851"/>
        <w:jc w:val="both"/>
        <w:rPr>
          <w:rFonts w:ascii="Times New Roman" w:hAnsi="Times New Roman"/>
        </w:rPr>
      </w:pPr>
      <w:r w:rsidRPr="00AE5B5C">
        <w:rPr>
          <w:rFonts w:ascii="Times New Roman" w:hAnsi="Times New Roman"/>
        </w:rPr>
        <w:t xml:space="preserve">відображення в картці пацієнта історії заключення декларацій; </w:t>
      </w:r>
    </w:p>
    <w:p w:rsidR="00E31865" w:rsidRPr="00AE5B5C" w:rsidRDefault="00E31865" w:rsidP="00E31865">
      <w:pPr>
        <w:pStyle w:val="a5"/>
        <w:numPr>
          <w:ilvl w:val="0"/>
          <w:numId w:val="17"/>
        </w:numPr>
        <w:spacing w:after="0" w:line="240" w:lineRule="auto"/>
        <w:ind w:left="0" w:firstLine="851"/>
        <w:jc w:val="both"/>
        <w:rPr>
          <w:rFonts w:ascii="Times New Roman" w:hAnsi="Times New Roman"/>
        </w:rPr>
      </w:pPr>
      <w:r w:rsidRPr="00AE5B5C">
        <w:rPr>
          <w:rFonts w:ascii="Times New Roman" w:hAnsi="Times New Roman"/>
        </w:rPr>
        <w:t>перегляд реєстру декларацій;</w:t>
      </w:r>
    </w:p>
    <w:p w:rsidR="00E31865" w:rsidRPr="00AE5B5C" w:rsidRDefault="00E31865" w:rsidP="00E31865">
      <w:pPr>
        <w:pStyle w:val="a5"/>
        <w:numPr>
          <w:ilvl w:val="0"/>
          <w:numId w:val="17"/>
        </w:numPr>
        <w:spacing w:after="0" w:line="240" w:lineRule="auto"/>
        <w:ind w:left="0" w:firstLine="851"/>
        <w:jc w:val="both"/>
        <w:rPr>
          <w:rFonts w:ascii="Times New Roman" w:hAnsi="Times New Roman"/>
        </w:rPr>
      </w:pPr>
      <w:r w:rsidRPr="00AE5B5C">
        <w:rPr>
          <w:rFonts w:ascii="Times New Roman" w:hAnsi="Times New Roman"/>
        </w:rPr>
        <w:lastRenderedPageBreak/>
        <w:t>друк декларації;</w:t>
      </w:r>
    </w:p>
    <w:p w:rsidR="00E31865" w:rsidRPr="00AE5B5C" w:rsidRDefault="00E31865" w:rsidP="00E31865">
      <w:pPr>
        <w:pStyle w:val="a5"/>
        <w:numPr>
          <w:ilvl w:val="0"/>
          <w:numId w:val="17"/>
        </w:numPr>
        <w:spacing w:after="0" w:line="240" w:lineRule="auto"/>
        <w:ind w:left="0" w:firstLine="851"/>
        <w:jc w:val="both"/>
        <w:rPr>
          <w:rFonts w:ascii="Times New Roman" w:hAnsi="Times New Roman"/>
        </w:rPr>
      </w:pPr>
      <w:r w:rsidRPr="00AE5B5C">
        <w:rPr>
          <w:rFonts w:ascii="Times New Roman" w:hAnsi="Times New Roman"/>
        </w:rPr>
        <w:t>перегляд реєстру пацієнтів та пошук декларацій у реєстрі;</w:t>
      </w:r>
    </w:p>
    <w:p w:rsidR="00E31865" w:rsidRPr="00AE5B5C" w:rsidRDefault="00E31865" w:rsidP="00E31865">
      <w:pPr>
        <w:pStyle w:val="a5"/>
        <w:numPr>
          <w:ilvl w:val="0"/>
          <w:numId w:val="17"/>
        </w:numPr>
        <w:spacing w:after="0" w:line="240" w:lineRule="auto"/>
        <w:ind w:left="0" w:firstLine="851"/>
        <w:jc w:val="both"/>
        <w:rPr>
          <w:rFonts w:ascii="Times New Roman" w:hAnsi="Times New Roman"/>
        </w:rPr>
      </w:pPr>
      <w:r w:rsidRPr="00AE5B5C">
        <w:rPr>
          <w:rFonts w:ascii="Times New Roman" w:hAnsi="Times New Roman"/>
        </w:rPr>
        <w:t xml:space="preserve">автоматичне оновлення статусу декларації (за даними </w:t>
      </w:r>
      <w:proofErr w:type="spellStart"/>
      <w:r w:rsidRPr="00AE5B5C">
        <w:rPr>
          <w:rFonts w:ascii="Times New Roman" w:hAnsi="Times New Roman"/>
        </w:rPr>
        <w:t>eHealth</w:t>
      </w:r>
      <w:proofErr w:type="spellEnd"/>
      <w:r w:rsidRPr="00AE5B5C">
        <w:rPr>
          <w:rFonts w:ascii="Times New Roman" w:hAnsi="Times New Roman"/>
        </w:rPr>
        <w:t>) при активації реєстру декларацій сімейним лікарем;</w:t>
      </w:r>
    </w:p>
    <w:p w:rsidR="00E31865" w:rsidRPr="00AE5B5C" w:rsidRDefault="00E31865" w:rsidP="00E31865">
      <w:pPr>
        <w:pStyle w:val="a5"/>
        <w:numPr>
          <w:ilvl w:val="2"/>
          <w:numId w:val="2"/>
        </w:numPr>
        <w:spacing w:after="0" w:line="240" w:lineRule="auto"/>
        <w:ind w:left="0" w:firstLine="709"/>
        <w:jc w:val="both"/>
        <w:rPr>
          <w:rFonts w:ascii="Times New Roman" w:hAnsi="Times New Roman"/>
        </w:rPr>
      </w:pPr>
      <w:r w:rsidRPr="00AE5B5C">
        <w:rPr>
          <w:rFonts w:ascii="Times New Roman" w:hAnsi="Times New Roman"/>
          <w:u w:val="single"/>
        </w:rPr>
        <w:t xml:space="preserve">Функції роботи з електронними рецептами: </w:t>
      </w:r>
    </w:p>
    <w:p w:rsidR="00E31865" w:rsidRPr="00AE5B5C" w:rsidRDefault="00E31865" w:rsidP="00E31865">
      <w:pPr>
        <w:pStyle w:val="a5"/>
        <w:numPr>
          <w:ilvl w:val="0"/>
          <w:numId w:val="18"/>
        </w:numPr>
        <w:spacing w:after="0" w:line="240" w:lineRule="auto"/>
        <w:ind w:left="0" w:firstLine="709"/>
        <w:jc w:val="both"/>
        <w:rPr>
          <w:rFonts w:ascii="Times New Roman" w:hAnsi="Times New Roman"/>
        </w:rPr>
      </w:pPr>
      <w:r w:rsidRPr="00AE5B5C">
        <w:rPr>
          <w:rFonts w:ascii="Times New Roman" w:hAnsi="Times New Roman"/>
        </w:rPr>
        <w:t>виписування рецепта пацієнту за програмою “Доступні ліки”;</w:t>
      </w:r>
    </w:p>
    <w:p w:rsidR="00E31865" w:rsidRPr="00AE5B5C" w:rsidRDefault="00E31865" w:rsidP="00E31865">
      <w:pPr>
        <w:pStyle w:val="a5"/>
        <w:numPr>
          <w:ilvl w:val="0"/>
          <w:numId w:val="18"/>
        </w:numPr>
        <w:spacing w:after="0" w:line="240" w:lineRule="auto"/>
        <w:ind w:left="0" w:firstLine="709"/>
        <w:jc w:val="both"/>
        <w:rPr>
          <w:rFonts w:ascii="Times New Roman" w:hAnsi="Times New Roman"/>
        </w:rPr>
      </w:pPr>
      <w:r w:rsidRPr="00AE5B5C">
        <w:rPr>
          <w:rFonts w:ascii="Times New Roman" w:hAnsi="Times New Roman"/>
        </w:rPr>
        <w:t>копіювання запиту на рецепт;</w:t>
      </w:r>
    </w:p>
    <w:p w:rsidR="00E31865" w:rsidRPr="00AE5B5C" w:rsidRDefault="00E31865" w:rsidP="00E31865">
      <w:pPr>
        <w:pStyle w:val="a5"/>
        <w:numPr>
          <w:ilvl w:val="0"/>
          <w:numId w:val="18"/>
        </w:numPr>
        <w:spacing w:after="0" w:line="240" w:lineRule="auto"/>
        <w:ind w:left="0" w:firstLine="709"/>
        <w:jc w:val="both"/>
        <w:rPr>
          <w:rFonts w:ascii="Times New Roman" w:hAnsi="Times New Roman"/>
        </w:rPr>
      </w:pPr>
      <w:r w:rsidRPr="00AE5B5C">
        <w:rPr>
          <w:rFonts w:ascii="Times New Roman" w:hAnsi="Times New Roman"/>
        </w:rPr>
        <w:t>редагування запиту на рецепт;</w:t>
      </w:r>
    </w:p>
    <w:p w:rsidR="00E31865" w:rsidRPr="00AE5B5C" w:rsidRDefault="00E31865" w:rsidP="00E31865">
      <w:pPr>
        <w:pStyle w:val="a5"/>
        <w:numPr>
          <w:ilvl w:val="0"/>
          <w:numId w:val="18"/>
        </w:numPr>
        <w:spacing w:after="0" w:line="240" w:lineRule="auto"/>
        <w:ind w:left="0" w:firstLine="709"/>
        <w:jc w:val="both"/>
        <w:rPr>
          <w:rFonts w:ascii="Times New Roman" w:hAnsi="Times New Roman"/>
        </w:rPr>
      </w:pPr>
      <w:r w:rsidRPr="00AE5B5C">
        <w:rPr>
          <w:rFonts w:ascii="Times New Roman" w:hAnsi="Times New Roman"/>
        </w:rPr>
        <w:t>довідкова інформація по ЛЗ для лікаря в межах формування запиту на рецепт (торгові назви, вартість, розмір відшкодування та сума доплати пацієнтом);</w:t>
      </w:r>
    </w:p>
    <w:p w:rsidR="00E31865" w:rsidRPr="00AE5B5C" w:rsidRDefault="00E31865" w:rsidP="00E31865">
      <w:pPr>
        <w:pStyle w:val="a5"/>
        <w:numPr>
          <w:ilvl w:val="0"/>
          <w:numId w:val="18"/>
        </w:numPr>
        <w:spacing w:after="0" w:line="240" w:lineRule="auto"/>
        <w:ind w:left="0" w:firstLine="709"/>
        <w:jc w:val="both"/>
        <w:rPr>
          <w:rFonts w:ascii="Times New Roman" w:hAnsi="Times New Roman"/>
        </w:rPr>
      </w:pPr>
      <w:r w:rsidRPr="00AE5B5C">
        <w:rPr>
          <w:rFonts w:ascii="Times New Roman" w:hAnsi="Times New Roman"/>
        </w:rPr>
        <w:t>сервісні повідомлення при створенні запиту на рецепт при наявності діючого рецепта на той самий МНН;</w:t>
      </w:r>
    </w:p>
    <w:p w:rsidR="00E31865" w:rsidRPr="00AE5B5C" w:rsidRDefault="00E31865" w:rsidP="00E31865">
      <w:pPr>
        <w:pStyle w:val="a5"/>
        <w:numPr>
          <w:ilvl w:val="0"/>
          <w:numId w:val="18"/>
        </w:numPr>
        <w:spacing w:after="0" w:line="240" w:lineRule="auto"/>
        <w:ind w:left="0" w:firstLine="709"/>
        <w:jc w:val="both"/>
        <w:rPr>
          <w:rFonts w:ascii="Times New Roman" w:hAnsi="Times New Roman"/>
        </w:rPr>
      </w:pPr>
      <w:r w:rsidRPr="00AE5B5C">
        <w:rPr>
          <w:rFonts w:ascii="Times New Roman" w:hAnsi="Times New Roman"/>
        </w:rPr>
        <w:t>відхилення запиту на рецепт;</w:t>
      </w:r>
    </w:p>
    <w:p w:rsidR="00E31865" w:rsidRPr="00AE5B5C" w:rsidRDefault="00E31865" w:rsidP="00E31865">
      <w:pPr>
        <w:pStyle w:val="a5"/>
        <w:numPr>
          <w:ilvl w:val="0"/>
          <w:numId w:val="18"/>
        </w:numPr>
        <w:spacing w:after="0" w:line="240" w:lineRule="auto"/>
        <w:ind w:left="0" w:firstLine="709"/>
        <w:jc w:val="both"/>
        <w:rPr>
          <w:rFonts w:ascii="Times New Roman" w:hAnsi="Times New Roman"/>
        </w:rPr>
      </w:pPr>
      <w:proofErr w:type="spellStart"/>
      <w:r w:rsidRPr="00AE5B5C">
        <w:rPr>
          <w:rFonts w:ascii="Times New Roman" w:hAnsi="Times New Roman"/>
        </w:rPr>
        <w:t>нотифікаційні</w:t>
      </w:r>
      <w:proofErr w:type="spellEnd"/>
      <w:r w:rsidRPr="00AE5B5C">
        <w:rPr>
          <w:rFonts w:ascii="Times New Roman" w:hAnsi="Times New Roman"/>
        </w:rPr>
        <w:t xml:space="preserve"> повідомлення перед підписанням запиту на рецепт ЕЦП;</w:t>
      </w:r>
    </w:p>
    <w:p w:rsidR="00E31865" w:rsidRPr="00AE5B5C" w:rsidRDefault="00E31865" w:rsidP="00E31865">
      <w:pPr>
        <w:pStyle w:val="a5"/>
        <w:numPr>
          <w:ilvl w:val="0"/>
          <w:numId w:val="18"/>
        </w:numPr>
        <w:spacing w:after="0" w:line="240" w:lineRule="auto"/>
        <w:ind w:left="0" w:firstLine="709"/>
        <w:jc w:val="both"/>
        <w:rPr>
          <w:rFonts w:ascii="Times New Roman" w:hAnsi="Times New Roman"/>
        </w:rPr>
      </w:pPr>
      <w:proofErr w:type="spellStart"/>
      <w:r w:rsidRPr="00AE5B5C">
        <w:rPr>
          <w:rFonts w:ascii="Times New Roman" w:hAnsi="Times New Roman"/>
        </w:rPr>
        <w:t>нотифікаційні</w:t>
      </w:r>
      <w:proofErr w:type="spellEnd"/>
      <w:r w:rsidRPr="00AE5B5C">
        <w:rPr>
          <w:rFonts w:ascii="Times New Roman" w:hAnsi="Times New Roman"/>
        </w:rPr>
        <w:t xml:space="preserve"> повідомлення про створення рецепта;</w:t>
      </w:r>
    </w:p>
    <w:p w:rsidR="00E31865" w:rsidRPr="00AE5B5C" w:rsidRDefault="00E31865" w:rsidP="00E31865">
      <w:pPr>
        <w:pStyle w:val="a5"/>
        <w:numPr>
          <w:ilvl w:val="0"/>
          <w:numId w:val="18"/>
        </w:numPr>
        <w:spacing w:after="0" w:line="240" w:lineRule="auto"/>
        <w:ind w:left="0" w:firstLine="709"/>
        <w:jc w:val="both"/>
        <w:rPr>
          <w:rFonts w:ascii="Times New Roman" w:hAnsi="Times New Roman"/>
        </w:rPr>
      </w:pPr>
      <w:r w:rsidRPr="00AE5B5C">
        <w:rPr>
          <w:rFonts w:ascii="Times New Roman" w:hAnsi="Times New Roman"/>
        </w:rPr>
        <w:t>підписання запиту на рецепт і рецепта ЕЦП лікаря;</w:t>
      </w:r>
    </w:p>
    <w:p w:rsidR="00E31865" w:rsidRPr="00AE5B5C" w:rsidRDefault="00E31865" w:rsidP="00E31865">
      <w:pPr>
        <w:pStyle w:val="a5"/>
        <w:numPr>
          <w:ilvl w:val="0"/>
          <w:numId w:val="18"/>
        </w:numPr>
        <w:tabs>
          <w:tab w:val="left" w:pos="851"/>
        </w:tabs>
        <w:spacing w:after="0" w:line="240" w:lineRule="auto"/>
        <w:ind w:left="0" w:firstLine="709"/>
        <w:jc w:val="both"/>
        <w:rPr>
          <w:rFonts w:ascii="Times New Roman" w:hAnsi="Times New Roman"/>
        </w:rPr>
      </w:pPr>
      <w:r w:rsidRPr="00AE5B5C">
        <w:rPr>
          <w:rFonts w:ascii="Times New Roman" w:hAnsi="Times New Roman"/>
        </w:rPr>
        <w:t>перегляд електронних рецептів в картці пацієнта (вкладка “Рецепти”);</w:t>
      </w:r>
    </w:p>
    <w:p w:rsidR="00E31865" w:rsidRPr="00AE5B5C" w:rsidRDefault="00E31865" w:rsidP="00E31865">
      <w:pPr>
        <w:pStyle w:val="a5"/>
        <w:numPr>
          <w:ilvl w:val="0"/>
          <w:numId w:val="18"/>
        </w:numPr>
        <w:tabs>
          <w:tab w:val="left" w:pos="851"/>
        </w:tabs>
        <w:spacing w:after="0" w:line="240" w:lineRule="auto"/>
        <w:ind w:left="0" w:firstLine="709"/>
        <w:jc w:val="both"/>
        <w:rPr>
          <w:rFonts w:ascii="Times New Roman" w:hAnsi="Times New Roman"/>
        </w:rPr>
      </w:pPr>
      <w:r w:rsidRPr="00AE5B5C">
        <w:rPr>
          <w:rFonts w:ascii="Times New Roman" w:hAnsi="Times New Roman"/>
        </w:rPr>
        <w:t>повторне відправлення СМС-повідомлення пацієнту з номером рецепта і кодом погашення;</w:t>
      </w:r>
    </w:p>
    <w:p w:rsidR="00E31865" w:rsidRPr="00AE5B5C" w:rsidRDefault="00E31865" w:rsidP="00E31865">
      <w:pPr>
        <w:pStyle w:val="a5"/>
        <w:numPr>
          <w:ilvl w:val="0"/>
          <w:numId w:val="18"/>
        </w:numPr>
        <w:tabs>
          <w:tab w:val="left" w:pos="851"/>
        </w:tabs>
        <w:spacing w:after="0" w:line="240" w:lineRule="auto"/>
        <w:ind w:left="0" w:firstLine="709"/>
        <w:jc w:val="both"/>
        <w:rPr>
          <w:rFonts w:ascii="Times New Roman" w:hAnsi="Times New Roman"/>
        </w:rPr>
      </w:pPr>
      <w:r w:rsidRPr="00AE5B5C">
        <w:rPr>
          <w:rFonts w:ascii="Times New Roman" w:hAnsi="Times New Roman"/>
        </w:rPr>
        <w:t>відкликання рецепта;</w:t>
      </w:r>
    </w:p>
    <w:p w:rsidR="00E31865" w:rsidRPr="00AE5B5C" w:rsidRDefault="00E31865" w:rsidP="00E31865">
      <w:pPr>
        <w:pStyle w:val="a5"/>
        <w:numPr>
          <w:ilvl w:val="0"/>
          <w:numId w:val="18"/>
        </w:numPr>
        <w:tabs>
          <w:tab w:val="left" w:pos="851"/>
        </w:tabs>
        <w:spacing w:after="0" w:line="240" w:lineRule="auto"/>
        <w:ind w:left="0" w:firstLine="709"/>
        <w:jc w:val="both"/>
        <w:rPr>
          <w:rFonts w:ascii="Times New Roman" w:hAnsi="Times New Roman"/>
        </w:rPr>
      </w:pPr>
      <w:r w:rsidRPr="00AE5B5C">
        <w:rPr>
          <w:rFonts w:ascii="Times New Roman" w:hAnsi="Times New Roman"/>
        </w:rPr>
        <w:t>відображення даних щодо відпуску по рецепту;</w:t>
      </w:r>
    </w:p>
    <w:p w:rsidR="00E31865" w:rsidRPr="00AE5B5C" w:rsidRDefault="00E31865" w:rsidP="00E31865">
      <w:pPr>
        <w:pStyle w:val="a5"/>
        <w:numPr>
          <w:ilvl w:val="0"/>
          <w:numId w:val="18"/>
        </w:numPr>
        <w:tabs>
          <w:tab w:val="left" w:pos="851"/>
        </w:tabs>
        <w:spacing w:after="0" w:line="240" w:lineRule="auto"/>
        <w:ind w:left="0" w:firstLine="709"/>
        <w:jc w:val="both"/>
        <w:rPr>
          <w:rFonts w:ascii="Times New Roman" w:hAnsi="Times New Roman"/>
        </w:rPr>
      </w:pPr>
      <w:r w:rsidRPr="00AE5B5C">
        <w:rPr>
          <w:rFonts w:ascii="Times New Roman" w:hAnsi="Times New Roman"/>
        </w:rPr>
        <w:t>інформування щодо рецептів, які непогашені в термін 30 днів;</w:t>
      </w:r>
    </w:p>
    <w:p w:rsidR="00E31865" w:rsidRPr="00AE5B5C" w:rsidRDefault="00E31865" w:rsidP="00E31865">
      <w:pPr>
        <w:pStyle w:val="a5"/>
        <w:numPr>
          <w:ilvl w:val="0"/>
          <w:numId w:val="18"/>
        </w:numPr>
        <w:tabs>
          <w:tab w:val="left" w:pos="851"/>
        </w:tabs>
        <w:spacing w:after="0" w:line="240" w:lineRule="auto"/>
        <w:ind w:left="0" w:firstLine="709"/>
        <w:jc w:val="both"/>
        <w:rPr>
          <w:rFonts w:ascii="Times New Roman" w:hAnsi="Times New Roman"/>
        </w:rPr>
      </w:pPr>
      <w:r w:rsidRPr="00AE5B5C">
        <w:rPr>
          <w:rFonts w:ascii="Times New Roman" w:hAnsi="Times New Roman"/>
        </w:rPr>
        <w:t>копіювання рецепта;</w:t>
      </w:r>
    </w:p>
    <w:p w:rsidR="00E31865" w:rsidRPr="00AE5B5C" w:rsidRDefault="00E31865" w:rsidP="00E31865">
      <w:pPr>
        <w:pStyle w:val="a5"/>
        <w:numPr>
          <w:ilvl w:val="0"/>
          <w:numId w:val="18"/>
        </w:numPr>
        <w:tabs>
          <w:tab w:val="left" w:pos="851"/>
        </w:tabs>
        <w:spacing w:after="0" w:line="240" w:lineRule="auto"/>
        <w:ind w:left="0" w:firstLine="709"/>
        <w:jc w:val="both"/>
        <w:rPr>
          <w:rFonts w:ascii="Times New Roman" w:hAnsi="Times New Roman"/>
        </w:rPr>
      </w:pPr>
      <w:r w:rsidRPr="00AE5B5C">
        <w:rPr>
          <w:rFonts w:ascii="Times New Roman" w:hAnsi="Times New Roman"/>
        </w:rPr>
        <w:t>формування друкованої форми рецепта;</w:t>
      </w:r>
    </w:p>
    <w:p w:rsidR="00E31865" w:rsidRPr="00AE5B5C" w:rsidRDefault="00E31865" w:rsidP="00E31865">
      <w:pPr>
        <w:pStyle w:val="a5"/>
        <w:numPr>
          <w:ilvl w:val="0"/>
          <w:numId w:val="18"/>
        </w:numPr>
        <w:tabs>
          <w:tab w:val="left" w:pos="851"/>
        </w:tabs>
        <w:spacing w:after="0" w:line="240" w:lineRule="auto"/>
        <w:ind w:left="0" w:firstLine="709"/>
        <w:jc w:val="both"/>
        <w:rPr>
          <w:rFonts w:ascii="Times New Roman" w:hAnsi="Times New Roman"/>
        </w:rPr>
      </w:pPr>
      <w:r w:rsidRPr="00AE5B5C">
        <w:rPr>
          <w:rFonts w:ascii="Times New Roman" w:hAnsi="Times New Roman"/>
        </w:rPr>
        <w:t xml:space="preserve">виписування рецепта пацієнту поза програмою (або програмою, не пов'язаною з </w:t>
      </w:r>
      <w:proofErr w:type="spellStart"/>
      <w:r w:rsidRPr="00AE5B5C">
        <w:rPr>
          <w:rFonts w:ascii="Times New Roman" w:hAnsi="Times New Roman"/>
        </w:rPr>
        <w:t>eHealth</w:t>
      </w:r>
      <w:proofErr w:type="spellEnd"/>
      <w:r w:rsidRPr="00AE5B5C">
        <w:rPr>
          <w:rFonts w:ascii="Times New Roman" w:hAnsi="Times New Roman"/>
        </w:rPr>
        <w:t>);</w:t>
      </w:r>
    </w:p>
    <w:p w:rsidR="00E31865" w:rsidRPr="00AE5B5C" w:rsidRDefault="00E31865" w:rsidP="00E31865">
      <w:pPr>
        <w:pStyle w:val="a5"/>
        <w:numPr>
          <w:ilvl w:val="0"/>
          <w:numId w:val="18"/>
        </w:numPr>
        <w:tabs>
          <w:tab w:val="left" w:pos="851"/>
        </w:tabs>
        <w:spacing w:after="0" w:line="240" w:lineRule="auto"/>
        <w:ind w:left="0" w:firstLine="709"/>
        <w:jc w:val="both"/>
        <w:rPr>
          <w:rFonts w:ascii="Times New Roman" w:hAnsi="Times New Roman"/>
        </w:rPr>
      </w:pPr>
      <w:r w:rsidRPr="00AE5B5C">
        <w:rPr>
          <w:rFonts w:ascii="Times New Roman" w:hAnsi="Times New Roman"/>
        </w:rPr>
        <w:t>перегляд реєстру запитів на рецепт, пошук в реєстрі за параметрами;</w:t>
      </w:r>
    </w:p>
    <w:p w:rsidR="00E31865" w:rsidRPr="00AE5B5C" w:rsidRDefault="00E31865" w:rsidP="00E31865">
      <w:pPr>
        <w:pStyle w:val="a5"/>
        <w:numPr>
          <w:ilvl w:val="0"/>
          <w:numId w:val="18"/>
        </w:numPr>
        <w:tabs>
          <w:tab w:val="left" w:pos="851"/>
        </w:tabs>
        <w:spacing w:after="0" w:line="240" w:lineRule="auto"/>
        <w:ind w:left="0" w:firstLine="709"/>
        <w:jc w:val="both"/>
        <w:rPr>
          <w:rFonts w:ascii="Times New Roman" w:hAnsi="Times New Roman"/>
        </w:rPr>
      </w:pPr>
      <w:r w:rsidRPr="00AE5B5C">
        <w:rPr>
          <w:rFonts w:ascii="Times New Roman" w:hAnsi="Times New Roman"/>
        </w:rPr>
        <w:t>перегляд реєстру рецептів, пошук в реєстрі за параметрами;</w:t>
      </w:r>
    </w:p>
    <w:p w:rsidR="00E31865" w:rsidRPr="00AE5B5C" w:rsidRDefault="00E31865" w:rsidP="00E31865">
      <w:pPr>
        <w:pStyle w:val="a5"/>
        <w:numPr>
          <w:ilvl w:val="0"/>
          <w:numId w:val="18"/>
        </w:numPr>
        <w:tabs>
          <w:tab w:val="left" w:pos="851"/>
        </w:tabs>
        <w:spacing w:after="0" w:line="240" w:lineRule="auto"/>
        <w:ind w:left="0" w:firstLine="709"/>
        <w:jc w:val="both"/>
        <w:rPr>
          <w:rFonts w:ascii="Times New Roman" w:hAnsi="Times New Roman"/>
        </w:rPr>
      </w:pPr>
      <w:r w:rsidRPr="00AE5B5C">
        <w:rPr>
          <w:rFonts w:ascii="Times New Roman" w:hAnsi="Times New Roman"/>
        </w:rPr>
        <w:t xml:space="preserve">довідник діючих речовин (з посиланням на запис в API </w:t>
      </w:r>
      <w:proofErr w:type="spellStart"/>
      <w:r w:rsidRPr="00AE5B5C">
        <w:rPr>
          <w:rFonts w:ascii="Times New Roman" w:hAnsi="Times New Roman"/>
        </w:rPr>
        <w:t>eHealth</w:t>
      </w:r>
      <w:proofErr w:type="spellEnd"/>
      <w:r w:rsidRPr="00AE5B5C">
        <w:rPr>
          <w:rFonts w:ascii="Times New Roman" w:hAnsi="Times New Roman"/>
        </w:rPr>
        <w:t>, у разі наявності);</w:t>
      </w:r>
    </w:p>
    <w:p w:rsidR="00E31865" w:rsidRPr="00AE5B5C" w:rsidRDefault="00E31865" w:rsidP="00E31865">
      <w:pPr>
        <w:pStyle w:val="a5"/>
        <w:numPr>
          <w:ilvl w:val="0"/>
          <w:numId w:val="18"/>
        </w:numPr>
        <w:tabs>
          <w:tab w:val="left" w:pos="851"/>
        </w:tabs>
        <w:spacing w:after="0" w:line="240" w:lineRule="auto"/>
        <w:ind w:left="0" w:firstLine="709"/>
        <w:jc w:val="both"/>
        <w:rPr>
          <w:rFonts w:ascii="Times New Roman" w:hAnsi="Times New Roman"/>
        </w:rPr>
      </w:pPr>
      <w:r w:rsidRPr="00AE5B5C">
        <w:rPr>
          <w:rFonts w:ascii="Times New Roman" w:hAnsi="Times New Roman"/>
        </w:rPr>
        <w:t>довідник готових лікарських засобів з веденням даних щодо відшкодування за різними програмами (вкладка “Відшкодування” у картці готового лікарського засобу).</w:t>
      </w:r>
    </w:p>
    <w:p w:rsidR="00E31865" w:rsidRPr="00AE5B5C" w:rsidRDefault="00E31865" w:rsidP="00E31865">
      <w:pPr>
        <w:pStyle w:val="a5"/>
        <w:numPr>
          <w:ilvl w:val="2"/>
          <w:numId w:val="2"/>
        </w:numPr>
        <w:spacing w:after="0" w:line="240" w:lineRule="auto"/>
        <w:ind w:left="0" w:firstLine="709"/>
        <w:jc w:val="both"/>
        <w:rPr>
          <w:rFonts w:ascii="Times New Roman" w:hAnsi="Times New Roman"/>
          <w:u w:val="single"/>
        </w:rPr>
      </w:pPr>
      <w:r w:rsidRPr="00AE5B5C">
        <w:rPr>
          <w:rFonts w:ascii="Times New Roman" w:hAnsi="Times New Roman"/>
          <w:u w:val="single"/>
        </w:rPr>
        <w:t>Функції роботи з електронними медичними записами (мед. події):</w:t>
      </w:r>
    </w:p>
    <w:p w:rsidR="00E31865" w:rsidRPr="00AE5B5C" w:rsidRDefault="00E31865" w:rsidP="00E31865">
      <w:pPr>
        <w:pStyle w:val="a5"/>
        <w:numPr>
          <w:ilvl w:val="0"/>
          <w:numId w:val="14"/>
        </w:numPr>
        <w:spacing w:after="0" w:line="240" w:lineRule="auto"/>
        <w:ind w:left="0" w:firstLine="709"/>
        <w:jc w:val="both"/>
        <w:rPr>
          <w:rFonts w:ascii="Times New Roman" w:hAnsi="Times New Roman"/>
        </w:rPr>
      </w:pPr>
      <w:r w:rsidRPr="00AE5B5C">
        <w:rPr>
          <w:rFonts w:ascii="Times New Roman" w:hAnsi="Times New Roman"/>
        </w:rPr>
        <w:t xml:space="preserve">отримання з </w:t>
      </w:r>
      <w:proofErr w:type="spellStart"/>
      <w:r w:rsidRPr="00AE5B5C">
        <w:rPr>
          <w:rFonts w:ascii="Times New Roman" w:hAnsi="Times New Roman"/>
        </w:rPr>
        <w:t>eHealth</w:t>
      </w:r>
      <w:proofErr w:type="spellEnd"/>
      <w:r w:rsidRPr="00AE5B5C">
        <w:rPr>
          <w:rFonts w:ascii="Times New Roman" w:hAnsi="Times New Roman"/>
        </w:rPr>
        <w:t xml:space="preserve"> і відображення в МІС «Зведеної інформації» по пацієнту (активні діагнози, діагнози);</w:t>
      </w:r>
    </w:p>
    <w:p w:rsidR="00E31865" w:rsidRPr="00AE5B5C" w:rsidRDefault="00E31865" w:rsidP="00E31865">
      <w:pPr>
        <w:pStyle w:val="a5"/>
        <w:numPr>
          <w:ilvl w:val="0"/>
          <w:numId w:val="14"/>
        </w:numPr>
        <w:spacing w:after="0" w:line="240" w:lineRule="auto"/>
        <w:ind w:left="0" w:firstLine="709"/>
        <w:jc w:val="both"/>
        <w:rPr>
          <w:rFonts w:ascii="Times New Roman" w:hAnsi="Times New Roman"/>
        </w:rPr>
      </w:pPr>
      <w:r w:rsidRPr="00AE5B5C">
        <w:rPr>
          <w:rFonts w:ascii="Times New Roman" w:hAnsi="Times New Roman"/>
        </w:rPr>
        <w:t>створення епізоду медичної допомоги з певним лікарем (закладом) з приводу окремої проблеми зі здоров'ям;</w:t>
      </w:r>
    </w:p>
    <w:p w:rsidR="00E31865" w:rsidRPr="00AE5B5C" w:rsidRDefault="00E31865" w:rsidP="00E31865">
      <w:pPr>
        <w:pStyle w:val="a5"/>
        <w:numPr>
          <w:ilvl w:val="0"/>
          <w:numId w:val="14"/>
        </w:numPr>
        <w:spacing w:after="0" w:line="240" w:lineRule="auto"/>
        <w:ind w:left="0" w:firstLine="709"/>
        <w:jc w:val="both"/>
        <w:rPr>
          <w:rFonts w:ascii="Times New Roman" w:hAnsi="Times New Roman"/>
        </w:rPr>
      </w:pPr>
      <w:r w:rsidRPr="00AE5B5C">
        <w:rPr>
          <w:rFonts w:ascii="Times New Roman" w:hAnsi="Times New Roman"/>
        </w:rPr>
        <w:t>перегляд епізодів медичної допомоги з картки пацієнта (вкладка «Епізоди»);</w:t>
      </w:r>
    </w:p>
    <w:p w:rsidR="00E31865" w:rsidRPr="00AE5B5C" w:rsidRDefault="00E31865" w:rsidP="00E31865">
      <w:pPr>
        <w:pStyle w:val="a5"/>
        <w:numPr>
          <w:ilvl w:val="0"/>
          <w:numId w:val="14"/>
        </w:numPr>
        <w:spacing w:after="0" w:line="240" w:lineRule="auto"/>
        <w:ind w:left="0" w:firstLine="709"/>
        <w:jc w:val="both"/>
        <w:rPr>
          <w:rFonts w:ascii="Times New Roman" w:hAnsi="Times New Roman"/>
        </w:rPr>
      </w:pPr>
      <w:r w:rsidRPr="00AE5B5C">
        <w:rPr>
          <w:rFonts w:ascii="Times New Roman" w:hAnsi="Times New Roman"/>
        </w:rPr>
        <w:t>створення медичної взаємодії;</w:t>
      </w:r>
    </w:p>
    <w:p w:rsidR="00E31865" w:rsidRPr="00AE5B5C" w:rsidRDefault="00E31865" w:rsidP="00E31865">
      <w:pPr>
        <w:pStyle w:val="a5"/>
        <w:numPr>
          <w:ilvl w:val="0"/>
          <w:numId w:val="14"/>
        </w:numPr>
        <w:spacing w:after="0" w:line="240" w:lineRule="auto"/>
        <w:ind w:left="0" w:firstLine="709"/>
        <w:jc w:val="both"/>
        <w:rPr>
          <w:rFonts w:ascii="Times New Roman" w:hAnsi="Times New Roman"/>
        </w:rPr>
      </w:pPr>
      <w:r w:rsidRPr="00AE5B5C">
        <w:rPr>
          <w:rFonts w:ascii="Times New Roman" w:hAnsi="Times New Roman"/>
        </w:rPr>
        <w:t>редагування даних медичної взаємодії;</w:t>
      </w:r>
    </w:p>
    <w:p w:rsidR="00E31865" w:rsidRPr="00AE5B5C" w:rsidRDefault="00E31865" w:rsidP="00E31865">
      <w:pPr>
        <w:pStyle w:val="a5"/>
        <w:numPr>
          <w:ilvl w:val="0"/>
          <w:numId w:val="14"/>
        </w:numPr>
        <w:spacing w:after="0" w:line="240" w:lineRule="auto"/>
        <w:ind w:left="0" w:firstLine="709"/>
        <w:jc w:val="both"/>
        <w:rPr>
          <w:rFonts w:ascii="Times New Roman" w:hAnsi="Times New Roman"/>
        </w:rPr>
      </w:pPr>
      <w:r w:rsidRPr="00AE5B5C">
        <w:rPr>
          <w:rFonts w:ascii="Times New Roman" w:hAnsi="Times New Roman"/>
        </w:rPr>
        <w:t>позначення взаємодії як помилково внесеної;</w:t>
      </w:r>
    </w:p>
    <w:p w:rsidR="00E31865" w:rsidRPr="00AE5B5C" w:rsidRDefault="00E31865" w:rsidP="00E31865">
      <w:pPr>
        <w:pStyle w:val="a5"/>
        <w:numPr>
          <w:ilvl w:val="0"/>
          <w:numId w:val="14"/>
        </w:numPr>
        <w:spacing w:after="0" w:line="240" w:lineRule="auto"/>
        <w:ind w:left="0" w:firstLine="709"/>
        <w:jc w:val="both"/>
        <w:rPr>
          <w:rFonts w:ascii="Times New Roman" w:hAnsi="Times New Roman"/>
        </w:rPr>
      </w:pPr>
      <w:r w:rsidRPr="00AE5B5C">
        <w:rPr>
          <w:rFonts w:ascii="Times New Roman" w:hAnsi="Times New Roman"/>
        </w:rPr>
        <w:t xml:space="preserve">вилучення взаємодії, яка не передавалась до </w:t>
      </w:r>
      <w:proofErr w:type="spellStart"/>
      <w:r w:rsidRPr="00AE5B5C">
        <w:rPr>
          <w:rFonts w:ascii="Times New Roman" w:hAnsi="Times New Roman"/>
        </w:rPr>
        <w:t>eHealth</w:t>
      </w:r>
      <w:proofErr w:type="spellEnd"/>
      <w:r w:rsidRPr="00AE5B5C">
        <w:rPr>
          <w:rFonts w:ascii="Times New Roman" w:hAnsi="Times New Roman"/>
        </w:rPr>
        <w:t>;</w:t>
      </w:r>
    </w:p>
    <w:p w:rsidR="00E31865" w:rsidRPr="00AE5B5C" w:rsidRDefault="00E31865" w:rsidP="00E31865">
      <w:pPr>
        <w:pStyle w:val="a5"/>
        <w:numPr>
          <w:ilvl w:val="0"/>
          <w:numId w:val="14"/>
        </w:numPr>
        <w:spacing w:after="0" w:line="240" w:lineRule="auto"/>
        <w:ind w:left="0" w:firstLine="709"/>
        <w:jc w:val="both"/>
        <w:rPr>
          <w:rFonts w:ascii="Times New Roman" w:hAnsi="Times New Roman"/>
        </w:rPr>
      </w:pPr>
      <w:r w:rsidRPr="00AE5B5C">
        <w:rPr>
          <w:rFonts w:ascii="Times New Roman" w:hAnsi="Times New Roman"/>
        </w:rPr>
        <w:t>закриття епізоду медичної взаємодії;</w:t>
      </w:r>
    </w:p>
    <w:p w:rsidR="00E31865" w:rsidRPr="00AE5B5C" w:rsidRDefault="00E31865" w:rsidP="00E31865">
      <w:pPr>
        <w:pStyle w:val="a5"/>
        <w:numPr>
          <w:ilvl w:val="0"/>
          <w:numId w:val="14"/>
        </w:numPr>
        <w:spacing w:after="0" w:line="240" w:lineRule="auto"/>
        <w:ind w:left="0" w:firstLine="709"/>
        <w:jc w:val="both"/>
        <w:rPr>
          <w:rFonts w:ascii="Times New Roman" w:hAnsi="Times New Roman"/>
        </w:rPr>
      </w:pPr>
      <w:r w:rsidRPr="00AE5B5C">
        <w:rPr>
          <w:rFonts w:ascii="Times New Roman" w:hAnsi="Times New Roman"/>
        </w:rPr>
        <w:t>позначення епізоду медичної взаємодії як помилково внесеного;</w:t>
      </w:r>
    </w:p>
    <w:p w:rsidR="00E31865" w:rsidRPr="00AE5B5C" w:rsidRDefault="00E31865" w:rsidP="00E31865">
      <w:pPr>
        <w:pStyle w:val="a5"/>
        <w:numPr>
          <w:ilvl w:val="0"/>
          <w:numId w:val="14"/>
        </w:numPr>
        <w:spacing w:after="0" w:line="240" w:lineRule="auto"/>
        <w:ind w:left="0" w:firstLine="709"/>
        <w:jc w:val="both"/>
        <w:rPr>
          <w:rFonts w:ascii="Times New Roman" w:hAnsi="Times New Roman"/>
        </w:rPr>
      </w:pPr>
      <w:r w:rsidRPr="00AE5B5C">
        <w:rPr>
          <w:rFonts w:ascii="Times New Roman" w:hAnsi="Times New Roman"/>
        </w:rPr>
        <w:t>перегляд інформації про включення/виключення за кодами ICPC2 і МКХ10;</w:t>
      </w:r>
    </w:p>
    <w:p w:rsidR="00E31865" w:rsidRPr="00AE5B5C" w:rsidRDefault="00E31865" w:rsidP="00E31865">
      <w:pPr>
        <w:pStyle w:val="a5"/>
        <w:numPr>
          <w:ilvl w:val="0"/>
          <w:numId w:val="14"/>
        </w:numPr>
        <w:spacing w:after="0" w:line="240" w:lineRule="auto"/>
        <w:ind w:left="0" w:firstLine="709"/>
        <w:jc w:val="both"/>
        <w:rPr>
          <w:rFonts w:ascii="Times New Roman" w:hAnsi="Times New Roman"/>
        </w:rPr>
      </w:pPr>
      <w:r w:rsidRPr="00AE5B5C">
        <w:rPr>
          <w:rFonts w:ascii="Times New Roman" w:hAnsi="Times New Roman"/>
        </w:rPr>
        <w:t>перегляд реєстру медичних взаємодій;</w:t>
      </w:r>
    </w:p>
    <w:p w:rsidR="00E31865" w:rsidRPr="00AE5B5C" w:rsidRDefault="00E31865" w:rsidP="00E31865">
      <w:pPr>
        <w:pStyle w:val="a5"/>
        <w:numPr>
          <w:ilvl w:val="0"/>
          <w:numId w:val="14"/>
        </w:numPr>
        <w:spacing w:after="0" w:line="240" w:lineRule="auto"/>
        <w:ind w:left="0" w:firstLine="709"/>
        <w:jc w:val="both"/>
        <w:rPr>
          <w:rFonts w:ascii="Times New Roman" w:hAnsi="Times New Roman"/>
        </w:rPr>
      </w:pPr>
      <w:r w:rsidRPr="00AE5B5C">
        <w:rPr>
          <w:rFonts w:ascii="Times New Roman" w:hAnsi="Times New Roman"/>
        </w:rPr>
        <w:t xml:space="preserve">пакетне підписання та відправка медичних взаємодій в </w:t>
      </w:r>
      <w:proofErr w:type="spellStart"/>
      <w:r w:rsidRPr="00AE5B5C">
        <w:rPr>
          <w:rFonts w:ascii="Times New Roman" w:hAnsi="Times New Roman"/>
        </w:rPr>
        <w:t>eHealth</w:t>
      </w:r>
      <w:proofErr w:type="spellEnd"/>
      <w:r w:rsidRPr="00AE5B5C">
        <w:rPr>
          <w:rFonts w:ascii="Times New Roman" w:hAnsi="Times New Roman"/>
        </w:rPr>
        <w:t>;</w:t>
      </w:r>
    </w:p>
    <w:p w:rsidR="00E31865" w:rsidRPr="00AE5B5C" w:rsidRDefault="00E31865" w:rsidP="00E31865">
      <w:pPr>
        <w:pStyle w:val="a5"/>
        <w:numPr>
          <w:ilvl w:val="0"/>
          <w:numId w:val="14"/>
        </w:numPr>
        <w:spacing w:after="0" w:line="240" w:lineRule="auto"/>
        <w:ind w:left="0" w:firstLine="709"/>
        <w:jc w:val="both"/>
        <w:rPr>
          <w:rFonts w:ascii="Times New Roman" w:hAnsi="Times New Roman"/>
        </w:rPr>
      </w:pPr>
      <w:r w:rsidRPr="00AE5B5C">
        <w:rPr>
          <w:rFonts w:ascii="Times New Roman" w:hAnsi="Times New Roman"/>
        </w:rPr>
        <w:t xml:space="preserve">автоматичне оновлення статусу переданих до </w:t>
      </w:r>
      <w:proofErr w:type="spellStart"/>
      <w:r w:rsidRPr="00AE5B5C">
        <w:rPr>
          <w:rFonts w:ascii="Times New Roman" w:hAnsi="Times New Roman"/>
        </w:rPr>
        <w:t>еHealth</w:t>
      </w:r>
      <w:proofErr w:type="spellEnd"/>
      <w:r w:rsidRPr="00AE5B5C">
        <w:rPr>
          <w:rFonts w:ascii="Times New Roman" w:hAnsi="Times New Roman"/>
        </w:rPr>
        <w:t xml:space="preserve"> взаємодій при активації реєстру взаємодій сімейним лікарем;</w:t>
      </w:r>
    </w:p>
    <w:p w:rsidR="00E31865" w:rsidRPr="00AE5B5C" w:rsidRDefault="00E31865" w:rsidP="00E31865">
      <w:pPr>
        <w:pStyle w:val="a5"/>
        <w:numPr>
          <w:ilvl w:val="0"/>
          <w:numId w:val="14"/>
        </w:numPr>
        <w:tabs>
          <w:tab w:val="left" w:pos="709"/>
        </w:tabs>
        <w:spacing w:after="0" w:line="240" w:lineRule="auto"/>
        <w:ind w:left="0" w:firstLine="709"/>
        <w:jc w:val="both"/>
        <w:rPr>
          <w:rFonts w:ascii="Times New Roman" w:hAnsi="Times New Roman"/>
        </w:rPr>
      </w:pPr>
      <w:r w:rsidRPr="00AE5B5C">
        <w:rPr>
          <w:rFonts w:ascii="Times New Roman" w:hAnsi="Times New Roman"/>
        </w:rPr>
        <w:t>копіювання медичної взаємодії на основі існуючої;</w:t>
      </w:r>
    </w:p>
    <w:p w:rsidR="00E31865" w:rsidRPr="00AE5B5C" w:rsidRDefault="00E31865" w:rsidP="00E31865">
      <w:pPr>
        <w:pStyle w:val="a5"/>
        <w:numPr>
          <w:ilvl w:val="0"/>
          <w:numId w:val="14"/>
        </w:numPr>
        <w:tabs>
          <w:tab w:val="left" w:pos="709"/>
        </w:tabs>
        <w:spacing w:after="0" w:line="240" w:lineRule="auto"/>
        <w:ind w:left="0" w:firstLine="709"/>
        <w:jc w:val="both"/>
        <w:rPr>
          <w:rFonts w:ascii="Times New Roman" w:hAnsi="Times New Roman"/>
        </w:rPr>
      </w:pPr>
      <w:r w:rsidRPr="00AE5B5C">
        <w:rPr>
          <w:rFonts w:ascii="Times New Roman" w:hAnsi="Times New Roman"/>
        </w:rPr>
        <w:t xml:space="preserve">друкована форма по медичній взаємодії; </w:t>
      </w:r>
    </w:p>
    <w:p w:rsidR="00E31865" w:rsidRPr="00AE5B5C" w:rsidRDefault="00E31865" w:rsidP="00E31865">
      <w:pPr>
        <w:pStyle w:val="a5"/>
        <w:numPr>
          <w:ilvl w:val="0"/>
          <w:numId w:val="14"/>
        </w:numPr>
        <w:tabs>
          <w:tab w:val="left" w:pos="709"/>
        </w:tabs>
        <w:spacing w:after="0" w:line="240" w:lineRule="auto"/>
        <w:ind w:left="0" w:firstLine="709"/>
        <w:jc w:val="both"/>
        <w:rPr>
          <w:rFonts w:ascii="Times New Roman" w:hAnsi="Times New Roman"/>
        </w:rPr>
      </w:pPr>
      <w:r w:rsidRPr="00AE5B5C">
        <w:rPr>
          <w:rFonts w:ascii="Times New Roman" w:hAnsi="Times New Roman"/>
        </w:rPr>
        <w:t>перенесення даних щодо причин звернень та діагнозів у нову взаємодію при роботі з існуючим епізодом (оптимізація роботи);</w:t>
      </w:r>
    </w:p>
    <w:p w:rsidR="00E31865" w:rsidRPr="00AE5B5C" w:rsidRDefault="00E31865" w:rsidP="00E31865">
      <w:pPr>
        <w:pStyle w:val="a5"/>
        <w:numPr>
          <w:ilvl w:val="0"/>
          <w:numId w:val="14"/>
        </w:numPr>
        <w:tabs>
          <w:tab w:val="left" w:pos="851"/>
        </w:tabs>
        <w:spacing w:after="0" w:line="240" w:lineRule="auto"/>
        <w:ind w:left="0" w:firstLine="709"/>
        <w:jc w:val="both"/>
        <w:rPr>
          <w:rFonts w:ascii="Times New Roman" w:hAnsi="Times New Roman"/>
        </w:rPr>
      </w:pPr>
      <w:r w:rsidRPr="00AE5B5C">
        <w:rPr>
          <w:rFonts w:ascii="Times New Roman" w:hAnsi="Times New Roman"/>
        </w:rPr>
        <w:t>критерії порівняння основного діагнозу та епізоду, недопущення створення декількох активних епізодів з однаковим основним діагнозом (сервісні повідомлення);</w:t>
      </w:r>
    </w:p>
    <w:p w:rsidR="00E31865" w:rsidRPr="00AE5B5C" w:rsidRDefault="00E31865" w:rsidP="00E31865">
      <w:pPr>
        <w:pStyle w:val="a5"/>
        <w:numPr>
          <w:ilvl w:val="0"/>
          <w:numId w:val="14"/>
        </w:numPr>
        <w:tabs>
          <w:tab w:val="left" w:pos="709"/>
        </w:tabs>
        <w:spacing w:after="0" w:line="240" w:lineRule="auto"/>
        <w:ind w:left="0" w:firstLine="709"/>
        <w:jc w:val="both"/>
        <w:rPr>
          <w:rFonts w:ascii="Times New Roman" w:hAnsi="Times New Roman"/>
          <w:u w:val="single"/>
        </w:rPr>
      </w:pPr>
      <w:r w:rsidRPr="00AE5B5C">
        <w:rPr>
          <w:rFonts w:ascii="Times New Roman" w:hAnsi="Times New Roman"/>
        </w:rPr>
        <w:lastRenderedPageBreak/>
        <w:t xml:space="preserve">автоматична перевірка вчасності відправки взаємодій до </w:t>
      </w:r>
      <w:proofErr w:type="spellStart"/>
      <w:r w:rsidRPr="00AE5B5C">
        <w:rPr>
          <w:rFonts w:ascii="Times New Roman" w:hAnsi="Times New Roman"/>
        </w:rPr>
        <w:t>еHealth</w:t>
      </w:r>
      <w:proofErr w:type="spellEnd"/>
      <w:r w:rsidRPr="00AE5B5C">
        <w:rPr>
          <w:rFonts w:ascii="Times New Roman" w:hAnsi="Times New Roman"/>
        </w:rPr>
        <w:t>, якщо термін минув, то переведення їх у статус «</w:t>
      </w:r>
      <w:proofErr w:type="spellStart"/>
      <w:r w:rsidRPr="00AE5B5C">
        <w:rPr>
          <w:rFonts w:ascii="Times New Roman" w:hAnsi="Times New Roman"/>
        </w:rPr>
        <w:t>Протерміновано</w:t>
      </w:r>
      <w:proofErr w:type="spellEnd"/>
      <w:r w:rsidRPr="00AE5B5C">
        <w:rPr>
          <w:rFonts w:ascii="Times New Roman" w:hAnsi="Times New Roman"/>
        </w:rPr>
        <w:t xml:space="preserve">» (таким чином некоректні дані на відправлятимуться до </w:t>
      </w:r>
      <w:proofErr w:type="spellStart"/>
      <w:r w:rsidRPr="00AE5B5C">
        <w:rPr>
          <w:rFonts w:ascii="Times New Roman" w:hAnsi="Times New Roman"/>
        </w:rPr>
        <w:t>eHealth</w:t>
      </w:r>
      <w:proofErr w:type="spellEnd"/>
      <w:r w:rsidRPr="00AE5B5C">
        <w:rPr>
          <w:rFonts w:ascii="Times New Roman" w:hAnsi="Times New Roman"/>
        </w:rPr>
        <w:t>).</w:t>
      </w:r>
    </w:p>
    <w:p w:rsidR="00E31865" w:rsidRPr="00AE5B5C" w:rsidRDefault="00E31865" w:rsidP="00E31865">
      <w:pPr>
        <w:pStyle w:val="a5"/>
        <w:numPr>
          <w:ilvl w:val="2"/>
          <w:numId w:val="2"/>
        </w:numPr>
        <w:spacing w:after="0" w:line="240" w:lineRule="auto"/>
        <w:ind w:left="0" w:firstLine="709"/>
        <w:jc w:val="both"/>
        <w:rPr>
          <w:rFonts w:ascii="Times New Roman" w:hAnsi="Times New Roman"/>
          <w:u w:val="single"/>
        </w:rPr>
      </w:pPr>
      <w:r w:rsidRPr="00AE5B5C">
        <w:rPr>
          <w:rFonts w:ascii="Times New Roman" w:hAnsi="Times New Roman"/>
          <w:u w:val="single"/>
        </w:rPr>
        <w:t>Функції ведення довідників та класифікаторів за лікарськими засобами:</w:t>
      </w:r>
    </w:p>
    <w:p w:rsidR="00E31865" w:rsidRPr="00AE5B5C" w:rsidRDefault="00E31865" w:rsidP="00E31865">
      <w:pPr>
        <w:pStyle w:val="a5"/>
        <w:numPr>
          <w:ilvl w:val="0"/>
          <w:numId w:val="19"/>
        </w:numPr>
        <w:spacing w:after="0" w:line="240" w:lineRule="auto"/>
        <w:ind w:left="0" w:firstLine="709"/>
        <w:jc w:val="both"/>
        <w:rPr>
          <w:rFonts w:ascii="Times New Roman" w:hAnsi="Times New Roman"/>
        </w:rPr>
      </w:pPr>
      <w:r w:rsidRPr="00AE5B5C">
        <w:rPr>
          <w:rFonts w:ascii="Times New Roman" w:hAnsi="Times New Roman"/>
        </w:rPr>
        <w:t xml:space="preserve">довідник діючих речовин (автоматичне наповнення даними </w:t>
      </w:r>
      <w:proofErr w:type="spellStart"/>
      <w:r w:rsidRPr="00AE5B5C">
        <w:rPr>
          <w:rFonts w:ascii="Times New Roman" w:hAnsi="Times New Roman"/>
        </w:rPr>
        <w:t>еНealth</w:t>
      </w:r>
      <w:proofErr w:type="spellEnd"/>
      <w:r w:rsidRPr="00AE5B5C">
        <w:rPr>
          <w:rFonts w:ascii="Times New Roman" w:hAnsi="Times New Roman"/>
        </w:rPr>
        <w:t xml:space="preserve"> та можливість додавати нові записи);</w:t>
      </w:r>
    </w:p>
    <w:p w:rsidR="00E31865" w:rsidRPr="00AE5B5C" w:rsidRDefault="00E31865" w:rsidP="00E31865">
      <w:pPr>
        <w:pStyle w:val="a5"/>
        <w:numPr>
          <w:ilvl w:val="0"/>
          <w:numId w:val="19"/>
        </w:numPr>
        <w:spacing w:after="0" w:line="240" w:lineRule="auto"/>
        <w:ind w:left="0" w:firstLine="709"/>
        <w:jc w:val="both"/>
        <w:rPr>
          <w:rFonts w:ascii="Times New Roman" w:hAnsi="Times New Roman"/>
        </w:rPr>
      </w:pPr>
      <w:r w:rsidRPr="00AE5B5C">
        <w:rPr>
          <w:rFonts w:ascii="Times New Roman" w:hAnsi="Times New Roman"/>
        </w:rPr>
        <w:t>довідник виробників лікарських засобів;</w:t>
      </w:r>
    </w:p>
    <w:p w:rsidR="00E31865" w:rsidRPr="00AE5B5C" w:rsidRDefault="00E31865" w:rsidP="00E31865">
      <w:pPr>
        <w:pStyle w:val="a5"/>
        <w:numPr>
          <w:ilvl w:val="0"/>
          <w:numId w:val="19"/>
        </w:numPr>
        <w:spacing w:after="0" w:line="240" w:lineRule="auto"/>
        <w:ind w:left="0" w:firstLine="709"/>
        <w:jc w:val="both"/>
        <w:rPr>
          <w:rFonts w:ascii="Times New Roman" w:hAnsi="Times New Roman"/>
        </w:rPr>
      </w:pPr>
      <w:r w:rsidRPr="00AE5B5C">
        <w:rPr>
          <w:rFonts w:ascii="Times New Roman" w:hAnsi="Times New Roman"/>
        </w:rPr>
        <w:t xml:space="preserve">довідник програм </w:t>
      </w:r>
      <w:proofErr w:type="spellStart"/>
      <w:r w:rsidRPr="00AE5B5C">
        <w:rPr>
          <w:rFonts w:ascii="Times New Roman" w:hAnsi="Times New Roman"/>
        </w:rPr>
        <w:t>реімбурсації</w:t>
      </w:r>
      <w:proofErr w:type="spellEnd"/>
      <w:r w:rsidRPr="00AE5B5C">
        <w:rPr>
          <w:rFonts w:ascii="Times New Roman" w:hAnsi="Times New Roman"/>
        </w:rPr>
        <w:t>:</w:t>
      </w:r>
    </w:p>
    <w:p w:rsidR="00E31865" w:rsidRPr="00AE5B5C" w:rsidRDefault="00E31865" w:rsidP="00E31865">
      <w:pPr>
        <w:pStyle w:val="a5"/>
        <w:numPr>
          <w:ilvl w:val="0"/>
          <w:numId w:val="20"/>
        </w:numPr>
        <w:tabs>
          <w:tab w:val="left" w:pos="993"/>
        </w:tabs>
        <w:spacing w:after="0" w:line="240" w:lineRule="auto"/>
        <w:ind w:left="0" w:firstLine="851"/>
        <w:jc w:val="both"/>
        <w:rPr>
          <w:rFonts w:ascii="Times New Roman" w:hAnsi="Times New Roman"/>
        </w:rPr>
      </w:pPr>
      <w:r w:rsidRPr="00AE5B5C">
        <w:rPr>
          <w:rFonts w:ascii="Times New Roman" w:hAnsi="Times New Roman"/>
        </w:rPr>
        <w:t xml:space="preserve">ведення як програм, пов’язаних з </w:t>
      </w:r>
      <w:proofErr w:type="spellStart"/>
      <w:r w:rsidRPr="00AE5B5C">
        <w:rPr>
          <w:rFonts w:ascii="Times New Roman" w:hAnsi="Times New Roman"/>
        </w:rPr>
        <w:t>eHealth</w:t>
      </w:r>
      <w:proofErr w:type="spellEnd"/>
      <w:r w:rsidRPr="00AE5B5C">
        <w:rPr>
          <w:rFonts w:ascii="Times New Roman" w:hAnsi="Times New Roman"/>
        </w:rPr>
        <w:t>, так і інших програм, налаштування параметрів програми, які впливають на формування рецепта, а саме:  необхідність вибору аптеки,  максимальна тривалість курсу лікування, максимальна кількість позицій в рецепті, обмеження по МНН).</w:t>
      </w:r>
    </w:p>
    <w:p w:rsidR="00E31865" w:rsidRPr="00AE5B5C" w:rsidRDefault="00E31865" w:rsidP="00E31865">
      <w:pPr>
        <w:pStyle w:val="a5"/>
        <w:numPr>
          <w:ilvl w:val="2"/>
          <w:numId w:val="2"/>
        </w:numPr>
        <w:spacing w:after="0" w:line="240" w:lineRule="auto"/>
        <w:ind w:left="0" w:firstLine="709"/>
        <w:jc w:val="both"/>
        <w:rPr>
          <w:rFonts w:ascii="Times New Roman" w:hAnsi="Times New Roman"/>
          <w:u w:val="single"/>
        </w:rPr>
      </w:pPr>
      <w:r w:rsidRPr="00AE5B5C">
        <w:rPr>
          <w:rFonts w:ascii="Times New Roman" w:hAnsi="Times New Roman"/>
          <w:u w:val="single"/>
        </w:rPr>
        <w:t>Робоче місце реєстратора:</w:t>
      </w:r>
    </w:p>
    <w:p w:rsidR="00E31865" w:rsidRPr="00AE5B5C" w:rsidRDefault="00E31865" w:rsidP="00E31865">
      <w:pPr>
        <w:pStyle w:val="a5"/>
        <w:numPr>
          <w:ilvl w:val="0"/>
          <w:numId w:val="21"/>
        </w:numPr>
        <w:spacing w:after="0" w:line="240" w:lineRule="auto"/>
        <w:ind w:left="0" w:firstLine="709"/>
        <w:jc w:val="both"/>
        <w:rPr>
          <w:rFonts w:ascii="Times New Roman" w:hAnsi="Times New Roman"/>
        </w:rPr>
      </w:pPr>
      <w:r w:rsidRPr="00AE5B5C">
        <w:rPr>
          <w:rFonts w:ascii="Times New Roman" w:hAnsi="Times New Roman"/>
        </w:rPr>
        <w:t>функції роботи з деклараціями:</w:t>
      </w:r>
    </w:p>
    <w:p w:rsidR="00E31865" w:rsidRPr="00AE5B5C" w:rsidRDefault="00E31865" w:rsidP="00E31865">
      <w:pPr>
        <w:pStyle w:val="a5"/>
        <w:numPr>
          <w:ilvl w:val="0"/>
          <w:numId w:val="21"/>
        </w:numPr>
        <w:spacing w:after="0" w:line="240" w:lineRule="auto"/>
        <w:ind w:left="0" w:firstLine="709"/>
        <w:jc w:val="both"/>
        <w:rPr>
          <w:rFonts w:ascii="Times New Roman" w:hAnsi="Times New Roman"/>
        </w:rPr>
      </w:pPr>
      <w:r w:rsidRPr="00AE5B5C">
        <w:rPr>
          <w:rFonts w:ascii="Times New Roman" w:hAnsi="Times New Roman"/>
        </w:rPr>
        <w:t>реєстрація декларації з пацієнтом;</w:t>
      </w:r>
    </w:p>
    <w:p w:rsidR="00E31865" w:rsidRPr="00AE5B5C" w:rsidRDefault="00E31865" w:rsidP="00E31865">
      <w:pPr>
        <w:pStyle w:val="a5"/>
        <w:numPr>
          <w:ilvl w:val="0"/>
          <w:numId w:val="21"/>
        </w:numPr>
        <w:spacing w:after="0" w:line="240" w:lineRule="auto"/>
        <w:ind w:left="0" w:firstLine="709"/>
        <w:jc w:val="both"/>
        <w:rPr>
          <w:rFonts w:ascii="Times New Roman" w:hAnsi="Times New Roman"/>
        </w:rPr>
      </w:pPr>
      <w:r w:rsidRPr="00AE5B5C">
        <w:rPr>
          <w:rFonts w:ascii="Times New Roman" w:hAnsi="Times New Roman"/>
        </w:rPr>
        <w:t>відображення в картці пацієнта актуальної інформації по декларації;</w:t>
      </w:r>
    </w:p>
    <w:p w:rsidR="00E31865" w:rsidRPr="00AE5B5C" w:rsidRDefault="00E31865" w:rsidP="00E31865">
      <w:pPr>
        <w:pStyle w:val="a5"/>
        <w:numPr>
          <w:ilvl w:val="0"/>
          <w:numId w:val="21"/>
        </w:numPr>
        <w:spacing w:after="0" w:line="240" w:lineRule="auto"/>
        <w:ind w:left="0" w:firstLine="709"/>
        <w:jc w:val="both"/>
        <w:rPr>
          <w:rFonts w:ascii="Times New Roman" w:hAnsi="Times New Roman"/>
        </w:rPr>
      </w:pPr>
      <w:r w:rsidRPr="00AE5B5C">
        <w:rPr>
          <w:rFonts w:ascii="Times New Roman" w:hAnsi="Times New Roman"/>
        </w:rPr>
        <w:t>відображення в картці пацієнта історії заключення декларацій;</w:t>
      </w:r>
    </w:p>
    <w:p w:rsidR="00E31865" w:rsidRPr="00AE5B5C" w:rsidRDefault="00E31865" w:rsidP="00E31865">
      <w:pPr>
        <w:pStyle w:val="a5"/>
        <w:numPr>
          <w:ilvl w:val="0"/>
          <w:numId w:val="21"/>
        </w:numPr>
        <w:spacing w:after="0" w:line="240" w:lineRule="auto"/>
        <w:ind w:left="0" w:firstLine="709"/>
        <w:jc w:val="both"/>
        <w:rPr>
          <w:rFonts w:ascii="Times New Roman" w:hAnsi="Times New Roman"/>
        </w:rPr>
      </w:pPr>
      <w:r w:rsidRPr="00AE5B5C">
        <w:rPr>
          <w:rFonts w:ascii="Times New Roman" w:hAnsi="Times New Roman"/>
        </w:rPr>
        <w:t>перегляд реєстру декларацій;</w:t>
      </w:r>
    </w:p>
    <w:p w:rsidR="00E31865" w:rsidRPr="00AE5B5C" w:rsidRDefault="00E31865" w:rsidP="00E31865">
      <w:pPr>
        <w:pStyle w:val="a5"/>
        <w:numPr>
          <w:ilvl w:val="0"/>
          <w:numId w:val="21"/>
        </w:numPr>
        <w:spacing w:after="0" w:line="240" w:lineRule="auto"/>
        <w:ind w:left="0" w:firstLine="709"/>
        <w:jc w:val="both"/>
        <w:rPr>
          <w:rFonts w:ascii="Times New Roman" w:hAnsi="Times New Roman"/>
        </w:rPr>
      </w:pPr>
      <w:r w:rsidRPr="00AE5B5C">
        <w:rPr>
          <w:rFonts w:ascii="Times New Roman" w:hAnsi="Times New Roman"/>
        </w:rPr>
        <w:t>друк декларації;</w:t>
      </w:r>
    </w:p>
    <w:p w:rsidR="00E31865" w:rsidRPr="00AE5B5C" w:rsidRDefault="00E31865" w:rsidP="00E31865">
      <w:pPr>
        <w:pStyle w:val="a5"/>
        <w:numPr>
          <w:ilvl w:val="0"/>
          <w:numId w:val="21"/>
        </w:numPr>
        <w:spacing w:after="0" w:line="240" w:lineRule="auto"/>
        <w:ind w:left="0" w:firstLine="709"/>
        <w:jc w:val="both"/>
        <w:rPr>
          <w:rFonts w:ascii="Times New Roman" w:hAnsi="Times New Roman"/>
        </w:rPr>
      </w:pPr>
      <w:r w:rsidRPr="00AE5B5C">
        <w:rPr>
          <w:rFonts w:ascii="Times New Roman" w:hAnsi="Times New Roman"/>
        </w:rPr>
        <w:t>перегляд реєстру пацієнтів та пошук декларацій у реєстрі.</w:t>
      </w:r>
    </w:p>
    <w:p w:rsidR="00E31865" w:rsidRPr="00AE5B5C" w:rsidRDefault="00E31865" w:rsidP="00E31865">
      <w:pPr>
        <w:pStyle w:val="a5"/>
        <w:numPr>
          <w:ilvl w:val="2"/>
          <w:numId w:val="2"/>
        </w:numPr>
        <w:spacing w:after="0" w:line="240" w:lineRule="auto"/>
        <w:ind w:left="0" w:firstLine="709"/>
        <w:jc w:val="both"/>
        <w:rPr>
          <w:rFonts w:ascii="Times New Roman" w:hAnsi="Times New Roman"/>
        </w:rPr>
      </w:pPr>
      <w:r w:rsidRPr="00AE5B5C">
        <w:rPr>
          <w:rFonts w:ascii="Times New Roman" w:hAnsi="Times New Roman"/>
          <w:u w:val="single"/>
        </w:rPr>
        <w:t xml:space="preserve">Підсистема «Управління </w:t>
      </w:r>
      <w:proofErr w:type="spellStart"/>
      <w:r w:rsidRPr="00AE5B5C">
        <w:rPr>
          <w:rFonts w:ascii="Times New Roman" w:hAnsi="Times New Roman"/>
          <w:u w:val="single"/>
        </w:rPr>
        <w:t>пацієнтопотоком</w:t>
      </w:r>
      <w:proofErr w:type="spellEnd"/>
      <w:r w:rsidRPr="00AE5B5C">
        <w:rPr>
          <w:rFonts w:ascii="Times New Roman" w:hAnsi="Times New Roman"/>
          <w:u w:val="single"/>
        </w:rPr>
        <w:t>»:</w:t>
      </w:r>
    </w:p>
    <w:p w:rsidR="00E31865" w:rsidRPr="00AE5B5C" w:rsidRDefault="00E31865" w:rsidP="00E31865">
      <w:pPr>
        <w:pStyle w:val="a5"/>
        <w:numPr>
          <w:ilvl w:val="0"/>
          <w:numId w:val="22"/>
        </w:numPr>
        <w:spacing w:after="0" w:line="240" w:lineRule="auto"/>
        <w:ind w:left="0" w:firstLine="709"/>
        <w:jc w:val="both"/>
        <w:rPr>
          <w:rFonts w:ascii="Times New Roman" w:hAnsi="Times New Roman"/>
        </w:rPr>
      </w:pPr>
      <w:r w:rsidRPr="00AE5B5C">
        <w:rPr>
          <w:rFonts w:ascii="Times New Roman" w:hAnsi="Times New Roman"/>
        </w:rPr>
        <w:t>створення філій (амбулаторій) медичного закладу;</w:t>
      </w:r>
    </w:p>
    <w:p w:rsidR="00E31865" w:rsidRPr="00AE5B5C" w:rsidRDefault="00E31865" w:rsidP="00E31865">
      <w:pPr>
        <w:pStyle w:val="a5"/>
        <w:numPr>
          <w:ilvl w:val="0"/>
          <w:numId w:val="22"/>
        </w:numPr>
        <w:spacing w:after="0" w:line="240" w:lineRule="auto"/>
        <w:ind w:left="0" w:firstLine="709"/>
        <w:jc w:val="both"/>
        <w:rPr>
          <w:rFonts w:ascii="Times New Roman" w:hAnsi="Times New Roman"/>
        </w:rPr>
      </w:pPr>
      <w:r w:rsidRPr="00AE5B5C">
        <w:rPr>
          <w:rFonts w:ascii="Times New Roman" w:hAnsi="Times New Roman"/>
        </w:rPr>
        <w:t>активація спеціалізації;</w:t>
      </w:r>
    </w:p>
    <w:p w:rsidR="00E31865" w:rsidRPr="00AE5B5C" w:rsidRDefault="00E31865" w:rsidP="00E31865">
      <w:pPr>
        <w:pStyle w:val="a5"/>
        <w:numPr>
          <w:ilvl w:val="0"/>
          <w:numId w:val="22"/>
        </w:numPr>
        <w:spacing w:after="0" w:line="240" w:lineRule="auto"/>
        <w:ind w:left="0" w:firstLine="709"/>
        <w:jc w:val="both"/>
        <w:rPr>
          <w:rFonts w:ascii="Times New Roman" w:hAnsi="Times New Roman"/>
        </w:rPr>
      </w:pPr>
      <w:r w:rsidRPr="00AE5B5C">
        <w:rPr>
          <w:rFonts w:ascii="Times New Roman" w:hAnsi="Times New Roman"/>
        </w:rPr>
        <w:t>активація та налаштування тривалості послуги;</w:t>
      </w:r>
    </w:p>
    <w:p w:rsidR="00E31865" w:rsidRPr="00AE5B5C" w:rsidRDefault="00E31865" w:rsidP="00E31865">
      <w:pPr>
        <w:pStyle w:val="a5"/>
        <w:numPr>
          <w:ilvl w:val="0"/>
          <w:numId w:val="22"/>
        </w:numPr>
        <w:spacing w:after="0" w:line="240" w:lineRule="auto"/>
        <w:ind w:left="0" w:firstLine="709"/>
        <w:jc w:val="both"/>
        <w:rPr>
          <w:rFonts w:ascii="Times New Roman" w:hAnsi="Times New Roman"/>
        </w:rPr>
      </w:pPr>
      <w:r w:rsidRPr="00AE5B5C">
        <w:rPr>
          <w:rFonts w:ascii="Times New Roman" w:hAnsi="Times New Roman"/>
        </w:rPr>
        <w:t>створення картки кабінету;</w:t>
      </w:r>
    </w:p>
    <w:p w:rsidR="00E31865" w:rsidRPr="00AE5B5C" w:rsidRDefault="00E31865" w:rsidP="00E31865">
      <w:pPr>
        <w:pStyle w:val="a5"/>
        <w:numPr>
          <w:ilvl w:val="0"/>
          <w:numId w:val="22"/>
        </w:numPr>
        <w:spacing w:after="0" w:line="240" w:lineRule="auto"/>
        <w:ind w:left="0" w:firstLine="709"/>
        <w:jc w:val="both"/>
        <w:rPr>
          <w:rFonts w:ascii="Times New Roman" w:hAnsi="Times New Roman"/>
        </w:rPr>
      </w:pPr>
      <w:r w:rsidRPr="00AE5B5C">
        <w:rPr>
          <w:rFonts w:ascii="Times New Roman" w:hAnsi="Times New Roman"/>
        </w:rPr>
        <w:t>створення картки лікаря (обліковий запис);</w:t>
      </w:r>
    </w:p>
    <w:p w:rsidR="00E31865" w:rsidRPr="00AE5B5C" w:rsidRDefault="00E31865" w:rsidP="00E31865">
      <w:pPr>
        <w:pStyle w:val="a5"/>
        <w:numPr>
          <w:ilvl w:val="0"/>
          <w:numId w:val="22"/>
        </w:numPr>
        <w:spacing w:after="0" w:line="240" w:lineRule="auto"/>
        <w:ind w:left="0" w:firstLine="709"/>
        <w:jc w:val="both"/>
        <w:rPr>
          <w:rFonts w:ascii="Times New Roman" w:hAnsi="Times New Roman"/>
        </w:rPr>
      </w:pPr>
      <w:r w:rsidRPr="00AE5B5C">
        <w:rPr>
          <w:rFonts w:ascii="Times New Roman" w:hAnsi="Times New Roman"/>
        </w:rPr>
        <w:t>додавання розкладу в картку лікаря (прийоми в медичному закладі та виклики додому);</w:t>
      </w:r>
    </w:p>
    <w:p w:rsidR="00E31865" w:rsidRPr="00AE5B5C" w:rsidRDefault="00E31865" w:rsidP="00E31865">
      <w:pPr>
        <w:pStyle w:val="a5"/>
        <w:numPr>
          <w:ilvl w:val="0"/>
          <w:numId w:val="22"/>
        </w:numPr>
        <w:spacing w:after="0" w:line="240" w:lineRule="auto"/>
        <w:ind w:left="0" w:firstLine="709"/>
        <w:jc w:val="both"/>
        <w:rPr>
          <w:rFonts w:ascii="Times New Roman" w:hAnsi="Times New Roman"/>
        </w:rPr>
      </w:pPr>
      <w:r w:rsidRPr="00AE5B5C">
        <w:rPr>
          <w:rFonts w:ascii="Times New Roman" w:hAnsi="Times New Roman"/>
        </w:rPr>
        <w:t>звільнення лікаря (блокування доступу до системи);</w:t>
      </w:r>
    </w:p>
    <w:p w:rsidR="00E31865" w:rsidRPr="00AE5B5C" w:rsidRDefault="00E31865" w:rsidP="00E31865">
      <w:pPr>
        <w:pStyle w:val="a5"/>
        <w:numPr>
          <w:ilvl w:val="0"/>
          <w:numId w:val="22"/>
        </w:numPr>
        <w:spacing w:after="0" w:line="240" w:lineRule="auto"/>
        <w:ind w:left="0" w:firstLine="709"/>
        <w:jc w:val="both"/>
        <w:rPr>
          <w:rFonts w:ascii="Times New Roman" w:hAnsi="Times New Roman"/>
        </w:rPr>
      </w:pPr>
      <w:r w:rsidRPr="00AE5B5C">
        <w:rPr>
          <w:rFonts w:ascii="Times New Roman" w:hAnsi="Times New Roman"/>
        </w:rPr>
        <w:t>створення картки реєстратора (обліковий запис);</w:t>
      </w:r>
    </w:p>
    <w:p w:rsidR="00E31865" w:rsidRPr="00AE5B5C" w:rsidRDefault="00E31865" w:rsidP="00E31865">
      <w:pPr>
        <w:pStyle w:val="a5"/>
        <w:numPr>
          <w:ilvl w:val="0"/>
          <w:numId w:val="22"/>
        </w:numPr>
        <w:spacing w:after="0" w:line="240" w:lineRule="auto"/>
        <w:ind w:left="0" w:firstLine="709"/>
        <w:jc w:val="both"/>
        <w:rPr>
          <w:rFonts w:ascii="Times New Roman" w:hAnsi="Times New Roman"/>
        </w:rPr>
      </w:pPr>
      <w:r w:rsidRPr="00AE5B5C">
        <w:rPr>
          <w:rFonts w:ascii="Times New Roman" w:hAnsi="Times New Roman"/>
        </w:rPr>
        <w:t>звільнення реєстратора (блокування доступу до системи);</w:t>
      </w:r>
    </w:p>
    <w:p w:rsidR="00E31865" w:rsidRPr="00AE5B5C" w:rsidRDefault="00E31865" w:rsidP="00E31865">
      <w:pPr>
        <w:pStyle w:val="a5"/>
        <w:numPr>
          <w:ilvl w:val="0"/>
          <w:numId w:val="22"/>
        </w:numPr>
        <w:tabs>
          <w:tab w:val="left" w:pos="709"/>
        </w:tabs>
        <w:spacing w:after="0" w:line="240" w:lineRule="auto"/>
        <w:ind w:left="0" w:firstLine="709"/>
        <w:jc w:val="both"/>
        <w:rPr>
          <w:rFonts w:ascii="Times New Roman" w:hAnsi="Times New Roman"/>
        </w:rPr>
      </w:pPr>
      <w:r w:rsidRPr="00AE5B5C">
        <w:rPr>
          <w:rFonts w:ascii="Times New Roman" w:hAnsi="Times New Roman"/>
        </w:rPr>
        <w:t>створення картки пацієнта;</w:t>
      </w:r>
    </w:p>
    <w:p w:rsidR="00E31865" w:rsidRPr="00AE5B5C" w:rsidRDefault="00E31865" w:rsidP="00E31865">
      <w:pPr>
        <w:pStyle w:val="a5"/>
        <w:numPr>
          <w:ilvl w:val="0"/>
          <w:numId w:val="22"/>
        </w:numPr>
        <w:tabs>
          <w:tab w:val="left" w:pos="709"/>
        </w:tabs>
        <w:spacing w:after="0" w:line="240" w:lineRule="auto"/>
        <w:ind w:left="0" w:firstLine="709"/>
        <w:jc w:val="both"/>
        <w:rPr>
          <w:rFonts w:ascii="Times New Roman" w:hAnsi="Times New Roman"/>
        </w:rPr>
      </w:pPr>
      <w:r w:rsidRPr="00AE5B5C">
        <w:rPr>
          <w:rFonts w:ascii="Times New Roman" w:hAnsi="Times New Roman"/>
        </w:rPr>
        <w:t>створення запису на прийом;</w:t>
      </w:r>
    </w:p>
    <w:p w:rsidR="00E31865" w:rsidRPr="00AE5B5C" w:rsidRDefault="00E31865" w:rsidP="00E31865">
      <w:pPr>
        <w:pStyle w:val="a5"/>
        <w:numPr>
          <w:ilvl w:val="0"/>
          <w:numId w:val="22"/>
        </w:numPr>
        <w:tabs>
          <w:tab w:val="left" w:pos="709"/>
        </w:tabs>
        <w:spacing w:after="0" w:line="240" w:lineRule="auto"/>
        <w:ind w:left="0" w:firstLine="709"/>
        <w:jc w:val="both"/>
        <w:rPr>
          <w:rFonts w:ascii="Times New Roman" w:hAnsi="Times New Roman"/>
        </w:rPr>
      </w:pPr>
      <w:r w:rsidRPr="00AE5B5C">
        <w:rPr>
          <w:rFonts w:ascii="Times New Roman" w:hAnsi="Times New Roman"/>
        </w:rPr>
        <w:t>відміна запису на прийом;</w:t>
      </w:r>
    </w:p>
    <w:p w:rsidR="00E31865" w:rsidRPr="00AE5B5C" w:rsidRDefault="00E31865" w:rsidP="00E31865">
      <w:pPr>
        <w:pStyle w:val="a5"/>
        <w:numPr>
          <w:ilvl w:val="0"/>
          <w:numId w:val="22"/>
        </w:numPr>
        <w:tabs>
          <w:tab w:val="left" w:pos="709"/>
        </w:tabs>
        <w:spacing w:after="0" w:line="240" w:lineRule="auto"/>
        <w:ind w:left="0" w:firstLine="709"/>
        <w:jc w:val="both"/>
        <w:rPr>
          <w:rFonts w:ascii="Times New Roman" w:hAnsi="Times New Roman"/>
        </w:rPr>
      </w:pPr>
      <w:r w:rsidRPr="00AE5B5C">
        <w:rPr>
          <w:rFonts w:ascii="Times New Roman" w:hAnsi="Times New Roman"/>
        </w:rPr>
        <w:t>друк талона;</w:t>
      </w:r>
    </w:p>
    <w:p w:rsidR="00E31865" w:rsidRPr="00AE5B5C" w:rsidRDefault="00E31865" w:rsidP="00E31865">
      <w:pPr>
        <w:pStyle w:val="a5"/>
        <w:numPr>
          <w:ilvl w:val="0"/>
          <w:numId w:val="22"/>
        </w:numPr>
        <w:tabs>
          <w:tab w:val="left" w:pos="709"/>
        </w:tabs>
        <w:spacing w:after="0" w:line="240" w:lineRule="auto"/>
        <w:ind w:left="0" w:firstLine="709"/>
        <w:jc w:val="both"/>
        <w:rPr>
          <w:rFonts w:ascii="Times New Roman" w:hAnsi="Times New Roman"/>
        </w:rPr>
      </w:pPr>
      <w:r w:rsidRPr="00AE5B5C">
        <w:rPr>
          <w:rFonts w:ascii="Times New Roman" w:hAnsi="Times New Roman"/>
        </w:rPr>
        <w:t>фіксування часу про початок/завершення прийому;</w:t>
      </w:r>
    </w:p>
    <w:p w:rsidR="00E31865" w:rsidRPr="00AE5B5C" w:rsidRDefault="00E31865" w:rsidP="00E31865">
      <w:pPr>
        <w:pStyle w:val="a5"/>
        <w:numPr>
          <w:ilvl w:val="0"/>
          <w:numId w:val="22"/>
        </w:numPr>
        <w:spacing w:after="0" w:line="240" w:lineRule="auto"/>
        <w:ind w:left="0" w:firstLine="709"/>
        <w:jc w:val="both"/>
        <w:rPr>
          <w:rFonts w:ascii="Times New Roman" w:hAnsi="Times New Roman"/>
        </w:rPr>
      </w:pPr>
      <w:r w:rsidRPr="00AE5B5C">
        <w:rPr>
          <w:rFonts w:ascii="Times New Roman" w:hAnsi="Times New Roman"/>
        </w:rPr>
        <w:t>друк розкладу лікаря з записами на прийом.</w:t>
      </w:r>
    </w:p>
    <w:p w:rsidR="00E31865" w:rsidRPr="00AE5B5C" w:rsidRDefault="00E31865" w:rsidP="00E31865">
      <w:pPr>
        <w:pStyle w:val="a5"/>
        <w:numPr>
          <w:ilvl w:val="2"/>
          <w:numId w:val="2"/>
        </w:numPr>
        <w:spacing w:after="0" w:line="240" w:lineRule="auto"/>
        <w:ind w:left="0" w:firstLine="709"/>
        <w:jc w:val="both"/>
        <w:rPr>
          <w:rFonts w:ascii="Times New Roman" w:hAnsi="Times New Roman"/>
          <w:u w:val="single"/>
        </w:rPr>
      </w:pPr>
      <w:r w:rsidRPr="00AE5B5C">
        <w:rPr>
          <w:rFonts w:ascii="Times New Roman" w:hAnsi="Times New Roman"/>
          <w:u w:val="single"/>
        </w:rPr>
        <w:t xml:space="preserve">Підсистема “Он-лайн запис до лікаря”: </w:t>
      </w:r>
    </w:p>
    <w:p w:rsidR="00E31865" w:rsidRPr="00AE5B5C" w:rsidRDefault="00E31865" w:rsidP="00E31865">
      <w:pPr>
        <w:pStyle w:val="a5"/>
        <w:numPr>
          <w:ilvl w:val="0"/>
          <w:numId w:val="23"/>
        </w:numPr>
        <w:spacing w:after="0" w:line="240" w:lineRule="auto"/>
        <w:ind w:left="0" w:firstLine="709"/>
        <w:jc w:val="both"/>
        <w:rPr>
          <w:rFonts w:ascii="Times New Roman" w:hAnsi="Times New Roman"/>
        </w:rPr>
      </w:pPr>
      <w:r w:rsidRPr="00AE5B5C">
        <w:rPr>
          <w:rFonts w:ascii="Times New Roman" w:hAnsi="Times New Roman"/>
        </w:rPr>
        <w:t>авторизація за допомогою телефону;</w:t>
      </w:r>
    </w:p>
    <w:p w:rsidR="00E31865" w:rsidRPr="00AE5B5C" w:rsidRDefault="00E31865" w:rsidP="00E31865">
      <w:pPr>
        <w:pStyle w:val="a5"/>
        <w:numPr>
          <w:ilvl w:val="0"/>
          <w:numId w:val="23"/>
        </w:numPr>
        <w:spacing w:after="0" w:line="240" w:lineRule="auto"/>
        <w:ind w:left="0" w:firstLine="709"/>
        <w:jc w:val="both"/>
        <w:rPr>
          <w:rFonts w:ascii="Times New Roman" w:hAnsi="Times New Roman"/>
        </w:rPr>
      </w:pPr>
      <w:r w:rsidRPr="00AE5B5C">
        <w:rPr>
          <w:rFonts w:ascii="Times New Roman" w:hAnsi="Times New Roman"/>
        </w:rPr>
        <w:t xml:space="preserve">перегляд своїх даних (амбулаторна карта пацієнта у Центральному компоненті </w:t>
      </w:r>
      <w:proofErr w:type="spellStart"/>
      <w:r w:rsidRPr="00AE5B5C">
        <w:rPr>
          <w:rFonts w:ascii="Times New Roman" w:hAnsi="Times New Roman"/>
          <w:lang w:val="en-US"/>
        </w:rPr>
        <w:t>eH</w:t>
      </w:r>
      <w:r w:rsidRPr="00AE5B5C">
        <w:rPr>
          <w:rFonts w:ascii="Times New Roman" w:hAnsi="Times New Roman"/>
        </w:rPr>
        <w:t>ealth</w:t>
      </w:r>
      <w:proofErr w:type="spellEnd"/>
      <w:r w:rsidRPr="00AE5B5C">
        <w:rPr>
          <w:rFonts w:ascii="Times New Roman" w:hAnsi="Times New Roman"/>
        </w:rPr>
        <w:t>);</w:t>
      </w:r>
    </w:p>
    <w:p w:rsidR="00E31865" w:rsidRPr="00AE5B5C" w:rsidRDefault="00E31865" w:rsidP="00E31865">
      <w:pPr>
        <w:pStyle w:val="a5"/>
        <w:numPr>
          <w:ilvl w:val="0"/>
          <w:numId w:val="23"/>
        </w:numPr>
        <w:spacing w:after="0" w:line="240" w:lineRule="auto"/>
        <w:ind w:left="0" w:firstLine="709"/>
        <w:jc w:val="both"/>
        <w:rPr>
          <w:rFonts w:ascii="Times New Roman" w:hAnsi="Times New Roman"/>
        </w:rPr>
      </w:pPr>
      <w:r w:rsidRPr="00AE5B5C">
        <w:rPr>
          <w:rFonts w:ascii="Times New Roman" w:hAnsi="Times New Roman"/>
        </w:rPr>
        <w:t>вибір свого району, вибір клініки у районі, вибір лікаря за спеціалізацією;</w:t>
      </w:r>
    </w:p>
    <w:p w:rsidR="00E31865" w:rsidRPr="00AE5B5C" w:rsidRDefault="00E31865" w:rsidP="00E31865">
      <w:pPr>
        <w:pStyle w:val="a5"/>
        <w:numPr>
          <w:ilvl w:val="0"/>
          <w:numId w:val="23"/>
        </w:numPr>
        <w:spacing w:after="0" w:line="240" w:lineRule="auto"/>
        <w:ind w:left="0" w:firstLine="709"/>
        <w:jc w:val="both"/>
        <w:rPr>
          <w:rFonts w:ascii="Times New Roman" w:hAnsi="Times New Roman"/>
        </w:rPr>
      </w:pPr>
      <w:r w:rsidRPr="00AE5B5C">
        <w:rPr>
          <w:rFonts w:ascii="Times New Roman" w:hAnsi="Times New Roman"/>
        </w:rPr>
        <w:t>запис до лікаря у живу чергу або прийом по запису;</w:t>
      </w:r>
    </w:p>
    <w:p w:rsidR="00E31865" w:rsidRPr="00AE5B5C" w:rsidRDefault="00E31865" w:rsidP="00E31865">
      <w:pPr>
        <w:pStyle w:val="a5"/>
        <w:numPr>
          <w:ilvl w:val="0"/>
          <w:numId w:val="23"/>
        </w:numPr>
        <w:spacing w:after="0" w:line="240" w:lineRule="auto"/>
        <w:ind w:left="0" w:firstLine="709"/>
        <w:jc w:val="both"/>
        <w:rPr>
          <w:rFonts w:ascii="Times New Roman" w:hAnsi="Times New Roman"/>
        </w:rPr>
      </w:pPr>
      <w:r w:rsidRPr="00AE5B5C">
        <w:rPr>
          <w:rFonts w:ascii="Times New Roman" w:hAnsi="Times New Roman"/>
        </w:rPr>
        <w:t>вибір послуги, на яку записуєшся (перелік послуг);</w:t>
      </w:r>
    </w:p>
    <w:p w:rsidR="00E31865" w:rsidRPr="00AE5B5C" w:rsidRDefault="00E31865" w:rsidP="00E31865">
      <w:pPr>
        <w:pStyle w:val="a5"/>
        <w:numPr>
          <w:ilvl w:val="0"/>
          <w:numId w:val="23"/>
        </w:numPr>
        <w:spacing w:after="0" w:line="240" w:lineRule="auto"/>
        <w:ind w:left="0" w:firstLine="709"/>
        <w:jc w:val="both"/>
        <w:rPr>
          <w:rFonts w:ascii="Times New Roman" w:hAnsi="Times New Roman"/>
        </w:rPr>
      </w:pPr>
      <w:r w:rsidRPr="00AE5B5C">
        <w:rPr>
          <w:rFonts w:ascii="Times New Roman" w:hAnsi="Times New Roman"/>
        </w:rPr>
        <w:t>отримання повідомлення з підтвердженням запису на прийом (послугу).</w:t>
      </w:r>
    </w:p>
    <w:p w:rsidR="00E31865" w:rsidRPr="00AE5B5C" w:rsidRDefault="00E31865" w:rsidP="00E31865">
      <w:pPr>
        <w:pStyle w:val="a5"/>
        <w:widowControl w:val="0"/>
        <w:numPr>
          <w:ilvl w:val="1"/>
          <w:numId w:val="2"/>
        </w:numPr>
        <w:tabs>
          <w:tab w:val="left" w:pos="0"/>
          <w:tab w:val="left" w:pos="426"/>
        </w:tabs>
        <w:spacing w:after="0" w:line="240" w:lineRule="auto"/>
        <w:ind w:left="0" w:firstLine="709"/>
        <w:jc w:val="both"/>
        <w:rPr>
          <w:rFonts w:ascii="Times New Roman" w:hAnsi="Times New Roman"/>
          <w:snapToGrid w:val="0"/>
        </w:rPr>
      </w:pPr>
      <w:r w:rsidRPr="00AE5B5C">
        <w:rPr>
          <w:rFonts w:ascii="Times New Roman" w:hAnsi="Times New Roman"/>
        </w:rPr>
        <w:t xml:space="preserve">Надання доступу до використання онлайн-сервісів МІС (реєстрація Кінцевого користувача) </w:t>
      </w:r>
      <w:r w:rsidRPr="00AE5B5C">
        <w:rPr>
          <w:rFonts w:ascii="Times New Roman" w:hAnsi="Times New Roman"/>
          <w:snapToGrid w:val="0"/>
        </w:rPr>
        <w:t xml:space="preserve">здійснюється в  електронному вигляді через Веб-ресурс шляхом надання </w:t>
      </w:r>
      <w:proofErr w:type="spellStart"/>
      <w:r w:rsidRPr="00AE5B5C">
        <w:rPr>
          <w:rFonts w:ascii="Times New Roman" w:hAnsi="Times New Roman"/>
          <w:snapToGrid w:val="0"/>
        </w:rPr>
        <w:t>авторизаційних</w:t>
      </w:r>
      <w:proofErr w:type="spellEnd"/>
      <w:r w:rsidRPr="00AE5B5C">
        <w:rPr>
          <w:rFonts w:ascii="Times New Roman" w:hAnsi="Times New Roman"/>
          <w:snapToGrid w:val="0"/>
        </w:rPr>
        <w:t xml:space="preserve"> даних (</w:t>
      </w:r>
      <w:r w:rsidRPr="00AE5B5C">
        <w:rPr>
          <w:rFonts w:ascii="Times New Roman" w:hAnsi="Times New Roman"/>
        </w:rPr>
        <w:t xml:space="preserve">логіну та тимчасового паролю для входу у Обліковий запис Кінцевого користувача) на адресу електронної пошти Ліцензіата </w:t>
      </w:r>
      <w:r w:rsidRPr="00AE5B5C">
        <w:rPr>
          <w:rFonts w:ascii="Times New Roman" w:hAnsi="Times New Roman"/>
          <w:bCs/>
        </w:rPr>
        <w:t xml:space="preserve">або надання зазначеної інформації на матеріальному носії (USB флеш накопичувачі тощо). </w:t>
      </w:r>
    </w:p>
    <w:p w:rsidR="00E31865" w:rsidRPr="00AE5B5C" w:rsidRDefault="00E31865" w:rsidP="00E31865">
      <w:pPr>
        <w:pStyle w:val="a5"/>
        <w:widowControl w:val="0"/>
        <w:numPr>
          <w:ilvl w:val="1"/>
          <w:numId w:val="2"/>
        </w:numPr>
        <w:tabs>
          <w:tab w:val="left" w:pos="426"/>
        </w:tabs>
        <w:spacing w:after="0" w:line="240" w:lineRule="auto"/>
        <w:ind w:left="0" w:firstLine="709"/>
        <w:jc w:val="both"/>
        <w:rPr>
          <w:rFonts w:ascii="Times New Roman" w:hAnsi="Times New Roman"/>
          <w:b/>
          <w:snapToGrid w:val="0"/>
        </w:rPr>
      </w:pPr>
      <w:r w:rsidRPr="00AE5B5C">
        <w:rPr>
          <w:rFonts w:ascii="Times New Roman" w:hAnsi="Times New Roman"/>
          <w:b/>
          <w:snapToGrid w:val="0"/>
        </w:rPr>
        <w:t xml:space="preserve">Строк дії ліцензії для використання Ліцензіатом онлайн-сервісів МІС за цим Договором – до </w:t>
      </w:r>
      <w:r w:rsidRPr="00AE5B5C">
        <w:rPr>
          <w:rFonts w:ascii="Times New Roman" w:hAnsi="Times New Roman"/>
          <w:b/>
          <w:caps/>
          <w:snapToGrid w:val="0"/>
        </w:rPr>
        <w:fldChar w:fldCharType="begin"/>
      </w:r>
      <w:r w:rsidRPr="00AE5B5C">
        <w:rPr>
          <w:rFonts w:ascii="Times New Roman" w:hAnsi="Times New Roman"/>
          <w:b/>
          <w:caps/>
          <w:snapToGrid w:val="0"/>
        </w:rPr>
        <w:instrText xml:space="preserve"> MERGEFIELD Повне_найменування_организації </w:instrText>
      </w:r>
      <w:r w:rsidRPr="00AE5B5C">
        <w:rPr>
          <w:rFonts w:ascii="Times New Roman" w:hAnsi="Times New Roman"/>
          <w:b/>
          <w:caps/>
          <w:snapToGrid w:val="0"/>
        </w:rPr>
        <w:fldChar w:fldCharType="separate"/>
      </w:r>
      <w:r w:rsidRPr="00AE5B5C">
        <w:rPr>
          <w:rFonts w:ascii="Times New Roman" w:hAnsi="Times New Roman"/>
          <w:b/>
        </w:rPr>
        <w:t xml:space="preserve"> </w:t>
      </w:r>
      <w:r w:rsidRPr="00AE5B5C">
        <w:rPr>
          <w:rFonts w:ascii="Times New Roman" w:hAnsi="Times New Roman"/>
          <w:b/>
          <w:caps/>
          <w:snapToGrid w:val="0"/>
        </w:rPr>
        <w:fldChar w:fldCharType="begin"/>
      </w:r>
      <w:r w:rsidRPr="00AE5B5C">
        <w:rPr>
          <w:rFonts w:ascii="Times New Roman" w:hAnsi="Times New Roman"/>
          <w:b/>
          <w:caps/>
          <w:snapToGrid w:val="0"/>
        </w:rPr>
        <w:instrText xml:space="preserve"> MERGEFIELD Повне_найменування_организації </w:instrText>
      </w:r>
      <w:r w:rsidRPr="00AE5B5C">
        <w:rPr>
          <w:rFonts w:ascii="Times New Roman" w:hAnsi="Times New Roman"/>
          <w:b/>
          <w:caps/>
          <w:snapToGrid w:val="0"/>
        </w:rPr>
        <w:fldChar w:fldCharType="separate"/>
      </w:r>
      <w:r w:rsidRPr="00AE5B5C">
        <w:rPr>
          <w:rFonts w:ascii="Times New Roman" w:hAnsi="Times New Roman"/>
          <w:b/>
          <w:snapToGrid w:val="0"/>
        </w:rPr>
        <w:t>«31» грудня</w:t>
      </w:r>
      <w:r w:rsidRPr="00AE5B5C">
        <w:rPr>
          <w:rFonts w:ascii="Times New Roman" w:hAnsi="Times New Roman"/>
          <w:b/>
          <w:caps/>
          <w:snapToGrid w:val="0"/>
        </w:rPr>
        <w:fldChar w:fldCharType="end"/>
      </w:r>
      <w:r w:rsidRPr="00AE5B5C">
        <w:rPr>
          <w:rFonts w:ascii="Times New Roman" w:hAnsi="Times New Roman"/>
          <w:b/>
        </w:rPr>
        <w:t xml:space="preserve"> </w:t>
      </w:r>
      <w:r w:rsidRPr="00AE5B5C">
        <w:rPr>
          <w:rFonts w:ascii="Times New Roman" w:hAnsi="Times New Roman"/>
          <w:b/>
          <w:caps/>
          <w:snapToGrid w:val="0"/>
        </w:rPr>
        <w:fldChar w:fldCharType="end"/>
      </w:r>
      <w:r w:rsidRPr="00AE5B5C">
        <w:rPr>
          <w:rFonts w:ascii="Times New Roman" w:hAnsi="Times New Roman"/>
          <w:b/>
          <w:caps/>
          <w:snapToGrid w:val="0"/>
        </w:rPr>
        <w:t>202</w:t>
      </w:r>
      <w:r w:rsidRPr="00AE5B5C">
        <w:rPr>
          <w:rFonts w:ascii="Times New Roman" w:hAnsi="Times New Roman"/>
          <w:b/>
          <w:caps/>
          <w:snapToGrid w:val="0"/>
          <w:lang w:val="ru-RU"/>
        </w:rPr>
        <w:t>4</w:t>
      </w:r>
      <w:r w:rsidRPr="00AE5B5C">
        <w:rPr>
          <w:rFonts w:ascii="Times New Roman" w:hAnsi="Times New Roman"/>
          <w:b/>
          <w:caps/>
          <w:snapToGrid w:val="0"/>
        </w:rPr>
        <w:t xml:space="preserve"> </w:t>
      </w:r>
      <w:r w:rsidRPr="00AE5B5C">
        <w:rPr>
          <w:rFonts w:ascii="Times New Roman" w:hAnsi="Times New Roman"/>
          <w:b/>
          <w:snapToGrid w:val="0"/>
        </w:rPr>
        <w:t>року.</w:t>
      </w:r>
    </w:p>
    <w:p w:rsidR="00E31865" w:rsidRPr="00AE5B5C" w:rsidRDefault="00E31865" w:rsidP="00E31865">
      <w:pPr>
        <w:pStyle w:val="a5"/>
        <w:widowControl w:val="0"/>
        <w:numPr>
          <w:ilvl w:val="1"/>
          <w:numId w:val="2"/>
        </w:numPr>
        <w:tabs>
          <w:tab w:val="left" w:pos="426"/>
        </w:tabs>
        <w:spacing w:after="0" w:line="240" w:lineRule="auto"/>
        <w:ind w:left="0" w:firstLine="709"/>
        <w:jc w:val="both"/>
        <w:rPr>
          <w:rFonts w:ascii="Times New Roman" w:hAnsi="Times New Roman"/>
          <w:snapToGrid w:val="0"/>
        </w:rPr>
      </w:pPr>
      <w:r w:rsidRPr="00AE5B5C">
        <w:rPr>
          <w:rFonts w:ascii="Times New Roman" w:hAnsi="Times New Roman"/>
          <w:b/>
          <w:snapToGrid w:val="0"/>
        </w:rPr>
        <w:t>Кількість зареєстрованих Облікових записів Кінцевих користувачів, які мають право використовувати онлайн-сервіси МІС становить:</w:t>
      </w:r>
      <w:r w:rsidRPr="00AE5B5C">
        <w:rPr>
          <w:rFonts w:ascii="Times New Roman" w:hAnsi="Times New Roman"/>
          <w:b/>
          <w:caps/>
          <w:snapToGrid w:val="0"/>
        </w:rPr>
        <w:fldChar w:fldCharType="begin"/>
      </w:r>
      <w:r w:rsidRPr="00AE5B5C">
        <w:rPr>
          <w:rFonts w:ascii="Times New Roman" w:hAnsi="Times New Roman"/>
          <w:b/>
          <w:caps/>
          <w:snapToGrid w:val="0"/>
        </w:rPr>
        <w:instrText xml:space="preserve"> MERGEFIELD Повне_найменування_организації </w:instrText>
      </w:r>
      <w:r w:rsidRPr="00AE5B5C">
        <w:rPr>
          <w:rFonts w:ascii="Times New Roman" w:hAnsi="Times New Roman"/>
          <w:b/>
          <w:caps/>
          <w:snapToGrid w:val="0"/>
        </w:rPr>
        <w:fldChar w:fldCharType="separate"/>
      </w:r>
      <w:r w:rsidRPr="00AE5B5C">
        <w:rPr>
          <w:rFonts w:ascii="Times New Roman" w:hAnsi="Times New Roman"/>
          <w:b/>
          <w:caps/>
          <w:snapToGrid w:val="0"/>
        </w:rPr>
        <w:t xml:space="preserve"> _____</w:t>
      </w:r>
      <w:r w:rsidRPr="00AE5B5C">
        <w:rPr>
          <w:rFonts w:ascii="Times New Roman" w:hAnsi="Times New Roman"/>
          <w:b/>
        </w:rPr>
        <w:t xml:space="preserve"> </w:t>
      </w:r>
      <w:r w:rsidRPr="00AE5B5C">
        <w:rPr>
          <w:rFonts w:ascii="Times New Roman" w:hAnsi="Times New Roman"/>
          <w:b/>
          <w:caps/>
          <w:snapToGrid w:val="0"/>
        </w:rPr>
        <w:fldChar w:fldCharType="end"/>
      </w:r>
      <w:r w:rsidRPr="00AE5B5C">
        <w:rPr>
          <w:rFonts w:ascii="Times New Roman" w:hAnsi="Times New Roman"/>
          <w:b/>
          <w:snapToGrid w:val="0"/>
        </w:rPr>
        <w:t>штук.</w:t>
      </w:r>
      <w:r w:rsidRPr="00AE5B5C">
        <w:rPr>
          <w:rFonts w:ascii="Times New Roman" w:hAnsi="Times New Roman"/>
        </w:rPr>
        <w:t>.</w:t>
      </w:r>
    </w:p>
    <w:p w:rsidR="00E31865" w:rsidRPr="00AE5B5C" w:rsidRDefault="00E31865" w:rsidP="00E31865">
      <w:pPr>
        <w:pStyle w:val="a5"/>
        <w:widowControl w:val="0"/>
        <w:numPr>
          <w:ilvl w:val="1"/>
          <w:numId w:val="2"/>
        </w:numPr>
        <w:tabs>
          <w:tab w:val="left" w:pos="426"/>
        </w:tabs>
        <w:spacing w:after="0" w:line="240" w:lineRule="auto"/>
        <w:ind w:left="0" w:firstLine="709"/>
        <w:jc w:val="both"/>
        <w:rPr>
          <w:rFonts w:ascii="Times New Roman" w:hAnsi="Times New Roman"/>
          <w:snapToGrid w:val="0"/>
        </w:rPr>
      </w:pPr>
      <w:r w:rsidRPr="00AE5B5C">
        <w:rPr>
          <w:rFonts w:ascii="Times New Roman" w:hAnsi="Times New Roman"/>
          <w:b/>
          <w:snapToGrid w:val="0"/>
        </w:rPr>
        <w:t>Територія дії ліцензії –</w:t>
      </w:r>
      <w:r w:rsidRPr="00AE5B5C">
        <w:rPr>
          <w:rFonts w:ascii="Times New Roman" w:hAnsi="Times New Roman"/>
          <w:snapToGrid w:val="0"/>
        </w:rPr>
        <w:t xml:space="preserve"> Україна.</w:t>
      </w:r>
    </w:p>
    <w:p w:rsidR="00E31865" w:rsidRPr="00AE5B5C" w:rsidRDefault="00E31865" w:rsidP="00E31865">
      <w:pPr>
        <w:widowControl w:val="0"/>
        <w:numPr>
          <w:ilvl w:val="0"/>
          <w:numId w:val="2"/>
        </w:numPr>
        <w:spacing w:before="160" w:after="160" w:line="240" w:lineRule="auto"/>
        <w:jc w:val="center"/>
        <w:rPr>
          <w:rFonts w:ascii="Times New Roman" w:hAnsi="Times New Roman"/>
          <w:b/>
          <w:snapToGrid w:val="0"/>
        </w:rPr>
      </w:pPr>
      <w:r w:rsidRPr="00AE5B5C">
        <w:rPr>
          <w:rFonts w:ascii="Times New Roman" w:hAnsi="Times New Roman"/>
          <w:b/>
          <w:snapToGrid w:val="0"/>
        </w:rPr>
        <w:t>ПРАВА ТА ОБОВ’ЯЗКИ СТОРІН</w:t>
      </w:r>
    </w:p>
    <w:p w:rsidR="00E31865" w:rsidRPr="00AE5B5C" w:rsidRDefault="00E31865" w:rsidP="00E31865">
      <w:pPr>
        <w:pBdr>
          <w:between w:val="none" w:sz="0" w:space="0" w:color="000000"/>
        </w:pBdr>
        <w:tabs>
          <w:tab w:val="left" w:pos="851"/>
          <w:tab w:val="left" w:pos="1134"/>
          <w:tab w:val="left" w:pos="1276"/>
        </w:tabs>
        <w:ind w:firstLine="709"/>
        <w:jc w:val="both"/>
        <w:rPr>
          <w:rFonts w:ascii="Times New Roman" w:eastAsia="Arial" w:hAnsi="Times New Roman"/>
          <w:b/>
        </w:rPr>
      </w:pPr>
      <w:r w:rsidRPr="00AE5B5C">
        <w:rPr>
          <w:rFonts w:ascii="Times New Roman" w:eastAsia="Arial" w:hAnsi="Times New Roman"/>
          <w:b/>
        </w:rPr>
        <w:t>3.1. Ліцензіар зобов'язується:</w:t>
      </w:r>
    </w:p>
    <w:p w:rsidR="00E31865" w:rsidRPr="00AE5B5C" w:rsidRDefault="00E31865" w:rsidP="00E31865">
      <w:pPr>
        <w:pStyle w:val="a5"/>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lastRenderedPageBreak/>
        <w:t>підтримувати стан МІС, доступ до якої отримує Ліцензіат, в працездатному стані;</w:t>
      </w:r>
    </w:p>
    <w:p w:rsidR="00E31865" w:rsidRPr="00AE5B5C" w:rsidRDefault="00E31865" w:rsidP="00E31865">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у випадку отримання повідомлення про непрацездатність МІС або її окремих компонентів, доступ до яких отримує Ліцензіат, вживати всіх необхідних заходів для відновлення працездатності в найкоротші терміни;</w:t>
      </w:r>
    </w:p>
    <w:p w:rsidR="00E31865" w:rsidRPr="00AE5B5C" w:rsidRDefault="00E31865" w:rsidP="00E31865">
      <w:pPr>
        <w:pStyle w:val="a5"/>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вимагати від Ліцензіата усунення будь-яких порушень, виявлених у ході виконання умов цього Договору;</w:t>
      </w:r>
    </w:p>
    <w:p w:rsidR="00E31865" w:rsidRPr="00AE5B5C" w:rsidRDefault="00E31865" w:rsidP="00E31865">
      <w:pPr>
        <w:pStyle w:val="a5"/>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у разі виявлення порушень майнових прав інтелектуальної власності Ліцензіатом в тому числі його Кінцевими користувачами, вимагати негайного припинення такого порушення;</w:t>
      </w:r>
    </w:p>
    <w:p w:rsidR="00E31865" w:rsidRPr="00AE5B5C" w:rsidRDefault="00E31865" w:rsidP="00E31865">
      <w:pPr>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здійснювати технічне адміністрування МІС;</w:t>
      </w:r>
    </w:p>
    <w:p w:rsidR="00E31865" w:rsidRPr="00AE5B5C" w:rsidRDefault="00E31865" w:rsidP="00E31865">
      <w:pPr>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ind w:left="0" w:firstLine="709"/>
        <w:jc w:val="both"/>
        <w:rPr>
          <w:rFonts w:ascii="Times New Roman" w:eastAsia="Arial" w:hAnsi="Times New Roman"/>
        </w:rPr>
      </w:pPr>
      <w:r w:rsidRPr="00AE5B5C">
        <w:rPr>
          <w:rFonts w:ascii="Times New Roman" w:eastAsia="Arial" w:hAnsi="Times New Roman"/>
        </w:rPr>
        <w:t>забезпечувати захист даних, створених або внесених Ліцензіатом, від несанкціонованого використання, спотворення, знищення зміни тощо;</w:t>
      </w:r>
    </w:p>
    <w:p w:rsidR="00E31865" w:rsidRPr="00AE5B5C" w:rsidRDefault="00E31865" w:rsidP="00E31865">
      <w:pPr>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ind w:left="0" w:firstLine="709"/>
        <w:jc w:val="both"/>
        <w:rPr>
          <w:rFonts w:ascii="Times New Roman" w:eastAsia="Arial" w:hAnsi="Times New Roman"/>
        </w:rPr>
      </w:pPr>
      <w:r w:rsidRPr="00AE5B5C">
        <w:rPr>
          <w:rFonts w:ascii="Times New Roman" w:eastAsia="Arial" w:hAnsi="Times New Roman"/>
        </w:rPr>
        <w:t>не використовувати у власних цілях отриману від Ліцензіата в результаті виконання цього Договору інформацію;</w:t>
      </w:r>
    </w:p>
    <w:p w:rsidR="00E31865" w:rsidRPr="00AE5B5C" w:rsidRDefault="00E31865" w:rsidP="00E31865">
      <w:pPr>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ind w:left="0" w:firstLine="709"/>
        <w:jc w:val="both"/>
        <w:rPr>
          <w:rFonts w:ascii="Times New Roman" w:eastAsia="Arial" w:hAnsi="Times New Roman"/>
        </w:rPr>
      </w:pPr>
      <w:r w:rsidRPr="00AE5B5C">
        <w:rPr>
          <w:rFonts w:ascii="Times New Roman" w:eastAsia="Arial" w:hAnsi="Times New Roman"/>
        </w:rPr>
        <w:t>не розголошувати, не поширювати і не передавати персональні дані у випадках, що не передбачені законом та/або без згоди Ліцензіата чи суб'єкта персональних даних.</w:t>
      </w:r>
    </w:p>
    <w:p w:rsidR="00E31865" w:rsidRPr="00AE5B5C" w:rsidRDefault="00E31865" w:rsidP="00E31865">
      <w:pPr>
        <w:pStyle w:val="a5"/>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користуватися іншими правами, передбаченими чинним законодавством України.</w:t>
      </w:r>
    </w:p>
    <w:p w:rsidR="00E31865" w:rsidRPr="00AE5B5C" w:rsidRDefault="00E31865" w:rsidP="00E31865">
      <w:pPr>
        <w:pStyle w:val="a5"/>
        <w:numPr>
          <w:ilvl w:val="1"/>
          <w:numId w:val="15"/>
        </w:numPr>
        <w:pBdr>
          <w:between w:val="none" w:sz="0" w:space="0" w:color="000000"/>
        </w:pBdr>
        <w:tabs>
          <w:tab w:val="left" w:pos="851"/>
          <w:tab w:val="left" w:pos="1134"/>
          <w:tab w:val="left" w:pos="1276"/>
        </w:tabs>
        <w:spacing w:before="120" w:after="0" w:line="240" w:lineRule="auto"/>
        <w:ind w:left="0" w:firstLine="709"/>
        <w:contextualSpacing w:val="0"/>
        <w:jc w:val="both"/>
        <w:rPr>
          <w:rFonts w:ascii="Times New Roman" w:eastAsia="Arial" w:hAnsi="Times New Roman"/>
        </w:rPr>
      </w:pPr>
      <w:r w:rsidRPr="00AE5B5C">
        <w:rPr>
          <w:rFonts w:ascii="Times New Roman" w:eastAsia="Arial" w:hAnsi="Times New Roman"/>
          <w:b/>
        </w:rPr>
        <w:t>Ліцензіар має право:</w:t>
      </w:r>
    </w:p>
    <w:p w:rsidR="00E31865" w:rsidRPr="00AE5B5C" w:rsidRDefault="00E31865" w:rsidP="00E31865">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самостійно обирати хмарний центр обробки даних для розміщення МІС, який має чинний атестат відповідності вимогам з технічного захисту інформації;</w:t>
      </w:r>
    </w:p>
    <w:p w:rsidR="00E31865" w:rsidRPr="00AE5B5C" w:rsidRDefault="00E31865" w:rsidP="00E31865">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без попереднього погодження з Ліцензіатом та у разі необхідності здійснювати оновлення, модернізацію та інші можливі модифікації МІС, в тому числі її окремих компонентів та/або модулів;</w:t>
      </w:r>
    </w:p>
    <w:p w:rsidR="00E31865" w:rsidRPr="00AE5B5C" w:rsidRDefault="00E31865" w:rsidP="00E31865">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отримувати від Ліцензіата інформацію та документи, необхідні для забезпечення роботи МІС у рамках даного Договору;</w:t>
      </w:r>
    </w:p>
    <w:p w:rsidR="00E31865" w:rsidRPr="00AE5B5C" w:rsidRDefault="00E31865" w:rsidP="00E31865">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отримувати оплату за надані Послуги;</w:t>
      </w:r>
    </w:p>
    <w:p w:rsidR="00E31865" w:rsidRPr="00AE5B5C" w:rsidRDefault="00E31865" w:rsidP="00E31865">
      <w:pPr>
        <w:pStyle w:val="a5"/>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567"/>
          <w:tab w:val="left" w:pos="851"/>
        </w:tabs>
        <w:spacing w:after="0" w:line="240" w:lineRule="auto"/>
        <w:ind w:left="0" w:firstLine="709"/>
        <w:jc w:val="both"/>
        <w:rPr>
          <w:rFonts w:ascii="Times New Roman" w:eastAsia="Arial" w:hAnsi="Times New Roman"/>
        </w:rPr>
      </w:pPr>
      <w:r w:rsidRPr="00AE5B5C">
        <w:rPr>
          <w:rFonts w:ascii="Times New Roman" w:eastAsia="Arial" w:hAnsi="Times New Roman"/>
        </w:rPr>
        <w:t>ініціювати питання щодо внесення змін або розірвання Договору відповідно до чинного законодавства України;</w:t>
      </w:r>
    </w:p>
    <w:p w:rsidR="00E31865" w:rsidRPr="00AE5B5C" w:rsidRDefault="00E31865" w:rsidP="00E31865">
      <w:pPr>
        <w:pStyle w:val="a5"/>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567"/>
          <w:tab w:val="left" w:pos="851"/>
        </w:tabs>
        <w:spacing w:after="0" w:line="240" w:lineRule="auto"/>
        <w:ind w:left="0" w:firstLine="709"/>
        <w:jc w:val="both"/>
        <w:rPr>
          <w:rFonts w:ascii="Times New Roman" w:eastAsia="Arial" w:hAnsi="Times New Roman"/>
        </w:rPr>
      </w:pPr>
      <w:r w:rsidRPr="00AE5B5C">
        <w:rPr>
          <w:rFonts w:ascii="Times New Roman" w:eastAsia="Arial" w:hAnsi="Times New Roman"/>
        </w:rPr>
        <w:t>тимчасово припинити надання Ліцензіату доступу до онлайн-сервісів МІС з технічних, технологічних або інших проблем на час їх усунення;</w:t>
      </w:r>
    </w:p>
    <w:p w:rsidR="00E31865" w:rsidRPr="00AE5B5C" w:rsidRDefault="00E31865" w:rsidP="00E31865">
      <w:pPr>
        <w:pStyle w:val="a5"/>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567"/>
          <w:tab w:val="left" w:pos="851"/>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припинити надання доступу до онлайн-сервісів МІС в односторонньому порядку в разі порушення Ліцензіатом строків та порядку оплати за цим Договором Ліцензіару; </w:t>
      </w:r>
    </w:p>
    <w:p w:rsidR="00E31865" w:rsidRPr="00AE5B5C" w:rsidRDefault="00E31865" w:rsidP="00E31865">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вимагати усунення порушень цього Договору;</w:t>
      </w:r>
    </w:p>
    <w:p w:rsidR="00E31865" w:rsidRPr="00AE5B5C" w:rsidRDefault="00E31865" w:rsidP="00E31865">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відмовитись від цього Договору в порядку, встановленому Договором.</w:t>
      </w:r>
    </w:p>
    <w:p w:rsidR="00E31865" w:rsidRPr="00AE5B5C" w:rsidRDefault="00E31865" w:rsidP="00E31865">
      <w:pPr>
        <w:pStyle w:val="a5"/>
        <w:numPr>
          <w:ilvl w:val="1"/>
          <w:numId w:val="15"/>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before="120" w:after="0" w:line="240" w:lineRule="auto"/>
        <w:ind w:left="0" w:firstLine="709"/>
        <w:contextualSpacing w:val="0"/>
        <w:jc w:val="both"/>
        <w:rPr>
          <w:rFonts w:ascii="Times New Roman" w:eastAsia="Arial" w:hAnsi="Times New Roman"/>
          <w:b/>
        </w:rPr>
      </w:pPr>
      <w:r w:rsidRPr="00AE5B5C">
        <w:rPr>
          <w:rFonts w:ascii="Times New Roman" w:eastAsia="Arial" w:hAnsi="Times New Roman"/>
          <w:b/>
        </w:rPr>
        <w:t xml:space="preserve">Ліцензіат зобов’язується: </w:t>
      </w:r>
    </w:p>
    <w:p w:rsidR="00E31865" w:rsidRPr="00AE5B5C" w:rsidRDefault="00E31865" w:rsidP="00E31865">
      <w:pPr>
        <w:pStyle w:val="a5"/>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використовувати МІС виключно за функціональним призначенням у відповідності до Договору; </w:t>
      </w:r>
    </w:p>
    <w:p w:rsidR="00E31865" w:rsidRPr="00AE5B5C" w:rsidRDefault="00E31865" w:rsidP="00E31865">
      <w:pPr>
        <w:pStyle w:val="a5"/>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в установленому законом порядку отримувати від Кінцевих користувачів та пацієнтів Ліцензіата згоду на обробку, збирання та зберігання персональних даних в МІС та здійснювати їх зберігання відповідно до чинного законодавства України; </w:t>
      </w:r>
    </w:p>
    <w:p w:rsidR="00E31865" w:rsidRPr="00AE5B5C" w:rsidRDefault="00E31865" w:rsidP="00E31865">
      <w:pPr>
        <w:pStyle w:val="a5"/>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 наповнювати МІС виключно достовірною, повною та об’єктивною інформацією, яка може стосуватись даних про пацієнтів Ліцензіата (їх стан, персональні дані тощо), розклад прийомів працівників Ліцензіата тощо та здійснювати всі необхідні дії для уникнення її втрати, фальсифікації, навмисного або випадкового викривлення;</w:t>
      </w:r>
    </w:p>
    <w:p w:rsidR="00E31865" w:rsidRPr="00AE5B5C" w:rsidRDefault="00E31865" w:rsidP="00E31865">
      <w:pPr>
        <w:pStyle w:val="a5"/>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 у випадку виявлення непрацездатності МІС або її окремих компонентів, доступ до яких отримує Ліцензіат негайно повідомляти Ліцензіара; </w:t>
      </w:r>
    </w:p>
    <w:p w:rsidR="00E31865" w:rsidRPr="00AE5B5C" w:rsidRDefault="00E31865" w:rsidP="00E31865">
      <w:pPr>
        <w:pStyle w:val="a5"/>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у випадку виявлення несанкціонованого доступу до Облікових записів негайно здійснювати дії щодо зміни ключів доступу до них та повідомляти про це Ліцензіара; </w:t>
      </w:r>
    </w:p>
    <w:p w:rsidR="00E31865" w:rsidRPr="00AE5B5C" w:rsidRDefault="00E31865" w:rsidP="00E31865">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не вчиняти дій (розсилка спаму, встановлення неліцензованого програмного забезпечення, засобів підбору паролів тощо) результатом яких може бути порушення нормальної роботи МІС як в цілому, так і окремих її частин;</w:t>
      </w:r>
    </w:p>
    <w:p w:rsidR="00E31865" w:rsidRPr="00AE5B5C" w:rsidRDefault="00E31865" w:rsidP="00E31865">
      <w:pPr>
        <w:pStyle w:val="a5"/>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доводити до працівників Ліцензіата вичерпну інформацію щодо правильної роботи з МІС для її нормального функціонування;</w:t>
      </w:r>
    </w:p>
    <w:p w:rsidR="00E31865" w:rsidRPr="00AE5B5C" w:rsidRDefault="00E31865" w:rsidP="00E31865">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надавати доступ до МІС працівникам Ліцензіата виключно в тому об’єму прав доступу, в якому це є необхідним для належного виконання ними трудових або договірних обов’язків. Сторони погодили, що налаштування рівня доступу працівників здійснюється уповноваженою особою Ліцензіата;</w:t>
      </w:r>
    </w:p>
    <w:p w:rsidR="00E31865" w:rsidRPr="00AE5B5C" w:rsidRDefault="00E31865" w:rsidP="00E31865">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lastRenderedPageBreak/>
        <w:t>забезпечити використання КЕП/ЕЦП відповідальними працівниками Ліцензіата;</w:t>
      </w:r>
    </w:p>
    <w:p w:rsidR="00E31865" w:rsidRPr="00AE5B5C" w:rsidRDefault="00E31865" w:rsidP="00E31865">
      <w:pPr>
        <w:pStyle w:val="a5"/>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своєчасно оплачувати послуги з використання онлайн – сервісів МІС у розмірі та в порядку, передбаченим Договором; </w:t>
      </w:r>
    </w:p>
    <w:p w:rsidR="00E31865" w:rsidRPr="00AE5B5C" w:rsidRDefault="00E31865" w:rsidP="00E31865">
      <w:pPr>
        <w:pStyle w:val="a5"/>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своєчасно підписувати документи, які стосуються виконання Договору та організувати їх повернення Ліцензіару.</w:t>
      </w:r>
    </w:p>
    <w:p w:rsidR="00E31865" w:rsidRPr="00AE5B5C" w:rsidRDefault="00E31865" w:rsidP="00E31865">
      <w:pPr>
        <w:pStyle w:val="a5"/>
        <w:numPr>
          <w:ilvl w:val="1"/>
          <w:numId w:val="15"/>
        </w:numPr>
        <w:pBdr>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b/>
        </w:rPr>
      </w:pPr>
      <w:r w:rsidRPr="00AE5B5C">
        <w:rPr>
          <w:rFonts w:ascii="Times New Roman" w:eastAsia="Arial" w:hAnsi="Times New Roman"/>
          <w:b/>
        </w:rPr>
        <w:t>Ліцензіат має право:</w:t>
      </w:r>
    </w:p>
    <w:p w:rsidR="00E31865" w:rsidRPr="00AE5B5C" w:rsidRDefault="00E31865" w:rsidP="00E31865">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отримувати Послуги належної якості, зазначені в цьому Договорі;</w:t>
      </w:r>
    </w:p>
    <w:p w:rsidR="00E31865" w:rsidRPr="00AE5B5C" w:rsidRDefault="00E31865" w:rsidP="00E31865">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отримувати від Ліцензіара всі необхідні дані, доступи, права, вихідні дані та інформацію, необхідну для отримання використання онлайн сервісів МІС;</w:t>
      </w:r>
    </w:p>
    <w:p w:rsidR="00E31865" w:rsidRPr="00AE5B5C" w:rsidRDefault="00E31865" w:rsidP="00E31865">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використовувати МІС виключно за її функціональним призначенням у відповідності до цього Договору;</w:t>
      </w:r>
    </w:p>
    <w:p w:rsidR="00E31865" w:rsidRPr="00AE5B5C" w:rsidRDefault="00E31865" w:rsidP="00E31865">
      <w:pPr>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51"/>
          <w:tab w:val="left" w:pos="1134"/>
          <w:tab w:val="left" w:pos="1276"/>
        </w:tabs>
        <w:spacing w:after="0" w:line="240" w:lineRule="auto"/>
        <w:ind w:left="0" w:firstLine="709"/>
        <w:jc w:val="both"/>
        <w:rPr>
          <w:rFonts w:ascii="Times New Roman" w:eastAsia="Arial" w:hAnsi="Times New Roman"/>
        </w:rPr>
      </w:pPr>
      <w:r w:rsidRPr="00AE5B5C">
        <w:rPr>
          <w:rFonts w:ascii="Times New Roman" w:hAnsi="Times New Roman"/>
          <w:color w:val="000000"/>
        </w:rPr>
        <w:t>ініціювати питання щодо внесення змін або розірвання Договору відповідно до чинного законодавства України</w:t>
      </w:r>
    </w:p>
    <w:p w:rsidR="00E31865" w:rsidRPr="00AE5B5C" w:rsidRDefault="00E31865" w:rsidP="00E31865">
      <w:pPr>
        <w:pStyle w:val="a5"/>
        <w:widowControl w:val="0"/>
        <w:numPr>
          <w:ilvl w:val="1"/>
          <w:numId w:val="15"/>
        </w:numPr>
        <w:spacing w:after="0" w:line="240" w:lineRule="auto"/>
        <w:ind w:left="0" w:firstLine="709"/>
        <w:jc w:val="both"/>
        <w:rPr>
          <w:rFonts w:ascii="Times New Roman" w:hAnsi="Times New Roman"/>
        </w:rPr>
      </w:pPr>
      <w:r w:rsidRPr="00AE5B5C">
        <w:rPr>
          <w:rFonts w:ascii="Times New Roman" w:eastAsia="Arial" w:hAnsi="Times New Roman"/>
        </w:rPr>
        <w:t xml:space="preserve"> </w:t>
      </w:r>
      <w:r w:rsidRPr="00AE5B5C">
        <w:rPr>
          <w:rFonts w:ascii="Times New Roman" w:hAnsi="Times New Roman"/>
        </w:rPr>
        <w:t>Для отримання консультаційних послуг щодо технічної підтримки та супроводження (обслуговування) програмного забезпечення - «МІС» Ліцензіат може надіслати звернення з відповідним питанням на електронну адресу Ліцензіару: _____________________ у робочі дні та робочий час</w:t>
      </w:r>
    </w:p>
    <w:p w:rsidR="00E31865" w:rsidRPr="00AE5B5C" w:rsidRDefault="00E31865" w:rsidP="00E31865">
      <w:pPr>
        <w:pStyle w:val="a5"/>
        <w:widowControl w:val="0"/>
        <w:numPr>
          <w:ilvl w:val="0"/>
          <w:numId w:val="15"/>
        </w:numPr>
        <w:spacing w:before="120" w:after="120" w:line="240" w:lineRule="auto"/>
        <w:ind w:left="0" w:firstLine="0"/>
        <w:contextualSpacing w:val="0"/>
        <w:jc w:val="center"/>
        <w:rPr>
          <w:rFonts w:ascii="Times New Roman" w:hAnsi="Times New Roman"/>
          <w:b/>
          <w:snapToGrid w:val="0"/>
          <w:color w:val="000000"/>
        </w:rPr>
      </w:pPr>
      <w:r w:rsidRPr="00AE5B5C">
        <w:rPr>
          <w:rFonts w:ascii="Times New Roman" w:hAnsi="Times New Roman"/>
          <w:b/>
          <w:snapToGrid w:val="0"/>
          <w:color w:val="000000"/>
        </w:rPr>
        <w:t>ВАРТІСТЬ ПОСЛУГ ТА ПОРЯДОК РОЗРАХУНКІВ</w:t>
      </w:r>
    </w:p>
    <w:p w:rsidR="00E31865" w:rsidRPr="00AE5B5C" w:rsidRDefault="00E31865" w:rsidP="00E31865">
      <w:pPr>
        <w:pStyle w:val="a5"/>
        <w:widowControl w:val="0"/>
        <w:numPr>
          <w:ilvl w:val="1"/>
          <w:numId w:val="8"/>
        </w:numPr>
        <w:tabs>
          <w:tab w:val="left" w:pos="1134"/>
        </w:tabs>
        <w:spacing w:before="120" w:after="120" w:line="240" w:lineRule="auto"/>
        <w:ind w:left="0" w:firstLine="709"/>
        <w:jc w:val="both"/>
        <w:rPr>
          <w:rFonts w:ascii="Times New Roman" w:hAnsi="Times New Roman"/>
          <w:b/>
          <w:snapToGrid w:val="0"/>
          <w:color w:val="000000"/>
        </w:rPr>
      </w:pPr>
      <w:r w:rsidRPr="00AE5B5C">
        <w:rPr>
          <w:rFonts w:ascii="Times New Roman" w:hAnsi="Times New Roman"/>
          <w:snapToGrid w:val="0"/>
          <w:color w:val="000000"/>
        </w:rPr>
        <w:t xml:space="preserve">Ціна Договору складається із загальної вартості послуг з надання невиключного права (ліцензії(-й)) для використання онлайн-сервісів МІС  в Облікових записах Кінцевих користувачів за цим Договором </w:t>
      </w:r>
      <w:r w:rsidRPr="00AE5B5C">
        <w:rPr>
          <w:rFonts w:ascii="Times New Roman" w:hAnsi="Times New Roman"/>
          <w:snapToGrid w:val="0"/>
        </w:rPr>
        <w:t xml:space="preserve">та становить ____________________ (_______________гривень ____ коп.) </w:t>
      </w:r>
      <w:r w:rsidRPr="00AE5B5C">
        <w:rPr>
          <w:rFonts w:ascii="Times New Roman" w:hAnsi="Times New Roman"/>
          <w:b/>
          <w:bCs/>
          <w:snapToGrid w:val="0"/>
        </w:rPr>
        <w:t>з ПДВ</w:t>
      </w:r>
      <w:r w:rsidRPr="00AE5B5C">
        <w:rPr>
          <w:rFonts w:ascii="Times New Roman" w:hAnsi="Times New Roman"/>
          <w:snapToGrid w:val="0"/>
          <w:color w:val="000000"/>
        </w:rPr>
        <w:t>.</w:t>
      </w:r>
    </w:p>
    <w:p w:rsidR="00E31865" w:rsidRPr="00AE5B5C" w:rsidRDefault="00E31865" w:rsidP="00E31865">
      <w:pPr>
        <w:pStyle w:val="a5"/>
        <w:widowControl w:val="0"/>
        <w:numPr>
          <w:ilvl w:val="1"/>
          <w:numId w:val="8"/>
        </w:numPr>
        <w:tabs>
          <w:tab w:val="left" w:pos="1134"/>
        </w:tabs>
        <w:spacing w:before="120" w:after="120" w:line="240" w:lineRule="auto"/>
        <w:ind w:left="0" w:firstLine="709"/>
        <w:jc w:val="both"/>
        <w:rPr>
          <w:rFonts w:ascii="Times New Roman" w:hAnsi="Times New Roman"/>
          <w:b/>
          <w:snapToGrid w:val="0"/>
          <w:color w:val="000000"/>
        </w:rPr>
      </w:pPr>
      <w:r w:rsidRPr="00AE5B5C">
        <w:rPr>
          <w:rFonts w:ascii="Times New Roman" w:hAnsi="Times New Roman"/>
          <w:snapToGrid w:val="0"/>
        </w:rPr>
        <w:t xml:space="preserve"> Щомісячна вартість Послуг розраховується із кількості зареєстрованих Облікових записів Кінцевих користувачів та становить _______________________________ (__________гривень ____ коп.) </w:t>
      </w:r>
      <w:r w:rsidRPr="00AE5B5C">
        <w:rPr>
          <w:rFonts w:ascii="Times New Roman" w:hAnsi="Times New Roman"/>
          <w:b/>
          <w:bCs/>
          <w:snapToGrid w:val="0"/>
        </w:rPr>
        <w:t>з ПДВ</w:t>
      </w:r>
      <w:r w:rsidRPr="00AE5B5C">
        <w:rPr>
          <w:rFonts w:ascii="Times New Roman" w:hAnsi="Times New Roman"/>
          <w:b/>
          <w:bCs/>
          <w:snapToGrid w:val="0"/>
          <w:vertAlign w:val="superscript"/>
        </w:rPr>
        <w:t xml:space="preserve"> </w:t>
      </w:r>
      <w:r w:rsidRPr="00AE5B5C">
        <w:rPr>
          <w:rFonts w:ascii="Times New Roman" w:hAnsi="Times New Roman"/>
          <w:bCs/>
          <w:snapToGrid w:val="0"/>
        </w:rPr>
        <w:t>із розрахунку</w:t>
      </w:r>
      <w:r w:rsidRPr="00AE5B5C">
        <w:rPr>
          <w:rFonts w:ascii="Times New Roman" w:hAnsi="Times New Roman"/>
          <w:b/>
          <w:bCs/>
          <w:snapToGrid w:val="0"/>
        </w:rPr>
        <w:t xml:space="preserve"> </w:t>
      </w:r>
      <w:r w:rsidRPr="00AE5B5C">
        <w:rPr>
          <w:rFonts w:ascii="Times New Roman" w:hAnsi="Times New Roman"/>
          <w:snapToGrid w:val="0"/>
          <w:color w:val="000000"/>
        </w:rPr>
        <w:t xml:space="preserve">____,00 грн. ( _________________ гривень 00 копійок) з ПДВ за використання невиключного права (ліцензії) для доступу до онлайн-сервісів МІС в 1 (одному) Обліковому записі протягом одного календарного місяця. </w:t>
      </w:r>
    </w:p>
    <w:p w:rsidR="00E31865" w:rsidRPr="00AE5B5C" w:rsidRDefault="00E31865" w:rsidP="00E31865">
      <w:pPr>
        <w:pStyle w:val="a5"/>
        <w:widowControl w:val="0"/>
        <w:numPr>
          <w:ilvl w:val="1"/>
          <w:numId w:val="8"/>
        </w:numPr>
        <w:tabs>
          <w:tab w:val="left" w:pos="1134"/>
        </w:tabs>
        <w:spacing w:before="120" w:after="120" w:line="240" w:lineRule="auto"/>
        <w:ind w:left="0" w:firstLine="709"/>
        <w:jc w:val="both"/>
        <w:rPr>
          <w:rFonts w:ascii="Times New Roman" w:hAnsi="Times New Roman"/>
          <w:b/>
          <w:snapToGrid w:val="0"/>
          <w:color w:val="000000"/>
        </w:rPr>
      </w:pPr>
      <w:r w:rsidRPr="00AE5B5C">
        <w:rPr>
          <w:rFonts w:ascii="Times New Roman" w:hAnsi="Times New Roman"/>
          <w:snapToGrid w:val="0"/>
          <w:color w:val="000000"/>
        </w:rPr>
        <w:t xml:space="preserve">У разі дострокового припинення Договору або використання онлайн-сервісів МІС протягом неповного календарного місяця, </w:t>
      </w:r>
      <w:r w:rsidRPr="00AE5B5C">
        <w:rPr>
          <w:rFonts w:ascii="Times New Roman" w:hAnsi="Times New Roman"/>
          <w:snapToGrid w:val="0"/>
        </w:rPr>
        <w:t>загальна вартість наданих Послуг не підлягає пропорційному перерахунку в залежності від дати такого припинення або використання протягом неповного календарного місяця.</w:t>
      </w:r>
    </w:p>
    <w:p w:rsidR="00E31865" w:rsidRPr="00AE5B5C" w:rsidRDefault="00E31865" w:rsidP="00E31865">
      <w:pPr>
        <w:pStyle w:val="a5"/>
        <w:widowControl w:val="0"/>
        <w:numPr>
          <w:ilvl w:val="1"/>
          <w:numId w:val="8"/>
        </w:numPr>
        <w:tabs>
          <w:tab w:val="left" w:pos="1134"/>
        </w:tabs>
        <w:spacing w:before="120" w:after="120" w:line="240" w:lineRule="auto"/>
        <w:ind w:left="0" w:firstLine="709"/>
        <w:jc w:val="both"/>
        <w:rPr>
          <w:rFonts w:ascii="Times New Roman" w:hAnsi="Times New Roman"/>
          <w:b/>
          <w:snapToGrid w:val="0"/>
          <w:color w:val="000000"/>
        </w:rPr>
      </w:pPr>
      <w:bookmarkStart w:id="0" w:name="_Hlk92817909"/>
      <w:r w:rsidRPr="00AE5B5C">
        <w:rPr>
          <w:rFonts w:ascii="Times New Roman" w:hAnsi="Times New Roman"/>
          <w:snapToGrid w:val="0"/>
          <w:color w:val="000000"/>
        </w:rPr>
        <w:t xml:space="preserve">Факт надання Послуг Ліцензіаром у звітному місяці підтверджується підписаним Сторонами та скріпленим печатками (у разі наявності) </w:t>
      </w:r>
      <w:r w:rsidRPr="00AE5B5C">
        <w:rPr>
          <w:rFonts w:ascii="Times New Roman" w:hAnsi="Times New Roman"/>
        </w:rPr>
        <w:t xml:space="preserve">Актом </w:t>
      </w:r>
      <w:r w:rsidRPr="00AE5B5C">
        <w:rPr>
          <w:rFonts w:ascii="Times New Roman" w:hAnsi="Times New Roman"/>
          <w:snapToGrid w:val="0"/>
          <w:color w:val="000000"/>
        </w:rPr>
        <w:t xml:space="preserve">приймання-передачі наданих послуг, який складається в останній календарний день звітного місяця, </w:t>
      </w:r>
      <w:r w:rsidRPr="00AE5B5C">
        <w:rPr>
          <w:rFonts w:ascii="Times New Roman" w:hAnsi="Times New Roman"/>
          <w:color w:val="000000"/>
        </w:rPr>
        <w:t>за формою, наведеною у Додатку-формі № 1 до Договору.</w:t>
      </w:r>
    </w:p>
    <w:p w:rsidR="00E31865" w:rsidRPr="00AE5B5C" w:rsidRDefault="00E31865" w:rsidP="00E31865">
      <w:pPr>
        <w:pStyle w:val="a5"/>
        <w:widowControl w:val="0"/>
        <w:numPr>
          <w:ilvl w:val="1"/>
          <w:numId w:val="8"/>
        </w:numPr>
        <w:tabs>
          <w:tab w:val="left" w:pos="1134"/>
        </w:tabs>
        <w:spacing w:before="120" w:after="120" w:line="240" w:lineRule="auto"/>
        <w:ind w:left="0" w:firstLine="709"/>
        <w:jc w:val="both"/>
        <w:rPr>
          <w:rFonts w:ascii="Times New Roman" w:hAnsi="Times New Roman"/>
          <w:b/>
          <w:snapToGrid w:val="0"/>
          <w:color w:val="000000"/>
        </w:rPr>
      </w:pPr>
      <w:r w:rsidRPr="00AE5B5C">
        <w:rPr>
          <w:rFonts w:ascii="Times New Roman" w:hAnsi="Times New Roman"/>
          <w:snapToGrid w:val="0"/>
        </w:rPr>
        <w:t xml:space="preserve">Ліцензіат </w:t>
      </w:r>
      <w:r w:rsidRPr="00AE5B5C">
        <w:rPr>
          <w:rFonts w:ascii="Times New Roman" w:hAnsi="Times New Roman"/>
        </w:rPr>
        <w:t xml:space="preserve">зобов’язується, у випадку відсутності мотивованих заперечень, стосовно наданих Послуг, протягом 7 (семи) робочих днів з дати отримання, підписати Акт </w:t>
      </w:r>
      <w:r w:rsidRPr="00AE5B5C">
        <w:rPr>
          <w:rFonts w:ascii="Times New Roman" w:hAnsi="Times New Roman"/>
          <w:snapToGrid w:val="0"/>
          <w:color w:val="000000"/>
        </w:rPr>
        <w:t>приймання-передачі наданих послуг</w:t>
      </w:r>
      <w:r w:rsidRPr="00AE5B5C">
        <w:rPr>
          <w:rFonts w:ascii="Times New Roman" w:hAnsi="Times New Roman"/>
          <w:snapToGrid w:val="0"/>
        </w:rPr>
        <w:t xml:space="preserve"> </w:t>
      </w:r>
      <w:r w:rsidRPr="00AE5B5C">
        <w:rPr>
          <w:rFonts w:ascii="Times New Roman" w:hAnsi="Times New Roman"/>
        </w:rPr>
        <w:t xml:space="preserve">та направити його Ліцензіару. </w:t>
      </w:r>
    </w:p>
    <w:p w:rsidR="00E31865" w:rsidRPr="00AE5B5C" w:rsidRDefault="00E31865" w:rsidP="00E31865">
      <w:pPr>
        <w:pStyle w:val="a5"/>
        <w:widowControl w:val="0"/>
        <w:numPr>
          <w:ilvl w:val="1"/>
          <w:numId w:val="8"/>
        </w:numPr>
        <w:tabs>
          <w:tab w:val="left" w:pos="1134"/>
        </w:tabs>
        <w:spacing w:before="120" w:after="120" w:line="240" w:lineRule="auto"/>
        <w:ind w:left="0" w:firstLine="709"/>
        <w:jc w:val="both"/>
        <w:rPr>
          <w:rFonts w:ascii="Times New Roman" w:hAnsi="Times New Roman"/>
          <w:b/>
          <w:snapToGrid w:val="0"/>
          <w:color w:val="000000"/>
        </w:rPr>
      </w:pPr>
      <w:r w:rsidRPr="00AE5B5C">
        <w:rPr>
          <w:rFonts w:ascii="Times New Roman" w:hAnsi="Times New Roman"/>
        </w:rPr>
        <w:t xml:space="preserve">У випадку наявності заперечень, </w:t>
      </w:r>
      <w:r w:rsidRPr="00AE5B5C">
        <w:rPr>
          <w:rFonts w:ascii="Times New Roman" w:hAnsi="Times New Roman"/>
          <w:snapToGrid w:val="0"/>
        </w:rPr>
        <w:t xml:space="preserve">Ліцензіат </w:t>
      </w:r>
      <w:r w:rsidRPr="00AE5B5C">
        <w:rPr>
          <w:rFonts w:ascii="Times New Roman" w:hAnsi="Times New Roman"/>
        </w:rPr>
        <w:t xml:space="preserve">складає акт урегулювання розбіжностей із зазначенням причини, за яких Акт </w:t>
      </w:r>
      <w:r w:rsidRPr="00AE5B5C">
        <w:rPr>
          <w:rFonts w:ascii="Times New Roman" w:hAnsi="Times New Roman"/>
          <w:snapToGrid w:val="0"/>
          <w:color w:val="000000"/>
        </w:rPr>
        <w:t>приймання-передачі наданих послуг</w:t>
      </w:r>
      <w:r w:rsidRPr="00AE5B5C">
        <w:rPr>
          <w:rFonts w:ascii="Times New Roman" w:hAnsi="Times New Roman"/>
          <w:snapToGrid w:val="0"/>
        </w:rPr>
        <w:t xml:space="preserve"> </w:t>
      </w:r>
      <w:r w:rsidRPr="00AE5B5C">
        <w:rPr>
          <w:rFonts w:ascii="Times New Roman" w:hAnsi="Times New Roman"/>
        </w:rPr>
        <w:t xml:space="preserve">не може бути підписаний, та направляє акт врегулювання розбіжностей протягом часу, визначеного для відправки Акту. </w:t>
      </w:r>
    </w:p>
    <w:p w:rsidR="00E31865" w:rsidRPr="00AE5B5C" w:rsidRDefault="00E31865" w:rsidP="00E31865">
      <w:pPr>
        <w:pStyle w:val="a5"/>
        <w:widowControl w:val="0"/>
        <w:numPr>
          <w:ilvl w:val="1"/>
          <w:numId w:val="8"/>
        </w:numPr>
        <w:tabs>
          <w:tab w:val="left" w:pos="1134"/>
        </w:tabs>
        <w:spacing w:before="120" w:after="120" w:line="240" w:lineRule="auto"/>
        <w:ind w:left="0" w:firstLine="709"/>
        <w:jc w:val="both"/>
        <w:rPr>
          <w:rFonts w:ascii="Times New Roman" w:hAnsi="Times New Roman"/>
          <w:b/>
          <w:snapToGrid w:val="0"/>
          <w:color w:val="000000"/>
        </w:rPr>
      </w:pPr>
      <w:r w:rsidRPr="00AE5B5C">
        <w:rPr>
          <w:rFonts w:ascii="Times New Roman" w:hAnsi="Times New Roman"/>
        </w:rPr>
        <w:t xml:space="preserve">Якщо </w:t>
      </w:r>
      <w:r w:rsidRPr="00AE5B5C">
        <w:rPr>
          <w:rFonts w:ascii="Times New Roman" w:hAnsi="Times New Roman"/>
          <w:snapToGrid w:val="0"/>
        </w:rPr>
        <w:t xml:space="preserve">Ліцензіат </w:t>
      </w:r>
      <w:r w:rsidRPr="00AE5B5C">
        <w:rPr>
          <w:rFonts w:ascii="Times New Roman" w:hAnsi="Times New Roman"/>
        </w:rPr>
        <w:t xml:space="preserve">не підписав Акт </w:t>
      </w:r>
      <w:r w:rsidRPr="00AE5B5C">
        <w:rPr>
          <w:rFonts w:ascii="Times New Roman" w:hAnsi="Times New Roman"/>
          <w:snapToGrid w:val="0"/>
          <w:color w:val="000000"/>
        </w:rPr>
        <w:t>приймання-передачі наданих послуг</w:t>
      </w:r>
      <w:r w:rsidRPr="00AE5B5C">
        <w:rPr>
          <w:rFonts w:ascii="Times New Roman" w:hAnsi="Times New Roman"/>
          <w:snapToGrid w:val="0"/>
        </w:rPr>
        <w:t xml:space="preserve"> </w:t>
      </w:r>
      <w:r w:rsidRPr="00AE5B5C">
        <w:rPr>
          <w:rFonts w:ascii="Times New Roman" w:hAnsi="Times New Roman"/>
        </w:rPr>
        <w:t xml:space="preserve">в строки, визначені в п. 4.5. Договору, та не надав мотивованої відмови від підписання, Послуги вважаються наданими, а Акт </w:t>
      </w:r>
      <w:r w:rsidRPr="00AE5B5C">
        <w:rPr>
          <w:rFonts w:ascii="Times New Roman" w:hAnsi="Times New Roman"/>
          <w:snapToGrid w:val="0"/>
          <w:color w:val="000000"/>
        </w:rPr>
        <w:t>приймання-передачі наданих послуг</w:t>
      </w:r>
      <w:r w:rsidRPr="00AE5B5C">
        <w:rPr>
          <w:rFonts w:ascii="Times New Roman" w:hAnsi="Times New Roman"/>
        </w:rPr>
        <w:t>, підписаний Ліцензіаром, прирівнюється до Акту, підписаного обома Сторонами.</w:t>
      </w:r>
    </w:p>
    <w:p w:rsidR="00E31865" w:rsidRPr="00AE5B5C" w:rsidRDefault="00E31865" w:rsidP="00E31865">
      <w:pPr>
        <w:pStyle w:val="a5"/>
        <w:widowControl w:val="0"/>
        <w:numPr>
          <w:ilvl w:val="1"/>
          <w:numId w:val="8"/>
        </w:numPr>
        <w:tabs>
          <w:tab w:val="left" w:pos="1134"/>
        </w:tabs>
        <w:spacing w:before="120" w:after="120" w:line="240" w:lineRule="auto"/>
        <w:ind w:left="0" w:firstLine="709"/>
        <w:jc w:val="both"/>
        <w:rPr>
          <w:rFonts w:ascii="Times New Roman" w:hAnsi="Times New Roman"/>
          <w:b/>
          <w:snapToGrid w:val="0"/>
          <w:color w:val="000000"/>
        </w:rPr>
      </w:pPr>
      <w:r w:rsidRPr="00AE5B5C">
        <w:rPr>
          <w:rFonts w:ascii="Times New Roman" w:hAnsi="Times New Roman"/>
          <w:snapToGrid w:val="0"/>
        </w:rPr>
        <w:t>У випадку прострочення Ліцензіатом оплати більш ніж на 30 календарних днів, Ліцензіар має право без попередження припинити надання Ліцензіату доступу (в тому числі шляхом блокування Облікових записів Кінцевих користувачів) до моменту повного погашення заборгованості, про що Ліцензіат може додатково повідомлятися шляхом направлення інформаційних повідомлень, або розірвати Договір в односторонньому порядку.</w:t>
      </w:r>
    </w:p>
    <w:p w:rsidR="00E31865" w:rsidRPr="00AE5B5C" w:rsidRDefault="00E31865" w:rsidP="00E31865">
      <w:pPr>
        <w:pStyle w:val="a5"/>
        <w:widowControl w:val="0"/>
        <w:numPr>
          <w:ilvl w:val="1"/>
          <w:numId w:val="8"/>
        </w:numPr>
        <w:tabs>
          <w:tab w:val="left" w:pos="1134"/>
        </w:tabs>
        <w:spacing w:before="120" w:after="120" w:line="240" w:lineRule="auto"/>
        <w:ind w:left="0" w:firstLine="709"/>
        <w:jc w:val="both"/>
        <w:rPr>
          <w:rFonts w:ascii="Times New Roman" w:hAnsi="Times New Roman"/>
          <w:b/>
          <w:snapToGrid w:val="0"/>
          <w:color w:val="000000"/>
        </w:rPr>
      </w:pPr>
      <w:r w:rsidRPr="00AE5B5C">
        <w:rPr>
          <w:rFonts w:ascii="Times New Roman" w:hAnsi="Times New Roman"/>
          <w:snapToGrid w:val="0"/>
        </w:rPr>
        <w:t>Оплата за Послуги</w:t>
      </w:r>
      <w:r w:rsidRPr="00AE5B5C">
        <w:rPr>
          <w:rFonts w:ascii="Times New Roman" w:hAnsi="Times New Roman"/>
          <w:snapToGrid w:val="0"/>
          <w:color w:val="000000"/>
        </w:rPr>
        <w:t xml:space="preserve">, передбачені Договором </w:t>
      </w:r>
      <w:r w:rsidRPr="00AE5B5C">
        <w:rPr>
          <w:rFonts w:ascii="Times New Roman" w:hAnsi="Times New Roman"/>
          <w:snapToGrid w:val="0"/>
        </w:rPr>
        <w:t xml:space="preserve">може здійснюватися Ліцензіатом як повністю, так і частинами протягом 30 (тридцяти) календарних днів з дати підписання </w:t>
      </w:r>
      <w:r w:rsidRPr="00AE5B5C">
        <w:rPr>
          <w:rFonts w:ascii="Times New Roman" w:hAnsi="Times New Roman"/>
        </w:rPr>
        <w:t xml:space="preserve">Акту </w:t>
      </w:r>
      <w:r w:rsidRPr="00AE5B5C">
        <w:rPr>
          <w:rFonts w:ascii="Times New Roman" w:hAnsi="Times New Roman"/>
          <w:snapToGrid w:val="0"/>
          <w:color w:val="000000"/>
        </w:rPr>
        <w:t>приймання-передачі наданих послуг</w:t>
      </w:r>
      <w:r w:rsidRPr="00AE5B5C">
        <w:rPr>
          <w:rFonts w:ascii="Times New Roman" w:hAnsi="Times New Roman"/>
          <w:snapToGrid w:val="0"/>
        </w:rPr>
        <w:t>.</w:t>
      </w:r>
    </w:p>
    <w:p w:rsidR="00E31865" w:rsidRPr="00AE5B5C" w:rsidRDefault="00E31865" w:rsidP="00E31865">
      <w:pPr>
        <w:pStyle w:val="a5"/>
        <w:widowControl w:val="0"/>
        <w:numPr>
          <w:ilvl w:val="1"/>
          <w:numId w:val="8"/>
        </w:numPr>
        <w:tabs>
          <w:tab w:val="left" w:pos="1134"/>
        </w:tabs>
        <w:spacing w:before="120" w:after="120" w:line="240" w:lineRule="auto"/>
        <w:ind w:left="0" w:firstLine="709"/>
        <w:jc w:val="both"/>
        <w:rPr>
          <w:rFonts w:ascii="Times New Roman" w:hAnsi="Times New Roman"/>
          <w:b/>
          <w:snapToGrid w:val="0"/>
          <w:color w:val="000000"/>
        </w:rPr>
      </w:pPr>
      <w:r w:rsidRPr="00AE5B5C">
        <w:rPr>
          <w:rFonts w:ascii="Times New Roman" w:hAnsi="Times New Roman"/>
          <w:snapToGrid w:val="0"/>
        </w:rPr>
        <w:t>Розрахунки за цим Договором здійснюються у національній валюті України – гривні у безготівковій формі, шляхом перерахування грошових коштів на розрахунковий рахунок Ліцензіара.</w:t>
      </w:r>
    </w:p>
    <w:p w:rsidR="00E31865" w:rsidRPr="00AE5B5C" w:rsidRDefault="00E31865" w:rsidP="00E31865">
      <w:pPr>
        <w:pStyle w:val="a5"/>
        <w:widowControl w:val="0"/>
        <w:numPr>
          <w:ilvl w:val="1"/>
          <w:numId w:val="8"/>
        </w:numPr>
        <w:tabs>
          <w:tab w:val="left" w:pos="1134"/>
        </w:tabs>
        <w:spacing w:before="120" w:after="120" w:line="240" w:lineRule="auto"/>
        <w:ind w:left="0" w:firstLine="709"/>
        <w:contextualSpacing w:val="0"/>
        <w:jc w:val="both"/>
        <w:rPr>
          <w:rFonts w:ascii="Times New Roman" w:hAnsi="Times New Roman"/>
          <w:b/>
          <w:snapToGrid w:val="0"/>
          <w:color w:val="000000"/>
        </w:rPr>
      </w:pPr>
      <w:r w:rsidRPr="00AE5B5C">
        <w:rPr>
          <w:rFonts w:ascii="Times New Roman" w:hAnsi="Times New Roman"/>
          <w:snapToGrid w:val="0"/>
        </w:rPr>
        <w:t>Датою оплати вважається дата зарахування коштів від Ліцензіата  на поточний  рахунок Ліцензіара, який зазначений у реквізитах до Договору.</w:t>
      </w:r>
    </w:p>
    <w:p w:rsidR="00E31865" w:rsidRPr="00AE5B5C" w:rsidRDefault="00E31865" w:rsidP="00E31865">
      <w:pPr>
        <w:pStyle w:val="a5"/>
        <w:widowControl w:val="0"/>
        <w:numPr>
          <w:ilvl w:val="0"/>
          <w:numId w:val="15"/>
        </w:numPr>
        <w:spacing w:before="120" w:after="120" w:line="240" w:lineRule="auto"/>
        <w:ind w:left="357" w:hanging="357"/>
        <w:contextualSpacing w:val="0"/>
        <w:jc w:val="center"/>
        <w:rPr>
          <w:rFonts w:ascii="Times New Roman" w:hAnsi="Times New Roman"/>
          <w:b/>
          <w:caps/>
          <w:snapToGrid w:val="0"/>
        </w:rPr>
      </w:pPr>
      <w:bookmarkStart w:id="1" w:name="n19"/>
      <w:bookmarkStart w:id="2" w:name="n20"/>
      <w:bookmarkEnd w:id="0"/>
      <w:bookmarkEnd w:id="1"/>
      <w:bookmarkEnd w:id="2"/>
      <w:r w:rsidRPr="00AE5B5C">
        <w:rPr>
          <w:rFonts w:ascii="Times New Roman" w:hAnsi="Times New Roman"/>
          <w:b/>
          <w:caps/>
          <w:snapToGrid w:val="0"/>
        </w:rPr>
        <w:t>Гарантії Сторін ТА ОБМЕЖЕННЯ ВІДПОВІДАЛЬНОСТІ</w:t>
      </w:r>
    </w:p>
    <w:p w:rsidR="00E31865" w:rsidRPr="00AE5B5C" w:rsidRDefault="00E31865" w:rsidP="00E31865">
      <w:pPr>
        <w:pStyle w:val="a5"/>
        <w:widowControl w:val="0"/>
        <w:numPr>
          <w:ilvl w:val="1"/>
          <w:numId w:val="15"/>
        </w:numPr>
        <w:spacing w:after="0" w:line="240" w:lineRule="auto"/>
        <w:ind w:left="0" w:firstLine="709"/>
        <w:jc w:val="both"/>
        <w:rPr>
          <w:rFonts w:ascii="Times New Roman" w:hAnsi="Times New Roman"/>
          <w:snapToGrid w:val="0"/>
        </w:rPr>
      </w:pPr>
      <w:r w:rsidRPr="00AE5B5C">
        <w:rPr>
          <w:rFonts w:ascii="Times New Roman" w:hAnsi="Times New Roman"/>
          <w:snapToGrid w:val="0"/>
        </w:rPr>
        <w:lastRenderedPageBreak/>
        <w:t>Ліцензіар гарантує, що йому належать майнові права інтелектуальної власності на МІС в обсязі, необхідному для укладення та належного виконання Договору та що такі дії не порушують прав третіх осіб.</w:t>
      </w:r>
    </w:p>
    <w:p w:rsidR="00E31865" w:rsidRPr="00AE5B5C" w:rsidRDefault="00E31865" w:rsidP="00E31865">
      <w:pPr>
        <w:widowControl w:val="0"/>
        <w:numPr>
          <w:ilvl w:val="1"/>
          <w:numId w:val="15"/>
        </w:numPr>
        <w:tabs>
          <w:tab w:val="left" w:pos="993"/>
        </w:tabs>
        <w:spacing w:after="0" w:line="240" w:lineRule="auto"/>
        <w:ind w:left="0" w:firstLine="709"/>
        <w:jc w:val="both"/>
        <w:rPr>
          <w:rFonts w:ascii="Times New Roman" w:hAnsi="Times New Roman"/>
        </w:rPr>
      </w:pPr>
      <w:r w:rsidRPr="00AE5B5C">
        <w:rPr>
          <w:rFonts w:ascii="Times New Roman" w:hAnsi="Times New Roman"/>
        </w:rPr>
        <w:t xml:space="preserve">Ліцензіар гарантує, що </w:t>
      </w:r>
      <w:r w:rsidRPr="00AE5B5C">
        <w:rPr>
          <w:rFonts w:ascii="Times New Roman" w:eastAsia="Arial" w:hAnsi="Times New Roman"/>
        </w:rPr>
        <w:t xml:space="preserve">майнові права не поширюється на дані, що вносяться </w:t>
      </w:r>
      <w:r w:rsidRPr="00AE5B5C">
        <w:rPr>
          <w:rFonts w:ascii="Times New Roman" w:hAnsi="Times New Roman"/>
          <w:snapToGrid w:val="0"/>
        </w:rPr>
        <w:t xml:space="preserve">Ліцензіатом </w:t>
      </w:r>
      <w:r w:rsidRPr="00AE5B5C">
        <w:rPr>
          <w:rFonts w:ascii="Times New Roman" w:eastAsia="Arial" w:hAnsi="Times New Roman"/>
        </w:rPr>
        <w:t>(в тому числі на персональні дані Кінцевих користувачів та/або пацієнтів).</w:t>
      </w:r>
    </w:p>
    <w:p w:rsidR="00E31865" w:rsidRPr="00AE5B5C" w:rsidRDefault="00E31865" w:rsidP="00E31865">
      <w:pPr>
        <w:widowControl w:val="0"/>
        <w:numPr>
          <w:ilvl w:val="1"/>
          <w:numId w:val="15"/>
        </w:numPr>
        <w:tabs>
          <w:tab w:val="left" w:pos="993"/>
        </w:tabs>
        <w:spacing w:after="0" w:line="240" w:lineRule="auto"/>
        <w:ind w:left="0" w:firstLine="709"/>
        <w:jc w:val="both"/>
        <w:rPr>
          <w:rFonts w:ascii="Times New Roman" w:hAnsi="Times New Roman"/>
        </w:rPr>
      </w:pPr>
      <w:r w:rsidRPr="00AE5B5C">
        <w:rPr>
          <w:rFonts w:ascii="Times New Roman" w:eastAsia="Arial" w:hAnsi="Times New Roman"/>
        </w:rPr>
        <w:t>Сторони узгодили застосування до відносин, що випливають із умов даного Договору, загальнопоширеного у світовій практиці принципу «Як є» («</w:t>
      </w:r>
      <w:proofErr w:type="spellStart"/>
      <w:r w:rsidRPr="00AE5B5C">
        <w:rPr>
          <w:rFonts w:ascii="Times New Roman" w:eastAsia="Arial" w:hAnsi="Times New Roman"/>
        </w:rPr>
        <w:t>Аs</w:t>
      </w:r>
      <w:proofErr w:type="spellEnd"/>
      <w:r w:rsidRPr="00AE5B5C">
        <w:rPr>
          <w:rFonts w:ascii="Times New Roman" w:eastAsia="Arial" w:hAnsi="Times New Roman"/>
        </w:rPr>
        <w:t xml:space="preserve"> </w:t>
      </w:r>
      <w:proofErr w:type="spellStart"/>
      <w:r w:rsidRPr="00AE5B5C">
        <w:rPr>
          <w:rFonts w:ascii="Times New Roman" w:eastAsia="Arial" w:hAnsi="Times New Roman"/>
        </w:rPr>
        <w:t>is</w:t>
      </w:r>
      <w:proofErr w:type="spellEnd"/>
      <w:r w:rsidRPr="00AE5B5C">
        <w:rPr>
          <w:rFonts w:ascii="Times New Roman" w:eastAsia="Arial" w:hAnsi="Times New Roman"/>
        </w:rPr>
        <w:t>»).</w:t>
      </w:r>
    </w:p>
    <w:p w:rsidR="00E31865" w:rsidRPr="00AE5B5C" w:rsidRDefault="00E31865" w:rsidP="00E31865">
      <w:pPr>
        <w:widowControl w:val="0"/>
        <w:numPr>
          <w:ilvl w:val="1"/>
          <w:numId w:val="15"/>
        </w:numPr>
        <w:tabs>
          <w:tab w:val="left" w:pos="993"/>
        </w:tabs>
        <w:spacing w:after="0" w:line="240" w:lineRule="auto"/>
        <w:ind w:left="0" w:firstLine="709"/>
        <w:jc w:val="both"/>
        <w:rPr>
          <w:rFonts w:ascii="Times New Roman" w:hAnsi="Times New Roman"/>
        </w:rPr>
      </w:pPr>
      <w:r w:rsidRPr="00AE5B5C">
        <w:rPr>
          <w:rFonts w:ascii="Times New Roman" w:eastAsia="Arial" w:hAnsi="Times New Roman"/>
        </w:rPr>
        <w:t xml:space="preserve">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визначений у п.2.2.1.-2.2.5. Договору та є достатнім і відомим </w:t>
      </w:r>
      <w:r w:rsidRPr="00AE5B5C">
        <w:rPr>
          <w:rFonts w:ascii="Times New Roman" w:hAnsi="Times New Roman"/>
          <w:snapToGrid w:val="0"/>
        </w:rPr>
        <w:t>Ліцензіату</w:t>
      </w:r>
      <w:r w:rsidRPr="00AE5B5C">
        <w:rPr>
          <w:rFonts w:ascii="Times New Roman" w:eastAsia="Arial" w:hAnsi="Times New Roman"/>
        </w:rPr>
        <w:t>. Ліцензіат погоджується на використання МІС без додаткових умов та/або застережень.</w:t>
      </w:r>
    </w:p>
    <w:p w:rsidR="00E31865" w:rsidRPr="00AE5B5C" w:rsidRDefault="00E31865" w:rsidP="00E31865">
      <w:pPr>
        <w:widowControl w:val="0"/>
        <w:numPr>
          <w:ilvl w:val="1"/>
          <w:numId w:val="15"/>
        </w:numPr>
        <w:tabs>
          <w:tab w:val="left" w:pos="1134"/>
        </w:tabs>
        <w:spacing w:after="0" w:line="240" w:lineRule="auto"/>
        <w:ind w:left="0" w:firstLine="709"/>
        <w:jc w:val="both"/>
        <w:rPr>
          <w:rFonts w:ascii="Times New Roman" w:hAnsi="Times New Roman"/>
        </w:rPr>
      </w:pPr>
      <w:r w:rsidRPr="00AE5B5C">
        <w:rPr>
          <w:rFonts w:ascii="Times New Roman" w:hAnsi="Times New Roman"/>
        </w:rPr>
        <w:t xml:space="preserve">Претензії до функціонування МІС, а також несумісності її з конкретною конфігурацією апаратних і програмних засобів </w:t>
      </w:r>
      <w:r w:rsidRPr="00AE5B5C">
        <w:rPr>
          <w:rFonts w:ascii="Times New Roman" w:hAnsi="Times New Roman"/>
          <w:snapToGrid w:val="0"/>
        </w:rPr>
        <w:t xml:space="preserve">Ліцензіата </w:t>
      </w:r>
      <w:r w:rsidRPr="00AE5B5C">
        <w:rPr>
          <w:rFonts w:ascii="Times New Roman" w:hAnsi="Times New Roman"/>
        </w:rPr>
        <w:t xml:space="preserve">та/або Кінцевих користувачів не є підставою для пред'явлення претензій та/або вимог до </w:t>
      </w:r>
      <w:r w:rsidRPr="00AE5B5C">
        <w:rPr>
          <w:rFonts w:ascii="Times New Roman" w:hAnsi="Times New Roman"/>
          <w:snapToGrid w:val="0"/>
        </w:rPr>
        <w:t>Ліцензіара</w:t>
      </w:r>
      <w:r w:rsidRPr="00AE5B5C">
        <w:rPr>
          <w:rFonts w:ascii="Times New Roman" w:hAnsi="Times New Roman"/>
        </w:rPr>
        <w:t>.</w:t>
      </w:r>
    </w:p>
    <w:p w:rsidR="00E31865" w:rsidRPr="00AE5B5C" w:rsidRDefault="00E31865" w:rsidP="00E31865">
      <w:pPr>
        <w:widowControl w:val="0"/>
        <w:numPr>
          <w:ilvl w:val="1"/>
          <w:numId w:val="15"/>
        </w:numPr>
        <w:tabs>
          <w:tab w:val="left" w:pos="1134"/>
        </w:tabs>
        <w:spacing w:after="0" w:line="240" w:lineRule="auto"/>
        <w:ind w:left="0" w:firstLine="709"/>
        <w:jc w:val="both"/>
        <w:rPr>
          <w:rFonts w:ascii="Times New Roman" w:hAnsi="Times New Roman"/>
        </w:rPr>
      </w:pPr>
      <w:r w:rsidRPr="00AE5B5C">
        <w:rPr>
          <w:rFonts w:ascii="Times New Roman" w:hAnsi="Times New Roman"/>
        </w:rPr>
        <w:t xml:space="preserve">Можливий збиток </w:t>
      </w:r>
      <w:r w:rsidRPr="00AE5B5C">
        <w:rPr>
          <w:rFonts w:ascii="Times New Roman" w:hAnsi="Times New Roman"/>
          <w:snapToGrid w:val="0"/>
        </w:rPr>
        <w:t xml:space="preserve">Ліцензіата </w:t>
      </w:r>
      <w:r w:rsidRPr="00AE5B5C">
        <w:rPr>
          <w:rFonts w:ascii="Times New Roman" w:hAnsi="Times New Roman"/>
        </w:rPr>
        <w:t xml:space="preserve">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w:t>
      </w:r>
      <w:r w:rsidRPr="00AE5B5C">
        <w:rPr>
          <w:rFonts w:ascii="Times New Roman" w:hAnsi="Times New Roman"/>
          <w:snapToGrid w:val="0"/>
        </w:rPr>
        <w:t>Ліцензіара</w:t>
      </w:r>
      <w:r w:rsidRPr="00AE5B5C">
        <w:rPr>
          <w:rFonts w:ascii="Times New Roman" w:hAnsi="Times New Roman"/>
        </w:rPr>
        <w:t>.</w:t>
      </w:r>
    </w:p>
    <w:p w:rsidR="00E31865" w:rsidRPr="00AE5B5C" w:rsidRDefault="00E31865" w:rsidP="00E31865">
      <w:pPr>
        <w:widowControl w:val="0"/>
        <w:numPr>
          <w:ilvl w:val="1"/>
          <w:numId w:val="15"/>
        </w:numPr>
        <w:tabs>
          <w:tab w:val="left" w:pos="1134"/>
        </w:tabs>
        <w:spacing w:after="0" w:line="240" w:lineRule="auto"/>
        <w:ind w:left="0" w:firstLine="709"/>
        <w:jc w:val="both"/>
        <w:rPr>
          <w:rFonts w:ascii="Times New Roman" w:hAnsi="Times New Roman"/>
        </w:rPr>
      </w:pPr>
      <w:r w:rsidRPr="00AE5B5C">
        <w:rPr>
          <w:rFonts w:ascii="Times New Roman" w:hAnsi="Times New Roman"/>
        </w:rPr>
        <w:t xml:space="preserve"> </w:t>
      </w:r>
      <w:r w:rsidRPr="00AE5B5C">
        <w:rPr>
          <w:rFonts w:ascii="Times New Roman" w:hAnsi="Times New Roman"/>
          <w:snapToGrid w:val="0"/>
        </w:rPr>
        <w:t xml:space="preserve">Ліцензіар </w:t>
      </w:r>
      <w:r w:rsidRPr="00AE5B5C">
        <w:rPr>
          <w:rFonts w:ascii="Times New Roman" w:hAnsi="Times New Roman"/>
        </w:rPr>
        <w:t xml:space="preserve">не несе відповідальності за будь-які пошкодження та збитки, які були нанесені </w:t>
      </w:r>
      <w:r w:rsidRPr="00AE5B5C">
        <w:rPr>
          <w:rFonts w:ascii="Times New Roman" w:hAnsi="Times New Roman"/>
          <w:snapToGrid w:val="0"/>
        </w:rPr>
        <w:t xml:space="preserve">Ліцензіату </w:t>
      </w:r>
      <w:r w:rsidRPr="00AE5B5C">
        <w:rPr>
          <w:rFonts w:ascii="Times New Roman" w:hAnsi="Times New Roman"/>
        </w:rPr>
        <w:t>та/або Кінцевим користувачам внаслідок використання ним глобальної мережі Інтернет, в тому числі втрату даних в результаті затримок, не доставки, помилкової адресації або переривання роботи МІС, яке спричинене помилками, що виникли не з вини Ліцензіара, а також за скарги третіх осіб, які виникли в зв'язку з цим.</w:t>
      </w:r>
    </w:p>
    <w:p w:rsidR="00E31865" w:rsidRPr="00AE5B5C" w:rsidRDefault="00E31865" w:rsidP="00E31865">
      <w:pPr>
        <w:widowControl w:val="0"/>
        <w:numPr>
          <w:ilvl w:val="1"/>
          <w:numId w:val="15"/>
        </w:numPr>
        <w:tabs>
          <w:tab w:val="left" w:pos="1134"/>
        </w:tabs>
        <w:spacing w:after="0" w:line="240" w:lineRule="auto"/>
        <w:ind w:left="0" w:firstLine="709"/>
        <w:jc w:val="both"/>
        <w:rPr>
          <w:rFonts w:ascii="Times New Roman" w:hAnsi="Times New Roman"/>
        </w:rPr>
      </w:pPr>
      <w:r w:rsidRPr="00AE5B5C">
        <w:rPr>
          <w:rFonts w:ascii="Times New Roman" w:hAnsi="Times New Roman"/>
        </w:rPr>
        <w:t xml:space="preserve">Ліцензіар не несе відповідальності за претензіями Ліцензіата або Кінцевих користувачів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Ліцензіата та інших обставин, що об’єктивно знаходяться поза компетенцією </w:t>
      </w:r>
      <w:r w:rsidRPr="00AE5B5C">
        <w:rPr>
          <w:rFonts w:ascii="Times New Roman" w:hAnsi="Times New Roman"/>
          <w:snapToGrid w:val="0"/>
        </w:rPr>
        <w:t>Ліцензіара</w:t>
      </w:r>
      <w:r w:rsidRPr="00AE5B5C">
        <w:rPr>
          <w:rFonts w:ascii="Times New Roman" w:hAnsi="Times New Roman"/>
        </w:rPr>
        <w:t>.</w:t>
      </w:r>
    </w:p>
    <w:p w:rsidR="00E31865" w:rsidRPr="00AE5B5C" w:rsidRDefault="00E31865" w:rsidP="00E31865">
      <w:pPr>
        <w:widowControl w:val="0"/>
        <w:numPr>
          <w:ilvl w:val="1"/>
          <w:numId w:val="15"/>
        </w:numPr>
        <w:tabs>
          <w:tab w:val="left" w:pos="1134"/>
        </w:tabs>
        <w:spacing w:after="0" w:line="240" w:lineRule="auto"/>
        <w:ind w:left="0" w:firstLine="709"/>
        <w:jc w:val="both"/>
        <w:rPr>
          <w:rFonts w:ascii="Times New Roman" w:hAnsi="Times New Roman"/>
        </w:rPr>
      </w:pPr>
      <w:r w:rsidRPr="00AE5B5C">
        <w:rPr>
          <w:rFonts w:ascii="Times New Roman" w:hAnsi="Times New Roman"/>
        </w:rPr>
        <w:t>Ліцензіар не відповідає за доступність МІС в період проведення резервного копіювання, що проводиться «хмарним» центром обробки даних за встановленим ними графіком.</w:t>
      </w:r>
    </w:p>
    <w:p w:rsidR="00E31865" w:rsidRPr="00AE5B5C" w:rsidRDefault="00E31865" w:rsidP="00E31865">
      <w:pPr>
        <w:widowControl w:val="0"/>
        <w:numPr>
          <w:ilvl w:val="1"/>
          <w:numId w:val="15"/>
        </w:numPr>
        <w:tabs>
          <w:tab w:val="left" w:pos="1134"/>
        </w:tabs>
        <w:spacing w:after="0" w:line="240" w:lineRule="auto"/>
        <w:ind w:left="0" w:firstLine="709"/>
        <w:jc w:val="both"/>
        <w:rPr>
          <w:rFonts w:ascii="Times New Roman" w:hAnsi="Times New Roman"/>
        </w:rPr>
      </w:pPr>
      <w:r w:rsidRPr="00AE5B5C">
        <w:rPr>
          <w:rFonts w:ascii="Times New Roman" w:hAnsi="Times New Roman"/>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E31865" w:rsidRPr="00AE5B5C" w:rsidRDefault="00E31865" w:rsidP="00E31865">
      <w:pPr>
        <w:widowControl w:val="0"/>
        <w:numPr>
          <w:ilvl w:val="1"/>
          <w:numId w:val="15"/>
        </w:numPr>
        <w:tabs>
          <w:tab w:val="left" w:pos="1134"/>
        </w:tabs>
        <w:spacing w:after="0" w:line="240" w:lineRule="auto"/>
        <w:ind w:left="0" w:firstLine="709"/>
        <w:jc w:val="both"/>
        <w:rPr>
          <w:rFonts w:ascii="Times New Roman" w:hAnsi="Times New Roman"/>
        </w:rPr>
      </w:pPr>
      <w:r w:rsidRPr="00AE5B5C">
        <w:rPr>
          <w:rFonts w:ascii="Times New Roman" w:hAnsi="Times New Roman"/>
        </w:rPr>
        <w:t>В разі, якщо з’ясується, що будь-яка гарантія із зазначених в цьому розділі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E31865" w:rsidRPr="00AE5B5C" w:rsidRDefault="00E31865" w:rsidP="00E31865">
      <w:pPr>
        <w:widowControl w:val="0"/>
        <w:numPr>
          <w:ilvl w:val="0"/>
          <w:numId w:val="15"/>
        </w:numPr>
        <w:tabs>
          <w:tab w:val="left" w:pos="993"/>
        </w:tabs>
        <w:spacing w:before="120" w:after="120" w:line="240" w:lineRule="auto"/>
        <w:ind w:left="0" w:firstLine="491"/>
        <w:jc w:val="center"/>
        <w:rPr>
          <w:rFonts w:ascii="Times New Roman" w:hAnsi="Times New Roman"/>
          <w:b/>
          <w:caps/>
          <w:snapToGrid w:val="0"/>
        </w:rPr>
      </w:pPr>
      <w:r w:rsidRPr="00AE5B5C">
        <w:rPr>
          <w:rFonts w:ascii="Times New Roman" w:hAnsi="Times New Roman"/>
          <w:b/>
        </w:rPr>
        <w:t xml:space="preserve">ПОРЯДОК ОБРОБКИ ТА ЗБЕРІГАННЯ ПЕРСОНАЛЬНИХ ДАНИХ </w:t>
      </w:r>
    </w:p>
    <w:p w:rsidR="00E31865" w:rsidRPr="00AE5B5C" w:rsidRDefault="00E31865" w:rsidP="00E31865">
      <w:pPr>
        <w:pStyle w:val="a5"/>
        <w:numPr>
          <w:ilvl w:val="1"/>
          <w:numId w:val="15"/>
        </w:numPr>
        <w:pBdr>
          <w:between w:val="none" w:sz="0" w:space="0" w:color="000000"/>
        </w:pBdr>
        <w:tabs>
          <w:tab w:val="left" w:pos="567"/>
          <w:tab w:val="left" w:pos="851"/>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Сторони усвідомлюють те, що під час використання </w:t>
      </w:r>
      <w:r w:rsidRPr="00AE5B5C">
        <w:rPr>
          <w:rFonts w:ascii="Times New Roman" w:hAnsi="Times New Roman"/>
          <w:snapToGrid w:val="0"/>
        </w:rPr>
        <w:t xml:space="preserve">Ліцензіатом </w:t>
      </w:r>
      <w:r w:rsidRPr="00AE5B5C">
        <w:rPr>
          <w:rFonts w:ascii="Times New Roman" w:eastAsia="Arial" w:hAnsi="Times New Roman"/>
        </w:rPr>
        <w:t xml:space="preserve">МІС формується база даних, які містять персональні дані (в </w:t>
      </w:r>
      <w:proofErr w:type="spellStart"/>
      <w:r w:rsidRPr="00AE5B5C">
        <w:rPr>
          <w:rFonts w:ascii="Times New Roman" w:eastAsia="Arial" w:hAnsi="Times New Roman"/>
        </w:rPr>
        <w:t>т.ч</w:t>
      </w:r>
      <w:proofErr w:type="spellEnd"/>
      <w:r w:rsidRPr="00AE5B5C">
        <w:rPr>
          <w:rFonts w:ascii="Times New Roman" w:eastAsia="Arial" w:hAnsi="Times New Roman"/>
        </w:rPr>
        <w:t xml:space="preserve">. чутливі дані) третіх осіб - Кінцевих користувачів, а також пацієнтів </w:t>
      </w:r>
      <w:r w:rsidRPr="00AE5B5C">
        <w:rPr>
          <w:rFonts w:ascii="Times New Roman" w:hAnsi="Times New Roman"/>
          <w:snapToGrid w:val="0"/>
        </w:rPr>
        <w:t>Ліцензіата</w:t>
      </w:r>
      <w:r w:rsidRPr="00AE5B5C">
        <w:rPr>
          <w:rFonts w:ascii="Times New Roman" w:eastAsia="Arial" w:hAnsi="Times New Roman"/>
        </w:rPr>
        <w:t>, а також відомості, що становлять лікарську таємницю. Під визначенням «Чутливі дані» мається на увазі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 дані про статеве життя, тощо.</w:t>
      </w:r>
    </w:p>
    <w:p w:rsidR="00E31865" w:rsidRPr="00AE5B5C" w:rsidRDefault="00E31865" w:rsidP="00E31865">
      <w:pPr>
        <w:pStyle w:val="a5"/>
        <w:numPr>
          <w:ilvl w:val="1"/>
          <w:numId w:val="15"/>
        </w:numPr>
        <w:pBdr>
          <w:between w:val="none" w:sz="0" w:space="0" w:color="000000"/>
        </w:pBdr>
        <w:tabs>
          <w:tab w:val="left" w:pos="567"/>
          <w:tab w:val="left" w:pos="851"/>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Сторони погодили та усвідомлюють, що метою збирання персональних даних Ліцензіатом є організація заходів, спрямованих на надання медичних послуг та/або медичної допомоги, передача медичних даних про пацієнта іншим закладам охорони здоров’я та фізичним особам-підприємцям, які провадять діяльність з медичної практики у встановленому законом порядку, а також отримали та мають діючу ліцензію на провадження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пацієнтів, їхніх медичних даних та/або документації (в тому числі звітності).</w:t>
      </w:r>
    </w:p>
    <w:p w:rsidR="00E31865" w:rsidRPr="00AE5B5C" w:rsidRDefault="00E31865" w:rsidP="00E31865">
      <w:pPr>
        <w:pStyle w:val="a5"/>
        <w:numPr>
          <w:ilvl w:val="1"/>
          <w:numId w:val="15"/>
        </w:numPr>
        <w:pBdr>
          <w:between w:val="none" w:sz="0" w:space="0" w:color="000000"/>
        </w:pBdr>
        <w:tabs>
          <w:tab w:val="left" w:pos="567"/>
          <w:tab w:val="left" w:pos="851"/>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Метою збирання персональних даних Ліцензіаром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медичній та фармацевтичних сферах, а також організація внесення інформації до визначених законодавством України реєстрів пацієнтів, їхніх медичних даних та/або документації (в тому числі звітності). </w:t>
      </w:r>
    </w:p>
    <w:p w:rsidR="00E31865" w:rsidRPr="00AE5B5C" w:rsidRDefault="00E31865" w:rsidP="00E31865">
      <w:pPr>
        <w:pStyle w:val="a5"/>
        <w:numPr>
          <w:ilvl w:val="1"/>
          <w:numId w:val="15"/>
        </w:numPr>
        <w:pBdr>
          <w:between w:val="none" w:sz="0" w:space="0" w:color="000000"/>
        </w:pBdr>
        <w:tabs>
          <w:tab w:val="left" w:pos="567"/>
          <w:tab w:val="left" w:pos="851"/>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Ліцензіат доручає, а Ліцензіар приймає на себе зобов'язання здійснювати обробку персональних даних осіб, які є пацієнтами Ліцензіата та/або звертаються за наданням медичної допомоги до Ліцензіата та/або </w:t>
      </w:r>
      <w:r w:rsidRPr="00AE5B5C">
        <w:rPr>
          <w:rFonts w:ascii="Times New Roman" w:eastAsia="Arial" w:hAnsi="Times New Roman"/>
        </w:rPr>
        <w:lastRenderedPageBreak/>
        <w:t xml:space="preserve">осіб, спостереження за станом здоров’я яких є обов’язком Ліцензіата згідно з нормативно-правовими актами, забезпечуючи належний захист та збереження таких даних. </w:t>
      </w:r>
    </w:p>
    <w:p w:rsidR="00E31865" w:rsidRPr="00AE5B5C" w:rsidRDefault="00E31865" w:rsidP="00E31865">
      <w:pPr>
        <w:pStyle w:val="a5"/>
        <w:numPr>
          <w:ilvl w:val="1"/>
          <w:numId w:val="15"/>
        </w:numPr>
        <w:pBdr>
          <w:between w:val="none" w:sz="0" w:space="0" w:color="000000"/>
        </w:pBdr>
        <w:tabs>
          <w:tab w:val="left" w:pos="567"/>
          <w:tab w:val="left" w:pos="851"/>
          <w:tab w:val="left" w:pos="1276"/>
        </w:tabs>
        <w:spacing w:after="0" w:line="240" w:lineRule="auto"/>
        <w:ind w:left="0" w:firstLine="709"/>
        <w:jc w:val="both"/>
        <w:rPr>
          <w:rFonts w:ascii="Times New Roman" w:hAnsi="Times New Roman"/>
        </w:rPr>
      </w:pPr>
      <w:r w:rsidRPr="00AE5B5C">
        <w:rPr>
          <w:rFonts w:ascii="Times New Roman" w:eastAsia="Arial" w:hAnsi="Times New Roman"/>
        </w:rPr>
        <w:t xml:space="preserve">Ліцензіар доручає, а Ліцензіат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при цьому забезпечуючи належний захист та збереження таких даних. </w:t>
      </w:r>
    </w:p>
    <w:p w:rsidR="00E31865" w:rsidRPr="00AE5B5C" w:rsidRDefault="00E31865" w:rsidP="00E31865">
      <w:pPr>
        <w:pStyle w:val="a5"/>
        <w:numPr>
          <w:ilvl w:val="1"/>
          <w:numId w:val="15"/>
        </w:numPr>
        <w:pBdr>
          <w:between w:val="none" w:sz="0" w:space="0" w:color="000000"/>
        </w:pBdr>
        <w:tabs>
          <w:tab w:val="left" w:pos="567"/>
          <w:tab w:val="left" w:pos="851"/>
          <w:tab w:val="left" w:pos="1276"/>
        </w:tabs>
        <w:spacing w:after="0" w:line="240" w:lineRule="auto"/>
        <w:ind w:left="0" w:firstLine="709"/>
        <w:jc w:val="both"/>
        <w:rPr>
          <w:rFonts w:ascii="Times New Roman" w:hAnsi="Times New Roman"/>
        </w:rPr>
      </w:pPr>
      <w:r w:rsidRPr="00AE5B5C">
        <w:rPr>
          <w:rFonts w:ascii="Times New Roman" w:hAnsi="Times New Roman"/>
        </w:rPr>
        <w:t xml:space="preserve">Сторони усвідомлюють, що Ліцензіат є володільцем персональних даних, які збираються та використовуються з метою надання пацієнтам медичних послуг, а Ліцензіар є розпорядником персональних даних, які обробляються за допомогою МІС на підставі цього Договору. </w:t>
      </w:r>
    </w:p>
    <w:p w:rsidR="00E31865" w:rsidRPr="00AE5B5C" w:rsidRDefault="00E31865" w:rsidP="00E31865">
      <w:pPr>
        <w:pStyle w:val="a5"/>
        <w:numPr>
          <w:ilvl w:val="1"/>
          <w:numId w:val="15"/>
        </w:numPr>
        <w:pBdr>
          <w:between w:val="none" w:sz="0" w:space="0" w:color="000000"/>
        </w:pBdr>
        <w:tabs>
          <w:tab w:val="left" w:pos="567"/>
          <w:tab w:val="left" w:pos="851"/>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 xml:space="preserve">Ліцензіар гарантує те, що оскільки МІС є складовою частиною ІТС, дані, які знаходяться в ній, </w:t>
      </w:r>
      <w:r w:rsidRPr="00AE5B5C">
        <w:rPr>
          <w:rFonts w:ascii="Times New Roman" w:hAnsi="Times New Roman"/>
        </w:rPr>
        <w:t xml:space="preserve">захищаються  засобами захисту інформації відповідно до діючого законодавства, що підтверджено </w:t>
      </w:r>
      <w:r w:rsidRPr="00AE5B5C">
        <w:rPr>
          <w:rFonts w:ascii="Times New Roman" w:hAnsi="Times New Roman"/>
          <w:shd w:val="clear" w:color="auto" w:fill="FFFFFF"/>
        </w:rPr>
        <w:t>дійсним позитивним експертним висновком згідно результатів Державної експертизи у сфері технічного захисту інформації та зареєстрованого у Адміністрації Державної служби спеціального зв’язку та захисту інформації.</w:t>
      </w:r>
    </w:p>
    <w:p w:rsidR="00E31865" w:rsidRPr="00AE5B5C" w:rsidRDefault="00E31865" w:rsidP="00E31865">
      <w:pPr>
        <w:pStyle w:val="a5"/>
        <w:numPr>
          <w:ilvl w:val="1"/>
          <w:numId w:val="15"/>
        </w:numPr>
        <w:pBdr>
          <w:between w:val="none" w:sz="0" w:space="0" w:color="000000"/>
        </w:pBdr>
        <w:tabs>
          <w:tab w:val="left" w:pos="567"/>
          <w:tab w:val="left" w:pos="851"/>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Сторони гарантують, що 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від 01 червня 2010 року № 2297-VI та Законом України «Про інформацію» від 02 жовтня 1992 року  № 2657-XII.</w:t>
      </w:r>
    </w:p>
    <w:p w:rsidR="00E31865" w:rsidRPr="00AE5B5C" w:rsidRDefault="00E31865" w:rsidP="00E31865">
      <w:pPr>
        <w:pStyle w:val="a5"/>
        <w:numPr>
          <w:ilvl w:val="1"/>
          <w:numId w:val="15"/>
        </w:numPr>
        <w:pBdr>
          <w:between w:val="none" w:sz="0" w:space="0" w:color="000000"/>
        </w:pBdr>
        <w:tabs>
          <w:tab w:val="left" w:pos="567"/>
          <w:tab w:val="left" w:pos="851"/>
          <w:tab w:val="left" w:pos="1276"/>
        </w:tabs>
        <w:spacing w:after="0" w:line="240" w:lineRule="auto"/>
        <w:ind w:left="0" w:firstLine="709"/>
        <w:jc w:val="both"/>
        <w:rPr>
          <w:rFonts w:ascii="Times New Roman" w:eastAsia="Arial" w:hAnsi="Times New Roman"/>
        </w:rPr>
      </w:pPr>
      <w:r w:rsidRPr="00AE5B5C">
        <w:rPr>
          <w:rFonts w:ascii="Times New Roman" w:eastAsia="Arial" w:hAnsi="Times New Roman"/>
        </w:rPr>
        <w:t>Персональні дані підлягають знищенню або знеособленню у порядку, передбаченому чинним Законодавством України.</w:t>
      </w:r>
    </w:p>
    <w:p w:rsidR="00E31865" w:rsidRPr="00AE5B5C" w:rsidRDefault="00E31865" w:rsidP="00E31865">
      <w:pPr>
        <w:pStyle w:val="a5"/>
        <w:widowControl w:val="0"/>
        <w:numPr>
          <w:ilvl w:val="0"/>
          <w:numId w:val="15"/>
        </w:numPr>
        <w:tabs>
          <w:tab w:val="left" w:pos="993"/>
        </w:tabs>
        <w:spacing w:before="120" w:after="120" w:line="240" w:lineRule="auto"/>
        <w:jc w:val="center"/>
        <w:rPr>
          <w:rFonts w:ascii="Times New Roman" w:hAnsi="Times New Roman"/>
          <w:b/>
          <w:caps/>
          <w:snapToGrid w:val="0"/>
        </w:rPr>
      </w:pPr>
      <w:r w:rsidRPr="00AE5B5C">
        <w:rPr>
          <w:rFonts w:ascii="Times New Roman" w:hAnsi="Times New Roman"/>
          <w:b/>
          <w:caps/>
          <w:snapToGrid w:val="0"/>
        </w:rPr>
        <w:t xml:space="preserve">конфіденційність </w:t>
      </w:r>
    </w:p>
    <w:p w:rsidR="00E31865" w:rsidRPr="00AE5B5C" w:rsidRDefault="00E31865" w:rsidP="00E31865">
      <w:pPr>
        <w:widowControl w:val="0"/>
        <w:numPr>
          <w:ilvl w:val="1"/>
          <w:numId w:val="15"/>
        </w:numPr>
        <w:tabs>
          <w:tab w:val="left" w:pos="567"/>
          <w:tab w:val="left" w:pos="993"/>
        </w:tabs>
        <w:spacing w:after="0" w:line="240" w:lineRule="auto"/>
        <w:ind w:left="0" w:firstLine="709"/>
        <w:jc w:val="both"/>
        <w:rPr>
          <w:rFonts w:ascii="Times New Roman" w:hAnsi="Times New Roman"/>
        </w:rPr>
      </w:pPr>
      <w:r w:rsidRPr="00AE5B5C">
        <w:rPr>
          <w:rFonts w:ascii="Times New Roman" w:hAnsi="Times New Roman"/>
        </w:rPr>
        <w:t>Сторони домовилися, що будь-яка інформація, матеріали та відомості, в тому числі про діяльність однієї із Сторін цього Договору, які стануть відомі іншій Стороні цього Договору у зв’язку із підписанням, виконанням, припиненням цього Договору, а також всі додатки до цього Договору є конфіденційною інформацією (надалі – «Конфіденційна інформація»).</w:t>
      </w:r>
    </w:p>
    <w:p w:rsidR="00E31865" w:rsidRPr="00AE5B5C" w:rsidRDefault="00E31865" w:rsidP="00E31865">
      <w:pPr>
        <w:widowControl w:val="0"/>
        <w:numPr>
          <w:ilvl w:val="1"/>
          <w:numId w:val="15"/>
        </w:numPr>
        <w:tabs>
          <w:tab w:val="left" w:pos="567"/>
          <w:tab w:val="left" w:pos="993"/>
        </w:tabs>
        <w:spacing w:after="0" w:line="240" w:lineRule="auto"/>
        <w:ind w:left="0" w:firstLine="709"/>
        <w:jc w:val="both"/>
        <w:rPr>
          <w:rFonts w:ascii="Times New Roman" w:hAnsi="Times New Roman"/>
        </w:rPr>
      </w:pPr>
      <w:r w:rsidRPr="00AE5B5C">
        <w:rPr>
          <w:rFonts w:ascii="Times New Roman" w:hAnsi="Times New Roman"/>
        </w:rPr>
        <w:t>До Конфіденційної інформації Сторони також відносять персональні дані фізичних осіб, які можуть бути передані в процесі виконання цього Договору. Сторони гарантують, що персональні дані, які ними передаються одна одній, отримані в порядку, передбаченому законом і належним чином отримана згода на їх передачу. Отримання, передача, обробка персональних даних та інші можливі дії з такими даними, у зв’язку з виконанням цього Договору, будуть здійснюватися Сторонами при повному дотриманні ними чинного законодавства України про захист персональних даних, в тому числі Закону України «Про захист персональних даних» від 01 червня 2010 року № 2297-VI.</w:t>
      </w:r>
    </w:p>
    <w:p w:rsidR="00E31865" w:rsidRPr="00AE5B5C" w:rsidRDefault="00E31865" w:rsidP="00E31865">
      <w:pPr>
        <w:widowControl w:val="0"/>
        <w:numPr>
          <w:ilvl w:val="1"/>
          <w:numId w:val="15"/>
        </w:numPr>
        <w:tabs>
          <w:tab w:val="left" w:pos="567"/>
          <w:tab w:val="left" w:pos="993"/>
        </w:tabs>
        <w:spacing w:after="0" w:line="240" w:lineRule="auto"/>
        <w:ind w:left="0" w:firstLine="709"/>
        <w:jc w:val="both"/>
        <w:rPr>
          <w:rFonts w:ascii="Times New Roman" w:hAnsi="Times New Roman"/>
        </w:rPr>
      </w:pPr>
      <w:r w:rsidRPr="00AE5B5C">
        <w:rPr>
          <w:rFonts w:ascii="Times New Roman" w:hAnsi="Times New Roman"/>
        </w:rPr>
        <w:t>Сторони домовились, що не вважається розголошенням Конфіденційної інформації:</w:t>
      </w:r>
    </w:p>
    <w:p w:rsidR="00E31865" w:rsidRPr="00AE5B5C" w:rsidRDefault="00E31865" w:rsidP="00E31865">
      <w:pPr>
        <w:pStyle w:val="a5"/>
        <w:widowControl w:val="0"/>
        <w:numPr>
          <w:ilvl w:val="2"/>
          <w:numId w:val="15"/>
        </w:numPr>
        <w:tabs>
          <w:tab w:val="left" w:pos="567"/>
          <w:tab w:val="left" w:pos="993"/>
        </w:tabs>
        <w:spacing w:after="0" w:line="240" w:lineRule="auto"/>
        <w:ind w:left="0" w:firstLine="709"/>
        <w:jc w:val="both"/>
        <w:rPr>
          <w:rFonts w:ascii="Times New Roman" w:hAnsi="Times New Roman"/>
        </w:rPr>
      </w:pPr>
      <w:r w:rsidRPr="00AE5B5C">
        <w:rPr>
          <w:rFonts w:ascii="Times New Roman" w:hAnsi="Times New Roman"/>
        </w:rPr>
        <w:t>поширення загальної інформації із посиланням на співпрацю Сторін;</w:t>
      </w:r>
    </w:p>
    <w:p w:rsidR="00E31865" w:rsidRPr="00AE5B5C" w:rsidRDefault="00E31865" w:rsidP="00E31865">
      <w:pPr>
        <w:pStyle w:val="a5"/>
        <w:widowControl w:val="0"/>
        <w:numPr>
          <w:ilvl w:val="2"/>
          <w:numId w:val="15"/>
        </w:numPr>
        <w:tabs>
          <w:tab w:val="left" w:pos="567"/>
          <w:tab w:val="left" w:pos="993"/>
        </w:tabs>
        <w:spacing w:after="0" w:line="240" w:lineRule="auto"/>
        <w:ind w:left="0" w:firstLine="709"/>
        <w:jc w:val="both"/>
        <w:rPr>
          <w:rFonts w:ascii="Times New Roman" w:hAnsi="Times New Roman"/>
        </w:rPr>
      </w:pPr>
      <w:r w:rsidRPr="00AE5B5C">
        <w:rPr>
          <w:rFonts w:ascii="Times New Roman" w:hAnsi="Times New Roman"/>
        </w:rPr>
        <w:t>розкриття технічної інформації про МІС уповноваженим працівникам Ліцензіата, які за своїми службовими обов’язками мають доступ до МІС або працюють із нею.</w:t>
      </w:r>
    </w:p>
    <w:p w:rsidR="00E31865" w:rsidRPr="00AE5B5C" w:rsidRDefault="00E31865" w:rsidP="00E31865">
      <w:pPr>
        <w:widowControl w:val="0"/>
        <w:numPr>
          <w:ilvl w:val="1"/>
          <w:numId w:val="15"/>
        </w:numPr>
        <w:tabs>
          <w:tab w:val="left" w:pos="993"/>
        </w:tabs>
        <w:spacing w:after="0" w:line="240" w:lineRule="auto"/>
        <w:ind w:left="0" w:firstLine="709"/>
        <w:jc w:val="both"/>
        <w:rPr>
          <w:rFonts w:ascii="Times New Roman" w:hAnsi="Times New Roman"/>
        </w:rPr>
      </w:pPr>
      <w:r w:rsidRPr="00AE5B5C">
        <w:rPr>
          <w:rFonts w:ascii="Times New Roman" w:hAnsi="Times New Roman"/>
        </w:rPr>
        <w:t>Конфіденційна інформація не може бути передана жодною із Сторін цього Договору для ознайомлення та/або використання третім особам без попередньої письмової згоди на те іншої Сторони, крім випадків, коли це пов’язано з одержанням офіційних дозволів, документів для виконання своїх зобов’язань за Договором або сплати податків та інших обов’язкових платежів, а також в інших випадках, передбачених чинним законодавством України. Кожна із Сторін зобов’язується повідомляти органи державної влади, у випадку надання їм за запитом Конфіденційної інформації, що надана їм інформація є конфіденційною і не може бути розголошена третім особам.</w:t>
      </w:r>
    </w:p>
    <w:p w:rsidR="00E31865" w:rsidRPr="00AE5B5C" w:rsidRDefault="00E31865" w:rsidP="00E31865">
      <w:pPr>
        <w:widowControl w:val="0"/>
        <w:numPr>
          <w:ilvl w:val="1"/>
          <w:numId w:val="15"/>
        </w:numPr>
        <w:tabs>
          <w:tab w:val="left" w:pos="993"/>
        </w:tabs>
        <w:spacing w:after="0" w:line="240" w:lineRule="auto"/>
        <w:ind w:left="0" w:firstLine="709"/>
        <w:jc w:val="both"/>
        <w:rPr>
          <w:rFonts w:ascii="Times New Roman" w:hAnsi="Times New Roman"/>
        </w:rPr>
      </w:pPr>
      <w:r w:rsidRPr="00AE5B5C">
        <w:rPr>
          <w:rFonts w:ascii="Times New Roman" w:hAnsi="Times New Roman"/>
        </w:rPr>
        <w:t>Інформація, що була отримана Сторонами, не вважається конфіденційною у разі, якщо протилежна Сторона зможе документально підтвердити це у наступних випадках:</w:t>
      </w:r>
    </w:p>
    <w:p w:rsidR="00E31865" w:rsidRPr="00AE5B5C" w:rsidRDefault="00E31865" w:rsidP="00E31865">
      <w:pPr>
        <w:widowControl w:val="0"/>
        <w:numPr>
          <w:ilvl w:val="2"/>
          <w:numId w:val="15"/>
        </w:numPr>
        <w:tabs>
          <w:tab w:val="left" w:pos="993"/>
        </w:tabs>
        <w:spacing w:after="0" w:line="240" w:lineRule="auto"/>
        <w:ind w:left="0" w:firstLine="709"/>
        <w:jc w:val="both"/>
        <w:rPr>
          <w:rFonts w:ascii="Times New Roman" w:hAnsi="Times New Roman"/>
        </w:rPr>
      </w:pPr>
      <w:r w:rsidRPr="00AE5B5C">
        <w:rPr>
          <w:rFonts w:ascii="Times New Roman" w:hAnsi="Times New Roman"/>
        </w:rPr>
        <w:t>необмежене розкриття інформації будь-якій третій особі попередньо погоджене Стороною (власником такої інформації);</w:t>
      </w:r>
    </w:p>
    <w:p w:rsidR="00E31865" w:rsidRPr="00AE5B5C" w:rsidRDefault="00E31865" w:rsidP="00E31865">
      <w:pPr>
        <w:widowControl w:val="0"/>
        <w:numPr>
          <w:ilvl w:val="2"/>
          <w:numId w:val="15"/>
        </w:numPr>
        <w:tabs>
          <w:tab w:val="left" w:pos="993"/>
        </w:tabs>
        <w:spacing w:after="0" w:line="240" w:lineRule="auto"/>
        <w:ind w:left="0" w:firstLine="709"/>
        <w:jc w:val="both"/>
        <w:rPr>
          <w:rFonts w:ascii="Times New Roman" w:hAnsi="Times New Roman"/>
        </w:rPr>
      </w:pPr>
      <w:r w:rsidRPr="00AE5B5C">
        <w:rPr>
          <w:rFonts w:ascii="Times New Roman" w:hAnsi="Times New Roman"/>
        </w:rPr>
        <w:t>інформація була відома Стороні до її отримання від іншої Сторони;</w:t>
      </w:r>
    </w:p>
    <w:p w:rsidR="00E31865" w:rsidRPr="00AE5B5C" w:rsidRDefault="00E31865" w:rsidP="00E31865">
      <w:pPr>
        <w:widowControl w:val="0"/>
        <w:numPr>
          <w:ilvl w:val="2"/>
          <w:numId w:val="15"/>
        </w:numPr>
        <w:tabs>
          <w:tab w:val="left" w:pos="993"/>
        </w:tabs>
        <w:spacing w:after="0" w:line="240" w:lineRule="auto"/>
        <w:ind w:left="0" w:firstLine="709"/>
        <w:jc w:val="both"/>
        <w:rPr>
          <w:rFonts w:ascii="Times New Roman" w:hAnsi="Times New Roman"/>
        </w:rPr>
      </w:pPr>
      <w:r w:rsidRPr="00AE5B5C">
        <w:rPr>
          <w:rFonts w:ascii="Times New Roman" w:hAnsi="Times New Roman"/>
        </w:rPr>
        <w:t>інформація була суспільно доступною на дату її розкриття.</w:t>
      </w:r>
    </w:p>
    <w:p w:rsidR="00E31865" w:rsidRPr="00AE5B5C" w:rsidRDefault="00E31865" w:rsidP="00E31865">
      <w:pPr>
        <w:widowControl w:val="0"/>
        <w:numPr>
          <w:ilvl w:val="1"/>
          <w:numId w:val="15"/>
        </w:numPr>
        <w:tabs>
          <w:tab w:val="left" w:pos="993"/>
        </w:tabs>
        <w:spacing w:after="0" w:line="240" w:lineRule="auto"/>
        <w:ind w:left="0" w:firstLine="709"/>
        <w:jc w:val="both"/>
        <w:rPr>
          <w:rFonts w:ascii="Times New Roman" w:hAnsi="Times New Roman"/>
        </w:rPr>
      </w:pPr>
      <w:r w:rsidRPr="00AE5B5C">
        <w:rPr>
          <w:rFonts w:ascii="Times New Roman" w:hAnsi="Times New Roman"/>
        </w:rPr>
        <w:t>Збитки, завдані одній із Сторін порушенням обов’язків щодо конфіденційності іншою Стороною, компенсуються винною Стороною в повному обсязі.</w:t>
      </w:r>
    </w:p>
    <w:p w:rsidR="00E31865" w:rsidRPr="00AE5B5C" w:rsidRDefault="00E31865" w:rsidP="00E31865">
      <w:pPr>
        <w:widowControl w:val="0"/>
        <w:numPr>
          <w:ilvl w:val="1"/>
          <w:numId w:val="15"/>
        </w:numPr>
        <w:tabs>
          <w:tab w:val="left" w:pos="993"/>
        </w:tabs>
        <w:spacing w:after="0" w:line="240" w:lineRule="auto"/>
        <w:ind w:left="0" w:firstLine="709"/>
        <w:jc w:val="both"/>
        <w:rPr>
          <w:rFonts w:ascii="Times New Roman" w:hAnsi="Times New Roman"/>
        </w:rPr>
      </w:pPr>
      <w:r w:rsidRPr="00AE5B5C">
        <w:rPr>
          <w:rFonts w:ascii="Times New Roman" w:hAnsi="Times New Roman"/>
        </w:rPr>
        <w:t xml:space="preserve">Сторони зобов’язуються не надавати дані одна одної, отримані за цим Договором, будь-яким  третім особам, крім випадків прямо передбачених чинним законодавством. </w:t>
      </w:r>
    </w:p>
    <w:p w:rsidR="00E31865" w:rsidRPr="00AE5B5C" w:rsidRDefault="00E31865" w:rsidP="00E31865">
      <w:pPr>
        <w:widowControl w:val="0"/>
        <w:numPr>
          <w:ilvl w:val="0"/>
          <w:numId w:val="15"/>
        </w:numPr>
        <w:tabs>
          <w:tab w:val="left" w:pos="142"/>
        </w:tabs>
        <w:spacing w:before="120" w:after="120" w:line="240" w:lineRule="auto"/>
        <w:ind w:left="357" w:hanging="357"/>
        <w:jc w:val="center"/>
        <w:rPr>
          <w:rFonts w:ascii="Times New Roman" w:hAnsi="Times New Roman"/>
          <w:b/>
          <w:snapToGrid w:val="0"/>
        </w:rPr>
      </w:pPr>
      <w:r w:rsidRPr="00AE5B5C">
        <w:rPr>
          <w:rFonts w:ascii="Times New Roman" w:hAnsi="Times New Roman"/>
          <w:b/>
        </w:rPr>
        <w:t>ВІДПОВІДАЛЬНІСТЬ</w:t>
      </w:r>
      <w:r w:rsidRPr="00AE5B5C">
        <w:rPr>
          <w:rFonts w:ascii="Times New Roman" w:hAnsi="Times New Roman"/>
          <w:b/>
          <w:snapToGrid w:val="0"/>
        </w:rPr>
        <w:t xml:space="preserve"> СТОРІН</w:t>
      </w:r>
    </w:p>
    <w:p w:rsidR="00E31865" w:rsidRPr="00AE5B5C" w:rsidRDefault="00E31865" w:rsidP="00E31865">
      <w:pPr>
        <w:widowControl w:val="0"/>
        <w:numPr>
          <w:ilvl w:val="1"/>
          <w:numId w:val="15"/>
        </w:numPr>
        <w:tabs>
          <w:tab w:val="left" w:pos="142"/>
          <w:tab w:val="left" w:pos="567"/>
          <w:tab w:val="left" w:pos="1134"/>
        </w:tabs>
        <w:spacing w:after="0" w:line="240" w:lineRule="auto"/>
        <w:ind w:left="0" w:firstLine="709"/>
        <w:jc w:val="both"/>
        <w:rPr>
          <w:rFonts w:ascii="Times New Roman" w:hAnsi="Times New Roman"/>
        </w:rPr>
      </w:pPr>
      <w:r w:rsidRPr="00AE5B5C">
        <w:rPr>
          <w:rFonts w:ascii="Times New Roman" w:hAnsi="Times New Roman"/>
        </w:rPr>
        <w:t>За невиконання або неналежне виконання своїх зобов’язань за Договором Сторони несуть відповідальність згідно із Договором та чинним законодавством України.</w:t>
      </w:r>
    </w:p>
    <w:p w:rsidR="00E31865" w:rsidRPr="00AE5B5C" w:rsidRDefault="00E31865" w:rsidP="00E31865">
      <w:pPr>
        <w:widowControl w:val="0"/>
        <w:numPr>
          <w:ilvl w:val="1"/>
          <w:numId w:val="15"/>
        </w:numPr>
        <w:tabs>
          <w:tab w:val="left" w:pos="142"/>
          <w:tab w:val="left" w:pos="567"/>
          <w:tab w:val="left" w:pos="1134"/>
        </w:tabs>
        <w:spacing w:after="0" w:line="240" w:lineRule="auto"/>
        <w:ind w:left="0" w:firstLine="709"/>
        <w:jc w:val="both"/>
        <w:rPr>
          <w:rFonts w:ascii="Times New Roman" w:hAnsi="Times New Roman"/>
        </w:rPr>
      </w:pPr>
      <w:r w:rsidRPr="00AE5B5C">
        <w:rPr>
          <w:rFonts w:ascii="Times New Roman" w:hAnsi="Times New Roman"/>
        </w:rPr>
        <w:lastRenderedPageBreak/>
        <w:t>При порушенні умов Договору Ліцензіатом та/або його Кінцевими користувачами, внаслідок чого були порушені майнові права інтелектуальної власності Ліцензіара, Ліцензіат повинен відшкодувати збитки, заподіяні Ліцензіару у повному обсязі, за умови їх документального підтвердження.</w:t>
      </w:r>
    </w:p>
    <w:p w:rsidR="00E31865" w:rsidRPr="00AE5B5C" w:rsidRDefault="00E31865" w:rsidP="00E31865">
      <w:pPr>
        <w:widowControl w:val="0"/>
        <w:numPr>
          <w:ilvl w:val="1"/>
          <w:numId w:val="15"/>
        </w:numPr>
        <w:tabs>
          <w:tab w:val="left" w:pos="142"/>
          <w:tab w:val="left" w:pos="567"/>
          <w:tab w:val="left" w:pos="1134"/>
        </w:tabs>
        <w:spacing w:after="0" w:line="240" w:lineRule="auto"/>
        <w:ind w:left="0" w:firstLine="709"/>
        <w:jc w:val="both"/>
        <w:rPr>
          <w:rFonts w:ascii="Times New Roman" w:hAnsi="Times New Roman"/>
        </w:rPr>
      </w:pPr>
      <w:r w:rsidRPr="00AE5B5C">
        <w:rPr>
          <w:rFonts w:ascii="Times New Roman" w:hAnsi="Times New Roman"/>
        </w:rPr>
        <w:t>За розголошення конфіденційної інформації, винна Сторона несе відповідальність згідно з чинним законодавством України.</w:t>
      </w:r>
    </w:p>
    <w:p w:rsidR="00E31865" w:rsidRPr="00AE5B5C" w:rsidRDefault="00E31865" w:rsidP="00E31865">
      <w:pPr>
        <w:widowControl w:val="0"/>
        <w:numPr>
          <w:ilvl w:val="1"/>
          <w:numId w:val="15"/>
        </w:numPr>
        <w:tabs>
          <w:tab w:val="left" w:pos="142"/>
          <w:tab w:val="left" w:pos="567"/>
          <w:tab w:val="left" w:pos="1134"/>
        </w:tabs>
        <w:spacing w:after="0" w:line="240" w:lineRule="auto"/>
        <w:ind w:left="0" w:firstLine="709"/>
        <w:jc w:val="both"/>
        <w:rPr>
          <w:rFonts w:ascii="Times New Roman" w:hAnsi="Times New Roman"/>
        </w:rPr>
      </w:pPr>
      <w:r w:rsidRPr="00AE5B5C">
        <w:rPr>
          <w:rFonts w:ascii="Times New Roman" w:hAnsi="Times New Roman"/>
        </w:rPr>
        <w:t>Сплата штрафних санкцій (пені, штрафу) не звільняє Сторони від виконання зобов’язань за Договором.</w:t>
      </w:r>
    </w:p>
    <w:p w:rsidR="00E31865" w:rsidRPr="00AE5B5C" w:rsidRDefault="00E31865" w:rsidP="00E31865">
      <w:pPr>
        <w:widowControl w:val="0"/>
        <w:numPr>
          <w:ilvl w:val="1"/>
          <w:numId w:val="15"/>
        </w:numPr>
        <w:tabs>
          <w:tab w:val="left" w:pos="142"/>
          <w:tab w:val="left" w:pos="567"/>
          <w:tab w:val="left" w:pos="1134"/>
        </w:tabs>
        <w:spacing w:after="0" w:line="240" w:lineRule="auto"/>
        <w:ind w:left="0" w:firstLine="709"/>
        <w:jc w:val="both"/>
        <w:rPr>
          <w:rFonts w:ascii="Times New Roman" w:hAnsi="Times New Roman"/>
        </w:rPr>
      </w:pPr>
      <w:r w:rsidRPr="00AE5B5C">
        <w:rPr>
          <w:rFonts w:ascii="Times New Roman" w:hAnsi="Times New Roman"/>
        </w:rPr>
        <w:t>Сторона не несе відповідальності за порушення Договору, якщо воно сталося не з її вини (умислу чи необережності).</w:t>
      </w:r>
    </w:p>
    <w:p w:rsidR="00E31865" w:rsidRPr="00AE5B5C" w:rsidRDefault="00E31865" w:rsidP="00E31865">
      <w:pPr>
        <w:widowControl w:val="0"/>
        <w:numPr>
          <w:ilvl w:val="1"/>
          <w:numId w:val="15"/>
        </w:numPr>
        <w:tabs>
          <w:tab w:val="left" w:pos="142"/>
          <w:tab w:val="left" w:pos="567"/>
          <w:tab w:val="left" w:pos="1134"/>
        </w:tabs>
        <w:spacing w:after="0" w:line="240" w:lineRule="auto"/>
        <w:ind w:left="0" w:firstLine="709"/>
        <w:jc w:val="both"/>
        <w:rPr>
          <w:rFonts w:ascii="Times New Roman" w:hAnsi="Times New Roman"/>
        </w:rPr>
      </w:pPr>
      <w:r w:rsidRPr="00AE5B5C">
        <w:rPr>
          <w:rFonts w:ascii="Times New Roman" w:hAnsi="Times New Roman"/>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E31865" w:rsidRPr="00AE5B5C" w:rsidRDefault="00E31865" w:rsidP="00E31865">
      <w:pPr>
        <w:widowControl w:val="0"/>
        <w:numPr>
          <w:ilvl w:val="1"/>
          <w:numId w:val="15"/>
        </w:numPr>
        <w:tabs>
          <w:tab w:val="left" w:pos="142"/>
          <w:tab w:val="left" w:pos="567"/>
          <w:tab w:val="left" w:pos="1134"/>
        </w:tabs>
        <w:spacing w:after="0" w:line="240" w:lineRule="auto"/>
        <w:ind w:left="0" w:firstLine="709"/>
        <w:jc w:val="both"/>
        <w:rPr>
          <w:rFonts w:ascii="Times New Roman" w:hAnsi="Times New Roman"/>
        </w:rPr>
      </w:pPr>
      <w:r w:rsidRPr="00AE5B5C">
        <w:rPr>
          <w:rFonts w:ascii="Times New Roman" w:hAnsi="Times New Roman"/>
        </w:rPr>
        <w:t xml:space="preserve">Сторони усвідомлюють, що </w:t>
      </w:r>
      <w:r w:rsidRPr="00AE5B5C">
        <w:rPr>
          <w:rFonts w:ascii="Times New Roman" w:eastAsia="Arial" w:hAnsi="Times New Roman"/>
        </w:rPr>
        <w:t>Ліцензіар не несе відповідальності за зміст, достовірність, відповідність внесеної у МІС Ліцензіатом та/або його Кінцевим користувачем інформації вимогам чинного законодавства, а також за майнову та моральну шкоду, яка може бути заподіяна Ліцензіату та/або третім особам у разі неналежного виконання або не виконання умов Договору співробітниками Ліцензіата під час використання МІС.</w:t>
      </w:r>
    </w:p>
    <w:p w:rsidR="00E31865" w:rsidRPr="00AE5B5C" w:rsidRDefault="00E31865" w:rsidP="00E31865">
      <w:pPr>
        <w:widowControl w:val="0"/>
        <w:numPr>
          <w:ilvl w:val="1"/>
          <w:numId w:val="15"/>
        </w:numPr>
        <w:tabs>
          <w:tab w:val="left" w:pos="142"/>
          <w:tab w:val="left" w:pos="567"/>
          <w:tab w:val="left" w:pos="1134"/>
        </w:tabs>
        <w:spacing w:after="0" w:line="240" w:lineRule="auto"/>
        <w:ind w:left="0" w:firstLine="709"/>
        <w:jc w:val="both"/>
        <w:rPr>
          <w:rFonts w:ascii="Times New Roman" w:hAnsi="Times New Roman"/>
        </w:rPr>
      </w:pPr>
      <w:r w:rsidRPr="00AE5B5C">
        <w:rPr>
          <w:rFonts w:ascii="Times New Roman" w:hAnsi="Times New Roman"/>
        </w:rPr>
        <w:t>Закінчення строку дії Договору не звільняє Сторони від відповідальності за її порушення, яке мало місце під час дії Договору.</w:t>
      </w:r>
    </w:p>
    <w:p w:rsidR="00E31865" w:rsidRPr="00AE5B5C" w:rsidRDefault="00E31865" w:rsidP="00E31865">
      <w:pPr>
        <w:pStyle w:val="a5"/>
        <w:widowControl w:val="0"/>
        <w:numPr>
          <w:ilvl w:val="0"/>
          <w:numId w:val="15"/>
        </w:numPr>
        <w:tabs>
          <w:tab w:val="left" w:pos="851"/>
          <w:tab w:val="left" w:pos="1843"/>
          <w:tab w:val="left" w:pos="2410"/>
        </w:tabs>
        <w:suppressAutoHyphens/>
        <w:spacing w:before="120" w:after="120" w:line="240" w:lineRule="auto"/>
        <w:ind w:left="357" w:hanging="357"/>
        <w:contextualSpacing w:val="0"/>
        <w:jc w:val="center"/>
        <w:rPr>
          <w:rFonts w:ascii="Times New Roman" w:hAnsi="Times New Roman"/>
          <w:b/>
          <w:bCs/>
          <w:color w:val="000000"/>
        </w:rPr>
      </w:pPr>
      <w:r w:rsidRPr="00AE5B5C">
        <w:rPr>
          <w:rFonts w:ascii="Times New Roman" w:hAnsi="Times New Roman"/>
          <w:b/>
          <w:bCs/>
          <w:color w:val="000000"/>
        </w:rPr>
        <w:t>ОБСТАВИНИ НЕПЕРЕБОРНОЇ СИЛИ (ФОРС-МАЖОР)</w:t>
      </w:r>
    </w:p>
    <w:p w:rsidR="00E31865" w:rsidRPr="00AE5B5C" w:rsidRDefault="00E31865" w:rsidP="00E31865">
      <w:pPr>
        <w:pStyle w:val="a5"/>
        <w:widowControl w:val="0"/>
        <w:numPr>
          <w:ilvl w:val="1"/>
          <w:numId w:val="15"/>
        </w:numPr>
        <w:tabs>
          <w:tab w:val="left" w:pos="851"/>
          <w:tab w:val="left" w:pos="1134"/>
          <w:tab w:val="left" w:pos="2410"/>
        </w:tabs>
        <w:suppressAutoHyphens/>
        <w:spacing w:after="0" w:line="240" w:lineRule="auto"/>
        <w:ind w:left="0" w:firstLine="709"/>
        <w:jc w:val="both"/>
        <w:rPr>
          <w:rFonts w:ascii="Times New Roman" w:hAnsi="Times New Roman"/>
          <w:b/>
          <w:bCs/>
          <w:color w:val="000000"/>
        </w:rPr>
      </w:pPr>
      <w:r w:rsidRPr="00AE5B5C">
        <w:rPr>
          <w:rFonts w:ascii="Times New Roman" w:hAnsi="Times New Roman"/>
          <w:color w:val="000000"/>
        </w:rPr>
        <w:t xml:space="preserve">Сторони звільняються від відповідальності за невиконання чи неналежне виконання зобов'язань, передбачених цим Договором, у випадку настання </w:t>
      </w:r>
      <w:r w:rsidRPr="00AE5B5C">
        <w:rPr>
          <w:rFonts w:ascii="Times New Roman" w:hAnsi="Times New Roman"/>
          <w:color w:val="000000"/>
          <w:shd w:val="clear" w:color="auto" w:fill="FFFFFF"/>
        </w:rPr>
        <w:t>дії обставин непереборної сили (форс-мажору)</w:t>
      </w:r>
      <w:r w:rsidRPr="00AE5B5C">
        <w:rPr>
          <w:rFonts w:ascii="Times New Roman" w:hAnsi="Times New Roman"/>
          <w:color w:val="000000"/>
        </w:rPr>
        <w:t>, які безпосередньо вплинули на можливість виконання Сторонами своїх зобов’язань по цьому Договору.</w:t>
      </w:r>
    </w:p>
    <w:p w:rsidR="00E31865" w:rsidRPr="00AE5B5C" w:rsidRDefault="00E31865" w:rsidP="00E31865">
      <w:pPr>
        <w:pStyle w:val="a5"/>
        <w:widowControl w:val="0"/>
        <w:numPr>
          <w:ilvl w:val="1"/>
          <w:numId w:val="15"/>
        </w:numPr>
        <w:tabs>
          <w:tab w:val="left" w:pos="851"/>
          <w:tab w:val="left" w:pos="1134"/>
          <w:tab w:val="left" w:pos="2410"/>
        </w:tabs>
        <w:suppressAutoHyphens/>
        <w:spacing w:after="0" w:line="240" w:lineRule="auto"/>
        <w:ind w:left="0" w:firstLine="709"/>
        <w:jc w:val="both"/>
        <w:rPr>
          <w:rFonts w:ascii="Times New Roman" w:hAnsi="Times New Roman"/>
          <w:b/>
          <w:bCs/>
          <w:color w:val="000000"/>
        </w:rPr>
      </w:pPr>
      <w:r w:rsidRPr="00AE5B5C">
        <w:rPr>
          <w:rFonts w:ascii="Times New Roman" w:hAnsi="Times New Roman"/>
          <w:color w:val="000000"/>
        </w:rPr>
        <w:t>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E31865" w:rsidRPr="00AE5B5C" w:rsidRDefault="00E31865" w:rsidP="00E31865">
      <w:pPr>
        <w:pStyle w:val="a5"/>
        <w:widowControl w:val="0"/>
        <w:numPr>
          <w:ilvl w:val="1"/>
          <w:numId w:val="15"/>
        </w:numPr>
        <w:tabs>
          <w:tab w:val="left" w:pos="851"/>
          <w:tab w:val="left" w:pos="1134"/>
          <w:tab w:val="left" w:pos="2410"/>
        </w:tabs>
        <w:suppressAutoHyphens/>
        <w:spacing w:after="0" w:line="240" w:lineRule="auto"/>
        <w:ind w:left="0" w:firstLine="709"/>
        <w:jc w:val="both"/>
        <w:rPr>
          <w:rFonts w:ascii="Times New Roman" w:hAnsi="Times New Roman"/>
          <w:b/>
          <w:bCs/>
          <w:color w:val="000000"/>
        </w:rPr>
      </w:pPr>
      <w:r w:rsidRPr="00AE5B5C">
        <w:rPr>
          <w:rFonts w:ascii="Times New Roman" w:hAnsi="Times New Roman"/>
          <w:color w:val="000000"/>
        </w:rPr>
        <w:t>Випадками непереборної сили вважаються наступні події: війна і воєнні дії, повстання, мобілізація, страйк, епідемії, пожежа, дорожні пригоди, природні катастрофи, техногенні катастрофи, акти органів влади, що безпосередньо торкаються виконання зобов'язань Сторонами Договору, а також інші події та обставини, які знаходяться поза контролем відповідної Сторони.</w:t>
      </w:r>
    </w:p>
    <w:p w:rsidR="00E31865" w:rsidRPr="00AE5B5C" w:rsidRDefault="00E31865" w:rsidP="00E31865">
      <w:pPr>
        <w:pStyle w:val="a5"/>
        <w:widowControl w:val="0"/>
        <w:numPr>
          <w:ilvl w:val="1"/>
          <w:numId w:val="15"/>
        </w:numPr>
        <w:tabs>
          <w:tab w:val="left" w:pos="851"/>
          <w:tab w:val="left" w:pos="1134"/>
          <w:tab w:val="left" w:pos="2410"/>
        </w:tabs>
        <w:suppressAutoHyphens/>
        <w:spacing w:after="0" w:line="240" w:lineRule="auto"/>
        <w:ind w:left="0" w:firstLine="709"/>
        <w:jc w:val="both"/>
        <w:rPr>
          <w:rFonts w:ascii="Times New Roman" w:hAnsi="Times New Roman"/>
          <w:b/>
          <w:bCs/>
          <w:color w:val="000000"/>
        </w:rPr>
      </w:pPr>
      <w:r w:rsidRPr="00AE5B5C">
        <w:rPr>
          <w:rFonts w:ascii="Times New Roman" w:hAnsi="Times New Roman"/>
          <w:color w:val="000000"/>
        </w:rPr>
        <w:t>Сторона, яка зазнала впливу непереборної сили, зобов'язана у термін 3 (три) робочі дні повідомити іншу Сторону Договору про дію непереборної сили.</w:t>
      </w:r>
    </w:p>
    <w:p w:rsidR="00E31865" w:rsidRPr="00AE5B5C" w:rsidRDefault="00E31865" w:rsidP="00E31865">
      <w:pPr>
        <w:pStyle w:val="a5"/>
        <w:widowControl w:val="0"/>
        <w:numPr>
          <w:ilvl w:val="1"/>
          <w:numId w:val="15"/>
        </w:numPr>
        <w:tabs>
          <w:tab w:val="left" w:pos="851"/>
          <w:tab w:val="left" w:pos="1134"/>
          <w:tab w:val="left" w:pos="2410"/>
        </w:tabs>
        <w:suppressAutoHyphens/>
        <w:spacing w:after="0" w:line="240" w:lineRule="auto"/>
        <w:ind w:left="0" w:firstLine="709"/>
        <w:jc w:val="both"/>
        <w:rPr>
          <w:rFonts w:ascii="Times New Roman" w:hAnsi="Times New Roman"/>
          <w:b/>
          <w:bCs/>
          <w:color w:val="000000"/>
        </w:rPr>
      </w:pPr>
      <w:r w:rsidRPr="00AE5B5C">
        <w:rPr>
          <w:rFonts w:ascii="Times New Roman" w:hAnsi="Times New Roman"/>
          <w:color w:val="000000"/>
          <w:shd w:val="clear" w:color="auto" w:fill="FFFFFF"/>
        </w:rPr>
        <w:t>У разі нездійснення Стороною, на виконання зобов'язань якої вплинули обставини непереборної сили, повідомлення у строк, передбачений п. 9.4.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E31865" w:rsidRPr="00AE5B5C" w:rsidRDefault="00E31865" w:rsidP="00E31865">
      <w:pPr>
        <w:pStyle w:val="a5"/>
        <w:widowControl w:val="0"/>
        <w:numPr>
          <w:ilvl w:val="1"/>
          <w:numId w:val="15"/>
        </w:numPr>
        <w:tabs>
          <w:tab w:val="left" w:pos="1134"/>
          <w:tab w:val="left" w:pos="2410"/>
        </w:tabs>
        <w:suppressAutoHyphens/>
        <w:spacing w:after="0" w:line="240" w:lineRule="auto"/>
        <w:ind w:left="0" w:firstLine="709"/>
        <w:jc w:val="both"/>
        <w:rPr>
          <w:rFonts w:ascii="Times New Roman" w:hAnsi="Times New Roman"/>
          <w:b/>
          <w:bCs/>
          <w:color w:val="000000"/>
        </w:rPr>
      </w:pPr>
      <w:r w:rsidRPr="00AE5B5C">
        <w:rPr>
          <w:rFonts w:ascii="Times New Roman" w:hAnsi="Times New Roman"/>
          <w:color w:val="000000"/>
        </w:rPr>
        <w:t>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E31865" w:rsidRPr="00AE5B5C" w:rsidRDefault="00E31865" w:rsidP="00E31865">
      <w:pPr>
        <w:pStyle w:val="a5"/>
        <w:widowControl w:val="0"/>
        <w:numPr>
          <w:ilvl w:val="1"/>
          <w:numId w:val="15"/>
        </w:numPr>
        <w:tabs>
          <w:tab w:val="left" w:pos="1134"/>
          <w:tab w:val="left" w:pos="2410"/>
        </w:tabs>
        <w:suppressAutoHyphens/>
        <w:spacing w:after="0" w:line="240" w:lineRule="auto"/>
        <w:ind w:left="0" w:firstLine="709"/>
        <w:jc w:val="both"/>
        <w:rPr>
          <w:rFonts w:ascii="Times New Roman" w:hAnsi="Times New Roman"/>
          <w:b/>
          <w:bCs/>
          <w:color w:val="000000"/>
        </w:rPr>
      </w:pPr>
      <w:r w:rsidRPr="00AE5B5C">
        <w:rPr>
          <w:rFonts w:ascii="Times New Roman" w:hAnsi="Times New Roman"/>
          <w:color w:val="000000"/>
        </w:rPr>
        <w:t>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E31865" w:rsidRPr="00AE5B5C" w:rsidRDefault="00E31865" w:rsidP="00E31865">
      <w:pPr>
        <w:pStyle w:val="a5"/>
        <w:widowControl w:val="0"/>
        <w:numPr>
          <w:ilvl w:val="1"/>
          <w:numId w:val="15"/>
        </w:numPr>
        <w:tabs>
          <w:tab w:val="left" w:pos="1134"/>
          <w:tab w:val="left" w:pos="2410"/>
        </w:tabs>
        <w:suppressAutoHyphens/>
        <w:spacing w:after="0" w:line="240" w:lineRule="auto"/>
        <w:ind w:left="0" w:firstLine="709"/>
        <w:jc w:val="both"/>
        <w:rPr>
          <w:rFonts w:ascii="Times New Roman" w:hAnsi="Times New Roman"/>
          <w:b/>
          <w:bCs/>
          <w:color w:val="000000"/>
        </w:rPr>
      </w:pPr>
      <w:r w:rsidRPr="00AE5B5C">
        <w:rPr>
          <w:rFonts w:ascii="Times New Roman" w:hAnsi="Times New Roman"/>
          <w:color w:val="000000"/>
        </w:rPr>
        <w:t>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E31865" w:rsidRPr="00AE5B5C" w:rsidRDefault="00E31865" w:rsidP="00E31865">
      <w:pPr>
        <w:widowControl w:val="0"/>
        <w:numPr>
          <w:ilvl w:val="0"/>
          <w:numId w:val="15"/>
        </w:numPr>
        <w:spacing w:before="120" w:after="120" w:line="240" w:lineRule="auto"/>
        <w:jc w:val="center"/>
        <w:rPr>
          <w:rFonts w:ascii="Times New Roman" w:hAnsi="Times New Roman"/>
          <w:b/>
          <w:snapToGrid w:val="0"/>
        </w:rPr>
      </w:pPr>
      <w:r w:rsidRPr="00AE5B5C">
        <w:rPr>
          <w:rFonts w:ascii="Times New Roman" w:hAnsi="Times New Roman"/>
          <w:b/>
          <w:color w:val="000000"/>
        </w:rPr>
        <w:t>ВИРІШЕННЯ</w:t>
      </w:r>
      <w:r w:rsidRPr="00AE5B5C">
        <w:rPr>
          <w:rFonts w:ascii="Times New Roman" w:hAnsi="Times New Roman"/>
          <w:b/>
          <w:snapToGrid w:val="0"/>
        </w:rPr>
        <w:t xml:space="preserve"> СПОРІВ</w:t>
      </w:r>
    </w:p>
    <w:p w:rsidR="00E31865" w:rsidRPr="00AE5B5C" w:rsidRDefault="00E31865" w:rsidP="00E31865">
      <w:pPr>
        <w:widowControl w:val="0"/>
        <w:numPr>
          <w:ilvl w:val="1"/>
          <w:numId w:val="15"/>
        </w:numPr>
        <w:tabs>
          <w:tab w:val="left" w:pos="567"/>
          <w:tab w:val="left" w:pos="1134"/>
        </w:tabs>
        <w:spacing w:after="0" w:line="240" w:lineRule="auto"/>
        <w:ind w:left="0" w:firstLine="709"/>
        <w:jc w:val="both"/>
        <w:rPr>
          <w:rFonts w:ascii="Times New Roman" w:hAnsi="Times New Roman"/>
        </w:rPr>
      </w:pPr>
      <w:r w:rsidRPr="00AE5B5C">
        <w:rPr>
          <w:rFonts w:ascii="Times New Roman" w:hAnsi="Times New Roman"/>
        </w:rPr>
        <w:t>Усі спори, що виникають з Договору або пов’язані із ним, вирішуються шляхом переговорів між Сторонами.</w:t>
      </w:r>
    </w:p>
    <w:p w:rsidR="00E31865" w:rsidRPr="00AE5B5C" w:rsidRDefault="00E31865" w:rsidP="00E31865">
      <w:pPr>
        <w:widowControl w:val="0"/>
        <w:numPr>
          <w:ilvl w:val="1"/>
          <w:numId w:val="15"/>
        </w:numPr>
        <w:tabs>
          <w:tab w:val="left" w:pos="1134"/>
        </w:tabs>
        <w:spacing w:after="0" w:line="240" w:lineRule="auto"/>
        <w:ind w:left="0" w:firstLine="709"/>
        <w:jc w:val="both"/>
        <w:rPr>
          <w:rFonts w:ascii="Times New Roman" w:hAnsi="Times New Roman"/>
        </w:rPr>
      </w:pPr>
      <w:r w:rsidRPr="00AE5B5C">
        <w:rPr>
          <w:rFonts w:ascii="Times New Roman" w:hAnsi="Times New Roman"/>
        </w:rPr>
        <w:t>У разі недосягнення згоди шляхом переговорів, спір буде вирішуватись відповідно до чинного законодавства України.</w:t>
      </w:r>
    </w:p>
    <w:p w:rsidR="00E31865" w:rsidRPr="00AE5B5C" w:rsidRDefault="00E31865" w:rsidP="00E31865">
      <w:pPr>
        <w:pStyle w:val="a5"/>
        <w:widowControl w:val="0"/>
        <w:numPr>
          <w:ilvl w:val="0"/>
          <w:numId w:val="15"/>
        </w:numPr>
        <w:spacing w:before="120" w:after="120" w:line="240" w:lineRule="auto"/>
        <w:jc w:val="center"/>
        <w:rPr>
          <w:rFonts w:ascii="Times New Roman" w:hAnsi="Times New Roman"/>
          <w:b/>
          <w:caps/>
          <w:snapToGrid w:val="0"/>
        </w:rPr>
      </w:pPr>
      <w:r w:rsidRPr="00AE5B5C">
        <w:rPr>
          <w:rFonts w:ascii="Times New Roman" w:hAnsi="Times New Roman"/>
          <w:b/>
          <w:caps/>
          <w:snapToGrid w:val="0"/>
        </w:rPr>
        <w:t>Термін (строк) ДІї ДОГОВОРУ</w:t>
      </w:r>
    </w:p>
    <w:p w:rsidR="00E31865" w:rsidRPr="00AE5B5C" w:rsidRDefault="00E31865" w:rsidP="00E31865">
      <w:pPr>
        <w:pStyle w:val="a5"/>
        <w:widowControl w:val="0"/>
        <w:numPr>
          <w:ilvl w:val="1"/>
          <w:numId w:val="15"/>
        </w:numPr>
        <w:tabs>
          <w:tab w:val="left" w:pos="0"/>
          <w:tab w:val="left" w:pos="142"/>
          <w:tab w:val="left" w:pos="1134"/>
        </w:tabs>
        <w:spacing w:after="0" w:line="259" w:lineRule="auto"/>
        <w:ind w:left="0" w:firstLine="709"/>
        <w:jc w:val="both"/>
        <w:rPr>
          <w:rFonts w:ascii="Times New Roman" w:hAnsi="Times New Roman"/>
          <w:shd w:val="clear" w:color="auto" w:fill="FFFFFF"/>
        </w:rPr>
      </w:pPr>
      <w:r w:rsidRPr="00AE5B5C">
        <w:rPr>
          <w:rFonts w:ascii="Times New Roman" w:hAnsi="Times New Roman"/>
        </w:rPr>
        <w:t>Договір вважається укладеним, набирає чинності після його підписання Сторонами та діє з дати, зазначеної в преамбулі Договору, до «31» грудня 202</w:t>
      </w:r>
      <w:r w:rsidRPr="00AE5B5C">
        <w:rPr>
          <w:rFonts w:ascii="Times New Roman" w:hAnsi="Times New Roman"/>
          <w:lang w:val="ru-RU"/>
        </w:rPr>
        <w:t>4</w:t>
      </w:r>
      <w:r w:rsidRPr="00AE5B5C">
        <w:rPr>
          <w:rFonts w:ascii="Times New Roman" w:hAnsi="Times New Roman"/>
        </w:rPr>
        <w:t xml:space="preserve"> року, але в будь-якому випадку до повного виконання </w:t>
      </w:r>
      <w:r w:rsidRPr="00AE5B5C">
        <w:rPr>
          <w:rFonts w:ascii="Times New Roman" w:hAnsi="Times New Roman"/>
        </w:rPr>
        <w:lastRenderedPageBreak/>
        <w:t>Сторонами своїх обов’язків за цим Договором.</w:t>
      </w:r>
    </w:p>
    <w:p w:rsidR="00E31865" w:rsidRPr="00AE5B5C" w:rsidRDefault="00E31865" w:rsidP="00E31865">
      <w:pPr>
        <w:widowControl w:val="0"/>
        <w:numPr>
          <w:ilvl w:val="1"/>
          <w:numId w:val="15"/>
        </w:numPr>
        <w:tabs>
          <w:tab w:val="left" w:pos="1134"/>
        </w:tabs>
        <w:spacing w:after="0" w:line="240" w:lineRule="auto"/>
        <w:ind w:left="0" w:firstLine="709"/>
        <w:jc w:val="both"/>
        <w:rPr>
          <w:rFonts w:ascii="Times New Roman" w:hAnsi="Times New Roman"/>
        </w:rPr>
      </w:pPr>
      <w:r w:rsidRPr="00AE5B5C">
        <w:rPr>
          <w:rFonts w:ascii="Times New Roman" w:hAnsi="Times New Roman"/>
        </w:rPr>
        <w:t>Якщо інше прямо не передбачено Договором або чинним в Україні законодавством, Договір може бути достроково розірваний у таких випадках:</w:t>
      </w:r>
    </w:p>
    <w:p w:rsidR="00E31865" w:rsidRPr="00AE5B5C" w:rsidRDefault="00E31865" w:rsidP="00E31865">
      <w:pPr>
        <w:pStyle w:val="a5"/>
        <w:widowControl w:val="0"/>
        <w:numPr>
          <w:ilvl w:val="2"/>
          <w:numId w:val="15"/>
        </w:numPr>
        <w:tabs>
          <w:tab w:val="left" w:pos="1134"/>
          <w:tab w:val="left" w:pos="1276"/>
        </w:tabs>
        <w:spacing w:after="0" w:line="240" w:lineRule="auto"/>
        <w:ind w:left="0" w:firstLine="709"/>
        <w:jc w:val="both"/>
        <w:rPr>
          <w:rFonts w:ascii="Times New Roman" w:hAnsi="Times New Roman"/>
        </w:rPr>
      </w:pPr>
      <w:r w:rsidRPr="00AE5B5C">
        <w:rPr>
          <w:rFonts w:ascii="Times New Roman" w:hAnsi="Times New Roman"/>
        </w:rPr>
        <w:t>за взаємною згодою Сторін, яка оформлюється угодою про розірвання Договору;</w:t>
      </w:r>
    </w:p>
    <w:p w:rsidR="00E31865" w:rsidRPr="00AE5B5C" w:rsidRDefault="00E31865" w:rsidP="00E31865">
      <w:pPr>
        <w:pStyle w:val="a5"/>
        <w:widowControl w:val="0"/>
        <w:numPr>
          <w:ilvl w:val="2"/>
          <w:numId w:val="15"/>
        </w:numPr>
        <w:tabs>
          <w:tab w:val="left" w:pos="1134"/>
          <w:tab w:val="left" w:pos="1276"/>
        </w:tabs>
        <w:spacing w:after="0" w:line="240" w:lineRule="auto"/>
        <w:ind w:left="0" w:firstLine="709"/>
        <w:jc w:val="both"/>
        <w:rPr>
          <w:rFonts w:ascii="Times New Roman" w:hAnsi="Times New Roman"/>
        </w:rPr>
      </w:pPr>
      <w:r w:rsidRPr="00AE5B5C">
        <w:rPr>
          <w:rFonts w:ascii="Times New Roman" w:hAnsi="Times New Roman"/>
        </w:rPr>
        <w:t>за ініціативою однієї із Сторін при цьому Сторона, яка бажає припинити дію Договору, повинна повідомити про це іншу Сторону у письмовій формі не менш ніж за 14 (чотирнадцять) календарних днів до бажаної дати припинення;</w:t>
      </w:r>
    </w:p>
    <w:p w:rsidR="00E31865" w:rsidRPr="00AE5B5C" w:rsidRDefault="00E31865" w:rsidP="00E31865">
      <w:pPr>
        <w:pStyle w:val="a5"/>
        <w:widowControl w:val="0"/>
        <w:numPr>
          <w:ilvl w:val="2"/>
          <w:numId w:val="15"/>
        </w:numPr>
        <w:tabs>
          <w:tab w:val="left" w:pos="1134"/>
          <w:tab w:val="left" w:pos="1276"/>
        </w:tabs>
        <w:spacing w:after="0" w:line="240" w:lineRule="auto"/>
        <w:ind w:left="0" w:firstLine="709"/>
        <w:jc w:val="both"/>
        <w:rPr>
          <w:rFonts w:ascii="Times New Roman" w:hAnsi="Times New Roman"/>
        </w:rPr>
      </w:pPr>
      <w:r w:rsidRPr="00AE5B5C">
        <w:rPr>
          <w:rFonts w:ascii="Times New Roman" w:hAnsi="Times New Roman"/>
        </w:rPr>
        <w:t>Ліцензіар має право розірвати цей Договір у разі порушення Ліцензіатом своїх зобов’язань за цим Договором. У разі розірвання Договору в односторонньому порядку Ліцензіар повідомляє про це Ліцензіата письмово за 14 календарних днів до дати розірвання договору;</w:t>
      </w:r>
    </w:p>
    <w:p w:rsidR="00E31865" w:rsidRPr="00AE5B5C" w:rsidRDefault="00E31865" w:rsidP="00E31865">
      <w:pPr>
        <w:pStyle w:val="a5"/>
        <w:widowControl w:val="0"/>
        <w:numPr>
          <w:ilvl w:val="2"/>
          <w:numId w:val="15"/>
        </w:numPr>
        <w:tabs>
          <w:tab w:val="left" w:pos="1134"/>
          <w:tab w:val="left" w:pos="1276"/>
        </w:tabs>
        <w:spacing w:after="0" w:line="240" w:lineRule="auto"/>
        <w:ind w:left="0" w:firstLine="709"/>
        <w:jc w:val="both"/>
        <w:rPr>
          <w:rFonts w:ascii="Times New Roman" w:hAnsi="Times New Roman"/>
        </w:rPr>
      </w:pPr>
      <w:r w:rsidRPr="00AE5B5C">
        <w:rPr>
          <w:rFonts w:ascii="Times New Roman" w:hAnsi="Times New Roman"/>
        </w:rPr>
        <w:t>за рішенням суду;</w:t>
      </w:r>
    </w:p>
    <w:p w:rsidR="00E31865" w:rsidRPr="00AE5B5C" w:rsidRDefault="00E31865" w:rsidP="00E31865">
      <w:pPr>
        <w:pStyle w:val="a5"/>
        <w:widowControl w:val="0"/>
        <w:numPr>
          <w:ilvl w:val="2"/>
          <w:numId w:val="15"/>
        </w:numPr>
        <w:tabs>
          <w:tab w:val="left" w:pos="1134"/>
          <w:tab w:val="left" w:pos="1276"/>
        </w:tabs>
        <w:spacing w:after="0" w:line="240" w:lineRule="auto"/>
        <w:ind w:left="0" w:firstLine="709"/>
        <w:jc w:val="both"/>
        <w:rPr>
          <w:rFonts w:ascii="Times New Roman" w:hAnsi="Times New Roman"/>
        </w:rPr>
      </w:pPr>
      <w:r w:rsidRPr="00AE5B5C">
        <w:rPr>
          <w:rFonts w:ascii="Times New Roman" w:hAnsi="Times New Roman"/>
        </w:rPr>
        <w:t>в інших випадках, передбачених чинним законодавством України.</w:t>
      </w:r>
    </w:p>
    <w:p w:rsidR="00E31865" w:rsidRPr="00AE5B5C" w:rsidRDefault="00E31865" w:rsidP="00E31865">
      <w:pPr>
        <w:widowControl w:val="0"/>
        <w:numPr>
          <w:ilvl w:val="0"/>
          <w:numId w:val="15"/>
        </w:numPr>
        <w:spacing w:before="160" w:after="0" w:line="240" w:lineRule="auto"/>
        <w:jc w:val="center"/>
        <w:rPr>
          <w:rFonts w:ascii="Times New Roman" w:hAnsi="Times New Roman"/>
          <w:b/>
          <w:snapToGrid w:val="0"/>
        </w:rPr>
      </w:pPr>
      <w:r w:rsidRPr="00AE5B5C">
        <w:rPr>
          <w:rFonts w:ascii="Times New Roman" w:hAnsi="Times New Roman"/>
          <w:b/>
          <w:snapToGrid w:val="0"/>
        </w:rPr>
        <w:t>ПРИКІНЦЕВІ ПОЛОЖЕННЯ</w:t>
      </w:r>
    </w:p>
    <w:p w:rsidR="00E31865" w:rsidRPr="00AE5B5C" w:rsidRDefault="00E31865" w:rsidP="00E31865">
      <w:pPr>
        <w:pStyle w:val="a5"/>
        <w:widowControl w:val="0"/>
        <w:numPr>
          <w:ilvl w:val="1"/>
          <w:numId w:val="15"/>
        </w:numPr>
        <w:tabs>
          <w:tab w:val="left" w:pos="1134"/>
        </w:tabs>
        <w:spacing w:after="0" w:line="240" w:lineRule="auto"/>
        <w:ind w:left="0" w:firstLine="709"/>
        <w:jc w:val="both"/>
        <w:rPr>
          <w:rFonts w:ascii="Times New Roman" w:hAnsi="Times New Roman"/>
        </w:rPr>
      </w:pPr>
      <w:r w:rsidRPr="00AE5B5C">
        <w:rPr>
          <w:rFonts w:ascii="Times New Roman" w:hAnsi="Times New Roman"/>
        </w:rPr>
        <w:t xml:space="preserve">Отримання Ліцензіатом від Ліцензіара послуг, зокрема, але не виключно: інтеграція з іншим програмним забезпеченням; технічна підтримка МІС; навчання співробітників Ліцензіата з питань використання МІС, передбачає укладення окремого договору про надання послуг. </w:t>
      </w:r>
    </w:p>
    <w:p w:rsidR="00E31865" w:rsidRPr="00AE5B5C" w:rsidRDefault="00E31865" w:rsidP="00E31865">
      <w:pPr>
        <w:widowControl w:val="0"/>
        <w:numPr>
          <w:ilvl w:val="1"/>
          <w:numId w:val="15"/>
        </w:numPr>
        <w:tabs>
          <w:tab w:val="left" w:pos="1134"/>
        </w:tabs>
        <w:spacing w:after="0" w:line="240" w:lineRule="auto"/>
        <w:ind w:left="0" w:firstLine="709"/>
        <w:jc w:val="both"/>
        <w:rPr>
          <w:rFonts w:ascii="Times New Roman" w:hAnsi="Times New Roman"/>
        </w:rPr>
      </w:pPr>
      <w:r w:rsidRPr="00AE5B5C">
        <w:rPr>
          <w:rFonts w:ascii="Times New Roman" w:hAnsi="Times New Roman"/>
        </w:rPr>
        <w:t xml:space="preserve">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p>
    <w:p w:rsidR="00E31865" w:rsidRPr="00AE5B5C" w:rsidRDefault="00E31865" w:rsidP="00E31865">
      <w:pPr>
        <w:widowControl w:val="0"/>
        <w:numPr>
          <w:ilvl w:val="1"/>
          <w:numId w:val="15"/>
        </w:numPr>
        <w:tabs>
          <w:tab w:val="left" w:pos="1134"/>
        </w:tabs>
        <w:spacing w:after="0" w:line="240" w:lineRule="auto"/>
        <w:ind w:left="0" w:firstLine="709"/>
        <w:jc w:val="both"/>
        <w:rPr>
          <w:rFonts w:ascii="Times New Roman" w:hAnsi="Times New Roman"/>
        </w:rPr>
      </w:pPr>
      <w:r w:rsidRPr="00AE5B5C">
        <w:rPr>
          <w:rFonts w:ascii="Times New Roman" w:hAnsi="Times New Roman"/>
        </w:rPr>
        <w:t xml:space="preserve">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E31865" w:rsidRPr="00AE5B5C" w:rsidRDefault="00E31865" w:rsidP="00E31865">
      <w:pPr>
        <w:widowControl w:val="0"/>
        <w:numPr>
          <w:ilvl w:val="1"/>
          <w:numId w:val="15"/>
        </w:numPr>
        <w:tabs>
          <w:tab w:val="left" w:pos="1134"/>
        </w:tabs>
        <w:spacing w:after="0" w:line="240" w:lineRule="auto"/>
        <w:ind w:left="0" w:firstLine="709"/>
        <w:jc w:val="both"/>
        <w:rPr>
          <w:rFonts w:ascii="Times New Roman" w:hAnsi="Times New Roman"/>
        </w:rPr>
      </w:pPr>
      <w:bookmarkStart w:id="3" w:name="_Hlk92818517"/>
      <w:r w:rsidRPr="00AE5B5C">
        <w:rPr>
          <w:rFonts w:ascii="Times New Roman" w:hAnsi="Times New Roman"/>
        </w:rPr>
        <w:t>Сторони несуть повну відповідальність за правильність вказаних ними у Договорі реквізитів та зобов’язуються своєчасно повідомляти іншу Сторону про їх зміну, а у разі неповідомлення несуть ризик настання пов’язаних із цим несприятливих наслідків.</w:t>
      </w:r>
    </w:p>
    <w:p w:rsidR="00E31865" w:rsidRPr="00AE5B5C" w:rsidRDefault="00E31865" w:rsidP="00E31865">
      <w:pPr>
        <w:widowControl w:val="0"/>
        <w:numPr>
          <w:ilvl w:val="1"/>
          <w:numId w:val="15"/>
        </w:numPr>
        <w:tabs>
          <w:tab w:val="left" w:pos="1134"/>
        </w:tabs>
        <w:spacing w:after="0" w:line="240" w:lineRule="auto"/>
        <w:ind w:left="0" w:firstLine="709"/>
        <w:jc w:val="both"/>
        <w:rPr>
          <w:rFonts w:ascii="Times New Roman" w:hAnsi="Times New Roman"/>
          <w:snapToGrid w:val="0"/>
        </w:rPr>
      </w:pPr>
      <w:r w:rsidRPr="00AE5B5C">
        <w:rPr>
          <w:rFonts w:ascii="Times New Roman" w:hAnsi="Times New Roman"/>
          <w:snapToGrid w:val="0"/>
        </w:rPr>
        <w:t>Ліцензіат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Ліцензіара.</w:t>
      </w:r>
    </w:p>
    <w:p w:rsidR="00E31865" w:rsidRPr="00AE5B5C" w:rsidRDefault="00E31865" w:rsidP="00E31865">
      <w:pPr>
        <w:widowControl w:val="0"/>
        <w:numPr>
          <w:ilvl w:val="1"/>
          <w:numId w:val="15"/>
        </w:numPr>
        <w:tabs>
          <w:tab w:val="left" w:pos="1134"/>
        </w:tabs>
        <w:spacing w:after="0" w:line="240" w:lineRule="auto"/>
        <w:ind w:left="0" w:firstLine="709"/>
        <w:jc w:val="both"/>
        <w:rPr>
          <w:rFonts w:ascii="Times New Roman" w:hAnsi="Times New Roman"/>
        </w:rPr>
      </w:pPr>
      <w:r w:rsidRPr="00AE5B5C">
        <w:rPr>
          <w:rFonts w:ascii="Times New Roman" w:hAnsi="Times New Roman"/>
        </w:rPr>
        <w:t>В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E31865" w:rsidRPr="00AE5B5C" w:rsidRDefault="00E31865" w:rsidP="00E31865">
      <w:pPr>
        <w:widowControl w:val="0"/>
        <w:numPr>
          <w:ilvl w:val="1"/>
          <w:numId w:val="15"/>
        </w:numPr>
        <w:tabs>
          <w:tab w:val="left" w:pos="1134"/>
        </w:tabs>
        <w:spacing w:after="0" w:line="240" w:lineRule="auto"/>
        <w:ind w:left="0" w:firstLine="709"/>
        <w:jc w:val="both"/>
        <w:rPr>
          <w:rFonts w:ascii="Times New Roman" w:hAnsi="Times New Roman"/>
        </w:rPr>
      </w:pPr>
      <w:r w:rsidRPr="00AE5B5C">
        <w:rPr>
          <w:rFonts w:ascii="Times New Roman" w:hAnsi="Times New Roman"/>
        </w:rPr>
        <w:t xml:space="preserve">Додаткові угоди та додатки до Договору є його невід’ємними частинами і мають юридичну силу у разі, якщо вони підписані уповноваженими представниками Сторін Договору, а також скріплені печатками (у разі наявності). </w:t>
      </w:r>
    </w:p>
    <w:p w:rsidR="00E31865" w:rsidRPr="00AE5B5C" w:rsidRDefault="00E31865" w:rsidP="00E31865">
      <w:pPr>
        <w:pStyle w:val="1"/>
        <w:ind w:firstLine="709"/>
        <w:jc w:val="both"/>
        <w:rPr>
          <w:sz w:val="22"/>
          <w:szCs w:val="22"/>
          <w:lang w:eastAsia="ru-RU"/>
        </w:rPr>
      </w:pPr>
      <w:r w:rsidRPr="00AE5B5C">
        <w:rPr>
          <w:b/>
          <w:sz w:val="22"/>
          <w:szCs w:val="22"/>
        </w:rPr>
        <w:t>12.8.</w:t>
      </w:r>
      <w:r w:rsidRPr="00AE5B5C">
        <w:rPr>
          <w:sz w:val="22"/>
          <w:szCs w:val="22"/>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w:t>
      </w:r>
      <w:r w:rsidRPr="00AE5B5C">
        <w:rPr>
          <w:i/>
          <w:sz w:val="22"/>
          <w:szCs w:val="22"/>
        </w:rPr>
        <w:t>Сторони використовують для зміни істотних умов договору лише ті підстави п.9.8. Договору, що стосуються предмета закупівлі, визначеного у розділі ІІІ цього Договору</w:t>
      </w:r>
      <w:r w:rsidRPr="00AE5B5C">
        <w:rPr>
          <w:sz w:val="22"/>
          <w:szCs w:val="22"/>
        </w:rPr>
        <w:t>):</w:t>
      </w:r>
    </w:p>
    <w:p w:rsidR="00E31865" w:rsidRPr="00AE5B5C" w:rsidRDefault="00E31865" w:rsidP="00E31865">
      <w:pPr>
        <w:pStyle w:val="a3"/>
        <w:ind w:firstLine="426"/>
        <w:jc w:val="both"/>
        <w:rPr>
          <w:rFonts w:ascii="Times New Roman" w:hAnsi="Times New Roman"/>
        </w:rPr>
      </w:pPr>
      <w:r w:rsidRPr="00AE5B5C">
        <w:rPr>
          <w:rFonts w:ascii="Times New Roman" w:hAnsi="Times New Roman"/>
          <w:lang w:val="ru-RU"/>
        </w:rPr>
        <w:t>12</w:t>
      </w:r>
      <w:r w:rsidRPr="00AE5B5C">
        <w:rPr>
          <w:rFonts w:ascii="Times New Roman" w:hAnsi="Times New Roman"/>
        </w:rPr>
        <w:t>.</w:t>
      </w:r>
      <w:r w:rsidRPr="00AE5B5C">
        <w:rPr>
          <w:rFonts w:ascii="Times New Roman" w:hAnsi="Times New Roman"/>
          <w:lang w:val="ru-RU"/>
        </w:rPr>
        <w:t>8</w:t>
      </w:r>
      <w:r w:rsidRPr="00AE5B5C">
        <w:rPr>
          <w:rFonts w:ascii="Times New Roman" w:hAnsi="Times New Roman"/>
        </w:rPr>
        <w:t>.</w:t>
      </w:r>
      <w:proofErr w:type="gramStart"/>
      <w:r w:rsidRPr="00AE5B5C">
        <w:rPr>
          <w:rFonts w:ascii="Times New Roman" w:hAnsi="Times New Roman"/>
        </w:rPr>
        <w:t>1.зменшення</w:t>
      </w:r>
      <w:proofErr w:type="gramEnd"/>
      <w:r w:rsidRPr="00AE5B5C">
        <w:rPr>
          <w:rFonts w:ascii="Times New Roman" w:hAnsi="Times New Roman"/>
        </w:rPr>
        <w:t xml:space="preserve"> обсягів закупівлі, зокрема з урахуванням фактичного обсягу видатків замовника;</w:t>
      </w:r>
    </w:p>
    <w:p w:rsidR="00E31865" w:rsidRPr="00AE5B5C" w:rsidRDefault="00E31865" w:rsidP="00E31865">
      <w:pPr>
        <w:pStyle w:val="a3"/>
        <w:ind w:firstLine="426"/>
        <w:jc w:val="both"/>
        <w:rPr>
          <w:color w:val="333333"/>
          <w:shd w:val="clear" w:color="auto" w:fill="FFFFFF"/>
        </w:rPr>
      </w:pPr>
      <w:r w:rsidRPr="00AE5B5C">
        <w:rPr>
          <w:rFonts w:ascii="Times New Roman" w:hAnsi="Times New Roman"/>
          <w:lang w:val="ru-RU"/>
        </w:rPr>
        <w:t>12</w:t>
      </w:r>
      <w:r w:rsidRPr="00AE5B5C">
        <w:rPr>
          <w:rFonts w:ascii="Times New Roman" w:hAnsi="Times New Roman"/>
        </w:rPr>
        <w:t>.</w:t>
      </w:r>
      <w:r w:rsidRPr="00AE5B5C">
        <w:rPr>
          <w:rFonts w:ascii="Times New Roman" w:hAnsi="Times New Roman"/>
          <w:lang w:val="ru-RU"/>
        </w:rPr>
        <w:t>8</w:t>
      </w:r>
      <w:r w:rsidRPr="00AE5B5C">
        <w:rPr>
          <w:rFonts w:ascii="Times New Roman" w:hAnsi="Times New Roman"/>
        </w:rPr>
        <w:t xml:space="preserve">.2. </w:t>
      </w:r>
      <w:r w:rsidRPr="00AE5B5C">
        <w:rPr>
          <w:rFonts w:ascii="Times New Roman" w:hAnsi="Times New Roman"/>
          <w:color w:val="000000"/>
        </w:rPr>
        <w:t xml:space="preserve">погодження зміни ціни за одиницю товару в договорі про закупівлю у разі коливання ціни такого товару </w:t>
      </w:r>
      <w:proofErr w:type="gramStart"/>
      <w:r w:rsidRPr="00AE5B5C">
        <w:rPr>
          <w:rFonts w:ascii="Times New Roman" w:hAnsi="Times New Roman"/>
          <w:color w:val="000000"/>
        </w:rPr>
        <w:t>на ринку</w:t>
      </w:r>
      <w:proofErr w:type="gramEnd"/>
      <w:r w:rsidRPr="00AE5B5C">
        <w:rPr>
          <w:rFonts w:ascii="Times New Roman" w:hAnsi="Times New Roman"/>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E5B5C">
        <w:rPr>
          <w:rFonts w:ascii="Times New Roman" w:hAnsi="Times New Roman"/>
          <w:color w:val="000000"/>
        </w:rPr>
        <w:t>пропорційно</w:t>
      </w:r>
      <w:proofErr w:type="spellEnd"/>
      <w:r w:rsidRPr="00AE5B5C">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E5B5C">
        <w:rPr>
          <w:rFonts w:ascii="Times New Roman" w:hAnsi="Times New Roman"/>
          <w:shd w:val="clear" w:color="auto" w:fill="FFFFFF"/>
        </w:rPr>
        <w:t>;</w:t>
      </w:r>
    </w:p>
    <w:p w:rsidR="00E31865" w:rsidRPr="00AE5B5C" w:rsidRDefault="00E31865" w:rsidP="00E31865">
      <w:pPr>
        <w:pStyle w:val="a3"/>
        <w:ind w:firstLine="426"/>
        <w:jc w:val="both"/>
        <w:rPr>
          <w:rFonts w:ascii="Times New Roman" w:hAnsi="Times New Roman"/>
        </w:rPr>
      </w:pPr>
      <w:r w:rsidRPr="00AE5B5C">
        <w:rPr>
          <w:rFonts w:ascii="Times New Roman" w:hAnsi="Times New Roman"/>
          <w:lang w:val="ru-RU"/>
        </w:rPr>
        <w:t>12</w:t>
      </w:r>
      <w:r w:rsidRPr="00AE5B5C">
        <w:rPr>
          <w:rFonts w:ascii="Times New Roman" w:hAnsi="Times New Roman"/>
        </w:rPr>
        <w:t>.</w:t>
      </w:r>
      <w:r w:rsidRPr="00AE5B5C">
        <w:rPr>
          <w:rFonts w:ascii="Times New Roman" w:hAnsi="Times New Roman"/>
          <w:lang w:val="ru-RU"/>
        </w:rPr>
        <w:t>8</w:t>
      </w:r>
      <w:r w:rsidRPr="00AE5B5C">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E31865" w:rsidRPr="00AE5B5C" w:rsidRDefault="00E31865" w:rsidP="00E31865">
      <w:pPr>
        <w:pStyle w:val="a3"/>
        <w:ind w:firstLine="426"/>
        <w:jc w:val="both"/>
        <w:rPr>
          <w:rFonts w:ascii="Times New Roman" w:hAnsi="Times New Roman"/>
        </w:rPr>
      </w:pPr>
      <w:r w:rsidRPr="00AE5B5C">
        <w:rPr>
          <w:rFonts w:ascii="Times New Roman" w:hAnsi="Times New Roman"/>
          <w:lang w:val="ru-RU"/>
        </w:rPr>
        <w:t>12</w:t>
      </w:r>
      <w:r w:rsidRPr="00AE5B5C">
        <w:rPr>
          <w:rFonts w:ascii="Times New Roman" w:hAnsi="Times New Roman"/>
        </w:rPr>
        <w:t>.</w:t>
      </w:r>
      <w:r w:rsidRPr="00AE5B5C">
        <w:rPr>
          <w:rFonts w:ascii="Times New Roman" w:hAnsi="Times New Roman"/>
          <w:lang w:val="ru-RU"/>
        </w:rPr>
        <w:t>8</w:t>
      </w:r>
      <w:r w:rsidRPr="00AE5B5C">
        <w:rPr>
          <w:rFonts w:ascii="Times New Roman" w:hAnsi="Times New Roman"/>
        </w:rPr>
        <w:t xml:space="preserve">.4. </w:t>
      </w:r>
      <w:r w:rsidRPr="00AE5B5C">
        <w:rPr>
          <w:rFonts w:ascii="Times New Roman" w:hAnsi="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E5B5C">
        <w:rPr>
          <w:rFonts w:ascii="Times New Roman" w:hAnsi="Times New Roman"/>
        </w:rPr>
        <w:t>;</w:t>
      </w:r>
    </w:p>
    <w:p w:rsidR="00E31865" w:rsidRPr="00AE5B5C" w:rsidRDefault="00E31865" w:rsidP="00E31865">
      <w:pPr>
        <w:pStyle w:val="a3"/>
        <w:ind w:firstLine="426"/>
        <w:jc w:val="both"/>
        <w:rPr>
          <w:rFonts w:ascii="Times New Roman" w:hAnsi="Times New Roman"/>
        </w:rPr>
      </w:pPr>
      <w:r w:rsidRPr="00AE5B5C">
        <w:rPr>
          <w:rFonts w:ascii="Times New Roman" w:hAnsi="Times New Roman"/>
        </w:rPr>
        <w:lastRenderedPageBreak/>
        <w:t xml:space="preserve">12.8.5. </w:t>
      </w:r>
      <w:r w:rsidRPr="00AE5B5C">
        <w:rPr>
          <w:rFonts w:ascii="Times New Roman" w:hAnsi="Times New Roman"/>
          <w:shd w:val="clear" w:color="auto" w:fill="FFFFFF"/>
        </w:rPr>
        <w:t>погодження зміни ціни в </w:t>
      </w:r>
      <w:r w:rsidRPr="00AE5B5C">
        <w:rPr>
          <w:rFonts w:ascii="Times New Roman" w:hAnsi="Times New Roman"/>
        </w:rPr>
        <w:t>догово</w:t>
      </w:r>
      <w:r w:rsidRPr="00AE5B5C">
        <w:rPr>
          <w:rFonts w:ascii="Times New Roman" w:hAnsi="Times New Roman"/>
          <w:shd w:val="clear" w:color="auto" w:fill="FFFFFF"/>
        </w:rPr>
        <w:t>рі про закупівлю в бік зменшення (без зміни кількості (обсягу) та якості товарів, робіт і послуг)</w:t>
      </w:r>
      <w:r w:rsidRPr="00AE5B5C">
        <w:rPr>
          <w:rFonts w:ascii="Times New Roman" w:hAnsi="Times New Roman"/>
        </w:rPr>
        <w:t>;</w:t>
      </w:r>
    </w:p>
    <w:p w:rsidR="00E31865" w:rsidRPr="00AE5B5C" w:rsidRDefault="00E31865" w:rsidP="00E31865">
      <w:pPr>
        <w:pStyle w:val="a3"/>
        <w:ind w:firstLine="426"/>
        <w:jc w:val="both"/>
        <w:rPr>
          <w:rFonts w:ascii="Times New Roman" w:hAnsi="Times New Roman"/>
        </w:rPr>
      </w:pPr>
      <w:r w:rsidRPr="00AE5B5C">
        <w:rPr>
          <w:rFonts w:ascii="Times New Roman" w:hAnsi="Times New Roman"/>
        </w:rPr>
        <w:t xml:space="preserve">12.8.6. зміни ціни в договорі про закупівлю </w:t>
      </w:r>
      <w:r w:rsidRPr="00AE5B5C">
        <w:rPr>
          <w:rFonts w:ascii="Times New Roman" w:hAnsi="Times New Roman"/>
          <w:color w:val="000000"/>
        </w:rPr>
        <w:t xml:space="preserve">у зв’язку з зміною ставок податків і зборів та/або зміною умов щодо надання пільг з оподаткування – </w:t>
      </w:r>
      <w:proofErr w:type="spellStart"/>
      <w:r w:rsidRPr="00AE5B5C">
        <w:rPr>
          <w:rFonts w:ascii="Times New Roman" w:hAnsi="Times New Roman"/>
          <w:color w:val="000000"/>
        </w:rPr>
        <w:t>пропорційно</w:t>
      </w:r>
      <w:proofErr w:type="spellEnd"/>
      <w:r w:rsidRPr="00AE5B5C">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AE5B5C">
        <w:rPr>
          <w:rFonts w:ascii="Times New Roman" w:hAnsi="Times New Roman"/>
          <w:color w:val="000000"/>
        </w:rPr>
        <w:t>пропорційно</w:t>
      </w:r>
      <w:proofErr w:type="spellEnd"/>
      <w:r w:rsidRPr="00AE5B5C">
        <w:rPr>
          <w:rFonts w:ascii="Times New Roman" w:hAnsi="Times New Roman"/>
          <w:color w:val="000000"/>
        </w:rPr>
        <w:t xml:space="preserve"> до зміни податкового навантаження внаслідок зміни системи оподаткування</w:t>
      </w:r>
      <w:r w:rsidRPr="00AE5B5C">
        <w:rPr>
          <w:rFonts w:ascii="Times New Roman" w:hAnsi="Times New Roman"/>
          <w:shd w:val="clear" w:color="auto" w:fill="FFFFFF"/>
        </w:rPr>
        <w:t>;</w:t>
      </w:r>
    </w:p>
    <w:p w:rsidR="00E31865" w:rsidRPr="00AE5B5C" w:rsidRDefault="00E31865" w:rsidP="00E31865">
      <w:pPr>
        <w:pStyle w:val="a3"/>
        <w:ind w:firstLine="426"/>
        <w:jc w:val="both"/>
        <w:rPr>
          <w:rFonts w:ascii="Times New Roman" w:hAnsi="Times New Roman"/>
          <w:shd w:val="clear" w:color="auto" w:fill="FFFFFF"/>
        </w:rPr>
      </w:pPr>
      <w:r w:rsidRPr="00AE5B5C">
        <w:rPr>
          <w:rFonts w:ascii="Times New Roman" w:hAnsi="Times New Roman"/>
        </w:rPr>
        <w:t xml:space="preserve">12.8.7. </w:t>
      </w:r>
      <w:r w:rsidRPr="00AE5B5C">
        <w:rPr>
          <w:rFonts w:ascii="Times New Roman" w:hAnsi="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5B5C">
        <w:rPr>
          <w:rFonts w:ascii="Times New Roman" w:hAnsi="Times New Roman"/>
          <w:color w:val="000000"/>
        </w:rPr>
        <w:t>Platts</w:t>
      </w:r>
      <w:proofErr w:type="spellEnd"/>
      <w:r w:rsidRPr="00AE5B5C">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E5B5C">
        <w:rPr>
          <w:rFonts w:ascii="Times New Roman" w:hAnsi="Times New Roman"/>
          <w:shd w:val="clear" w:color="auto" w:fill="FFFFFF"/>
        </w:rPr>
        <w:t>;</w:t>
      </w:r>
    </w:p>
    <w:p w:rsidR="00E31865" w:rsidRPr="00AE5B5C" w:rsidRDefault="00E31865" w:rsidP="00E31865">
      <w:pPr>
        <w:pStyle w:val="a3"/>
        <w:ind w:firstLine="426"/>
        <w:jc w:val="both"/>
        <w:rPr>
          <w:rFonts w:ascii="Times New Roman" w:hAnsi="Times New Roman"/>
          <w:shd w:val="clear" w:color="auto" w:fill="FFFFFF"/>
        </w:rPr>
      </w:pPr>
      <w:r w:rsidRPr="00AE5B5C">
        <w:rPr>
          <w:rFonts w:ascii="Times New Roman" w:hAnsi="Times New Roman"/>
          <w:shd w:val="clear" w:color="auto" w:fill="FFFFFF"/>
        </w:rPr>
        <w:t>12.8.8.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31865" w:rsidRPr="00AE5B5C" w:rsidRDefault="00E31865" w:rsidP="00E31865">
      <w:pPr>
        <w:pStyle w:val="a3"/>
        <w:ind w:firstLine="709"/>
        <w:jc w:val="both"/>
        <w:rPr>
          <w:rFonts w:ascii="Times New Roman" w:hAnsi="Times New Roman"/>
        </w:rPr>
      </w:pPr>
      <w:r w:rsidRPr="00AE5B5C">
        <w:rPr>
          <w:rFonts w:ascii="Times New Roman" w:hAnsi="Times New Roman"/>
          <w:b/>
          <w:lang w:val="ru-RU"/>
        </w:rPr>
        <w:t>12</w:t>
      </w:r>
      <w:r w:rsidRPr="00AE5B5C">
        <w:rPr>
          <w:rFonts w:ascii="Times New Roman" w:hAnsi="Times New Roman"/>
          <w:b/>
        </w:rPr>
        <w:t>.</w:t>
      </w:r>
      <w:r w:rsidRPr="00AE5B5C">
        <w:rPr>
          <w:rFonts w:ascii="Times New Roman" w:hAnsi="Times New Roman"/>
          <w:b/>
          <w:lang w:val="ru-RU"/>
        </w:rPr>
        <w:t>9</w:t>
      </w:r>
      <w:r w:rsidRPr="00AE5B5C">
        <w:rPr>
          <w:rFonts w:ascii="Times New Roman" w:hAnsi="Times New Roman"/>
          <w:b/>
        </w:rPr>
        <w:t>.</w:t>
      </w:r>
      <w:r w:rsidRPr="00AE5B5C">
        <w:rPr>
          <w:rFonts w:ascii="Times New Roman" w:hAnsi="Times New Roman"/>
        </w:rPr>
        <w:t xml:space="preserve"> </w:t>
      </w:r>
      <w:r w:rsidRPr="00AE5B5C">
        <w:rPr>
          <w:rFonts w:ascii="Times New Roman" w:hAnsi="Times New Roman"/>
          <w:shd w:val="clear" w:color="auto" w:fill="FFFFFF"/>
        </w:rPr>
        <w:t xml:space="preserve">Дія договору про закупівлю може бути продовжена </w:t>
      </w:r>
      <w:proofErr w:type="gramStart"/>
      <w:r w:rsidRPr="00AE5B5C">
        <w:rPr>
          <w:rFonts w:ascii="Times New Roman" w:hAnsi="Times New Roman"/>
          <w:shd w:val="clear" w:color="auto" w:fill="FFFFFF"/>
        </w:rPr>
        <w:t>на строк</w:t>
      </w:r>
      <w:proofErr w:type="gramEnd"/>
      <w:r w:rsidRPr="00AE5B5C">
        <w:rPr>
          <w:rFonts w:ascii="Times New Roman" w:hAnsi="Times New Roman"/>
          <w:shd w:val="clear" w:color="auto" w:fill="FFFFFF"/>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E5B5C">
        <w:rPr>
          <w:rFonts w:ascii="Times New Roman" w:hAnsi="Times New Roman"/>
        </w:rPr>
        <w:t>.</w:t>
      </w:r>
    </w:p>
    <w:p w:rsidR="00E31865" w:rsidRPr="00AE5B5C" w:rsidRDefault="00E31865" w:rsidP="00E31865">
      <w:pPr>
        <w:tabs>
          <w:tab w:val="left" w:pos="672"/>
          <w:tab w:val="left" w:pos="9640"/>
        </w:tabs>
        <w:spacing w:after="0" w:line="100" w:lineRule="atLeast"/>
        <w:ind w:firstLine="567"/>
        <w:jc w:val="both"/>
        <w:rPr>
          <w:rFonts w:ascii="Times New Roman" w:hAnsi="Times New Roman"/>
        </w:rPr>
      </w:pPr>
      <w:r w:rsidRPr="00AE5B5C">
        <w:rPr>
          <w:rFonts w:ascii="Times New Roman" w:hAnsi="Times New Roman"/>
          <w:b/>
        </w:rPr>
        <w:t>12.10.</w:t>
      </w:r>
      <w:r w:rsidRPr="00AE5B5C">
        <w:rPr>
          <w:rFonts w:ascii="Times New Roman" w:hAnsi="Times New Roman"/>
        </w:rPr>
        <w:t>Усі повідомлення, що робляться в зв’язку із Договором, повинні здійснюватися письмово й повинні бути надіслані на адреси, зазначені в реквізитах до цього Договору.</w:t>
      </w:r>
    </w:p>
    <w:p w:rsidR="00E31865" w:rsidRPr="00AE5B5C" w:rsidRDefault="00E31865" w:rsidP="00E31865">
      <w:pPr>
        <w:widowControl w:val="0"/>
        <w:tabs>
          <w:tab w:val="left" w:pos="1276"/>
        </w:tabs>
        <w:spacing w:after="0" w:line="240" w:lineRule="auto"/>
        <w:ind w:firstLine="568"/>
        <w:jc w:val="both"/>
        <w:rPr>
          <w:rFonts w:ascii="Times New Roman" w:hAnsi="Times New Roman"/>
        </w:rPr>
      </w:pPr>
      <w:r w:rsidRPr="00AE5B5C">
        <w:rPr>
          <w:rFonts w:ascii="Times New Roman" w:hAnsi="Times New Roman"/>
          <w:b/>
        </w:rPr>
        <w:t>12.11</w:t>
      </w:r>
      <w:r w:rsidRPr="00AE5B5C">
        <w:rPr>
          <w:rFonts w:ascii="Times New Roman" w:hAnsi="Times New Roman"/>
        </w:rPr>
        <w:t>.Усі назви розділів Договору використовуються лише для зручності та ніяким чином не впливають на їх зміст та тлумачення.</w:t>
      </w:r>
    </w:p>
    <w:p w:rsidR="00E31865" w:rsidRPr="00AE5B5C" w:rsidRDefault="00E31865" w:rsidP="00E31865">
      <w:pPr>
        <w:widowControl w:val="0"/>
        <w:tabs>
          <w:tab w:val="left" w:pos="1276"/>
        </w:tabs>
        <w:spacing w:after="0" w:line="240" w:lineRule="auto"/>
        <w:ind w:firstLine="567"/>
        <w:jc w:val="both"/>
        <w:rPr>
          <w:rFonts w:ascii="Times New Roman" w:hAnsi="Times New Roman"/>
        </w:rPr>
      </w:pPr>
      <w:r w:rsidRPr="00AE5B5C">
        <w:rPr>
          <w:rFonts w:ascii="Times New Roman" w:hAnsi="Times New Roman"/>
          <w:b/>
          <w:color w:val="000000"/>
          <w:spacing w:val="2"/>
        </w:rPr>
        <w:t>12.12.</w:t>
      </w:r>
      <w:r w:rsidRPr="00AE5B5C">
        <w:rPr>
          <w:rFonts w:ascii="Times New Roman" w:hAnsi="Times New Roman"/>
          <w:color w:val="000000"/>
          <w:spacing w:val="2"/>
        </w:rPr>
        <w:t xml:space="preserve">Сторони зобов’язуються при виконанні Договору не зводити співробітництво лише до дотримання вимог, що містяться в Договорі, підтримувати ділові контакти та вживати всіх необхідних заходів для забезпечення ефективності їх </w:t>
      </w:r>
      <w:proofErr w:type="spellStart"/>
      <w:r w:rsidRPr="00AE5B5C">
        <w:rPr>
          <w:rFonts w:ascii="Times New Roman" w:hAnsi="Times New Roman"/>
          <w:color w:val="000000"/>
          <w:spacing w:val="2"/>
        </w:rPr>
        <w:t>зв’язків</w:t>
      </w:r>
      <w:proofErr w:type="spellEnd"/>
      <w:r w:rsidRPr="00AE5B5C">
        <w:rPr>
          <w:rFonts w:ascii="Times New Roman" w:hAnsi="Times New Roman"/>
          <w:color w:val="000000"/>
          <w:spacing w:val="2"/>
        </w:rPr>
        <w:t>.</w:t>
      </w:r>
    </w:p>
    <w:p w:rsidR="00E31865" w:rsidRPr="00AE5B5C" w:rsidRDefault="00E31865" w:rsidP="00E31865">
      <w:pPr>
        <w:widowControl w:val="0"/>
        <w:tabs>
          <w:tab w:val="left" w:pos="1276"/>
        </w:tabs>
        <w:spacing w:after="0" w:line="240" w:lineRule="auto"/>
        <w:ind w:firstLine="567"/>
        <w:jc w:val="both"/>
        <w:rPr>
          <w:rFonts w:ascii="Times New Roman" w:hAnsi="Times New Roman"/>
        </w:rPr>
      </w:pPr>
      <w:r w:rsidRPr="00AE5B5C">
        <w:rPr>
          <w:rFonts w:ascii="Times New Roman" w:eastAsia="Arial Unicode MS" w:hAnsi="Times New Roman"/>
          <w:b/>
          <w:color w:val="000000"/>
          <w:lang w:eastAsia="ar-SA"/>
        </w:rPr>
        <w:t>12.13.</w:t>
      </w:r>
      <w:r w:rsidRPr="00AE5B5C">
        <w:rPr>
          <w:rFonts w:ascii="Times New Roman" w:eastAsia="Arial Unicode MS" w:hAnsi="Times New Roman"/>
          <w:color w:val="000000"/>
          <w:lang w:eastAsia="ar-SA"/>
        </w:rPr>
        <w:t>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bookmarkEnd w:id="3"/>
    <w:p w:rsidR="00E31865" w:rsidRPr="00AE5B5C" w:rsidRDefault="00E31865" w:rsidP="00E31865">
      <w:pPr>
        <w:widowControl w:val="0"/>
        <w:numPr>
          <w:ilvl w:val="0"/>
          <w:numId w:val="15"/>
        </w:numPr>
        <w:tabs>
          <w:tab w:val="left" w:pos="4111"/>
          <w:tab w:val="left" w:pos="4395"/>
        </w:tabs>
        <w:spacing w:before="160" w:after="160" w:line="240" w:lineRule="auto"/>
        <w:jc w:val="center"/>
        <w:rPr>
          <w:rFonts w:ascii="Times New Roman" w:hAnsi="Times New Roman"/>
          <w:b/>
        </w:rPr>
      </w:pPr>
      <w:r w:rsidRPr="00AE5B5C">
        <w:rPr>
          <w:rFonts w:ascii="Times New Roman" w:hAnsi="Times New Roman"/>
          <w:b/>
        </w:rPr>
        <w:t>ДОДАТКИ</w:t>
      </w:r>
    </w:p>
    <w:p w:rsidR="00E31865" w:rsidRPr="00AE5B5C" w:rsidRDefault="00E31865" w:rsidP="00E31865">
      <w:pPr>
        <w:numPr>
          <w:ilvl w:val="1"/>
          <w:numId w:val="15"/>
        </w:numPr>
        <w:tabs>
          <w:tab w:val="left" w:pos="1560"/>
        </w:tabs>
        <w:spacing w:after="0" w:line="240" w:lineRule="auto"/>
        <w:ind w:left="0" w:firstLine="709"/>
        <w:jc w:val="both"/>
        <w:outlineLvl w:val="0"/>
        <w:rPr>
          <w:rFonts w:ascii="Times New Roman" w:hAnsi="Times New Roman"/>
        </w:rPr>
      </w:pPr>
      <w:r w:rsidRPr="00AE5B5C">
        <w:rPr>
          <w:rFonts w:ascii="Times New Roman" w:hAnsi="Times New Roman"/>
        </w:rPr>
        <w:t>Додатки до цього Договору, що є його невід’ємною частиною:</w:t>
      </w:r>
    </w:p>
    <w:p w:rsidR="00E31865" w:rsidRPr="00AE5B5C" w:rsidRDefault="00E31865" w:rsidP="00E31865">
      <w:pPr>
        <w:pStyle w:val="a5"/>
        <w:widowControl w:val="0"/>
        <w:numPr>
          <w:ilvl w:val="2"/>
          <w:numId w:val="15"/>
        </w:numPr>
        <w:tabs>
          <w:tab w:val="left" w:pos="851"/>
        </w:tabs>
        <w:spacing w:after="0"/>
        <w:ind w:left="0" w:firstLine="709"/>
        <w:jc w:val="both"/>
        <w:rPr>
          <w:rFonts w:ascii="Times New Roman" w:hAnsi="Times New Roman"/>
        </w:rPr>
      </w:pPr>
      <w:r w:rsidRPr="00AE5B5C">
        <w:rPr>
          <w:rFonts w:ascii="Times New Roman" w:hAnsi="Times New Roman"/>
        </w:rPr>
        <w:t xml:space="preserve">Додаток №1 </w:t>
      </w:r>
      <w:bookmarkStart w:id="4" w:name="_Hlk92818550"/>
      <w:r w:rsidRPr="00AE5B5C">
        <w:rPr>
          <w:rFonts w:ascii="Times New Roman" w:hAnsi="Times New Roman"/>
        </w:rPr>
        <w:t>«Технічна специфікація»</w:t>
      </w:r>
    </w:p>
    <w:bookmarkEnd w:id="4"/>
    <w:p w:rsidR="00E31865" w:rsidRPr="00AE5B5C" w:rsidRDefault="00E31865" w:rsidP="00E31865">
      <w:pPr>
        <w:widowControl w:val="0"/>
        <w:numPr>
          <w:ilvl w:val="0"/>
          <w:numId w:val="15"/>
        </w:numPr>
        <w:spacing w:beforeLines="80" w:before="192" w:after="80" w:line="240" w:lineRule="auto"/>
        <w:jc w:val="center"/>
        <w:rPr>
          <w:rFonts w:ascii="Times New Roman" w:hAnsi="Times New Roman"/>
          <w:b/>
        </w:rPr>
      </w:pPr>
      <w:r w:rsidRPr="00AE5B5C">
        <w:rPr>
          <w:rFonts w:ascii="Times New Roman" w:hAnsi="Times New Roman"/>
          <w:b/>
        </w:rPr>
        <w:t>РЕКВІЗИТИ ТА ПІДПИСИ СТОРІН</w:t>
      </w:r>
    </w:p>
    <w:p w:rsidR="008B5FEE" w:rsidRDefault="008B5FEE">
      <w:bookmarkStart w:id="5" w:name="_GoBack"/>
      <w:bookmarkEnd w:id="5"/>
    </w:p>
    <w:sectPr w:rsidR="008B5FEE" w:rsidSect="00E31865">
      <w:pgSz w:w="12240" w:h="15840"/>
      <w:pgMar w:top="1134" w:right="758"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459"/>
    <w:multiLevelType w:val="hybridMultilevel"/>
    <w:tmpl w:val="107013E4"/>
    <w:lvl w:ilvl="0" w:tplc="1A1CFED0">
      <w:start w:val="1"/>
      <w:numFmt w:val="bullet"/>
      <w:suff w:val="space"/>
      <w:lvlText w:val=""/>
      <w:lvlJc w:val="left"/>
      <w:pPr>
        <w:ind w:left="720" w:hanging="360"/>
      </w:pPr>
      <w:rPr>
        <w:rFonts w:ascii="Symbol" w:hAnsi="Symbol" w:hint="default"/>
      </w:rPr>
    </w:lvl>
    <w:lvl w:ilvl="1" w:tplc="F8F6A76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382C48"/>
    <w:multiLevelType w:val="multilevel"/>
    <w:tmpl w:val="00A8A5EA"/>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2" w15:restartNumberingAfterBreak="0">
    <w:nsid w:val="19742A04"/>
    <w:multiLevelType w:val="hybridMultilevel"/>
    <w:tmpl w:val="5212DB3C"/>
    <w:lvl w:ilvl="0" w:tplc="55922FF0">
      <w:start w:val="1"/>
      <w:numFmt w:val="bullet"/>
      <w:suff w:val="space"/>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15:restartNumberingAfterBreak="0">
    <w:nsid w:val="302D7DE4"/>
    <w:multiLevelType w:val="multilevel"/>
    <w:tmpl w:val="B1AA34E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31CA5CC5"/>
    <w:multiLevelType w:val="hybridMultilevel"/>
    <w:tmpl w:val="015440EC"/>
    <w:lvl w:ilvl="0" w:tplc="06A2D320">
      <w:start w:val="1"/>
      <w:numFmt w:val="bullet"/>
      <w:lvlText w:val=""/>
      <w:lvlJc w:val="left"/>
      <w:pPr>
        <w:ind w:left="720" w:hanging="360"/>
      </w:pPr>
      <w:rPr>
        <w:rFonts w:ascii="Symbol" w:hAnsi="Symbol" w:hint="default"/>
      </w:rPr>
    </w:lvl>
    <w:lvl w:ilvl="1" w:tplc="10A4DBD4">
      <w:start w:val="1"/>
      <w:numFmt w:val="bullet"/>
      <w:suff w:val="space"/>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F30EF"/>
    <w:multiLevelType w:val="hybridMultilevel"/>
    <w:tmpl w:val="DC50872E"/>
    <w:lvl w:ilvl="0" w:tplc="90E4057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257DF"/>
    <w:multiLevelType w:val="hybridMultilevel"/>
    <w:tmpl w:val="B97AF9B4"/>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15:restartNumberingAfterBreak="0">
    <w:nsid w:val="3C177475"/>
    <w:multiLevelType w:val="hybridMultilevel"/>
    <w:tmpl w:val="274625D0"/>
    <w:lvl w:ilvl="0" w:tplc="BA7A9204">
      <w:start w:val="1"/>
      <w:numFmt w:val="bullet"/>
      <w:suff w:val="space"/>
      <w:lvlText w:val=""/>
      <w:lvlJc w:val="left"/>
      <w:pPr>
        <w:ind w:left="720" w:hanging="360"/>
      </w:pPr>
      <w:rPr>
        <w:rFonts w:ascii="Symbol" w:hAnsi="Symbol" w:hint="default"/>
      </w:rPr>
    </w:lvl>
    <w:lvl w:ilvl="1" w:tplc="CFC2045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07905"/>
    <w:multiLevelType w:val="hybridMultilevel"/>
    <w:tmpl w:val="A6BCE37C"/>
    <w:lvl w:ilvl="0" w:tplc="90626600">
      <w:start w:val="1"/>
      <w:numFmt w:val="bullet"/>
      <w:suff w:val="space"/>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C306E"/>
    <w:multiLevelType w:val="multilevel"/>
    <w:tmpl w:val="712C3D0A"/>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6932C86"/>
    <w:multiLevelType w:val="hybridMultilevel"/>
    <w:tmpl w:val="A81A8CA8"/>
    <w:lvl w:ilvl="0" w:tplc="92DC9D6C">
      <w:start w:val="3"/>
      <w:numFmt w:val="bullet"/>
      <w:suff w:val="space"/>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1" w15:restartNumberingAfterBreak="0">
    <w:nsid w:val="46A14920"/>
    <w:multiLevelType w:val="hybridMultilevel"/>
    <w:tmpl w:val="2140DACE"/>
    <w:lvl w:ilvl="0" w:tplc="51E080DC">
      <w:start w:val="3"/>
      <w:numFmt w:val="bullet"/>
      <w:suff w:val="space"/>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2" w15:restartNumberingAfterBreak="0">
    <w:nsid w:val="560E2AF0"/>
    <w:multiLevelType w:val="multilevel"/>
    <w:tmpl w:val="8BE0B662"/>
    <w:lvl w:ilvl="0">
      <w:start w:val="1"/>
      <w:numFmt w:val="bullet"/>
      <w:suff w:val="space"/>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3" w15:restartNumberingAfterBreak="0">
    <w:nsid w:val="577915C4"/>
    <w:multiLevelType w:val="hybridMultilevel"/>
    <w:tmpl w:val="0B1A3868"/>
    <w:lvl w:ilvl="0" w:tplc="C7242850">
      <w:start w:val="3"/>
      <w:numFmt w:val="bullet"/>
      <w:suff w:val="space"/>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4" w15:restartNumberingAfterBreak="0">
    <w:nsid w:val="5D91516A"/>
    <w:multiLevelType w:val="hybridMultilevel"/>
    <w:tmpl w:val="28CA5976"/>
    <w:lvl w:ilvl="0" w:tplc="D8A4951E">
      <w:start w:val="1"/>
      <w:numFmt w:val="bullet"/>
      <w:suff w:val="space"/>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5" w15:restartNumberingAfterBreak="0">
    <w:nsid w:val="5F910B13"/>
    <w:multiLevelType w:val="hybridMultilevel"/>
    <w:tmpl w:val="BDF4AF06"/>
    <w:lvl w:ilvl="0" w:tplc="AAAE49C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C62A6"/>
    <w:multiLevelType w:val="multilevel"/>
    <w:tmpl w:val="FFA88F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5E3ABA"/>
    <w:multiLevelType w:val="hybridMultilevel"/>
    <w:tmpl w:val="6E947F7C"/>
    <w:lvl w:ilvl="0" w:tplc="A47835E8">
      <w:start w:val="1"/>
      <w:numFmt w:val="bullet"/>
      <w:suff w:val="space"/>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C5FEA"/>
    <w:multiLevelType w:val="multilevel"/>
    <w:tmpl w:val="779C302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4B2619"/>
    <w:multiLevelType w:val="hybridMultilevel"/>
    <w:tmpl w:val="5F6C0F08"/>
    <w:lvl w:ilvl="0" w:tplc="ACBAC746">
      <w:start w:val="3"/>
      <w:numFmt w:val="bullet"/>
      <w:suff w:val="space"/>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0" w15:restartNumberingAfterBreak="0">
    <w:nsid w:val="64E0370A"/>
    <w:multiLevelType w:val="multilevel"/>
    <w:tmpl w:val="7778D3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4015EA"/>
    <w:multiLevelType w:val="hybridMultilevel"/>
    <w:tmpl w:val="0F4AFE96"/>
    <w:lvl w:ilvl="0" w:tplc="EEE0A2E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236AD"/>
    <w:multiLevelType w:val="hybridMultilevel"/>
    <w:tmpl w:val="DDF6A0F0"/>
    <w:lvl w:ilvl="0" w:tplc="62441FAE">
      <w:start w:val="1"/>
      <w:numFmt w:val="bullet"/>
      <w:suff w:val="space"/>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9"/>
  </w:num>
  <w:num w:numId="2">
    <w:abstractNumId w:val="18"/>
  </w:num>
  <w:num w:numId="3">
    <w:abstractNumId w:val="12"/>
  </w:num>
  <w:num w:numId="4">
    <w:abstractNumId w:val="16"/>
  </w:num>
  <w:num w:numId="5">
    <w:abstractNumId w:val="20"/>
  </w:num>
  <w:num w:numId="6">
    <w:abstractNumId w:val="17"/>
  </w:num>
  <w:num w:numId="7">
    <w:abstractNumId w:val="0"/>
  </w:num>
  <w:num w:numId="8">
    <w:abstractNumId w:val="3"/>
  </w:num>
  <w:num w:numId="9">
    <w:abstractNumId w:val="5"/>
  </w:num>
  <w:num w:numId="10">
    <w:abstractNumId w:val="15"/>
  </w:num>
  <w:num w:numId="11">
    <w:abstractNumId w:val="7"/>
  </w:num>
  <w:num w:numId="12">
    <w:abstractNumId w:val="4"/>
  </w:num>
  <w:num w:numId="13">
    <w:abstractNumId w:val="21"/>
  </w:num>
  <w:num w:numId="14">
    <w:abstractNumId w:val="8"/>
  </w:num>
  <w:num w:numId="15">
    <w:abstractNumId w:val="1"/>
  </w:num>
  <w:num w:numId="16">
    <w:abstractNumId w:val="22"/>
  </w:num>
  <w:num w:numId="17">
    <w:abstractNumId w:val="14"/>
  </w:num>
  <w:num w:numId="18">
    <w:abstractNumId w:val="2"/>
  </w:num>
  <w:num w:numId="19">
    <w:abstractNumId w:val="11"/>
  </w:num>
  <w:num w:numId="20">
    <w:abstractNumId w:val="6"/>
  </w:num>
  <w:num w:numId="21">
    <w:abstractNumId w:val="19"/>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65"/>
    <w:rsid w:val="008B5FEE"/>
    <w:rsid w:val="00E3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BFC1D-7F64-4320-928F-91F35013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86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oR - tips and questions,nado12,Bullet"/>
    <w:link w:val="a4"/>
    <w:qFormat/>
    <w:rsid w:val="00E31865"/>
    <w:pPr>
      <w:spacing w:after="0" w:line="240" w:lineRule="auto"/>
    </w:pPr>
    <w:rPr>
      <w:rFonts w:ascii="Calibri" w:eastAsia="Calibri" w:hAnsi="Calibri" w:cs="Times New Roman"/>
      <w:lang w:val="uk-UA"/>
    </w:rPr>
  </w:style>
  <w:style w:type="paragraph" w:styleId="a5">
    <w:name w:val="List Paragraph"/>
    <w:aliases w:val="Список уровня 2,заголовок 1.1,название табл/рис,Test3"/>
    <w:basedOn w:val="a"/>
    <w:link w:val="a6"/>
    <w:uiPriority w:val="34"/>
    <w:qFormat/>
    <w:rsid w:val="00E31865"/>
    <w:pPr>
      <w:ind w:left="720"/>
      <w:contextualSpacing/>
    </w:pPr>
  </w:style>
  <w:style w:type="paragraph" w:customStyle="1" w:styleId="1">
    <w:name w:val="Без интервала1"/>
    <w:basedOn w:val="a"/>
    <w:link w:val="NoSpacingChar"/>
    <w:qFormat/>
    <w:rsid w:val="00E31865"/>
    <w:pPr>
      <w:spacing w:after="0" w:line="240" w:lineRule="auto"/>
    </w:pPr>
    <w:rPr>
      <w:rFonts w:ascii="Times New Roman" w:eastAsia="SimSun" w:hAnsi="Times New Roman"/>
      <w:sz w:val="24"/>
      <w:szCs w:val="24"/>
      <w:lang w:eastAsia="zh-CN"/>
    </w:rPr>
  </w:style>
  <w:style w:type="character" w:customStyle="1" w:styleId="NoSpacingChar">
    <w:name w:val="No Spacing Char"/>
    <w:link w:val="1"/>
    <w:locked/>
    <w:rsid w:val="00E31865"/>
    <w:rPr>
      <w:rFonts w:ascii="Times New Roman" w:eastAsia="SimSun" w:hAnsi="Times New Roman" w:cs="Times New Roman"/>
      <w:sz w:val="24"/>
      <w:szCs w:val="24"/>
      <w:lang w:val="uk-UA" w:eastAsia="zh-CN"/>
    </w:rPr>
  </w:style>
  <w:style w:type="character" w:customStyle="1" w:styleId="a6">
    <w:name w:val="Абзац списка Знак"/>
    <w:aliases w:val="Список уровня 2 Знак,заголовок 1.1 Знак,название табл/рис Знак,Test3 Знак"/>
    <w:link w:val="a5"/>
    <w:uiPriority w:val="34"/>
    <w:locked/>
    <w:rsid w:val="00E31865"/>
    <w:rPr>
      <w:rFonts w:ascii="Calibri" w:eastAsia="Calibri" w:hAnsi="Calibri" w:cs="Times New Roman"/>
      <w:lang w:val="uk-UA"/>
    </w:rPr>
  </w:style>
  <w:style w:type="character" w:customStyle="1" w:styleId="a4">
    <w:name w:val="Без интервала Знак"/>
    <w:aliases w:val="ToR - tips and questions Знак,nado12 Знак,Bullet Знак"/>
    <w:link w:val="a3"/>
    <w:qFormat/>
    <w:locked/>
    <w:rsid w:val="00E31865"/>
    <w:rPr>
      <w:rFonts w:ascii="Calibri" w:eastAsia="Calibri" w:hAnsi="Calibri" w:cs="Times New Roman"/>
      <w:lang w:val="uk-UA"/>
    </w:rPr>
  </w:style>
  <w:style w:type="character" w:customStyle="1" w:styleId="rvts44">
    <w:name w:val="rvts44"/>
    <w:basedOn w:val="a0"/>
    <w:rsid w:val="00E3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6094</Words>
  <Characters>34736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2023-12-07T09:54:00Z</dcterms:created>
  <dcterms:modified xsi:type="dcterms:W3CDTF">2023-12-07T09:55:00Z</dcterms:modified>
</cp:coreProperties>
</file>