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26F" w:rsidRPr="00B83DAA" w:rsidRDefault="0008126F" w:rsidP="00616790">
      <w:pPr>
        <w:jc w:val="center"/>
        <w:rPr>
          <w:b/>
          <w:lang w:val="ru-RU"/>
        </w:rPr>
      </w:pPr>
      <w:r w:rsidRPr="008B5C90">
        <w:rPr>
          <w:b/>
        </w:rPr>
        <w:t>ОГОЛОШЕННЯ</w:t>
      </w:r>
      <w:r w:rsidRPr="00D04D36">
        <w:rPr>
          <w:b/>
          <w:lang w:val="ru-RU"/>
        </w:rPr>
        <w:t xml:space="preserve"> </w:t>
      </w:r>
    </w:p>
    <w:p w:rsidR="00616790" w:rsidRPr="00874CC7" w:rsidRDefault="00616790" w:rsidP="00616790">
      <w:pPr>
        <w:pStyle w:val="aa"/>
        <w:spacing w:before="0" w:after="0"/>
        <w:jc w:val="center"/>
        <w:rPr>
          <w:b/>
          <w:color w:val="000000"/>
        </w:rPr>
      </w:pPr>
      <w:r w:rsidRPr="00874CC7">
        <w:rPr>
          <w:b/>
          <w:color w:val="000000"/>
        </w:rPr>
        <w:t xml:space="preserve">про проведення спрощеної закупівлі </w:t>
      </w:r>
    </w:p>
    <w:p w:rsidR="0008126F" w:rsidRPr="00D85BEF" w:rsidRDefault="0008126F" w:rsidP="0008126F">
      <w:pPr>
        <w:jc w:val="center"/>
        <w:rPr>
          <w:b/>
          <w:lang w:val="ru-RU"/>
        </w:rPr>
      </w:pPr>
    </w:p>
    <w:p w:rsidR="0008126F" w:rsidRPr="00FA048C" w:rsidRDefault="0008126F" w:rsidP="0008126F">
      <w:pPr>
        <w:pStyle w:val="22"/>
        <w:widowControl w:val="0"/>
        <w:autoSpaceDE w:val="0"/>
        <w:spacing w:after="0" w:line="240" w:lineRule="auto"/>
        <w:ind w:left="0"/>
        <w:jc w:val="both"/>
        <w:rPr>
          <w:rFonts w:ascii="Times New Roman" w:eastAsia="Times New Roman" w:hAnsi="Times New Roman"/>
          <w:b/>
          <w:lang w:val="uk-UA" w:eastAsia="en-US"/>
        </w:rPr>
      </w:pPr>
      <w:r w:rsidRPr="00FA048C">
        <w:rPr>
          <w:rFonts w:ascii="Times New Roman" w:eastAsia="Times New Roman" w:hAnsi="Times New Roman"/>
          <w:b/>
          <w:lang w:val="uk-UA" w:eastAsia="en-US"/>
        </w:rPr>
        <w:t xml:space="preserve">1. Замовник: </w:t>
      </w:r>
    </w:p>
    <w:p w:rsidR="0008126F" w:rsidRPr="00FA048C" w:rsidRDefault="0008126F" w:rsidP="0008126F">
      <w:pPr>
        <w:widowControl w:val="0"/>
        <w:autoSpaceDE w:val="0"/>
        <w:contextualSpacing/>
        <w:jc w:val="both"/>
      </w:pPr>
      <w:r w:rsidRPr="00FA048C">
        <w:t xml:space="preserve">1.1.Найменування: </w:t>
      </w:r>
      <w:r w:rsidR="00616790" w:rsidRPr="00874CC7">
        <w:rPr>
          <w:b/>
          <w:color w:val="000000"/>
        </w:rPr>
        <w:t xml:space="preserve">Заклад дошкільної освіти (ясла-садок) </w:t>
      </w:r>
      <w:r w:rsidR="00616790">
        <w:rPr>
          <w:b/>
          <w:color w:val="000000"/>
        </w:rPr>
        <w:t xml:space="preserve">комбінованого типу №12 художньо-естетичного напрямку </w:t>
      </w:r>
      <w:r w:rsidR="00616790" w:rsidRPr="00874CC7">
        <w:rPr>
          <w:b/>
          <w:color w:val="000000"/>
        </w:rPr>
        <w:t xml:space="preserve"> Рівненської міської ради;</w:t>
      </w:r>
    </w:p>
    <w:p w:rsidR="0008126F" w:rsidRPr="00FA048C" w:rsidRDefault="0008126F" w:rsidP="0008126F">
      <w:pPr>
        <w:widowControl w:val="0"/>
        <w:autoSpaceDE w:val="0"/>
        <w:contextualSpacing/>
        <w:jc w:val="both"/>
      </w:pPr>
      <w:r w:rsidRPr="00FA048C">
        <w:t xml:space="preserve">1.2. Код за ЄДРПОУ: </w:t>
      </w:r>
      <w:r w:rsidR="00616790" w:rsidRPr="008F55E1">
        <w:rPr>
          <w:rFonts w:eastAsia="Calibri"/>
          <w:lang w:eastAsia="en-US"/>
        </w:rPr>
        <w:t>25317459</w:t>
      </w:r>
      <w:r w:rsidR="00616790" w:rsidRPr="008F55E1">
        <w:rPr>
          <w:color w:val="000000"/>
        </w:rPr>
        <w:t>.</w:t>
      </w:r>
    </w:p>
    <w:p w:rsidR="00616790" w:rsidRDefault="0008126F" w:rsidP="00616790">
      <w:pPr>
        <w:jc w:val="both"/>
        <w:rPr>
          <w:b/>
          <w:bCs/>
          <w:sz w:val="22"/>
          <w:szCs w:val="22"/>
          <w:lang w:eastAsia="en-US"/>
        </w:rPr>
      </w:pPr>
      <w:r w:rsidRPr="00FA048C">
        <w:t xml:space="preserve">1.3. Місцезнаходження: </w:t>
      </w:r>
      <w:r w:rsidR="00616790" w:rsidRPr="008F55E1">
        <w:t>3302</w:t>
      </w:r>
      <w:r w:rsidR="00A036AD">
        <w:t>2</w:t>
      </w:r>
      <w:r w:rsidR="00616790" w:rsidRPr="008F55E1">
        <w:t xml:space="preserve">, м. Рівне, </w:t>
      </w:r>
      <w:r w:rsidR="00616790" w:rsidRPr="008F55E1">
        <w:rPr>
          <w:rFonts w:eastAsia="Calibri"/>
          <w:lang w:eastAsia="en-US"/>
        </w:rPr>
        <w:t>проспект Генерала Безручка,8а</w:t>
      </w:r>
      <w:r w:rsidR="00616790" w:rsidRPr="00FA048C">
        <w:rPr>
          <w:b/>
          <w:bCs/>
          <w:sz w:val="22"/>
          <w:szCs w:val="22"/>
          <w:lang w:eastAsia="en-US"/>
        </w:rPr>
        <w:t xml:space="preserve"> </w:t>
      </w:r>
    </w:p>
    <w:p w:rsidR="00ED6B71" w:rsidRDefault="00ED6B71" w:rsidP="00ED6B71">
      <w:pPr>
        <w:pStyle w:val="140"/>
        <w:jc w:val="both"/>
      </w:pPr>
      <w:r w:rsidRPr="00874CC7">
        <w:t>1.4.Посадові особи замовника, уповноважені здійснювати зв’язок з учасниками</w:t>
      </w:r>
      <w:r>
        <w:t>:</w:t>
      </w:r>
    </w:p>
    <w:p w:rsidR="00ED6B71" w:rsidRDefault="00ED6B71" w:rsidP="00ED6B71">
      <w:pPr>
        <w:pStyle w:val="140"/>
        <w:jc w:val="both"/>
        <w:rPr>
          <w:lang w:val="ru-RU"/>
        </w:rPr>
      </w:pPr>
      <w:r w:rsidRPr="00874CC7">
        <w:t xml:space="preserve"> </w:t>
      </w:r>
      <w:proofErr w:type="spellStart"/>
      <w:r w:rsidRPr="00874CC7">
        <w:t>Плічук</w:t>
      </w:r>
      <w:proofErr w:type="spellEnd"/>
      <w:r w:rsidRPr="00874CC7">
        <w:t xml:space="preserve"> Альона Микол</w:t>
      </w:r>
      <w:r>
        <w:t>аївна, уповноважена особа,</w:t>
      </w:r>
      <w:r w:rsidR="00AD04BC">
        <w:t xml:space="preserve"> </w:t>
      </w:r>
      <w:proofErr w:type="spellStart"/>
      <w:r w:rsidR="00AD04BC" w:rsidRPr="00874CC7">
        <w:t>тел</w:t>
      </w:r>
      <w:proofErr w:type="spellEnd"/>
      <w:r w:rsidR="00AD04BC" w:rsidRPr="00874CC7">
        <w:t xml:space="preserve">. </w:t>
      </w:r>
      <w:r w:rsidR="00AD04BC">
        <w:t>06</w:t>
      </w:r>
      <w:r w:rsidR="00C8463F">
        <w:t>77994706</w:t>
      </w:r>
      <w:r w:rsidR="00AD04BC">
        <w:t xml:space="preserve">, </w:t>
      </w:r>
      <w:r>
        <w:t xml:space="preserve"> </w:t>
      </w:r>
      <w:r w:rsidRPr="00874CC7">
        <w:t xml:space="preserve"> </w:t>
      </w:r>
      <w:hyperlink r:id="rId6" w:history="1">
        <w:r w:rsidRPr="00AA6FA2">
          <w:rPr>
            <w:rStyle w:val="af3"/>
            <w:lang w:val="en-US"/>
          </w:rPr>
          <w:t>plichuk</w:t>
        </w:r>
        <w:r w:rsidRPr="00AA6FA2">
          <w:rPr>
            <w:rStyle w:val="af3"/>
            <w:lang w:val="ru-RU"/>
          </w:rPr>
          <w:t>_</w:t>
        </w:r>
        <w:r w:rsidRPr="00AA6FA2">
          <w:rPr>
            <w:rStyle w:val="af3"/>
            <w:lang w:val="en-US"/>
          </w:rPr>
          <w:t>a</w:t>
        </w:r>
        <w:r w:rsidRPr="00AA6FA2">
          <w:rPr>
            <w:rStyle w:val="af3"/>
            <w:lang w:val="ru-RU"/>
          </w:rPr>
          <w:t>@</w:t>
        </w:r>
        <w:r w:rsidRPr="00AA6FA2">
          <w:rPr>
            <w:rStyle w:val="af3"/>
            <w:lang w:val="en-US"/>
          </w:rPr>
          <w:t>ukr</w:t>
        </w:r>
        <w:r w:rsidRPr="00AA6FA2">
          <w:rPr>
            <w:rStyle w:val="af3"/>
            <w:lang w:val="ru-RU"/>
          </w:rPr>
          <w:t>.</w:t>
        </w:r>
        <w:r w:rsidRPr="00AA6FA2">
          <w:rPr>
            <w:rStyle w:val="af3"/>
            <w:lang w:val="en-US"/>
          </w:rPr>
          <w:t>net</w:t>
        </w:r>
      </w:hyperlink>
      <w:r>
        <w:rPr>
          <w:lang w:val="ru-RU"/>
        </w:rPr>
        <w:t>;</w:t>
      </w:r>
    </w:p>
    <w:p w:rsidR="002A3723" w:rsidRPr="0008126F" w:rsidRDefault="00B67581" w:rsidP="0008126F">
      <w:pPr>
        <w:pStyle w:val="aa"/>
        <w:spacing w:before="0" w:after="0"/>
        <w:jc w:val="both"/>
        <w:rPr>
          <w:b/>
          <w:color w:val="000000"/>
        </w:rPr>
      </w:pPr>
      <w:r w:rsidRPr="0008126F">
        <w:rPr>
          <w:b/>
          <w:color w:val="000000"/>
        </w:rPr>
        <w:t xml:space="preserve">2. </w:t>
      </w:r>
      <w:r w:rsidR="002A3723" w:rsidRPr="0008126F">
        <w:rPr>
          <w:b/>
          <w:color w:val="000000"/>
        </w:rPr>
        <w:t>Назва предмету закупівлі:</w:t>
      </w:r>
    </w:p>
    <w:p w:rsidR="00AD04BC" w:rsidRPr="003C45EB" w:rsidRDefault="002A3723" w:rsidP="00AD04BC">
      <w:pPr>
        <w:autoSpaceDE w:val="0"/>
        <w:autoSpaceDN w:val="0"/>
        <w:adjustRightInd w:val="0"/>
        <w:jc w:val="both"/>
        <w:rPr>
          <w:color w:val="000000"/>
          <w:sz w:val="27"/>
          <w:szCs w:val="27"/>
        </w:rPr>
      </w:pPr>
      <w:r w:rsidRPr="00274239">
        <w:rPr>
          <w:color w:val="000000"/>
        </w:rPr>
        <w:t xml:space="preserve">2.1. Інформація про предмет закупівлі – </w:t>
      </w:r>
      <w:r w:rsidR="00F56075" w:rsidRPr="00190F42">
        <w:rPr>
          <w:rFonts w:eastAsia="Lucida Sans Unicode"/>
          <w:b/>
          <w:kern w:val="1"/>
          <w:lang w:eastAsia="hi-IN" w:bidi="hi-IN"/>
        </w:rPr>
        <w:t>«</w:t>
      </w:r>
      <w:r w:rsidR="00CA71EE">
        <w:rPr>
          <w:rFonts w:eastAsia="Lucida Sans Unicode"/>
          <w:b/>
          <w:kern w:val="1"/>
          <w:lang w:eastAsia="hi-IN" w:bidi="hi-IN"/>
        </w:rPr>
        <w:t>М</w:t>
      </w:r>
      <w:r w:rsidR="00F56075" w:rsidRPr="00190F42">
        <w:rPr>
          <w:rFonts w:eastAsia="Lucida Sans Unicode"/>
          <w:b/>
          <w:kern w:val="1"/>
          <w:lang w:eastAsia="hi-IN" w:bidi="hi-IN"/>
        </w:rPr>
        <w:t>орква,</w:t>
      </w:r>
      <w:r w:rsidR="00F56075">
        <w:rPr>
          <w:rFonts w:eastAsia="Lucida Sans Unicode"/>
          <w:b/>
          <w:kern w:val="1"/>
          <w:lang w:eastAsia="hi-IN" w:bidi="hi-IN"/>
        </w:rPr>
        <w:t xml:space="preserve"> </w:t>
      </w:r>
      <w:r w:rsidR="00AD04BC">
        <w:rPr>
          <w:rFonts w:eastAsia="Lucida Sans Unicode"/>
          <w:b/>
          <w:kern w:val="1"/>
          <w:lang w:eastAsia="hi-IN" w:bidi="hi-IN"/>
        </w:rPr>
        <w:t xml:space="preserve">капуста, буряк столовий, помідори свіжі, </w:t>
      </w:r>
      <w:r w:rsidR="00C8463F">
        <w:rPr>
          <w:rFonts w:eastAsia="Lucida Sans Unicode"/>
          <w:b/>
          <w:kern w:val="1"/>
          <w:lang w:eastAsia="hi-IN" w:bidi="hi-IN"/>
        </w:rPr>
        <w:t>огірки свіжі, кабачок</w:t>
      </w:r>
      <w:r w:rsidR="0045143D">
        <w:rPr>
          <w:rFonts w:eastAsia="Lucida Sans Unicode"/>
          <w:b/>
          <w:kern w:val="1"/>
          <w:lang w:eastAsia="hi-IN" w:bidi="hi-IN"/>
        </w:rPr>
        <w:t xml:space="preserve"> свіжий</w:t>
      </w:r>
      <w:r w:rsidR="00C8463F">
        <w:rPr>
          <w:rFonts w:eastAsia="Lucida Sans Unicode"/>
          <w:b/>
          <w:kern w:val="1"/>
          <w:lang w:eastAsia="hi-IN" w:bidi="hi-IN"/>
        </w:rPr>
        <w:t xml:space="preserve">, </w:t>
      </w:r>
      <w:r w:rsidR="00AD04BC">
        <w:rPr>
          <w:rFonts w:eastAsia="Lucida Sans Unicode"/>
          <w:b/>
          <w:kern w:val="1"/>
          <w:lang w:eastAsia="hi-IN" w:bidi="hi-IN"/>
        </w:rPr>
        <w:t>гарбуз,</w:t>
      </w:r>
      <w:r w:rsidR="00AD04BC" w:rsidRPr="00190F42">
        <w:rPr>
          <w:rFonts w:eastAsia="Lucida Sans Unicode"/>
          <w:b/>
          <w:kern w:val="1"/>
          <w:lang w:eastAsia="hi-IN" w:bidi="hi-IN"/>
        </w:rPr>
        <w:t xml:space="preserve"> цибуля</w:t>
      </w:r>
      <w:r w:rsidR="00AD04BC">
        <w:rPr>
          <w:rFonts w:eastAsia="Lucida Sans Unicode"/>
          <w:b/>
          <w:kern w:val="1"/>
          <w:lang w:eastAsia="hi-IN" w:bidi="hi-IN"/>
        </w:rPr>
        <w:t xml:space="preserve"> ріпчаста</w:t>
      </w:r>
      <w:r w:rsidR="00AD04BC" w:rsidRPr="00190F42">
        <w:rPr>
          <w:rFonts w:eastAsia="Lucida Sans Unicode"/>
          <w:b/>
          <w:kern w:val="1"/>
          <w:lang w:eastAsia="hi-IN" w:bidi="hi-IN"/>
        </w:rPr>
        <w:t>,</w:t>
      </w:r>
      <w:r w:rsidR="00AD04BC">
        <w:rPr>
          <w:rFonts w:eastAsia="Lucida Sans Unicode"/>
          <w:b/>
          <w:kern w:val="1"/>
          <w:lang w:eastAsia="hi-IN" w:bidi="hi-IN"/>
        </w:rPr>
        <w:t xml:space="preserve"> апельсини</w:t>
      </w:r>
      <w:r w:rsidR="00AD04BC" w:rsidRPr="00190F42">
        <w:rPr>
          <w:rFonts w:eastAsia="Lucida Sans Unicode"/>
          <w:b/>
          <w:kern w:val="1"/>
          <w:lang w:eastAsia="hi-IN" w:bidi="hi-IN"/>
        </w:rPr>
        <w:t>, яблука,</w:t>
      </w:r>
      <w:r w:rsidR="00AD04BC">
        <w:rPr>
          <w:rFonts w:eastAsia="Lucida Sans Unicode"/>
          <w:b/>
          <w:kern w:val="1"/>
          <w:lang w:eastAsia="hi-IN" w:bidi="hi-IN"/>
        </w:rPr>
        <w:t xml:space="preserve"> банани, </w:t>
      </w:r>
      <w:r w:rsidR="00AD04BC" w:rsidRPr="00190F42">
        <w:rPr>
          <w:rFonts w:eastAsia="Lucida Sans Unicode"/>
          <w:b/>
          <w:kern w:val="1"/>
          <w:lang w:eastAsia="hi-IN" w:bidi="hi-IN"/>
        </w:rPr>
        <w:t xml:space="preserve"> лимони</w:t>
      </w:r>
      <w:r w:rsidR="00AD04BC">
        <w:rPr>
          <w:rFonts w:eastAsia="Lucida Sans Unicode"/>
          <w:b/>
          <w:kern w:val="1"/>
          <w:lang w:eastAsia="hi-IN" w:bidi="hi-IN"/>
        </w:rPr>
        <w:t>»</w:t>
      </w:r>
    </w:p>
    <w:p w:rsidR="00F56075" w:rsidRDefault="002A3723" w:rsidP="00F56075">
      <w:pPr>
        <w:pStyle w:val="aa"/>
        <w:spacing w:before="0" w:after="0"/>
        <w:jc w:val="both"/>
        <w:rPr>
          <w:rFonts w:eastAsia="Lucida Sans Unicode"/>
          <w:b/>
          <w:kern w:val="1"/>
          <w:lang w:eastAsia="hi-IN" w:bidi="hi-IN"/>
        </w:rPr>
      </w:pPr>
      <w:r w:rsidRPr="00274239">
        <w:rPr>
          <w:color w:val="000000"/>
        </w:rPr>
        <w:t xml:space="preserve">2.2. Код за Єдиним закупівельним словником </w:t>
      </w:r>
      <w:r w:rsidR="00F56075" w:rsidRPr="00190F42">
        <w:rPr>
          <w:rFonts w:eastAsia="Lucida Sans Unicode"/>
          <w:b/>
          <w:kern w:val="1"/>
          <w:lang w:eastAsia="hi-IN" w:bidi="hi-IN"/>
        </w:rPr>
        <w:t>ДК 021:2015: 03220000-9 — «Овочі, фрукти та горіхи»</w:t>
      </w:r>
    </w:p>
    <w:p w:rsidR="00A10C70" w:rsidRPr="00274239" w:rsidRDefault="006A5E20" w:rsidP="0081636B">
      <w:pPr>
        <w:pStyle w:val="aa"/>
        <w:spacing w:before="0" w:after="0"/>
        <w:jc w:val="both"/>
        <w:rPr>
          <w:u w:val="single"/>
          <w:lang w:eastAsia="ru-RU"/>
        </w:rPr>
      </w:pPr>
      <w:r w:rsidRPr="00C257BE">
        <w:rPr>
          <w:lang w:eastAsia="ru-RU"/>
        </w:rPr>
        <w:t xml:space="preserve">3. </w:t>
      </w:r>
      <w:r w:rsidRPr="00C257BE">
        <w:rPr>
          <w:b/>
          <w:lang w:eastAsia="ru-RU"/>
        </w:rPr>
        <w:t>Інформація</w:t>
      </w:r>
      <w:r w:rsidRPr="0081636B">
        <w:rPr>
          <w:b/>
          <w:lang w:eastAsia="ru-RU"/>
        </w:rPr>
        <w:t xml:space="preserve"> про технічні, якісні та інші характеристики предмета закупівлі:</w:t>
      </w:r>
    </w:p>
    <w:tbl>
      <w:tblPr>
        <w:tblW w:w="1027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346"/>
        <w:gridCol w:w="6320"/>
        <w:gridCol w:w="1144"/>
        <w:gridCol w:w="906"/>
      </w:tblGrid>
      <w:tr w:rsidR="00274239" w:rsidRPr="00274239" w:rsidTr="00AD04BC">
        <w:tc>
          <w:tcPr>
            <w:tcW w:w="560" w:type="dxa"/>
            <w:shd w:val="clear" w:color="auto" w:fill="auto"/>
            <w:vAlign w:val="center"/>
          </w:tcPr>
          <w:p w:rsidR="00274239" w:rsidRPr="00274239" w:rsidRDefault="00274239" w:rsidP="00274239">
            <w:pPr>
              <w:jc w:val="center"/>
              <w:rPr>
                <w:b/>
              </w:rPr>
            </w:pPr>
            <w:r w:rsidRPr="00274239">
              <w:rPr>
                <w:b/>
              </w:rPr>
              <w:t>№ п/п</w:t>
            </w:r>
          </w:p>
        </w:tc>
        <w:tc>
          <w:tcPr>
            <w:tcW w:w="1346" w:type="dxa"/>
            <w:shd w:val="clear" w:color="auto" w:fill="auto"/>
            <w:vAlign w:val="center"/>
          </w:tcPr>
          <w:p w:rsidR="00274239" w:rsidRPr="00274239" w:rsidRDefault="00274239" w:rsidP="00274239">
            <w:pPr>
              <w:jc w:val="center"/>
              <w:rPr>
                <w:b/>
              </w:rPr>
            </w:pPr>
            <w:r w:rsidRPr="00274239">
              <w:rPr>
                <w:b/>
              </w:rPr>
              <w:t>Назва товару</w:t>
            </w:r>
          </w:p>
        </w:tc>
        <w:tc>
          <w:tcPr>
            <w:tcW w:w="6320" w:type="dxa"/>
            <w:shd w:val="clear" w:color="auto" w:fill="auto"/>
            <w:vAlign w:val="center"/>
          </w:tcPr>
          <w:p w:rsidR="00274239" w:rsidRPr="00274239" w:rsidRDefault="00274239" w:rsidP="00274239">
            <w:pPr>
              <w:jc w:val="center"/>
              <w:rPr>
                <w:b/>
              </w:rPr>
            </w:pPr>
            <w:r w:rsidRPr="00274239">
              <w:rPr>
                <w:b/>
              </w:rPr>
              <w:t>Характеристики</w:t>
            </w:r>
          </w:p>
        </w:tc>
        <w:tc>
          <w:tcPr>
            <w:tcW w:w="1144" w:type="dxa"/>
            <w:shd w:val="clear" w:color="auto" w:fill="auto"/>
            <w:vAlign w:val="center"/>
          </w:tcPr>
          <w:p w:rsidR="00274239" w:rsidRPr="00274239" w:rsidRDefault="00274239" w:rsidP="00274239">
            <w:pPr>
              <w:jc w:val="center"/>
              <w:rPr>
                <w:b/>
              </w:rPr>
            </w:pPr>
            <w:r w:rsidRPr="00274239">
              <w:rPr>
                <w:b/>
              </w:rPr>
              <w:t>Одиниці виміру</w:t>
            </w:r>
          </w:p>
        </w:tc>
        <w:tc>
          <w:tcPr>
            <w:tcW w:w="906" w:type="dxa"/>
            <w:shd w:val="clear" w:color="auto" w:fill="auto"/>
            <w:vAlign w:val="center"/>
          </w:tcPr>
          <w:p w:rsidR="00274239" w:rsidRPr="00274239" w:rsidRDefault="00274239" w:rsidP="00274239">
            <w:pPr>
              <w:jc w:val="center"/>
              <w:rPr>
                <w:b/>
              </w:rPr>
            </w:pPr>
            <w:r w:rsidRPr="00274239">
              <w:rPr>
                <w:b/>
              </w:rPr>
              <w:t>Кіль-кість</w:t>
            </w:r>
          </w:p>
        </w:tc>
      </w:tr>
      <w:tr w:rsidR="00AD04BC" w:rsidRPr="00274239" w:rsidTr="00AD04BC">
        <w:tc>
          <w:tcPr>
            <w:tcW w:w="560" w:type="dxa"/>
            <w:shd w:val="clear" w:color="auto" w:fill="auto"/>
            <w:vAlign w:val="center"/>
          </w:tcPr>
          <w:p w:rsidR="00AD04BC" w:rsidRPr="00274239" w:rsidRDefault="00AD04BC" w:rsidP="00AD04BC">
            <w:pPr>
              <w:jc w:val="center"/>
            </w:pPr>
            <w:r>
              <w:t>1</w:t>
            </w:r>
          </w:p>
        </w:tc>
        <w:tc>
          <w:tcPr>
            <w:tcW w:w="1346" w:type="dxa"/>
            <w:shd w:val="clear" w:color="auto" w:fill="auto"/>
            <w:vAlign w:val="center"/>
          </w:tcPr>
          <w:p w:rsidR="00AD04BC" w:rsidRDefault="00AD04BC" w:rsidP="00AD04BC">
            <w:r>
              <w:t>Морква</w:t>
            </w:r>
          </w:p>
        </w:tc>
        <w:tc>
          <w:tcPr>
            <w:tcW w:w="6320" w:type="dxa"/>
            <w:shd w:val="clear" w:color="auto" w:fill="auto"/>
            <w:vAlign w:val="center"/>
          </w:tcPr>
          <w:p w:rsidR="00AD04BC" w:rsidRPr="00190F42" w:rsidRDefault="00AD04BC" w:rsidP="00AD04BC">
            <w:pPr>
              <w:jc w:val="both"/>
              <w:rPr>
                <w:color w:val="000000"/>
              </w:rPr>
            </w:pPr>
            <w:r w:rsidRPr="00190F42">
              <w:rPr>
                <w:color w:val="000000"/>
              </w:rPr>
              <w:t xml:space="preserve">Морква повинна бути без дефектів. Зовні коренеплоди мають бути гладенькими, свіжими на вигляд, правильної форми, непобитими, без </w:t>
            </w:r>
            <w:proofErr w:type="spellStart"/>
            <w:r w:rsidRPr="00190F42">
              <w:rPr>
                <w:color w:val="000000"/>
              </w:rPr>
              <w:t>тріщин</w:t>
            </w:r>
            <w:proofErr w:type="spellEnd"/>
            <w:r w:rsidRPr="00190F42">
              <w:rPr>
                <w:color w:val="000000"/>
              </w:rPr>
              <w:t xml:space="preserve"> та не підмороженими. Зеленуваті та фіолетові головки коренеплодів не допускаються. –ДСТУ 7035-09 або ТУ виробника певного виду товару.</w:t>
            </w:r>
          </w:p>
          <w:p w:rsidR="00AD04BC" w:rsidRDefault="00AD04BC" w:rsidP="00AD04BC">
            <w:pPr>
              <w:keepNext/>
              <w:numPr>
                <w:ilvl w:val="1"/>
                <w:numId w:val="25"/>
              </w:numPr>
              <w:shd w:val="clear" w:color="auto" w:fill="FFFFFF"/>
              <w:tabs>
                <w:tab w:val="left" w:pos="-35"/>
              </w:tabs>
              <w:suppressAutoHyphens w:val="0"/>
              <w:ind w:left="0" w:firstLine="0"/>
              <w:jc w:val="both"/>
              <w:rPr>
                <w:color w:val="000000"/>
              </w:rPr>
            </w:pPr>
            <w:r w:rsidRPr="00190F42">
              <w:t>Наявність сертифікатів якості продукції на кожну партію.</w:t>
            </w:r>
          </w:p>
        </w:tc>
        <w:tc>
          <w:tcPr>
            <w:tcW w:w="1144" w:type="dxa"/>
            <w:shd w:val="clear" w:color="auto" w:fill="auto"/>
            <w:vAlign w:val="center"/>
          </w:tcPr>
          <w:p w:rsidR="00AD04BC" w:rsidRPr="00274239" w:rsidRDefault="00AD04BC" w:rsidP="00AD04BC">
            <w:pPr>
              <w:jc w:val="center"/>
            </w:pPr>
            <w:r>
              <w:t>кг</w:t>
            </w:r>
          </w:p>
        </w:tc>
        <w:tc>
          <w:tcPr>
            <w:tcW w:w="906" w:type="dxa"/>
            <w:shd w:val="clear" w:color="auto" w:fill="auto"/>
            <w:vAlign w:val="center"/>
          </w:tcPr>
          <w:p w:rsidR="00AD04BC" w:rsidRPr="00274239" w:rsidRDefault="00BA7B8E" w:rsidP="00AD04BC">
            <w:pPr>
              <w:jc w:val="center"/>
            </w:pPr>
            <w:r>
              <w:t>500</w:t>
            </w:r>
          </w:p>
        </w:tc>
      </w:tr>
      <w:tr w:rsidR="00AD04BC" w:rsidRPr="00274239" w:rsidTr="00AD04BC">
        <w:tc>
          <w:tcPr>
            <w:tcW w:w="560" w:type="dxa"/>
            <w:shd w:val="clear" w:color="auto" w:fill="auto"/>
            <w:vAlign w:val="center"/>
          </w:tcPr>
          <w:p w:rsidR="00AD04BC" w:rsidRPr="00274239" w:rsidRDefault="00AD04BC" w:rsidP="00AD04BC">
            <w:pPr>
              <w:jc w:val="center"/>
            </w:pPr>
            <w:r>
              <w:t>2</w:t>
            </w:r>
          </w:p>
        </w:tc>
        <w:tc>
          <w:tcPr>
            <w:tcW w:w="1346" w:type="dxa"/>
            <w:shd w:val="clear" w:color="auto" w:fill="auto"/>
            <w:vAlign w:val="center"/>
          </w:tcPr>
          <w:p w:rsidR="00AD04BC" w:rsidRDefault="00AD04BC" w:rsidP="00AD04BC">
            <w:r w:rsidRPr="00190F42">
              <w:rPr>
                <w:color w:val="000000"/>
              </w:rPr>
              <w:t>Цибуля ріпчаста</w:t>
            </w:r>
          </w:p>
        </w:tc>
        <w:tc>
          <w:tcPr>
            <w:tcW w:w="6320" w:type="dxa"/>
            <w:shd w:val="clear" w:color="auto" w:fill="auto"/>
            <w:vAlign w:val="center"/>
          </w:tcPr>
          <w:p w:rsidR="00AD04BC" w:rsidRPr="00190F42" w:rsidRDefault="00AD04BC" w:rsidP="00AD04BC">
            <w:pPr>
              <w:jc w:val="both"/>
              <w:rPr>
                <w:color w:val="000000"/>
              </w:rPr>
            </w:pPr>
            <w:r w:rsidRPr="00190F42">
              <w:rPr>
                <w:color w:val="000000"/>
              </w:rPr>
              <w:t xml:space="preserve">Цибуля ріпчаста має бути не пошкодженою, високоякісною (гнила і зіпсована не допускається), чистою, не підмороженою, достатньо сухою, без порожнього і твердого денця, практично без комах - шкідників та слідів від їхніх пошкоджень, без надлишкової поверхневої вологості та без стороннього запаху і/або присмаку. ДСТУ 3234-95 або ТУ виробника певного виду товару. </w:t>
            </w:r>
          </w:p>
          <w:p w:rsidR="00AD04BC" w:rsidRDefault="00AD04BC" w:rsidP="00AD04BC">
            <w:pPr>
              <w:keepNext/>
              <w:numPr>
                <w:ilvl w:val="1"/>
                <w:numId w:val="25"/>
              </w:numPr>
              <w:shd w:val="clear" w:color="auto" w:fill="FFFFFF"/>
              <w:tabs>
                <w:tab w:val="left" w:pos="-35"/>
              </w:tabs>
              <w:suppressAutoHyphens w:val="0"/>
              <w:ind w:left="0" w:firstLine="0"/>
              <w:jc w:val="both"/>
              <w:rPr>
                <w:color w:val="000000"/>
              </w:rPr>
            </w:pPr>
            <w:r w:rsidRPr="00190F42">
              <w:t>Наявність сертифікатів якості продукції на кожну партію.</w:t>
            </w:r>
          </w:p>
        </w:tc>
        <w:tc>
          <w:tcPr>
            <w:tcW w:w="1144" w:type="dxa"/>
            <w:shd w:val="clear" w:color="auto" w:fill="auto"/>
          </w:tcPr>
          <w:p w:rsidR="00AD04BC" w:rsidRDefault="00AD04BC" w:rsidP="00AD04BC">
            <w:pPr>
              <w:jc w:val="center"/>
            </w:pPr>
          </w:p>
          <w:p w:rsidR="00AD04BC" w:rsidRDefault="00AD04BC" w:rsidP="00AD04BC">
            <w:pPr>
              <w:jc w:val="center"/>
            </w:pPr>
          </w:p>
          <w:p w:rsidR="00AD04BC" w:rsidRDefault="00AD04BC" w:rsidP="00AD04BC">
            <w:pPr>
              <w:jc w:val="center"/>
            </w:pPr>
          </w:p>
          <w:p w:rsidR="00AD04BC" w:rsidRDefault="00AD04BC" w:rsidP="00AD04BC">
            <w:pPr>
              <w:jc w:val="center"/>
            </w:pPr>
            <w:r w:rsidRPr="008E6281">
              <w:t>кг</w:t>
            </w:r>
          </w:p>
        </w:tc>
        <w:tc>
          <w:tcPr>
            <w:tcW w:w="906" w:type="dxa"/>
            <w:shd w:val="clear" w:color="auto" w:fill="auto"/>
            <w:vAlign w:val="center"/>
          </w:tcPr>
          <w:p w:rsidR="00AD04BC" w:rsidRDefault="00BA7B8E" w:rsidP="00AD04BC">
            <w:pPr>
              <w:jc w:val="center"/>
            </w:pPr>
            <w:r>
              <w:t>4</w:t>
            </w:r>
            <w:r w:rsidR="00AD04BC">
              <w:t>00</w:t>
            </w:r>
          </w:p>
        </w:tc>
      </w:tr>
      <w:tr w:rsidR="00AD04BC" w:rsidRPr="00274239" w:rsidTr="00AD04BC">
        <w:tc>
          <w:tcPr>
            <w:tcW w:w="560" w:type="dxa"/>
            <w:shd w:val="clear" w:color="auto" w:fill="auto"/>
            <w:vAlign w:val="center"/>
          </w:tcPr>
          <w:p w:rsidR="00AD04BC" w:rsidRDefault="00AD04BC" w:rsidP="00AD04BC">
            <w:pPr>
              <w:jc w:val="center"/>
            </w:pPr>
            <w:r>
              <w:t>3</w:t>
            </w:r>
          </w:p>
        </w:tc>
        <w:tc>
          <w:tcPr>
            <w:tcW w:w="1346" w:type="dxa"/>
            <w:shd w:val="clear" w:color="auto" w:fill="auto"/>
            <w:vAlign w:val="center"/>
          </w:tcPr>
          <w:p w:rsidR="00AD04BC" w:rsidRPr="00274239" w:rsidRDefault="00AD04BC" w:rsidP="00AD04BC">
            <w:r>
              <w:t xml:space="preserve">Капуста </w:t>
            </w:r>
          </w:p>
        </w:tc>
        <w:tc>
          <w:tcPr>
            <w:tcW w:w="6320" w:type="dxa"/>
            <w:shd w:val="clear" w:color="auto" w:fill="auto"/>
            <w:vAlign w:val="center"/>
          </w:tcPr>
          <w:p w:rsidR="00AD04BC" w:rsidRDefault="00AD04BC" w:rsidP="00AD04BC">
            <w:pPr>
              <w:keepNext/>
              <w:numPr>
                <w:ilvl w:val="1"/>
                <w:numId w:val="25"/>
              </w:numPr>
              <w:shd w:val="clear" w:color="auto" w:fill="FFFFFF"/>
              <w:tabs>
                <w:tab w:val="left" w:pos="-35"/>
              </w:tabs>
              <w:suppressAutoHyphens w:val="0"/>
              <w:ind w:left="0" w:firstLine="0"/>
              <w:jc w:val="both"/>
              <w:rPr>
                <w:color w:val="333333"/>
                <w:lang w:eastAsia="uk-UA"/>
              </w:rPr>
            </w:pPr>
            <w:r>
              <w:rPr>
                <w:color w:val="000000"/>
              </w:rPr>
              <w:t>Урожай 202</w:t>
            </w:r>
            <w:r w:rsidR="00BA7B8E">
              <w:rPr>
                <w:color w:val="000000"/>
              </w:rPr>
              <w:t>2</w:t>
            </w:r>
            <w:r>
              <w:rPr>
                <w:color w:val="000000"/>
              </w:rPr>
              <w:t xml:space="preserve"> року. Головка щільна, свіжа, ціла, здорова, цілком сформована, непроросла, типової для ботанічного сорту (білокачанна капуста) форми і забарвлення без ушкоджень сільськогосподарськими шкідниками. Головки повинні бути зачищені до щільно прилеглих  листків. Запах та смак – властиві даному сорту, без стороннього запаху та смаку. Не допускається наявність гнилої, пошкодженої шкідниками, ураженої хворобами, в’ялої капусти. Довжина качана над головкою не більше ніж 3 см. Тара повинна відповідати характеру товару і захищати його від пошкоджень під час доставки, </w:t>
            </w:r>
            <w:proofErr w:type="spellStart"/>
            <w:r>
              <w:rPr>
                <w:color w:val="000000"/>
              </w:rPr>
              <w:t>вигрузки</w:t>
            </w:r>
            <w:proofErr w:type="spellEnd"/>
            <w:r>
              <w:rPr>
                <w:color w:val="000000"/>
              </w:rPr>
              <w:t xml:space="preserve"> та зберіганні на складі.</w:t>
            </w:r>
          </w:p>
          <w:p w:rsidR="00AD04BC" w:rsidRPr="001A6F1C" w:rsidRDefault="00AD04BC" w:rsidP="00AD04BC">
            <w:pPr>
              <w:jc w:val="both"/>
              <w:rPr>
                <w:lang w:val="ru-RU"/>
              </w:rPr>
            </w:pPr>
          </w:p>
        </w:tc>
        <w:tc>
          <w:tcPr>
            <w:tcW w:w="1144" w:type="dxa"/>
            <w:shd w:val="clear" w:color="auto" w:fill="auto"/>
          </w:tcPr>
          <w:p w:rsidR="00AD04BC" w:rsidRDefault="00AD04BC" w:rsidP="00AD04BC">
            <w:pPr>
              <w:jc w:val="center"/>
            </w:pPr>
          </w:p>
          <w:p w:rsidR="00AD04BC" w:rsidRDefault="00AD04BC" w:rsidP="00AD04BC">
            <w:pPr>
              <w:jc w:val="center"/>
            </w:pPr>
          </w:p>
          <w:p w:rsidR="00AD04BC" w:rsidRDefault="00AD04BC" w:rsidP="00AD04BC">
            <w:pPr>
              <w:jc w:val="center"/>
            </w:pPr>
          </w:p>
          <w:p w:rsidR="00AD04BC" w:rsidRDefault="00AD04BC" w:rsidP="00AD04BC">
            <w:pPr>
              <w:jc w:val="center"/>
            </w:pPr>
          </w:p>
          <w:p w:rsidR="00AD04BC" w:rsidRDefault="00AD04BC" w:rsidP="00AD04BC">
            <w:pPr>
              <w:jc w:val="center"/>
            </w:pPr>
          </w:p>
          <w:p w:rsidR="00AD04BC" w:rsidRDefault="00AD04BC" w:rsidP="00AD04BC">
            <w:pPr>
              <w:jc w:val="center"/>
            </w:pPr>
          </w:p>
          <w:p w:rsidR="00AD04BC" w:rsidRDefault="00AD04BC" w:rsidP="00AD04BC">
            <w:pPr>
              <w:jc w:val="center"/>
            </w:pPr>
            <w:r w:rsidRPr="008E6281">
              <w:t>кг</w:t>
            </w:r>
          </w:p>
        </w:tc>
        <w:tc>
          <w:tcPr>
            <w:tcW w:w="906" w:type="dxa"/>
            <w:shd w:val="clear" w:color="auto" w:fill="auto"/>
            <w:vAlign w:val="center"/>
          </w:tcPr>
          <w:p w:rsidR="00AD04BC" w:rsidRDefault="00BA7B8E" w:rsidP="00AD04BC">
            <w:pPr>
              <w:jc w:val="center"/>
            </w:pPr>
            <w:r>
              <w:t>60</w:t>
            </w:r>
            <w:r w:rsidR="00AD04BC">
              <w:t>0</w:t>
            </w:r>
          </w:p>
        </w:tc>
      </w:tr>
      <w:tr w:rsidR="00AD04BC" w:rsidRPr="00274239" w:rsidTr="00AD04BC">
        <w:tc>
          <w:tcPr>
            <w:tcW w:w="560" w:type="dxa"/>
            <w:shd w:val="clear" w:color="auto" w:fill="auto"/>
            <w:vAlign w:val="center"/>
          </w:tcPr>
          <w:p w:rsidR="00AD04BC" w:rsidRDefault="00AD04BC" w:rsidP="00AD04BC">
            <w:pPr>
              <w:jc w:val="center"/>
            </w:pPr>
            <w:r>
              <w:t>4</w:t>
            </w:r>
          </w:p>
        </w:tc>
        <w:tc>
          <w:tcPr>
            <w:tcW w:w="1346" w:type="dxa"/>
            <w:shd w:val="clear" w:color="auto" w:fill="auto"/>
            <w:vAlign w:val="center"/>
          </w:tcPr>
          <w:p w:rsidR="00AD04BC" w:rsidRDefault="00AD04BC" w:rsidP="00AD04BC">
            <w:r>
              <w:t xml:space="preserve">Буряк </w:t>
            </w:r>
          </w:p>
        </w:tc>
        <w:tc>
          <w:tcPr>
            <w:tcW w:w="6320" w:type="dxa"/>
            <w:shd w:val="clear" w:color="auto" w:fill="auto"/>
            <w:vAlign w:val="center"/>
          </w:tcPr>
          <w:p w:rsidR="00AD04BC" w:rsidRPr="001A6F1C" w:rsidRDefault="00AD04BC" w:rsidP="00AD04BC">
            <w:pPr>
              <w:suppressAutoHyphens w:val="0"/>
              <w:jc w:val="both"/>
              <w:rPr>
                <w:color w:val="000000"/>
                <w:lang w:eastAsia="ru-RU"/>
              </w:rPr>
            </w:pPr>
            <w:r>
              <w:rPr>
                <w:color w:val="000000"/>
              </w:rPr>
              <w:t>Буряк урожаю 202</w:t>
            </w:r>
            <w:r w:rsidR="00BA7B8E">
              <w:rPr>
                <w:color w:val="000000"/>
              </w:rPr>
              <w:t>2</w:t>
            </w:r>
            <w:r>
              <w:rPr>
                <w:color w:val="000000"/>
              </w:rPr>
              <w:t xml:space="preserve"> року. Першого товарного сорту, призначений для зберігання, повинен бути очищений від землі сухим способом, однорідний за формою та забарвленням і розфасованим. Коренеплоди повинні бути свіжі, цілі, чисті, не зів’ялі, не тріснуті, без пошкоджень, не уражені хворобами, без зайвої зовнішньої вологи, черешки повинні бути обрізаними в рівень з плечиками коренеплодів. М’якуш соковитий, темно-червоного відтінку (без коренеплодів з вузькими рожевими кільцями), </w:t>
            </w:r>
            <w:r>
              <w:rPr>
                <w:color w:val="000000"/>
              </w:rPr>
              <w:lastRenderedPageBreak/>
              <w:t>без стороннього запаху і присмаку. Коренеплоди підгнилі, зів’ялі, з ознаками зморшкуватості, запарені, підморожені, тріснуті, з відкритою серцевиною не допускаються. Розмір коренеплоду за найбільш поперечним діаметром повинен бути не менше 7, см та не більше 10 см, розмір коренеплоду за довжиною, для видовжених форм 10 – 12,0 см. Також не допустимо наявність органічних та мінеральних домішок (соломи, зеленого бадилля, каміння, землі та ін.). Буряк столовий повинен бути розфасований у мішки сітчасті, дозволені центральними органами виконавчої влади у сфері охорони здоров’я для пакування харчових продуктів, масою до 20 кг. Мішки сітчасті не повинні наносити пошкодження коренеплодам буряка столового.</w:t>
            </w:r>
          </w:p>
        </w:tc>
        <w:tc>
          <w:tcPr>
            <w:tcW w:w="1144" w:type="dxa"/>
            <w:shd w:val="clear" w:color="auto" w:fill="auto"/>
          </w:tcPr>
          <w:p w:rsidR="00AD04BC" w:rsidRDefault="00AD04BC" w:rsidP="00AD04BC">
            <w:pPr>
              <w:jc w:val="center"/>
            </w:pPr>
          </w:p>
          <w:p w:rsidR="00AD04BC" w:rsidRDefault="00AD04BC" w:rsidP="00AD04BC">
            <w:pPr>
              <w:jc w:val="center"/>
            </w:pPr>
          </w:p>
          <w:p w:rsidR="00A22B56" w:rsidRDefault="00A22B56" w:rsidP="00AD04BC">
            <w:pPr>
              <w:jc w:val="center"/>
            </w:pPr>
          </w:p>
          <w:p w:rsidR="00A22B56" w:rsidRDefault="00A22B56" w:rsidP="00AD04BC">
            <w:pPr>
              <w:jc w:val="center"/>
            </w:pPr>
          </w:p>
          <w:p w:rsidR="00AD04BC" w:rsidRDefault="00AD04BC" w:rsidP="00AD04BC">
            <w:pPr>
              <w:jc w:val="center"/>
            </w:pPr>
            <w:r w:rsidRPr="008E6281">
              <w:t>кг</w:t>
            </w:r>
          </w:p>
        </w:tc>
        <w:tc>
          <w:tcPr>
            <w:tcW w:w="906" w:type="dxa"/>
            <w:shd w:val="clear" w:color="auto" w:fill="auto"/>
            <w:vAlign w:val="center"/>
          </w:tcPr>
          <w:p w:rsidR="00AD04BC" w:rsidRDefault="00BA7B8E" w:rsidP="00AD04BC">
            <w:pPr>
              <w:jc w:val="center"/>
            </w:pPr>
            <w:r>
              <w:t>600</w:t>
            </w:r>
          </w:p>
        </w:tc>
      </w:tr>
      <w:tr w:rsidR="00AD04BC" w:rsidRPr="00274239" w:rsidTr="00AD04BC">
        <w:tc>
          <w:tcPr>
            <w:tcW w:w="560" w:type="dxa"/>
            <w:shd w:val="clear" w:color="auto" w:fill="auto"/>
            <w:vAlign w:val="center"/>
          </w:tcPr>
          <w:p w:rsidR="00AD04BC" w:rsidRDefault="00AD04BC" w:rsidP="00AD04BC">
            <w:pPr>
              <w:jc w:val="center"/>
            </w:pPr>
            <w:r>
              <w:t>5</w:t>
            </w:r>
          </w:p>
        </w:tc>
        <w:tc>
          <w:tcPr>
            <w:tcW w:w="1346" w:type="dxa"/>
            <w:shd w:val="clear" w:color="auto" w:fill="auto"/>
            <w:vAlign w:val="center"/>
          </w:tcPr>
          <w:p w:rsidR="00AD04BC" w:rsidRDefault="00AD04BC" w:rsidP="00AD04BC">
            <w:r>
              <w:t xml:space="preserve">Гарбуз </w:t>
            </w:r>
          </w:p>
          <w:p w:rsidR="00BA7B8E" w:rsidRDefault="00BA7B8E" w:rsidP="00AD04BC">
            <w:r>
              <w:t>(сезонно)</w:t>
            </w:r>
          </w:p>
        </w:tc>
        <w:tc>
          <w:tcPr>
            <w:tcW w:w="6320" w:type="dxa"/>
            <w:shd w:val="clear" w:color="auto" w:fill="auto"/>
            <w:vAlign w:val="center"/>
          </w:tcPr>
          <w:p w:rsidR="00AD04BC" w:rsidRPr="00302B30" w:rsidRDefault="00AD04BC" w:rsidP="00AD04BC">
            <w:pPr>
              <w:jc w:val="both"/>
              <w:rPr>
                <w:color w:val="000000"/>
              </w:rPr>
            </w:pPr>
            <w:r w:rsidRPr="00302B30">
              <w:t xml:space="preserve">Плоди повинні бути цілими, чистими, здоровими, незів’ялими, не тріснуті, не пошкоджені. Вищого чи першого гатунку. М’якоть оранжево - жовта, солодка, хрустка і соковита без стороннього запаху та смаку. Відповідати діючим ГОСТ,  </w:t>
            </w:r>
            <w:r w:rsidRPr="00302B30">
              <w:rPr>
                <w:rStyle w:val="af7"/>
                <w:i w:val="0"/>
                <w:shd w:val="clear" w:color="auto" w:fill="FFFFFF"/>
              </w:rPr>
              <w:t>ДСТУ</w:t>
            </w:r>
            <w:r w:rsidRPr="00302B30">
              <w:rPr>
                <w:i/>
                <w:shd w:val="clear" w:color="auto" w:fill="FFFFFF"/>
              </w:rPr>
              <w:t> ,</w:t>
            </w:r>
            <w:r w:rsidRPr="00302B30">
              <w:rPr>
                <w:shd w:val="clear" w:color="auto" w:fill="FFFFFF"/>
              </w:rPr>
              <w:t xml:space="preserve"> ТУ</w:t>
            </w:r>
          </w:p>
        </w:tc>
        <w:tc>
          <w:tcPr>
            <w:tcW w:w="1144" w:type="dxa"/>
            <w:shd w:val="clear" w:color="auto" w:fill="auto"/>
          </w:tcPr>
          <w:p w:rsidR="00AD04BC" w:rsidRDefault="00AD04BC" w:rsidP="00AD04BC">
            <w:pPr>
              <w:jc w:val="center"/>
            </w:pPr>
          </w:p>
          <w:p w:rsidR="00A22B56" w:rsidRDefault="00A22B56" w:rsidP="00AD04BC">
            <w:pPr>
              <w:jc w:val="center"/>
            </w:pPr>
          </w:p>
          <w:p w:rsidR="00AD04BC" w:rsidRDefault="00AD04BC" w:rsidP="00AD04BC">
            <w:pPr>
              <w:jc w:val="center"/>
            </w:pPr>
            <w:r w:rsidRPr="008E6281">
              <w:t>кг</w:t>
            </w:r>
          </w:p>
        </w:tc>
        <w:tc>
          <w:tcPr>
            <w:tcW w:w="906" w:type="dxa"/>
            <w:shd w:val="clear" w:color="auto" w:fill="auto"/>
            <w:vAlign w:val="center"/>
          </w:tcPr>
          <w:p w:rsidR="00AD04BC" w:rsidRDefault="00BA7B8E" w:rsidP="00AD04BC">
            <w:pPr>
              <w:jc w:val="center"/>
            </w:pPr>
            <w:r>
              <w:t>1</w:t>
            </w:r>
            <w:r w:rsidR="00AD04BC">
              <w:t>00</w:t>
            </w:r>
          </w:p>
        </w:tc>
      </w:tr>
      <w:tr w:rsidR="00AD04BC" w:rsidRPr="00274239" w:rsidTr="00AD04BC">
        <w:tc>
          <w:tcPr>
            <w:tcW w:w="560" w:type="dxa"/>
            <w:shd w:val="clear" w:color="auto" w:fill="auto"/>
            <w:vAlign w:val="center"/>
          </w:tcPr>
          <w:p w:rsidR="00AD04BC" w:rsidRDefault="00AD04BC" w:rsidP="00AD04BC">
            <w:pPr>
              <w:jc w:val="center"/>
            </w:pPr>
            <w:r>
              <w:t>6</w:t>
            </w:r>
          </w:p>
        </w:tc>
        <w:tc>
          <w:tcPr>
            <w:tcW w:w="1346" w:type="dxa"/>
            <w:shd w:val="clear" w:color="auto" w:fill="auto"/>
            <w:vAlign w:val="center"/>
          </w:tcPr>
          <w:p w:rsidR="00AD04BC" w:rsidRDefault="00AD04BC" w:rsidP="00AD04BC">
            <w:r w:rsidRPr="00190F42">
              <w:rPr>
                <w:color w:val="000000"/>
              </w:rPr>
              <w:t>Помідори свіжі</w:t>
            </w:r>
          </w:p>
        </w:tc>
        <w:tc>
          <w:tcPr>
            <w:tcW w:w="6320" w:type="dxa"/>
            <w:shd w:val="clear" w:color="auto" w:fill="auto"/>
            <w:vAlign w:val="center"/>
          </w:tcPr>
          <w:p w:rsidR="00AD04BC" w:rsidRPr="00190F42" w:rsidRDefault="00AD04BC" w:rsidP="00AD04BC">
            <w:pPr>
              <w:jc w:val="both"/>
              <w:rPr>
                <w:color w:val="000000"/>
              </w:rPr>
            </w:pPr>
            <w:r>
              <w:rPr>
                <w:color w:val="000000"/>
              </w:rPr>
              <w:t xml:space="preserve">Помідори свіжі </w:t>
            </w:r>
            <w:r w:rsidRPr="00190F42">
              <w:rPr>
                <w:color w:val="000000"/>
              </w:rPr>
              <w:t xml:space="preserve">(вирощені у відкритому ґрунті). Плоди мають бути свіжі, без перевищеного вмісту хімічних речовин, достатньої зрілості, без ознак гнилі, без механічних пошкоджень та пошкоджень шкідниками, без сонячних </w:t>
            </w:r>
            <w:proofErr w:type="spellStart"/>
            <w:r w:rsidRPr="00190F42">
              <w:rPr>
                <w:color w:val="000000"/>
              </w:rPr>
              <w:t>опіків</w:t>
            </w:r>
            <w:proofErr w:type="spellEnd"/>
            <w:r w:rsidRPr="00190F42">
              <w:rPr>
                <w:color w:val="000000"/>
              </w:rPr>
              <w:t xml:space="preserve">. Колір помідорів (в залежності від сорту) - червоні, рожеві, жовті (для </w:t>
            </w:r>
            <w:proofErr w:type="spellStart"/>
            <w:r w:rsidRPr="00190F42">
              <w:rPr>
                <w:color w:val="000000"/>
              </w:rPr>
              <w:t>жовтоплідних</w:t>
            </w:r>
            <w:proofErr w:type="spellEnd"/>
            <w:r w:rsidRPr="00190F42">
              <w:rPr>
                <w:color w:val="000000"/>
              </w:rPr>
              <w:t xml:space="preserve"> сортів). Смак та запах – властиві даному ботанічному сорту, без стороннього запаху та смаку. ДСТУ 3246-95 або ТУ виробника певного виду товару.</w:t>
            </w:r>
          </w:p>
          <w:p w:rsidR="00AD04BC" w:rsidRDefault="00AD04BC" w:rsidP="00AD04BC">
            <w:pPr>
              <w:jc w:val="both"/>
              <w:rPr>
                <w:color w:val="000000"/>
              </w:rPr>
            </w:pPr>
            <w:r w:rsidRPr="00190F42">
              <w:t>Наявність сертифікатів якості продукції на кожну партію.</w:t>
            </w:r>
          </w:p>
        </w:tc>
        <w:tc>
          <w:tcPr>
            <w:tcW w:w="1144" w:type="dxa"/>
            <w:shd w:val="clear" w:color="auto" w:fill="auto"/>
          </w:tcPr>
          <w:p w:rsidR="00AD04BC" w:rsidRDefault="00AD04BC" w:rsidP="00AD04BC">
            <w:pPr>
              <w:jc w:val="center"/>
            </w:pPr>
          </w:p>
          <w:p w:rsidR="00AD04BC" w:rsidRDefault="00AD04BC" w:rsidP="00AD04BC">
            <w:pPr>
              <w:jc w:val="center"/>
            </w:pPr>
          </w:p>
          <w:p w:rsidR="00AD04BC" w:rsidRDefault="00AD04BC" w:rsidP="00AD04BC">
            <w:pPr>
              <w:jc w:val="center"/>
            </w:pPr>
          </w:p>
          <w:p w:rsidR="00AD04BC" w:rsidRDefault="00AD04BC" w:rsidP="00AD04BC">
            <w:pPr>
              <w:jc w:val="center"/>
            </w:pPr>
          </w:p>
          <w:p w:rsidR="00AD04BC" w:rsidRDefault="00AD04BC" w:rsidP="00AD04BC">
            <w:pPr>
              <w:jc w:val="center"/>
            </w:pPr>
            <w:r w:rsidRPr="008E6281">
              <w:t>кг</w:t>
            </w:r>
          </w:p>
        </w:tc>
        <w:tc>
          <w:tcPr>
            <w:tcW w:w="906" w:type="dxa"/>
            <w:shd w:val="clear" w:color="auto" w:fill="auto"/>
            <w:vAlign w:val="center"/>
          </w:tcPr>
          <w:p w:rsidR="00AD04BC" w:rsidRDefault="00BA7B8E" w:rsidP="00BA7B8E">
            <w:r>
              <w:t>200</w:t>
            </w:r>
          </w:p>
        </w:tc>
      </w:tr>
      <w:tr w:rsidR="00C8463F" w:rsidRPr="00274239" w:rsidTr="00AD04BC">
        <w:tc>
          <w:tcPr>
            <w:tcW w:w="560" w:type="dxa"/>
            <w:shd w:val="clear" w:color="auto" w:fill="auto"/>
            <w:vAlign w:val="center"/>
          </w:tcPr>
          <w:p w:rsidR="00C8463F" w:rsidRDefault="00C8463F" w:rsidP="00AD04BC">
            <w:pPr>
              <w:jc w:val="center"/>
            </w:pPr>
            <w:r>
              <w:t>7</w:t>
            </w:r>
          </w:p>
        </w:tc>
        <w:tc>
          <w:tcPr>
            <w:tcW w:w="1346" w:type="dxa"/>
            <w:shd w:val="clear" w:color="auto" w:fill="auto"/>
            <w:vAlign w:val="center"/>
          </w:tcPr>
          <w:p w:rsidR="00C8463F" w:rsidRPr="00190F42" w:rsidRDefault="00C8463F" w:rsidP="00AD04BC">
            <w:pPr>
              <w:rPr>
                <w:color w:val="000000"/>
              </w:rPr>
            </w:pPr>
            <w:r>
              <w:rPr>
                <w:color w:val="000000"/>
              </w:rPr>
              <w:t>Огірки свіжі</w:t>
            </w:r>
          </w:p>
        </w:tc>
        <w:tc>
          <w:tcPr>
            <w:tcW w:w="6320" w:type="dxa"/>
            <w:shd w:val="clear" w:color="auto" w:fill="auto"/>
            <w:vAlign w:val="center"/>
          </w:tcPr>
          <w:p w:rsidR="00C8463F" w:rsidRPr="00BA7B8E" w:rsidRDefault="00BA7B8E" w:rsidP="00AD04BC">
            <w:pPr>
              <w:jc w:val="both"/>
              <w:rPr>
                <w:color w:val="000000"/>
              </w:rPr>
            </w:pPr>
            <w:r>
              <w:rPr>
                <w:color w:val="000000"/>
              </w:rPr>
              <w:t xml:space="preserve">Якість - згідно ДСТУ 3247-95                                                                                                       Огірки мають бути свіжими, вирощеними в природних умовах, без перевищеного вмісту хімічних речовин, чистими без плям, здорові, достатньої зрілості, без ознак гнилі, без сторонніх запахів, механічного пошкодження та пошкодження шкідниками. Не допускаються плоди із гниллю та сторонніми запахами. Товар повинен бути упакований у ящики, без ГМО. Товар повинен відповідати стандартам, технічним умовам, іншій технічній документації, яка встановлює вимоги до його якості.                                                                                                                                     </w:t>
            </w:r>
          </w:p>
        </w:tc>
        <w:tc>
          <w:tcPr>
            <w:tcW w:w="1144" w:type="dxa"/>
            <w:shd w:val="clear" w:color="auto" w:fill="auto"/>
          </w:tcPr>
          <w:p w:rsidR="00C8463F" w:rsidRDefault="00C8463F" w:rsidP="00AD04BC">
            <w:pPr>
              <w:jc w:val="center"/>
            </w:pPr>
          </w:p>
          <w:p w:rsidR="00BA7B8E" w:rsidRDefault="00BA7B8E" w:rsidP="00AD04BC">
            <w:pPr>
              <w:jc w:val="center"/>
            </w:pPr>
          </w:p>
          <w:p w:rsidR="00BA7B8E" w:rsidRDefault="00BA7B8E" w:rsidP="00AD04BC">
            <w:pPr>
              <w:jc w:val="center"/>
            </w:pPr>
          </w:p>
          <w:p w:rsidR="00BA7B8E" w:rsidRDefault="00BA7B8E" w:rsidP="00AD04BC">
            <w:pPr>
              <w:jc w:val="center"/>
            </w:pPr>
          </w:p>
          <w:p w:rsidR="00BA7B8E" w:rsidRDefault="00BA7B8E" w:rsidP="00AD04BC">
            <w:pPr>
              <w:jc w:val="center"/>
            </w:pPr>
          </w:p>
          <w:p w:rsidR="00BA7B8E" w:rsidRDefault="00BA7B8E" w:rsidP="00AD04BC">
            <w:pPr>
              <w:jc w:val="center"/>
            </w:pPr>
            <w:r>
              <w:t>кг</w:t>
            </w:r>
          </w:p>
        </w:tc>
        <w:tc>
          <w:tcPr>
            <w:tcW w:w="906" w:type="dxa"/>
            <w:shd w:val="clear" w:color="auto" w:fill="auto"/>
            <w:vAlign w:val="center"/>
          </w:tcPr>
          <w:p w:rsidR="00C8463F" w:rsidRDefault="00BA7B8E" w:rsidP="00AD04BC">
            <w:pPr>
              <w:jc w:val="center"/>
            </w:pPr>
            <w:r>
              <w:t>200</w:t>
            </w:r>
          </w:p>
        </w:tc>
      </w:tr>
      <w:tr w:rsidR="00C8463F" w:rsidRPr="00274239" w:rsidTr="00AD04BC">
        <w:tc>
          <w:tcPr>
            <w:tcW w:w="560" w:type="dxa"/>
            <w:shd w:val="clear" w:color="auto" w:fill="auto"/>
            <w:vAlign w:val="center"/>
          </w:tcPr>
          <w:p w:rsidR="00C8463F" w:rsidRDefault="00C8463F" w:rsidP="00AD04BC">
            <w:pPr>
              <w:jc w:val="center"/>
            </w:pPr>
            <w:r>
              <w:t>8</w:t>
            </w:r>
          </w:p>
        </w:tc>
        <w:tc>
          <w:tcPr>
            <w:tcW w:w="1346" w:type="dxa"/>
            <w:shd w:val="clear" w:color="auto" w:fill="auto"/>
            <w:vAlign w:val="center"/>
          </w:tcPr>
          <w:p w:rsidR="00C8463F" w:rsidRDefault="00C8463F" w:rsidP="00AD04BC">
            <w:pPr>
              <w:rPr>
                <w:color w:val="000000"/>
              </w:rPr>
            </w:pPr>
            <w:r>
              <w:rPr>
                <w:color w:val="000000"/>
              </w:rPr>
              <w:t xml:space="preserve">Кабачок </w:t>
            </w:r>
            <w:r w:rsidR="00BA7B8E">
              <w:rPr>
                <w:color w:val="000000"/>
              </w:rPr>
              <w:t>свіжий</w:t>
            </w:r>
          </w:p>
          <w:p w:rsidR="00BA7B8E" w:rsidRPr="00190F42" w:rsidRDefault="00BA7B8E" w:rsidP="00AD04BC">
            <w:pPr>
              <w:rPr>
                <w:color w:val="000000"/>
              </w:rPr>
            </w:pPr>
            <w:r>
              <w:rPr>
                <w:color w:val="000000"/>
              </w:rPr>
              <w:t>(сезонно)</w:t>
            </w:r>
          </w:p>
        </w:tc>
        <w:tc>
          <w:tcPr>
            <w:tcW w:w="6320" w:type="dxa"/>
            <w:shd w:val="clear" w:color="auto" w:fill="auto"/>
            <w:vAlign w:val="center"/>
          </w:tcPr>
          <w:p w:rsidR="00C8463F" w:rsidRPr="00BA7B8E" w:rsidRDefault="00C8463F" w:rsidP="00AD04BC">
            <w:pPr>
              <w:jc w:val="both"/>
              <w:rPr>
                <w:color w:val="000000"/>
              </w:rPr>
            </w:pPr>
            <w:r w:rsidRPr="00BA7B8E">
              <w:rPr>
                <w:color w:val="000000"/>
              </w:rPr>
              <w:t xml:space="preserve">Якість повинна відповідати відповідним вимогам стандартів. Плоди в технічній ступені зрілості, свіжі, цілі, чисті, здорові, не зів'ялі, з не огрубілою шкіркою, з плодоніжкою, без зайвої зовнішньої вологості, механічних пошкоджень, пошкоджень сільськогосподарськими шкідниками і хворобами, типової для ботанічного сорту форми і забарвлення. Запах і смак властиві даному ботанічному сорту без стороннього запаху і присмаку. Внутрішня будова: м'якоть соковита, щільна, без пустот і </w:t>
            </w:r>
            <w:proofErr w:type="spellStart"/>
            <w:r w:rsidRPr="00BA7B8E">
              <w:rPr>
                <w:color w:val="000000"/>
              </w:rPr>
              <w:t>тріщин</w:t>
            </w:r>
            <w:proofErr w:type="spellEnd"/>
            <w:r w:rsidRPr="00BA7B8E">
              <w:rPr>
                <w:color w:val="000000"/>
              </w:rPr>
              <w:t xml:space="preserve">, насіннєве гніздо з недорозвиненим білим насінням. Не допускається наявність плодів зів'ялих (зморщених), запліснявілих, загнилих, запарених, з грубою пожовклою шкіркою, з пошкодженням м'якоті. Наявність плодів перезрілих, з пустотами і </w:t>
            </w:r>
            <w:proofErr w:type="spellStart"/>
            <w:r w:rsidRPr="00BA7B8E">
              <w:rPr>
                <w:color w:val="000000"/>
              </w:rPr>
              <w:t>тріщинами</w:t>
            </w:r>
            <w:proofErr w:type="spellEnd"/>
            <w:r w:rsidRPr="00BA7B8E">
              <w:rPr>
                <w:color w:val="000000"/>
              </w:rPr>
              <w:t>. Без хімікатів. Товар не повинен містити генетично-модифіковані організми (ГМО). Якість повинна відповідати нормам ДСТУ 318-91.</w:t>
            </w:r>
          </w:p>
        </w:tc>
        <w:tc>
          <w:tcPr>
            <w:tcW w:w="1144" w:type="dxa"/>
            <w:shd w:val="clear" w:color="auto" w:fill="auto"/>
          </w:tcPr>
          <w:p w:rsidR="00BA7B8E" w:rsidRDefault="00BA7B8E" w:rsidP="00AD04BC">
            <w:pPr>
              <w:jc w:val="center"/>
            </w:pPr>
          </w:p>
          <w:p w:rsidR="00BA7B8E" w:rsidRDefault="00BA7B8E" w:rsidP="00AD04BC">
            <w:pPr>
              <w:jc w:val="center"/>
            </w:pPr>
          </w:p>
          <w:p w:rsidR="00BA7B8E" w:rsidRDefault="00BA7B8E" w:rsidP="00AD04BC">
            <w:pPr>
              <w:jc w:val="center"/>
            </w:pPr>
          </w:p>
          <w:p w:rsidR="00BA7B8E" w:rsidRDefault="00BA7B8E" w:rsidP="00AD04BC">
            <w:pPr>
              <w:jc w:val="center"/>
            </w:pPr>
          </w:p>
          <w:p w:rsidR="00BA7B8E" w:rsidRDefault="00BA7B8E" w:rsidP="00AD04BC">
            <w:pPr>
              <w:jc w:val="center"/>
            </w:pPr>
          </w:p>
          <w:p w:rsidR="00BA7B8E" w:rsidRDefault="00BA7B8E" w:rsidP="00AD04BC">
            <w:pPr>
              <w:jc w:val="center"/>
            </w:pPr>
          </w:p>
          <w:p w:rsidR="00BA7B8E" w:rsidRDefault="00BA7B8E" w:rsidP="00AD04BC">
            <w:pPr>
              <w:jc w:val="center"/>
            </w:pPr>
          </w:p>
          <w:p w:rsidR="00C8463F" w:rsidRDefault="00BA7B8E" w:rsidP="00AD04BC">
            <w:pPr>
              <w:jc w:val="center"/>
            </w:pPr>
            <w:r>
              <w:t>кг</w:t>
            </w:r>
          </w:p>
        </w:tc>
        <w:tc>
          <w:tcPr>
            <w:tcW w:w="906" w:type="dxa"/>
            <w:shd w:val="clear" w:color="auto" w:fill="auto"/>
            <w:vAlign w:val="center"/>
          </w:tcPr>
          <w:p w:rsidR="00C8463F" w:rsidRDefault="00BA7B8E" w:rsidP="00AD04BC">
            <w:pPr>
              <w:jc w:val="center"/>
            </w:pPr>
            <w:r>
              <w:t>200</w:t>
            </w:r>
          </w:p>
        </w:tc>
      </w:tr>
      <w:tr w:rsidR="00AD04BC" w:rsidRPr="00274239" w:rsidTr="00AD04BC">
        <w:tc>
          <w:tcPr>
            <w:tcW w:w="560" w:type="dxa"/>
            <w:shd w:val="clear" w:color="auto" w:fill="auto"/>
            <w:vAlign w:val="center"/>
          </w:tcPr>
          <w:p w:rsidR="00AD04BC" w:rsidRDefault="00C8463F" w:rsidP="00AD04BC">
            <w:pPr>
              <w:jc w:val="center"/>
            </w:pPr>
            <w:r>
              <w:lastRenderedPageBreak/>
              <w:t>9</w:t>
            </w:r>
          </w:p>
        </w:tc>
        <w:tc>
          <w:tcPr>
            <w:tcW w:w="1346" w:type="dxa"/>
            <w:shd w:val="clear" w:color="auto" w:fill="auto"/>
            <w:vAlign w:val="center"/>
          </w:tcPr>
          <w:p w:rsidR="00AD04BC" w:rsidRDefault="00AD04BC" w:rsidP="00AD04BC">
            <w:r w:rsidRPr="00190F42">
              <w:rPr>
                <w:color w:val="000000"/>
              </w:rPr>
              <w:t>Яблука</w:t>
            </w:r>
          </w:p>
        </w:tc>
        <w:tc>
          <w:tcPr>
            <w:tcW w:w="6320" w:type="dxa"/>
            <w:shd w:val="clear" w:color="auto" w:fill="auto"/>
            <w:vAlign w:val="center"/>
          </w:tcPr>
          <w:p w:rsidR="00AD04BC" w:rsidRPr="00190F42" w:rsidRDefault="00AD04BC" w:rsidP="00AD04BC">
            <w:pPr>
              <w:jc w:val="both"/>
              <w:rPr>
                <w:color w:val="000000"/>
              </w:rPr>
            </w:pPr>
            <w:r>
              <w:rPr>
                <w:color w:val="000000"/>
              </w:rPr>
              <w:t xml:space="preserve">Яблука </w:t>
            </w:r>
            <w:r w:rsidRPr="00190F42">
              <w:rPr>
                <w:color w:val="000000"/>
              </w:rPr>
              <w:t>повинні бути середнього розміру, свіжими, чистими, без механічних ушкоджень, не ушкоджені шкідниками та хворобами, не можуть бути гнилими, зів'ялими, на розрізі недопустима цвіль та ушкодження, недопустима перезрілість та недозрілість.</w:t>
            </w:r>
          </w:p>
          <w:p w:rsidR="00AD04BC" w:rsidRDefault="00AD04BC" w:rsidP="00AD04BC">
            <w:pPr>
              <w:jc w:val="both"/>
              <w:rPr>
                <w:color w:val="000000"/>
              </w:rPr>
            </w:pPr>
            <w:r w:rsidRPr="00190F42">
              <w:t>Наявність сертифікатів якості продукції на кожну партію.</w:t>
            </w:r>
          </w:p>
        </w:tc>
        <w:tc>
          <w:tcPr>
            <w:tcW w:w="1144" w:type="dxa"/>
            <w:shd w:val="clear" w:color="auto" w:fill="auto"/>
          </w:tcPr>
          <w:p w:rsidR="00AD04BC" w:rsidRDefault="00AD04BC" w:rsidP="00AD04BC">
            <w:pPr>
              <w:jc w:val="center"/>
            </w:pPr>
          </w:p>
          <w:p w:rsidR="00AD04BC" w:rsidRDefault="00AD04BC" w:rsidP="00AD04BC">
            <w:pPr>
              <w:jc w:val="center"/>
            </w:pPr>
          </w:p>
          <w:p w:rsidR="00A22B56" w:rsidRDefault="00A22B56" w:rsidP="00AD04BC">
            <w:pPr>
              <w:jc w:val="center"/>
            </w:pPr>
          </w:p>
          <w:p w:rsidR="00AD04BC" w:rsidRDefault="00AD04BC" w:rsidP="00AD04BC">
            <w:pPr>
              <w:jc w:val="center"/>
            </w:pPr>
            <w:r w:rsidRPr="008E6281">
              <w:t>кг</w:t>
            </w:r>
          </w:p>
        </w:tc>
        <w:tc>
          <w:tcPr>
            <w:tcW w:w="906" w:type="dxa"/>
            <w:shd w:val="clear" w:color="auto" w:fill="auto"/>
            <w:vAlign w:val="center"/>
          </w:tcPr>
          <w:p w:rsidR="00AD04BC" w:rsidRDefault="00BA7B8E" w:rsidP="00AD04BC">
            <w:pPr>
              <w:jc w:val="center"/>
            </w:pPr>
            <w:r>
              <w:t>9</w:t>
            </w:r>
            <w:r w:rsidR="00AD04BC">
              <w:t>00</w:t>
            </w:r>
          </w:p>
        </w:tc>
      </w:tr>
      <w:tr w:rsidR="00AD04BC" w:rsidRPr="00274239" w:rsidTr="00AD04BC">
        <w:tc>
          <w:tcPr>
            <w:tcW w:w="560" w:type="dxa"/>
            <w:shd w:val="clear" w:color="auto" w:fill="auto"/>
            <w:vAlign w:val="center"/>
          </w:tcPr>
          <w:p w:rsidR="00AD04BC" w:rsidRPr="00274239" w:rsidRDefault="00C8463F" w:rsidP="00AD04BC">
            <w:pPr>
              <w:jc w:val="center"/>
            </w:pPr>
            <w:r>
              <w:t>10</w:t>
            </w:r>
          </w:p>
        </w:tc>
        <w:tc>
          <w:tcPr>
            <w:tcW w:w="1346" w:type="dxa"/>
            <w:shd w:val="clear" w:color="auto" w:fill="auto"/>
            <w:vAlign w:val="center"/>
          </w:tcPr>
          <w:p w:rsidR="00AD04BC" w:rsidRDefault="00AD04BC" w:rsidP="00AD04BC">
            <w:r>
              <w:t>Банани</w:t>
            </w:r>
          </w:p>
        </w:tc>
        <w:tc>
          <w:tcPr>
            <w:tcW w:w="6320" w:type="dxa"/>
            <w:shd w:val="clear" w:color="auto" w:fill="auto"/>
            <w:vAlign w:val="center"/>
          </w:tcPr>
          <w:p w:rsidR="00AD04BC" w:rsidRPr="00190F42" w:rsidRDefault="00AD04BC" w:rsidP="00AD04BC">
            <w:pPr>
              <w:jc w:val="both"/>
              <w:rPr>
                <w:color w:val="000000"/>
              </w:rPr>
            </w:pPr>
            <w:r>
              <w:rPr>
                <w:color w:val="000000"/>
              </w:rPr>
              <w:t xml:space="preserve">Банани </w:t>
            </w:r>
            <w:r w:rsidRPr="00190F42">
              <w:rPr>
                <w:color w:val="000000"/>
              </w:rPr>
              <w:t>повинні бути середнього розміру, свіжими, чистими, без механічних ушкоджень, не ушкоджені шкідниками та хворобами, з рівно зрізаною плодоніжкою, не можуть бути гнилими, зів'ялими, на розрізі недопустима цвіль та ушкодження. Недопустима перезрілість та недозрілість.</w:t>
            </w:r>
          </w:p>
          <w:p w:rsidR="00AD04BC" w:rsidRPr="001A6F1C" w:rsidRDefault="00AD04BC" w:rsidP="00AD04BC">
            <w:pPr>
              <w:suppressAutoHyphens w:val="0"/>
              <w:spacing w:line="276" w:lineRule="auto"/>
              <w:jc w:val="both"/>
              <w:rPr>
                <w:color w:val="000000"/>
                <w:lang w:eastAsia="ru-RU"/>
              </w:rPr>
            </w:pPr>
            <w:r w:rsidRPr="00190F42">
              <w:t>Наявність сертифікатів якості продукції на кожну партію.</w:t>
            </w:r>
          </w:p>
        </w:tc>
        <w:tc>
          <w:tcPr>
            <w:tcW w:w="1144" w:type="dxa"/>
            <w:shd w:val="clear" w:color="auto" w:fill="auto"/>
          </w:tcPr>
          <w:p w:rsidR="00AD04BC" w:rsidRDefault="00AD04BC" w:rsidP="00AD04BC">
            <w:pPr>
              <w:jc w:val="center"/>
            </w:pPr>
          </w:p>
          <w:p w:rsidR="00AD04BC" w:rsidRDefault="00AD04BC" w:rsidP="00AD04BC">
            <w:pPr>
              <w:jc w:val="center"/>
            </w:pPr>
          </w:p>
          <w:p w:rsidR="00AD04BC" w:rsidRDefault="00AD04BC" w:rsidP="00AD04BC">
            <w:pPr>
              <w:jc w:val="center"/>
            </w:pPr>
          </w:p>
          <w:p w:rsidR="00AD04BC" w:rsidRDefault="00AD04BC" w:rsidP="00AD04BC">
            <w:pPr>
              <w:jc w:val="center"/>
            </w:pPr>
            <w:r w:rsidRPr="008E6281">
              <w:t>кг</w:t>
            </w:r>
          </w:p>
        </w:tc>
        <w:tc>
          <w:tcPr>
            <w:tcW w:w="906" w:type="dxa"/>
            <w:shd w:val="clear" w:color="auto" w:fill="auto"/>
            <w:vAlign w:val="center"/>
          </w:tcPr>
          <w:p w:rsidR="00AD04BC" w:rsidRDefault="00BA7B8E" w:rsidP="00AD04BC">
            <w:pPr>
              <w:jc w:val="center"/>
            </w:pPr>
            <w:r>
              <w:t>2</w:t>
            </w:r>
            <w:r w:rsidR="00AD04BC">
              <w:t>50</w:t>
            </w:r>
          </w:p>
        </w:tc>
      </w:tr>
      <w:tr w:rsidR="00AD04BC" w:rsidRPr="00274239" w:rsidTr="00AD04BC">
        <w:tc>
          <w:tcPr>
            <w:tcW w:w="560" w:type="dxa"/>
            <w:shd w:val="clear" w:color="auto" w:fill="auto"/>
            <w:vAlign w:val="center"/>
          </w:tcPr>
          <w:p w:rsidR="00AD04BC" w:rsidRDefault="00C8463F" w:rsidP="00AD04BC">
            <w:pPr>
              <w:jc w:val="center"/>
            </w:pPr>
            <w:r>
              <w:t>11</w:t>
            </w:r>
          </w:p>
        </w:tc>
        <w:tc>
          <w:tcPr>
            <w:tcW w:w="1346" w:type="dxa"/>
            <w:shd w:val="clear" w:color="auto" w:fill="auto"/>
            <w:vAlign w:val="center"/>
          </w:tcPr>
          <w:p w:rsidR="00AD04BC" w:rsidRDefault="00AD04BC" w:rsidP="00AD04BC">
            <w:r w:rsidRPr="00190F42">
              <w:rPr>
                <w:color w:val="000000"/>
              </w:rPr>
              <w:t>Лимони</w:t>
            </w:r>
          </w:p>
        </w:tc>
        <w:tc>
          <w:tcPr>
            <w:tcW w:w="6320" w:type="dxa"/>
            <w:shd w:val="clear" w:color="auto" w:fill="auto"/>
            <w:vAlign w:val="center"/>
          </w:tcPr>
          <w:p w:rsidR="00AD04BC" w:rsidRPr="00190F42" w:rsidRDefault="00AD04BC" w:rsidP="00AD04BC">
            <w:pPr>
              <w:jc w:val="both"/>
              <w:rPr>
                <w:color w:val="000000"/>
              </w:rPr>
            </w:pPr>
            <w:r>
              <w:rPr>
                <w:color w:val="000000"/>
              </w:rPr>
              <w:t xml:space="preserve">Лимони </w:t>
            </w:r>
            <w:r w:rsidRPr="00190F42">
              <w:rPr>
                <w:color w:val="000000"/>
              </w:rPr>
              <w:t>повинні бути свіжі, чисті, цілі, не зів'ялі, не надтріснуті, без пошкоджень, не уражені хворобами. Середнього розміру, вагою не менше 70-100 гр.</w:t>
            </w:r>
          </w:p>
          <w:p w:rsidR="00AD04BC" w:rsidRDefault="00AD04BC" w:rsidP="00AD04BC">
            <w:pPr>
              <w:jc w:val="both"/>
              <w:rPr>
                <w:color w:val="000000"/>
              </w:rPr>
            </w:pPr>
            <w:r w:rsidRPr="00190F42">
              <w:t>Наявність сертифікатів якості продукції на кожну партію.</w:t>
            </w:r>
          </w:p>
        </w:tc>
        <w:tc>
          <w:tcPr>
            <w:tcW w:w="1144" w:type="dxa"/>
            <w:shd w:val="clear" w:color="auto" w:fill="auto"/>
          </w:tcPr>
          <w:p w:rsidR="00AD04BC" w:rsidRDefault="00AD04BC" w:rsidP="00AD04BC">
            <w:pPr>
              <w:jc w:val="center"/>
            </w:pPr>
          </w:p>
          <w:p w:rsidR="00AD04BC" w:rsidRDefault="00AD04BC" w:rsidP="00AD04BC">
            <w:pPr>
              <w:jc w:val="center"/>
            </w:pPr>
            <w:r w:rsidRPr="008E6281">
              <w:t>кг</w:t>
            </w:r>
          </w:p>
        </w:tc>
        <w:tc>
          <w:tcPr>
            <w:tcW w:w="906" w:type="dxa"/>
            <w:shd w:val="clear" w:color="auto" w:fill="auto"/>
            <w:vAlign w:val="center"/>
          </w:tcPr>
          <w:p w:rsidR="00AD04BC" w:rsidRDefault="00AD04BC" w:rsidP="00AD04BC">
            <w:pPr>
              <w:jc w:val="center"/>
            </w:pPr>
            <w:r>
              <w:t>100</w:t>
            </w:r>
          </w:p>
        </w:tc>
      </w:tr>
      <w:tr w:rsidR="00AD04BC" w:rsidRPr="00274239" w:rsidTr="00AD04BC">
        <w:tc>
          <w:tcPr>
            <w:tcW w:w="560" w:type="dxa"/>
            <w:shd w:val="clear" w:color="auto" w:fill="auto"/>
            <w:vAlign w:val="center"/>
          </w:tcPr>
          <w:p w:rsidR="00AD04BC" w:rsidRDefault="00AD04BC" w:rsidP="00AD04BC">
            <w:pPr>
              <w:jc w:val="center"/>
            </w:pPr>
            <w:r>
              <w:t>1</w:t>
            </w:r>
            <w:r w:rsidR="00C8463F">
              <w:t>2</w:t>
            </w:r>
          </w:p>
        </w:tc>
        <w:tc>
          <w:tcPr>
            <w:tcW w:w="1346" w:type="dxa"/>
            <w:shd w:val="clear" w:color="auto" w:fill="auto"/>
            <w:vAlign w:val="center"/>
          </w:tcPr>
          <w:p w:rsidR="00AD04BC" w:rsidRDefault="00AD04BC" w:rsidP="00AD04BC">
            <w:r>
              <w:t>Апельсини</w:t>
            </w:r>
          </w:p>
        </w:tc>
        <w:tc>
          <w:tcPr>
            <w:tcW w:w="6320" w:type="dxa"/>
            <w:shd w:val="clear" w:color="auto" w:fill="auto"/>
            <w:vAlign w:val="center"/>
          </w:tcPr>
          <w:p w:rsidR="00AD04BC" w:rsidRPr="00302B30" w:rsidRDefault="00AD04BC" w:rsidP="00AD04BC">
            <w:pPr>
              <w:jc w:val="both"/>
              <w:rPr>
                <w:color w:val="000000"/>
              </w:rPr>
            </w:pPr>
            <w:r w:rsidRPr="00302B30">
              <w:t>Фрукти свіжі, цілі, чисті.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1144" w:type="dxa"/>
            <w:shd w:val="clear" w:color="auto" w:fill="auto"/>
          </w:tcPr>
          <w:p w:rsidR="00AD04BC" w:rsidRDefault="00AD04BC" w:rsidP="00AD04BC">
            <w:pPr>
              <w:jc w:val="center"/>
            </w:pPr>
          </w:p>
          <w:p w:rsidR="00AD04BC" w:rsidRDefault="00AD04BC" w:rsidP="00AD04BC">
            <w:pPr>
              <w:jc w:val="center"/>
            </w:pPr>
          </w:p>
          <w:p w:rsidR="00AD04BC" w:rsidRDefault="00AD04BC" w:rsidP="00AD04BC">
            <w:pPr>
              <w:jc w:val="center"/>
            </w:pPr>
            <w:r w:rsidRPr="008E6281">
              <w:t>кг</w:t>
            </w:r>
          </w:p>
        </w:tc>
        <w:tc>
          <w:tcPr>
            <w:tcW w:w="906" w:type="dxa"/>
            <w:shd w:val="clear" w:color="auto" w:fill="auto"/>
            <w:vAlign w:val="center"/>
          </w:tcPr>
          <w:p w:rsidR="00AD04BC" w:rsidRDefault="00AD04BC" w:rsidP="00AD04BC">
            <w:pPr>
              <w:jc w:val="center"/>
            </w:pPr>
            <w:r>
              <w:t>200</w:t>
            </w:r>
          </w:p>
        </w:tc>
      </w:tr>
    </w:tbl>
    <w:p w:rsidR="00274239" w:rsidRDefault="00F8408F" w:rsidP="00274239">
      <w:pPr>
        <w:jc w:val="both"/>
        <w:rPr>
          <w:color w:val="000000"/>
        </w:rPr>
      </w:pPr>
      <w:r w:rsidRPr="00274239">
        <w:rPr>
          <w:color w:val="000000"/>
        </w:rPr>
        <w:t>3.1.</w:t>
      </w:r>
      <w:r w:rsidR="00274239" w:rsidRPr="00274239">
        <w:rPr>
          <w:color w:val="000000"/>
        </w:rPr>
        <w:t xml:space="preserve"> Додаткові вимоги:</w:t>
      </w:r>
    </w:p>
    <w:p w:rsidR="0032262E" w:rsidRPr="001D4CC0" w:rsidRDefault="0032262E" w:rsidP="0032262E">
      <w:pPr>
        <w:widowControl w:val="0"/>
        <w:tabs>
          <w:tab w:val="left" w:pos="3930"/>
        </w:tabs>
        <w:suppressAutoHyphens w:val="0"/>
        <w:ind w:left="284"/>
      </w:pPr>
      <w:r>
        <w:t xml:space="preserve">- </w:t>
      </w:r>
      <w:r w:rsidRPr="001D4CC0">
        <w:t>Залишковий термін придатності повинен бути не менше ніж 80 % з дня поставки.</w:t>
      </w:r>
    </w:p>
    <w:p w:rsidR="0032262E" w:rsidRPr="001D4CC0" w:rsidRDefault="0032262E" w:rsidP="0032262E">
      <w:pPr>
        <w:widowControl w:val="0"/>
        <w:suppressAutoHyphens w:val="0"/>
        <w:ind w:left="284"/>
        <w:jc w:val="both"/>
      </w:pPr>
      <w:r>
        <w:t xml:space="preserve">- </w:t>
      </w:r>
      <w:r w:rsidRPr="001D4CC0">
        <w:t xml:space="preserve">Ціна за одиницю не повинна перевищувати середньостатистичних цін по </w:t>
      </w:r>
      <w:r w:rsidR="001A6F1C">
        <w:t>Рівненській</w:t>
      </w:r>
      <w:r>
        <w:t xml:space="preserve"> області</w:t>
      </w:r>
      <w:r w:rsidRPr="001D4CC0">
        <w:t>.</w:t>
      </w:r>
    </w:p>
    <w:p w:rsidR="0032262E" w:rsidRPr="001D4CC0" w:rsidRDefault="0032262E" w:rsidP="0032262E">
      <w:pPr>
        <w:widowControl w:val="0"/>
        <w:suppressAutoHyphens w:val="0"/>
        <w:ind w:left="284"/>
        <w:jc w:val="both"/>
      </w:pPr>
      <w:r w:rsidRPr="001D4CC0">
        <w:t xml:space="preserve">Оплата здійснюється після </w:t>
      </w:r>
      <w:r>
        <w:t>доставки товару до закладу</w:t>
      </w:r>
      <w:r w:rsidRPr="001D4CC0">
        <w:t xml:space="preserve"> в безготівковому порядку, після одержання Покупцем фінансування, шляхом перерахування грошових коштів на поточний рахунок Постачальника.</w:t>
      </w:r>
    </w:p>
    <w:p w:rsidR="0032262E" w:rsidRPr="001D4CC0" w:rsidRDefault="0032262E" w:rsidP="0032262E">
      <w:pPr>
        <w:widowControl w:val="0"/>
        <w:numPr>
          <w:ilvl w:val="0"/>
          <w:numId w:val="17"/>
        </w:numPr>
        <w:suppressAutoHyphens w:val="0"/>
        <w:jc w:val="both"/>
      </w:pPr>
      <w:r w:rsidRPr="001D4CC0">
        <w:t>Товар повинен відповідати показникам якості, які встановлюються законодавством України та діючим стандартам.</w:t>
      </w:r>
    </w:p>
    <w:p w:rsidR="0032262E" w:rsidRPr="001D4CC0" w:rsidRDefault="0032262E" w:rsidP="0032262E">
      <w:pPr>
        <w:widowControl w:val="0"/>
        <w:numPr>
          <w:ilvl w:val="0"/>
          <w:numId w:val="17"/>
        </w:numPr>
        <w:suppressAutoHyphens w:val="0"/>
        <w:jc w:val="both"/>
      </w:pPr>
      <w:r w:rsidRPr="001D4CC0">
        <w:t>Ціни вказуються за один</w:t>
      </w:r>
      <w:r>
        <w:t>ицю</w:t>
      </w:r>
      <w:r w:rsidRPr="001D4CC0">
        <w:t xml:space="preserve">  товару (з ПДВ) з урахуванням податків і зборів, що сплачуються або мають бути сплачені, транспортних витрат, навантажувально-розвантажувальних робіт та тари.</w:t>
      </w:r>
    </w:p>
    <w:p w:rsidR="0032262E" w:rsidRPr="001D4CC0" w:rsidRDefault="0032262E" w:rsidP="0032262E">
      <w:pPr>
        <w:widowControl w:val="0"/>
        <w:numPr>
          <w:ilvl w:val="0"/>
          <w:numId w:val="17"/>
        </w:numPr>
        <w:suppressAutoHyphens w:val="0"/>
        <w:jc w:val="both"/>
      </w:pPr>
      <w:r w:rsidRPr="001D4CC0">
        <w:t xml:space="preserve">Постачальник повинен гарантувати якість товару, що постачається Покупцю за Договором (гарантії якості діють протягом всього встановленого строку, при умові дотримання Покупцем умов зберігання  зазначених на упаковці товару). </w:t>
      </w:r>
    </w:p>
    <w:p w:rsidR="0032262E" w:rsidRPr="00790949" w:rsidRDefault="0032262E" w:rsidP="0032262E">
      <w:pPr>
        <w:widowControl w:val="0"/>
        <w:tabs>
          <w:tab w:val="num" w:pos="284"/>
        </w:tabs>
        <w:suppressAutoHyphens w:val="0"/>
        <w:ind w:left="284" w:hanging="284"/>
        <w:jc w:val="both"/>
        <w:rPr>
          <w:sz w:val="2"/>
          <w:szCs w:val="2"/>
        </w:rPr>
      </w:pPr>
    </w:p>
    <w:p w:rsidR="0032262E" w:rsidRDefault="00915463" w:rsidP="0032262E">
      <w:pPr>
        <w:widowControl w:val="0"/>
        <w:tabs>
          <w:tab w:val="left" w:pos="0"/>
          <w:tab w:val="left" w:pos="142"/>
          <w:tab w:val="num" w:pos="284"/>
        </w:tabs>
        <w:suppressAutoHyphens w:val="0"/>
        <w:ind w:left="284" w:hanging="284"/>
        <w:jc w:val="both"/>
      </w:pPr>
      <w:r>
        <w:tab/>
      </w:r>
      <w:r>
        <w:tab/>
      </w:r>
      <w:r w:rsidR="0032262E">
        <w:t>-</w:t>
      </w:r>
      <w:r>
        <w:t xml:space="preserve">  </w:t>
      </w:r>
      <w:r w:rsidR="0032262E">
        <w:t xml:space="preserve"> На недоброякісний товар складається акт і він повертається постачальнику. Транспортування   товару у </w:t>
      </w:r>
      <w:r w:rsidR="001A6F1C">
        <w:t xml:space="preserve">дошкільний </w:t>
      </w:r>
      <w:r w:rsidR="0081636B">
        <w:t>заклад</w:t>
      </w:r>
      <w:r w:rsidR="0032262E">
        <w:t xml:space="preserve"> здійснюється автотранспортом відповідно до Правил перевезень вантажів автомобільним транспортом в Україні. Водій, в тому числі вантажники, експедитори </w:t>
      </w:r>
      <w:r w:rsidR="0032262E">
        <w:rPr>
          <w:b/>
          <w:i/>
        </w:rPr>
        <w:t>та інші особи</w:t>
      </w:r>
      <w:r w:rsidR="0032262E">
        <w:t xml:space="preserve">, які супроводжують продукти в дорозі і виконують </w:t>
      </w:r>
      <w:proofErr w:type="spellStart"/>
      <w:r w:rsidR="0032262E">
        <w:t>навантажувально</w:t>
      </w:r>
      <w:proofErr w:type="spellEnd"/>
      <w:r w:rsidR="0032262E">
        <w:t xml:space="preserve">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r w:rsidR="001A6F1C">
        <w:t xml:space="preserve"> </w:t>
      </w:r>
      <w:r w:rsidR="0032262E">
        <w:rPr>
          <w:b/>
          <w:bCs/>
          <w:i/>
          <w:spacing w:val="-7"/>
        </w:rPr>
        <w:t xml:space="preserve">Постачальник самостійно проводить </w:t>
      </w:r>
      <w:r w:rsidR="00593246">
        <w:rPr>
          <w:b/>
          <w:bCs/>
          <w:i/>
          <w:spacing w:val="-7"/>
        </w:rPr>
        <w:t xml:space="preserve">доставку і </w:t>
      </w:r>
      <w:r w:rsidR="0032262E">
        <w:rPr>
          <w:b/>
          <w:bCs/>
          <w:i/>
          <w:spacing w:val="-7"/>
        </w:rPr>
        <w:t xml:space="preserve">розвантажувальні роботи </w:t>
      </w:r>
      <w:r w:rsidR="00593246">
        <w:rPr>
          <w:b/>
          <w:bCs/>
          <w:i/>
          <w:spacing w:val="-7"/>
        </w:rPr>
        <w:t>згідно заявки замовника.</w:t>
      </w:r>
      <w:r w:rsidR="008A1408">
        <w:rPr>
          <w:b/>
          <w:bCs/>
          <w:i/>
          <w:spacing w:val="-7"/>
        </w:rPr>
        <w:t xml:space="preserve"> </w:t>
      </w:r>
    </w:p>
    <w:p w:rsidR="00274239" w:rsidRPr="00274239" w:rsidRDefault="0032262E" w:rsidP="0032262E">
      <w:pPr>
        <w:tabs>
          <w:tab w:val="left" w:pos="567"/>
        </w:tabs>
        <w:suppressAutoHyphens w:val="0"/>
        <w:ind w:left="360"/>
        <w:jc w:val="both"/>
        <w:rPr>
          <w:color w:val="000000"/>
          <w:lang w:eastAsia="ru-RU"/>
        </w:rPr>
      </w:pPr>
      <w:r>
        <w:rPr>
          <w:color w:val="000000"/>
          <w:lang w:eastAsia="ru-RU"/>
        </w:rPr>
        <w:t xml:space="preserve">- </w:t>
      </w:r>
      <w:r w:rsidR="00274239" w:rsidRPr="00385EB5">
        <w:rPr>
          <w:color w:val="000000"/>
          <w:lang w:eastAsia="ru-RU"/>
        </w:rPr>
        <w:t>Постачання здійснюється спеціальним автотранспортом.</w:t>
      </w:r>
    </w:p>
    <w:p w:rsidR="00274239" w:rsidRPr="00274239" w:rsidRDefault="0032262E" w:rsidP="0032262E">
      <w:pPr>
        <w:tabs>
          <w:tab w:val="left" w:pos="567"/>
        </w:tabs>
        <w:suppressAutoHyphens w:val="0"/>
        <w:ind w:left="284"/>
        <w:jc w:val="both"/>
        <w:rPr>
          <w:color w:val="000000"/>
          <w:lang w:eastAsia="ru-RU"/>
        </w:rPr>
      </w:pPr>
      <w:r>
        <w:rPr>
          <w:color w:val="000000"/>
          <w:lang w:eastAsia="ru-RU"/>
        </w:rPr>
        <w:t xml:space="preserve">- </w:t>
      </w:r>
      <w:r w:rsidR="00274239" w:rsidRPr="00385EB5">
        <w:rPr>
          <w:color w:val="000000"/>
          <w:lang w:eastAsia="ru-RU"/>
        </w:rPr>
        <w:t>За якість та безпечність продукції постачальник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В разі встановлення невідповідності продукція повертається постачальнику з подальшим розірванням існуючого договору на постачання продукції.</w:t>
      </w:r>
    </w:p>
    <w:p w:rsidR="00AD04BC" w:rsidRPr="00274239" w:rsidRDefault="0032262E" w:rsidP="00AD04BC">
      <w:pPr>
        <w:tabs>
          <w:tab w:val="left" w:pos="567"/>
        </w:tabs>
        <w:suppressAutoHyphens w:val="0"/>
        <w:ind w:left="284"/>
        <w:jc w:val="both"/>
        <w:rPr>
          <w:color w:val="000000"/>
          <w:lang w:eastAsia="ru-RU"/>
        </w:rPr>
      </w:pPr>
      <w:r>
        <w:rPr>
          <w:color w:val="000000"/>
          <w:lang w:eastAsia="ru-RU"/>
        </w:rPr>
        <w:t xml:space="preserve">- </w:t>
      </w:r>
      <w:r w:rsidR="00AD04BC" w:rsidRPr="002A4942">
        <w:t>Постачальник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w:t>
      </w:r>
    </w:p>
    <w:p w:rsidR="00274239" w:rsidRPr="00274239" w:rsidRDefault="0032262E" w:rsidP="0032262E">
      <w:pPr>
        <w:tabs>
          <w:tab w:val="left" w:pos="567"/>
        </w:tabs>
        <w:suppressAutoHyphens w:val="0"/>
        <w:ind w:left="284"/>
        <w:jc w:val="both"/>
        <w:rPr>
          <w:color w:val="000000"/>
          <w:lang w:eastAsia="ru-RU"/>
        </w:rPr>
      </w:pPr>
      <w:r>
        <w:rPr>
          <w:color w:val="000000"/>
          <w:lang w:eastAsia="ru-RU"/>
        </w:rPr>
        <w:t xml:space="preserve">- </w:t>
      </w:r>
      <w:r w:rsidR="00274239" w:rsidRPr="00385EB5">
        <w:rPr>
          <w:color w:val="000000"/>
          <w:lang w:eastAsia="ru-RU"/>
        </w:rPr>
        <w:t>Без наявності супровідних документів</w:t>
      </w:r>
      <w:r w:rsidR="00274239" w:rsidRPr="00274239">
        <w:rPr>
          <w:color w:val="000000"/>
          <w:lang w:eastAsia="ru-RU"/>
        </w:rPr>
        <w:t>,</w:t>
      </w:r>
      <w:r w:rsidR="00274239" w:rsidRPr="00385EB5">
        <w:rPr>
          <w:color w:val="000000"/>
          <w:lang w:eastAsia="ru-RU"/>
        </w:rPr>
        <w:t xml:space="preserve"> щодо якості та безпеки</w:t>
      </w:r>
      <w:r w:rsidR="00274239" w:rsidRPr="00274239">
        <w:rPr>
          <w:color w:val="000000"/>
          <w:lang w:eastAsia="ru-RU"/>
        </w:rPr>
        <w:t>,</w:t>
      </w:r>
      <w:r w:rsidR="00274239" w:rsidRPr="00385EB5">
        <w:rPr>
          <w:color w:val="000000"/>
          <w:lang w:eastAsia="ru-RU"/>
        </w:rPr>
        <w:t xml:space="preserve"> продукція не приймається.</w:t>
      </w:r>
    </w:p>
    <w:p w:rsidR="00274239" w:rsidRDefault="0032262E" w:rsidP="0032262E">
      <w:pPr>
        <w:tabs>
          <w:tab w:val="left" w:pos="567"/>
        </w:tabs>
        <w:suppressAutoHyphens w:val="0"/>
        <w:ind w:left="284"/>
        <w:jc w:val="both"/>
        <w:rPr>
          <w:color w:val="000000"/>
          <w:lang w:eastAsia="ru-RU"/>
        </w:rPr>
      </w:pPr>
      <w:r>
        <w:rPr>
          <w:color w:val="000000"/>
          <w:lang w:eastAsia="ru-RU"/>
        </w:rPr>
        <w:lastRenderedPageBreak/>
        <w:t xml:space="preserve">- </w:t>
      </w:r>
      <w:r w:rsidR="00274239" w:rsidRPr="00385EB5">
        <w:rPr>
          <w:color w:val="000000"/>
          <w:lang w:eastAsia="ru-RU"/>
        </w:rPr>
        <w:t>Наявність витягу з наказу про присвоєння реєстраційного номеру потужності оператора ринку.</w:t>
      </w:r>
    </w:p>
    <w:p w:rsidR="0032262E" w:rsidRPr="00274239" w:rsidRDefault="0032262E" w:rsidP="0032262E">
      <w:pPr>
        <w:tabs>
          <w:tab w:val="left" w:pos="567"/>
        </w:tabs>
        <w:suppressAutoHyphens w:val="0"/>
        <w:ind w:left="284"/>
        <w:jc w:val="both"/>
        <w:rPr>
          <w:color w:val="000000"/>
          <w:lang w:eastAsia="ru-RU"/>
        </w:rPr>
      </w:pPr>
    </w:p>
    <w:p w:rsidR="001A6F1C" w:rsidRDefault="00B67581" w:rsidP="00274239">
      <w:pPr>
        <w:shd w:val="clear" w:color="auto" w:fill="FFFFFF"/>
        <w:tabs>
          <w:tab w:val="left" w:pos="1099"/>
        </w:tabs>
        <w:ind w:right="71"/>
        <w:jc w:val="both"/>
        <w:rPr>
          <w:color w:val="000000"/>
        </w:rPr>
      </w:pPr>
      <w:r w:rsidRPr="00274239">
        <w:rPr>
          <w:color w:val="000000"/>
        </w:rPr>
        <w:t>3.</w:t>
      </w:r>
      <w:r w:rsidR="00A10C70">
        <w:rPr>
          <w:color w:val="000000"/>
        </w:rPr>
        <w:t>2</w:t>
      </w:r>
      <w:r w:rsidRPr="00274239">
        <w:rPr>
          <w:color w:val="000000"/>
        </w:rPr>
        <w:t xml:space="preserve">. </w:t>
      </w:r>
      <w:r w:rsidR="006A5E20" w:rsidRPr="00274239">
        <w:rPr>
          <w:color w:val="000000"/>
        </w:rPr>
        <w:t>Місце поставки товару або обсяг і місце виконання робіт чи надання послуг</w:t>
      </w:r>
      <w:r w:rsidR="006A5E20" w:rsidRPr="00274239">
        <w:rPr>
          <w:b/>
          <w:lang w:eastAsia="ru-RU"/>
        </w:rPr>
        <w:t>:</w:t>
      </w:r>
      <w:r w:rsidR="006A5E20" w:rsidRPr="00274239">
        <w:rPr>
          <w:color w:val="000000"/>
        </w:rPr>
        <w:t xml:space="preserve"> </w:t>
      </w:r>
      <w:r w:rsidR="001A6F1C" w:rsidRPr="008F55E1">
        <w:t xml:space="preserve">33023, м. Рівне, </w:t>
      </w:r>
      <w:r w:rsidR="001A6F1C" w:rsidRPr="008F55E1">
        <w:rPr>
          <w:rFonts w:eastAsia="Calibri"/>
          <w:lang w:eastAsia="en-US"/>
        </w:rPr>
        <w:t>проспект Генерала Безручка,8а</w:t>
      </w:r>
      <w:r w:rsidR="001A6F1C" w:rsidRPr="00274239">
        <w:rPr>
          <w:color w:val="000000"/>
        </w:rPr>
        <w:t xml:space="preserve"> </w:t>
      </w:r>
    </w:p>
    <w:p w:rsidR="00DF1B76" w:rsidRPr="00274239" w:rsidRDefault="00DF1B76" w:rsidP="00274239">
      <w:pPr>
        <w:shd w:val="clear" w:color="auto" w:fill="FFFFFF"/>
        <w:tabs>
          <w:tab w:val="left" w:pos="1099"/>
        </w:tabs>
        <w:ind w:right="71"/>
        <w:jc w:val="both"/>
        <w:rPr>
          <w:b/>
        </w:rPr>
      </w:pPr>
      <w:r w:rsidRPr="00274239">
        <w:rPr>
          <w:color w:val="000000"/>
        </w:rPr>
        <w:t>3.</w:t>
      </w:r>
      <w:r w:rsidR="00A10C70">
        <w:rPr>
          <w:color w:val="000000"/>
        </w:rPr>
        <w:t>3</w:t>
      </w:r>
      <w:r w:rsidR="00F8408F" w:rsidRPr="00274239">
        <w:rPr>
          <w:color w:val="000000"/>
        </w:rPr>
        <w:t>.</w:t>
      </w:r>
      <w:r w:rsidRPr="00274239">
        <w:rPr>
          <w:color w:val="000000"/>
        </w:rPr>
        <w:t xml:space="preserve"> </w:t>
      </w:r>
      <w:r w:rsidR="006A5E20" w:rsidRPr="00274239">
        <w:t xml:space="preserve">Строк поставки товарів, виконання робіт, надання послуг: </w:t>
      </w:r>
      <w:r w:rsidR="006A5E20" w:rsidRPr="00274239">
        <w:rPr>
          <w:b/>
          <w:bCs/>
        </w:rPr>
        <w:t>з моменту підписання договору</w:t>
      </w:r>
      <w:r w:rsidR="00581F05" w:rsidRPr="00274239">
        <w:rPr>
          <w:b/>
          <w:bCs/>
        </w:rPr>
        <w:t xml:space="preserve"> </w:t>
      </w:r>
      <w:r w:rsidR="006A5E20" w:rsidRPr="00274239">
        <w:rPr>
          <w:b/>
          <w:bCs/>
        </w:rPr>
        <w:t xml:space="preserve">по </w:t>
      </w:r>
      <w:r w:rsidR="0095123F">
        <w:rPr>
          <w:b/>
          <w:bCs/>
        </w:rPr>
        <w:t>3</w:t>
      </w:r>
      <w:r w:rsidR="001A6F1C">
        <w:rPr>
          <w:b/>
          <w:bCs/>
        </w:rPr>
        <w:t>1</w:t>
      </w:r>
      <w:r w:rsidR="0095123F">
        <w:rPr>
          <w:b/>
          <w:bCs/>
        </w:rPr>
        <w:t>.</w:t>
      </w:r>
      <w:r w:rsidR="001A6F1C">
        <w:rPr>
          <w:b/>
          <w:bCs/>
        </w:rPr>
        <w:t>12</w:t>
      </w:r>
      <w:r w:rsidR="00794077">
        <w:rPr>
          <w:b/>
          <w:bCs/>
        </w:rPr>
        <w:t>.202</w:t>
      </w:r>
      <w:r w:rsidR="00AD04BC">
        <w:rPr>
          <w:b/>
          <w:bCs/>
        </w:rPr>
        <w:t>2</w:t>
      </w:r>
      <w:r w:rsidR="006A5E20" w:rsidRPr="00274239">
        <w:rPr>
          <w:b/>
          <w:bCs/>
        </w:rPr>
        <w:t xml:space="preserve"> р.</w:t>
      </w:r>
    </w:p>
    <w:p w:rsidR="006A5E20" w:rsidRPr="0081636B" w:rsidRDefault="006A5E20" w:rsidP="003E03BC">
      <w:pPr>
        <w:tabs>
          <w:tab w:val="left" w:pos="426"/>
        </w:tabs>
        <w:ind w:right="71"/>
        <w:jc w:val="both"/>
        <w:rPr>
          <w:b/>
        </w:rPr>
      </w:pPr>
      <w:r w:rsidRPr="0081636B">
        <w:rPr>
          <w:b/>
        </w:rPr>
        <w:t xml:space="preserve">4. Умови оплати: </w:t>
      </w:r>
    </w:p>
    <w:p w:rsidR="006A5E20" w:rsidRPr="00274239" w:rsidRDefault="006A5E20" w:rsidP="00274239">
      <w:pPr>
        <w:tabs>
          <w:tab w:val="left" w:pos="426"/>
        </w:tabs>
        <w:ind w:right="71"/>
        <w:jc w:val="both"/>
      </w:pPr>
      <w:r w:rsidRPr="00274239">
        <w:t xml:space="preserve">4.1. Розрахунки проводяться шляхом оплати Замовником після поставки Учасником товару (товарів) протягом </w:t>
      </w:r>
      <w:r w:rsidR="00E27AD6">
        <w:t>10</w:t>
      </w:r>
      <w:r w:rsidRPr="00274239">
        <w:t xml:space="preserve"> банківських днів з моменту поставки товару, що встановлюється моментом підписання видаткової накладної обома сторонами,  та пред’явлення документів.</w:t>
      </w:r>
    </w:p>
    <w:p w:rsidR="006A5E20" w:rsidRPr="00274239" w:rsidRDefault="006A5E20" w:rsidP="00274239">
      <w:pPr>
        <w:tabs>
          <w:tab w:val="left" w:pos="426"/>
        </w:tabs>
        <w:ind w:right="71"/>
        <w:jc w:val="both"/>
      </w:pPr>
      <w:r w:rsidRPr="00274239">
        <w:t>4.2. У разі затримки фінансування розрахунки проводяться протягом 30 банківських днів з дати отримання Замовником на свій реєстраційний рахунок коштів на фінансування закупівлі за вказаним напрямом.</w:t>
      </w:r>
    </w:p>
    <w:p w:rsidR="00B67581" w:rsidRPr="00274239" w:rsidRDefault="006A5E20" w:rsidP="00274239">
      <w:pPr>
        <w:pStyle w:val="Style6"/>
        <w:widowControl/>
        <w:spacing w:line="240" w:lineRule="auto"/>
        <w:ind w:right="-1"/>
        <w:jc w:val="left"/>
        <w:rPr>
          <w:rFonts w:ascii="Times New Roman" w:hAnsi="Times New Roman" w:cs="Times New Roman"/>
          <w:lang w:val="uk-UA"/>
        </w:rPr>
      </w:pPr>
      <w:r w:rsidRPr="00274239">
        <w:rPr>
          <w:rFonts w:ascii="Times New Roman" w:hAnsi="Times New Roman" w:cs="Times New Roman"/>
          <w:lang w:val="uk-UA"/>
        </w:rPr>
        <w:t>4.3. Усі розрахунки проводяться у безготівковій формі</w:t>
      </w:r>
    </w:p>
    <w:p w:rsidR="006A5E20" w:rsidRPr="000C3204" w:rsidRDefault="006A5E20" w:rsidP="0081636B">
      <w:pPr>
        <w:pStyle w:val="Style6"/>
        <w:widowControl/>
        <w:tabs>
          <w:tab w:val="left" w:pos="567"/>
        </w:tabs>
        <w:spacing w:line="240" w:lineRule="auto"/>
        <w:ind w:right="-1"/>
        <w:jc w:val="both"/>
        <w:rPr>
          <w:rFonts w:ascii="Times New Roman" w:hAnsi="Times New Roman" w:cs="Times New Roman"/>
          <w:lang w:val="uk-UA"/>
        </w:rPr>
      </w:pPr>
      <w:r w:rsidRPr="0081636B">
        <w:rPr>
          <w:rFonts w:ascii="Times New Roman" w:hAnsi="Times New Roman" w:cs="Times New Roman"/>
          <w:b/>
          <w:lang w:val="uk-UA"/>
        </w:rPr>
        <w:t>5.</w:t>
      </w:r>
      <w:r w:rsidR="003E03BC">
        <w:rPr>
          <w:rFonts w:ascii="Times New Roman" w:hAnsi="Times New Roman" w:cs="Times New Roman"/>
          <w:b/>
          <w:lang w:val="uk-UA"/>
        </w:rPr>
        <w:t xml:space="preserve"> </w:t>
      </w:r>
      <w:r w:rsidRPr="0081636B">
        <w:rPr>
          <w:rFonts w:ascii="Times New Roman" w:hAnsi="Times New Roman" w:cs="Times New Roman"/>
          <w:b/>
          <w:lang w:val="uk-UA"/>
        </w:rPr>
        <w:t>Очікувані вартість предмета закупівлі</w:t>
      </w:r>
      <w:r w:rsidRPr="009E6FA0">
        <w:rPr>
          <w:rFonts w:ascii="Times New Roman" w:hAnsi="Times New Roman" w:cs="Times New Roman"/>
          <w:b/>
          <w:lang w:val="uk-UA"/>
        </w:rPr>
        <w:t>:</w:t>
      </w:r>
      <w:r w:rsidR="004068EE" w:rsidRPr="009E6FA0">
        <w:rPr>
          <w:rFonts w:ascii="Times New Roman" w:hAnsi="Times New Roman" w:cs="Times New Roman"/>
          <w:b/>
          <w:lang w:val="uk-UA"/>
        </w:rPr>
        <w:t xml:space="preserve"> </w:t>
      </w:r>
      <w:r w:rsidR="000C3204">
        <w:rPr>
          <w:rFonts w:ascii="Times New Roman" w:hAnsi="Times New Roman" w:cs="Times New Roman"/>
          <w:b/>
          <w:lang w:val="uk-UA"/>
        </w:rPr>
        <w:t>129365.00</w:t>
      </w:r>
      <w:r w:rsidR="004068EE" w:rsidRPr="00BA7B8E">
        <w:rPr>
          <w:rFonts w:ascii="Times New Roman" w:hAnsi="Times New Roman" w:cs="Times New Roman"/>
          <w:b/>
          <w:color w:val="FF0000"/>
          <w:lang w:val="uk-UA"/>
        </w:rPr>
        <w:t xml:space="preserve"> </w:t>
      </w:r>
      <w:r w:rsidR="004068EE" w:rsidRPr="000C3204">
        <w:rPr>
          <w:rFonts w:ascii="Times New Roman" w:hAnsi="Times New Roman" w:cs="Times New Roman"/>
          <w:b/>
          <w:lang w:val="uk-UA"/>
        </w:rPr>
        <w:t>грн (</w:t>
      </w:r>
      <w:r w:rsidR="00AD04BC" w:rsidRPr="000C3204">
        <w:rPr>
          <w:rFonts w:ascii="Times New Roman" w:hAnsi="Times New Roman" w:cs="Times New Roman"/>
          <w:b/>
          <w:lang w:val="uk-UA"/>
        </w:rPr>
        <w:t xml:space="preserve">сто </w:t>
      </w:r>
      <w:r w:rsidR="000C3204" w:rsidRPr="000C3204">
        <w:rPr>
          <w:rFonts w:ascii="Times New Roman" w:hAnsi="Times New Roman" w:cs="Times New Roman"/>
          <w:b/>
          <w:lang w:val="uk-UA"/>
        </w:rPr>
        <w:t>двадцять дев’ять триста шістдесят п’ять гривень 00 копійок</w:t>
      </w:r>
      <w:r w:rsidR="004068EE" w:rsidRPr="000C3204">
        <w:rPr>
          <w:rFonts w:ascii="Times New Roman" w:hAnsi="Times New Roman" w:cs="Times New Roman"/>
          <w:b/>
          <w:lang w:val="uk-UA"/>
        </w:rPr>
        <w:t>) з ПДВ.</w:t>
      </w:r>
    </w:p>
    <w:p w:rsidR="004068EE" w:rsidRPr="00274239" w:rsidRDefault="004068EE" w:rsidP="0081636B">
      <w:pPr>
        <w:pStyle w:val="Style6"/>
        <w:widowControl/>
        <w:spacing w:line="240" w:lineRule="auto"/>
        <w:ind w:right="-1"/>
        <w:jc w:val="both"/>
        <w:rPr>
          <w:rFonts w:ascii="Times New Roman" w:hAnsi="Times New Roman" w:cs="Times New Roman"/>
          <w:b/>
          <w:lang w:val="uk-UA"/>
        </w:rPr>
      </w:pPr>
      <w:r w:rsidRPr="0081636B">
        <w:rPr>
          <w:rFonts w:ascii="Times New Roman" w:hAnsi="Times New Roman" w:cs="Times New Roman"/>
          <w:b/>
          <w:lang w:val="uk-UA"/>
        </w:rPr>
        <w:t xml:space="preserve">6. </w:t>
      </w:r>
      <w:r w:rsidR="00D55596" w:rsidRPr="0081636B">
        <w:rPr>
          <w:rFonts w:ascii="Times New Roman" w:hAnsi="Times New Roman" w:cs="Times New Roman"/>
          <w:b/>
          <w:lang w:val="uk-UA"/>
        </w:rPr>
        <w:t>Р</w:t>
      </w:r>
      <w:r w:rsidRPr="0081636B">
        <w:rPr>
          <w:rFonts w:ascii="Times New Roman" w:hAnsi="Times New Roman" w:cs="Times New Roman"/>
          <w:b/>
          <w:lang w:val="uk-UA"/>
        </w:rPr>
        <w:t>озмір мінімального кроку пониження ціни під час електронного аукціону:</w:t>
      </w:r>
      <w:r w:rsidRPr="00274239">
        <w:rPr>
          <w:rFonts w:ascii="Times New Roman" w:hAnsi="Times New Roman" w:cs="Times New Roman"/>
          <w:b/>
          <w:lang w:val="uk-UA"/>
        </w:rPr>
        <w:t xml:space="preserve">  0,5%</w:t>
      </w:r>
      <w:r w:rsidR="004921DB">
        <w:rPr>
          <w:rFonts w:ascii="Times New Roman" w:hAnsi="Times New Roman" w:cs="Times New Roman"/>
          <w:b/>
          <w:lang w:val="uk-UA"/>
        </w:rPr>
        <w:t xml:space="preserve"> (або</w:t>
      </w:r>
      <w:r w:rsidR="000C3204">
        <w:rPr>
          <w:rFonts w:ascii="Times New Roman" w:hAnsi="Times New Roman" w:cs="Times New Roman"/>
          <w:b/>
          <w:lang w:val="uk-UA"/>
        </w:rPr>
        <w:t xml:space="preserve"> 646.83</w:t>
      </w:r>
      <w:bookmarkStart w:id="0" w:name="_GoBack"/>
      <w:bookmarkEnd w:id="0"/>
      <w:r w:rsidR="004921DB">
        <w:rPr>
          <w:rFonts w:ascii="Times New Roman" w:hAnsi="Times New Roman" w:cs="Times New Roman"/>
          <w:b/>
          <w:lang w:val="uk-UA"/>
        </w:rPr>
        <w:t xml:space="preserve"> </w:t>
      </w:r>
      <w:r w:rsidR="00494239" w:rsidRPr="00BA7B8E">
        <w:rPr>
          <w:rFonts w:ascii="Times New Roman" w:hAnsi="Times New Roman" w:cs="Times New Roman"/>
          <w:b/>
          <w:color w:val="FF0000"/>
          <w:lang w:val="uk-UA"/>
        </w:rPr>
        <w:t xml:space="preserve"> </w:t>
      </w:r>
      <w:r w:rsidR="00494239">
        <w:rPr>
          <w:rFonts w:ascii="Times New Roman" w:hAnsi="Times New Roman" w:cs="Times New Roman"/>
          <w:b/>
          <w:lang w:val="uk-UA"/>
        </w:rPr>
        <w:t>грн)</w:t>
      </w:r>
      <w:r w:rsidRPr="00274239">
        <w:rPr>
          <w:rFonts w:ascii="Times New Roman" w:hAnsi="Times New Roman" w:cs="Times New Roman"/>
          <w:b/>
          <w:lang w:val="uk-UA"/>
        </w:rPr>
        <w:t>.</w:t>
      </w:r>
    </w:p>
    <w:p w:rsidR="002B0D7E" w:rsidRPr="0081636B" w:rsidRDefault="004068EE" w:rsidP="00274239">
      <w:pPr>
        <w:ind w:firstLine="599"/>
        <w:jc w:val="both"/>
        <w:rPr>
          <w:b/>
        </w:rPr>
      </w:pPr>
      <w:r w:rsidRPr="0081636B">
        <w:rPr>
          <w:b/>
        </w:rPr>
        <w:t>7</w:t>
      </w:r>
      <w:r w:rsidR="00B63CF0" w:rsidRPr="0081636B">
        <w:rPr>
          <w:b/>
        </w:rPr>
        <w:t xml:space="preserve">. </w:t>
      </w:r>
      <w:r w:rsidR="002B0D7E" w:rsidRPr="0081636B">
        <w:rPr>
          <w:b/>
        </w:rPr>
        <w:t xml:space="preserve">Перелік критеріїв та методика оцінки тендерної пропозиції із зазначенням питомої ваги критерію: </w:t>
      </w:r>
    </w:p>
    <w:p w:rsidR="002B0D7E" w:rsidRPr="00274239" w:rsidRDefault="002B0D7E" w:rsidP="00274239">
      <w:pPr>
        <w:pStyle w:val="aa"/>
        <w:spacing w:before="0" w:after="0"/>
        <w:jc w:val="both"/>
        <w:rPr>
          <w:lang w:eastAsia="ru-RU"/>
        </w:rPr>
      </w:pPr>
      <w:r w:rsidRPr="00274239">
        <w:rPr>
          <w:color w:val="000000"/>
          <w:shd w:val="clear" w:color="auto" w:fill="FFFFFF"/>
        </w:rPr>
        <w:t>7.1.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274239">
        <w:rPr>
          <w:lang w:eastAsia="ru-RU"/>
        </w:rPr>
        <w:t>;</w:t>
      </w:r>
    </w:p>
    <w:p w:rsidR="002B0D7E" w:rsidRPr="00274239" w:rsidRDefault="002B0D7E" w:rsidP="00274239">
      <w:pPr>
        <w:pStyle w:val="aa"/>
        <w:spacing w:before="0" w:after="0"/>
        <w:jc w:val="both"/>
      </w:pPr>
      <w:r w:rsidRPr="00274239">
        <w:rPr>
          <w:lang w:eastAsia="ru-RU"/>
        </w:rPr>
        <w:t xml:space="preserve">7.2. Єдиним критерієм оцінки тендерних пропозицій є ціна, Учасник повинен надати вартість тендерної пропозиції з ПДВ або без ПДВ, </w:t>
      </w:r>
      <w:r w:rsidRPr="00274239">
        <w:t>питома вага критерію “ціна” дорівнює 100%.</w:t>
      </w:r>
    </w:p>
    <w:p w:rsidR="002B0D7E" w:rsidRPr="00274239" w:rsidRDefault="002B0D7E" w:rsidP="00274239">
      <w:pPr>
        <w:pStyle w:val="rvps2"/>
        <w:spacing w:before="0" w:after="0" w:line="240" w:lineRule="auto"/>
        <w:jc w:val="both"/>
        <w:rPr>
          <w:color w:val="000000"/>
          <w:kern w:val="0"/>
          <w:lang w:val="uk-UA"/>
        </w:rPr>
      </w:pPr>
      <w:r w:rsidRPr="00274239">
        <w:rPr>
          <w:color w:val="000000"/>
          <w:lang w:val="uk-UA"/>
        </w:rPr>
        <w:t>7.3. 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2B0D7E" w:rsidRPr="009E6FA0" w:rsidRDefault="002B0D7E" w:rsidP="003903B9">
      <w:pPr>
        <w:pStyle w:val="rvps2"/>
        <w:spacing w:before="0" w:after="0" w:line="240" w:lineRule="auto"/>
        <w:jc w:val="both"/>
        <w:rPr>
          <w:u w:val="single"/>
          <w:lang w:val="uk-UA"/>
        </w:rPr>
      </w:pPr>
      <w:bookmarkStart w:id="1" w:name="n1543"/>
      <w:bookmarkEnd w:id="1"/>
      <w:r w:rsidRPr="00274239">
        <w:rPr>
          <w:color w:val="000000"/>
          <w:lang w:val="uk-UA"/>
        </w:rPr>
        <w:t xml:space="preserve">7.4.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274239" w:rsidRPr="00274239">
        <w:rPr>
          <w:color w:val="000000"/>
          <w:lang w:val="uk-UA"/>
        </w:rPr>
        <w:t>обґрунтування</w:t>
      </w:r>
      <w:r w:rsidRPr="00274239">
        <w:rPr>
          <w:color w:val="000000"/>
          <w:lang w:val="uk-UA"/>
        </w:rPr>
        <w:t xml:space="preserve"> в довільній формі щодо цін або вартості відповідних товарів, робіт чи послуг пропозиції.</w:t>
      </w:r>
      <w:bookmarkStart w:id="2" w:name="n1544"/>
      <w:bookmarkEnd w:id="2"/>
      <w:r w:rsidRPr="00274239">
        <w:rPr>
          <w:color w:val="000000"/>
          <w:lang w:val="uk-UA"/>
        </w:rPr>
        <w:t xml:space="preserve"> </w:t>
      </w:r>
    </w:p>
    <w:p w:rsidR="00B63CF0" w:rsidRPr="0081636B" w:rsidRDefault="002B0D7E" w:rsidP="00274239">
      <w:pPr>
        <w:ind w:firstLine="599"/>
        <w:jc w:val="both"/>
        <w:rPr>
          <w:b/>
        </w:rPr>
      </w:pPr>
      <w:r w:rsidRPr="0081636B">
        <w:rPr>
          <w:b/>
        </w:rPr>
        <w:t xml:space="preserve">8. </w:t>
      </w:r>
      <w:r w:rsidR="00B63CF0" w:rsidRPr="0081636B">
        <w:rPr>
          <w:b/>
        </w:rPr>
        <w:t>Вимоги до кваліфікації учасників та спосіб їх підтвердження.</w:t>
      </w:r>
    </w:p>
    <w:p w:rsidR="00B63CF0" w:rsidRPr="00274239" w:rsidRDefault="00B63CF0" w:rsidP="00274239">
      <w:pPr>
        <w:ind w:firstLine="599"/>
        <w:jc w:val="both"/>
        <w:rPr>
          <w:color w:val="000000"/>
        </w:rPr>
      </w:pPr>
      <w:r w:rsidRPr="00274239">
        <w:t>Учасник повинен надати в електронному (сканованому) вигляді в складі своєї пропозиції наступні документи:</w:t>
      </w:r>
    </w:p>
    <w:p w:rsidR="005310B6" w:rsidRPr="00E22D4D" w:rsidRDefault="005310B6" w:rsidP="005310B6">
      <w:pPr>
        <w:ind w:firstLine="599"/>
        <w:jc w:val="both"/>
        <w:rPr>
          <w:color w:val="000000"/>
        </w:rPr>
      </w:pPr>
      <w:r>
        <w:rPr>
          <w:color w:val="000000"/>
        </w:rPr>
        <w:t>8.1</w:t>
      </w:r>
      <w:r w:rsidRPr="00274239">
        <w:rPr>
          <w:color w:val="000000"/>
        </w:rPr>
        <w:t xml:space="preserve"> </w:t>
      </w:r>
      <w:proofErr w:type="spellStart"/>
      <w:r w:rsidRPr="00E22D4D">
        <w:rPr>
          <w:color w:val="000000"/>
        </w:rPr>
        <w:t>Сканкопія</w:t>
      </w:r>
      <w:proofErr w:type="spellEnd"/>
      <w:r w:rsidRPr="00E22D4D">
        <w:rPr>
          <w:color w:val="000000"/>
        </w:rPr>
        <w:t xml:space="preserve"> аналогічних договорів</w:t>
      </w:r>
      <w:r>
        <w:rPr>
          <w:color w:val="000000"/>
        </w:rPr>
        <w:t>*</w:t>
      </w:r>
      <w:r w:rsidRPr="00E22D4D">
        <w:rPr>
          <w:color w:val="000000"/>
        </w:rPr>
        <w:t xml:space="preserve"> з додатками, укладені протягом останніх двох років, що підтверджують досвід постачання Учасником продуктів харчування до дошкільних навчальних закладів, </w:t>
      </w:r>
      <w:proofErr w:type="spellStart"/>
      <w:r w:rsidRPr="00E22D4D">
        <w:rPr>
          <w:color w:val="000000"/>
        </w:rPr>
        <w:t>сканкопія</w:t>
      </w:r>
      <w:proofErr w:type="spellEnd"/>
      <w:r w:rsidRPr="00E22D4D">
        <w:rPr>
          <w:color w:val="000000"/>
        </w:rPr>
        <w:t xml:space="preserve"> видаткової накладної (накладних), яка (які) підтверджує(підтверджують) факт виконання аналогічного договору або лист відгук про належне виконання договору. Договір може бути діючим.</w:t>
      </w:r>
    </w:p>
    <w:p w:rsidR="005310B6" w:rsidRDefault="005310B6" w:rsidP="005310B6">
      <w:pPr>
        <w:ind w:firstLine="599"/>
        <w:jc w:val="both"/>
        <w:rPr>
          <w:color w:val="000000"/>
        </w:rPr>
      </w:pPr>
      <w:r w:rsidRPr="00E22D4D">
        <w:rPr>
          <w:i/>
          <w:color w:val="000000"/>
        </w:rPr>
        <w:t>*</w:t>
      </w:r>
      <w:r w:rsidRPr="00E22D4D">
        <w:rPr>
          <w:i/>
          <w:sz w:val="22"/>
          <w:szCs w:val="22"/>
        </w:rPr>
        <w:t>Аналогічними договорами відповідно до умов цього Оголошення є договори, які підтверджують наявність в учасника досвіду щодо постачання того ж товару, що є предметом закупівлі даної спрощеної закупівлі/ або договори щодо постачання окремого найменування товару, що є предметом закупівлі даної спрощеної закупівлі / або договір щодо постачання товару по тому ж коду ДК 021:2015 “Єдиний закупівельний словник” / або договір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даній спрощеній закупівлі.</w:t>
      </w:r>
    </w:p>
    <w:p w:rsidR="005310B6" w:rsidRPr="00274239" w:rsidRDefault="005310B6" w:rsidP="005310B6">
      <w:pPr>
        <w:ind w:right="15" w:firstLine="567"/>
        <w:jc w:val="both"/>
        <w:textAlignment w:val="baseline"/>
        <w:rPr>
          <w:bCs/>
          <w:lang w:eastAsia="en-US" w:bidi="en-US"/>
        </w:rPr>
      </w:pPr>
      <w:r>
        <w:rPr>
          <w:color w:val="000000"/>
        </w:rPr>
        <w:t>8.2</w:t>
      </w:r>
      <w:r w:rsidRPr="00274239">
        <w:rPr>
          <w:color w:val="000000"/>
        </w:rPr>
        <w:t xml:space="preserve"> </w:t>
      </w:r>
      <w:r w:rsidRPr="00274239">
        <w:rPr>
          <w:bCs/>
          <w:lang w:eastAsia="en-US" w:bidi="en-US"/>
        </w:rPr>
        <w:t>підтвердження правомочності на укладання договору про закупівлю:</w:t>
      </w:r>
    </w:p>
    <w:p w:rsidR="005310B6" w:rsidRPr="00274239" w:rsidRDefault="005310B6" w:rsidP="005310B6">
      <w:pPr>
        <w:ind w:right="15" w:firstLine="567"/>
        <w:jc w:val="both"/>
        <w:textAlignment w:val="baseline"/>
      </w:pPr>
      <w:r w:rsidRPr="00274239">
        <w:rPr>
          <w:bCs/>
          <w:lang w:eastAsia="en-US" w:bidi="en-US"/>
        </w:rPr>
        <w:t xml:space="preserve">-  </w:t>
      </w:r>
      <w:r w:rsidRPr="00274239">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rsidR="005310B6" w:rsidRPr="00274239" w:rsidRDefault="005310B6" w:rsidP="005310B6">
      <w:pPr>
        <w:ind w:right="15" w:firstLine="567"/>
        <w:jc w:val="both"/>
        <w:textAlignment w:val="baseline"/>
      </w:pPr>
      <w:r w:rsidRPr="00274239">
        <w:lastRenderedPageBreak/>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rsidR="005310B6" w:rsidRPr="00274239" w:rsidRDefault="005310B6" w:rsidP="005310B6">
      <w:pPr>
        <w:ind w:firstLine="599"/>
        <w:jc w:val="both"/>
        <w:rPr>
          <w:b/>
        </w:rPr>
      </w:pPr>
      <w:r>
        <w:rPr>
          <w:color w:val="000000"/>
        </w:rPr>
        <w:t>8.3</w:t>
      </w:r>
      <w:r w:rsidRPr="00274239">
        <w:rPr>
          <w:color w:val="000000"/>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5310B6" w:rsidRPr="00F24A7D" w:rsidRDefault="005310B6" w:rsidP="005310B6">
      <w:pPr>
        <w:ind w:firstLine="599"/>
        <w:jc w:val="both"/>
      </w:pPr>
      <w:r>
        <w:t>8.4</w:t>
      </w:r>
      <w:r w:rsidRPr="00F24A7D">
        <w:rPr>
          <w:b/>
        </w:rPr>
        <w:t xml:space="preserve"> </w:t>
      </w:r>
      <w:r>
        <w:rPr>
          <w:i/>
          <w:color w:val="000000"/>
        </w:rPr>
        <w:t>документи та(або) дані, що підтверджують якісні та технічні характеристики предмету закупівлі та Гарантійний лист щодо постачання саме тих товарів, що вказані в пропозиції/специфікації (заміна не допускається!!!) та ПОГОДЖЕННЯМ, що  ціни на товар не будуть змінені (в бік збільшення) протягом 90 календарних днів з моменту укладання Договору.</w:t>
      </w:r>
    </w:p>
    <w:p w:rsidR="005310B6" w:rsidRPr="00FA5B08" w:rsidRDefault="005310B6" w:rsidP="005310B6">
      <w:pPr>
        <w:widowControl w:val="0"/>
        <w:suppressAutoHyphens w:val="0"/>
        <w:ind w:firstLine="599"/>
        <w:rPr>
          <w:bCs/>
          <w:sz w:val="22"/>
          <w:szCs w:val="22"/>
        </w:rPr>
      </w:pPr>
      <w:r>
        <w:rPr>
          <w:bCs/>
          <w:sz w:val="22"/>
          <w:szCs w:val="22"/>
        </w:rPr>
        <w:t xml:space="preserve"> 8.5 </w:t>
      </w:r>
      <w:r w:rsidRPr="00FA5B08">
        <w:rPr>
          <w:bCs/>
          <w:sz w:val="22"/>
          <w:szCs w:val="22"/>
        </w:rPr>
        <w:t>Копія Статуту або іншого установчого документу.</w:t>
      </w:r>
    </w:p>
    <w:p w:rsidR="005310B6" w:rsidRPr="00FA5B08" w:rsidRDefault="005310B6" w:rsidP="005310B6">
      <w:pPr>
        <w:widowControl w:val="0"/>
        <w:suppressAutoHyphens w:val="0"/>
        <w:ind w:firstLine="599"/>
        <w:jc w:val="both"/>
        <w:rPr>
          <w:bCs/>
          <w:sz w:val="22"/>
          <w:szCs w:val="22"/>
        </w:rPr>
      </w:pPr>
      <w:r>
        <w:rPr>
          <w:bCs/>
          <w:sz w:val="22"/>
          <w:szCs w:val="22"/>
        </w:rPr>
        <w:t xml:space="preserve"> 8.6 </w:t>
      </w:r>
      <w:r w:rsidRPr="00FA5B08">
        <w:rPr>
          <w:bCs/>
          <w:sz w:val="22"/>
          <w:szCs w:val="22"/>
        </w:rPr>
        <w:t>Копія витягу або виписки з Єдиного державного реєстру юридичних осіб та фізичних осіб-підприємців  про державну реєстрацію Учасника.</w:t>
      </w:r>
    </w:p>
    <w:p w:rsidR="005310B6" w:rsidRPr="00FA5B08" w:rsidRDefault="005310B6" w:rsidP="005310B6">
      <w:pPr>
        <w:widowControl w:val="0"/>
        <w:suppressAutoHyphens w:val="0"/>
        <w:ind w:firstLine="599"/>
        <w:jc w:val="both"/>
        <w:rPr>
          <w:bCs/>
          <w:sz w:val="22"/>
          <w:szCs w:val="22"/>
        </w:rPr>
      </w:pPr>
      <w:r>
        <w:rPr>
          <w:bCs/>
          <w:sz w:val="22"/>
          <w:szCs w:val="22"/>
        </w:rPr>
        <w:t xml:space="preserve">8.7 </w:t>
      </w:r>
      <w:r w:rsidRPr="00FA5B08">
        <w:rPr>
          <w:bCs/>
          <w:sz w:val="22"/>
          <w:szCs w:val="22"/>
        </w:rPr>
        <w:t>Копія довідки про взяття на облік платника податку.</w:t>
      </w:r>
    </w:p>
    <w:p w:rsidR="005310B6" w:rsidRPr="00FA5B08" w:rsidRDefault="005310B6" w:rsidP="005310B6">
      <w:pPr>
        <w:widowControl w:val="0"/>
        <w:suppressAutoHyphens w:val="0"/>
        <w:ind w:firstLine="599"/>
        <w:jc w:val="both"/>
        <w:rPr>
          <w:bCs/>
          <w:sz w:val="22"/>
          <w:szCs w:val="22"/>
        </w:rPr>
      </w:pPr>
      <w:r>
        <w:rPr>
          <w:bCs/>
          <w:sz w:val="22"/>
          <w:szCs w:val="22"/>
        </w:rPr>
        <w:t xml:space="preserve">8.8 </w:t>
      </w:r>
      <w:r w:rsidRPr="00FA5B08">
        <w:rPr>
          <w:bCs/>
          <w:sz w:val="22"/>
          <w:szCs w:val="22"/>
        </w:rPr>
        <w:t>Копія свідоцтва про реєстрацію платника податку на додану вартість або  копія свідоцтва про право сплати єдиного податку.</w:t>
      </w:r>
    </w:p>
    <w:p w:rsidR="005310B6" w:rsidRPr="00FA5B08" w:rsidRDefault="005310B6" w:rsidP="005310B6">
      <w:pPr>
        <w:widowControl w:val="0"/>
        <w:suppressAutoHyphens w:val="0"/>
        <w:ind w:firstLine="599"/>
        <w:jc w:val="both"/>
        <w:rPr>
          <w:bCs/>
          <w:sz w:val="22"/>
          <w:szCs w:val="22"/>
        </w:rPr>
      </w:pPr>
      <w:r>
        <w:rPr>
          <w:bCs/>
          <w:sz w:val="22"/>
          <w:szCs w:val="22"/>
        </w:rPr>
        <w:t xml:space="preserve">8.9 </w:t>
      </w:r>
      <w:r w:rsidRPr="00FA5B08">
        <w:rPr>
          <w:bCs/>
          <w:sz w:val="22"/>
          <w:szCs w:val="22"/>
        </w:rPr>
        <w:t>Копія довідки про присвоєння ідентифікац</w:t>
      </w:r>
      <w:r>
        <w:rPr>
          <w:bCs/>
          <w:sz w:val="22"/>
          <w:szCs w:val="22"/>
        </w:rPr>
        <w:t>ійного коду (для фізичних осіб), к</w:t>
      </w:r>
      <w:r w:rsidRPr="00FA5B08">
        <w:rPr>
          <w:bCs/>
          <w:sz w:val="22"/>
          <w:szCs w:val="22"/>
        </w:rPr>
        <w:t>опія паспорту (для фізичних осіб).</w:t>
      </w:r>
    </w:p>
    <w:p w:rsidR="005310B6" w:rsidRPr="00FA5B08" w:rsidRDefault="005310B6" w:rsidP="005310B6">
      <w:pPr>
        <w:widowControl w:val="0"/>
        <w:suppressAutoHyphens w:val="0"/>
        <w:ind w:firstLine="599"/>
        <w:jc w:val="both"/>
        <w:rPr>
          <w:b/>
          <w:bCs/>
          <w:sz w:val="22"/>
          <w:szCs w:val="22"/>
        </w:rPr>
      </w:pPr>
      <w:r>
        <w:rPr>
          <w:bCs/>
          <w:sz w:val="22"/>
          <w:szCs w:val="22"/>
        </w:rPr>
        <w:t xml:space="preserve">8.10 </w:t>
      </w:r>
      <w:r w:rsidRPr="00FA5B08">
        <w:rPr>
          <w:bCs/>
          <w:sz w:val="22"/>
          <w:szCs w:val="22"/>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5310B6" w:rsidRDefault="005310B6" w:rsidP="005310B6">
      <w:pPr>
        <w:widowControl w:val="0"/>
        <w:suppressAutoHyphens w:val="0"/>
        <w:ind w:firstLine="599"/>
        <w:jc w:val="both"/>
        <w:rPr>
          <w:bCs/>
          <w:sz w:val="22"/>
          <w:szCs w:val="22"/>
        </w:rPr>
      </w:pPr>
      <w:r>
        <w:rPr>
          <w:bCs/>
          <w:sz w:val="22"/>
          <w:szCs w:val="22"/>
        </w:rPr>
        <w:t xml:space="preserve">8.11 </w:t>
      </w:r>
      <w:r w:rsidRPr="00FA5B08">
        <w:rPr>
          <w:bCs/>
          <w:sz w:val="22"/>
          <w:szCs w:val="22"/>
        </w:rPr>
        <w:t>В разі, якщо учасник не є виробником даного товару надається договір з виробником,</w:t>
      </w:r>
      <w:r>
        <w:rPr>
          <w:bCs/>
          <w:sz w:val="22"/>
          <w:szCs w:val="22"/>
        </w:rPr>
        <w:t xml:space="preserve"> на поставку предмету закупівлі </w:t>
      </w:r>
      <w:r w:rsidRPr="00FA5B08">
        <w:rPr>
          <w:bCs/>
          <w:sz w:val="22"/>
          <w:szCs w:val="22"/>
        </w:rPr>
        <w:t xml:space="preserve"> чинний на весь період поставки</w:t>
      </w:r>
      <w:r>
        <w:rPr>
          <w:bCs/>
          <w:sz w:val="22"/>
          <w:szCs w:val="22"/>
        </w:rPr>
        <w:t>.</w:t>
      </w:r>
    </w:p>
    <w:p w:rsidR="005310B6" w:rsidRDefault="005310B6" w:rsidP="005310B6">
      <w:pPr>
        <w:jc w:val="both"/>
        <w:rPr>
          <w:color w:val="000000"/>
        </w:rPr>
      </w:pPr>
      <w:r>
        <w:rPr>
          <w:color w:val="000000"/>
        </w:rPr>
        <w:t xml:space="preserve">          8.12 </w:t>
      </w:r>
      <w:r w:rsidRPr="00915BF3">
        <w:rPr>
          <w:color w:val="000000"/>
        </w:rPr>
        <w:t>Копія посвідчення про якість (якісного посвідчення) або декларації виробника, із зазначенням строку придатності, умов зберігання, завірені мокрими печатками виробника</w:t>
      </w:r>
      <w:r>
        <w:rPr>
          <w:color w:val="000000"/>
        </w:rPr>
        <w:t>.</w:t>
      </w:r>
    </w:p>
    <w:p w:rsidR="005310B6" w:rsidRPr="00915BF3" w:rsidRDefault="005310B6" w:rsidP="005310B6">
      <w:pPr>
        <w:jc w:val="both"/>
        <w:rPr>
          <w:color w:val="000000"/>
        </w:rPr>
      </w:pPr>
      <w:r>
        <w:rPr>
          <w:color w:val="000000"/>
        </w:rPr>
        <w:t xml:space="preserve">          8.13 </w:t>
      </w:r>
      <w:proofErr w:type="spellStart"/>
      <w:r w:rsidRPr="00915BF3">
        <w:rPr>
          <w:color w:val="000000"/>
        </w:rPr>
        <w:t>Скан</w:t>
      </w:r>
      <w:proofErr w:type="spellEnd"/>
      <w:r w:rsidRPr="00915BF3">
        <w:rPr>
          <w:color w:val="000000"/>
        </w:rPr>
        <w:t xml:space="preserve">-копії оригіналів актів </w:t>
      </w:r>
      <w:proofErr w:type="spellStart"/>
      <w:r w:rsidRPr="00915BF3">
        <w:rPr>
          <w:color w:val="000000"/>
        </w:rPr>
        <w:t>Держпродспоживслужби</w:t>
      </w:r>
      <w:proofErr w:type="spellEnd"/>
      <w:r w:rsidRPr="00915BF3">
        <w:rPr>
          <w:color w:val="000000"/>
        </w:rPr>
        <w:t>,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 447 від 08.08.2019. Акт без виявлених порушень), датований не раніше 202</w:t>
      </w:r>
      <w:r w:rsidR="00BA7B8E">
        <w:rPr>
          <w:color w:val="000000"/>
        </w:rPr>
        <w:t>2</w:t>
      </w:r>
      <w:r w:rsidRPr="00915BF3">
        <w:rPr>
          <w:color w:val="000000"/>
        </w:rPr>
        <w:t xml:space="preserve"> року.</w:t>
      </w:r>
    </w:p>
    <w:p w:rsidR="00B63CF0" w:rsidRPr="00274239" w:rsidRDefault="005310B6" w:rsidP="005310B6">
      <w:pPr>
        <w:ind w:firstLine="599"/>
        <w:jc w:val="both"/>
      </w:pPr>
      <w:r>
        <w:t>8.14</w:t>
      </w:r>
      <w:r w:rsidRPr="00274239">
        <w:t xml:space="preserve"> інші документи (за наявності) на розсуд учасника </w:t>
      </w:r>
      <w:r w:rsidR="00B63CF0" w:rsidRPr="00274239">
        <w:t xml:space="preserve">Документи, які вимагаються Замовником, </w:t>
      </w:r>
      <w:r w:rsidR="00B63CF0" w:rsidRPr="00274239">
        <w:rPr>
          <w:b/>
        </w:rPr>
        <w:t>подаються у сканованому вигляді (</w:t>
      </w:r>
      <w:r w:rsidR="00B63CF0" w:rsidRPr="00274239">
        <w:rPr>
          <w:b/>
          <w:i/>
        </w:rPr>
        <w:t>формат PDF</w:t>
      </w:r>
      <w:r w:rsidR="00B63CF0" w:rsidRPr="00274239">
        <w:rPr>
          <w:b/>
        </w:rPr>
        <w:t>)</w:t>
      </w:r>
      <w:r w:rsidR="00B63CF0" w:rsidRPr="00274239">
        <w:t xml:space="preserve"> за підписом уповноваженої посадової особи Учасника. Відповідальність за помилки друку у документах, надісланих до Замовника та підписаних відповідним чином, несе Учасник.</w:t>
      </w:r>
    </w:p>
    <w:p w:rsidR="00B63CF0" w:rsidRPr="00274239" w:rsidRDefault="00B63CF0" w:rsidP="00274239">
      <w:pPr>
        <w:ind w:firstLine="599"/>
        <w:jc w:val="both"/>
      </w:pPr>
      <w:r w:rsidRPr="00274239">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rsidR="00B63CF0" w:rsidRPr="00274239" w:rsidRDefault="00B63CF0" w:rsidP="00274239">
      <w:pPr>
        <w:ind w:firstLine="599"/>
        <w:jc w:val="both"/>
      </w:pPr>
      <w:r w:rsidRPr="00274239">
        <w:t xml:space="preserve">Вартість пропозиції </w:t>
      </w:r>
      <w:r w:rsidR="000A5A7F" w:rsidRPr="00274239">
        <w:t>закупівлі</w:t>
      </w:r>
      <w:r w:rsidRPr="00274239">
        <w:t xml:space="preserve"> та всі інші ціни повинні бути чітко визначені.</w:t>
      </w:r>
    </w:p>
    <w:p w:rsidR="00B63CF0" w:rsidRPr="00274239" w:rsidRDefault="00B63CF0" w:rsidP="00274239">
      <w:pPr>
        <w:ind w:firstLine="599"/>
        <w:jc w:val="both"/>
      </w:pPr>
      <w:r w:rsidRPr="00274239">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rsidR="00193CB8" w:rsidRPr="00997868" w:rsidRDefault="00193CB8" w:rsidP="00274239">
      <w:pPr>
        <w:ind w:firstLine="567"/>
        <w:jc w:val="both"/>
        <w:rPr>
          <w:b/>
        </w:rPr>
      </w:pPr>
      <w:r w:rsidRPr="00997868">
        <w:rPr>
          <w:b/>
        </w:rPr>
        <w:t>9</w:t>
      </w:r>
      <w:r w:rsidR="00B63CF0" w:rsidRPr="00997868">
        <w:rPr>
          <w:b/>
        </w:rPr>
        <w:t xml:space="preserve">. </w:t>
      </w:r>
      <w:r w:rsidRPr="00997868">
        <w:rPr>
          <w:b/>
          <w:color w:val="000000"/>
          <w:lang w:eastAsia="ru-RU"/>
        </w:rPr>
        <w:t>Замовник відхиляє пропозицію в разі, якщо:</w:t>
      </w:r>
    </w:p>
    <w:p w:rsidR="00193CB8" w:rsidRPr="00274239" w:rsidRDefault="00193CB8" w:rsidP="00274239">
      <w:pPr>
        <w:shd w:val="clear" w:color="auto" w:fill="FFFFFF"/>
        <w:suppressAutoHyphens w:val="0"/>
        <w:ind w:firstLine="450"/>
        <w:jc w:val="both"/>
        <w:rPr>
          <w:color w:val="000000"/>
          <w:lang w:eastAsia="ru-RU"/>
        </w:rPr>
      </w:pPr>
      <w:bookmarkStart w:id="3" w:name="n1182"/>
      <w:bookmarkEnd w:id="3"/>
      <w:r w:rsidRPr="00274239">
        <w:rPr>
          <w:color w:val="000000"/>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193CB8" w:rsidRPr="00274239" w:rsidRDefault="00193CB8" w:rsidP="00274239">
      <w:pPr>
        <w:shd w:val="clear" w:color="auto" w:fill="FFFFFF"/>
        <w:suppressAutoHyphens w:val="0"/>
        <w:ind w:firstLine="450"/>
        <w:jc w:val="both"/>
        <w:rPr>
          <w:color w:val="000000"/>
          <w:lang w:eastAsia="ru-RU"/>
        </w:rPr>
      </w:pPr>
      <w:bookmarkStart w:id="4" w:name="n1183"/>
      <w:bookmarkEnd w:id="4"/>
      <w:r w:rsidRPr="00274239">
        <w:rPr>
          <w:color w:val="000000"/>
          <w:lang w:eastAsia="ru-RU"/>
        </w:rPr>
        <w:t>2) учасник не надав забезпечення пропозиції, якщо таке забезпечення вимагалося замовником;</w:t>
      </w:r>
    </w:p>
    <w:p w:rsidR="00193CB8" w:rsidRPr="00274239" w:rsidRDefault="00193CB8" w:rsidP="00274239">
      <w:pPr>
        <w:shd w:val="clear" w:color="auto" w:fill="FFFFFF"/>
        <w:suppressAutoHyphens w:val="0"/>
        <w:ind w:firstLine="450"/>
        <w:jc w:val="both"/>
        <w:rPr>
          <w:color w:val="000000"/>
          <w:lang w:eastAsia="ru-RU"/>
        </w:rPr>
      </w:pPr>
      <w:bookmarkStart w:id="5" w:name="n1184"/>
      <w:bookmarkEnd w:id="5"/>
      <w:r w:rsidRPr="00274239">
        <w:rPr>
          <w:color w:val="000000"/>
          <w:lang w:eastAsia="ru-RU"/>
        </w:rPr>
        <w:t>3) учасник, який визначений переможцем спрощеної закупівлі, відмовився від укладення договору про закупівлю;</w:t>
      </w:r>
    </w:p>
    <w:p w:rsidR="00193CB8" w:rsidRPr="00274239" w:rsidRDefault="00193CB8" w:rsidP="00274239">
      <w:pPr>
        <w:shd w:val="clear" w:color="auto" w:fill="FFFFFF"/>
        <w:suppressAutoHyphens w:val="0"/>
        <w:ind w:firstLine="450"/>
        <w:jc w:val="both"/>
        <w:rPr>
          <w:color w:val="000000"/>
          <w:lang w:eastAsia="ru-RU"/>
        </w:rPr>
      </w:pPr>
      <w:bookmarkStart w:id="6" w:name="n1185"/>
      <w:bookmarkEnd w:id="6"/>
      <w:r w:rsidRPr="00274239">
        <w:rPr>
          <w:color w:val="000000"/>
          <w:lang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74239">
        <w:rPr>
          <w:color w:val="000000"/>
          <w:lang w:eastAsia="ru-RU"/>
        </w:rPr>
        <w:t>неукладення</w:t>
      </w:r>
      <w:proofErr w:type="spellEnd"/>
      <w:r w:rsidRPr="00274239">
        <w:rPr>
          <w:color w:val="000000"/>
          <w:lang w:eastAsia="ru-RU"/>
        </w:rPr>
        <w:t xml:space="preserve"> договору з боку учасника) більше двох разів із замовником, який проводить таку спрощену закупівлю.</w:t>
      </w:r>
    </w:p>
    <w:p w:rsidR="00B63CF0" w:rsidRPr="00997868" w:rsidRDefault="00A36C65" w:rsidP="00274239">
      <w:pPr>
        <w:ind w:firstLine="567"/>
        <w:jc w:val="both"/>
        <w:rPr>
          <w:b/>
        </w:rPr>
      </w:pPr>
      <w:r w:rsidRPr="00997868">
        <w:rPr>
          <w:b/>
        </w:rPr>
        <w:t>10</w:t>
      </w:r>
      <w:r w:rsidR="00B63CF0" w:rsidRPr="00997868">
        <w:rPr>
          <w:b/>
        </w:rPr>
        <w:t>. Терміни укладання договору:</w:t>
      </w:r>
    </w:p>
    <w:p w:rsidR="00A36C65" w:rsidRPr="00274239" w:rsidRDefault="00A36C65" w:rsidP="00274239">
      <w:pPr>
        <w:shd w:val="clear" w:color="auto" w:fill="FFFFFF"/>
        <w:suppressAutoHyphens w:val="0"/>
        <w:ind w:firstLine="450"/>
        <w:jc w:val="both"/>
        <w:rPr>
          <w:color w:val="000000"/>
          <w:lang w:eastAsia="ru-RU"/>
        </w:rPr>
      </w:pPr>
      <w:r w:rsidRPr="00274239">
        <w:rPr>
          <w:color w:val="000000"/>
          <w:lang w:eastAsia="ru-RU"/>
        </w:rPr>
        <w:lastRenderedPageBreak/>
        <w:t xml:space="preserve">Замовник укладає договір про закупівлю з учасником, який визнаний переможцем спрощеної закупівлі, </w:t>
      </w:r>
      <w:r w:rsidRPr="00274239">
        <w:rPr>
          <w:b/>
          <w:color w:val="000000"/>
          <w:lang w:eastAsia="ru-RU"/>
        </w:rPr>
        <w:t>не пізніше ніж через 20 днів з дня прийняття рішення про намір укласти договір про закупівлю</w:t>
      </w:r>
      <w:r w:rsidRPr="00274239">
        <w:rPr>
          <w:color w:val="000000"/>
          <w:lang w:eastAsia="ru-RU"/>
        </w:rPr>
        <w:t>.</w:t>
      </w:r>
    </w:p>
    <w:p w:rsidR="00A36C65" w:rsidRPr="00274239" w:rsidRDefault="00A36C65" w:rsidP="00274239">
      <w:pPr>
        <w:shd w:val="clear" w:color="auto" w:fill="FFFFFF"/>
        <w:suppressAutoHyphens w:val="0"/>
        <w:ind w:firstLine="450"/>
        <w:jc w:val="both"/>
        <w:rPr>
          <w:color w:val="000000"/>
          <w:lang w:eastAsia="ru-RU"/>
        </w:rPr>
      </w:pPr>
      <w:bookmarkStart w:id="7" w:name="n1189"/>
      <w:bookmarkEnd w:id="7"/>
      <w:r w:rsidRPr="00274239">
        <w:rPr>
          <w:color w:val="000000"/>
          <w:lang w:eastAsia="ru-RU"/>
        </w:rPr>
        <w:t>Договір про закупівлю укладається згідно з вимогами </w:t>
      </w:r>
      <w:hyperlink r:id="rId7" w:anchor="n1760" w:history="1">
        <w:r w:rsidRPr="00274239">
          <w:rPr>
            <w:color w:val="006600"/>
            <w:u w:val="single"/>
            <w:lang w:eastAsia="ru-RU"/>
          </w:rPr>
          <w:t>статті 41</w:t>
        </w:r>
      </w:hyperlink>
      <w:r w:rsidRPr="00274239">
        <w:rPr>
          <w:color w:val="000000"/>
          <w:lang w:eastAsia="ru-RU"/>
        </w:rPr>
        <w:t> цього Закону</w:t>
      </w:r>
      <w:r w:rsidR="002D1421">
        <w:rPr>
          <w:color w:val="000000"/>
          <w:lang w:eastAsia="ru-RU"/>
        </w:rPr>
        <w:t>.</w:t>
      </w:r>
    </w:p>
    <w:p w:rsidR="00B63CF0" w:rsidRDefault="00B63CF0"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A036AD" w:rsidRDefault="00A036AD" w:rsidP="00274239">
      <w:pPr>
        <w:jc w:val="center"/>
        <w:rPr>
          <w:b/>
          <w:bCs/>
          <w:lang w:eastAsia="en-US" w:bidi="en-US"/>
        </w:rPr>
      </w:pPr>
    </w:p>
    <w:p w:rsidR="00A036AD" w:rsidRDefault="00A036AD" w:rsidP="00274239">
      <w:pPr>
        <w:jc w:val="center"/>
        <w:rPr>
          <w:b/>
          <w:bCs/>
          <w:lang w:eastAsia="en-US" w:bidi="en-US"/>
        </w:rPr>
      </w:pPr>
    </w:p>
    <w:p w:rsidR="00A036AD" w:rsidRDefault="00A036AD" w:rsidP="00274239">
      <w:pPr>
        <w:jc w:val="center"/>
        <w:rPr>
          <w:b/>
          <w:bCs/>
          <w:lang w:eastAsia="en-US" w:bidi="en-US"/>
        </w:rPr>
      </w:pPr>
    </w:p>
    <w:p w:rsidR="00A036AD" w:rsidRDefault="00A036AD" w:rsidP="00274239">
      <w:pPr>
        <w:jc w:val="center"/>
        <w:rPr>
          <w:b/>
          <w:bCs/>
          <w:lang w:eastAsia="en-US" w:bidi="en-US"/>
        </w:rPr>
      </w:pPr>
    </w:p>
    <w:p w:rsidR="00A036AD" w:rsidRDefault="00A036AD" w:rsidP="00274239">
      <w:pPr>
        <w:jc w:val="center"/>
        <w:rPr>
          <w:b/>
          <w:bCs/>
          <w:lang w:eastAsia="en-US" w:bidi="en-US"/>
        </w:rPr>
      </w:pPr>
    </w:p>
    <w:p w:rsidR="00A036AD" w:rsidRDefault="00A036AD"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BA7B8E" w:rsidRDefault="00BA7B8E"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876547" w:rsidRDefault="00876547" w:rsidP="00274239">
      <w:pPr>
        <w:jc w:val="center"/>
        <w:rPr>
          <w:b/>
          <w:bCs/>
          <w:lang w:eastAsia="en-US" w:bidi="en-US"/>
        </w:rPr>
      </w:pPr>
    </w:p>
    <w:p w:rsidR="00AA4A3C" w:rsidRPr="00274239" w:rsidRDefault="00AA4A3C" w:rsidP="00274239">
      <w:pPr>
        <w:jc w:val="right"/>
        <w:rPr>
          <w:bCs/>
          <w:lang w:eastAsia="en-US" w:bidi="en-US"/>
        </w:rPr>
      </w:pPr>
      <w:bookmarkStart w:id="8" w:name="_Hlk40367773"/>
      <w:r w:rsidRPr="00274239">
        <w:rPr>
          <w:bCs/>
          <w:lang w:eastAsia="en-US" w:bidi="en-US"/>
        </w:rPr>
        <w:lastRenderedPageBreak/>
        <w:t xml:space="preserve">Додаток 1 </w:t>
      </w:r>
    </w:p>
    <w:bookmarkEnd w:id="8"/>
    <w:p w:rsidR="00B63CF0" w:rsidRPr="00274239" w:rsidRDefault="00B63CF0" w:rsidP="00274239">
      <w:pPr>
        <w:jc w:val="center"/>
        <w:rPr>
          <w:b/>
          <w:bCs/>
          <w:lang w:eastAsia="en-US" w:bidi="en-US"/>
        </w:rPr>
      </w:pPr>
      <w:r w:rsidRPr="00274239">
        <w:rPr>
          <w:b/>
          <w:bCs/>
          <w:lang w:eastAsia="en-US" w:bidi="en-US"/>
        </w:rPr>
        <w:t>ЦІНОВА ПРОПОЗИЦІЯ</w:t>
      </w:r>
    </w:p>
    <w:p w:rsidR="002D1421" w:rsidRPr="003978C6" w:rsidRDefault="00A36C65" w:rsidP="002D1421">
      <w:pPr>
        <w:pStyle w:val="aa"/>
        <w:spacing w:before="0" w:after="0"/>
        <w:jc w:val="both"/>
      </w:pPr>
      <w:r w:rsidRPr="00274239">
        <w:rPr>
          <w:lang w:eastAsia="en-US" w:bidi="en-US"/>
        </w:rPr>
        <w:t xml:space="preserve">вивчивши </w:t>
      </w:r>
      <w:r w:rsidRPr="00274239">
        <w:rPr>
          <w:lang w:eastAsia="en-US"/>
        </w:rPr>
        <w:t xml:space="preserve">оголошення </w:t>
      </w:r>
      <w:r w:rsidRPr="00274239">
        <w:rPr>
          <w:color w:val="000000"/>
        </w:rPr>
        <w:t>про проведення спрощеної закупівлі в електронній системі закупівель</w:t>
      </w:r>
      <w:r w:rsidRPr="00274239">
        <w:rPr>
          <w:lang w:eastAsia="en-US" w:bidi="en-US"/>
        </w:rPr>
        <w:t xml:space="preserve">, направляємо пропозицію для участі у спрощеній закупівлі на право поставки товару згідно </w:t>
      </w:r>
      <w:r w:rsidR="00B63CF0" w:rsidRPr="00274239">
        <w:rPr>
          <w:b/>
          <w:lang w:bidi="en-US"/>
        </w:rPr>
        <w:t xml:space="preserve">коду за </w:t>
      </w:r>
      <w:r w:rsidR="00BB7FDB" w:rsidRPr="00190F42">
        <w:rPr>
          <w:rFonts w:eastAsia="Lucida Sans Unicode"/>
          <w:b/>
          <w:kern w:val="1"/>
          <w:lang w:eastAsia="hi-IN" w:bidi="hi-IN"/>
        </w:rPr>
        <w:t>ДК 021:2015: 03220000-9 — «Овочі, фрукти та горіхи»</w:t>
      </w:r>
    </w:p>
    <w:p w:rsidR="00B63CF0" w:rsidRPr="00274239" w:rsidRDefault="00B63CF0" w:rsidP="00A10C70">
      <w:pPr>
        <w:shd w:val="clear" w:color="auto" w:fill="FFFFFF"/>
        <w:tabs>
          <w:tab w:val="left" w:pos="1099"/>
        </w:tabs>
        <w:ind w:right="71"/>
        <w:jc w:val="center"/>
        <w:rPr>
          <w:u w:val="single"/>
          <w:lang w:eastAsia="en-US" w:bidi="en-US"/>
        </w:rPr>
      </w:pPr>
      <w:r w:rsidRPr="00274239">
        <w:rPr>
          <w:lang w:eastAsia="en-US" w:bidi="en-US"/>
        </w:rPr>
        <w:t>Повна назва учасника торгів</w:t>
      </w:r>
      <w:r w:rsidRPr="00274239">
        <w:rPr>
          <w:u w:val="single"/>
          <w:lang w:eastAsia="en-US" w:bidi="en-US"/>
        </w:rPr>
        <w:t xml:space="preserve"> </w:t>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t xml:space="preserve">                    </w:t>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t>______</w:t>
      </w:r>
    </w:p>
    <w:p w:rsidR="00B63CF0" w:rsidRPr="00274239" w:rsidRDefault="00B63CF0" w:rsidP="00274239">
      <w:pPr>
        <w:jc w:val="both"/>
        <w:rPr>
          <w:u w:val="single"/>
          <w:lang w:eastAsia="en-US" w:bidi="en-US"/>
        </w:rPr>
      </w:pPr>
      <w:r w:rsidRPr="00274239">
        <w:rPr>
          <w:lang w:eastAsia="en-US" w:bidi="en-US"/>
        </w:rPr>
        <w:t xml:space="preserve">      1. Місцезнаходження </w:t>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p>
    <w:p w:rsidR="00B63CF0" w:rsidRPr="00274239" w:rsidRDefault="00B63CF0" w:rsidP="00274239">
      <w:pPr>
        <w:jc w:val="both"/>
        <w:rPr>
          <w:u w:val="single"/>
          <w:lang w:eastAsia="en-US" w:bidi="en-US"/>
        </w:rPr>
      </w:pPr>
      <w:r w:rsidRPr="00274239">
        <w:rPr>
          <w:lang w:eastAsia="en-US" w:bidi="en-US"/>
        </w:rPr>
        <w:t xml:space="preserve">      2. Телефон, факс, e-</w:t>
      </w:r>
      <w:proofErr w:type="spellStart"/>
      <w:r w:rsidRPr="00274239">
        <w:rPr>
          <w:lang w:eastAsia="en-US" w:bidi="en-US"/>
        </w:rPr>
        <w:t>mail</w:t>
      </w:r>
      <w:proofErr w:type="spellEnd"/>
      <w:r w:rsidRPr="00274239">
        <w:rPr>
          <w:lang w:eastAsia="en-US" w:bidi="en-US"/>
        </w:rPr>
        <w:t xml:space="preserve"> </w:t>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p>
    <w:p w:rsidR="00336C1F" w:rsidRPr="00274239" w:rsidRDefault="00336C1F" w:rsidP="00274239">
      <w:pPr>
        <w:jc w:val="both"/>
        <w:rPr>
          <w:u w:val="single"/>
          <w:lang w:eastAsia="en-US" w:bidi="en-US"/>
        </w:rPr>
      </w:pPr>
      <w:r w:rsidRPr="00274239">
        <w:rPr>
          <w:lang w:eastAsia="en-US" w:bidi="en-US"/>
        </w:rPr>
        <w:t xml:space="preserve">  3. Цінова пропозиція: </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53"/>
        <w:gridCol w:w="1068"/>
        <w:gridCol w:w="925"/>
        <w:gridCol w:w="1523"/>
        <w:gridCol w:w="1382"/>
        <w:gridCol w:w="1803"/>
      </w:tblGrid>
      <w:tr w:rsidR="00714F8A" w:rsidRPr="00274239" w:rsidTr="00A10C70">
        <w:tc>
          <w:tcPr>
            <w:tcW w:w="278" w:type="pct"/>
            <w:vAlign w:val="center"/>
          </w:tcPr>
          <w:p w:rsidR="00714F8A" w:rsidRPr="00274239" w:rsidRDefault="00714F8A" w:rsidP="00274239">
            <w:pPr>
              <w:ind w:left="-45" w:right="-68"/>
              <w:jc w:val="center"/>
              <w:rPr>
                <w:b/>
                <w:lang w:bidi="en-US"/>
              </w:rPr>
            </w:pPr>
            <w:bookmarkStart w:id="9" w:name="_Hlk40367869"/>
            <w:r w:rsidRPr="00274239">
              <w:rPr>
                <w:b/>
                <w:lang w:bidi="en-US"/>
              </w:rPr>
              <w:t>№ п/п</w:t>
            </w:r>
          </w:p>
        </w:tc>
        <w:tc>
          <w:tcPr>
            <w:tcW w:w="1410" w:type="pct"/>
            <w:shd w:val="clear" w:color="auto" w:fill="auto"/>
            <w:vAlign w:val="center"/>
          </w:tcPr>
          <w:p w:rsidR="00714F8A" w:rsidRPr="00274239" w:rsidRDefault="00714F8A" w:rsidP="00274239">
            <w:pPr>
              <w:ind w:left="-45" w:right="-68"/>
              <w:jc w:val="center"/>
              <w:rPr>
                <w:b/>
                <w:lang w:bidi="en-US"/>
              </w:rPr>
            </w:pPr>
            <w:r w:rsidRPr="00274239">
              <w:rPr>
                <w:b/>
                <w:lang w:bidi="en-US"/>
              </w:rPr>
              <w:t>Найменування товару</w:t>
            </w:r>
          </w:p>
        </w:tc>
        <w:tc>
          <w:tcPr>
            <w:tcW w:w="528" w:type="pct"/>
            <w:shd w:val="clear" w:color="auto" w:fill="auto"/>
            <w:vAlign w:val="center"/>
          </w:tcPr>
          <w:p w:rsidR="00714F8A" w:rsidRPr="00274239" w:rsidRDefault="00714F8A" w:rsidP="00274239">
            <w:pPr>
              <w:ind w:left="-45" w:right="-68"/>
              <w:jc w:val="center"/>
              <w:rPr>
                <w:b/>
                <w:lang w:bidi="en-US"/>
              </w:rPr>
            </w:pPr>
            <w:r w:rsidRPr="00274239">
              <w:rPr>
                <w:b/>
                <w:lang w:bidi="en-US"/>
              </w:rPr>
              <w:t>Одиниці виміру</w:t>
            </w:r>
          </w:p>
        </w:tc>
        <w:tc>
          <w:tcPr>
            <w:tcW w:w="457" w:type="pct"/>
            <w:shd w:val="clear" w:color="auto" w:fill="auto"/>
            <w:vAlign w:val="center"/>
          </w:tcPr>
          <w:p w:rsidR="00714F8A" w:rsidRPr="00274239" w:rsidRDefault="00714F8A" w:rsidP="00274239">
            <w:pPr>
              <w:ind w:left="-45" w:right="-68"/>
              <w:jc w:val="center"/>
              <w:rPr>
                <w:b/>
                <w:lang w:bidi="en-US"/>
              </w:rPr>
            </w:pPr>
            <w:r w:rsidRPr="00274239">
              <w:rPr>
                <w:b/>
                <w:lang w:bidi="en-US"/>
              </w:rPr>
              <w:t>Кіль-кість</w:t>
            </w:r>
          </w:p>
        </w:tc>
        <w:tc>
          <w:tcPr>
            <w:tcW w:w="753" w:type="pct"/>
            <w:shd w:val="clear" w:color="auto" w:fill="auto"/>
            <w:vAlign w:val="center"/>
          </w:tcPr>
          <w:p w:rsidR="00714F8A" w:rsidRPr="00274239" w:rsidRDefault="00714F8A" w:rsidP="00274239">
            <w:pPr>
              <w:ind w:left="-45" w:right="-68"/>
              <w:jc w:val="center"/>
              <w:rPr>
                <w:b/>
                <w:lang w:bidi="en-US"/>
              </w:rPr>
            </w:pPr>
            <w:r w:rsidRPr="00274239">
              <w:rPr>
                <w:b/>
                <w:lang w:bidi="en-US"/>
              </w:rPr>
              <w:t>Ціна за одиницю без ПДВ, грн</w:t>
            </w:r>
          </w:p>
        </w:tc>
        <w:tc>
          <w:tcPr>
            <w:tcW w:w="683" w:type="pct"/>
            <w:shd w:val="clear" w:color="auto" w:fill="auto"/>
            <w:vAlign w:val="center"/>
          </w:tcPr>
          <w:p w:rsidR="00714F8A" w:rsidRPr="00274239" w:rsidRDefault="00714F8A" w:rsidP="00274239">
            <w:pPr>
              <w:ind w:left="-45" w:right="-68"/>
              <w:jc w:val="center"/>
              <w:rPr>
                <w:b/>
              </w:rPr>
            </w:pPr>
            <w:r w:rsidRPr="00274239">
              <w:rPr>
                <w:b/>
                <w:lang w:bidi="en-US"/>
              </w:rPr>
              <w:t>ПДВ за одиницю</w:t>
            </w:r>
          </w:p>
        </w:tc>
        <w:tc>
          <w:tcPr>
            <w:tcW w:w="891" w:type="pct"/>
            <w:vAlign w:val="center"/>
          </w:tcPr>
          <w:p w:rsidR="00714F8A" w:rsidRPr="00274239" w:rsidRDefault="00714F8A" w:rsidP="00274239">
            <w:pPr>
              <w:ind w:left="-45" w:right="-68"/>
              <w:jc w:val="center"/>
              <w:rPr>
                <w:b/>
                <w:lang w:bidi="en-US"/>
              </w:rPr>
            </w:pPr>
            <w:r w:rsidRPr="00274239">
              <w:rPr>
                <w:b/>
                <w:lang w:bidi="en-US"/>
              </w:rPr>
              <w:t>Загальна вартість з ПДВ, грн</w:t>
            </w:r>
          </w:p>
        </w:tc>
      </w:tr>
      <w:tr w:rsidR="00A10C70" w:rsidRPr="00A10C70" w:rsidTr="00714F8A">
        <w:tc>
          <w:tcPr>
            <w:tcW w:w="5000" w:type="pct"/>
            <w:gridSpan w:val="7"/>
          </w:tcPr>
          <w:p w:rsidR="00A10C70" w:rsidRPr="00E27AD6" w:rsidRDefault="00BB7FDB" w:rsidP="00A10C70">
            <w:pPr>
              <w:ind w:right="71"/>
              <w:jc w:val="center"/>
            </w:pPr>
            <w:r w:rsidRPr="00E27AD6">
              <w:rPr>
                <w:rFonts w:eastAsia="Lucida Sans Unicode"/>
                <w:kern w:val="1"/>
                <w:lang w:eastAsia="hi-IN" w:bidi="hi-IN"/>
              </w:rPr>
              <w:t>03220000-9 — «Овочі, фрукти та горіхи»</w:t>
            </w:r>
          </w:p>
        </w:tc>
      </w:tr>
      <w:tr w:rsidR="005310B6" w:rsidRPr="00274239" w:rsidTr="00A10C70">
        <w:trPr>
          <w:trHeight w:val="376"/>
        </w:trPr>
        <w:tc>
          <w:tcPr>
            <w:tcW w:w="278" w:type="pct"/>
            <w:vAlign w:val="center"/>
          </w:tcPr>
          <w:p w:rsidR="005310B6" w:rsidRPr="00274239" w:rsidRDefault="005310B6" w:rsidP="005310B6">
            <w:pPr>
              <w:jc w:val="center"/>
            </w:pPr>
            <w:r>
              <w:t>1</w:t>
            </w:r>
          </w:p>
        </w:tc>
        <w:tc>
          <w:tcPr>
            <w:tcW w:w="1410" w:type="pct"/>
            <w:shd w:val="clear" w:color="auto" w:fill="auto"/>
            <w:vAlign w:val="center"/>
          </w:tcPr>
          <w:p w:rsidR="005310B6" w:rsidRPr="00274239" w:rsidRDefault="005310B6" w:rsidP="005310B6">
            <w:r>
              <w:t>Морква</w:t>
            </w:r>
          </w:p>
        </w:tc>
        <w:tc>
          <w:tcPr>
            <w:tcW w:w="528" w:type="pct"/>
            <w:shd w:val="clear" w:color="auto" w:fill="auto"/>
            <w:vAlign w:val="center"/>
          </w:tcPr>
          <w:p w:rsidR="005310B6" w:rsidRPr="00274239" w:rsidRDefault="005310B6" w:rsidP="005310B6">
            <w:pPr>
              <w:jc w:val="center"/>
              <w:rPr>
                <w:lang w:val="ru-RU"/>
              </w:rPr>
            </w:pPr>
            <w:r w:rsidRPr="00274239">
              <w:rPr>
                <w:lang w:val="ru-RU"/>
              </w:rPr>
              <w:t>кг</w:t>
            </w:r>
          </w:p>
        </w:tc>
        <w:tc>
          <w:tcPr>
            <w:tcW w:w="457" w:type="pct"/>
            <w:shd w:val="clear" w:color="auto" w:fill="auto"/>
            <w:vAlign w:val="center"/>
          </w:tcPr>
          <w:p w:rsidR="005310B6" w:rsidRPr="00274239" w:rsidRDefault="0045143D" w:rsidP="005310B6">
            <w:pPr>
              <w:jc w:val="center"/>
              <w:rPr>
                <w:lang w:val="ru-RU"/>
              </w:rPr>
            </w:pPr>
            <w:r>
              <w:rPr>
                <w:lang w:val="ru-RU"/>
              </w:rPr>
              <w:t>500</w:t>
            </w: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A10C70">
        <w:trPr>
          <w:trHeight w:val="376"/>
        </w:trPr>
        <w:tc>
          <w:tcPr>
            <w:tcW w:w="278" w:type="pct"/>
            <w:vAlign w:val="center"/>
          </w:tcPr>
          <w:p w:rsidR="005310B6" w:rsidRPr="00274239" w:rsidRDefault="005310B6" w:rsidP="005310B6">
            <w:pPr>
              <w:jc w:val="center"/>
            </w:pPr>
            <w:r>
              <w:t>2</w:t>
            </w:r>
          </w:p>
        </w:tc>
        <w:tc>
          <w:tcPr>
            <w:tcW w:w="1410" w:type="pct"/>
            <w:shd w:val="clear" w:color="auto" w:fill="auto"/>
            <w:vAlign w:val="center"/>
          </w:tcPr>
          <w:p w:rsidR="005310B6" w:rsidRDefault="005310B6" w:rsidP="005310B6">
            <w:r w:rsidRPr="00190F42">
              <w:rPr>
                <w:color w:val="000000"/>
              </w:rPr>
              <w:t>Цибуля ріпчаста</w:t>
            </w:r>
          </w:p>
        </w:tc>
        <w:tc>
          <w:tcPr>
            <w:tcW w:w="528" w:type="pct"/>
            <w:shd w:val="clear" w:color="auto" w:fill="auto"/>
            <w:vAlign w:val="center"/>
          </w:tcPr>
          <w:p w:rsidR="005310B6" w:rsidRPr="00274239" w:rsidRDefault="005310B6" w:rsidP="005310B6">
            <w:pPr>
              <w:jc w:val="center"/>
              <w:rPr>
                <w:lang w:val="ru-RU"/>
              </w:rPr>
            </w:pPr>
            <w:r>
              <w:rPr>
                <w:lang w:val="ru-RU"/>
              </w:rPr>
              <w:t>кг</w:t>
            </w:r>
          </w:p>
        </w:tc>
        <w:tc>
          <w:tcPr>
            <w:tcW w:w="457" w:type="pct"/>
            <w:shd w:val="clear" w:color="auto" w:fill="auto"/>
            <w:vAlign w:val="center"/>
          </w:tcPr>
          <w:p w:rsidR="005310B6" w:rsidRDefault="0045143D" w:rsidP="005310B6">
            <w:pPr>
              <w:jc w:val="center"/>
              <w:rPr>
                <w:lang w:val="ru-RU"/>
              </w:rPr>
            </w:pPr>
            <w:r>
              <w:rPr>
                <w:lang w:val="ru-RU"/>
              </w:rPr>
              <w:t>400</w:t>
            </w: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A10C70">
        <w:trPr>
          <w:trHeight w:val="376"/>
        </w:trPr>
        <w:tc>
          <w:tcPr>
            <w:tcW w:w="278" w:type="pct"/>
            <w:vAlign w:val="center"/>
          </w:tcPr>
          <w:p w:rsidR="005310B6" w:rsidRPr="00274239" w:rsidRDefault="005310B6" w:rsidP="005310B6">
            <w:pPr>
              <w:jc w:val="center"/>
            </w:pPr>
            <w:r>
              <w:t>3</w:t>
            </w:r>
          </w:p>
        </w:tc>
        <w:tc>
          <w:tcPr>
            <w:tcW w:w="1410" w:type="pct"/>
            <w:shd w:val="clear" w:color="auto" w:fill="auto"/>
            <w:vAlign w:val="center"/>
          </w:tcPr>
          <w:p w:rsidR="005310B6" w:rsidRDefault="005310B6" w:rsidP="005310B6">
            <w:r>
              <w:t xml:space="preserve">Капуста </w:t>
            </w:r>
          </w:p>
        </w:tc>
        <w:tc>
          <w:tcPr>
            <w:tcW w:w="528" w:type="pct"/>
            <w:shd w:val="clear" w:color="auto" w:fill="auto"/>
            <w:vAlign w:val="center"/>
          </w:tcPr>
          <w:p w:rsidR="005310B6" w:rsidRDefault="005310B6" w:rsidP="005310B6">
            <w:pPr>
              <w:jc w:val="center"/>
              <w:rPr>
                <w:lang w:val="ru-RU"/>
              </w:rPr>
            </w:pPr>
            <w:r>
              <w:rPr>
                <w:lang w:val="ru-RU"/>
              </w:rPr>
              <w:t>кг</w:t>
            </w:r>
          </w:p>
        </w:tc>
        <w:tc>
          <w:tcPr>
            <w:tcW w:w="457" w:type="pct"/>
            <w:shd w:val="clear" w:color="auto" w:fill="auto"/>
            <w:vAlign w:val="center"/>
          </w:tcPr>
          <w:p w:rsidR="005310B6" w:rsidRDefault="0045143D" w:rsidP="005310B6">
            <w:pPr>
              <w:jc w:val="center"/>
              <w:rPr>
                <w:lang w:val="ru-RU"/>
              </w:rPr>
            </w:pPr>
            <w:r>
              <w:rPr>
                <w:lang w:val="ru-RU"/>
              </w:rPr>
              <w:t>600</w:t>
            </w: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A10C70">
        <w:trPr>
          <w:trHeight w:val="376"/>
        </w:trPr>
        <w:tc>
          <w:tcPr>
            <w:tcW w:w="278" w:type="pct"/>
            <w:vAlign w:val="center"/>
          </w:tcPr>
          <w:p w:rsidR="005310B6" w:rsidRDefault="005310B6" w:rsidP="005310B6">
            <w:pPr>
              <w:jc w:val="center"/>
            </w:pPr>
            <w:r>
              <w:t>4</w:t>
            </w:r>
          </w:p>
        </w:tc>
        <w:tc>
          <w:tcPr>
            <w:tcW w:w="1410" w:type="pct"/>
            <w:shd w:val="clear" w:color="auto" w:fill="auto"/>
            <w:vAlign w:val="center"/>
          </w:tcPr>
          <w:p w:rsidR="005310B6" w:rsidRDefault="005310B6" w:rsidP="005310B6">
            <w:r>
              <w:t xml:space="preserve">Буряк </w:t>
            </w:r>
          </w:p>
        </w:tc>
        <w:tc>
          <w:tcPr>
            <w:tcW w:w="528" w:type="pct"/>
            <w:shd w:val="clear" w:color="auto" w:fill="auto"/>
            <w:vAlign w:val="center"/>
          </w:tcPr>
          <w:p w:rsidR="005310B6" w:rsidRPr="00274239" w:rsidRDefault="005310B6" w:rsidP="005310B6">
            <w:pPr>
              <w:jc w:val="center"/>
              <w:rPr>
                <w:lang w:val="ru-RU"/>
              </w:rPr>
            </w:pPr>
            <w:r>
              <w:rPr>
                <w:lang w:val="ru-RU"/>
              </w:rPr>
              <w:t>кг</w:t>
            </w:r>
          </w:p>
        </w:tc>
        <w:tc>
          <w:tcPr>
            <w:tcW w:w="457" w:type="pct"/>
            <w:shd w:val="clear" w:color="auto" w:fill="auto"/>
            <w:vAlign w:val="center"/>
          </w:tcPr>
          <w:p w:rsidR="005310B6" w:rsidRDefault="0045143D" w:rsidP="005310B6">
            <w:pPr>
              <w:jc w:val="center"/>
              <w:rPr>
                <w:lang w:val="ru-RU"/>
              </w:rPr>
            </w:pPr>
            <w:r>
              <w:rPr>
                <w:lang w:val="ru-RU"/>
              </w:rPr>
              <w:t>600</w:t>
            </w: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45143D">
        <w:trPr>
          <w:trHeight w:val="376"/>
        </w:trPr>
        <w:tc>
          <w:tcPr>
            <w:tcW w:w="278" w:type="pct"/>
            <w:vAlign w:val="center"/>
          </w:tcPr>
          <w:p w:rsidR="005310B6" w:rsidRDefault="005310B6" w:rsidP="005310B6">
            <w:pPr>
              <w:jc w:val="center"/>
            </w:pPr>
            <w:r>
              <w:t>5</w:t>
            </w:r>
          </w:p>
        </w:tc>
        <w:tc>
          <w:tcPr>
            <w:tcW w:w="1410" w:type="pct"/>
            <w:shd w:val="clear" w:color="auto" w:fill="auto"/>
            <w:vAlign w:val="center"/>
          </w:tcPr>
          <w:p w:rsidR="005310B6" w:rsidRDefault="005310B6" w:rsidP="005310B6">
            <w:r>
              <w:t xml:space="preserve">Гарбуз </w:t>
            </w:r>
          </w:p>
        </w:tc>
        <w:tc>
          <w:tcPr>
            <w:tcW w:w="528" w:type="pct"/>
            <w:shd w:val="clear" w:color="auto" w:fill="auto"/>
          </w:tcPr>
          <w:p w:rsidR="005310B6" w:rsidRDefault="005310B6" w:rsidP="005310B6">
            <w:pPr>
              <w:jc w:val="center"/>
              <w:rPr>
                <w:lang w:val="ru-RU"/>
              </w:rPr>
            </w:pPr>
            <w:r w:rsidRPr="00823B4A">
              <w:rPr>
                <w:lang w:val="ru-RU"/>
              </w:rPr>
              <w:t>кг</w:t>
            </w:r>
          </w:p>
        </w:tc>
        <w:tc>
          <w:tcPr>
            <w:tcW w:w="457" w:type="pct"/>
            <w:shd w:val="clear" w:color="auto" w:fill="auto"/>
            <w:vAlign w:val="center"/>
          </w:tcPr>
          <w:p w:rsidR="005310B6" w:rsidRDefault="0045143D" w:rsidP="005310B6">
            <w:pPr>
              <w:jc w:val="center"/>
              <w:rPr>
                <w:lang w:val="ru-RU"/>
              </w:rPr>
            </w:pPr>
            <w:r>
              <w:rPr>
                <w:lang w:val="ru-RU"/>
              </w:rPr>
              <w:t>100</w:t>
            </w: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45143D">
        <w:trPr>
          <w:trHeight w:val="376"/>
        </w:trPr>
        <w:tc>
          <w:tcPr>
            <w:tcW w:w="278" w:type="pct"/>
            <w:vAlign w:val="center"/>
          </w:tcPr>
          <w:p w:rsidR="005310B6" w:rsidRDefault="005310B6" w:rsidP="005310B6">
            <w:pPr>
              <w:jc w:val="center"/>
            </w:pPr>
            <w:r>
              <w:t>6</w:t>
            </w:r>
          </w:p>
        </w:tc>
        <w:tc>
          <w:tcPr>
            <w:tcW w:w="1410" w:type="pct"/>
            <w:shd w:val="clear" w:color="auto" w:fill="auto"/>
            <w:vAlign w:val="center"/>
          </w:tcPr>
          <w:p w:rsidR="005310B6" w:rsidRDefault="005310B6" w:rsidP="005310B6">
            <w:r w:rsidRPr="00190F42">
              <w:rPr>
                <w:color w:val="000000"/>
              </w:rPr>
              <w:t>Помідори свіжі</w:t>
            </w:r>
          </w:p>
        </w:tc>
        <w:tc>
          <w:tcPr>
            <w:tcW w:w="528" w:type="pct"/>
            <w:shd w:val="clear" w:color="auto" w:fill="auto"/>
          </w:tcPr>
          <w:p w:rsidR="005310B6" w:rsidRDefault="005310B6" w:rsidP="005310B6">
            <w:pPr>
              <w:jc w:val="center"/>
              <w:rPr>
                <w:lang w:val="ru-RU"/>
              </w:rPr>
            </w:pPr>
            <w:r w:rsidRPr="00823B4A">
              <w:rPr>
                <w:lang w:val="ru-RU"/>
              </w:rPr>
              <w:t>кг</w:t>
            </w:r>
          </w:p>
        </w:tc>
        <w:tc>
          <w:tcPr>
            <w:tcW w:w="457" w:type="pct"/>
            <w:shd w:val="clear" w:color="auto" w:fill="auto"/>
            <w:vAlign w:val="center"/>
          </w:tcPr>
          <w:p w:rsidR="005310B6" w:rsidRDefault="0045143D" w:rsidP="005310B6">
            <w:pPr>
              <w:jc w:val="center"/>
              <w:rPr>
                <w:lang w:val="ru-RU"/>
              </w:rPr>
            </w:pPr>
            <w:r>
              <w:rPr>
                <w:lang w:val="ru-RU"/>
              </w:rPr>
              <w:t>200</w:t>
            </w: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BA7B8E" w:rsidRPr="00274239" w:rsidTr="0045143D">
        <w:trPr>
          <w:trHeight w:val="376"/>
        </w:trPr>
        <w:tc>
          <w:tcPr>
            <w:tcW w:w="278" w:type="pct"/>
            <w:vAlign w:val="center"/>
          </w:tcPr>
          <w:p w:rsidR="00BA7B8E" w:rsidRDefault="00BA7B8E" w:rsidP="005310B6">
            <w:pPr>
              <w:jc w:val="center"/>
            </w:pPr>
            <w:r>
              <w:t>7</w:t>
            </w:r>
          </w:p>
        </w:tc>
        <w:tc>
          <w:tcPr>
            <w:tcW w:w="1410" w:type="pct"/>
            <w:shd w:val="clear" w:color="auto" w:fill="auto"/>
            <w:vAlign w:val="center"/>
          </w:tcPr>
          <w:p w:rsidR="00BA7B8E" w:rsidRPr="00190F42" w:rsidRDefault="00BA7B8E" w:rsidP="005310B6">
            <w:pPr>
              <w:rPr>
                <w:color w:val="000000"/>
              </w:rPr>
            </w:pPr>
            <w:r>
              <w:rPr>
                <w:color w:val="000000"/>
              </w:rPr>
              <w:t>Огірки свіжі</w:t>
            </w:r>
          </w:p>
        </w:tc>
        <w:tc>
          <w:tcPr>
            <w:tcW w:w="528" w:type="pct"/>
            <w:shd w:val="clear" w:color="auto" w:fill="auto"/>
          </w:tcPr>
          <w:p w:rsidR="00BA7B8E" w:rsidRPr="00823B4A" w:rsidRDefault="00BA7B8E" w:rsidP="005310B6">
            <w:pPr>
              <w:jc w:val="center"/>
              <w:rPr>
                <w:lang w:val="ru-RU"/>
              </w:rPr>
            </w:pPr>
            <w:r>
              <w:rPr>
                <w:lang w:val="ru-RU"/>
              </w:rPr>
              <w:t>кг</w:t>
            </w:r>
          </w:p>
        </w:tc>
        <w:tc>
          <w:tcPr>
            <w:tcW w:w="457" w:type="pct"/>
            <w:shd w:val="clear" w:color="auto" w:fill="auto"/>
            <w:vAlign w:val="center"/>
          </w:tcPr>
          <w:p w:rsidR="00BA7B8E" w:rsidRDefault="0045143D" w:rsidP="005310B6">
            <w:pPr>
              <w:jc w:val="center"/>
              <w:rPr>
                <w:lang w:val="ru-RU"/>
              </w:rPr>
            </w:pPr>
            <w:r>
              <w:rPr>
                <w:lang w:val="ru-RU"/>
              </w:rPr>
              <w:t>200</w:t>
            </w:r>
          </w:p>
        </w:tc>
        <w:tc>
          <w:tcPr>
            <w:tcW w:w="753" w:type="pct"/>
            <w:shd w:val="clear" w:color="auto" w:fill="auto"/>
            <w:vAlign w:val="center"/>
          </w:tcPr>
          <w:p w:rsidR="00BA7B8E" w:rsidRPr="00274239" w:rsidRDefault="00BA7B8E" w:rsidP="005310B6">
            <w:pPr>
              <w:jc w:val="center"/>
              <w:rPr>
                <w:b/>
                <w:lang w:bidi="en-US"/>
              </w:rPr>
            </w:pPr>
          </w:p>
        </w:tc>
        <w:tc>
          <w:tcPr>
            <w:tcW w:w="683" w:type="pct"/>
            <w:shd w:val="clear" w:color="auto" w:fill="auto"/>
            <w:vAlign w:val="center"/>
          </w:tcPr>
          <w:p w:rsidR="00BA7B8E" w:rsidRPr="00274239" w:rsidRDefault="00BA7B8E" w:rsidP="005310B6">
            <w:pPr>
              <w:jc w:val="center"/>
              <w:rPr>
                <w:b/>
                <w:lang w:bidi="en-US"/>
              </w:rPr>
            </w:pPr>
          </w:p>
        </w:tc>
        <w:tc>
          <w:tcPr>
            <w:tcW w:w="891" w:type="pct"/>
            <w:vAlign w:val="center"/>
          </w:tcPr>
          <w:p w:rsidR="00BA7B8E" w:rsidRPr="00274239" w:rsidRDefault="00BA7B8E" w:rsidP="005310B6">
            <w:pPr>
              <w:ind w:left="-108"/>
              <w:jc w:val="center"/>
              <w:rPr>
                <w:b/>
                <w:lang w:bidi="en-US"/>
              </w:rPr>
            </w:pPr>
          </w:p>
        </w:tc>
      </w:tr>
      <w:tr w:rsidR="00BA7B8E" w:rsidRPr="00274239" w:rsidTr="0045143D">
        <w:trPr>
          <w:trHeight w:val="376"/>
        </w:trPr>
        <w:tc>
          <w:tcPr>
            <w:tcW w:w="278" w:type="pct"/>
            <w:vAlign w:val="center"/>
          </w:tcPr>
          <w:p w:rsidR="00BA7B8E" w:rsidRDefault="00BA7B8E" w:rsidP="005310B6">
            <w:pPr>
              <w:jc w:val="center"/>
            </w:pPr>
            <w:r>
              <w:t>8</w:t>
            </w:r>
          </w:p>
        </w:tc>
        <w:tc>
          <w:tcPr>
            <w:tcW w:w="1410" w:type="pct"/>
            <w:shd w:val="clear" w:color="auto" w:fill="auto"/>
            <w:vAlign w:val="center"/>
          </w:tcPr>
          <w:p w:rsidR="00BA7B8E" w:rsidRPr="00190F42" w:rsidRDefault="00BA7B8E" w:rsidP="005310B6">
            <w:pPr>
              <w:rPr>
                <w:color w:val="000000"/>
              </w:rPr>
            </w:pPr>
            <w:r>
              <w:rPr>
                <w:color w:val="000000"/>
              </w:rPr>
              <w:t>Кабачок свіжий</w:t>
            </w:r>
          </w:p>
        </w:tc>
        <w:tc>
          <w:tcPr>
            <w:tcW w:w="528" w:type="pct"/>
            <w:shd w:val="clear" w:color="auto" w:fill="auto"/>
          </w:tcPr>
          <w:p w:rsidR="00BA7B8E" w:rsidRPr="00823B4A" w:rsidRDefault="0045143D" w:rsidP="005310B6">
            <w:pPr>
              <w:jc w:val="center"/>
              <w:rPr>
                <w:lang w:val="ru-RU"/>
              </w:rPr>
            </w:pPr>
            <w:r>
              <w:rPr>
                <w:lang w:val="ru-RU"/>
              </w:rPr>
              <w:t>кг</w:t>
            </w:r>
          </w:p>
        </w:tc>
        <w:tc>
          <w:tcPr>
            <w:tcW w:w="457" w:type="pct"/>
            <w:shd w:val="clear" w:color="auto" w:fill="auto"/>
            <w:vAlign w:val="center"/>
          </w:tcPr>
          <w:p w:rsidR="00BA7B8E" w:rsidRDefault="0045143D" w:rsidP="005310B6">
            <w:pPr>
              <w:jc w:val="center"/>
              <w:rPr>
                <w:lang w:val="ru-RU"/>
              </w:rPr>
            </w:pPr>
            <w:r>
              <w:rPr>
                <w:lang w:val="ru-RU"/>
              </w:rPr>
              <w:t>200</w:t>
            </w:r>
          </w:p>
        </w:tc>
        <w:tc>
          <w:tcPr>
            <w:tcW w:w="753" w:type="pct"/>
            <w:shd w:val="clear" w:color="auto" w:fill="auto"/>
            <w:vAlign w:val="center"/>
          </w:tcPr>
          <w:p w:rsidR="00BA7B8E" w:rsidRPr="00274239" w:rsidRDefault="00BA7B8E" w:rsidP="005310B6">
            <w:pPr>
              <w:jc w:val="center"/>
              <w:rPr>
                <w:b/>
                <w:lang w:bidi="en-US"/>
              </w:rPr>
            </w:pPr>
          </w:p>
        </w:tc>
        <w:tc>
          <w:tcPr>
            <w:tcW w:w="683" w:type="pct"/>
            <w:shd w:val="clear" w:color="auto" w:fill="auto"/>
            <w:vAlign w:val="center"/>
          </w:tcPr>
          <w:p w:rsidR="00BA7B8E" w:rsidRPr="00274239" w:rsidRDefault="00BA7B8E" w:rsidP="005310B6">
            <w:pPr>
              <w:jc w:val="center"/>
              <w:rPr>
                <w:b/>
                <w:lang w:bidi="en-US"/>
              </w:rPr>
            </w:pPr>
          </w:p>
        </w:tc>
        <w:tc>
          <w:tcPr>
            <w:tcW w:w="891" w:type="pct"/>
            <w:vAlign w:val="center"/>
          </w:tcPr>
          <w:p w:rsidR="00BA7B8E" w:rsidRPr="00274239" w:rsidRDefault="00BA7B8E" w:rsidP="005310B6">
            <w:pPr>
              <w:ind w:left="-108"/>
              <w:jc w:val="center"/>
              <w:rPr>
                <w:b/>
                <w:lang w:bidi="en-US"/>
              </w:rPr>
            </w:pPr>
          </w:p>
        </w:tc>
      </w:tr>
      <w:tr w:rsidR="005310B6" w:rsidRPr="00274239" w:rsidTr="0045143D">
        <w:trPr>
          <w:trHeight w:val="376"/>
        </w:trPr>
        <w:tc>
          <w:tcPr>
            <w:tcW w:w="278" w:type="pct"/>
            <w:vAlign w:val="center"/>
          </w:tcPr>
          <w:p w:rsidR="005310B6" w:rsidRDefault="00BA7B8E" w:rsidP="005310B6">
            <w:pPr>
              <w:jc w:val="center"/>
            </w:pPr>
            <w:r>
              <w:t>9</w:t>
            </w:r>
          </w:p>
        </w:tc>
        <w:tc>
          <w:tcPr>
            <w:tcW w:w="1410" w:type="pct"/>
            <w:shd w:val="clear" w:color="auto" w:fill="auto"/>
            <w:vAlign w:val="center"/>
          </w:tcPr>
          <w:p w:rsidR="005310B6" w:rsidRDefault="005310B6" w:rsidP="005310B6">
            <w:r w:rsidRPr="00190F42">
              <w:rPr>
                <w:color w:val="000000"/>
              </w:rPr>
              <w:t>Яблука</w:t>
            </w:r>
          </w:p>
        </w:tc>
        <w:tc>
          <w:tcPr>
            <w:tcW w:w="528" w:type="pct"/>
            <w:shd w:val="clear" w:color="auto" w:fill="auto"/>
          </w:tcPr>
          <w:p w:rsidR="005310B6" w:rsidRDefault="005310B6" w:rsidP="005310B6">
            <w:pPr>
              <w:jc w:val="center"/>
              <w:rPr>
                <w:lang w:val="ru-RU"/>
              </w:rPr>
            </w:pPr>
            <w:r w:rsidRPr="00823B4A">
              <w:rPr>
                <w:lang w:val="ru-RU"/>
              </w:rPr>
              <w:t>кг</w:t>
            </w:r>
          </w:p>
        </w:tc>
        <w:tc>
          <w:tcPr>
            <w:tcW w:w="457" w:type="pct"/>
            <w:shd w:val="clear" w:color="auto" w:fill="auto"/>
            <w:vAlign w:val="center"/>
          </w:tcPr>
          <w:p w:rsidR="005310B6" w:rsidRDefault="0045143D" w:rsidP="005310B6">
            <w:pPr>
              <w:jc w:val="center"/>
              <w:rPr>
                <w:lang w:val="ru-RU"/>
              </w:rPr>
            </w:pPr>
            <w:r>
              <w:rPr>
                <w:lang w:val="ru-RU"/>
              </w:rPr>
              <w:t>900</w:t>
            </w: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45143D">
        <w:trPr>
          <w:trHeight w:val="376"/>
        </w:trPr>
        <w:tc>
          <w:tcPr>
            <w:tcW w:w="278" w:type="pct"/>
            <w:vAlign w:val="center"/>
          </w:tcPr>
          <w:p w:rsidR="005310B6" w:rsidRDefault="00BA7B8E" w:rsidP="005310B6">
            <w:pPr>
              <w:jc w:val="center"/>
            </w:pPr>
            <w:r>
              <w:t>10</w:t>
            </w:r>
          </w:p>
        </w:tc>
        <w:tc>
          <w:tcPr>
            <w:tcW w:w="1410" w:type="pct"/>
            <w:shd w:val="clear" w:color="auto" w:fill="auto"/>
            <w:vAlign w:val="center"/>
          </w:tcPr>
          <w:p w:rsidR="005310B6" w:rsidRDefault="005310B6" w:rsidP="005310B6">
            <w:r>
              <w:t>Банани</w:t>
            </w:r>
          </w:p>
        </w:tc>
        <w:tc>
          <w:tcPr>
            <w:tcW w:w="528" w:type="pct"/>
            <w:shd w:val="clear" w:color="auto" w:fill="auto"/>
          </w:tcPr>
          <w:p w:rsidR="005310B6" w:rsidRDefault="005310B6" w:rsidP="005310B6">
            <w:pPr>
              <w:jc w:val="center"/>
              <w:rPr>
                <w:lang w:val="ru-RU"/>
              </w:rPr>
            </w:pPr>
            <w:r w:rsidRPr="00823B4A">
              <w:rPr>
                <w:lang w:val="ru-RU"/>
              </w:rPr>
              <w:t>кг</w:t>
            </w:r>
          </w:p>
        </w:tc>
        <w:tc>
          <w:tcPr>
            <w:tcW w:w="457" w:type="pct"/>
            <w:shd w:val="clear" w:color="auto" w:fill="auto"/>
            <w:vAlign w:val="center"/>
          </w:tcPr>
          <w:p w:rsidR="005310B6" w:rsidRDefault="0045143D" w:rsidP="005310B6">
            <w:pPr>
              <w:jc w:val="center"/>
              <w:rPr>
                <w:lang w:val="ru-RU"/>
              </w:rPr>
            </w:pPr>
            <w:r>
              <w:rPr>
                <w:lang w:val="ru-RU"/>
              </w:rPr>
              <w:t>250</w:t>
            </w: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45143D">
        <w:trPr>
          <w:trHeight w:val="376"/>
        </w:trPr>
        <w:tc>
          <w:tcPr>
            <w:tcW w:w="278" w:type="pct"/>
            <w:vAlign w:val="center"/>
          </w:tcPr>
          <w:p w:rsidR="005310B6" w:rsidRDefault="00BA7B8E" w:rsidP="00BA7B8E">
            <w:r>
              <w:t xml:space="preserve"> 11</w:t>
            </w:r>
          </w:p>
        </w:tc>
        <w:tc>
          <w:tcPr>
            <w:tcW w:w="1410" w:type="pct"/>
            <w:shd w:val="clear" w:color="auto" w:fill="auto"/>
            <w:vAlign w:val="center"/>
          </w:tcPr>
          <w:p w:rsidR="005310B6" w:rsidRDefault="005310B6" w:rsidP="005310B6">
            <w:r w:rsidRPr="00190F42">
              <w:rPr>
                <w:color w:val="000000"/>
              </w:rPr>
              <w:t>Лимони</w:t>
            </w:r>
          </w:p>
        </w:tc>
        <w:tc>
          <w:tcPr>
            <w:tcW w:w="528" w:type="pct"/>
            <w:shd w:val="clear" w:color="auto" w:fill="auto"/>
          </w:tcPr>
          <w:p w:rsidR="005310B6" w:rsidRDefault="005310B6" w:rsidP="005310B6">
            <w:pPr>
              <w:jc w:val="center"/>
              <w:rPr>
                <w:lang w:val="ru-RU"/>
              </w:rPr>
            </w:pPr>
            <w:r w:rsidRPr="00823B4A">
              <w:rPr>
                <w:lang w:val="ru-RU"/>
              </w:rPr>
              <w:t>кг</w:t>
            </w:r>
          </w:p>
        </w:tc>
        <w:tc>
          <w:tcPr>
            <w:tcW w:w="457" w:type="pct"/>
            <w:shd w:val="clear" w:color="auto" w:fill="auto"/>
            <w:vAlign w:val="center"/>
          </w:tcPr>
          <w:p w:rsidR="005310B6" w:rsidRDefault="0045143D" w:rsidP="005310B6">
            <w:pPr>
              <w:jc w:val="center"/>
              <w:rPr>
                <w:lang w:val="ru-RU"/>
              </w:rPr>
            </w:pPr>
            <w:r>
              <w:rPr>
                <w:lang w:val="ru-RU"/>
              </w:rPr>
              <w:t>100</w:t>
            </w: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45143D">
        <w:trPr>
          <w:trHeight w:val="376"/>
        </w:trPr>
        <w:tc>
          <w:tcPr>
            <w:tcW w:w="278" w:type="pct"/>
            <w:vAlign w:val="center"/>
          </w:tcPr>
          <w:p w:rsidR="005310B6" w:rsidRDefault="005310B6" w:rsidP="005310B6">
            <w:pPr>
              <w:jc w:val="center"/>
            </w:pPr>
            <w:r>
              <w:t>1</w:t>
            </w:r>
            <w:r w:rsidR="00BA7B8E">
              <w:t>2</w:t>
            </w:r>
          </w:p>
        </w:tc>
        <w:tc>
          <w:tcPr>
            <w:tcW w:w="1410" w:type="pct"/>
            <w:shd w:val="clear" w:color="auto" w:fill="auto"/>
            <w:vAlign w:val="center"/>
          </w:tcPr>
          <w:p w:rsidR="005310B6" w:rsidRDefault="005310B6" w:rsidP="005310B6">
            <w:r>
              <w:t>Апельсини</w:t>
            </w:r>
          </w:p>
        </w:tc>
        <w:tc>
          <w:tcPr>
            <w:tcW w:w="528" w:type="pct"/>
            <w:shd w:val="clear" w:color="auto" w:fill="auto"/>
          </w:tcPr>
          <w:p w:rsidR="005310B6" w:rsidRDefault="005310B6" w:rsidP="005310B6">
            <w:pPr>
              <w:jc w:val="center"/>
              <w:rPr>
                <w:lang w:val="ru-RU"/>
              </w:rPr>
            </w:pPr>
            <w:r w:rsidRPr="00823B4A">
              <w:rPr>
                <w:lang w:val="ru-RU"/>
              </w:rPr>
              <w:t>кг</w:t>
            </w:r>
          </w:p>
        </w:tc>
        <w:tc>
          <w:tcPr>
            <w:tcW w:w="457" w:type="pct"/>
            <w:shd w:val="clear" w:color="auto" w:fill="auto"/>
            <w:vAlign w:val="center"/>
          </w:tcPr>
          <w:p w:rsidR="005310B6" w:rsidRDefault="0045143D" w:rsidP="005310B6">
            <w:pPr>
              <w:jc w:val="center"/>
              <w:rPr>
                <w:lang w:val="ru-RU"/>
              </w:rPr>
            </w:pPr>
            <w:r>
              <w:rPr>
                <w:lang w:val="ru-RU"/>
              </w:rPr>
              <w:t>200</w:t>
            </w: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C267D1" w:rsidRPr="00274239" w:rsidTr="00714F8A">
        <w:trPr>
          <w:trHeight w:val="254"/>
        </w:trPr>
        <w:tc>
          <w:tcPr>
            <w:tcW w:w="4109" w:type="pct"/>
            <w:gridSpan w:val="6"/>
          </w:tcPr>
          <w:p w:rsidR="00C267D1" w:rsidRPr="00274239" w:rsidRDefault="00C267D1" w:rsidP="00274239">
            <w:pPr>
              <w:rPr>
                <w:b/>
                <w:lang w:bidi="en-US"/>
              </w:rPr>
            </w:pPr>
            <w:r w:rsidRPr="00274239">
              <w:rPr>
                <w:b/>
                <w:lang w:bidi="en-US"/>
              </w:rPr>
              <w:t>Загальна ціна, грн. з ПДВ складає:</w:t>
            </w:r>
          </w:p>
        </w:tc>
        <w:tc>
          <w:tcPr>
            <w:tcW w:w="891" w:type="pct"/>
            <w:shd w:val="clear" w:color="auto" w:fill="auto"/>
          </w:tcPr>
          <w:p w:rsidR="00C267D1" w:rsidRPr="00274239" w:rsidRDefault="00C267D1" w:rsidP="00274239">
            <w:pPr>
              <w:rPr>
                <w:b/>
                <w:lang w:bidi="en-US"/>
              </w:rPr>
            </w:pPr>
          </w:p>
        </w:tc>
      </w:tr>
      <w:tr w:rsidR="00C267D1" w:rsidRPr="00274239" w:rsidTr="00714F8A">
        <w:tc>
          <w:tcPr>
            <w:tcW w:w="4109" w:type="pct"/>
            <w:gridSpan w:val="6"/>
          </w:tcPr>
          <w:p w:rsidR="00C267D1" w:rsidRPr="00274239" w:rsidRDefault="00C267D1" w:rsidP="00274239">
            <w:pPr>
              <w:rPr>
                <w:b/>
                <w:lang w:bidi="en-US"/>
              </w:rPr>
            </w:pPr>
            <w:r w:rsidRPr="00274239">
              <w:rPr>
                <w:b/>
                <w:lang w:bidi="en-US"/>
              </w:rPr>
              <w:t xml:space="preserve">в т.ч. ПДВ, грн.: </w:t>
            </w:r>
          </w:p>
        </w:tc>
        <w:tc>
          <w:tcPr>
            <w:tcW w:w="891" w:type="pct"/>
            <w:shd w:val="clear" w:color="auto" w:fill="auto"/>
          </w:tcPr>
          <w:p w:rsidR="00C267D1" w:rsidRPr="00274239" w:rsidRDefault="00C267D1" w:rsidP="00274239">
            <w:pPr>
              <w:rPr>
                <w:b/>
                <w:lang w:bidi="en-US"/>
              </w:rPr>
            </w:pPr>
          </w:p>
        </w:tc>
      </w:tr>
    </w:tbl>
    <w:bookmarkEnd w:id="9"/>
    <w:p w:rsidR="002D1421" w:rsidRPr="00402048" w:rsidRDefault="002D1421" w:rsidP="002D1421">
      <w:pPr>
        <w:jc w:val="both"/>
        <w:rPr>
          <w:color w:val="000000"/>
        </w:rPr>
      </w:pPr>
      <w:r w:rsidRPr="00402048">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D1421" w:rsidRPr="00402048" w:rsidRDefault="002D1421" w:rsidP="002D1421">
      <w:pPr>
        <w:jc w:val="both"/>
        <w:rPr>
          <w:color w:val="000000"/>
        </w:rPr>
      </w:pPr>
      <w:r w:rsidRPr="00402048">
        <w:rPr>
          <w:color w:val="000000"/>
        </w:rPr>
        <w:t>2. Ми погоджуємося дотримуватися умов цієї пропозиції протягом 90 календарних днів з дня розкриття пропозицій.</w:t>
      </w:r>
    </w:p>
    <w:p w:rsidR="002D1421" w:rsidRPr="00402048" w:rsidRDefault="002D1421" w:rsidP="002D1421">
      <w:pPr>
        <w:jc w:val="both"/>
        <w:rPr>
          <w:color w:val="000000"/>
        </w:rPr>
      </w:pPr>
      <w:r w:rsidRPr="00402048">
        <w:rPr>
          <w:color w:val="000000"/>
        </w:rPr>
        <w:t>3. Ми погоджуємося з умовами, що ви можете відхилити нашу чи всі пропозиції згідно з умовами документації на проведення спрощеної закупівлі та розуміємо, що Ви не обмежені у прийнятті будь-якої іншої пропозиції з більш вигідними для Вас умовами.</w:t>
      </w:r>
    </w:p>
    <w:p w:rsidR="002D1421" w:rsidRPr="00402048" w:rsidRDefault="002D1421" w:rsidP="002D1421">
      <w:pPr>
        <w:jc w:val="both"/>
        <w:rPr>
          <w:color w:val="000000"/>
        </w:rPr>
      </w:pPr>
      <w:r w:rsidRPr="00402048">
        <w:rPr>
          <w:color w:val="000000"/>
        </w:rPr>
        <w:t>4. Ми розуміємо та погоджуємося, що Ви можете відмінити процедуру закупівлі у разі наявності обставин для цього згідно із Законом.</w:t>
      </w:r>
    </w:p>
    <w:p w:rsidR="002D1421" w:rsidRPr="00402048" w:rsidRDefault="002D1421" w:rsidP="002D1421">
      <w:pPr>
        <w:jc w:val="both"/>
        <w:rPr>
          <w:color w:val="000000"/>
        </w:rPr>
      </w:pPr>
      <w:r w:rsidRPr="00402048">
        <w:rPr>
          <w:color w:val="000000"/>
        </w:rPr>
        <w:t>5.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w:t>
      </w:r>
    </w:p>
    <w:p w:rsidR="00AA4A3C" w:rsidRPr="00274239" w:rsidRDefault="00B63CF0" w:rsidP="00274239">
      <w:pPr>
        <w:jc w:val="both"/>
        <w:rPr>
          <w:lang w:eastAsia="en-US" w:bidi="en-US"/>
        </w:rPr>
      </w:pPr>
      <w:r w:rsidRPr="00274239">
        <w:rPr>
          <w:lang w:eastAsia="en-US" w:bidi="en-US"/>
        </w:rPr>
        <w:t xml:space="preserve">      </w:t>
      </w:r>
    </w:p>
    <w:p w:rsidR="00AA4A3C" w:rsidRPr="00274239" w:rsidRDefault="00AA4A3C" w:rsidP="00274239">
      <w:pPr>
        <w:jc w:val="both"/>
        <w:rPr>
          <w:b/>
          <w:lang w:eastAsia="en-US" w:bidi="en-US"/>
        </w:rPr>
      </w:pPr>
    </w:p>
    <w:p w:rsidR="00B63CF0" w:rsidRPr="00274239" w:rsidRDefault="00B63CF0" w:rsidP="00274239">
      <w:pPr>
        <w:jc w:val="both"/>
        <w:rPr>
          <w:b/>
          <w:lang w:eastAsia="en-US" w:bidi="en-US"/>
        </w:rPr>
      </w:pPr>
      <w:r w:rsidRPr="00274239">
        <w:rPr>
          <w:b/>
          <w:lang w:eastAsia="en-US" w:bidi="en-US"/>
        </w:rPr>
        <w:t>Керівник</w:t>
      </w:r>
      <w:r w:rsidR="00AA4A3C" w:rsidRPr="00274239">
        <w:rPr>
          <w:b/>
          <w:lang w:eastAsia="en-US" w:bidi="en-US"/>
        </w:rPr>
        <w:t>/ уповноважена особа</w:t>
      </w:r>
      <w:r w:rsidRPr="00274239">
        <w:rPr>
          <w:b/>
          <w:lang w:eastAsia="en-US" w:bidi="en-US"/>
        </w:rPr>
        <w:t xml:space="preserve">            </w:t>
      </w:r>
      <w:r w:rsidR="00213BD7">
        <w:rPr>
          <w:b/>
          <w:lang w:eastAsia="en-US" w:bidi="en-US"/>
        </w:rPr>
        <w:t xml:space="preserve">            </w:t>
      </w:r>
      <w:r w:rsidRPr="00274239">
        <w:rPr>
          <w:b/>
          <w:lang w:eastAsia="en-US" w:bidi="en-US"/>
        </w:rPr>
        <w:t xml:space="preserve">        </w:t>
      </w:r>
      <w:r w:rsidR="00A22B56">
        <w:rPr>
          <w:b/>
          <w:lang w:eastAsia="en-US" w:bidi="en-US"/>
        </w:rPr>
        <w:t xml:space="preserve">     </w:t>
      </w:r>
      <w:r w:rsidRPr="00274239">
        <w:rPr>
          <w:b/>
          <w:lang w:eastAsia="en-US" w:bidi="en-US"/>
        </w:rPr>
        <w:t xml:space="preserve">  </w:t>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r>
      <w:r w:rsidRPr="00274239">
        <w:rPr>
          <w:u w:val="single"/>
          <w:lang w:eastAsia="en-US" w:bidi="en-US"/>
        </w:rPr>
        <w:tab/>
        <w:t>__</w:t>
      </w:r>
    </w:p>
    <w:p w:rsidR="00B63CF0" w:rsidRPr="00274239" w:rsidRDefault="00B63CF0" w:rsidP="00274239">
      <w:pPr>
        <w:jc w:val="both"/>
        <w:rPr>
          <w:b/>
        </w:rPr>
      </w:pPr>
      <w:r w:rsidRPr="00274239">
        <w:rPr>
          <w:lang w:eastAsia="en-US" w:bidi="en-US"/>
        </w:rPr>
        <w:t xml:space="preserve">        </w:t>
      </w:r>
      <w:r w:rsidR="00A22B56">
        <w:rPr>
          <w:lang w:eastAsia="en-US" w:bidi="en-US"/>
        </w:rPr>
        <w:t xml:space="preserve">                                               </w:t>
      </w:r>
      <w:r w:rsidRPr="00274239">
        <w:rPr>
          <w:lang w:eastAsia="en-US" w:bidi="en-US"/>
        </w:rPr>
        <w:t xml:space="preserve">    (підпис)</w:t>
      </w:r>
      <w:r w:rsidRPr="00274239">
        <w:rPr>
          <w:lang w:eastAsia="en-US" w:bidi="en-US"/>
        </w:rPr>
        <w:tab/>
      </w:r>
      <w:r w:rsidRPr="00274239">
        <w:rPr>
          <w:lang w:eastAsia="en-US" w:bidi="en-US"/>
        </w:rPr>
        <w:tab/>
        <w:t xml:space="preserve">    (дата) </w:t>
      </w:r>
      <w:r w:rsidR="00A22B56">
        <w:rPr>
          <w:lang w:eastAsia="en-US" w:bidi="en-US"/>
        </w:rPr>
        <w:t xml:space="preserve">    </w:t>
      </w:r>
      <w:r w:rsidRPr="00274239">
        <w:rPr>
          <w:lang w:eastAsia="en-US" w:bidi="en-US"/>
        </w:rPr>
        <w:t>(прізвище, ім’я та по батькові)</w:t>
      </w:r>
    </w:p>
    <w:p w:rsidR="00B63CF0" w:rsidRPr="00274239" w:rsidRDefault="00B63CF0" w:rsidP="00274239">
      <w:pPr>
        <w:ind w:firstLine="708"/>
        <w:jc w:val="both"/>
        <w:rPr>
          <w:b/>
        </w:rPr>
      </w:pPr>
    </w:p>
    <w:p w:rsidR="00B67581" w:rsidRDefault="00B67581" w:rsidP="00274239">
      <w:pPr>
        <w:ind w:firstLine="708"/>
        <w:jc w:val="both"/>
        <w:rPr>
          <w:b/>
        </w:rPr>
      </w:pPr>
    </w:p>
    <w:p w:rsidR="003903B9" w:rsidRDefault="003903B9" w:rsidP="00274239">
      <w:pPr>
        <w:ind w:firstLine="708"/>
        <w:jc w:val="both"/>
        <w:rPr>
          <w:b/>
        </w:rPr>
      </w:pPr>
    </w:p>
    <w:p w:rsidR="003903B9" w:rsidRDefault="003903B9" w:rsidP="00274239">
      <w:pPr>
        <w:ind w:firstLine="708"/>
        <w:jc w:val="both"/>
        <w:rPr>
          <w:b/>
        </w:rPr>
      </w:pPr>
    </w:p>
    <w:p w:rsidR="003903B9" w:rsidRDefault="003903B9" w:rsidP="00274239">
      <w:pPr>
        <w:ind w:firstLine="708"/>
        <w:jc w:val="both"/>
        <w:rPr>
          <w:b/>
        </w:rPr>
      </w:pPr>
    </w:p>
    <w:p w:rsidR="003903B9" w:rsidRDefault="003903B9" w:rsidP="00274239">
      <w:pPr>
        <w:ind w:firstLine="708"/>
        <w:jc w:val="both"/>
        <w:rPr>
          <w:b/>
        </w:rPr>
      </w:pPr>
    </w:p>
    <w:p w:rsidR="003903B9" w:rsidRDefault="003903B9" w:rsidP="00274239">
      <w:pPr>
        <w:ind w:firstLine="708"/>
        <w:jc w:val="both"/>
        <w:rPr>
          <w:b/>
        </w:rPr>
      </w:pPr>
    </w:p>
    <w:p w:rsidR="003903B9" w:rsidRDefault="003903B9" w:rsidP="00274239">
      <w:pPr>
        <w:ind w:firstLine="708"/>
        <w:jc w:val="both"/>
        <w:rPr>
          <w:b/>
        </w:rPr>
      </w:pPr>
    </w:p>
    <w:p w:rsidR="003903B9" w:rsidRDefault="003903B9" w:rsidP="003903B9">
      <w:pPr>
        <w:widowControl w:val="0"/>
        <w:suppressAutoHyphens w:val="0"/>
        <w:jc w:val="right"/>
        <w:rPr>
          <w:b/>
          <w:bCs/>
        </w:rPr>
      </w:pPr>
      <w:r>
        <w:rPr>
          <w:b/>
          <w:bCs/>
        </w:rPr>
        <w:t>Додаток № 2</w:t>
      </w:r>
    </w:p>
    <w:p w:rsidR="003903B9" w:rsidRDefault="003903B9" w:rsidP="003903B9">
      <w:pPr>
        <w:widowControl w:val="0"/>
        <w:suppressAutoHyphens w:val="0"/>
        <w:jc w:val="right"/>
        <w:rPr>
          <w:b/>
          <w:bCs/>
        </w:rPr>
      </w:pPr>
    </w:p>
    <w:p w:rsidR="002D1421" w:rsidRPr="004E5285" w:rsidRDefault="002D1421" w:rsidP="002D1421">
      <w:pPr>
        <w:spacing w:line="276" w:lineRule="auto"/>
        <w:ind w:firstLine="284"/>
        <w:jc w:val="center"/>
        <w:rPr>
          <w:b/>
        </w:rPr>
      </w:pPr>
      <w:r w:rsidRPr="004E5285">
        <w:rPr>
          <w:b/>
        </w:rPr>
        <w:t>ПРОЄКТ ДОГОВОРУ</w:t>
      </w:r>
    </w:p>
    <w:p w:rsidR="002D1421" w:rsidRPr="00DB753B" w:rsidRDefault="002D1421" w:rsidP="002D1421">
      <w:pPr>
        <w:ind w:firstLine="284"/>
        <w:jc w:val="center"/>
      </w:pPr>
      <w:r w:rsidRPr="00DB753B">
        <w:t>про закупівлю товарів (продуктів харчування)  за державні кошти</w:t>
      </w:r>
    </w:p>
    <w:p w:rsidR="002D1421" w:rsidRPr="00DB753B" w:rsidRDefault="002D1421" w:rsidP="002D1421">
      <w:pPr>
        <w:ind w:firstLine="284"/>
        <w:jc w:val="both"/>
      </w:pPr>
    </w:p>
    <w:p w:rsidR="002D1421" w:rsidRPr="00DB753B" w:rsidRDefault="002D1421" w:rsidP="002D1421">
      <w:pPr>
        <w:ind w:firstLine="284"/>
        <w:jc w:val="both"/>
      </w:pPr>
      <w:r w:rsidRPr="00DB753B">
        <w:t xml:space="preserve"> </w:t>
      </w:r>
      <w:proofErr w:type="spellStart"/>
      <w:r w:rsidRPr="00DB753B">
        <w:t>м.Рівне</w:t>
      </w:r>
      <w:proofErr w:type="spellEnd"/>
      <w:r w:rsidRPr="00DB753B">
        <w:t xml:space="preserve">                                                                         ___  ______ 202</w:t>
      </w:r>
      <w:r w:rsidRPr="00DB753B">
        <w:rPr>
          <w:vertAlign w:val="subscript"/>
        </w:rPr>
        <w:softHyphen/>
      </w:r>
      <w:r w:rsidRPr="00DB753B">
        <w:rPr>
          <w:vertAlign w:val="subscript"/>
        </w:rPr>
        <w:softHyphen/>
      </w:r>
      <w:r w:rsidRPr="00DB753B">
        <w:rPr>
          <w:vertAlign w:val="subscript"/>
        </w:rPr>
        <w:softHyphen/>
      </w:r>
      <w:r w:rsidRPr="00DB753B">
        <w:rPr>
          <w:vertAlign w:val="subscript"/>
        </w:rPr>
        <w:softHyphen/>
        <w:t>__</w:t>
      </w:r>
      <w:r w:rsidRPr="00DB753B">
        <w:t xml:space="preserve"> року </w:t>
      </w:r>
    </w:p>
    <w:p w:rsidR="002D1421" w:rsidRPr="00DB753B" w:rsidRDefault="002D1421" w:rsidP="002D1421">
      <w:pPr>
        <w:ind w:firstLine="284"/>
        <w:jc w:val="both"/>
      </w:pPr>
      <w:r w:rsidRPr="00DB753B">
        <w:tab/>
      </w:r>
    </w:p>
    <w:p w:rsidR="002D1421" w:rsidRPr="00DB753B" w:rsidRDefault="002D1421" w:rsidP="002D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2D1421">
        <w:rPr>
          <w:rFonts w:eastAsia="Calibri"/>
          <w:b/>
          <w:shd w:val="clear" w:color="auto" w:fill="FFFFFF"/>
          <w:lang w:eastAsia="en-US"/>
        </w:rPr>
        <w:t>Заклад дошкільної освіти (ясла-садок) комбінованого типу №12 художньо-естетичного напрямку Рівненської міської ради</w:t>
      </w:r>
      <w:r w:rsidRPr="002D1421">
        <w:rPr>
          <w:b/>
        </w:rPr>
        <w:t>, в особі директора Ткачук Людмили Михайлівни</w:t>
      </w:r>
      <w:r w:rsidRPr="00DB753B">
        <w:t xml:space="preserve">, що діє на підставі Статуту (далі - </w:t>
      </w:r>
      <w:r w:rsidR="00E27AD6">
        <w:t>Замовник</w:t>
      </w:r>
      <w:r w:rsidRPr="00DB753B">
        <w:t xml:space="preserve">), з однієї сторони, та____________________________, в особі _________________________, що діє на підставі ____________(далі - </w:t>
      </w:r>
      <w:r w:rsidR="00E27AD6">
        <w:t>Учасник</w:t>
      </w:r>
      <w:r w:rsidRPr="00DB753B">
        <w:t xml:space="preserve">), з іншої сторони, разом - Сторони, за результатами </w:t>
      </w:r>
      <w:r>
        <w:t>спрощених закупівель</w:t>
      </w:r>
      <w:r w:rsidRPr="00DB753B">
        <w:t xml:space="preserve">,  уклали цей договір про таке (далі - Договір): </w:t>
      </w:r>
    </w:p>
    <w:p w:rsidR="002D1421" w:rsidRPr="00DB753B" w:rsidRDefault="002D1421" w:rsidP="002D1421">
      <w:pPr>
        <w:ind w:firstLine="284"/>
        <w:jc w:val="center"/>
      </w:pPr>
      <w:r w:rsidRPr="00DB753B">
        <w:rPr>
          <w:b/>
        </w:rPr>
        <w:t>1. ПРЕДМЕТ ДОГОВОРУ</w:t>
      </w:r>
    </w:p>
    <w:p w:rsidR="002D1421" w:rsidRPr="00DB753B" w:rsidRDefault="002D1421" w:rsidP="002D1421">
      <w:pPr>
        <w:ind w:firstLine="284"/>
        <w:jc w:val="both"/>
      </w:pPr>
      <w:r w:rsidRPr="00DB753B">
        <w:t xml:space="preserve">1.1. </w:t>
      </w:r>
      <w:r w:rsidR="00E27AD6">
        <w:t>Учасник</w:t>
      </w:r>
      <w:r w:rsidRPr="00DB753B">
        <w:t xml:space="preserve"> зобов'язується у 202</w:t>
      </w:r>
      <w:r w:rsidR="005310B6">
        <w:t>2</w:t>
      </w:r>
      <w:r w:rsidRPr="00DB753B">
        <w:t xml:space="preserve"> році поставити </w:t>
      </w:r>
      <w:r w:rsidR="00E27AD6">
        <w:t>Замовнику</w:t>
      </w:r>
      <w:r w:rsidRPr="00DB753B">
        <w:t xml:space="preserve"> товари, відповідно до замовлення, а </w:t>
      </w:r>
      <w:r w:rsidR="00E27AD6">
        <w:t>Замовник</w:t>
      </w:r>
      <w:r w:rsidRPr="00DB753B">
        <w:t xml:space="preserve"> - прийняти і оплатити такі товари. </w:t>
      </w:r>
    </w:p>
    <w:p w:rsidR="0045143D" w:rsidRDefault="002D1421" w:rsidP="0045143D">
      <w:pPr>
        <w:pStyle w:val="aa"/>
        <w:spacing w:before="0" w:after="0"/>
        <w:jc w:val="both"/>
        <w:rPr>
          <w:rFonts w:eastAsia="Lucida Sans Unicode"/>
          <w:b/>
          <w:kern w:val="1"/>
          <w:lang w:eastAsia="hi-IN" w:bidi="hi-IN"/>
        </w:rPr>
      </w:pPr>
      <w:r w:rsidRPr="00DB753B">
        <w:t>1.2. Найменування товару</w:t>
      </w:r>
      <w:r w:rsidRPr="00402048">
        <w:rPr>
          <w:bCs/>
        </w:rPr>
        <w:t xml:space="preserve">  </w:t>
      </w:r>
      <w:r w:rsidR="00E27AD6" w:rsidRPr="00E27AD6">
        <w:rPr>
          <w:rFonts w:eastAsia="Lucida Sans Unicode"/>
          <w:kern w:val="1"/>
          <w:lang w:eastAsia="hi-IN" w:bidi="hi-IN"/>
        </w:rPr>
        <w:t>03220000-9 — «Овочі, фрукти та горіхи»</w:t>
      </w:r>
      <w:r w:rsidR="005310B6">
        <w:rPr>
          <w:rFonts w:eastAsia="Lucida Sans Unicode"/>
          <w:kern w:val="1"/>
          <w:lang w:eastAsia="hi-IN" w:bidi="hi-IN"/>
        </w:rPr>
        <w:t xml:space="preserve"> </w:t>
      </w:r>
      <w:r w:rsidR="0045143D" w:rsidRPr="00190F42">
        <w:rPr>
          <w:rFonts w:eastAsia="Lucida Sans Unicode"/>
          <w:b/>
          <w:kern w:val="1"/>
          <w:lang w:eastAsia="hi-IN" w:bidi="hi-IN"/>
        </w:rPr>
        <w:t>«</w:t>
      </w:r>
      <w:r w:rsidR="0045143D">
        <w:rPr>
          <w:rFonts w:eastAsia="Lucida Sans Unicode"/>
          <w:b/>
          <w:kern w:val="1"/>
          <w:lang w:eastAsia="hi-IN" w:bidi="hi-IN"/>
        </w:rPr>
        <w:t>М</w:t>
      </w:r>
      <w:r w:rsidR="0045143D" w:rsidRPr="00190F42">
        <w:rPr>
          <w:rFonts w:eastAsia="Lucida Sans Unicode"/>
          <w:b/>
          <w:kern w:val="1"/>
          <w:lang w:eastAsia="hi-IN" w:bidi="hi-IN"/>
        </w:rPr>
        <w:t>орква,</w:t>
      </w:r>
      <w:r w:rsidR="0045143D">
        <w:rPr>
          <w:rFonts w:eastAsia="Lucida Sans Unicode"/>
          <w:b/>
          <w:kern w:val="1"/>
          <w:lang w:eastAsia="hi-IN" w:bidi="hi-IN"/>
        </w:rPr>
        <w:t xml:space="preserve"> капуста, буряк столовий, помідори свіжі, огірки свіжі, кабачок свіжий, гарбуз,</w:t>
      </w:r>
      <w:r w:rsidR="0045143D" w:rsidRPr="00190F42">
        <w:rPr>
          <w:rFonts w:eastAsia="Lucida Sans Unicode"/>
          <w:b/>
          <w:kern w:val="1"/>
          <w:lang w:eastAsia="hi-IN" w:bidi="hi-IN"/>
        </w:rPr>
        <w:t xml:space="preserve"> цибуля</w:t>
      </w:r>
      <w:r w:rsidR="0045143D">
        <w:rPr>
          <w:rFonts w:eastAsia="Lucida Sans Unicode"/>
          <w:b/>
          <w:kern w:val="1"/>
          <w:lang w:eastAsia="hi-IN" w:bidi="hi-IN"/>
        </w:rPr>
        <w:t xml:space="preserve"> ріпчаста</w:t>
      </w:r>
      <w:r w:rsidR="0045143D" w:rsidRPr="00190F42">
        <w:rPr>
          <w:rFonts w:eastAsia="Lucida Sans Unicode"/>
          <w:b/>
          <w:kern w:val="1"/>
          <w:lang w:eastAsia="hi-IN" w:bidi="hi-IN"/>
        </w:rPr>
        <w:t>,</w:t>
      </w:r>
      <w:r w:rsidR="0045143D">
        <w:rPr>
          <w:rFonts w:eastAsia="Lucida Sans Unicode"/>
          <w:b/>
          <w:kern w:val="1"/>
          <w:lang w:eastAsia="hi-IN" w:bidi="hi-IN"/>
        </w:rPr>
        <w:t xml:space="preserve"> апельсини</w:t>
      </w:r>
      <w:r w:rsidR="0045143D" w:rsidRPr="00190F42">
        <w:rPr>
          <w:rFonts w:eastAsia="Lucida Sans Unicode"/>
          <w:b/>
          <w:kern w:val="1"/>
          <w:lang w:eastAsia="hi-IN" w:bidi="hi-IN"/>
        </w:rPr>
        <w:t>, яблука,</w:t>
      </w:r>
      <w:r w:rsidR="0045143D">
        <w:rPr>
          <w:rFonts w:eastAsia="Lucida Sans Unicode"/>
          <w:b/>
          <w:kern w:val="1"/>
          <w:lang w:eastAsia="hi-IN" w:bidi="hi-IN"/>
        </w:rPr>
        <w:t xml:space="preserve"> банани, </w:t>
      </w:r>
      <w:r w:rsidR="0045143D" w:rsidRPr="00190F42">
        <w:rPr>
          <w:rFonts w:eastAsia="Lucida Sans Unicode"/>
          <w:b/>
          <w:kern w:val="1"/>
          <w:lang w:eastAsia="hi-IN" w:bidi="hi-IN"/>
        </w:rPr>
        <w:t xml:space="preserve"> лимони</w:t>
      </w:r>
      <w:r w:rsidR="0045143D">
        <w:rPr>
          <w:rFonts w:eastAsia="Lucida Sans Unicode"/>
          <w:b/>
          <w:kern w:val="1"/>
          <w:lang w:eastAsia="hi-IN" w:bidi="hi-IN"/>
        </w:rPr>
        <w:t xml:space="preserve">» </w:t>
      </w:r>
    </w:p>
    <w:p w:rsidR="005310B6" w:rsidRPr="00B2339C" w:rsidRDefault="002D1421" w:rsidP="0045143D">
      <w:pPr>
        <w:pStyle w:val="aa"/>
        <w:spacing w:before="0" w:after="0"/>
        <w:jc w:val="both"/>
        <w:rPr>
          <w:color w:val="000000"/>
          <w:sz w:val="27"/>
          <w:szCs w:val="27"/>
        </w:rPr>
      </w:pPr>
      <w:r w:rsidRPr="00DB753B">
        <w:t xml:space="preserve">Кількість товарів  - </w:t>
      </w:r>
      <w:r>
        <w:t xml:space="preserve"> </w:t>
      </w:r>
      <w:r w:rsidR="00E27AD6">
        <w:t xml:space="preserve">Морква- </w:t>
      </w:r>
      <w:r w:rsidR="0045143D">
        <w:t>50</w:t>
      </w:r>
      <w:r w:rsidR="005310B6">
        <w:t>0</w:t>
      </w:r>
      <w:r w:rsidR="00E27AD6">
        <w:t xml:space="preserve"> кг, </w:t>
      </w:r>
      <w:r w:rsidR="005310B6" w:rsidRPr="00B2339C">
        <w:rPr>
          <w:rFonts w:eastAsia="Lucida Sans Unicode"/>
          <w:kern w:val="1"/>
          <w:lang w:eastAsia="hi-IN" w:bidi="hi-IN"/>
        </w:rPr>
        <w:t xml:space="preserve">Капуста – </w:t>
      </w:r>
      <w:r w:rsidR="0045143D">
        <w:rPr>
          <w:rFonts w:eastAsia="Lucida Sans Unicode"/>
          <w:kern w:val="1"/>
          <w:lang w:eastAsia="hi-IN" w:bidi="hi-IN"/>
        </w:rPr>
        <w:t>6</w:t>
      </w:r>
      <w:r w:rsidR="005310B6">
        <w:rPr>
          <w:rFonts w:eastAsia="Lucida Sans Unicode"/>
          <w:kern w:val="1"/>
          <w:lang w:eastAsia="hi-IN" w:bidi="hi-IN"/>
        </w:rPr>
        <w:t>0</w:t>
      </w:r>
      <w:r w:rsidR="005310B6" w:rsidRPr="00B2339C">
        <w:rPr>
          <w:rFonts w:eastAsia="Lucida Sans Unicode"/>
          <w:kern w:val="1"/>
          <w:lang w:eastAsia="hi-IN" w:bidi="hi-IN"/>
        </w:rPr>
        <w:t xml:space="preserve">0кг, буряк столовий - </w:t>
      </w:r>
      <w:r w:rsidR="0045143D">
        <w:rPr>
          <w:rFonts w:eastAsia="Lucida Sans Unicode"/>
          <w:kern w:val="1"/>
          <w:lang w:eastAsia="hi-IN" w:bidi="hi-IN"/>
        </w:rPr>
        <w:t>6</w:t>
      </w:r>
      <w:r w:rsidR="005310B6" w:rsidRPr="00B2339C">
        <w:rPr>
          <w:rFonts w:eastAsia="Lucida Sans Unicode"/>
          <w:kern w:val="1"/>
          <w:lang w:eastAsia="hi-IN" w:bidi="hi-IN"/>
        </w:rPr>
        <w:t xml:space="preserve">00, помідори свіжі – </w:t>
      </w:r>
      <w:r w:rsidR="0045143D">
        <w:rPr>
          <w:rFonts w:eastAsia="Lucida Sans Unicode"/>
          <w:kern w:val="1"/>
          <w:lang w:eastAsia="hi-IN" w:bidi="hi-IN"/>
        </w:rPr>
        <w:t>2</w:t>
      </w:r>
      <w:r w:rsidR="005310B6" w:rsidRPr="00B2339C">
        <w:rPr>
          <w:rFonts w:eastAsia="Lucida Sans Unicode"/>
          <w:kern w:val="1"/>
          <w:lang w:eastAsia="hi-IN" w:bidi="hi-IN"/>
        </w:rPr>
        <w:t>00 кг,</w:t>
      </w:r>
      <w:r w:rsidR="0045143D">
        <w:rPr>
          <w:rFonts w:eastAsia="Lucida Sans Unicode"/>
          <w:kern w:val="1"/>
          <w:lang w:eastAsia="hi-IN" w:bidi="hi-IN"/>
        </w:rPr>
        <w:t xml:space="preserve"> огірки свіжі – 200кг, кабачок свіжий – 200кг, </w:t>
      </w:r>
      <w:r w:rsidR="005310B6" w:rsidRPr="00B2339C">
        <w:rPr>
          <w:rFonts w:eastAsia="Lucida Sans Unicode"/>
          <w:kern w:val="1"/>
          <w:lang w:eastAsia="hi-IN" w:bidi="hi-IN"/>
        </w:rPr>
        <w:t xml:space="preserve"> гарбуз – 100 кг, цибуля ріпчаста -</w:t>
      </w:r>
      <w:r w:rsidR="0045143D">
        <w:rPr>
          <w:rFonts w:eastAsia="Lucida Sans Unicode"/>
          <w:kern w:val="1"/>
          <w:lang w:eastAsia="hi-IN" w:bidi="hi-IN"/>
        </w:rPr>
        <w:t>400</w:t>
      </w:r>
      <w:r w:rsidR="005310B6" w:rsidRPr="00B2339C">
        <w:rPr>
          <w:rFonts w:eastAsia="Lucida Sans Unicode"/>
          <w:kern w:val="1"/>
          <w:lang w:eastAsia="hi-IN" w:bidi="hi-IN"/>
        </w:rPr>
        <w:t xml:space="preserve"> кг, апельсини – </w:t>
      </w:r>
      <w:r w:rsidR="005310B6">
        <w:rPr>
          <w:rFonts w:eastAsia="Lucida Sans Unicode"/>
          <w:kern w:val="1"/>
          <w:lang w:eastAsia="hi-IN" w:bidi="hi-IN"/>
        </w:rPr>
        <w:t>20</w:t>
      </w:r>
      <w:r w:rsidR="005310B6" w:rsidRPr="00B2339C">
        <w:rPr>
          <w:rFonts w:eastAsia="Lucida Sans Unicode"/>
          <w:kern w:val="1"/>
          <w:lang w:eastAsia="hi-IN" w:bidi="hi-IN"/>
        </w:rPr>
        <w:t xml:space="preserve">0 кг, яблука – </w:t>
      </w:r>
      <w:r w:rsidR="0045143D">
        <w:rPr>
          <w:rFonts w:eastAsia="Lucida Sans Unicode"/>
          <w:kern w:val="1"/>
          <w:lang w:eastAsia="hi-IN" w:bidi="hi-IN"/>
        </w:rPr>
        <w:t>9</w:t>
      </w:r>
      <w:r w:rsidR="005310B6" w:rsidRPr="00B2339C">
        <w:rPr>
          <w:rFonts w:eastAsia="Lucida Sans Unicode"/>
          <w:kern w:val="1"/>
          <w:lang w:eastAsia="hi-IN" w:bidi="hi-IN"/>
        </w:rPr>
        <w:t xml:space="preserve">00 кг, банани – </w:t>
      </w:r>
      <w:r w:rsidR="0045143D">
        <w:rPr>
          <w:rFonts w:eastAsia="Lucida Sans Unicode"/>
          <w:kern w:val="1"/>
          <w:lang w:eastAsia="hi-IN" w:bidi="hi-IN"/>
        </w:rPr>
        <w:t>2</w:t>
      </w:r>
      <w:r w:rsidR="005310B6" w:rsidRPr="00B2339C">
        <w:rPr>
          <w:rFonts w:eastAsia="Lucida Sans Unicode"/>
          <w:kern w:val="1"/>
          <w:lang w:eastAsia="hi-IN" w:bidi="hi-IN"/>
        </w:rPr>
        <w:t>50 кг,  лимони -100кг.</w:t>
      </w:r>
    </w:p>
    <w:p w:rsidR="002D1421" w:rsidRPr="00DB753B" w:rsidRDefault="002D1421" w:rsidP="005310B6">
      <w:pPr>
        <w:autoSpaceDE w:val="0"/>
        <w:autoSpaceDN w:val="0"/>
        <w:adjustRightInd w:val="0"/>
        <w:jc w:val="both"/>
      </w:pPr>
      <w:r w:rsidRPr="00DB753B">
        <w:t xml:space="preserve">1.3. Обсяги закупівлі товарів можуть бути зменшені залежно від реальних потреб і фінансування видатків. </w:t>
      </w:r>
    </w:p>
    <w:p w:rsidR="002D1421" w:rsidRPr="00DB753B" w:rsidRDefault="002D1421" w:rsidP="002D1421">
      <w:pPr>
        <w:ind w:firstLine="284"/>
        <w:jc w:val="both"/>
      </w:pPr>
    </w:p>
    <w:p w:rsidR="002D1421" w:rsidRPr="00DB753B" w:rsidRDefault="002D1421" w:rsidP="002D1421">
      <w:pPr>
        <w:ind w:firstLine="284"/>
        <w:jc w:val="center"/>
      </w:pPr>
      <w:r w:rsidRPr="00DB753B">
        <w:rPr>
          <w:b/>
        </w:rPr>
        <w:t>2. ЯКІСТЬ ТОВАРІВ, РОБІТ ЧИ ПОСЛУГ</w:t>
      </w:r>
    </w:p>
    <w:p w:rsidR="002D1421" w:rsidRPr="00DB753B" w:rsidRDefault="002D1421" w:rsidP="002D1421">
      <w:pPr>
        <w:ind w:firstLine="284"/>
        <w:jc w:val="both"/>
      </w:pPr>
      <w:r w:rsidRPr="00DB753B">
        <w:t xml:space="preserve">2.1. </w:t>
      </w:r>
      <w:r w:rsidR="00E27AD6">
        <w:t>Учасник</w:t>
      </w:r>
      <w:r w:rsidRPr="00DB753B">
        <w:t xml:space="preserve"> повинен передати </w:t>
      </w:r>
      <w:r w:rsidR="00E27AD6">
        <w:t>Замовнику</w:t>
      </w:r>
      <w:r w:rsidRPr="00DB753B">
        <w:t xml:space="preserve"> товари належної якості, що підтверджується відповідними документами про якість згідно чинного законодавства. </w:t>
      </w:r>
      <w:r w:rsidR="00E27AD6">
        <w:t>Учасник</w:t>
      </w:r>
      <w:r w:rsidRPr="00DB753B">
        <w:t xml:space="preserve"> несе відповідальність за достовірність інформації, вказаної у документах, що підтверджують якість продукції.</w:t>
      </w:r>
    </w:p>
    <w:p w:rsidR="002D1421" w:rsidRPr="00DB753B" w:rsidRDefault="002D1421" w:rsidP="002D1421">
      <w:pPr>
        <w:ind w:firstLine="284"/>
        <w:jc w:val="both"/>
      </w:pPr>
    </w:p>
    <w:p w:rsidR="002D1421" w:rsidRPr="00DB753B" w:rsidRDefault="002D1421" w:rsidP="002D1421">
      <w:pPr>
        <w:ind w:firstLine="284"/>
        <w:jc w:val="center"/>
      </w:pPr>
      <w:r w:rsidRPr="00DB753B">
        <w:rPr>
          <w:b/>
        </w:rPr>
        <w:t>3. ЗАГАЛЬНА ВАРТІСТЬ  ДОГОВОРУ ТА ЦІНА ЗА ОДИНИЦЮ ТОВАРУ</w:t>
      </w:r>
    </w:p>
    <w:p w:rsidR="002D1421" w:rsidRPr="00DB753B" w:rsidRDefault="002D1421" w:rsidP="002D1421">
      <w:pPr>
        <w:ind w:firstLine="284"/>
        <w:jc w:val="both"/>
      </w:pPr>
      <w:r w:rsidRPr="00DB753B">
        <w:t xml:space="preserve">3.1. Загальна сума  цього Договору становить _____________ </w:t>
      </w:r>
      <w:r w:rsidRPr="00DB753B">
        <w:rPr>
          <w:b/>
        </w:rPr>
        <w:t xml:space="preserve">(___________________________), </w:t>
      </w:r>
      <w:r w:rsidRPr="00DB753B">
        <w:t>у тому числі: ПДВ.</w:t>
      </w:r>
    </w:p>
    <w:p w:rsidR="002D1421" w:rsidRPr="00DB753B" w:rsidRDefault="002D1421" w:rsidP="002D1421">
      <w:pPr>
        <w:ind w:firstLine="284"/>
        <w:jc w:val="both"/>
      </w:pPr>
      <w:r w:rsidRPr="00DB753B">
        <w:t>3.2. Загальна сума цього Договору може бути зменшена залежно від реального фінансування за  взаємною згодою Сторін, відповідно до кошторисних призначень.</w:t>
      </w:r>
    </w:p>
    <w:p w:rsidR="002D1421" w:rsidRPr="00DB753B" w:rsidRDefault="002D1421" w:rsidP="002D1421">
      <w:pPr>
        <w:ind w:firstLine="284"/>
        <w:jc w:val="both"/>
      </w:pPr>
      <w:r w:rsidRPr="00DB753B">
        <w:t xml:space="preserve">3.3. </w:t>
      </w:r>
      <w:r w:rsidR="00E27AD6">
        <w:t>Учасник</w:t>
      </w:r>
      <w:r w:rsidRPr="00DB753B">
        <w:t xml:space="preserve"> не повинен перевищувати рівня середніх цін на продукти харчування, які встановлені Головним управлінням статистики у Рівненській області за певний період.</w:t>
      </w:r>
    </w:p>
    <w:p w:rsidR="002D1421" w:rsidRPr="00DB753B" w:rsidRDefault="002D1421" w:rsidP="002D1421">
      <w:pPr>
        <w:ind w:firstLine="284"/>
        <w:jc w:val="both"/>
      </w:pPr>
      <w:r w:rsidRPr="00DB753B">
        <w:t>3.4. Відповідно до п.2 ч.5 ст.41 Закону України «Про публічні закупівлі» ціна за одиницю товару може бути змінена не більше ніж  на  10 % у разі коливання ціни такого товару на ринку за умови, що зазначена зміна не призведе до збільшення суми, визначеної в договорі.</w:t>
      </w:r>
    </w:p>
    <w:p w:rsidR="002D1421" w:rsidRPr="00DB753B" w:rsidRDefault="002D1421" w:rsidP="002D1421">
      <w:pPr>
        <w:ind w:firstLine="284"/>
        <w:jc w:val="both"/>
      </w:pPr>
      <w:r w:rsidRPr="00DB753B">
        <w:t>3.5 Відповідно до  п.5, ч.5, ст.41</w:t>
      </w:r>
      <w:r w:rsidR="00E27AD6">
        <w:t xml:space="preserve"> </w:t>
      </w:r>
      <w:r w:rsidRPr="00DB753B">
        <w:t>Закону України «Про публічні закупівлі»  ціна за одиницю товару може бути змінена у разі у</w:t>
      </w:r>
      <w:r w:rsidRPr="00DB753B">
        <w:rPr>
          <w:shd w:val="clear" w:color="auto" w:fill="FFFFFF"/>
        </w:rPr>
        <w:t>згодженої зміни ціни в бік зменшення (без зміни кількості (обсягу) та якості товарів).</w:t>
      </w:r>
    </w:p>
    <w:p w:rsidR="002D1421" w:rsidRPr="00DB753B" w:rsidRDefault="002D1421" w:rsidP="002D1421">
      <w:pPr>
        <w:ind w:firstLine="284"/>
        <w:jc w:val="both"/>
      </w:pPr>
      <w:r w:rsidRPr="00DB753B">
        <w:t>3.6. Ціна за одиницю товару вказується в специфікації (Додатку №1), що є невід’ємною частиною даного договору.</w:t>
      </w:r>
    </w:p>
    <w:p w:rsidR="002D1421" w:rsidRPr="00DB753B" w:rsidRDefault="002D1421" w:rsidP="002D1421">
      <w:pPr>
        <w:ind w:firstLine="284"/>
        <w:jc w:val="both"/>
      </w:pPr>
    </w:p>
    <w:p w:rsidR="002D1421" w:rsidRPr="00DB753B" w:rsidRDefault="002D1421" w:rsidP="002D1421">
      <w:pPr>
        <w:ind w:firstLine="284"/>
        <w:jc w:val="center"/>
      </w:pPr>
      <w:r w:rsidRPr="00DB753B">
        <w:rPr>
          <w:b/>
        </w:rPr>
        <w:t>4. ПОРЯДОК ЗДІЙСНЕННЯ ОПЛАТИ</w:t>
      </w:r>
    </w:p>
    <w:p w:rsidR="002D1421" w:rsidRPr="00DB753B" w:rsidRDefault="002D1421" w:rsidP="002D1421">
      <w:pPr>
        <w:ind w:firstLine="284"/>
        <w:jc w:val="both"/>
      </w:pPr>
      <w:r w:rsidRPr="00DB753B">
        <w:t>4.1. Розрахунки проводяться</w:t>
      </w:r>
      <w:r>
        <w:t xml:space="preserve"> </w:t>
      </w:r>
      <w:r w:rsidRPr="00DB753B">
        <w:t xml:space="preserve">шляхом оплати товару </w:t>
      </w:r>
      <w:r w:rsidR="00E27AD6">
        <w:t>Замовником</w:t>
      </w:r>
      <w:r w:rsidRPr="00DB753B">
        <w:t xml:space="preserve"> на розрахунковий рахунок </w:t>
      </w:r>
      <w:r w:rsidR="00E27AD6">
        <w:t>Учасника</w:t>
      </w:r>
      <w:r w:rsidRPr="00DB753B">
        <w:t xml:space="preserve"> відповідно до накладної.</w:t>
      </w:r>
    </w:p>
    <w:p w:rsidR="002D1421" w:rsidRPr="00DB753B" w:rsidRDefault="002D1421" w:rsidP="002D1421">
      <w:pPr>
        <w:ind w:firstLine="284"/>
        <w:jc w:val="both"/>
      </w:pPr>
      <w:r w:rsidRPr="00DB753B">
        <w:t xml:space="preserve">4.2. </w:t>
      </w:r>
      <w:r w:rsidR="00E27AD6">
        <w:t>Замовник</w:t>
      </w:r>
      <w:r w:rsidRPr="00DB753B">
        <w:t xml:space="preserve"> оплачує поставлений </w:t>
      </w:r>
      <w:r w:rsidR="00E27AD6">
        <w:t>Учасником</w:t>
      </w:r>
      <w:r w:rsidRPr="00DB753B">
        <w:t xml:space="preserve"> товар в 10 (десяти) денний термін, з дати поставки товару.</w:t>
      </w:r>
      <w:r>
        <w:t xml:space="preserve"> </w:t>
      </w:r>
      <w:r w:rsidRPr="00DB753B">
        <w:t xml:space="preserve">Оплату вартості товарів </w:t>
      </w:r>
      <w:r w:rsidR="00E27AD6">
        <w:t>Замовник</w:t>
      </w:r>
      <w:r w:rsidRPr="00DB753B">
        <w:t xml:space="preserve"> здійснює на підставі ч.1 ст. 49 Бюджетного кодексу України – лише за фактично отриманий товар на підставі належним чином оформлених накладних. </w:t>
      </w:r>
      <w:r w:rsidRPr="00DB753B">
        <w:lastRenderedPageBreak/>
        <w:t xml:space="preserve">У випадку затримки бюджетного фінансування розрахунок за поставлений товар здійснюється протягом 7 (семи) банківських днів з дати отримання </w:t>
      </w:r>
      <w:r w:rsidR="00E27AD6">
        <w:t>Замовником</w:t>
      </w:r>
      <w:r w:rsidRPr="00DB753B">
        <w:t xml:space="preserve"> бюджетного призначення на фінансування закупівлі на свій реєстраційний рахунок.</w:t>
      </w:r>
    </w:p>
    <w:p w:rsidR="002D1421" w:rsidRPr="00DB753B" w:rsidRDefault="002D1421" w:rsidP="002D1421">
      <w:pPr>
        <w:ind w:firstLine="284"/>
        <w:jc w:val="both"/>
      </w:pPr>
      <w:r w:rsidRPr="00DB753B">
        <w:t xml:space="preserve">Вид розрахунків:  безготівковий.  </w:t>
      </w:r>
    </w:p>
    <w:p w:rsidR="002D1421" w:rsidRPr="00DB753B" w:rsidRDefault="002D1421" w:rsidP="002D1421">
      <w:pPr>
        <w:ind w:firstLine="284"/>
        <w:jc w:val="both"/>
      </w:pPr>
      <w:r w:rsidRPr="00DB753B">
        <w:t>Форма розрахунку - платіжне доручення.</w:t>
      </w:r>
    </w:p>
    <w:p w:rsidR="002D1421" w:rsidRPr="00DB753B" w:rsidRDefault="002D1421" w:rsidP="002D1421">
      <w:pPr>
        <w:ind w:firstLine="284"/>
        <w:jc w:val="both"/>
      </w:pPr>
      <w:r w:rsidRPr="00DB753B">
        <w:t>Відтермінування платежу 30 днів.</w:t>
      </w:r>
      <w:r w:rsidRPr="00DB753B">
        <w:tab/>
      </w:r>
    </w:p>
    <w:p w:rsidR="002D1421" w:rsidRPr="00DB753B" w:rsidRDefault="002D1421" w:rsidP="002D1421">
      <w:pPr>
        <w:ind w:firstLine="284"/>
        <w:jc w:val="center"/>
      </w:pPr>
      <w:r w:rsidRPr="00DB753B">
        <w:rPr>
          <w:b/>
        </w:rPr>
        <w:t>5. ПОСТАВКА ТОВАРІВ</w:t>
      </w:r>
    </w:p>
    <w:p w:rsidR="002D1421" w:rsidRPr="00DB753B" w:rsidRDefault="002D1421" w:rsidP="002D1421">
      <w:pPr>
        <w:ind w:firstLine="284"/>
        <w:jc w:val="both"/>
      </w:pPr>
      <w:r w:rsidRPr="00DB753B">
        <w:t xml:space="preserve">5.1. Строк (термін) поставки (передачі) товарів з </w:t>
      </w:r>
      <w:r>
        <w:t>_______</w:t>
      </w:r>
      <w:r w:rsidRPr="00DB753B">
        <w:t>202</w:t>
      </w:r>
      <w:r w:rsidR="005310B6">
        <w:t>2</w:t>
      </w:r>
      <w:r w:rsidRPr="00DB753B">
        <w:t xml:space="preserve"> до 31.12.202</w:t>
      </w:r>
      <w:r w:rsidR="005310B6">
        <w:t>2</w:t>
      </w:r>
      <w:r w:rsidRPr="00DB753B">
        <w:t xml:space="preserve"> р.</w:t>
      </w:r>
    </w:p>
    <w:p w:rsidR="002D1421" w:rsidRPr="00DB753B" w:rsidRDefault="002D1421" w:rsidP="002D1421">
      <w:pPr>
        <w:ind w:firstLine="284"/>
        <w:jc w:val="both"/>
      </w:pPr>
      <w:r w:rsidRPr="00DB753B">
        <w:t xml:space="preserve">5.2. Місце поставки (передачі) товарів - </w:t>
      </w:r>
      <w:r w:rsidRPr="00E27AD6">
        <w:rPr>
          <w:b/>
        </w:rPr>
        <w:t>Заклад дошкільної освіти (ясла-садок) комбінованого типу №12 художньо-естетичного напрямку Рівненської міської ради, 3302</w:t>
      </w:r>
      <w:r w:rsidR="00E27AD6" w:rsidRPr="00E27AD6">
        <w:rPr>
          <w:b/>
        </w:rPr>
        <w:t>3</w:t>
      </w:r>
      <w:r w:rsidRPr="00E27AD6">
        <w:rPr>
          <w:b/>
        </w:rPr>
        <w:t xml:space="preserve"> м. Рівне проспект Генерала Безручка, 8а;  </w:t>
      </w:r>
    </w:p>
    <w:p w:rsidR="002D1421" w:rsidRPr="00DB753B" w:rsidRDefault="002D1421" w:rsidP="002D1421">
      <w:pPr>
        <w:ind w:firstLine="284"/>
        <w:jc w:val="both"/>
      </w:pPr>
      <w:r w:rsidRPr="00DB753B">
        <w:t>Термі</w:t>
      </w:r>
      <w:r w:rsidR="00E27AD6">
        <w:t xml:space="preserve">н поставки, відповідно до умов </w:t>
      </w:r>
      <w:r w:rsidRPr="00DB753B">
        <w:t xml:space="preserve"> тендерних пропозиції, становить 1(один) календарний день з моменту отримання замовлення.</w:t>
      </w:r>
    </w:p>
    <w:p w:rsidR="002D1421" w:rsidRPr="00DB753B" w:rsidRDefault="002D1421" w:rsidP="002D1421">
      <w:pPr>
        <w:ind w:firstLine="284"/>
        <w:jc w:val="both"/>
      </w:pPr>
      <w:r w:rsidRPr="00DB753B">
        <w:t xml:space="preserve">5.3.Доставка товару проводиться транспортом </w:t>
      </w:r>
      <w:r w:rsidR="00E27AD6">
        <w:t>Учасника</w:t>
      </w:r>
      <w:r w:rsidRPr="00DB753B">
        <w:t xml:space="preserve"> і за рахунок </w:t>
      </w:r>
      <w:r w:rsidR="00E27AD6">
        <w:t>Учасника</w:t>
      </w:r>
      <w:r w:rsidRPr="00DB753B">
        <w:t>.</w:t>
      </w:r>
    </w:p>
    <w:p w:rsidR="002D1421" w:rsidRPr="00DB753B" w:rsidRDefault="002D1421" w:rsidP="002D1421">
      <w:pPr>
        <w:ind w:firstLine="284"/>
        <w:jc w:val="both"/>
      </w:pPr>
      <w:r w:rsidRPr="00DB753B">
        <w:t xml:space="preserve">5.4.Товар може поставлятися в зворотній (безоплатній) тарі. Зворотна тара повертається </w:t>
      </w:r>
      <w:r w:rsidR="00E27AD6">
        <w:t>Учаснику</w:t>
      </w:r>
      <w:r w:rsidRPr="00DB753B">
        <w:t xml:space="preserve"> по мірі використання поставленої в тарі продукції. Відмітка про зворотну тару зазначається в товарно-транспортній накладній </w:t>
      </w:r>
      <w:r w:rsidR="00E27AD6">
        <w:t>Учасником</w:t>
      </w:r>
      <w:r w:rsidRPr="00DB753B">
        <w:t>.</w:t>
      </w:r>
    </w:p>
    <w:p w:rsidR="002D1421" w:rsidRDefault="002D1421" w:rsidP="002D1421">
      <w:pPr>
        <w:ind w:firstLine="284"/>
        <w:jc w:val="both"/>
      </w:pPr>
      <w:r w:rsidRPr="00DB753B">
        <w:t>5.5.Супровідні документи, що відносяться до товару, повинні відповідати уніфікованій формі первинної облікової документації.</w:t>
      </w:r>
    </w:p>
    <w:p w:rsidR="002D1421" w:rsidRPr="009A714A" w:rsidRDefault="002D1421" w:rsidP="002D1421">
      <w:pPr>
        <w:jc w:val="both"/>
      </w:pPr>
      <w:r>
        <w:t xml:space="preserve">      </w:t>
      </w:r>
      <w:r w:rsidRPr="009A714A">
        <w:t xml:space="preserve">Разом з товаром Замовнику повинні передаватися наступні документи: товаро-транспортна накладна.   </w:t>
      </w:r>
    </w:p>
    <w:p w:rsidR="002D1421" w:rsidRPr="00DB753B" w:rsidRDefault="002D1421" w:rsidP="002D1421">
      <w:pPr>
        <w:pStyle w:val="af5"/>
        <w:spacing w:after="0"/>
        <w:ind w:left="0" w:firstLine="284"/>
        <w:jc w:val="both"/>
      </w:pPr>
      <w:r w:rsidRPr="00DB753B">
        <w:t xml:space="preserve">5.6.У випадку відсутності таких документів або представленні недостовірних даних </w:t>
      </w:r>
      <w:r w:rsidR="00487082">
        <w:t>Замовник</w:t>
      </w:r>
      <w:r w:rsidR="00487082" w:rsidRPr="009A714A">
        <w:t xml:space="preserve"> </w:t>
      </w:r>
      <w:r w:rsidRPr="00DB753B">
        <w:t>зобов’язаний відмовитись від прийому товару.</w:t>
      </w:r>
    </w:p>
    <w:p w:rsidR="002D1421" w:rsidRPr="00DB753B" w:rsidRDefault="002D1421" w:rsidP="002D1421">
      <w:pPr>
        <w:pStyle w:val="af5"/>
        <w:spacing w:after="0"/>
        <w:ind w:left="0" w:firstLine="284"/>
        <w:jc w:val="both"/>
      </w:pPr>
      <w:r w:rsidRPr="00DB753B">
        <w:t xml:space="preserve">5.7.Доставка товару в ЗДО здійснюється спеціальним (відповідно до санітарних вимог) транспортом </w:t>
      </w:r>
      <w:r w:rsidR="00487082">
        <w:t>Учасника</w:t>
      </w:r>
      <w:r w:rsidRPr="00DB753B">
        <w:t>.</w:t>
      </w:r>
    </w:p>
    <w:p w:rsidR="002D1421" w:rsidRPr="00DB753B" w:rsidRDefault="002D1421" w:rsidP="002D1421">
      <w:pPr>
        <w:pStyle w:val="af5"/>
        <w:spacing w:after="0"/>
        <w:ind w:left="0" w:firstLine="284"/>
        <w:jc w:val="both"/>
      </w:pPr>
      <w:r w:rsidRPr="00DB753B">
        <w:t xml:space="preserve">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w:t>
      </w:r>
      <w:r w:rsidR="00487082">
        <w:t>Учасника</w:t>
      </w:r>
      <w:r w:rsidRPr="00DB753B">
        <w:t xml:space="preserve"> та </w:t>
      </w:r>
      <w:r w:rsidR="00487082">
        <w:t>Замовника</w:t>
      </w:r>
      <w:r w:rsidRPr="00DB753B">
        <w:t xml:space="preserve">. При встановленні невідповідності якості товару, за умов дотримування гарантійних термінів реалізації та умов зберігання, </w:t>
      </w:r>
      <w:r w:rsidR="00487082">
        <w:t>Замовник</w:t>
      </w:r>
      <w:r w:rsidRPr="00DB753B">
        <w:t xml:space="preserve"> повертає товар </w:t>
      </w:r>
      <w:r w:rsidR="00487082">
        <w:t>Учаснику</w:t>
      </w:r>
      <w:r w:rsidRPr="00DB753B">
        <w:t xml:space="preserve">. </w:t>
      </w:r>
    </w:p>
    <w:p w:rsidR="002D1421" w:rsidRPr="00DB753B" w:rsidRDefault="002D1421" w:rsidP="002D1421">
      <w:pPr>
        <w:pStyle w:val="af5"/>
        <w:spacing w:after="0"/>
        <w:ind w:left="0" w:firstLine="284"/>
        <w:jc w:val="both"/>
      </w:pPr>
      <w:r w:rsidRPr="00DB753B">
        <w:t xml:space="preserve">5.9.Термін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w:t>
      </w:r>
    </w:p>
    <w:p w:rsidR="002D1421" w:rsidRPr="00DB753B" w:rsidRDefault="002D1421" w:rsidP="002D1421">
      <w:pPr>
        <w:pStyle w:val="af5"/>
        <w:spacing w:after="0"/>
        <w:ind w:left="0" w:firstLine="284"/>
        <w:jc w:val="both"/>
      </w:pPr>
      <w:r w:rsidRPr="00DB753B">
        <w:t>5.10.</w:t>
      </w:r>
      <w:r w:rsidR="00487082">
        <w:t>Учасник</w:t>
      </w:r>
      <w:r w:rsidRPr="00DB753B">
        <w:t xml:space="preserve">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2D1421" w:rsidRPr="00DB753B" w:rsidRDefault="002D1421" w:rsidP="002D1421">
      <w:pPr>
        <w:pStyle w:val="af5"/>
        <w:spacing w:after="0"/>
        <w:ind w:left="0" w:firstLine="284"/>
        <w:jc w:val="both"/>
      </w:pPr>
      <w:r w:rsidRPr="00DB753B">
        <w:t xml:space="preserve">5.11.Кожне </w:t>
      </w:r>
      <w:proofErr w:type="spellStart"/>
      <w:r w:rsidRPr="00DB753B">
        <w:t>упаковочне</w:t>
      </w:r>
      <w:proofErr w:type="spellEnd"/>
      <w:r w:rsidRPr="00DB753B">
        <w:t xml:space="preserve"> місце товару повинно бути промаркованим на тарі чи ярлику відповідно до Державних стандартів.</w:t>
      </w:r>
    </w:p>
    <w:p w:rsidR="002D1421" w:rsidRPr="00DB753B" w:rsidRDefault="002D1421" w:rsidP="002D1421">
      <w:pPr>
        <w:pStyle w:val="af5"/>
        <w:spacing w:after="0"/>
        <w:ind w:left="0" w:firstLine="284"/>
        <w:jc w:val="both"/>
      </w:pPr>
      <w:r w:rsidRPr="00DB753B">
        <w:t xml:space="preserve">5.12. </w:t>
      </w:r>
      <w:r w:rsidRPr="00DB753B">
        <w:rPr>
          <w:color w:val="000000"/>
        </w:rPr>
        <w:t xml:space="preserve">Товар повинен бути упакований </w:t>
      </w:r>
      <w:r w:rsidR="00487082">
        <w:t>Учасник</w:t>
      </w:r>
      <w:r w:rsidRPr="00DB753B">
        <w:rPr>
          <w:color w:val="000000"/>
        </w:rPr>
        <w:t>ом таким чином, щоб виключити псування або знищення його до передачі та прийня</w:t>
      </w:r>
      <w:r w:rsidR="00487082">
        <w:rPr>
          <w:color w:val="000000"/>
        </w:rPr>
        <w:t>ття Замовником</w:t>
      </w:r>
      <w:r w:rsidRPr="00DB753B">
        <w:rPr>
          <w:color w:val="000000"/>
        </w:rPr>
        <w:t xml:space="preserve">. </w:t>
      </w:r>
    </w:p>
    <w:p w:rsidR="002D1421" w:rsidRPr="00DB753B" w:rsidRDefault="002D1421" w:rsidP="002D1421">
      <w:pPr>
        <w:pStyle w:val="af5"/>
        <w:spacing w:after="0"/>
        <w:ind w:left="0" w:firstLine="284"/>
        <w:jc w:val="both"/>
      </w:pPr>
      <w:r w:rsidRPr="00DB753B">
        <w:rPr>
          <w:color w:val="000000"/>
        </w:rPr>
        <w:t xml:space="preserve">5.13. Продукти харчування не повинні містити синтетичних барвників, підсилювачів смаку, </w:t>
      </w:r>
      <w:proofErr w:type="spellStart"/>
      <w:r w:rsidRPr="00DB753B">
        <w:rPr>
          <w:color w:val="000000"/>
        </w:rPr>
        <w:t>підсолоджувачів</w:t>
      </w:r>
      <w:proofErr w:type="spellEnd"/>
      <w:r w:rsidRPr="00DB753B">
        <w:rPr>
          <w:color w:val="000000"/>
        </w:rPr>
        <w:t>, консервантів, ГМО.</w:t>
      </w:r>
    </w:p>
    <w:p w:rsidR="002D1421" w:rsidRPr="00DB753B" w:rsidRDefault="002D1421" w:rsidP="002D1421">
      <w:pPr>
        <w:pStyle w:val="af5"/>
        <w:spacing w:after="0"/>
        <w:ind w:left="0" w:firstLine="284"/>
        <w:jc w:val="both"/>
      </w:pPr>
      <w:r w:rsidRPr="00DB753B">
        <w:rPr>
          <w:color w:val="000000"/>
        </w:rPr>
        <w:t xml:space="preserve">5.14. За якість та безпечність продукції </w:t>
      </w:r>
      <w:r w:rsidR="00487082">
        <w:t>Учасник</w:t>
      </w:r>
      <w:r w:rsidRPr="00DB753B">
        <w:rPr>
          <w:color w:val="000000"/>
        </w:rPr>
        <w:t xml:space="preserve"> несе відповідальність до кінця її використання. </w:t>
      </w:r>
      <w:r w:rsidR="00487082">
        <w:rPr>
          <w:color w:val="000000"/>
        </w:rPr>
        <w:t>Замовник</w:t>
      </w:r>
      <w:r w:rsidRPr="00DB753B">
        <w:rPr>
          <w:color w:val="000000"/>
        </w:rPr>
        <w:t xml:space="preserve">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w:t>
      </w:r>
      <w:r w:rsidR="00487082">
        <w:rPr>
          <w:color w:val="000000"/>
        </w:rPr>
        <w:t>Учасник</w:t>
      </w:r>
      <w:r w:rsidRPr="00DB753B">
        <w:rPr>
          <w:color w:val="000000"/>
        </w:rPr>
        <w:t>. В разі встановлення невідповідності продукції заданим параметрам,  залишає за собою право розірвати даний договір в  односторонньому порядку.</w:t>
      </w:r>
    </w:p>
    <w:p w:rsidR="002D1421" w:rsidRPr="00DB753B" w:rsidRDefault="002D1421" w:rsidP="002D1421">
      <w:pPr>
        <w:ind w:firstLine="284"/>
        <w:jc w:val="center"/>
        <w:rPr>
          <w:b/>
        </w:rPr>
      </w:pPr>
    </w:p>
    <w:p w:rsidR="002D1421" w:rsidRPr="00DB753B" w:rsidRDefault="002D1421" w:rsidP="002D1421">
      <w:pPr>
        <w:ind w:firstLine="284"/>
        <w:jc w:val="center"/>
      </w:pPr>
      <w:r w:rsidRPr="00DB753B">
        <w:rPr>
          <w:b/>
        </w:rPr>
        <w:t>6. ПРАВА ТА ОБОВ'ЯЗКИ СТОРІН</w:t>
      </w:r>
    </w:p>
    <w:p w:rsidR="002D1421" w:rsidRPr="00DB753B" w:rsidRDefault="002D1421" w:rsidP="002D1421">
      <w:pPr>
        <w:ind w:firstLine="284"/>
        <w:jc w:val="both"/>
      </w:pPr>
      <w:r w:rsidRPr="00DB753B">
        <w:t xml:space="preserve">6.1. </w:t>
      </w:r>
      <w:r w:rsidR="00487082">
        <w:rPr>
          <w:b/>
        </w:rPr>
        <w:t>Замовник</w:t>
      </w:r>
      <w:r w:rsidRPr="00DB753B">
        <w:rPr>
          <w:b/>
        </w:rPr>
        <w:t xml:space="preserve"> зобов'язаний:</w:t>
      </w:r>
    </w:p>
    <w:p w:rsidR="002D1421" w:rsidRPr="00DB753B" w:rsidRDefault="002D1421" w:rsidP="002D1421">
      <w:pPr>
        <w:ind w:firstLine="284"/>
        <w:jc w:val="both"/>
      </w:pPr>
      <w:r w:rsidRPr="00DB753B">
        <w:t>6.1.1. Своєчасно та в повному обсязі сплачувати за поставлені товари;</w:t>
      </w:r>
    </w:p>
    <w:p w:rsidR="002D1421" w:rsidRPr="00DB753B" w:rsidRDefault="002D1421" w:rsidP="002D1421">
      <w:pPr>
        <w:ind w:firstLine="284"/>
        <w:jc w:val="both"/>
      </w:pPr>
      <w:r w:rsidRPr="00DB753B">
        <w:t>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2D1421" w:rsidRPr="00DB753B" w:rsidRDefault="002D1421" w:rsidP="002D1421">
      <w:pPr>
        <w:ind w:firstLine="284"/>
        <w:jc w:val="both"/>
        <w:rPr>
          <w:b/>
        </w:rPr>
      </w:pPr>
      <w:r w:rsidRPr="00DB753B">
        <w:t xml:space="preserve">6.2. </w:t>
      </w:r>
      <w:r w:rsidR="00487082">
        <w:rPr>
          <w:b/>
        </w:rPr>
        <w:t>Замовник</w:t>
      </w:r>
      <w:r w:rsidRPr="00DB753B">
        <w:rPr>
          <w:b/>
        </w:rPr>
        <w:t xml:space="preserve"> має право:</w:t>
      </w:r>
    </w:p>
    <w:p w:rsidR="002D1421" w:rsidRPr="00DB753B" w:rsidRDefault="002D1421" w:rsidP="002D1421">
      <w:pPr>
        <w:ind w:firstLine="284"/>
        <w:jc w:val="both"/>
      </w:pPr>
      <w:r w:rsidRPr="00DB753B">
        <w:t xml:space="preserve">6.2.1. Достроково розірвати цей Договір у разі невиконання зобов'язань </w:t>
      </w:r>
      <w:r w:rsidR="00487082">
        <w:t>Учасником</w:t>
      </w:r>
      <w:r w:rsidRPr="00DB753B">
        <w:t>, повідомивши про це його у письмовій формі, протягом</w:t>
      </w:r>
      <w:r>
        <w:t xml:space="preserve"> </w:t>
      </w:r>
      <w:r w:rsidRPr="00DB753B">
        <w:t xml:space="preserve">15 (п’ятнадцяти) робочих днів. Договір вважається </w:t>
      </w:r>
      <w:r w:rsidRPr="00DB753B">
        <w:lastRenderedPageBreak/>
        <w:t xml:space="preserve">розірваним через 15 робочих днів від дати направлення </w:t>
      </w:r>
      <w:r w:rsidR="00487082">
        <w:t>Учаснику</w:t>
      </w:r>
      <w:r w:rsidRPr="00DB753B">
        <w:t xml:space="preserve"> рекомендованого листа-повідомлення. При цьому </w:t>
      </w:r>
      <w:r w:rsidR="00487082">
        <w:t>Учасник</w:t>
      </w:r>
      <w:r w:rsidRPr="00DB753B">
        <w:t xml:space="preserve"> несе відповідальність згідно п.7.4 даного Договору.</w:t>
      </w:r>
    </w:p>
    <w:p w:rsidR="002D1421" w:rsidRPr="00DB753B" w:rsidRDefault="002D1421" w:rsidP="002D1421">
      <w:pPr>
        <w:ind w:firstLine="284"/>
        <w:jc w:val="both"/>
      </w:pPr>
      <w:r w:rsidRPr="00DB753B">
        <w:t>6.2.2. Контролювати поставку товарів у строки, встановлені цим Договором;</w:t>
      </w:r>
    </w:p>
    <w:p w:rsidR="002D1421" w:rsidRPr="00DB753B" w:rsidRDefault="002D1421" w:rsidP="002D1421">
      <w:pPr>
        <w:ind w:firstLine="284"/>
        <w:jc w:val="both"/>
      </w:pPr>
      <w:r w:rsidRPr="00DB753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rsidR="002D1421" w:rsidRPr="00DB753B" w:rsidRDefault="002D1421" w:rsidP="002D1421">
      <w:pPr>
        <w:ind w:firstLine="284"/>
        <w:jc w:val="both"/>
      </w:pPr>
    </w:p>
    <w:p w:rsidR="002D1421" w:rsidRPr="00DB753B" w:rsidRDefault="002D1421" w:rsidP="002D1421">
      <w:pPr>
        <w:ind w:firstLine="284"/>
        <w:jc w:val="both"/>
      </w:pPr>
      <w:r w:rsidRPr="00DB753B">
        <w:t xml:space="preserve">6.3. </w:t>
      </w:r>
      <w:r w:rsidR="00487082" w:rsidRPr="00487082">
        <w:rPr>
          <w:b/>
        </w:rPr>
        <w:t>Учасник</w:t>
      </w:r>
      <w:r w:rsidRPr="00DB753B">
        <w:rPr>
          <w:b/>
        </w:rPr>
        <w:t xml:space="preserve"> зобов'язаний</w:t>
      </w:r>
      <w:r w:rsidRPr="00DB753B">
        <w:t>:</w:t>
      </w:r>
    </w:p>
    <w:p w:rsidR="002D1421" w:rsidRPr="00DB753B" w:rsidRDefault="002D1421" w:rsidP="002D1421">
      <w:pPr>
        <w:pStyle w:val="a0"/>
        <w:spacing w:after="0"/>
        <w:ind w:firstLine="284"/>
        <w:jc w:val="both"/>
      </w:pPr>
      <w:r w:rsidRPr="00DB753B">
        <w:t>6.3.1. Забезпечити власним (орендованим) транспортом, своєчасну поставку товару, належної якості на умовах та у строки визначені цим Договором;</w:t>
      </w:r>
    </w:p>
    <w:p w:rsidR="002D1421" w:rsidRPr="00DB753B" w:rsidRDefault="002D1421" w:rsidP="002D1421">
      <w:pPr>
        <w:ind w:firstLine="284"/>
        <w:jc w:val="both"/>
      </w:pPr>
      <w:r w:rsidRPr="00DB753B">
        <w:t>6.3.2. Забезпечити</w:t>
      </w:r>
      <w:r>
        <w:t xml:space="preserve"> </w:t>
      </w:r>
      <w:r w:rsidRPr="00DB753B">
        <w:t>поставку товарів, якість яких відповідає умовам, установленим розділом 2</w:t>
      </w:r>
      <w:r>
        <w:t xml:space="preserve"> </w:t>
      </w:r>
      <w:r w:rsidRPr="00DB753B">
        <w:t>цього Договору;</w:t>
      </w:r>
    </w:p>
    <w:p w:rsidR="002D1421" w:rsidRPr="00DB753B" w:rsidRDefault="002D1421" w:rsidP="002D1421">
      <w:pPr>
        <w:pStyle w:val="a0"/>
        <w:spacing w:after="0"/>
        <w:ind w:firstLine="284"/>
        <w:jc w:val="both"/>
        <w:rPr>
          <w:color w:val="000000"/>
        </w:rPr>
      </w:pPr>
      <w:r w:rsidRPr="00DB753B">
        <w:t xml:space="preserve">6.3.3. При виявленні </w:t>
      </w:r>
      <w:r w:rsidR="00487082">
        <w:t>Замовником</w:t>
      </w:r>
      <w:r w:rsidRPr="00DB753B">
        <w:t xml:space="preserve"> порушень даних вимог, </w:t>
      </w:r>
      <w:r w:rsidR="00487082">
        <w:t xml:space="preserve">Учасник </w:t>
      </w:r>
      <w:r w:rsidRPr="00DB753B">
        <w:t>зобов’язаний ліквідувати порушення за свій рахунок протягом дня</w:t>
      </w:r>
      <w:r w:rsidRPr="00DB753B">
        <w:rPr>
          <w:color w:val="000000"/>
        </w:rPr>
        <w:t>: замінити товар неналежної якості або повернути вартість товару неналежної якості.</w:t>
      </w:r>
    </w:p>
    <w:p w:rsidR="002D1421" w:rsidRPr="00DB753B" w:rsidRDefault="002D1421" w:rsidP="002D1421">
      <w:pPr>
        <w:pStyle w:val="a0"/>
        <w:spacing w:after="0"/>
        <w:ind w:firstLine="284"/>
        <w:jc w:val="both"/>
      </w:pPr>
    </w:p>
    <w:p w:rsidR="002D1421" w:rsidRPr="00DB753B" w:rsidRDefault="002D1421" w:rsidP="002D1421">
      <w:pPr>
        <w:ind w:firstLine="284"/>
        <w:jc w:val="both"/>
      </w:pPr>
      <w:r w:rsidRPr="00DB753B">
        <w:t xml:space="preserve">6.4. </w:t>
      </w:r>
      <w:r w:rsidR="00487082" w:rsidRPr="00487082">
        <w:rPr>
          <w:b/>
        </w:rPr>
        <w:t>Учасни</w:t>
      </w:r>
      <w:r w:rsidRPr="00DB753B">
        <w:rPr>
          <w:b/>
        </w:rPr>
        <w:t>к має право:</w:t>
      </w:r>
    </w:p>
    <w:p w:rsidR="002D1421" w:rsidRPr="00DB753B" w:rsidRDefault="002D1421" w:rsidP="002D1421">
      <w:pPr>
        <w:ind w:firstLine="284"/>
        <w:jc w:val="both"/>
      </w:pPr>
      <w:r w:rsidRPr="00DB753B">
        <w:t>6.4.1. Своєчасно та в повному обсязі отримувати плату за поставлені товари (надані послуги або виконані роботи);</w:t>
      </w:r>
    </w:p>
    <w:p w:rsidR="002D1421" w:rsidRPr="00DB753B" w:rsidRDefault="002D1421" w:rsidP="002D1421">
      <w:pPr>
        <w:ind w:firstLine="284"/>
        <w:jc w:val="both"/>
      </w:pPr>
      <w:r w:rsidRPr="00DB753B">
        <w:t xml:space="preserve">6.4.2. На дострокову поставку товарів за письмовим погодженням </w:t>
      </w:r>
      <w:r w:rsidR="00487082">
        <w:t>Замовника</w:t>
      </w:r>
      <w:r w:rsidRPr="00DB753B">
        <w:t>;</w:t>
      </w:r>
    </w:p>
    <w:p w:rsidR="002D1421" w:rsidRPr="00DB753B" w:rsidRDefault="002D1421" w:rsidP="002D1421">
      <w:pPr>
        <w:ind w:firstLine="284"/>
        <w:jc w:val="both"/>
      </w:pPr>
      <w:r w:rsidRPr="00DB753B">
        <w:t xml:space="preserve">6.4.3. У разі невиконання зобов'язань </w:t>
      </w:r>
      <w:r w:rsidR="00487082">
        <w:t>Замовником Учасник</w:t>
      </w:r>
      <w:r w:rsidRPr="00DB753B">
        <w:t xml:space="preserve"> має право достроково розірвати цей Дог</w:t>
      </w:r>
      <w:r w:rsidR="00487082">
        <w:t>овір, повідомивши про це Замовника</w:t>
      </w:r>
      <w:r w:rsidRPr="00DB753B">
        <w:t xml:space="preserve"> у письмовій формі у строк 30 днів.</w:t>
      </w:r>
    </w:p>
    <w:p w:rsidR="002D1421" w:rsidRPr="00DB753B" w:rsidRDefault="002D1421" w:rsidP="002D1421">
      <w:pPr>
        <w:ind w:firstLine="284"/>
        <w:jc w:val="center"/>
        <w:rPr>
          <w:b/>
        </w:rPr>
      </w:pPr>
    </w:p>
    <w:p w:rsidR="002D1421" w:rsidRPr="00DB753B" w:rsidRDefault="002D1421" w:rsidP="002D1421">
      <w:pPr>
        <w:ind w:firstLine="284"/>
        <w:jc w:val="center"/>
      </w:pPr>
      <w:r w:rsidRPr="00DB753B">
        <w:rPr>
          <w:b/>
        </w:rPr>
        <w:t>7. ВІДПОВІДАЛЬНІСТЬ СТОРІН</w:t>
      </w:r>
    </w:p>
    <w:p w:rsidR="002D1421" w:rsidRPr="009A714A" w:rsidRDefault="002D1421" w:rsidP="002D1421">
      <w:pPr>
        <w:pStyle w:val="aa"/>
        <w:numPr>
          <w:ilvl w:val="1"/>
          <w:numId w:val="24"/>
        </w:numPr>
        <w:suppressAutoHyphens w:val="0"/>
        <w:spacing w:before="0" w:after="0"/>
        <w:ind w:left="0" w:firstLine="284"/>
        <w:contextualSpacing/>
        <w:jc w:val="both"/>
      </w:pPr>
      <w:r w:rsidRPr="009A714A">
        <w:t>У разі невиконання або неналежного виконання своїх зобов'язань по Договору Сторони несуть відповідальність відповідно до законодавства України та цього Договору.</w:t>
      </w:r>
      <w:bookmarkStart w:id="10" w:name="83"/>
      <w:bookmarkEnd w:id="10"/>
    </w:p>
    <w:p w:rsidR="002D1421" w:rsidRPr="009A714A" w:rsidRDefault="002D1421" w:rsidP="002D1421">
      <w:pPr>
        <w:pStyle w:val="aa"/>
        <w:numPr>
          <w:ilvl w:val="1"/>
          <w:numId w:val="24"/>
        </w:numPr>
        <w:suppressAutoHyphens w:val="0"/>
        <w:spacing w:before="0" w:after="0"/>
        <w:ind w:left="0" w:firstLine="284"/>
        <w:contextualSpacing/>
        <w:jc w:val="both"/>
      </w:pPr>
      <w:r w:rsidRPr="009A714A">
        <w:t xml:space="preserve">У разі поставки неякісного товару, </w:t>
      </w:r>
      <w:r w:rsidR="00487082">
        <w:t>Учасник</w:t>
      </w:r>
      <w:r w:rsidRPr="009A714A">
        <w:t xml:space="preserve"> сплачує штраф у розмірі облікової ставки НБУ від суми неякісного товару,</w:t>
      </w:r>
      <w:r w:rsidRPr="009A714A">
        <w:rPr>
          <w:lang w:eastAsia="ru-RU"/>
        </w:rPr>
        <w:t xml:space="preserve"> а також проводить заміну неякісного товару</w:t>
      </w:r>
      <w:r w:rsidRPr="009A714A">
        <w:t xml:space="preserve"> та сплачує пеню у розмірі 5% від суми неякісного товару за кожний день затримки.</w:t>
      </w:r>
    </w:p>
    <w:p w:rsidR="002D1421" w:rsidRPr="009A714A" w:rsidRDefault="002D1421" w:rsidP="002D1421">
      <w:pPr>
        <w:pStyle w:val="aa"/>
        <w:numPr>
          <w:ilvl w:val="1"/>
          <w:numId w:val="24"/>
        </w:numPr>
        <w:suppressAutoHyphens w:val="0"/>
        <w:spacing w:before="0" w:after="0"/>
        <w:ind w:left="0" w:firstLine="284"/>
        <w:contextualSpacing/>
        <w:jc w:val="both"/>
      </w:pPr>
      <w:r w:rsidRPr="009A714A">
        <w:t xml:space="preserve">Уразі затримки поставки товару або поставки не в повному обсязі, заявленому Замовником, </w:t>
      </w:r>
      <w:r w:rsidR="00487082">
        <w:t xml:space="preserve">Учасник </w:t>
      </w:r>
      <w:r w:rsidRPr="009A714A">
        <w:t>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2D1421" w:rsidRPr="009A714A" w:rsidRDefault="002D1421" w:rsidP="002D1421">
      <w:pPr>
        <w:pStyle w:val="aa"/>
        <w:numPr>
          <w:ilvl w:val="1"/>
          <w:numId w:val="24"/>
        </w:numPr>
        <w:suppressAutoHyphens w:val="0"/>
        <w:spacing w:before="0" w:after="0"/>
        <w:ind w:left="0" w:firstLine="284"/>
        <w:contextualSpacing/>
        <w:jc w:val="both"/>
      </w:pPr>
      <w:r w:rsidRPr="009A714A">
        <w:t xml:space="preserve">Замовник має право розірвати Договір достроково у разі порушення </w:t>
      </w:r>
      <w:r w:rsidR="00487082">
        <w:t>Учасни</w:t>
      </w:r>
      <w:r w:rsidRPr="009A714A">
        <w:t xml:space="preserve">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робочих днів та проводить остаточні розрахунки за фактично наданий товар протягом 20 робочих днів з дня розірвання Договору. За розірвання </w:t>
      </w:r>
      <w:r w:rsidR="00487082">
        <w:t>Учасником</w:t>
      </w:r>
      <w:r w:rsidRPr="009A714A">
        <w:t xml:space="preserve">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2D1421" w:rsidRPr="009A714A" w:rsidRDefault="002D1421" w:rsidP="002D1421">
      <w:pPr>
        <w:pStyle w:val="aa"/>
        <w:numPr>
          <w:ilvl w:val="1"/>
          <w:numId w:val="24"/>
        </w:numPr>
        <w:suppressAutoHyphens w:val="0"/>
        <w:spacing w:before="0" w:after="0"/>
        <w:ind w:left="0" w:firstLine="284"/>
        <w:contextualSpacing/>
        <w:jc w:val="both"/>
      </w:pPr>
      <w:r w:rsidRPr="009A714A">
        <w:t xml:space="preserve">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Замовник має право не нараховувати штрафні санкції </w:t>
      </w:r>
      <w:r w:rsidR="00487082">
        <w:t xml:space="preserve">Учасникові </w:t>
      </w:r>
      <w:r w:rsidRPr="009A714A">
        <w:t>.</w:t>
      </w:r>
    </w:p>
    <w:p w:rsidR="002D1421" w:rsidRPr="009A714A" w:rsidRDefault="002D1421" w:rsidP="002D1421">
      <w:pPr>
        <w:pStyle w:val="aa"/>
        <w:numPr>
          <w:ilvl w:val="1"/>
          <w:numId w:val="24"/>
        </w:numPr>
        <w:suppressAutoHyphens w:val="0"/>
        <w:spacing w:before="0" w:after="0"/>
        <w:ind w:left="0" w:firstLine="284"/>
        <w:contextualSpacing/>
        <w:jc w:val="both"/>
      </w:pPr>
      <w:r w:rsidRPr="009A714A">
        <w:t>У випадку відсутності або припинення бюджетного фінансування, Замовник не несе ніякої м</w:t>
      </w:r>
      <w:r w:rsidR="00487082">
        <w:t>айнової відповідальності перед Учасником</w:t>
      </w:r>
      <w:r w:rsidRPr="009A714A">
        <w:t>.</w:t>
      </w:r>
    </w:p>
    <w:p w:rsidR="002D1421" w:rsidRPr="00DB753B" w:rsidRDefault="002D1421" w:rsidP="002D1421">
      <w:pPr>
        <w:ind w:firstLine="284"/>
        <w:jc w:val="both"/>
      </w:pPr>
    </w:p>
    <w:p w:rsidR="002D1421" w:rsidRPr="00DB753B" w:rsidRDefault="002D1421" w:rsidP="002D1421">
      <w:pPr>
        <w:pStyle w:val="af4"/>
        <w:numPr>
          <w:ilvl w:val="0"/>
          <w:numId w:val="24"/>
        </w:numPr>
        <w:suppressAutoHyphens w:val="0"/>
        <w:ind w:left="0"/>
        <w:jc w:val="center"/>
        <w:rPr>
          <w:b/>
        </w:rPr>
      </w:pPr>
      <w:r w:rsidRPr="00DB753B">
        <w:rPr>
          <w:b/>
        </w:rPr>
        <w:t>ОБСТАВИНИ НЕПЕРЕБОРНОЇ СИЛИ</w:t>
      </w:r>
    </w:p>
    <w:p w:rsidR="002D1421" w:rsidRPr="00DB753B" w:rsidRDefault="002D1421" w:rsidP="002D1421">
      <w:pPr>
        <w:ind w:firstLine="284"/>
        <w:jc w:val="both"/>
      </w:pPr>
      <w:r w:rsidRPr="00DB753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D1421" w:rsidRPr="00DB753B" w:rsidRDefault="002D1421" w:rsidP="002D1421">
      <w:pPr>
        <w:ind w:firstLine="284"/>
        <w:jc w:val="both"/>
      </w:pPr>
      <w:r w:rsidRPr="00DB753B">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2D1421" w:rsidRPr="00DB753B" w:rsidRDefault="002D1421" w:rsidP="002D1421">
      <w:pPr>
        <w:ind w:firstLine="284"/>
        <w:jc w:val="both"/>
      </w:pPr>
      <w:r w:rsidRPr="00DB753B">
        <w:t>8.3. Доказом виникнення обставин непереборної сили та строку їх дії є відповідні документи, які видаються уповноваженим на те органом.</w:t>
      </w:r>
    </w:p>
    <w:p w:rsidR="002D1421" w:rsidRPr="00DB753B" w:rsidRDefault="002D1421" w:rsidP="002D1421">
      <w:pPr>
        <w:ind w:firstLine="284"/>
        <w:jc w:val="both"/>
      </w:pPr>
      <w:r w:rsidRPr="00DB753B">
        <w:lastRenderedPageBreak/>
        <w:t xml:space="preserve">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w:t>
      </w:r>
    </w:p>
    <w:p w:rsidR="002D1421" w:rsidRPr="00DB753B" w:rsidRDefault="002D1421" w:rsidP="002D1421">
      <w:pPr>
        <w:ind w:firstLine="284"/>
        <w:jc w:val="center"/>
      </w:pPr>
      <w:r w:rsidRPr="00DB753B">
        <w:rPr>
          <w:b/>
        </w:rPr>
        <w:t>9. ВИРІШЕННЯ СПОРІВ</w:t>
      </w:r>
    </w:p>
    <w:p w:rsidR="002D1421" w:rsidRPr="00DB753B" w:rsidRDefault="002D1421" w:rsidP="002D1421">
      <w:pPr>
        <w:ind w:firstLine="284"/>
        <w:jc w:val="both"/>
      </w:pPr>
      <w:r w:rsidRPr="00DB753B">
        <w:t xml:space="preserve">9.1. У випадку виникнення спорів або розбіжностей Сторони зобов'язуються вирішувати їх шляхом взаємних переговорів та консультацій. </w:t>
      </w:r>
    </w:p>
    <w:p w:rsidR="002D1421" w:rsidRPr="00DB753B" w:rsidRDefault="002D1421" w:rsidP="002D1421">
      <w:pPr>
        <w:ind w:firstLine="284"/>
        <w:jc w:val="both"/>
        <w:rPr>
          <w:b/>
        </w:rPr>
      </w:pPr>
      <w:r w:rsidRPr="00DB753B">
        <w:t>9.2. У разі недосягнення Сторонами згоди спори (розбіжності) вирішуються у судовому порядку.</w:t>
      </w:r>
    </w:p>
    <w:p w:rsidR="002D1421" w:rsidRPr="00DB753B" w:rsidRDefault="002D1421" w:rsidP="002D1421">
      <w:pPr>
        <w:ind w:firstLine="284"/>
        <w:jc w:val="center"/>
      </w:pPr>
      <w:r w:rsidRPr="00DB753B">
        <w:rPr>
          <w:b/>
        </w:rPr>
        <w:t>10. СТРОК ДІЇ ДОГОВОРУ</w:t>
      </w:r>
    </w:p>
    <w:p w:rsidR="002D1421" w:rsidRPr="00DB753B" w:rsidRDefault="002D1421" w:rsidP="002D1421">
      <w:pPr>
        <w:tabs>
          <w:tab w:val="left" w:pos="426"/>
        </w:tabs>
        <w:ind w:firstLine="567"/>
        <w:jc w:val="both"/>
      </w:pPr>
      <w:r w:rsidRPr="00DB753B">
        <w:t xml:space="preserve">10.1. Договір набирає чинності з моменту його укладення уповноваженими представниками Сторін (в </w:t>
      </w:r>
      <w:r>
        <w:t>частині постачання товару з __</w:t>
      </w:r>
      <w:r w:rsidRPr="00DB753B">
        <w:t>.</w:t>
      </w:r>
      <w:r w:rsidR="00E73EEB">
        <w:t>___</w:t>
      </w:r>
      <w:r w:rsidRPr="00DB753B">
        <w:t>.202</w:t>
      </w:r>
      <w:r w:rsidR="005310B6">
        <w:t>2</w:t>
      </w:r>
      <w:r w:rsidRPr="00DB753B">
        <w:t>р.) та діє до 31.12.202</w:t>
      </w:r>
      <w:r w:rsidR="005310B6">
        <w:t>2</w:t>
      </w:r>
      <w:r w:rsidRPr="00DB753B">
        <w:t>р., а в частині проведення розрахунків – до їх повного здійснення.</w:t>
      </w:r>
    </w:p>
    <w:p w:rsidR="002D1421" w:rsidRPr="00DB753B" w:rsidRDefault="002D1421" w:rsidP="002D1421">
      <w:pPr>
        <w:jc w:val="both"/>
      </w:pPr>
      <w:r w:rsidRPr="00DB753B">
        <w:t>10.2. Відповідно до ч 6.ст.41 Закону України «Про публічні  закупівлі» дія даного договору може бути продовжена на строк, достатній для проведення процедури закупівлі на початку наступного року , в обсязі, що не перевищує 20 % суми, визначеної у даному договорі, якщо видатки на цю мету затверджено в установленому порядку.</w:t>
      </w:r>
    </w:p>
    <w:p w:rsidR="002D1421" w:rsidRPr="00DB753B" w:rsidRDefault="002D1421" w:rsidP="002D1421">
      <w:pPr>
        <w:jc w:val="both"/>
      </w:pPr>
      <w:r w:rsidRPr="00DB753B">
        <w:rPr>
          <w:color w:val="000000"/>
        </w:rPr>
        <w:t xml:space="preserve">10.3 Дострокове розірвання договору в односторонньому порядку </w:t>
      </w:r>
      <w:r w:rsidR="00487082">
        <w:rPr>
          <w:color w:val="000000"/>
        </w:rPr>
        <w:t>Замовником</w:t>
      </w:r>
      <w:r w:rsidRPr="00DB753B">
        <w:rPr>
          <w:color w:val="000000"/>
        </w:rPr>
        <w:t xml:space="preserve"> можливе також у випадку наявності обставин, які неможливо усунути, наприклад відміни процедури закупівлі, порушення </w:t>
      </w:r>
      <w:r w:rsidR="00487082">
        <w:rPr>
          <w:color w:val="000000"/>
        </w:rPr>
        <w:t>Учас</w:t>
      </w:r>
      <w:r w:rsidRPr="00DB753B">
        <w:rPr>
          <w:color w:val="000000"/>
        </w:rPr>
        <w:t xml:space="preserve">ником умов договору. </w:t>
      </w:r>
    </w:p>
    <w:p w:rsidR="002D1421" w:rsidRPr="00DB753B" w:rsidRDefault="002D1421" w:rsidP="002D1421">
      <w:pPr>
        <w:ind w:firstLine="284"/>
        <w:jc w:val="both"/>
      </w:pPr>
      <w:r w:rsidRPr="00DB753B">
        <w:t xml:space="preserve">10.4. Цей Договір укладається і підписується у 2-х примірниках, що мають однакову юридичну силу, по одному для кожної із сторін.   </w:t>
      </w:r>
    </w:p>
    <w:p w:rsidR="002D1421" w:rsidRPr="00DB753B" w:rsidRDefault="002D1421" w:rsidP="002D1421">
      <w:pPr>
        <w:ind w:firstLine="284"/>
        <w:jc w:val="both"/>
      </w:pPr>
      <w:r w:rsidRPr="00DB753B">
        <w:t xml:space="preserve">10.5.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зберігатимуться у іншої сторони для подальшого використання відповідно до вимог чинного законодавства України для реалізації ділових відносин між сторонами. Підписи на цьому документі представників сторін означають однозначну згоду з вищевикладеним і є підтвердженням того, що </w:t>
      </w:r>
      <w:r w:rsidR="00487082">
        <w:t>Учасник</w:t>
      </w:r>
      <w:r w:rsidRPr="00DB753B">
        <w:t xml:space="preserve"> ознайомлений зі змістом Закону України  «Про захист персональних Даних».</w:t>
      </w:r>
    </w:p>
    <w:p w:rsidR="002D1421" w:rsidRPr="00DB753B" w:rsidRDefault="002D1421" w:rsidP="002D1421">
      <w:pPr>
        <w:ind w:firstLine="284"/>
        <w:jc w:val="center"/>
      </w:pPr>
      <w:r w:rsidRPr="00DB753B">
        <w:br/>
      </w:r>
      <w:r w:rsidRPr="00DB753B">
        <w:rPr>
          <w:b/>
        </w:rPr>
        <w:t>11. ВНЕСЕННЯ ЗМІН ДО ДОГОВОРУ</w:t>
      </w:r>
    </w:p>
    <w:p w:rsidR="002D1421" w:rsidRPr="00DB753B" w:rsidRDefault="002D1421" w:rsidP="002D1421">
      <w:pPr>
        <w:pStyle w:val="210"/>
        <w:spacing w:after="0" w:line="240" w:lineRule="auto"/>
        <w:ind w:firstLine="284"/>
        <w:jc w:val="both"/>
        <w:rPr>
          <w:lang w:val="uk-UA"/>
        </w:rPr>
      </w:pPr>
      <w:r w:rsidRPr="00DB753B">
        <w:rPr>
          <w:lang w:val="uk-UA"/>
        </w:rPr>
        <w:t xml:space="preserve">11.1 Сторони по ініціативі Замовника чи </w:t>
      </w:r>
      <w:r w:rsidR="00487082">
        <w:rPr>
          <w:lang w:val="uk-UA"/>
        </w:rPr>
        <w:t>Учасника</w:t>
      </w:r>
      <w:r w:rsidRPr="00DB753B">
        <w:rPr>
          <w:lang w:val="uk-UA"/>
        </w:rPr>
        <w:t xml:space="preserve"> можуть вносити змінити та доповнення до Договору у межах передбачених Законом «Про публічні закупівлі». Істотні умови договору не можуть змінюватись, крім випадків, передбачених чинним законодавством.</w:t>
      </w:r>
    </w:p>
    <w:p w:rsidR="002D1421" w:rsidRPr="00DB753B" w:rsidRDefault="002D1421" w:rsidP="002D1421">
      <w:pPr>
        <w:pStyle w:val="210"/>
        <w:spacing w:after="0" w:line="240" w:lineRule="auto"/>
        <w:ind w:firstLine="284"/>
        <w:jc w:val="both"/>
        <w:rPr>
          <w:lang w:val="uk-UA"/>
        </w:rPr>
      </w:pPr>
      <w:r w:rsidRPr="00DB753B">
        <w:rPr>
          <w:lang w:val="uk-UA"/>
        </w:rPr>
        <w:t>11.2. Зміни та доповнення до даного Договору вносяться за взаємною згодою сторін шляхом укладання додаткової угоди.</w:t>
      </w:r>
    </w:p>
    <w:p w:rsidR="002D1421" w:rsidRPr="00DB753B" w:rsidRDefault="002D1421" w:rsidP="002D1421">
      <w:pPr>
        <w:pStyle w:val="210"/>
        <w:spacing w:after="0" w:line="240" w:lineRule="auto"/>
        <w:ind w:firstLine="284"/>
        <w:jc w:val="center"/>
        <w:rPr>
          <w:lang w:val="uk-UA"/>
        </w:rPr>
      </w:pPr>
      <w:r w:rsidRPr="00DB753B">
        <w:rPr>
          <w:b/>
          <w:lang w:val="uk-UA"/>
        </w:rPr>
        <w:t>12. ДОДАТКИ ДО ДОГОВОРУ</w:t>
      </w:r>
    </w:p>
    <w:p w:rsidR="002D1421" w:rsidRPr="00DB753B" w:rsidRDefault="002D1421" w:rsidP="002D1421">
      <w:pPr>
        <w:pStyle w:val="210"/>
        <w:spacing w:after="0" w:line="240" w:lineRule="auto"/>
        <w:ind w:firstLine="284"/>
        <w:jc w:val="both"/>
        <w:rPr>
          <w:color w:val="FF0000"/>
          <w:lang w:val="uk-UA"/>
        </w:rPr>
      </w:pPr>
      <w:r w:rsidRPr="00DB753B">
        <w:rPr>
          <w:lang w:val="uk-UA"/>
        </w:rPr>
        <w:t>12.1. Невід’ємною частиною цього договору є специфікація, щодо асортименту та ціни за одиницю товару (Додаток №1 до Договору).</w:t>
      </w:r>
    </w:p>
    <w:p w:rsidR="002D1421" w:rsidRPr="00DB753B" w:rsidRDefault="002D1421" w:rsidP="002D1421">
      <w:pPr>
        <w:pStyle w:val="210"/>
        <w:spacing w:after="0" w:line="240" w:lineRule="auto"/>
        <w:ind w:firstLine="284"/>
        <w:jc w:val="both"/>
        <w:rPr>
          <w:b/>
          <w:lang w:val="uk-UA"/>
        </w:rPr>
      </w:pPr>
    </w:p>
    <w:p w:rsidR="002D1421" w:rsidRPr="00DB753B" w:rsidRDefault="002D1421" w:rsidP="002D1421">
      <w:pPr>
        <w:pStyle w:val="210"/>
        <w:spacing w:after="0" w:line="240" w:lineRule="auto"/>
        <w:ind w:firstLine="284"/>
        <w:jc w:val="center"/>
        <w:rPr>
          <w:b/>
          <w:lang w:val="uk-UA"/>
        </w:rPr>
      </w:pPr>
      <w:r w:rsidRPr="00DB753B">
        <w:rPr>
          <w:b/>
          <w:lang w:val="uk-UA"/>
        </w:rPr>
        <w:t>13. МІСЦЕЗНАХОДЖЕННЯ ТА БАНКІВСЬКІ РЕКВІЗИТИ СТОРІН</w:t>
      </w:r>
    </w:p>
    <w:tbl>
      <w:tblPr>
        <w:tblW w:w="0" w:type="auto"/>
        <w:tblLayout w:type="fixed"/>
        <w:tblLook w:val="0000" w:firstRow="0" w:lastRow="0" w:firstColumn="0" w:lastColumn="0" w:noHBand="0" w:noVBand="0"/>
      </w:tblPr>
      <w:tblGrid>
        <w:gridCol w:w="4928"/>
        <w:gridCol w:w="4643"/>
      </w:tblGrid>
      <w:tr w:rsidR="002D1421" w:rsidRPr="00DB753B" w:rsidTr="00F56075">
        <w:trPr>
          <w:trHeight w:val="3232"/>
        </w:trPr>
        <w:tc>
          <w:tcPr>
            <w:tcW w:w="4928" w:type="dxa"/>
            <w:shd w:val="clear" w:color="auto" w:fill="auto"/>
          </w:tcPr>
          <w:p w:rsidR="002D1421" w:rsidRPr="00DB753B" w:rsidRDefault="002D1421" w:rsidP="00F56075">
            <w:pPr>
              <w:ind w:firstLine="284"/>
              <w:jc w:val="both"/>
            </w:pPr>
          </w:p>
          <w:p w:rsidR="002D1421" w:rsidRPr="00DB753B" w:rsidRDefault="00876547" w:rsidP="00F56075">
            <w:pPr>
              <w:jc w:val="both"/>
              <w:rPr>
                <w:b/>
              </w:rPr>
            </w:pPr>
            <w:r>
              <w:rPr>
                <w:b/>
              </w:rPr>
              <w:t>ЗАМОВНИК</w:t>
            </w:r>
            <w:r w:rsidR="002D1421" w:rsidRPr="00DB753B">
              <w:rPr>
                <w:b/>
              </w:rPr>
              <w:t>:</w:t>
            </w:r>
          </w:p>
          <w:p w:rsidR="00E73EEB" w:rsidRPr="00D17519" w:rsidRDefault="00E73EEB" w:rsidP="00E73EEB">
            <w:pPr>
              <w:rPr>
                <w:rFonts w:ascii="Academy Condensed" w:hAnsi="Academy Condensed"/>
                <w:b/>
              </w:rPr>
            </w:pPr>
            <w:r w:rsidRPr="00D17519">
              <w:rPr>
                <w:rFonts w:ascii="Academy Condensed" w:hAnsi="Academy Condensed"/>
                <w:b/>
              </w:rPr>
              <w:t>Заклад дошкільної освіти (ясла-садок)</w:t>
            </w:r>
          </w:p>
          <w:p w:rsidR="00E73EEB" w:rsidRPr="00D17519" w:rsidRDefault="00E73EEB" w:rsidP="00E7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hd w:val="clear" w:color="auto" w:fill="FFFFFF"/>
                <w:lang w:eastAsia="en-US"/>
              </w:rPr>
            </w:pPr>
            <w:r w:rsidRPr="00D17519">
              <w:rPr>
                <w:rFonts w:eastAsia="Calibri"/>
                <w:b/>
                <w:shd w:val="clear" w:color="auto" w:fill="FFFFFF"/>
                <w:lang w:eastAsia="en-US"/>
              </w:rPr>
              <w:t>комбінованого типу №12</w:t>
            </w:r>
          </w:p>
          <w:p w:rsidR="00E73EEB" w:rsidRPr="00D17519" w:rsidRDefault="00E73EEB" w:rsidP="00E7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hd w:val="clear" w:color="auto" w:fill="FFFFFF"/>
                <w:lang w:eastAsia="en-US"/>
              </w:rPr>
            </w:pPr>
            <w:r w:rsidRPr="00D17519">
              <w:rPr>
                <w:rFonts w:eastAsia="Calibri"/>
                <w:b/>
                <w:shd w:val="clear" w:color="auto" w:fill="FFFFFF"/>
                <w:lang w:eastAsia="en-US"/>
              </w:rPr>
              <w:t>художньо-естетичного напрямку</w:t>
            </w:r>
          </w:p>
          <w:p w:rsidR="00E73EEB" w:rsidRPr="00D17519" w:rsidRDefault="00E73EEB" w:rsidP="00E73EEB">
            <w:pPr>
              <w:rPr>
                <w:rFonts w:ascii="Academy Condensed" w:hAnsi="Academy Condensed"/>
                <w:b/>
              </w:rPr>
            </w:pPr>
            <w:r w:rsidRPr="00D17519">
              <w:rPr>
                <w:rFonts w:ascii="Academy Condensed" w:hAnsi="Academy Condensed"/>
                <w:b/>
              </w:rPr>
              <w:t>Рівненської міської ради</w:t>
            </w:r>
          </w:p>
          <w:p w:rsidR="00E73EEB" w:rsidRPr="00D17519" w:rsidRDefault="00E73EEB" w:rsidP="00E73EEB">
            <w:pPr>
              <w:jc w:val="both"/>
              <w:rPr>
                <w:rFonts w:ascii="Academy Italic" w:hAnsi="Academy Italic"/>
              </w:rPr>
            </w:pPr>
            <w:r w:rsidRPr="00D17519">
              <w:t>Поштова адреса та індекс:33023</w:t>
            </w:r>
          </w:p>
          <w:p w:rsidR="00E73EEB" w:rsidRPr="00D17519" w:rsidRDefault="00E73EEB" w:rsidP="00E7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D17519">
              <w:t xml:space="preserve">м. Рівне, </w:t>
            </w:r>
            <w:r w:rsidRPr="00D17519">
              <w:rPr>
                <w:rFonts w:eastAsia="Calibri"/>
                <w:lang w:eastAsia="en-US"/>
              </w:rPr>
              <w:t>проспект Генерала Безручка,8а</w:t>
            </w:r>
          </w:p>
          <w:p w:rsidR="00E73EEB" w:rsidRPr="00D17519" w:rsidRDefault="00E73EEB" w:rsidP="00E73EEB">
            <w:pPr>
              <w:jc w:val="both"/>
            </w:pPr>
            <w:r w:rsidRPr="00D17519">
              <w:t>Тел.  0362 620513</w:t>
            </w:r>
          </w:p>
          <w:p w:rsidR="00E73EEB" w:rsidRPr="00D17519" w:rsidRDefault="00E73EEB" w:rsidP="00E73EEB">
            <w:pPr>
              <w:jc w:val="both"/>
              <w:rPr>
                <w:rFonts w:ascii="Academy Italic" w:hAnsi="Academy Italic"/>
              </w:rPr>
            </w:pPr>
            <w:r w:rsidRPr="00D17519">
              <w:t xml:space="preserve">ЄДРПОУ </w:t>
            </w:r>
            <w:r w:rsidRPr="00D17519">
              <w:rPr>
                <w:rFonts w:eastAsia="Calibri"/>
                <w:lang w:eastAsia="en-US"/>
              </w:rPr>
              <w:t>25317459</w:t>
            </w:r>
          </w:p>
          <w:p w:rsidR="001C5807" w:rsidRDefault="00E73EEB" w:rsidP="001C5807">
            <w:pPr>
              <w:jc w:val="both"/>
            </w:pPr>
            <w:r w:rsidRPr="00D17519">
              <w:t>Розрахунковий рахунок</w:t>
            </w:r>
          </w:p>
          <w:p w:rsidR="00E73EEB" w:rsidRPr="0013780A" w:rsidRDefault="00E73EEB" w:rsidP="001C5807">
            <w:pPr>
              <w:jc w:val="both"/>
            </w:pPr>
            <w:r>
              <w:t>UA 088201720344260009000098337</w:t>
            </w:r>
          </w:p>
          <w:p w:rsidR="00E73EEB" w:rsidRPr="0013780A" w:rsidRDefault="00E73EEB" w:rsidP="00E73EEB">
            <w:pPr>
              <w:suppressAutoHyphens w:val="0"/>
              <w:jc w:val="both"/>
            </w:pPr>
            <w:r>
              <w:t>UA</w:t>
            </w:r>
            <w:r w:rsidR="001C5807">
              <w:t xml:space="preserve"> </w:t>
            </w:r>
            <w:r>
              <w:t>248201720344251009200098337</w:t>
            </w:r>
          </w:p>
          <w:p w:rsidR="00E73EEB" w:rsidRPr="0013780A" w:rsidRDefault="00E73EEB" w:rsidP="00E73EEB">
            <w:pPr>
              <w:suppressAutoHyphens w:val="0"/>
              <w:jc w:val="both"/>
              <w:rPr>
                <w:rFonts w:eastAsia="Calibri"/>
                <w:lang w:eastAsia="en-US"/>
              </w:rPr>
            </w:pPr>
            <w:r w:rsidRPr="0013780A">
              <w:rPr>
                <w:rFonts w:eastAsia="Calibri"/>
                <w:lang w:eastAsia="en-US"/>
              </w:rPr>
              <w:t xml:space="preserve">в </w:t>
            </w:r>
            <w:proofErr w:type="spellStart"/>
            <w:r w:rsidRPr="0013780A">
              <w:rPr>
                <w:rFonts w:eastAsia="Calibri"/>
                <w:lang w:eastAsia="en-US"/>
              </w:rPr>
              <w:t>Держказначейській</w:t>
            </w:r>
            <w:proofErr w:type="spellEnd"/>
            <w:r w:rsidRPr="0013780A">
              <w:rPr>
                <w:rFonts w:eastAsia="Calibri"/>
                <w:lang w:eastAsia="en-US"/>
              </w:rPr>
              <w:t xml:space="preserve"> службі України </w:t>
            </w:r>
          </w:p>
          <w:p w:rsidR="002D1421" w:rsidRPr="00DB753B" w:rsidRDefault="00E73EEB" w:rsidP="0045143D">
            <w:pPr>
              <w:suppressAutoHyphens w:val="0"/>
              <w:jc w:val="both"/>
            </w:pPr>
            <w:r w:rsidRPr="0013780A">
              <w:rPr>
                <w:rFonts w:eastAsia="Calibri"/>
                <w:lang w:eastAsia="en-US"/>
              </w:rPr>
              <w:t>м. Киї</w:t>
            </w:r>
            <w:r w:rsidR="0045143D">
              <w:rPr>
                <w:rFonts w:eastAsia="Calibri"/>
                <w:lang w:eastAsia="en-US"/>
              </w:rPr>
              <w:t>в</w:t>
            </w:r>
            <w:r>
              <w:t>__________________                Ткачук Л.М.</w:t>
            </w:r>
            <w:r w:rsidR="0045143D">
              <w:t xml:space="preserve"> </w:t>
            </w:r>
            <w:r w:rsidRPr="0013780A">
              <w:t>М.П.</w:t>
            </w:r>
          </w:p>
        </w:tc>
        <w:tc>
          <w:tcPr>
            <w:tcW w:w="4643" w:type="dxa"/>
            <w:shd w:val="clear" w:color="auto" w:fill="auto"/>
          </w:tcPr>
          <w:p w:rsidR="002D1421" w:rsidRPr="00DB753B" w:rsidRDefault="002D1421" w:rsidP="00F56075">
            <w:pPr>
              <w:tabs>
                <w:tab w:val="left" w:pos="2260"/>
              </w:tabs>
              <w:ind w:firstLine="284"/>
              <w:jc w:val="both"/>
            </w:pPr>
          </w:p>
          <w:p w:rsidR="002D1421" w:rsidRPr="00DB753B" w:rsidRDefault="002D1421" w:rsidP="00F56075">
            <w:pPr>
              <w:tabs>
                <w:tab w:val="left" w:pos="2260"/>
              </w:tabs>
              <w:ind w:firstLine="284"/>
              <w:jc w:val="both"/>
              <w:rPr>
                <w:b/>
              </w:rPr>
            </w:pPr>
            <w:r w:rsidRPr="00DB753B">
              <w:rPr>
                <w:b/>
              </w:rPr>
              <w:t xml:space="preserve">             </w:t>
            </w:r>
            <w:r w:rsidR="00876547">
              <w:rPr>
                <w:b/>
              </w:rPr>
              <w:t>УЧАСНИК</w:t>
            </w:r>
            <w:r w:rsidRPr="00DB753B">
              <w:rPr>
                <w:b/>
              </w:rPr>
              <w:t>:</w:t>
            </w:r>
          </w:p>
          <w:p w:rsidR="002D1421" w:rsidRPr="00DB753B" w:rsidRDefault="002D1421" w:rsidP="00F56075">
            <w:pPr>
              <w:ind w:firstLine="284"/>
              <w:jc w:val="both"/>
            </w:pPr>
          </w:p>
          <w:p w:rsidR="002D1421" w:rsidRPr="00DB753B" w:rsidRDefault="002D1421" w:rsidP="00F56075">
            <w:pPr>
              <w:ind w:firstLine="284"/>
              <w:jc w:val="both"/>
            </w:pPr>
          </w:p>
          <w:p w:rsidR="002D1421" w:rsidRPr="00DB753B" w:rsidRDefault="002D1421" w:rsidP="00F56075">
            <w:pPr>
              <w:ind w:firstLine="284"/>
              <w:jc w:val="both"/>
            </w:pPr>
          </w:p>
          <w:p w:rsidR="002D1421" w:rsidRPr="00DB753B" w:rsidRDefault="002D1421" w:rsidP="00F56075">
            <w:pPr>
              <w:ind w:firstLine="284"/>
              <w:jc w:val="both"/>
            </w:pPr>
          </w:p>
          <w:p w:rsidR="002D1421" w:rsidRPr="00DB753B" w:rsidRDefault="002D1421" w:rsidP="00F56075">
            <w:pPr>
              <w:ind w:firstLine="284"/>
              <w:jc w:val="both"/>
            </w:pPr>
          </w:p>
          <w:p w:rsidR="002D1421" w:rsidRPr="00DB753B" w:rsidRDefault="002D1421" w:rsidP="00F56075">
            <w:pPr>
              <w:ind w:firstLine="284"/>
              <w:jc w:val="both"/>
            </w:pPr>
          </w:p>
          <w:p w:rsidR="002D1421" w:rsidRPr="00DB753B" w:rsidRDefault="002D1421" w:rsidP="00F56075">
            <w:pPr>
              <w:ind w:firstLine="284"/>
              <w:jc w:val="both"/>
            </w:pPr>
          </w:p>
          <w:p w:rsidR="002D1421" w:rsidRPr="00DB753B" w:rsidRDefault="002D1421" w:rsidP="00F56075">
            <w:pPr>
              <w:ind w:firstLine="284"/>
              <w:jc w:val="both"/>
            </w:pPr>
          </w:p>
          <w:p w:rsidR="002D1421" w:rsidRPr="00DB753B" w:rsidRDefault="002D1421" w:rsidP="00F56075">
            <w:pPr>
              <w:ind w:firstLine="284"/>
              <w:jc w:val="both"/>
            </w:pPr>
          </w:p>
          <w:p w:rsidR="002D1421" w:rsidRPr="00DB753B" w:rsidRDefault="002D1421" w:rsidP="00F56075">
            <w:pPr>
              <w:ind w:firstLine="284"/>
              <w:jc w:val="both"/>
            </w:pPr>
          </w:p>
          <w:p w:rsidR="002D1421" w:rsidRPr="00DB753B" w:rsidRDefault="002D1421" w:rsidP="00F56075">
            <w:pPr>
              <w:ind w:firstLine="284"/>
              <w:jc w:val="both"/>
            </w:pPr>
          </w:p>
          <w:p w:rsidR="002D1421" w:rsidRPr="00DB753B" w:rsidRDefault="002D1421" w:rsidP="00F56075">
            <w:pPr>
              <w:ind w:firstLine="284"/>
              <w:jc w:val="both"/>
            </w:pPr>
          </w:p>
          <w:p w:rsidR="002D1421" w:rsidRPr="00DB753B" w:rsidRDefault="002D1421" w:rsidP="001C5807">
            <w:pPr>
              <w:ind w:firstLine="284"/>
              <w:jc w:val="both"/>
            </w:pPr>
            <w:r w:rsidRPr="00DB753B">
              <w:t xml:space="preserve">                                                    М.П.</w:t>
            </w:r>
          </w:p>
        </w:tc>
      </w:tr>
    </w:tbl>
    <w:p w:rsidR="00876547" w:rsidRDefault="00876547" w:rsidP="003903B9">
      <w:pPr>
        <w:widowControl w:val="0"/>
        <w:suppressAutoHyphens w:val="0"/>
        <w:jc w:val="right"/>
        <w:rPr>
          <w:b/>
        </w:rPr>
      </w:pPr>
    </w:p>
    <w:p w:rsidR="003903B9" w:rsidRDefault="003903B9" w:rsidP="0045143D">
      <w:pPr>
        <w:widowControl w:val="0"/>
        <w:suppressAutoHyphens w:val="0"/>
        <w:jc w:val="right"/>
        <w:rPr>
          <w:b/>
        </w:rPr>
      </w:pPr>
      <w:r>
        <w:rPr>
          <w:b/>
        </w:rPr>
        <w:t xml:space="preserve">Додаток № 1 </w:t>
      </w:r>
    </w:p>
    <w:p w:rsidR="003903B9" w:rsidRDefault="003903B9" w:rsidP="003903B9">
      <w:pPr>
        <w:widowControl w:val="0"/>
        <w:suppressAutoHyphens w:val="0"/>
        <w:jc w:val="right"/>
      </w:pPr>
      <w:r>
        <w:rPr>
          <w:b/>
        </w:rPr>
        <w:tab/>
      </w:r>
      <w:r>
        <w:rPr>
          <w:b/>
        </w:rPr>
        <w:tab/>
      </w:r>
      <w:r>
        <w:rPr>
          <w:b/>
        </w:rPr>
        <w:tab/>
      </w:r>
      <w:r>
        <w:rPr>
          <w:b/>
        </w:rPr>
        <w:tab/>
        <w:t xml:space="preserve">   до Договору №____ від   « ____ » ____________20</w:t>
      </w:r>
      <w:r w:rsidR="00886ECE">
        <w:rPr>
          <w:b/>
        </w:rPr>
        <w:t>2</w:t>
      </w:r>
      <w:r w:rsidR="0066687C">
        <w:rPr>
          <w:b/>
        </w:rPr>
        <w:t>1</w:t>
      </w:r>
      <w:r>
        <w:rPr>
          <w:b/>
        </w:rPr>
        <w:t>р.</w:t>
      </w:r>
    </w:p>
    <w:p w:rsidR="003903B9" w:rsidRDefault="003903B9" w:rsidP="003903B9">
      <w:pPr>
        <w:widowControl w:val="0"/>
        <w:suppressAutoHyphens w:val="0"/>
        <w:jc w:val="center"/>
        <w:rPr>
          <w:b/>
        </w:rPr>
      </w:pPr>
    </w:p>
    <w:p w:rsidR="003903B9" w:rsidRDefault="003903B9" w:rsidP="003903B9">
      <w:pPr>
        <w:widowControl w:val="0"/>
        <w:suppressAutoHyphens w:val="0"/>
        <w:jc w:val="center"/>
        <w:rPr>
          <w:b/>
        </w:rPr>
      </w:pPr>
    </w:p>
    <w:p w:rsidR="003903B9" w:rsidRDefault="003903B9" w:rsidP="003903B9">
      <w:pPr>
        <w:widowControl w:val="0"/>
        <w:suppressAutoHyphens w:val="0"/>
        <w:jc w:val="center"/>
        <w:rPr>
          <w:b/>
        </w:rPr>
      </w:pPr>
    </w:p>
    <w:p w:rsidR="0095123F" w:rsidRDefault="003903B9" w:rsidP="003903B9">
      <w:pPr>
        <w:widowControl w:val="0"/>
        <w:suppressAutoHyphens w:val="0"/>
        <w:jc w:val="center"/>
        <w:rPr>
          <w:b/>
        </w:rPr>
      </w:pPr>
      <w:r>
        <w:rPr>
          <w:b/>
        </w:rPr>
        <w:t>СПЕЦИФІКАЦІЯ</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53"/>
        <w:gridCol w:w="1068"/>
        <w:gridCol w:w="925"/>
        <w:gridCol w:w="1523"/>
        <w:gridCol w:w="1382"/>
        <w:gridCol w:w="1803"/>
      </w:tblGrid>
      <w:tr w:rsidR="0095123F" w:rsidRPr="00274239" w:rsidTr="00D07857">
        <w:tc>
          <w:tcPr>
            <w:tcW w:w="278" w:type="pct"/>
            <w:vAlign w:val="center"/>
          </w:tcPr>
          <w:p w:rsidR="0095123F" w:rsidRPr="00274239" w:rsidRDefault="0095123F" w:rsidP="00D07857">
            <w:pPr>
              <w:ind w:left="-45" w:right="-68"/>
              <w:jc w:val="center"/>
              <w:rPr>
                <w:b/>
                <w:lang w:bidi="en-US"/>
              </w:rPr>
            </w:pPr>
            <w:r w:rsidRPr="00274239">
              <w:rPr>
                <w:b/>
                <w:lang w:bidi="en-US"/>
              </w:rPr>
              <w:t>№ п/п</w:t>
            </w:r>
          </w:p>
        </w:tc>
        <w:tc>
          <w:tcPr>
            <w:tcW w:w="1410" w:type="pct"/>
            <w:shd w:val="clear" w:color="auto" w:fill="auto"/>
            <w:vAlign w:val="center"/>
          </w:tcPr>
          <w:p w:rsidR="0095123F" w:rsidRPr="00274239" w:rsidRDefault="0095123F" w:rsidP="00D07857">
            <w:pPr>
              <w:ind w:left="-45" w:right="-68"/>
              <w:jc w:val="center"/>
              <w:rPr>
                <w:b/>
                <w:lang w:bidi="en-US"/>
              </w:rPr>
            </w:pPr>
            <w:r w:rsidRPr="00274239">
              <w:rPr>
                <w:b/>
                <w:lang w:bidi="en-US"/>
              </w:rPr>
              <w:t>Найменування товару</w:t>
            </w:r>
          </w:p>
        </w:tc>
        <w:tc>
          <w:tcPr>
            <w:tcW w:w="528" w:type="pct"/>
            <w:shd w:val="clear" w:color="auto" w:fill="auto"/>
            <w:vAlign w:val="center"/>
          </w:tcPr>
          <w:p w:rsidR="0095123F" w:rsidRPr="00274239" w:rsidRDefault="0095123F" w:rsidP="00D07857">
            <w:pPr>
              <w:ind w:left="-45" w:right="-68"/>
              <w:jc w:val="center"/>
              <w:rPr>
                <w:b/>
                <w:lang w:bidi="en-US"/>
              </w:rPr>
            </w:pPr>
            <w:r w:rsidRPr="00274239">
              <w:rPr>
                <w:b/>
                <w:lang w:bidi="en-US"/>
              </w:rPr>
              <w:t>Одиниці виміру</w:t>
            </w:r>
          </w:p>
        </w:tc>
        <w:tc>
          <w:tcPr>
            <w:tcW w:w="457" w:type="pct"/>
            <w:shd w:val="clear" w:color="auto" w:fill="auto"/>
            <w:vAlign w:val="center"/>
          </w:tcPr>
          <w:p w:rsidR="0095123F" w:rsidRPr="00274239" w:rsidRDefault="0095123F" w:rsidP="00D07857">
            <w:pPr>
              <w:ind w:left="-45" w:right="-68"/>
              <w:jc w:val="center"/>
              <w:rPr>
                <w:b/>
                <w:lang w:bidi="en-US"/>
              </w:rPr>
            </w:pPr>
            <w:r w:rsidRPr="00274239">
              <w:rPr>
                <w:b/>
                <w:lang w:bidi="en-US"/>
              </w:rPr>
              <w:t>Кіль-кість</w:t>
            </w:r>
          </w:p>
        </w:tc>
        <w:tc>
          <w:tcPr>
            <w:tcW w:w="753" w:type="pct"/>
            <w:shd w:val="clear" w:color="auto" w:fill="auto"/>
            <w:vAlign w:val="center"/>
          </w:tcPr>
          <w:p w:rsidR="0095123F" w:rsidRPr="00274239" w:rsidRDefault="0095123F" w:rsidP="00D07857">
            <w:pPr>
              <w:ind w:left="-45" w:right="-68"/>
              <w:jc w:val="center"/>
              <w:rPr>
                <w:b/>
                <w:lang w:bidi="en-US"/>
              </w:rPr>
            </w:pPr>
            <w:r w:rsidRPr="00274239">
              <w:rPr>
                <w:b/>
                <w:lang w:bidi="en-US"/>
              </w:rPr>
              <w:t>Ціна за одиницю без ПДВ, грн</w:t>
            </w:r>
          </w:p>
        </w:tc>
        <w:tc>
          <w:tcPr>
            <w:tcW w:w="683" w:type="pct"/>
            <w:shd w:val="clear" w:color="auto" w:fill="auto"/>
            <w:vAlign w:val="center"/>
          </w:tcPr>
          <w:p w:rsidR="0095123F" w:rsidRPr="00274239" w:rsidRDefault="0095123F" w:rsidP="00D07857">
            <w:pPr>
              <w:ind w:left="-45" w:right="-68"/>
              <w:jc w:val="center"/>
              <w:rPr>
                <w:b/>
              </w:rPr>
            </w:pPr>
            <w:r w:rsidRPr="00274239">
              <w:rPr>
                <w:b/>
                <w:lang w:bidi="en-US"/>
              </w:rPr>
              <w:t>ПДВ за одиницю</w:t>
            </w:r>
          </w:p>
        </w:tc>
        <w:tc>
          <w:tcPr>
            <w:tcW w:w="891" w:type="pct"/>
            <w:vAlign w:val="center"/>
          </w:tcPr>
          <w:p w:rsidR="0095123F" w:rsidRPr="00274239" w:rsidRDefault="0095123F" w:rsidP="00D07857">
            <w:pPr>
              <w:ind w:left="-45" w:right="-68"/>
              <w:jc w:val="center"/>
              <w:rPr>
                <w:b/>
                <w:lang w:bidi="en-US"/>
              </w:rPr>
            </w:pPr>
            <w:r w:rsidRPr="00274239">
              <w:rPr>
                <w:b/>
                <w:lang w:bidi="en-US"/>
              </w:rPr>
              <w:t>Загальна вартість з ПДВ, грн</w:t>
            </w:r>
          </w:p>
        </w:tc>
      </w:tr>
      <w:tr w:rsidR="00876547" w:rsidRPr="00A10C70" w:rsidTr="005310B6">
        <w:trPr>
          <w:trHeight w:val="493"/>
        </w:trPr>
        <w:tc>
          <w:tcPr>
            <w:tcW w:w="5000" w:type="pct"/>
            <w:gridSpan w:val="7"/>
          </w:tcPr>
          <w:p w:rsidR="00876547" w:rsidRPr="00E27AD6" w:rsidRDefault="00876547" w:rsidP="0045143D">
            <w:pPr>
              <w:ind w:right="71"/>
              <w:jc w:val="center"/>
            </w:pPr>
            <w:r w:rsidRPr="00E27AD6">
              <w:rPr>
                <w:rFonts w:eastAsia="Lucida Sans Unicode"/>
                <w:kern w:val="1"/>
                <w:lang w:eastAsia="hi-IN" w:bidi="hi-IN"/>
              </w:rPr>
              <w:t>03220000-9 — «Овочі, фрукти та горіхи»</w:t>
            </w:r>
          </w:p>
        </w:tc>
      </w:tr>
      <w:tr w:rsidR="005310B6" w:rsidRPr="00274239" w:rsidTr="00D07857">
        <w:trPr>
          <w:trHeight w:val="376"/>
        </w:trPr>
        <w:tc>
          <w:tcPr>
            <w:tcW w:w="278" w:type="pct"/>
            <w:vAlign w:val="center"/>
          </w:tcPr>
          <w:p w:rsidR="005310B6" w:rsidRPr="00274239" w:rsidRDefault="005310B6" w:rsidP="005310B6">
            <w:pPr>
              <w:jc w:val="center"/>
            </w:pPr>
            <w:r>
              <w:t>1</w:t>
            </w:r>
          </w:p>
        </w:tc>
        <w:tc>
          <w:tcPr>
            <w:tcW w:w="1410" w:type="pct"/>
            <w:shd w:val="clear" w:color="auto" w:fill="auto"/>
            <w:vAlign w:val="center"/>
          </w:tcPr>
          <w:p w:rsidR="005310B6" w:rsidRPr="00274239" w:rsidRDefault="005310B6" w:rsidP="005310B6">
            <w:r>
              <w:t>Морква</w:t>
            </w:r>
          </w:p>
        </w:tc>
        <w:tc>
          <w:tcPr>
            <w:tcW w:w="528" w:type="pct"/>
            <w:shd w:val="clear" w:color="auto" w:fill="auto"/>
            <w:vAlign w:val="center"/>
          </w:tcPr>
          <w:p w:rsidR="005310B6" w:rsidRPr="00274239" w:rsidRDefault="005310B6" w:rsidP="005310B6">
            <w:pPr>
              <w:jc w:val="center"/>
              <w:rPr>
                <w:lang w:val="ru-RU"/>
              </w:rPr>
            </w:pPr>
            <w:r w:rsidRPr="00274239">
              <w:rPr>
                <w:lang w:val="ru-RU"/>
              </w:rPr>
              <w:t>кг</w:t>
            </w:r>
          </w:p>
        </w:tc>
        <w:tc>
          <w:tcPr>
            <w:tcW w:w="457" w:type="pct"/>
            <w:shd w:val="clear" w:color="auto" w:fill="auto"/>
            <w:vAlign w:val="center"/>
          </w:tcPr>
          <w:p w:rsidR="005310B6" w:rsidRPr="00274239" w:rsidRDefault="005310B6" w:rsidP="005310B6">
            <w:pPr>
              <w:jc w:val="center"/>
              <w:rPr>
                <w:lang w:val="ru-RU"/>
              </w:rPr>
            </w:pP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D07857">
        <w:trPr>
          <w:trHeight w:val="376"/>
        </w:trPr>
        <w:tc>
          <w:tcPr>
            <w:tcW w:w="278" w:type="pct"/>
            <w:vAlign w:val="center"/>
          </w:tcPr>
          <w:p w:rsidR="005310B6" w:rsidRPr="00274239" w:rsidRDefault="005310B6" w:rsidP="005310B6">
            <w:pPr>
              <w:jc w:val="center"/>
            </w:pPr>
            <w:r>
              <w:t>2</w:t>
            </w:r>
          </w:p>
        </w:tc>
        <w:tc>
          <w:tcPr>
            <w:tcW w:w="1410" w:type="pct"/>
            <w:shd w:val="clear" w:color="auto" w:fill="auto"/>
            <w:vAlign w:val="center"/>
          </w:tcPr>
          <w:p w:rsidR="005310B6" w:rsidRDefault="005310B6" w:rsidP="005310B6">
            <w:r w:rsidRPr="00190F42">
              <w:rPr>
                <w:color w:val="000000"/>
              </w:rPr>
              <w:t>Цибуля ріпчаста</w:t>
            </w:r>
          </w:p>
        </w:tc>
        <w:tc>
          <w:tcPr>
            <w:tcW w:w="528" w:type="pct"/>
            <w:shd w:val="clear" w:color="auto" w:fill="auto"/>
            <w:vAlign w:val="center"/>
          </w:tcPr>
          <w:p w:rsidR="005310B6" w:rsidRPr="00274239" w:rsidRDefault="005310B6" w:rsidP="005310B6">
            <w:pPr>
              <w:jc w:val="center"/>
              <w:rPr>
                <w:lang w:val="ru-RU"/>
              </w:rPr>
            </w:pPr>
            <w:r>
              <w:rPr>
                <w:lang w:val="ru-RU"/>
              </w:rPr>
              <w:t>кг</w:t>
            </w:r>
          </w:p>
        </w:tc>
        <w:tc>
          <w:tcPr>
            <w:tcW w:w="457" w:type="pct"/>
            <w:shd w:val="clear" w:color="auto" w:fill="auto"/>
            <w:vAlign w:val="center"/>
          </w:tcPr>
          <w:p w:rsidR="005310B6" w:rsidRDefault="005310B6" w:rsidP="005310B6">
            <w:pPr>
              <w:jc w:val="center"/>
              <w:rPr>
                <w:lang w:val="ru-RU"/>
              </w:rPr>
            </w:pP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D07857">
        <w:trPr>
          <w:trHeight w:val="376"/>
        </w:trPr>
        <w:tc>
          <w:tcPr>
            <w:tcW w:w="278" w:type="pct"/>
            <w:vAlign w:val="center"/>
          </w:tcPr>
          <w:p w:rsidR="005310B6" w:rsidRPr="00274239" w:rsidRDefault="005310B6" w:rsidP="005310B6">
            <w:pPr>
              <w:jc w:val="center"/>
            </w:pPr>
            <w:r>
              <w:t>3</w:t>
            </w:r>
          </w:p>
        </w:tc>
        <w:tc>
          <w:tcPr>
            <w:tcW w:w="1410" w:type="pct"/>
            <w:shd w:val="clear" w:color="auto" w:fill="auto"/>
            <w:vAlign w:val="center"/>
          </w:tcPr>
          <w:p w:rsidR="005310B6" w:rsidRDefault="005310B6" w:rsidP="005310B6">
            <w:r>
              <w:t xml:space="preserve">Капуста </w:t>
            </w:r>
          </w:p>
        </w:tc>
        <w:tc>
          <w:tcPr>
            <w:tcW w:w="528" w:type="pct"/>
            <w:shd w:val="clear" w:color="auto" w:fill="auto"/>
            <w:vAlign w:val="center"/>
          </w:tcPr>
          <w:p w:rsidR="005310B6" w:rsidRDefault="005310B6" w:rsidP="005310B6">
            <w:pPr>
              <w:jc w:val="center"/>
              <w:rPr>
                <w:lang w:val="ru-RU"/>
              </w:rPr>
            </w:pPr>
            <w:r>
              <w:rPr>
                <w:lang w:val="ru-RU"/>
              </w:rPr>
              <w:t>кг</w:t>
            </w:r>
          </w:p>
        </w:tc>
        <w:tc>
          <w:tcPr>
            <w:tcW w:w="457" w:type="pct"/>
            <w:shd w:val="clear" w:color="auto" w:fill="auto"/>
            <w:vAlign w:val="center"/>
          </w:tcPr>
          <w:p w:rsidR="005310B6" w:rsidRDefault="005310B6" w:rsidP="005310B6">
            <w:pPr>
              <w:jc w:val="center"/>
              <w:rPr>
                <w:lang w:val="ru-RU"/>
              </w:rPr>
            </w:pP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D07857">
        <w:trPr>
          <w:trHeight w:val="376"/>
        </w:trPr>
        <w:tc>
          <w:tcPr>
            <w:tcW w:w="278" w:type="pct"/>
            <w:vAlign w:val="center"/>
          </w:tcPr>
          <w:p w:rsidR="005310B6" w:rsidRDefault="005310B6" w:rsidP="005310B6">
            <w:pPr>
              <w:jc w:val="center"/>
            </w:pPr>
            <w:r>
              <w:t>4</w:t>
            </w:r>
          </w:p>
        </w:tc>
        <w:tc>
          <w:tcPr>
            <w:tcW w:w="1410" w:type="pct"/>
            <w:shd w:val="clear" w:color="auto" w:fill="auto"/>
            <w:vAlign w:val="center"/>
          </w:tcPr>
          <w:p w:rsidR="005310B6" w:rsidRDefault="005310B6" w:rsidP="005310B6">
            <w:r>
              <w:t xml:space="preserve">Буряк </w:t>
            </w:r>
          </w:p>
        </w:tc>
        <w:tc>
          <w:tcPr>
            <w:tcW w:w="528" w:type="pct"/>
            <w:shd w:val="clear" w:color="auto" w:fill="auto"/>
            <w:vAlign w:val="center"/>
          </w:tcPr>
          <w:p w:rsidR="005310B6" w:rsidRPr="00274239" w:rsidRDefault="005310B6" w:rsidP="005310B6">
            <w:pPr>
              <w:jc w:val="center"/>
              <w:rPr>
                <w:lang w:val="ru-RU"/>
              </w:rPr>
            </w:pPr>
            <w:r>
              <w:rPr>
                <w:lang w:val="ru-RU"/>
              </w:rPr>
              <w:t>кг</w:t>
            </w:r>
          </w:p>
        </w:tc>
        <w:tc>
          <w:tcPr>
            <w:tcW w:w="457" w:type="pct"/>
            <w:shd w:val="clear" w:color="auto" w:fill="auto"/>
            <w:vAlign w:val="center"/>
          </w:tcPr>
          <w:p w:rsidR="005310B6" w:rsidRDefault="005310B6" w:rsidP="005310B6">
            <w:pPr>
              <w:jc w:val="center"/>
              <w:rPr>
                <w:lang w:val="ru-RU"/>
              </w:rPr>
            </w:pP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45143D">
        <w:trPr>
          <w:trHeight w:val="376"/>
        </w:trPr>
        <w:tc>
          <w:tcPr>
            <w:tcW w:w="278" w:type="pct"/>
            <w:vAlign w:val="center"/>
          </w:tcPr>
          <w:p w:rsidR="005310B6" w:rsidRDefault="005310B6" w:rsidP="005310B6">
            <w:pPr>
              <w:jc w:val="center"/>
            </w:pPr>
            <w:r>
              <w:t>5</w:t>
            </w:r>
          </w:p>
        </w:tc>
        <w:tc>
          <w:tcPr>
            <w:tcW w:w="1410" w:type="pct"/>
            <w:shd w:val="clear" w:color="auto" w:fill="auto"/>
            <w:vAlign w:val="center"/>
          </w:tcPr>
          <w:p w:rsidR="005310B6" w:rsidRDefault="005310B6" w:rsidP="005310B6">
            <w:r>
              <w:t xml:space="preserve">Гарбуз </w:t>
            </w:r>
          </w:p>
        </w:tc>
        <w:tc>
          <w:tcPr>
            <w:tcW w:w="528" w:type="pct"/>
            <w:shd w:val="clear" w:color="auto" w:fill="auto"/>
          </w:tcPr>
          <w:p w:rsidR="005310B6" w:rsidRDefault="005310B6" w:rsidP="005310B6">
            <w:pPr>
              <w:jc w:val="center"/>
              <w:rPr>
                <w:lang w:val="ru-RU"/>
              </w:rPr>
            </w:pPr>
            <w:r w:rsidRPr="00823B4A">
              <w:rPr>
                <w:lang w:val="ru-RU"/>
              </w:rPr>
              <w:t>кг</w:t>
            </w:r>
          </w:p>
        </w:tc>
        <w:tc>
          <w:tcPr>
            <w:tcW w:w="457" w:type="pct"/>
            <w:shd w:val="clear" w:color="auto" w:fill="auto"/>
            <w:vAlign w:val="center"/>
          </w:tcPr>
          <w:p w:rsidR="005310B6" w:rsidRDefault="005310B6" w:rsidP="005310B6">
            <w:pPr>
              <w:jc w:val="center"/>
              <w:rPr>
                <w:lang w:val="ru-RU"/>
              </w:rPr>
            </w:pP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45143D">
        <w:trPr>
          <w:trHeight w:val="376"/>
        </w:trPr>
        <w:tc>
          <w:tcPr>
            <w:tcW w:w="278" w:type="pct"/>
            <w:vAlign w:val="center"/>
          </w:tcPr>
          <w:p w:rsidR="005310B6" w:rsidRDefault="005310B6" w:rsidP="005310B6">
            <w:pPr>
              <w:jc w:val="center"/>
            </w:pPr>
            <w:r>
              <w:t>6</w:t>
            </w:r>
          </w:p>
        </w:tc>
        <w:tc>
          <w:tcPr>
            <w:tcW w:w="1410" w:type="pct"/>
            <w:shd w:val="clear" w:color="auto" w:fill="auto"/>
            <w:vAlign w:val="center"/>
          </w:tcPr>
          <w:p w:rsidR="005310B6" w:rsidRDefault="005310B6" w:rsidP="005310B6">
            <w:r w:rsidRPr="00190F42">
              <w:rPr>
                <w:color w:val="000000"/>
              </w:rPr>
              <w:t>Помідори свіжі</w:t>
            </w:r>
          </w:p>
        </w:tc>
        <w:tc>
          <w:tcPr>
            <w:tcW w:w="528" w:type="pct"/>
            <w:shd w:val="clear" w:color="auto" w:fill="auto"/>
          </w:tcPr>
          <w:p w:rsidR="005310B6" w:rsidRDefault="005310B6" w:rsidP="005310B6">
            <w:pPr>
              <w:jc w:val="center"/>
              <w:rPr>
                <w:lang w:val="ru-RU"/>
              </w:rPr>
            </w:pPr>
            <w:r w:rsidRPr="00823B4A">
              <w:rPr>
                <w:lang w:val="ru-RU"/>
              </w:rPr>
              <w:t>кг</w:t>
            </w:r>
          </w:p>
        </w:tc>
        <w:tc>
          <w:tcPr>
            <w:tcW w:w="457" w:type="pct"/>
            <w:shd w:val="clear" w:color="auto" w:fill="auto"/>
            <w:vAlign w:val="center"/>
          </w:tcPr>
          <w:p w:rsidR="005310B6" w:rsidRDefault="005310B6" w:rsidP="005310B6">
            <w:pPr>
              <w:jc w:val="center"/>
              <w:rPr>
                <w:lang w:val="ru-RU"/>
              </w:rPr>
            </w:pP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45143D" w:rsidRPr="00274239" w:rsidTr="0045143D">
        <w:trPr>
          <w:trHeight w:val="376"/>
        </w:trPr>
        <w:tc>
          <w:tcPr>
            <w:tcW w:w="278" w:type="pct"/>
            <w:vAlign w:val="center"/>
          </w:tcPr>
          <w:p w:rsidR="0045143D" w:rsidRDefault="0045143D" w:rsidP="005310B6">
            <w:pPr>
              <w:jc w:val="center"/>
            </w:pPr>
            <w:r>
              <w:t>7</w:t>
            </w:r>
          </w:p>
        </w:tc>
        <w:tc>
          <w:tcPr>
            <w:tcW w:w="1410" w:type="pct"/>
            <w:shd w:val="clear" w:color="auto" w:fill="auto"/>
            <w:vAlign w:val="center"/>
          </w:tcPr>
          <w:p w:rsidR="0045143D" w:rsidRPr="00190F42" w:rsidRDefault="0045143D" w:rsidP="005310B6">
            <w:pPr>
              <w:rPr>
                <w:color w:val="000000"/>
              </w:rPr>
            </w:pPr>
            <w:r>
              <w:rPr>
                <w:color w:val="000000"/>
              </w:rPr>
              <w:t xml:space="preserve">Огірки свіжі </w:t>
            </w:r>
          </w:p>
        </w:tc>
        <w:tc>
          <w:tcPr>
            <w:tcW w:w="528" w:type="pct"/>
            <w:shd w:val="clear" w:color="auto" w:fill="auto"/>
          </w:tcPr>
          <w:p w:rsidR="0045143D" w:rsidRPr="00823B4A" w:rsidRDefault="0045143D" w:rsidP="005310B6">
            <w:pPr>
              <w:jc w:val="center"/>
              <w:rPr>
                <w:lang w:val="ru-RU"/>
              </w:rPr>
            </w:pPr>
            <w:r>
              <w:rPr>
                <w:lang w:val="ru-RU"/>
              </w:rPr>
              <w:t>кг</w:t>
            </w:r>
          </w:p>
        </w:tc>
        <w:tc>
          <w:tcPr>
            <w:tcW w:w="457" w:type="pct"/>
            <w:shd w:val="clear" w:color="auto" w:fill="auto"/>
            <w:vAlign w:val="center"/>
          </w:tcPr>
          <w:p w:rsidR="0045143D" w:rsidRDefault="0045143D" w:rsidP="005310B6">
            <w:pPr>
              <w:jc w:val="center"/>
              <w:rPr>
                <w:lang w:val="ru-RU"/>
              </w:rPr>
            </w:pPr>
          </w:p>
        </w:tc>
        <w:tc>
          <w:tcPr>
            <w:tcW w:w="753" w:type="pct"/>
            <w:shd w:val="clear" w:color="auto" w:fill="auto"/>
            <w:vAlign w:val="center"/>
          </w:tcPr>
          <w:p w:rsidR="0045143D" w:rsidRPr="00274239" w:rsidRDefault="0045143D" w:rsidP="005310B6">
            <w:pPr>
              <w:jc w:val="center"/>
              <w:rPr>
                <w:b/>
                <w:lang w:bidi="en-US"/>
              </w:rPr>
            </w:pPr>
          </w:p>
        </w:tc>
        <w:tc>
          <w:tcPr>
            <w:tcW w:w="683" w:type="pct"/>
            <w:shd w:val="clear" w:color="auto" w:fill="auto"/>
            <w:vAlign w:val="center"/>
          </w:tcPr>
          <w:p w:rsidR="0045143D" w:rsidRPr="00274239" w:rsidRDefault="0045143D" w:rsidP="005310B6">
            <w:pPr>
              <w:jc w:val="center"/>
              <w:rPr>
                <w:b/>
                <w:lang w:bidi="en-US"/>
              </w:rPr>
            </w:pPr>
          </w:p>
        </w:tc>
        <w:tc>
          <w:tcPr>
            <w:tcW w:w="891" w:type="pct"/>
            <w:vAlign w:val="center"/>
          </w:tcPr>
          <w:p w:rsidR="0045143D" w:rsidRPr="00274239" w:rsidRDefault="0045143D" w:rsidP="005310B6">
            <w:pPr>
              <w:ind w:left="-108"/>
              <w:jc w:val="center"/>
              <w:rPr>
                <w:b/>
                <w:lang w:bidi="en-US"/>
              </w:rPr>
            </w:pPr>
          </w:p>
        </w:tc>
      </w:tr>
      <w:tr w:rsidR="0045143D" w:rsidRPr="00274239" w:rsidTr="0045143D">
        <w:trPr>
          <w:trHeight w:val="376"/>
        </w:trPr>
        <w:tc>
          <w:tcPr>
            <w:tcW w:w="278" w:type="pct"/>
            <w:vAlign w:val="center"/>
          </w:tcPr>
          <w:p w:rsidR="0045143D" w:rsidRDefault="0045143D" w:rsidP="005310B6">
            <w:pPr>
              <w:jc w:val="center"/>
            </w:pPr>
            <w:r>
              <w:t>8</w:t>
            </w:r>
          </w:p>
        </w:tc>
        <w:tc>
          <w:tcPr>
            <w:tcW w:w="1410" w:type="pct"/>
            <w:shd w:val="clear" w:color="auto" w:fill="auto"/>
            <w:vAlign w:val="center"/>
          </w:tcPr>
          <w:p w:rsidR="0045143D" w:rsidRPr="00190F42" w:rsidRDefault="0045143D" w:rsidP="005310B6">
            <w:pPr>
              <w:rPr>
                <w:color w:val="000000"/>
              </w:rPr>
            </w:pPr>
            <w:r>
              <w:rPr>
                <w:color w:val="000000"/>
              </w:rPr>
              <w:t xml:space="preserve">Кабачки свіжі </w:t>
            </w:r>
          </w:p>
        </w:tc>
        <w:tc>
          <w:tcPr>
            <w:tcW w:w="528" w:type="pct"/>
            <w:shd w:val="clear" w:color="auto" w:fill="auto"/>
          </w:tcPr>
          <w:p w:rsidR="0045143D" w:rsidRPr="00823B4A" w:rsidRDefault="0045143D" w:rsidP="005310B6">
            <w:pPr>
              <w:jc w:val="center"/>
              <w:rPr>
                <w:lang w:val="ru-RU"/>
              </w:rPr>
            </w:pPr>
            <w:r>
              <w:rPr>
                <w:lang w:val="ru-RU"/>
              </w:rPr>
              <w:t>кг</w:t>
            </w:r>
          </w:p>
        </w:tc>
        <w:tc>
          <w:tcPr>
            <w:tcW w:w="457" w:type="pct"/>
            <w:shd w:val="clear" w:color="auto" w:fill="auto"/>
            <w:vAlign w:val="center"/>
          </w:tcPr>
          <w:p w:rsidR="0045143D" w:rsidRDefault="0045143D" w:rsidP="005310B6">
            <w:pPr>
              <w:jc w:val="center"/>
              <w:rPr>
                <w:lang w:val="ru-RU"/>
              </w:rPr>
            </w:pPr>
          </w:p>
        </w:tc>
        <w:tc>
          <w:tcPr>
            <w:tcW w:w="753" w:type="pct"/>
            <w:shd w:val="clear" w:color="auto" w:fill="auto"/>
            <w:vAlign w:val="center"/>
          </w:tcPr>
          <w:p w:rsidR="0045143D" w:rsidRPr="00274239" w:rsidRDefault="0045143D" w:rsidP="005310B6">
            <w:pPr>
              <w:jc w:val="center"/>
              <w:rPr>
                <w:b/>
                <w:lang w:bidi="en-US"/>
              </w:rPr>
            </w:pPr>
          </w:p>
        </w:tc>
        <w:tc>
          <w:tcPr>
            <w:tcW w:w="683" w:type="pct"/>
            <w:shd w:val="clear" w:color="auto" w:fill="auto"/>
            <w:vAlign w:val="center"/>
          </w:tcPr>
          <w:p w:rsidR="0045143D" w:rsidRPr="00274239" w:rsidRDefault="0045143D" w:rsidP="005310B6">
            <w:pPr>
              <w:jc w:val="center"/>
              <w:rPr>
                <w:b/>
                <w:lang w:bidi="en-US"/>
              </w:rPr>
            </w:pPr>
          </w:p>
        </w:tc>
        <w:tc>
          <w:tcPr>
            <w:tcW w:w="891" w:type="pct"/>
            <w:vAlign w:val="center"/>
          </w:tcPr>
          <w:p w:rsidR="0045143D" w:rsidRPr="00274239" w:rsidRDefault="0045143D" w:rsidP="005310B6">
            <w:pPr>
              <w:ind w:left="-108"/>
              <w:jc w:val="center"/>
              <w:rPr>
                <w:b/>
                <w:lang w:bidi="en-US"/>
              </w:rPr>
            </w:pPr>
          </w:p>
        </w:tc>
      </w:tr>
      <w:tr w:rsidR="005310B6" w:rsidRPr="00274239" w:rsidTr="0045143D">
        <w:trPr>
          <w:trHeight w:val="376"/>
        </w:trPr>
        <w:tc>
          <w:tcPr>
            <w:tcW w:w="278" w:type="pct"/>
            <w:vAlign w:val="center"/>
          </w:tcPr>
          <w:p w:rsidR="005310B6" w:rsidRDefault="0045143D" w:rsidP="005310B6">
            <w:pPr>
              <w:jc w:val="center"/>
            </w:pPr>
            <w:r>
              <w:t>9</w:t>
            </w:r>
          </w:p>
        </w:tc>
        <w:tc>
          <w:tcPr>
            <w:tcW w:w="1410" w:type="pct"/>
            <w:shd w:val="clear" w:color="auto" w:fill="auto"/>
            <w:vAlign w:val="center"/>
          </w:tcPr>
          <w:p w:rsidR="005310B6" w:rsidRDefault="005310B6" w:rsidP="005310B6">
            <w:r w:rsidRPr="00190F42">
              <w:rPr>
                <w:color w:val="000000"/>
              </w:rPr>
              <w:t>Яблука</w:t>
            </w:r>
          </w:p>
        </w:tc>
        <w:tc>
          <w:tcPr>
            <w:tcW w:w="528" w:type="pct"/>
            <w:shd w:val="clear" w:color="auto" w:fill="auto"/>
          </w:tcPr>
          <w:p w:rsidR="005310B6" w:rsidRDefault="005310B6" w:rsidP="005310B6">
            <w:pPr>
              <w:jc w:val="center"/>
              <w:rPr>
                <w:lang w:val="ru-RU"/>
              </w:rPr>
            </w:pPr>
            <w:r w:rsidRPr="00823B4A">
              <w:rPr>
                <w:lang w:val="ru-RU"/>
              </w:rPr>
              <w:t>кг</w:t>
            </w:r>
          </w:p>
        </w:tc>
        <w:tc>
          <w:tcPr>
            <w:tcW w:w="457" w:type="pct"/>
            <w:shd w:val="clear" w:color="auto" w:fill="auto"/>
            <w:vAlign w:val="center"/>
          </w:tcPr>
          <w:p w:rsidR="005310B6" w:rsidRDefault="005310B6" w:rsidP="005310B6">
            <w:pPr>
              <w:jc w:val="center"/>
              <w:rPr>
                <w:lang w:val="ru-RU"/>
              </w:rPr>
            </w:pP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45143D">
        <w:trPr>
          <w:trHeight w:val="376"/>
        </w:trPr>
        <w:tc>
          <w:tcPr>
            <w:tcW w:w="278" w:type="pct"/>
            <w:vAlign w:val="center"/>
          </w:tcPr>
          <w:p w:rsidR="005310B6" w:rsidRDefault="0045143D" w:rsidP="005310B6">
            <w:pPr>
              <w:jc w:val="center"/>
            </w:pPr>
            <w:r>
              <w:t>10</w:t>
            </w:r>
          </w:p>
        </w:tc>
        <w:tc>
          <w:tcPr>
            <w:tcW w:w="1410" w:type="pct"/>
            <w:shd w:val="clear" w:color="auto" w:fill="auto"/>
            <w:vAlign w:val="center"/>
          </w:tcPr>
          <w:p w:rsidR="005310B6" w:rsidRDefault="005310B6" w:rsidP="005310B6">
            <w:r>
              <w:t>Банани</w:t>
            </w:r>
          </w:p>
        </w:tc>
        <w:tc>
          <w:tcPr>
            <w:tcW w:w="528" w:type="pct"/>
            <w:shd w:val="clear" w:color="auto" w:fill="auto"/>
          </w:tcPr>
          <w:p w:rsidR="005310B6" w:rsidRDefault="005310B6" w:rsidP="005310B6">
            <w:pPr>
              <w:jc w:val="center"/>
              <w:rPr>
                <w:lang w:val="ru-RU"/>
              </w:rPr>
            </w:pPr>
            <w:r w:rsidRPr="00823B4A">
              <w:rPr>
                <w:lang w:val="ru-RU"/>
              </w:rPr>
              <w:t>кг</w:t>
            </w:r>
          </w:p>
        </w:tc>
        <w:tc>
          <w:tcPr>
            <w:tcW w:w="457" w:type="pct"/>
            <w:shd w:val="clear" w:color="auto" w:fill="auto"/>
            <w:vAlign w:val="center"/>
          </w:tcPr>
          <w:p w:rsidR="005310B6" w:rsidRDefault="005310B6" w:rsidP="005310B6">
            <w:pPr>
              <w:jc w:val="center"/>
              <w:rPr>
                <w:lang w:val="ru-RU"/>
              </w:rPr>
            </w:pP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45143D">
        <w:trPr>
          <w:trHeight w:val="376"/>
        </w:trPr>
        <w:tc>
          <w:tcPr>
            <w:tcW w:w="278" w:type="pct"/>
            <w:vAlign w:val="center"/>
          </w:tcPr>
          <w:p w:rsidR="005310B6" w:rsidRDefault="0045143D" w:rsidP="005310B6">
            <w:pPr>
              <w:jc w:val="center"/>
            </w:pPr>
            <w:r>
              <w:t>11</w:t>
            </w:r>
          </w:p>
        </w:tc>
        <w:tc>
          <w:tcPr>
            <w:tcW w:w="1410" w:type="pct"/>
            <w:shd w:val="clear" w:color="auto" w:fill="auto"/>
            <w:vAlign w:val="center"/>
          </w:tcPr>
          <w:p w:rsidR="005310B6" w:rsidRDefault="005310B6" w:rsidP="005310B6">
            <w:r w:rsidRPr="00190F42">
              <w:rPr>
                <w:color w:val="000000"/>
              </w:rPr>
              <w:t>Лимони</w:t>
            </w:r>
          </w:p>
        </w:tc>
        <w:tc>
          <w:tcPr>
            <w:tcW w:w="528" w:type="pct"/>
            <w:shd w:val="clear" w:color="auto" w:fill="auto"/>
          </w:tcPr>
          <w:p w:rsidR="005310B6" w:rsidRDefault="005310B6" w:rsidP="005310B6">
            <w:pPr>
              <w:jc w:val="center"/>
              <w:rPr>
                <w:lang w:val="ru-RU"/>
              </w:rPr>
            </w:pPr>
            <w:r w:rsidRPr="00823B4A">
              <w:rPr>
                <w:lang w:val="ru-RU"/>
              </w:rPr>
              <w:t>кг</w:t>
            </w:r>
          </w:p>
        </w:tc>
        <w:tc>
          <w:tcPr>
            <w:tcW w:w="457" w:type="pct"/>
            <w:shd w:val="clear" w:color="auto" w:fill="auto"/>
            <w:vAlign w:val="center"/>
          </w:tcPr>
          <w:p w:rsidR="005310B6" w:rsidRDefault="005310B6" w:rsidP="005310B6">
            <w:pPr>
              <w:jc w:val="center"/>
              <w:rPr>
                <w:lang w:val="ru-RU"/>
              </w:rPr>
            </w:pP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5310B6" w:rsidRPr="00274239" w:rsidTr="0045143D">
        <w:trPr>
          <w:trHeight w:val="376"/>
        </w:trPr>
        <w:tc>
          <w:tcPr>
            <w:tcW w:w="278" w:type="pct"/>
            <w:vAlign w:val="center"/>
          </w:tcPr>
          <w:p w:rsidR="005310B6" w:rsidRDefault="005310B6" w:rsidP="005310B6">
            <w:pPr>
              <w:jc w:val="center"/>
            </w:pPr>
            <w:r>
              <w:t>1</w:t>
            </w:r>
            <w:r w:rsidR="0045143D">
              <w:t>2</w:t>
            </w:r>
          </w:p>
        </w:tc>
        <w:tc>
          <w:tcPr>
            <w:tcW w:w="1410" w:type="pct"/>
            <w:shd w:val="clear" w:color="auto" w:fill="auto"/>
            <w:vAlign w:val="center"/>
          </w:tcPr>
          <w:p w:rsidR="005310B6" w:rsidRDefault="005310B6" w:rsidP="005310B6">
            <w:r>
              <w:t>Апельсини</w:t>
            </w:r>
          </w:p>
        </w:tc>
        <w:tc>
          <w:tcPr>
            <w:tcW w:w="528" w:type="pct"/>
            <w:shd w:val="clear" w:color="auto" w:fill="auto"/>
          </w:tcPr>
          <w:p w:rsidR="005310B6" w:rsidRDefault="005310B6" w:rsidP="005310B6">
            <w:pPr>
              <w:jc w:val="center"/>
              <w:rPr>
                <w:lang w:val="ru-RU"/>
              </w:rPr>
            </w:pPr>
            <w:r w:rsidRPr="00823B4A">
              <w:rPr>
                <w:lang w:val="ru-RU"/>
              </w:rPr>
              <w:t>кг</w:t>
            </w:r>
          </w:p>
        </w:tc>
        <w:tc>
          <w:tcPr>
            <w:tcW w:w="457" w:type="pct"/>
            <w:shd w:val="clear" w:color="auto" w:fill="auto"/>
            <w:vAlign w:val="center"/>
          </w:tcPr>
          <w:p w:rsidR="005310B6" w:rsidRDefault="005310B6" w:rsidP="005310B6">
            <w:pPr>
              <w:jc w:val="center"/>
              <w:rPr>
                <w:lang w:val="ru-RU"/>
              </w:rPr>
            </w:pPr>
          </w:p>
        </w:tc>
        <w:tc>
          <w:tcPr>
            <w:tcW w:w="753" w:type="pct"/>
            <w:shd w:val="clear" w:color="auto" w:fill="auto"/>
            <w:vAlign w:val="center"/>
          </w:tcPr>
          <w:p w:rsidR="005310B6" w:rsidRPr="00274239" w:rsidRDefault="005310B6" w:rsidP="005310B6">
            <w:pPr>
              <w:jc w:val="center"/>
              <w:rPr>
                <w:b/>
                <w:lang w:bidi="en-US"/>
              </w:rPr>
            </w:pPr>
          </w:p>
        </w:tc>
        <w:tc>
          <w:tcPr>
            <w:tcW w:w="683" w:type="pct"/>
            <w:shd w:val="clear" w:color="auto" w:fill="auto"/>
            <w:vAlign w:val="center"/>
          </w:tcPr>
          <w:p w:rsidR="005310B6" w:rsidRPr="00274239" w:rsidRDefault="005310B6" w:rsidP="005310B6">
            <w:pPr>
              <w:jc w:val="center"/>
              <w:rPr>
                <w:b/>
                <w:lang w:bidi="en-US"/>
              </w:rPr>
            </w:pPr>
          </w:p>
        </w:tc>
        <w:tc>
          <w:tcPr>
            <w:tcW w:w="891" w:type="pct"/>
            <w:vAlign w:val="center"/>
          </w:tcPr>
          <w:p w:rsidR="005310B6" w:rsidRPr="00274239" w:rsidRDefault="005310B6" w:rsidP="005310B6">
            <w:pPr>
              <w:ind w:left="-108"/>
              <w:jc w:val="center"/>
              <w:rPr>
                <w:b/>
                <w:lang w:bidi="en-US"/>
              </w:rPr>
            </w:pPr>
          </w:p>
        </w:tc>
      </w:tr>
      <w:tr w:rsidR="0095123F" w:rsidRPr="00274239" w:rsidTr="00D07857">
        <w:trPr>
          <w:trHeight w:val="254"/>
        </w:trPr>
        <w:tc>
          <w:tcPr>
            <w:tcW w:w="4109" w:type="pct"/>
            <w:gridSpan w:val="6"/>
          </w:tcPr>
          <w:p w:rsidR="0095123F" w:rsidRPr="00274239" w:rsidRDefault="0095123F" w:rsidP="00D07857">
            <w:pPr>
              <w:rPr>
                <w:b/>
                <w:lang w:bidi="en-US"/>
              </w:rPr>
            </w:pPr>
            <w:r w:rsidRPr="00274239">
              <w:rPr>
                <w:b/>
                <w:lang w:bidi="en-US"/>
              </w:rPr>
              <w:t>Загальна ціна, грн. з ПДВ складає:</w:t>
            </w:r>
          </w:p>
        </w:tc>
        <w:tc>
          <w:tcPr>
            <w:tcW w:w="891" w:type="pct"/>
            <w:shd w:val="clear" w:color="auto" w:fill="auto"/>
          </w:tcPr>
          <w:p w:rsidR="0095123F" w:rsidRPr="00274239" w:rsidRDefault="0095123F" w:rsidP="00D07857">
            <w:pPr>
              <w:rPr>
                <w:b/>
                <w:lang w:bidi="en-US"/>
              </w:rPr>
            </w:pPr>
          </w:p>
        </w:tc>
      </w:tr>
      <w:tr w:rsidR="0095123F" w:rsidRPr="00274239" w:rsidTr="00D07857">
        <w:tc>
          <w:tcPr>
            <w:tcW w:w="4109" w:type="pct"/>
            <w:gridSpan w:val="6"/>
          </w:tcPr>
          <w:p w:rsidR="0095123F" w:rsidRPr="00274239" w:rsidRDefault="0095123F" w:rsidP="00D07857">
            <w:pPr>
              <w:rPr>
                <w:b/>
                <w:lang w:bidi="en-US"/>
              </w:rPr>
            </w:pPr>
            <w:r w:rsidRPr="00274239">
              <w:rPr>
                <w:b/>
                <w:lang w:bidi="en-US"/>
              </w:rPr>
              <w:t xml:space="preserve">в т.ч. ПДВ, грн.: </w:t>
            </w:r>
          </w:p>
        </w:tc>
        <w:tc>
          <w:tcPr>
            <w:tcW w:w="891" w:type="pct"/>
            <w:shd w:val="clear" w:color="auto" w:fill="auto"/>
          </w:tcPr>
          <w:p w:rsidR="0095123F" w:rsidRPr="00274239" w:rsidRDefault="0095123F" w:rsidP="00D07857">
            <w:pPr>
              <w:rPr>
                <w:b/>
                <w:lang w:bidi="en-US"/>
              </w:rPr>
            </w:pPr>
          </w:p>
        </w:tc>
      </w:tr>
    </w:tbl>
    <w:p w:rsidR="003903B9" w:rsidRDefault="003903B9" w:rsidP="003903B9">
      <w:pPr>
        <w:widowControl w:val="0"/>
        <w:suppressAutoHyphens w:val="0"/>
        <w:jc w:val="center"/>
        <w:rPr>
          <w:b/>
        </w:rPr>
      </w:pPr>
    </w:p>
    <w:p w:rsidR="003903B9" w:rsidRDefault="003903B9" w:rsidP="003903B9">
      <w:pPr>
        <w:widowControl w:val="0"/>
        <w:suppressAutoHyphens w:val="0"/>
        <w:jc w:val="center"/>
        <w:rPr>
          <w:b/>
        </w:rPr>
      </w:pPr>
    </w:p>
    <w:p w:rsidR="003903B9" w:rsidRDefault="003903B9" w:rsidP="003903B9">
      <w:pPr>
        <w:widowControl w:val="0"/>
        <w:suppressAutoHyphens w:val="0"/>
        <w:jc w:val="center"/>
        <w:rPr>
          <w:b/>
        </w:rPr>
      </w:pPr>
    </w:p>
    <w:p w:rsidR="003903B9" w:rsidRDefault="003903B9" w:rsidP="003903B9">
      <w:pPr>
        <w:widowControl w:val="0"/>
        <w:suppressAutoHyphens w:val="0"/>
        <w:jc w:val="center"/>
        <w:rPr>
          <w:b/>
        </w:rPr>
      </w:pPr>
    </w:p>
    <w:tbl>
      <w:tblPr>
        <w:tblW w:w="0" w:type="auto"/>
        <w:tblLayout w:type="fixed"/>
        <w:tblLook w:val="0000" w:firstRow="0" w:lastRow="0" w:firstColumn="0" w:lastColumn="0" w:noHBand="0" w:noVBand="0"/>
      </w:tblPr>
      <w:tblGrid>
        <w:gridCol w:w="4928"/>
        <w:gridCol w:w="4643"/>
      </w:tblGrid>
      <w:tr w:rsidR="001C5807" w:rsidRPr="00DB753B" w:rsidTr="00F56075">
        <w:trPr>
          <w:trHeight w:val="3232"/>
        </w:trPr>
        <w:tc>
          <w:tcPr>
            <w:tcW w:w="4928" w:type="dxa"/>
            <w:shd w:val="clear" w:color="auto" w:fill="auto"/>
          </w:tcPr>
          <w:p w:rsidR="001C5807" w:rsidRPr="00DB753B" w:rsidRDefault="001C5807" w:rsidP="00F56075">
            <w:pPr>
              <w:ind w:firstLine="284"/>
              <w:jc w:val="both"/>
            </w:pPr>
          </w:p>
          <w:p w:rsidR="001C5807" w:rsidRPr="00DB753B" w:rsidRDefault="00876547" w:rsidP="00F56075">
            <w:pPr>
              <w:jc w:val="both"/>
              <w:rPr>
                <w:b/>
              </w:rPr>
            </w:pPr>
            <w:r>
              <w:rPr>
                <w:b/>
              </w:rPr>
              <w:t>ЗАМОВНИК</w:t>
            </w:r>
            <w:r w:rsidR="001C5807" w:rsidRPr="00DB753B">
              <w:rPr>
                <w:b/>
              </w:rPr>
              <w:t>:</w:t>
            </w:r>
          </w:p>
          <w:p w:rsidR="001C5807" w:rsidRPr="00D17519" w:rsidRDefault="001C5807" w:rsidP="00F56075">
            <w:pPr>
              <w:rPr>
                <w:rFonts w:ascii="Academy Condensed" w:hAnsi="Academy Condensed"/>
                <w:b/>
              </w:rPr>
            </w:pPr>
            <w:r w:rsidRPr="00D17519">
              <w:rPr>
                <w:rFonts w:ascii="Academy Condensed" w:hAnsi="Academy Condensed"/>
                <w:b/>
              </w:rPr>
              <w:t>Заклад дошкільної освіти (ясла-садок)</w:t>
            </w:r>
          </w:p>
          <w:p w:rsidR="001C5807" w:rsidRPr="00D17519" w:rsidRDefault="001C5807" w:rsidP="00F5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hd w:val="clear" w:color="auto" w:fill="FFFFFF"/>
                <w:lang w:eastAsia="en-US"/>
              </w:rPr>
            </w:pPr>
            <w:r w:rsidRPr="00D17519">
              <w:rPr>
                <w:rFonts w:eastAsia="Calibri"/>
                <w:b/>
                <w:shd w:val="clear" w:color="auto" w:fill="FFFFFF"/>
                <w:lang w:eastAsia="en-US"/>
              </w:rPr>
              <w:t>комбінованого типу №12</w:t>
            </w:r>
          </w:p>
          <w:p w:rsidR="001C5807" w:rsidRPr="00D17519" w:rsidRDefault="001C5807" w:rsidP="00F5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hd w:val="clear" w:color="auto" w:fill="FFFFFF"/>
                <w:lang w:eastAsia="en-US"/>
              </w:rPr>
            </w:pPr>
            <w:r w:rsidRPr="00D17519">
              <w:rPr>
                <w:rFonts w:eastAsia="Calibri"/>
                <w:b/>
                <w:shd w:val="clear" w:color="auto" w:fill="FFFFFF"/>
                <w:lang w:eastAsia="en-US"/>
              </w:rPr>
              <w:t>художньо-естетичного напрямку</w:t>
            </w:r>
          </w:p>
          <w:p w:rsidR="001C5807" w:rsidRPr="00D17519" w:rsidRDefault="001C5807" w:rsidP="00F56075">
            <w:pPr>
              <w:rPr>
                <w:rFonts w:ascii="Academy Condensed" w:hAnsi="Academy Condensed"/>
                <w:b/>
              </w:rPr>
            </w:pPr>
            <w:r w:rsidRPr="00D17519">
              <w:rPr>
                <w:rFonts w:ascii="Academy Condensed" w:hAnsi="Academy Condensed"/>
                <w:b/>
              </w:rPr>
              <w:t>Рівненської міської ради</w:t>
            </w:r>
          </w:p>
          <w:p w:rsidR="001C5807" w:rsidRPr="00D17519" w:rsidRDefault="001C5807" w:rsidP="00F56075">
            <w:pPr>
              <w:jc w:val="both"/>
              <w:rPr>
                <w:rFonts w:ascii="Academy Italic" w:hAnsi="Academy Italic"/>
              </w:rPr>
            </w:pPr>
            <w:r w:rsidRPr="00D17519">
              <w:t>Поштова адреса та індекс:33023</w:t>
            </w:r>
          </w:p>
          <w:p w:rsidR="001C5807" w:rsidRPr="00D17519" w:rsidRDefault="001C5807" w:rsidP="00F5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D17519">
              <w:t xml:space="preserve">м. Рівне, </w:t>
            </w:r>
            <w:r w:rsidRPr="00D17519">
              <w:rPr>
                <w:rFonts w:eastAsia="Calibri"/>
                <w:lang w:eastAsia="en-US"/>
              </w:rPr>
              <w:t>проспект Генерала Безручка,8а</w:t>
            </w:r>
          </w:p>
          <w:p w:rsidR="001C5807" w:rsidRPr="00D17519" w:rsidRDefault="001C5807" w:rsidP="00F56075">
            <w:pPr>
              <w:jc w:val="both"/>
            </w:pPr>
            <w:r w:rsidRPr="00D17519">
              <w:t>Тел.  0362 620513</w:t>
            </w:r>
          </w:p>
          <w:p w:rsidR="001C5807" w:rsidRPr="00D17519" w:rsidRDefault="001C5807" w:rsidP="00F56075">
            <w:pPr>
              <w:jc w:val="both"/>
              <w:rPr>
                <w:rFonts w:ascii="Academy Italic" w:hAnsi="Academy Italic"/>
              </w:rPr>
            </w:pPr>
            <w:r w:rsidRPr="00D17519">
              <w:t xml:space="preserve">ЄДРПОУ </w:t>
            </w:r>
            <w:r w:rsidRPr="00D17519">
              <w:rPr>
                <w:rFonts w:eastAsia="Calibri"/>
                <w:lang w:eastAsia="en-US"/>
              </w:rPr>
              <w:t>25317459</w:t>
            </w:r>
          </w:p>
          <w:p w:rsidR="001C5807" w:rsidRDefault="001C5807" w:rsidP="00F56075">
            <w:pPr>
              <w:jc w:val="both"/>
            </w:pPr>
            <w:r w:rsidRPr="00D17519">
              <w:t>Розрахунковий рахунок</w:t>
            </w:r>
          </w:p>
          <w:p w:rsidR="001C5807" w:rsidRPr="0013780A" w:rsidRDefault="001C5807" w:rsidP="00F56075">
            <w:pPr>
              <w:jc w:val="both"/>
            </w:pPr>
            <w:r>
              <w:t>UA 088201720344260009000098337</w:t>
            </w:r>
          </w:p>
          <w:p w:rsidR="001C5807" w:rsidRPr="0013780A" w:rsidRDefault="001C5807" w:rsidP="00F56075">
            <w:pPr>
              <w:suppressAutoHyphens w:val="0"/>
              <w:jc w:val="both"/>
            </w:pPr>
            <w:r>
              <w:t>UA 248201720344251009200098337</w:t>
            </w:r>
          </w:p>
          <w:p w:rsidR="001C5807" w:rsidRPr="0013780A" w:rsidRDefault="001C5807" w:rsidP="00F56075">
            <w:pPr>
              <w:suppressAutoHyphens w:val="0"/>
              <w:jc w:val="both"/>
              <w:rPr>
                <w:rFonts w:eastAsia="Calibri"/>
                <w:lang w:eastAsia="en-US"/>
              </w:rPr>
            </w:pPr>
            <w:r w:rsidRPr="0013780A">
              <w:rPr>
                <w:rFonts w:eastAsia="Calibri"/>
                <w:lang w:eastAsia="en-US"/>
              </w:rPr>
              <w:t xml:space="preserve">в </w:t>
            </w:r>
            <w:proofErr w:type="spellStart"/>
            <w:r w:rsidRPr="0013780A">
              <w:rPr>
                <w:rFonts w:eastAsia="Calibri"/>
                <w:lang w:eastAsia="en-US"/>
              </w:rPr>
              <w:t>Держказначейській</w:t>
            </w:r>
            <w:proofErr w:type="spellEnd"/>
            <w:r w:rsidRPr="0013780A">
              <w:rPr>
                <w:rFonts w:eastAsia="Calibri"/>
                <w:lang w:eastAsia="en-US"/>
              </w:rPr>
              <w:t xml:space="preserve"> службі України </w:t>
            </w:r>
          </w:p>
          <w:p w:rsidR="001C5807" w:rsidRPr="0013780A" w:rsidRDefault="001C5807" w:rsidP="00F56075">
            <w:pPr>
              <w:suppressAutoHyphens w:val="0"/>
              <w:jc w:val="both"/>
              <w:rPr>
                <w:rFonts w:eastAsia="Calibri"/>
                <w:lang w:eastAsia="en-US"/>
              </w:rPr>
            </w:pPr>
            <w:r w:rsidRPr="0013780A">
              <w:rPr>
                <w:rFonts w:eastAsia="Calibri"/>
                <w:lang w:eastAsia="en-US"/>
              </w:rPr>
              <w:t>м. Київ</w:t>
            </w:r>
          </w:p>
          <w:p w:rsidR="001C5807" w:rsidRPr="0013780A" w:rsidRDefault="001C5807" w:rsidP="00F56075">
            <w:pPr>
              <w:jc w:val="both"/>
            </w:pPr>
            <w:r>
              <w:t>__________________                Ткачук Л.М.</w:t>
            </w:r>
          </w:p>
          <w:p w:rsidR="001C5807" w:rsidRPr="00DB753B" w:rsidRDefault="001C5807" w:rsidP="00F56075">
            <w:pPr>
              <w:jc w:val="both"/>
            </w:pPr>
            <w:r w:rsidRPr="0013780A">
              <w:t>М.П.</w:t>
            </w:r>
          </w:p>
        </w:tc>
        <w:tc>
          <w:tcPr>
            <w:tcW w:w="4643" w:type="dxa"/>
            <w:shd w:val="clear" w:color="auto" w:fill="auto"/>
          </w:tcPr>
          <w:p w:rsidR="001C5807" w:rsidRPr="00DB753B" w:rsidRDefault="001C5807" w:rsidP="00F56075">
            <w:pPr>
              <w:tabs>
                <w:tab w:val="left" w:pos="2260"/>
              </w:tabs>
              <w:ind w:firstLine="284"/>
              <w:jc w:val="both"/>
            </w:pPr>
          </w:p>
          <w:p w:rsidR="001C5807" w:rsidRPr="00DB753B" w:rsidRDefault="001C5807" w:rsidP="00F56075">
            <w:pPr>
              <w:tabs>
                <w:tab w:val="left" w:pos="2260"/>
              </w:tabs>
              <w:ind w:firstLine="284"/>
              <w:jc w:val="both"/>
              <w:rPr>
                <w:b/>
              </w:rPr>
            </w:pPr>
            <w:r w:rsidRPr="00DB753B">
              <w:rPr>
                <w:b/>
              </w:rPr>
              <w:t xml:space="preserve">             </w:t>
            </w:r>
            <w:r w:rsidR="00876547">
              <w:rPr>
                <w:b/>
              </w:rPr>
              <w:t>УЧАСНИК</w:t>
            </w:r>
            <w:r w:rsidRPr="00DB753B">
              <w:rPr>
                <w:b/>
              </w:rPr>
              <w:t>:</w:t>
            </w:r>
          </w:p>
          <w:p w:rsidR="001C5807" w:rsidRPr="00DB753B" w:rsidRDefault="001C5807" w:rsidP="00F56075">
            <w:pPr>
              <w:ind w:firstLine="284"/>
              <w:jc w:val="both"/>
            </w:pPr>
          </w:p>
          <w:p w:rsidR="001C5807" w:rsidRPr="00DB753B" w:rsidRDefault="001C5807" w:rsidP="00F56075">
            <w:pPr>
              <w:ind w:firstLine="284"/>
              <w:jc w:val="both"/>
            </w:pPr>
          </w:p>
          <w:p w:rsidR="001C5807" w:rsidRPr="00DB753B" w:rsidRDefault="001C5807" w:rsidP="00F56075">
            <w:pPr>
              <w:ind w:firstLine="284"/>
              <w:jc w:val="both"/>
            </w:pPr>
          </w:p>
          <w:p w:rsidR="001C5807" w:rsidRPr="00DB753B" w:rsidRDefault="001C5807" w:rsidP="00F56075">
            <w:pPr>
              <w:ind w:firstLine="284"/>
              <w:jc w:val="both"/>
            </w:pPr>
          </w:p>
          <w:p w:rsidR="001C5807" w:rsidRPr="00DB753B" w:rsidRDefault="001C5807" w:rsidP="00F56075">
            <w:pPr>
              <w:ind w:firstLine="284"/>
              <w:jc w:val="both"/>
            </w:pPr>
          </w:p>
          <w:p w:rsidR="001C5807" w:rsidRPr="00DB753B" w:rsidRDefault="001C5807" w:rsidP="00F56075">
            <w:pPr>
              <w:ind w:firstLine="284"/>
              <w:jc w:val="both"/>
            </w:pPr>
          </w:p>
          <w:p w:rsidR="001C5807" w:rsidRPr="00DB753B" w:rsidRDefault="001C5807" w:rsidP="00F56075">
            <w:pPr>
              <w:ind w:firstLine="284"/>
              <w:jc w:val="both"/>
            </w:pPr>
          </w:p>
          <w:p w:rsidR="001C5807" w:rsidRPr="00DB753B" w:rsidRDefault="001C5807" w:rsidP="00F56075">
            <w:pPr>
              <w:ind w:firstLine="284"/>
              <w:jc w:val="both"/>
            </w:pPr>
          </w:p>
          <w:p w:rsidR="001C5807" w:rsidRPr="00DB753B" w:rsidRDefault="001C5807" w:rsidP="00F56075">
            <w:pPr>
              <w:ind w:firstLine="284"/>
              <w:jc w:val="both"/>
            </w:pPr>
          </w:p>
          <w:p w:rsidR="001C5807" w:rsidRPr="00DB753B" w:rsidRDefault="001C5807" w:rsidP="00F56075">
            <w:pPr>
              <w:ind w:firstLine="284"/>
              <w:jc w:val="both"/>
            </w:pPr>
          </w:p>
          <w:p w:rsidR="001C5807" w:rsidRDefault="001C5807" w:rsidP="00F56075">
            <w:pPr>
              <w:ind w:firstLine="284"/>
              <w:jc w:val="both"/>
            </w:pPr>
          </w:p>
          <w:p w:rsidR="001C5807" w:rsidRDefault="001C5807" w:rsidP="00F56075">
            <w:pPr>
              <w:ind w:firstLine="284"/>
              <w:jc w:val="both"/>
            </w:pPr>
          </w:p>
          <w:p w:rsidR="001C5807" w:rsidRPr="00DB753B" w:rsidRDefault="001C5807" w:rsidP="00F56075">
            <w:pPr>
              <w:ind w:firstLine="284"/>
              <w:jc w:val="both"/>
            </w:pPr>
          </w:p>
          <w:p w:rsidR="001C5807" w:rsidRPr="00DB753B" w:rsidRDefault="001C5807" w:rsidP="00F56075">
            <w:pPr>
              <w:ind w:firstLine="284"/>
              <w:jc w:val="both"/>
            </w:pPr>
          </w:p>
          <w:p w:rsidR="001C5807" w:rsidRPr="00DB753B" w:rsidRDefault="001C5807" w:rsidP="00F56075">
            <w:pPr>
              <w:ind w:firstLine="284"/>
              <w:jc w:val="both"/>
            </w:pPr>
            <w:r w:rsidRPr="00DB753B">
              <w:t xml:space="preserve">                                                    М.П.</w:t>
            </w:r>
          </w:p>
        </w:tc>
      </w:tr>
    </w:tbl>
    <w:p w:rsidR="003903B9" w:rsidRDefault="003903B9" w:rsidP="003903B9">
      <w:pPr>
        <w:widowControl w:val="0"/>
        <w:suppressAutoHyphens w:val="0"/>
        <w:rPr>
          <w:b/>
          <w:sz w:val="22"/>
          <w:szCs w:val="22"/>
        </w:rPr>
      </w:pPr>
    </w:p>
    <w:p w:rsidR="003903B9" w:rsidRDefault="003903B9" w:rsidP="003903B9">
      <w:pPr>
        <w:widowControl w:val="0"/>
        <w:suppressAutoHyphens w:val="0"/>
        <w:rPr>
          <w:b/>
          <w:sz w:val="22"/>
          <w:szCs w:val="22"/>
        </w:rPr>
      </w:pPr>
      <w:r>
        <w:rPr>
          <w:b/>
          <w:sz w:val="22"/>
          <w:szCs w:val="22"/>
        </w:rPr>
        <w:t xml:space="preserve"> </w:t>
      </w:r>
    </w:p>
    <w:p w:rsidR="003903B9" w:rsidRDefault="003903B9" w:rsidP="003903B9">
      <w:pPr>
        <w:widowControl w:val="0"/>
        <w:suppressAutoHyphens w:val="0"/>
        <w:jc w:val="right"/>
        <w:rPr>
          <w:b/>
        </w:rPr>
      </w:pPr>
    </w:p>
    <w:p w:rsidR="003903B9" w:rsidRDefault="003903B9" w:rsidP="003903B9">
      <w:pPr>
        <w:widowControl w:val="0"/>
        <w:suppressAutoHyphens w:val="0"/>
        <w:jc w:val="right"/>
        <w:rPr>
          <w:b/>
        </w:rPr>
      </w:pPr>
    </w:p>
    <w:p w:rsidR="003903B9" w:rsidRDefault="003903B9" w:rsidP="003903B9">
      <w:pPr>
        <w:widowControl w:val="0"/>
        <w:suppressAutoHyphens w:val="0"/>
        <w:jc w:val="right"/>
        <w:rPr>
          <w:b/>
        </w:rPr>
      </w:pPr>
    </w:p>
    <w:p w:rsidR="004E78BE" w:rsidRPr="004E78BE" w:rsidRDefault="004E78BE" w:rsidP="004E78BE">
      <w:pPr>
        <w:tabs>
          <w:tab w:val="left" w:pos="142"/>
          <w:tab w:val="left" w:pos="1080"/>
        </w:tabs>
        <w:spacing w:line="0" w:lineRule="atLeast"/>
        <w:jc w:val="right"/>
        <w:rPr>
          <w:b/>
        </w:rPr>
      </w:pPr>
      <w:r w:rsidRPr="004E78BE">
        <w:rPr>
          <w:b/>
        </w:rPr>
        <w:t>Додаток 3</w:t>
      </w:r>
    </w:p>
    <w:p w:rsidR="004E78BE" w:rsidRDefault="004E78BE" w:rsidP="004E78BE">
      <w:pPr>
        <w:tabs>
          <w:tab w:val="left" w:pos="142"/>
          <w:tab w:val="left" w:pos="1080"/>
        </w:tabs>
        <w:spacing w:line="0" w:lineRule="atLeast"/>
        <w:jc w:val="center"/>
      </w:pPr>
    </w:p>
    <w:p w:rsidR="004E78BE" w:rsidRDefault="004E78BE" w:rsidP="004E78BE">
      <w:pPr>
        <w:tabs>
          <w:tab w:val="left" w:pos="142"/>
          <w:tab w:val="left" w:pos="1080"/>
        </w:tabs>
        <w:spacing w:line="0" w:lineRule="atLeast"/>
        <w:jc w:val="center"/>
      </w:pPr>
    </w:p>
    <w:p w:rsidR="004E78BE" w:rsidRPr="000D4F20" w:rsidRDefault="004E78BE" w:rsidP="004E78BE">
      <w:pPr>
        <w:tabs>
          <w:tab w:val="left" w:pos="142"/>
          <w:tab w:val="left" w:pos="1080"/>
        </w:tabs>
        <w:spacing w:line="0" w:lineRule="atLeast"/>
        <w:jc w:val="center"/>
      </w:pPr>
      <w:r w:rsidRPr="000D4F20">
        <w:t>Лист-згода на обробку даних згідно поданої нижче форми:</w:t>
      </w:r>
    </w:p>
    <w:p w:rsidR="004E78BE" w:rsidRDefault="004E78BE" w:rsidP="004E78BE">
      <w:pPr>
        <w:tabs>
          <w:tab w:val="left" w:pos="142"/>
          <w:tab w:val="left" w:pos="1080"/>
        </w:tabs>
        <w:spacing w:line="0" w:lineRule="atLeast"/>
        <w:jc w:val="center"/>
        <w:rPr>
          <w:b/>
        </w:rPr>
      </w:pPr>
    </w:p>
    <w:p w:rsidR="004E78BE" w:rsidRDefault="004E78BE" w:rsidP="004E78BE">
      <w:pPr>
        <w:tabs>
          <w:tab w:val="left" w:pos="142"/>
          <w:tab w:val="left" w:pos="1080"/>
        </w:tabs>
        <w:spacing w:line="0" w:lineRule="atLeast"/>
        <w:jc w:val="center"/>
        <w:rPr>
          <w:b/>
        </w:rPr>
      </w:pPr>
    </w:p>
    <w:p w:rsidR="004E78BE" w:rsidRPr="000D4F20" w:rsidRDefault="004E78BE" w:rsidP="004E78BE">
      <w:pPr>
        <w:tabs>
          <w:tab w:val="left" w:pos="142"/>
          <w:tab w:val="left" w:pos="1080"/>
        </w:tabs>
        <w:spacing w:line="0" w:lineRule="atLeast"/>
        <w:jc w:val="center"/>
      </w:pPr>
      <w:r w:rsidRPr="000D4F20">
        <w:rPr>
          <w:b/>
        </w:rPr>
        <w:t>Лист - згода на обробку даних</w:t>
      </w:r>
    </w:p>
    <w:p w:rsidR="00F24A7D" w:rsidRPr="00AB7BC0" w:rsidRDefault="004E78BE" w:rsidP="00F24A7D">
      <w:pPr>
        <w:spacing w:line="276" w:lineRule="auto"/>
        <w:ind w:firstLine="708"/>
        <w:jc w:val="both"/>
      </w:pPr>
      <w:r w:rsidRPr="000D4F20">
        <w:tab/>
      </w:r>
      <w:r w:rsidR="00F24A7D" w:rsidRPr="00AB7BC0">
        <w:t xml:space="preserve">Відповідно до Закону України "Про захист персональних даних" від 01.06.2010 №2297-VI, </w:t>
      </w:r>
      <w:r w:rsidR="00F24A7D">
        <w:t xml:space="preserve">Я _______________________________________ </w:t>
      </w:r>
      <w:r w:rsidR="00F24A7D" w:rsidRPr="00AB7BC0">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w:t>
      </w:r>
      <w:r w:rsidR="00F24A7D">
        <w:t>спрощеній закупівлі</w:t>
      </w:r>
      <w:r w:rsidR="00F24A7D" w:rsidRPr="00AB7BC0">
        <w:t xml:space="preserve">, цивільно-правових та господарських відносин. </w:t>
      </w:r>
    </w:p>
    <w:p w:rsidR="004E78BE" w:rsidRPr="000D4F20" w:rsidRDefault="004E78BE" w:rsidP="004E78BE">
      <w:pPr>
        <w:tabs>
          <w:tab w:val="left" w:pos="0"/>
          <w:tab w:val="left" w:pos="142"/>
        </w:tabs>
        <w:spacing w:line="0" w:lineRule="atLeast"/>
        <w:jc w:val="both"/>
      </w:pPr>
    </w:p>
    <w:p w:rsidR="00F24A7D" w:rsidRPr="00AB7BC0" w:rsidRDefault="00F24A7D" w:rsidP="00F24A7D">
      <w:pPr>
        <w:spacing w:line="276" w:lineRule="auto"/>
        <w:ind w:left="708" w:firstLine="708"/>
        <w:jc w:val="both"/>
      </w:pPr>
      <w:r w:rsidRPr="00AB7BC0">
        <w:t xml:space="preserve">Дата _____________ </w:t>
      </w:r>
      <w:r w:rsidRPr="00AB7BC0">
        <w:tab/>
      </w:r>
      <w:r w:rsidRPr="00AB7BC0">
        <w:tab/>
      </w:r>
      <w:r w:rsidRPr="00AB7BC0">
        <w:tab/>
        <w:t>Підпис ____________(ПІБ)</w:t>
      </w:r>
    </w:p>
    <w:p w:rsidR="004E78BE" w:rsidRPr="000D4F20" w:rsidRDefault="004E78BE" w:rsidP="004E78BE">
      <w:pPr>
        <w:tabs>
          <w:tab w:val="left" w:pos="142"/>
        </w:tabs>
        <w:spacing w:line="0" w:lineRule="atLeast"/>
        <w:jc w:val="both"/>
      </w:pPr>
      <w:r w:rsidRPr="000D4F20">
        <w:rPr>
          <w:i/>
          <w:iCs/>
        </w:rPr>
        <w:tab/>
      </w:r>
      <w:r w:rsidR="00F24A7D">
        <w:rPr>
          <w:i/>
          <w:iCs/>
        </w:rPr>
        <w:t xml:space="preserve">                                                                                             </w:t>
      </w:r>
      <w:r w:rsidRPr="000D4F20">
        <w:rPr>
          <w:iCs/>
        </w:rPr>
        <w:t>М.П.</w:t>
      </w:r>
      <w:r w:rsidRPr="000D4F20">
        <w:rPr>
          <w:i/>
          <w:iCs/>
        </w:rPr>
        <w:tab/>
      </w:r>
      <w:r w:rsidRPr="000D4F20">
        <w:rPr>
          <w:i/>
          <w:iCs/>
        </w:rPr>
        <w:tab/>
      </w:r>
    </w:p>
    <w:p w:rsidR="004E78BE" w:rsidRPr="00274239" w:rsidRDefault="004E78BE" w:rsidP="001C1F24">
      <w:pPr>
        <w:rPr>
          <w:b/>
        </w:rPr>
      </w:pPr>
    </w:p>
    <w:sectPr w:rsidR="004E78BE" w:rsidRPr="00274239" w:rsidSect="006A5E20">
      <w:pgSz w:w="11906" w:h="16838"/>
      <w:pgMar w:top="851" w:right="707"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Yu Gothic"/>
    <w:charset w:val="80"/>
    <w:family w:val="swiss"/>
    <w:pitch w:val="variable"/>
  </w:font>
  <w:font w:name="WenQuanYi Micro Hei">
    <w:panose1 w:val="00000000000000000000"/>
    <w:charset w:val="00"/>
    <w:family w:val="roman"/>
    <w:notTrueType/>
    <w:pitch w:val="default"/>
  </w:font>
  <w:font w:name="Lohit Hindi">
    <w:altName w:val="MS Gothic"/>
    <w:charset w:val="80"/>
    <w:family w:val="auto"/>
    <w:pitch w:val="variable"/>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cademy Condensed">
    <w:altName w:val="Times New Roman"/>
    <w:charset w:val="00"/>
    <w:family w:val="auto"/>
    <w:pitch w:val="variable"/>
  </w:font>
  <w:font w:name="Academy Italic">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F40B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D34AF12"/>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A5A8D052"/>
    <w:name w:val="WW8Num2"/>
    <w:lvl w:ilvl="0">
      <w:start w:val="3"/>
      <w:numFmt w:val="decimal"/>
      <w:lvlText w:val="%1."/>
      <w:lvlJc w:val="left"/>
      <w:pPr>
        <w:tabs>
          <w:tab w:val="num" w:pos="786"/>
        </w:tabs>
        <w:ind w:left="786" w:hanging="360"/>
      </w:pPr>
      <w:rPr>
        <w:b w:val="0"/>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835098"/>
    <w:multiLevelType w:val="hybridMultilevel"/>
    <w:tmpl w:val="90022836"/>
    <w:lvl w:ilvl="0" w:tplc="F5847B4E">
      <w:start w:val="1"/>
      <w:numFmt w:val="decimal"/>
      <w:lvlText w:val="%1)"/>
      <w:lvlJc w:val="left"/>
      <w:pPr>
        <w:tabs>
          <w:tab w:val="num" w:pos="502"/>
        </w:tabs>
        <w:ind w:left="502" w:hanging="360"/>
      </w:pPr>
      <w:rPr>
        <w:rFonts w:ascii="Times New Roman" w:eastAsia="Times New Roman" w:hAnsi="Times New Roman" w:cs="Times New Roman"/>
        <w:b w:val="0"/>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0C6001B6"/>
    <w:multiLevelType w:val="multilevel"/>
    <w:tmpl w:val="885242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E9E65CC"/>
    <w:multiLevelType w:val="singleLevel"/>
    <w:tmpl w:val="047A36E2"/>
    <w:lvl w:ilvl="0">
      <w:start w:val="2"/>
      <w:numFmt w:val="decimal"/>
      <w:lvlText w:val="1.%1."/>
      <w:legacy w:legacy="1" w:legacySpace="0" w:legacyIndent="346"/>
      <w:lvlJc w:val="left"/>
      <w:rPr>
        <w:rFonts w:ascii="Times New Roman" w:hAnsi="Times New Roman" w:cs="Times New Roman" w:hint="default"/>
      </w:rPr>
    </w:lvl>
  </w:abstractNum>
  <w:abstractNum w:abstractNumId="7" w15:restartNumberingAfterBreak="0">
    <w:nsid w:val="10857DBD"/>
    <w:multiLevelType w:val="singleLevel"/>
    <w:tmpl w:val="1D7EF534"/>
    <w:lvl w:ilvl="0">
      <w:start w:val="1"/>
      <w:numFmt w:val="decimal"/>
      <w:lvlText w:val="%1."/>
      <w:legacy w:legacy="1" w:legacySpace="0" w:legacyIndent="279"/>
      <w:lvlJc w:val="left"/>
      <w:rPr>
        <w:rFonts w:ascii="Times New Roman" w:hAnsi="Times New Roman" w:cs="Times New Roman" w:hint="default"/>
      </w:rPr>
    </w:lvl>
  </w:abstractNum>
  <w:abstractNum w:abstractNumId="8" w15:restartNumberingAfterBreak="0">
    <w:nsid w:val="11B6145B"/>
    <w:multiLevelType w:val="hybridMultilevel"/>
    <w:tmpl w:val="5000848A"/>
    <w:lvl w:ilvl="0" w:tplc="91248AA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347582"/>
    <w:multiLevelType w:val="hybridMultilevel"/>
    <w:tmpl w:val="3E62B0F4"/>
    <w:lvl w:ilvl="0" w:tplc="0419000F">
      <w:start w:val="1"/>
      <w:numFmt w:val="decimal"/>
      <w:lvlText w:val="%1."/>
      <w:lvlJc w:val="left"/>
      <w:pPr>
        <w:tabs>
          <w:tab w:val="num" w:pos="1680"/>
        </w:tabs>
        <w:ind w:left="1680" w:hanging="360"/>
      </w:p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1" w15:restartNumberingAfterBreak="0">
    <w:nsid w:val="3CD6296F"/>
    <w:multiLevelType w:val="multilevel"/>
    <w:tmpl w:val="9AC8609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15:restartNumberingAfterBreak="0">
    <w:nsid w:val="3F893DD2"/>
    <w:multiLevelType w:val="multilevel"/>
    <w:tmpl w:val="E5FED9F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3" w15:restartNumberingAfterBreak="0">
    <w:nsid w:val="420158FC"/>
    <w:multiLevelType w:val="hybridMultilevel"/>
    <w:tmpl w:val="EF9E3374"/>
    <w:lvl w:ilvl="0" w:tplc="D332D34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24A4617"/>
    <w:multiLevelType w:val="hybridMultilevel"/>
    <w:tmpl w:val="AB461C82"/>
    <w:lvl w:ilvl="0" w:tplc="0419000F">
      <w:start w:val="8"/>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7DF73F6"/>
    <w:multiLevelType w:val="multilevel"/>
    <w:tmpl w:val="FC34134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D784C52"/>
    <w:multiLevelType w:val="hybridMultilevel"/>
    <w:tmpl w:val="768C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8944D6"/>
    <w:multiLevelType w:val="multilevel"/>
    <w:tmpl w:val="0B4A55E2"/>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550E4B4D"/>
    <w:multiLevelType w:val="hybridMultilevel"/>
    <w:tmpl w:val="B6CEACAC"/>
    <w:lvl w:ilvl="0" w:tplc="E8C465E0">
      <w:start w:val="2"/>
      <w:numFmt w:val="bullet"/>
      <w:lvlText w:val="-"/>
      <w:lvlJc w:val="left"/>
      <w:pPr>
        <w:ind w:left="405" w:hanging="360"/>
      </w:pPr>
      <w:rPr>
        <w:rFonts w:ascii="Times New Roman" w:eastAsia="Times New Roman" w:hAnsi="Times New Roman" w:cs="Times New Roman" w:hint="default"/>
        <w:sz w:val="2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9" w15:restartNumberingAfterBreak="0">
    <w:nsid w:val="58C53924"/>
    <w:multiLevelType w:val="singleLevel"/>
    <w:tmpl w:val="B792FA98"/>
    <w:lvl w:ilvl="0">
      <w:start w:val="1"/>
      <w:numFmt w:val="decimal"/>
      <w:lvlText w:val="%1."/>
      <w:legacy w:legacy="1" w:legacySpace="0" w:legacyIndent="278"/>
      <w:lvlJc w:val="left"/>
      <w:rPr>
        <w:rFonts w:ascii="Times New Roman" w:hAnsi="Times New Roman" w:cs="Times New Roman" w:hint="default"/>
      </w:rPr>
    </w:lvl>
  </w:abstractNum>
  <w:abstractNum w:abstractNumId="20" w15:restartNumberingAfterBreak="0">
    <w:nsid w:val="62A10728"/>
    <w:multiLevelType w:val="singleLevel"/>
    <w:tmpl w:val="E69C9BF6"/>
    <w:lvl w:ilvl="0">
      <w:start w:val="1"/>
      <w:numFmt w:val="decimal"/>
      <w:lvlText w:val="%1."/>
      <w:legacy w:legacy="1" w:legacySpace="0" w:legacyIndent="279"/>
      <w:lvlJc w:val="left"/>
      <w:rPr>
        <w:rFonts w:ascii="Times New Roman" w:hAnsi="Times New Roman" w:cs="Times New Roman" w:hint="default"/>
      </w:rPr>
    </w:lvl>
  </w:abstractNum>
  <w:abstractNum w:abstractNumId="21" w15:restartNumberingAfterBreak="0">
    <w:nsid w:val="717A2641"/>
    <w:multiLevelType w:val="hybridMultilevel"/>
    <w:tmpl w:val="4EAA5DDA"/>
    <w:lvl w:ilvl="0" w:tplc="F47600CE">
      <w:start w:val="1"/>
      <w:numFmt w:val="decimal"/>
      <w:lvlText w:val="%1."/>
      <w:lvlJc w:val="left"/>
      <w:pPr>
        <w:ind w:left="1271" w:hanging="81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22" w15:restartNumberingAfterBreak="0">
    <w:nsid w:val="76CA77FB"/>
    <w:multiLevelType w:val="singleLevel"/>
    <w:tmpl w:val="1D7EF534"/>
    <w:lvl w:ilvl="0">
      <w:start w:val="1"/>
      <w:numFmt w:val="decimal"/>
      <w:lvlText w:val="%1."/>
      <w:legacy w:legacy="1" w:legacySpace="0" w:legacyIndent="279"/>
      <w:lvlJc w:val="left"/>
      <w:rPr>
        <w:rFonts w:ascii="Times New Roman" w:hAnsi="Times New Roman" w:cs="Times New Roman" w:hint="default"/>
      </w:rPr>
    </w:lvl>
  </w:abstractNum>
  <w:abstractNum w:abstractNumId="23" w15:restartNumberingAfterBreak="0">
    <w:nsid w:val="7FD02B7B"/>
    <w:multiLevelType w:val="hybridMultilevel"/>
    <w:tmpl w:val="7E529B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20"/>
  </w:num>
  <w:num w:numId="6">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7">
    <w:abstractNumId w:val="19"/>
  </w:num>
  <w:num w:numId="8">
    <w:abstractNumId w:val="16"/>
  </w:num>
  <w:num w:numId="9">
    <w:abstractNumId w:val="7"/>
  </w:num>
  <w:num w:numId="10">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22"/>
  </w:num>
  <w:num w:numId="12">
    <w:abstractNumId w:val="21"/>
  </w:num>
  <w:num w:numId="13">
    <w:abstractNumId w:val="4"/>
  </w:num>
  <w:num w:numId="14">
    <w:abstractNumId w:val="18"/>
  </w:num>
  <w:num w:numId="15">
    <w:abstractNumId w:val="23"/>
  </w:num>
  <w:num w:numId="16">
    <w:abstractNumId w:val="10"/>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FE"/>
    <w:rsid w:val="00006A6A"/>
    <w:rsid w:val="00007955"/>
    <w:rsid w:val="00013B71"/>
    <w:rsid w:val="00020C6C"/>
    <w:rsid w:val="0003486E"/>
    <w:rsid w:val="00050AE5"/>
    <w:rsid w:val="0008126F"/>
    <w:rsid w:val="000A5A7F"/>
    <w:rsid w:val="000B72C3"/>
    <w:rsid w:val="000C0851"/>
    <w:rsid w:val="000C3204"/>
    <w:rsid w:val="000C3757"/>
    <w:rsid w:val="000C5DD8"/>
    <w:rsid w:val="000C5EFD"/>
    <w:rsid w:val="000D1D3E"/>
    <w:rsid w:val="000E1CCB"/>
    <w:rsid w:val="000E5B9A"/>
    <w:rsid w:val="001074B2"/>
    <w:rsid w:val="00125BB9"/>
    <w:rsid w:val="0012627D"/>
    <w:rsid w:val="001428BE"/>
    <w:rsid w:val="0015738B"/>
    <w:rsid w:val="00160BF9"/>
    <w:rsid w:val="00174151"/>
    <w:rsid w:val="00182026"/>
    <w:rsid w:val="00185205"/>
    <w:rsid w:val="00193CB8"/>
    <w:rsid w:val="001A464F"/>
    <w:rsid w:val="001A6F1C"/>
    <w:rsid w:val="001C1F24"/>
    <w:rsid w:val="001C2215"/>
    <w:rsid w:val="001C5807"/>
    <w:rsid w:val="001C5A9B"/>
    <w:rsid w:val="001D24B7"/>
    <w:rsid w:val="001D5121"/>
    <w:rsid w:val="001D5BC7"/>
    <w:rsid w:val="001D66BA"/>
    <w:rsid w:val="001D7667"/>
    <w:rsid w:val="001D7C3F"/>
    <w:rsid w:val="001E1378"/>
    <w:rsid w:val="001E5A09"/>
    <w:rsid w:val="001F68AF"/>
    <w:rsid w:val="001F7FE1"/>
    <w:rsid w:val="00204159"/>
    <w:rsid w:val="00213BD7"/>
    <w:rsid w:val="0023447D"/>
    <w:rsid w:val="00235F59"/>
    <w:rsid w:val="00240BFF"/>
    <w:rsid w:val="00241636"/>
    <w:rsid w:val="00243CAA"/>
    <w:rsid w:val="00244DE6"/>
    <w:rsid w:val="00255D32"/>
    <w:rsid w:val="00261426"/>
    <w:rsid w:val="00261E94"/>
    <w:rsid w:val="00265E7F"/>
    <w:rsid w:val="00266852"/>
    <w:rsid w:val="0026685B"/>
    <w:rsid w:val="00274239"/>
    <w:rsid w:val="00291765"/>
    <w:rsid w:val="002A1BEA"/>
    <w:rsid w:val="002A3723"/>
    <w:rsid w:val="002A62B5"/>
    <w:rsid w:val="002B0D7E"/>
    <w:rsid w:val="002B288D"/>
    <w:rsid w:val="002B7318"/>
    <w:rsid w:val="002C14C9"/>
    <w:rsid w:val="002D1421"/>
    <w:rsid w:val="002D33AE"/>
    <w:rsid w:val="002D4F86"/>
    <w:rsid w:val="002E60FE"/>
    <w:rsid w:val="0030429C"/>
    <w:rsid w:val="003074C5"/>
    <w:rsid w:val="00307870"/>
    <w:rsid w:val="0032262E"/>
    <w:rsid w:val="0033341D"/>
    <w:rsid w:val="00336C1F"/>
    <w:rsid w:val="00350FCC"/>
    <w:rsid w:val="003545BB"/>
    <w:rsid w:val="00386F9A"/>
    <w:rsid w:val="00387640"/>
    <w:rsid w:val="003903B9"/>
    <w:rsid w:val="00395D43"/>
    <w:rsid w:val="003978C6"/>
    <w:rsid w:val="003A2154"/>
    <w:rsid w:val="003A4297"/>
    <w:rsid w:val="003C2419"/>
    <w:rsid w:val="003D39BC"/>
    <w:rsid w:val="003E03BC"/>
    <w:rsid w:val="003E35DF"/>
    <w:rsid w:val="00400CAF"/>
    <w:rsid w:val="00402BDE"/>
    <w:rsid w:val="004068EE"/>
    <w:rsid w:val="004137BD"/>
    <w:rsid w:val="004156A7"/>
    <w:rsid w:val="0042788F"/>
    <w:rsid w:val="00430D82"/>
    <w:rsid w:val="00433068"/>
    <w:rsid w:val="00435934"/>
    <w:rsid w:val="0045143D"/>
    <w:rsid w:val="00461633"/>
    <w:rsid w:val="004648DE"/>
    <w:rsid w:val="00464D40"/>
    <w:rsid w:val="00481D25"/>
    <w:rsid w:val="00487082"/>
    <w:rsid w:val="004921DB"/>
    <w:rsid w:val="00494239"/>
    <w:rsid w:val="004B1FC0"/>
    <w:rsid w:val="004E78BE"/>
    <w:rsid w:val="004F4AE4"/>
    <w:rsid w:val="00500653"/>
    <w:rsid w:val="0050207D"/>
    <w:rsid w:val="00520BD0"/>
    <w:rsid w:val="005310B6"/>
    <w:rsid w:val="0053242E"/>
    <w:rsid w:val="00533F68"/>
    <w:rsid w:val="00536F4E"/>
    <w:rsid w:val="00540D46"/>
    <w:rsid w:val="0055217E"/>
    <w:rsid w:val="00554196"/>
    <w:rsid w:val="0056235C"/>
    <w:rsid w:val="0056399A"/>
    <w:rsid w:val="00574847"/>
    <w:rsid w:val="00580651"/>
    <w:rsid w:val="005812CB"/>
    <w:rsid w:val="00581F05"/>
    <w:rsid w:val="005930ED"/>
    <w:rsid w:val="00593246"/>
    <w:rsid w:val="005A1DD6"/>
    <w:rsid w:val="005A2122"/>
    <w:rsid w:val="005A248F"/>
    <w:rsid w:val="005C2984"/>
    <w:rsid w:val="005E053E"/>
    <w:rsid w:val="005E11C5"/>
    <w:rsid w:val="00616790"/>
    <w:rsid w:val="00632F5B"/>
    <w:rsid w:val="006351FA"/>
    <w:rsid w:val="006378E5"/>
    <w:rsid w:val="00641E04"/>
    <w:rsid w:val="00646A18"/>
    <w:rsid w:val="00647FC6"/>
    <w:rsid w:val="0065411B"/>
    <w:rsid w:val="006559BD"/>
    <w:rsid w:val="00664131"/>
    <w:rsid w:val="00664EB4"/>
    <w:rsid w:val="0066687C"/>
    <w:rsid w:val="006739C3"/>
    <w:rsid w:val="00682A9B"/>
    <w:rsid w:val="006868C4"/>
    <w:rsid w:val="006A5E20"/>
    <w:rsid w:val="006D57A6"/>
    <w:rsid w:val="006D75AD"/>
    <w:rsid w:val="006D7FCD"/>
    <w:rsid w:val="006E4B43"/>
    <w:rsid w:val="006F732D"/>
    <w:rsid w:val="007042FA"/>
    <w:rsid w:val="00707411"/>
    <w:rsid w:val="007113F2"/>
    <w:rsid w:val="00712103"/>
    <w:rsid w:val="00714F8A"/>
    <w:rsid w:val="00736627"/>
    <w:rsid w:val="00737375"/>
    <w:rsid w:val="00750F47"/>
    <w:rsid w:val="00771110"/>
    <w:rsid w:val="00775D9E"/>
    <w:rsid w:val="00787BC5"/>
    <w:rsid w:val="00794077"/>
    <w:rsid w:val="00797E1D"/>
    <w:rsid w:val="007A546C"/>
    <w:rsid w:val="007A7AAE"/>
    <w:rsid w:val="007B5374"/>
    <w:rsid w:val="007B62ED"/>
    <w:rsid w:val="007D28DD"/>
    <w:rsid w:val="007D4C3F"/>
    <w:rsid w:val="007D7E47"/>
    <w:rsid w:val="007E16DA"/>
    <w:rsid w:val="007E3FE6"/>
    <w:rsid w:val="007E508A"/>
    <w:rsid w:val="007E7A1D"/>
    <w:rsid w:val="0081636B"/>
    <w:rsid w:val="008166E4"/>
    <w:rsid w:val="0083626E"/>
    <w:rsid w:val="00844E4C"/>
    <w:rsid w:val="00852B2E"/>
    <w:rsid w:val="0085790E"/>
    <w:rsid w:val="008661FE"/>
    <w:rsid w:val="00876547"/>
    <w:rsid w:val="00886ECE"/>
    <w:rsid w:val="0089412D"/>
    <w:rsid w:val="0089601B"/>
    <w:rsid w:val="008A1408"/>
    <w:rsid w:val="008B37E4"/>
    <w:rsid w:val="008C37F1"/>
    <w:rsid w:val="008D0469"/>
    <w:rsid w:val="008D1B6A"/>
    <w:rsid w:val="008E1D27"/>
    <w:rsid w:val="008F465E"/>
    <w:rsid w:val="008F4931"/>
    <w:rsid w:val="00900C28"/>
    <w:rsid w:val="00901A2C"/>
    <w:rsid w:val="00915463"/>
    <w:rsid w:val="00940571"/>
    <w:rsid w:val="009418E8"/>
    <w:rsid w:val="00946756"/>
    <w:rsid w:val="009474C1"/>
    <w:rsid w:val="0095123F"/>
    <w:rsid w:val="00953AB3"/>
    <w:rsid w:val="0095756A"/>
    <w:rsid w:val="00964376"/>
    <w:rsid w:val="00970D7C"/>
    <w:rsid w:val="009745A3"/>
    <w:rsid w:val="00976CD8"/>
    <w:rsid w:val="0098315B"/>
    <w:rsid w:val="00991AB7"/>
    <w:rsid w:val="00992A55"/>
    <w:rsid w:val="00997868"/>
    <w:rsid w:val="009A76A8"/>
    <w:rsid w:val="009B3DDD"/>
    <w:rsid w:val="009C1BE3"/>
    <w:rsid w:val="009C2819"/>
    <w:rsid w:val="009C5BB4"/>
    <w:rsid w:val="009D115E"/>
    <w:rsid w:val="009D141E"/>
    <w:rsid w:val="009E1431"/>
    <w:rsid w:val="009E6FA0"/>
    <w:rsid w:val="00A02F56"/>
    <w:rsid w:val="00A036AD"/>
    <w:rsid w:val="00A10C70"/>
    <w:rsid w:val="00A14963"/>
    <w:rsid w:val="00A15D36"/>
    <w:rsid w:val="00A21819"/>
    <w:rsid w:val="00A22B56"/>
    <w:rsid w:val="00A325CB"/>
    <w:rsid w:val="00A36C65"/>
    <w:rsid w:val="00A6088A"/>
    <w:rsid w:val="00A66095"/>
    <w:rsid w:val="00A71225"/>
    <w:rsid w:val="00A8717E"/>
    <w:rsid w:val="00A941DF"/>
    <w:rsid w:val="00A9629B"/>
    <w:rsid w:val="00AA4A3C"/>
    <w:rsid w:val="00AA6BE4"/>
    <w:rsid w:val="00AB75F5"/>
    <w:rsid w:val="00AC06F2"/>
    <w:rsid w:val="00AD04BC"/>
    <w:rsid w:val="00AF3EA2"/>
    <w:rsid w:val="00B0358A"/>
    <w:rsid w:val="00B06E1A"/>
    <w:rsid w:val="00B10166"/>
    <w:rsid w:val="00B17847"/>
    <w:rsid w:val="00B25CAD"/>
    <w:rsid w:val="00B32782"/>
    <w:rsid w:val="00B43D83"/>
    <w:rsid w:val="00B465D9"/>
    <w:rsid w:val="00B56B14"/>
    <w:rsid w:val="00B63CF0"/>
    <w:rsid w:val="00B67581"/>
    <w:rsid w:val="00B800D4"/>
    <w:rsid w:val="00B835F3"/>
    <w:rsid w:val="00BA04B8"/>
    <w:rsid w:val="00BA34F3"/>
    <w:rsid w:val="00BA3722"/>
    <w:rsid w:val="00BA6BC4"/>
    <w:rsid w:val="00BA7B8E"/>
    <w:rsid w:val="00BB222E"/>
    <w:rsid w:val="00BB5495"/>
    <w:rsid w:val="00BB7FDB"/>
    <w:rsid w:val="00BD00F5"/>
    <w:rsid w:val="00BD5F0B"/>
    <w:rsid w:val="00BE086A"/>
    <w:rsid w:val="00BE172D"/>
    <w:rsid w:val="00BE67E2"/>
    <w:rsid w:val="00C00174"/>
    <w:rsid w:val="00C23856"/>
    <w:rsid w:val="00C257BE"/>
    <w:rsid w:val="00C26416"/>
    <w:rsid w:val="00C267D1"/>
    <w:rsid w:val="00C40866"/>
    <w:rsid w:val="00C4204D"/>
    <w:rsid w:val="00C516C9"/>
    <w:rsid w:val="00C52402"/>
    <w:rsid w:val="00C57496"/>
    <w:rsid w:val="00C62E18"/>
    <w:rsid w:val="00C70E2F"/>
    <w:rsid w:val="00C71F04"/>
    <w:rsid w:val="00C8463F"/>
    <w:rsid w:val="00C95166"/>
    <w:rsid w:val="00CA34FA"/>
    <w:rsid w:val="00CA71EE"/>
    <w:rsid w:val="00CB06EE"/>
    <w:rsid w:val="00CC695B"/>
    <w:rsid w:val="00CF0B33"/>
    <w:rsid w:val="00D07857"/>
    <w:rsid w:val="00D20C08"/>
    <w:rsid w:val="00D332AD"/>
    <w:rsid w:val="00D37395"/>
    <w:rsid w:val="00D55596"/>
    <w:rsid w:val="00D607E9"/>
    <w:rsid w:val="00D715FD"/>
    <w:rsid w:val="00D8067E"/>
    <w:rsid w:val="00D87384"/>
    <w:rsid w:val="00D963D7"/>
    <w:rsid w:val="00DB16E0"/>
    <w:rsid w:val="00DB4D24"/>
    <w:rsid w:val="00DC29EC"/>
    <w:rsid w:val="00DC2EE4"/>
    <w:rsid w:val="00DD188C"/>
    <w:rsid w:val="00DE1EB7"/>
    <w:rsid w:val="00DE4356"/>
    <w:rsid w:val="00DE5A35"/>
    <w:rsid w:val="00DF1B76"/>
    <w:rsid w:val="00DF6DEF"/>
    <w:rsid w:val="00E14A16"/>
    <w:rsid w:val="00E277FD"/>
    <w:rsid w:val="00E27AD6"/>
    <w:rsid w:val="00E31879"/>
    <w:rsid w:val="00E37E0D"/>
    <w:rsid w:val="00E602BF"/>
    <w:rsid w:val="00E676D0"/>
    <w:rsid w:val="00E73EEB"/>
    <w:rsid w:val="00E83470"/>
    <w:rsid w:val="00E857DD"/>
    <w:rsid w:val="00E937F0"/>
    <w:rsid w:val="00EA6D1D"/>
    <w:rsid w:val="00EB5A76"/>
    <w:rsid w:val="00EC0B18"/>
    <w:rsid w:val="00ED6B71"/>
    <w:rsid w:val="00ED7AE6"/>
    <w:rsid w:val="00EF052B"/>
    <w:rsid w:val="00EF17D0"/>
    <w:rsid w:val="00EF44AE"/>
    <w:rsid w:val="00EF6AD6"/>
    <w:rsid w:val="00F1671C"/>
    <w:rsid w:val="00F17705"/>
    <w:rsid w:val="00F24A7D"/>
    <w:rsid w:val="00F315DE"/>
    <w:rsid w:val="00F425A3"/>
    <w:rsid w:val="00F56075"/>
    <w:rsid w:val="00F779A8"/>
    <w:rsid w:val="00F838FB"/>
    <w:rsid w:val="00F8408F"/>
    <w:rsid w:val="00F87917"/>
    <w:rsid w:val="00F93549"/>
    <w:rsid w:val="00FA338B"/>
    <w:rsid w:val="00FB1090"/>
    <w:rsid w:val="00FD1521"/>
    <w:rsid w:val="00FD6555"/>
    <w:rsid w:val="00FE05ED"/>
    <w:rsid w:val="00FF4616"/>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3FD55F"/>
  <w15:docId w15:val="{2024A57E-34EB-4B0D-89D3-A2873602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6852"/>
    <w:pPr>
      <w:suppressAutoHyphens/>
    </w:pPr>
    <w:rPr>
      <w:sz w:val="24"/>
      <w:szCs w:val="24"/>
      <w:lang w:val="uk-UA" w:eastAsia="zh-CN"/>
    </w:rPr>
  </w:style>
  <w:style w:type="paragraph" w:styleId="1">
    <w:name w:val="heading 1"/>
    <w:basedOn w:val="a"/>
    <w:next w:val="a"/>
    <w:qFormat/>
    <w:rsid w:val="00266852"/>
    <w:pPr>
      <w:keepNext/>
      <w:spacing w:before="240" w:after="60"/>
      <w:outlineLvl w:val="0"/>
    </w:pPr>
    <w:rPr>
      <w:rFonts w:ascii="Cambria" w:hAnsi="Cambria" w:cs="Cambria"/>
      <w:b/>
      <w:bCs/>
      <w:kern w:val="1"/>
      <w:sz w:val="32"/>
      <w:szCs w:val="32"/>
    </w:rPr>
  </w:style>
  <w:style w:type="paragraph" w:styleId="2">
    <w:name w:val="heading 2"/>
    <w:basedOn w:val="a"/>
    <w:next w:val="a"/>
    <w:qFormat/>
    <w:rsid w:val="00266852"/>
    <w:pPr>
      <w:keepNext/>
      <w:tabs>
        <w:tab w:val="num" w:pos="0"/>
      </w:tabs>
      <w:spacing w:before="240" w:after="60"/>
      <w:ind w:left="576" w:hanging="576"/>
      <w:outlineLvl w:val="1"/>
    </w:pPr>
    <w:rPr>
      <w:rFonts w:ascii="Cambria" w:hAnsi="Cambria" w:cs="Cambria"/>
      <w:b/>
      <w:bCs/>
      <w:i/>
      <w:iCs/>
      <w:sz w:val="28"/>
      <w:szCs w:val="28"/>
    </w:rPr>
  </w:style>
  <w:style w:type="paragraph" w:styleId="3">
    <w:name w:val="heading 3"/>
    <w:basedOn w:val="a"/>
    <w:next w:val="a0"/>
    <w:qFormat/>
    <w:rsid w:val="00266852"/>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266852"/>
  </w:style>
  <w:style w:type="character" w:customStyle="1" w:styleId="WW-Absatz-Standardschriftart">
    <w:name w:val="WW-Absatz-Standardschriftart"/>
    <w:rsid w:val="00266852"/>
  </w:style>
  <w:style w:type="character" w:customStyle="1" w:styleId="WW-Absatz-Standardschriftart1">
    <w:name w:val="WW-Absatz-Standardschriftart1"/>
    <w:rsid w:val="00266852"/>
  </w:style>
  <w:style w:type="character" w:customStyle="1" w:styleId="WW-Absatz-Standardschriftart11">
    <w:name w:val="WW-Absatz-Standardschriftart11"/>
    <w:rsid w:val="00266852"/>
  </w:style>
  <w:style w:type="character" w:customStyle="1" w:styleId="WW-Absatz-Standardschriftart111">
    <w:name w:val="WW-Absatz-Standardschriftart111"/>
    <w:rsid w:val="00266852"/>
  </w:style>
  <w:style w:type="character" w:customStyle="1" w:styleId="WW-Absatz-Standardschriftart1111">
    <w:name w:val="WW-Absatz-Standardschriftart1111"/>
    <w:rsid w:val="00266852"/>
  </w:style>
  <w:style w:type="character" w:customStyle="1" w:styleId="WW-Absatz-Standardschriftart11111">
    <w:name w:val="WW-Absatz-Standardschriftart11111"/>
    <w:rsid w:val="00266852"/>
  </w:style>
  <w:style w:type="character" w:customStyle="1" w:styleId="WW-Absatz-Standardschriftart111111">
    <w:name w:val="WW-Absatz-Standardschriftart111111"/>
    <w:rsid w:val="00266852"/>
  </w:style>
  <w:style w:type="character" w:customStyle="1" w:styleId="WW-Absatz-Standardschriftart1111111">
    <w:name w:val="WW-Absatz-Standardschriftart1111111"/>
    <w:rsid w:val="00266852"/>
  </w:style>
  <w:style w:type="character" w:customStyle="1" w:styleId="WW-Absatz-Standardschriftart11111111">
    <w:name w:val="WW-Absatz-Standardschriftart11111111"/>
    <w:rsid w:val="00266852"/>
  </w:style>
  <w:style w:type="character" w:customStyle="1" w:styleId="WW-Absatz-Standardschriftart111111111">
    <w:name w:val="WW-Absatz-Standardschriftart111111111"/>
    <w:rsid w:val="00266852"/>
  </w:style>
  <w:style w:type="character" w:customStyle="1" w:styleId="WW-Absatz-Standardschriftart1111111111">
    <w:name w:val="WW-Absatz-Standardschriftart1111111111"/>
    <w:rsid w:val="00266852"/>
  </w:style>
  <w:style w:type="character" w:customStyle="1" w:styleId="WW-Absatz-Standardschriftart11111111111">
    <w:name w:val="WW-Absatz-Standardschriftart11111111111"/>
    <w:rsid w:val="00266852"/>
  </w:style>
  <w:style w:type="character" w:customStyle="1" w:styleId="WW-Absatz-Standardschriftart111111111111">
    <w:name w:val="WW-Absatz-Standardschriftart111111111111"/>
    <w:rsid w:val="00266852"/>
  </w:style>
  <w:style w:type="character" w:customStyle="1" w:styleId="10">
    <w:name w:val="Основной шрифт абзаца1"/>
    <w:rsid w:val="00266852"/>
  </w:style>
  <w:style w:type="character" w:customStyle="1" w:styleId="11">
    <w:name w:val="Заголовок 1 Знак"/>
    <w:rsid w:val="00266852"/>
    <w:rPr>
      <w:rFonts w:ascii="Cambria" w:eastAsia="Times New Roman" w:hAnsi="Cambria" w:cs="Times New Roman"/>
      <w:b/>
      <w:bCs/>
      <w:kern w:val="1"/>
      <w:sz w:val="32"/>
      <w:szCs w:val="32"/>
      <w:lang w:val="uk-UA" w:eastAsia="zh-CN"/>
    </w:rPr>
  </w:style>
  <w:style w:type="character" w:customStyle="1" w:styleId="20">
    <w:name w:val="Заголовок 2 Знак"/>
    <w:rsid w:val="00266852"/>
    <w:rPr>
      <w:rFonts w:ascii="Cambria" w:eastAsia="Times New Roman" w:hAnsi="Cambria" w:cs="Times New Roman"/>
      <w:b/>
      <w:bCs/>
      <w:i/>
      <w:iCs/>
      <w:sz w:val="28"/>
      <w:szCs w:val="28"/>
      <w:lang w:val="uk-UA" w:eastAsia="zh-CN"/>
    </w:rPr>
  </w:style>
  <w:style w:type="character" w:customStyle="1" w:styleId="30">
    <w:name w:val="Заголовок 3 Знак"/>
    <w:rsid w:val="00266852"/>
    <w:rPr>
      <w:rFonts w:ascii="Times New Roman" w:eastAsia="Times New Roman" w:hAnsi="Times New Roman" w:cs="Times New Roman"/>
      <w:b/>
      <w:bCs/>
      <w:sz w:val="27"/>
      <w:szCs w:val="27"/>
      <w:lang w:val="uk-UA" w:eastAsia="zh-CN"/>
    </w:rPr>
  </w:style>
  <w:style w:type="character" w:customStyle="1" w:styleId="a4">
    <w:name w:val="Основной текст Знак"/>
    <w:rsid w:val="00266852"/>
    <w:rPr>
      <w:rFonts w:ascii="Times New Roman" w:eastAsia="Times New Roman" w:hAnsi="Times New Roman" w:cs="Times New Roman"/>
      <w:sz w:val="24"/>
      <w:szCs w:val="24"/>
      <w:lang w:val="uk-UA" w:eastAsia="zh-CN"/>
    </w:rPr>
  </w:style>
  <w:style w:type="character" w:customStyle="1" w:styleId="name">
    <w:name w:val="name"/>
    <w:basedOn w:val="10"/>
    <w:rsid w:val="00266852"/>
  </w:style>
  <w:style w:type="character" w:customStyle="1" w:styleId="a5">
    <w:name w:val="Символ нумерации"/>
    <w:rsid w:val="00266852"/>
  </w:style>
  <w:style w:type="paragraph" w:styleId="a6">
    <w:name w:val="Title"/>
    <w:basedOn w:val="a"/>
    <w:next w:val="a0"/>
    <w:rsid w:val="00266852"/>
    <w:pPr>
      <w:keepNext/>
      <w:spacing w:before="240" w:after="120"/>
    </w:pPr>
    <w:rPr>
      <w:rFonts w:ascii="Liberation Sans" w:eastAsia="WenQuanYi Micro Hei" w:hAnsi="Liberation Sans" w:cs="Lohit Hindi"/>
      <w:sz w:val="28"/>
      <w:szCs w:val="28"/>
    </w:rPr>
  </w:style>
  <w:style w:type="paragraph" w:styleId="a0">
    <w:name w:val="Body Text"/>
    <w:basedOn w:val="a"/>
    <w:link w:val="a7"/>
    <w:rsid w:val="00266852"/>
    <w:pPr>
      <w:spacing w:after="120"/>
    </w:pPr>
  </w:style>
  <w:style w:type="paragraph" w:styleId="a8">
    <w:name w:val="List"/>
    <w:basedOn w:val="a0"/>
    <w:rsid w:val="00266852"/>
    <w:rPr>
      <w:rFonts w:cs="Lohit Hindi"/>
    </w:rPr>
  </w:style>
  <w:style w:type="paragraph" w:styleId="a9">
    <w:name w:val="caption"/>
    <w:basedOn w:val="a"/>
    <w:qFormat/>
    <w:rsid w:val="00266852"/>
    <w:pPr>
      <w:suppressLineNumbers/>
      <w:spacing w:before="120" w:after="120"/>
    </w:pPr>
    <w:rPr>
      <w:rFonts w:cs="Lohit Hindi"/>
      <w:i/>
      <w:iCs/>
    </w:rPr>
  </w:style>
  <w:style w:type="paragraph" w:customStyle="1" w:styleId="12">
    <w:name w:val="Указатель1"/>
    <w:basedOn w:val="a"/>
    <w:rsid w:val="00266852"/>
    <w:pPr>
      <w:suppressLineNumbers/>
    </w:pPr>
    <w:rPr>
      <w:rFonts w:cs="Lohit Hindi"/>
    </w:rPr>
  </w:style>
  <w:style w:type="paragraph" w:styleId="aa">
    <w:name w:val="Normal (Web)"/>
    <w:aliases w:val="Знак2,Обычный (веб) Знак Знак Знак Знак,Обычный (веб) Знак Знак Знак,Обычный (Web) Знак Знак Знак Знак,Обычный (веб) Знак2 Знак Знак,Обычный (веб) Знак Знак1 Знак Знак,Обычный (веб) Знак1 Знак Знак Знак Знак"/>
    <w:basedOn w:val="a"/>
    <w:link w:val="ab"/>
    <w:qFormat/>
    <w:rsid w:val="00266852"/>
    <w:pPr>
      <w:spacing w:before="280" w:after="280"/>
    </w:pPr>
  </w:style>
  <w:style w:type="paragraph" w:customStyle="1" w:styleId="Style6">
    <w:name w:val="Style6"/>
    <w:basedOn w:val="a"/>
    <w:rsid w:val="00266852"/>
    <w:pPr>
      <w:widowControl w:val="0"/>
      <w:autoSpaceDE w:val="0"/>
      <w:spacing w:line="310" w:lineRule="exact"/>
      <w:jc w:val="center"/>
    </w:pPr>
    <w:rPr>
      <w:rFonts w:ascii="Franklin Gothic Medium" w:eastAsia="Calibri" w:hAnsi="Franklin Gothic Medium" w:cs="Franklin Gothic Medium"/>
      <w:lang w:val="ru-RU"/>
    </w:rPr>
  </w:style>
  <w:style w:type="paragraph" w:customStyle="1" w:styleId="ac">
    <w:name w:val="Содержимое таблицы"/>
    <w:basedOn w:val="a"/>
    <w:rsid w:val="00266852"/>
    <w:pPr>
      <w:suppressLineNumbers/>
    </w:pPr>
  </w:style>
  <w:style w:type="paragraph" w:customStyle="1" w:styleId="ad">
    <w:name w:val="Заголовок таблицы"/>
    <w:basedOn w:val="ac"/>
    <w:rsid w:val="00266852"/>
    <w:pPr>
      <w:jc w:val="center"/>
    </w:pPr>
    <w:rPr>
      <w:b/>
      <w:bCs/>
    </w:rPr>
  </w:style>
  <w:style w:type="paragraph" w:customStyle="1" w:styleId="13">
    <w:name w:val="Звичайний1"/>
    <w:rsid w:val="00266852"/>
    <w:pPr>
      <w:suppressAutoHyphens/>
      <w:spacing w:line="276" w:lineRule="auto"/>
    </w:pPr>
    <w:rPr>
      <w:rFonts w:ascii="Arial" w:hAnsi="Arial" w:cs="Arial"/>
      <w:color w:val="000000"/>
      <w:sz w:val="22"/>
      <w:lang w:eastAsia="zh-CN"/>
    </w:rPr>
  </w:style>
  <w:style w:type="paragraph" w:customStyle="1" w:styleId="ae">
    <w:name w:val="Знак Знак Знак Знак Знак Знак Знак Знак Знак Знак Знак Знак"/>
    <w:basedOn w:val="a"/>
    <w:rsid w:val="00241636"/>
    <w:pPr>
      <w:suppressAutoHyphens w:val="0"/>
    </w:pPr>
    <w:rPr>
      <w:rFonts w:ascii="Verdana" w:hAnsi="Verdana"/>
      <w:sz w:val="20"/>
      <w:szCs w:val="20"/>
      <w:lang w:val="en-US" w:eastAsia="en-US"/>
    </w:rPr>
  </w:style>
  <w:style w:type="character" w:customStyle="1" w:styleId="apple-converted-space">
    <w:name w:val="apple-converted-space"/>
    <w:basedOn w:val="a1"/>
    <w:rsid w:val="00265E7F"/>
  </w:style>
  <w:style w:type="paragraph" w:customStyle="1" w:styleId="af">
    <w:name w:val="Знак"/>
    <w:basedOn w:val="a"/>
    <w:rsid w:val="00B17847"/>
    <w:pPr>
      <w:suppressAutoHyphens w:val="0"/>
    </w:pPr>
    <w:rPr>
      <w:rFonts w:ascii="Verdana" w:hAnsi="Verdana" w:cs="Verdana"/>
      <w:sz w:val="20"/>
      <w:szCs w:val="20"/>
      <w:lang w:eastAsia="en-US"/>
    </w:rPr>
  </w:style>
  <w:style w:type="paragraph" w:styleId="af0">
    <w:name w:val="No Spacing"/>
    <w:link w:val="af1"/>
    <w:uiPriority w:val="1"/>
    <w:qFormat/>
    <w:rsid w:val="00C00174"/>
    <w:rPr>
      <w:rFonts w:ascii="Calibri" w:eastAsia="Calibri" w:hAnsi="Calibri"/>
      <w:sz w:val="22"/>
      <w:szCs w:val="22"/>
      <w:lang w:val="uk-UA" w:eastAsia="en-US"/>
    </w:rPr>
  </w:style>
  <w:style w:type="character" w:customStyle="1" w:styleId="af1">
    <w:name w:val="Без інтервалів Знак"/>
    <w:link w:val="af0"/>
    <w:uiPriority w:val="1"/>
    <w:rsid w:val="00C00174"/>
    <w:rPr>
      <w:rFonts w:ascii="Calibri" w:eastAsia="Calibri" w:hAnsi="Calibri"/>
      <w:sz w:val="22"/>
      <w:szCs w:val="22"/>
      <w:lang w:val="uk-UA" w:eastAsia="en-US" w:bidi="ar-SA"/>
    </w:rPr>
  </w:style>
  <w:style w:type="table" w:styleId="af2">
    <w:name w:val="Table Grid"/>
    <w:basedOn w:val="a2"/>
    <w:uiPriority w:val="59"/>
    <w:rsid w:val="00D607E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Без интервала1"/>
    <w:rsid w:val="00050AE5"/>
    <w:rPr>
      <w:rFonts w:ascii="Calibri" w:hAnsi="Calibri"/>
      <w:sz w:val="22"/>
      <w:szCs w:val="22"/>
      <w:lang w:eastAsia="en-US"/>
    </w:rPr>
  </w:style>
  <w:style w:type="character" w:styleId="af3">
    <w:name w:val="Hyperlink"/>
    <w:uiPriority w:val="99"/>
    <w:unhideWhenUsed/>
    <w:rsid w:val="004156A7"/>
    <w:rPr>
      <w:color w:val="0000FF"/>
      <w:u w:val="single"/>
    </w:rPr>
  </w:style>
  <w:style w:type="paragraph" w:customStyle="1" w:styleId="21">
    <w:name w:val="Основной текст (2)"/>
    <w:basedOn w:val="a"/>
    <w:rsid w:val="00243CAA"/>
    <w:pPr>
      <w:widowControl w:val="0"/>
      <w:shd w:val="clear" w:color="auto" w:fill="FFFFFF"/>
      <w:spacing w:before="1140" w:after="900" w:line="240" w:lineRule="atLeast"/>
      <w:ind w:hanging="360"/>
    </w:pPr>
    <w:rPr>
      <w:sz w:val="20"/>
      <w:szCs w:val="20"/>
      <w:shd w:val="clear" w:color="auto" w:fill="FFFFFF"/>
      <w:lang w:val="ru-RU" w:eastAsia="ru-RU"/>
    </w:rPr>
  </w:style>
  <w:style w:type="character" w:customStyle="1" w:styleId="c1">
    <w:name w:val="c1"/>
    <w:basedOn w:val="a1"/>
    <w:rsid w:val="00EF6AD6"/>
  </w:style>
  <w:style w:type="character" w:customStyle="1" w:styleId="c11">
    <w:name w:val="c11"/>
    <w:basedOn w:val="a1"/>
    <w:rsid w:val="00EF6AD6"/>
  </w:style>
  <w:style w:type="paragraph" w:styleId="HTML">
    <w:name w:val="HTML Preformatted"/>
    <w:basedOn w:val="a"/>
    <w:link w:val="HTML0"/>
    <w:uiPriority w:val="99"/>
    <w:unhideWhenUsed/>
    <w:rsid w:val="0097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ий HTML Знак"/>
    <w:link w:val="HTML"/>
    <w:uiPriority w:val="99"/>
    <w:rsid w:val="00970D7C"/>
    <w:rPr>
      <w:rFonts w:ascii="Courier New" w:hAnsi="Courier New" w:cs="Courier New"/>
    </w:rPr>
  </w:style>
  <w:style w:type="paragraph" w:customStyle="1" w:styleId="CM42">
    <w:name w:val="CM42"/>
    <w:basedOn w:val="a"/>
    <w:next w:val="a"/>
    <w:rsid w:val="006A5E20"/>
    <w:pPr>
      <w:widowControl w:val="0"/>
      <w:suppressAutoHyphens w:val="0"/>
      <w:spacing w:after="293"/>
    </w:pPr>
    <w:rPr>
      <w:lang w:val="ru-RU" w:eastAsia="ru-RU"/>
    </w:rPr>
  </w:style>
  <w:style w:type="paragraph" w:customStyle="1" w:styleId="rvps2">
    <w:name w:val="rvps2"/>
    <w:basedOn w:val="a"/>
    <w:rsid w:val="002B0D7E"/>
    <w:pPr>
      <w:spacing w:before="28" w:after="28" w:line="100" w:lineRule="atLeast"/>
    </w:pPr>
    <w:rPr>
      <w:kern w:val="1"/>
      <w:lang w:val="ru-RU" w:eastAsia="ru-RU"/>
    </w:rPr>
  </w:style>
  <w:style w:type="character" w:customStyle="1" w:styleId="ab">
    <w:name w:val="Звичайний (веб) Знак"/>
    <w:aliases w:val="Знак2 Знак,Обычный (веб) Знак Знак Знак Знак Знак,Обычный (веб) Знак Знак Знак Знак1,Обычный (Web) Знак Знак Знак Знак Знак,Обычный (веб) Знак2 Знак Знак Знак,Обычный (веб) Знак Знак1 Знак Знак Знак"/>
    <w:link w:val="aa"/>
    <w:qFormat/>
    <w:rsid w:val="002B0D7E"/>
    <w:rPr>
      <w:sz w:val="24"/>
      <w:szCs w:val="24"/>
      <w:lang w:val="uk-UA" w:eastAsia="zh-CN"/>
    </w:rPr>
  </w:style>
  <w:style w:type="paragraph" w:customStyle="1" w:styleId="22">
    <w:name w:val="Абзац списка2"/>
    <w:basedOn w:val="a"/>
    <w:rsid w:val="0008126F"/>
    <w:pPr>
      <w:spacing w:after="200" w:line="276" w:lineRule="auto"/>
      <w:ind w:left="720"/>
      <w:contextualSpacing/>
    </w:pPr>
    <w:rPr>
      <w:rFonts w:ascii="Calibri" w:eastAsia="Calibri" w:hAnsi="Calibri"/>
      <w:sz w:val="22"/>
      <w:szCs w:val="22"/>
      <w:lang w:val="ru-RU" w:eastAsia="ar-SA"/>
    </w:rPr>
  </w:style>
  <w:style w:type="character" w:customStyle="1" w:styleId="23">
    <w:name w:val="Обычный (веб) Знак2"/>
    <w:aliases w:val="Обычный (веб) Знак Знак1"/>
    <w:basedOn w:val="a1"/>
    <w:locked/>
    <w:rsid w:val="003903B9"/>
    <w:rPr>
      <w:rFonts w:ascii="Arial" w:eastAsia="Times New Roman" w:hAnsi="Arial" w:cs="Mangal"/>
      <w:sz w:val="28"/>
      <w:szCs w:val="28"/>
      <w:lang w:eastAsia="ar-SA"/>
    </w:rPr>
  </w:style>
  <w:style w:type="paragraph" w:styleId="af4">
    <w:name w:val="List Paragraph"/>
    <w:basedOn w:val="a"/>
    <w:uiPriority w:val="34"/>
    <w:qFormat/>
    <w:rsid w:val="003903B9"/>
    <w:pPr>
      <w:ind w:left="720"/>
      <w:contextualSpacing/>
    </w:pPr>
    <w:rPr>
      <w:lang w:eastAsia="ar-SA"/>
    </w:rPr>
  </w:style>
  <w:style w:type="paragraph" w:customStyle="1" w:styleId="140">
    <w:name w:val="Обычный+14 пт"/>
    <w:basedOn w:val="a"/>
    <w:uiPriority w:val="99"/>
    <w:rsid w:val="00ED6B71"/>
    <w:pPr>
      <w:suppressAutoHyphens w:val="0"/>
    </w:pPr>
    <w:rPr>
      <w:lang w:eastAsia="uk-UA"/>
    </w:rPr>
  </w:style>
  <w:style w:type="paragraph" w:styleId="af5">
    <w:name w:val="Body Text Indent"/>
    <w:basedOn w:val="a"/>
    <w:link w:val="af6"/>
    <w:rsid w:val="002D1421"/>
    <w:pPr>
      <w:spacing w:after="120"/>
      <w:ind w:left="283"/>
    </w:pPr>
  </w:style>
  <w:style w:type="character" w:customStyle="1" w:styleId="af6">
    <w:name w:val="Основний текст з відступом Знак"/>
    <w:basedOn w:val="a1"/>
    <w:link w:val="af5"/>
    <w:rsid w:val="002D1421"/>
    <w:rPr>
      <w:sz w:val="24"/>
      <w:szCs w:val="24"/>
      <w:lang w:val="uk-UA" w:eastAsia="zh-CN"/>
    </w:rPr>
  </w:style>
  <w:style w:type="character" w:customStyle="1" w:styleId="a7">
    <w:name w:val="Основний текст Знак"/>
    <w:basedOn w:val="a1"/>
    <w:link w:val="a0"/>
    <w:rsid w:val="002D1421"/>
    <w:rPr>
      <w:sz w:val="24"/>
      <w:szCs w:val="24"/>
      <w:lang w:val="uk-UA" w:eastAsia="zh-CN"/>
    </w:rPr>
  </w:style>
  <w:style w:type="paragraph" w:customStyle="1" w:styleId="210">
    <w:name w:val="Основний текст 21"/>
    <w:basedOn w:val="a"/>
    <w:rsid w:val="002D1421"/>
    <w:pPr>
      <w:spacing w:after="120" w:line="480" w:lineRule="auto"/>
    </w:pPr>
    <w:rPr>
      <w:lang w:val="ru-RU"/>
    </w:rPr>
  </w:style>
  <w:style w:type="character" w:styleId="af7">
    <w:name w:val="Emphasis"/>
    <w:uiPriority w:val="20"/>
    <w:qFormat/>
    <w:rsid w:val="00AD0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470">
      <w:bodyDiv w:val="1"/>
      <w:marLeft w:val="0"/>
      <w:marRight w:val="0"/>
      <w:marTop w:val="0"/>
      <w:marBottom w:val="0"/>
      <w:divBdr>
        <w:top w:val="none" w:sz="0" w:space="0" w:color="auto"/>
        <w:left w:val="none" w:sz="0" w:space="0" w:color="auto"/>
        <w:bottom w:val="none" w:sz="0" w:space="0" w:color="auto"/>
        <w:right w:val="none" w:sz="0" w:space="0" w:color="auto"/>
      </w:divBdr>
    </w:div>
    <w:div w:id="607738576">
      <w:bodyDiv w:val="1"/>
      <w:marLeft w:val="0"/>
      <w:marRight w:val="0"/>
      <w:marTop w:val="0"/>
      <w:marBottom w:val="0"/>
      <w:divBdr>
        <w:top w:val="none" w:sz="0" w:space="0" w:color="auto"/>
        <w:left w:val="none" w:sz="0" w:space="0" w:color="auto"/>
        <w:bottom w:val="none" w:sz="0" w:space="0" w:color="auto"/>
        <w:right w:val="none" w:sz="0" w:space="0" w:color="auto"/>
      </w:divBdr>
    </w:div>
    <w:div w:id="761530636">
      <w:bodyDiv w:val="1"/>
      <w:marLeft w:val="0"/>
      <w:marRight w:val="0"/>
      <w:marTop w:val="0"/>
      <w:marBottom w:val="0"/>
      <w:divBdr>
        <w:top w:val="none" w:sz="0" w:space="0" w:color="auto"/>
        <w:left w:val="none" w:sz="0" w:space="0" w:color="auto"/>
        <w:bottom w:val="none" w:sz="0" w:space="0" w:color="auto"/>
        <w:right w:val="none" w:sz="0" w:space="0" w:color="auto"/>
      </w:divBdr>
    </w:div>
    <w:div w:id="961038213">
      <w:bodyDiv w:val="1"/>
      <w:marLeft w:val="0"/>
      <w:marRight w:val="0"/>
      <w:marTop w:val="0"/>
      <w:marBottom w:val="0"/>
      <w:divBdr>
        <w:top w:val="none" w:sz="0" w:space="0" w:color="auto"/>
        <w:left w:val="none" w:sz="0" w:space="0" w:color="auto"/>
        <w:bottom w:val="none" w:sz="0" w:space="0" w:color="auto"/>
        <w:right w:val="none" w:sz="0" w:space="0" w:color="auto"/>
      </w:divBdr>
    </w:div>
    <w:div w:id="1385837205">
      <w:bodyDiv w:val="1"/>
      <w:marLeft w:val="0"/>
      <w:marRight w:val="0"/>
      <w:marTop w:val="0"/>
      <w:marBottom w:val="0"/>
      <w:divBdr>
        <w:top w:val="none" w:sz="0" w:space="0" w:color="auto"/>
        <w:left w:val="none" w:sz="0" w:space="0" w:color="auto"/>
        <w:bottom w:val="none" w:sz="0" w:space="0" w:color="auto"/>
        <w:right w:val="none" w:sz="0" w:space="0" w:color="auto"/>
      </w:divBdr>
    </w:div>
    <w:div w:id="20912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ichuk_a@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7CA1-3674-4CD9-9FD2-8C2C6F68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22753</Words>
  <Characters>12970</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vt:lpstr>
      <vt:lpstr>ІНФОРМАЦІЯ</vt:lpstr>
    </vt:vector>
  </TitlesOfParts>
  <Company/>
  <LinksUpToDate>false</LinksUpToDate>
  <CharactersWithSpaces>35652</CharactersWithSpaces>
  <SharedDoc>false</SharedDoc>
  <HLinks>
    <vt:vector size="6" baseType="variant">
      <vt:variant>
        <vt:i4>7995503</vt:i4>
      </vt:variant>
      <vt:variant>
        <vt:i4>0</vt:i4>
      </vt:variant>
      <vt:variant>
        <vt:i4>0</vt:i4>
      </vt:variant>
      <vt:variant>
        <vt:i4>5</vt:i4>
      </vt:variant>
      <vt:variant>
        <vt:lpwstr>https://zakon.rada.gov.ua/laws/show/922-19</vt:lpwstr>
      </vt:variant>
      <vt:variant>
        <vt:lpwstr>n1760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subject/>
  <dc:creator>User</dc:creator>
  <cp:keywords/>
  <dc:description/>
  <cp:lastModifiedBy>Тендер1</cp:lastModifiedBy>
  <cp:revision>8</cp:revision>
  <cp:lastPrinted>2022-08-03T13:17:00Z</cp:lastPrinted>
  <dcterms:created xsi:type="dcterms:W3CDTF">2022-01-18T12:06:00Z</dcterms:created>
  <dcterms:modified xsi:type="dcterms:W3CDTF">2022-08-04T07:56:00Z</dcterms:modified>
</cp:coreProperties>
</file>