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045" w:rsidRPr="0089058C" w:rsidRDefault="00051045" w:rsidP="00F45878">
      <w:pPr>
        <w:widowControl w:val="0"/>
        <w:spacing w:before="120"/>
        <w:ind w:left="5104" w:right="-82" w:firstLine="708"/>
        <w:rPr>
          <w:b/>
          <w:bCs/>
          <w:snapToGrid w:val="0"/>
          <w:lang w:val="uk-UA"/>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89058C">
        <w:rPr>
          <w:b/>
          <w:bCs/>
          <w:snapToGrid w:val="0"/>
          <w:lang w:val="uk-UA"/>
        </w:rPr>
        <w:t>"ЗАТВЕРДЖЕНО"</w:t>
      </w:r>
    </w:p>
    <w:p w:rsidR="00051045" w:rsidRPr="0089058C" w:rsidRDefault="00051045" w:rsidP="00051045">
      <w:pPr>
        <w:ind w:left="5812" w:firstLine="4"/>
        <w:rPr>
          <w:lang w:val="uk-UA"/>
        </w:rPr>
      </w:pPr>
    </w:p>
    <w:p w:rsidR="00051045" w:rsidRPr="0047042F" w:rsidRDefault="00051045" w:rsidP="00051045">
      <w:pPr>
        <w:ind w:left="5812" w:firstLine="4"/>
        <w:rPr>
          <w:lang w:val="uk-UA"/>
        </w:rPr>
      </w:pPr>
      <w:r w:rsidRPr="0047042F">
        <w:rPr>
          <w:lang w:val="uk-UA"/>
        </w:rPr>
        <w:t xml:space="preserve">Уповноважена особа, відповідальна за організацію та проведення процедур публічних закупівель </w:t>
      </w:r>
    </w:p>
    <w:p w:rsidR="00051045" w:rsidRPr="0047042F" w:rsidRDefault="00051045" w:rsidP="00051045">
      <w:pPr>
        <w:ind w:left="5812" w:firstLine="4"/>
        <w:rPr>
          <w:lang w:val="uk-UA"/>
        </w:rPr>
      </w:pPr>
      <w:r w:rsidRPr="0047042F">
        <w:rPr>
          <w:lang w:val="uk-UA"/>
        </w:rPr>
        <w:t>Північно-східного регіонального центру страхового фонду документації</w:t>
      </w:r>
    </w:p>
    <w:p w:rsidR="00051045" w:rsidRPr="000C356B" w:rsidRDefault="00051045" w:rsidP="00051045">
      <w:pPr>
        <w:spacing w:before="120"/>
        <w:ind w:left="6532" w:firstLine="668"/>
        <w:rPr>
          <w:lang w:val="uk-UA"/>
        </w:rPr>
      </w:pPr>
      <w:r w:rsidRPr="000C356B">
        <w:rPr>
          <w:lang w:val="uk-UA"/>
        </w:rPr>
        <w:t>Дарина ПОНОМАРЬОВА</w:t>
      </w:r>
    </w:p>
    <w:p w:rsidR="00051045" w:rsidRPr="000C356B" w:rsidRDefault="00051045" w:rsidP="00051045">
      <w:pPr>
        <w:widowControl w:val="0"/>
        <w:spacing w:before="120"/>
        <w:ind w:left="5812" w:right="-82" w:firstLine="4"/>
        <w:rPr>
          <w:snapToGrid w:val="0"/>
          <w:lang w:val="uk-UA"/>
        </w:rPr>
      </w:pPr>
    </w:p>
    <w:p w:rsidR="00051045" w:rsidRPr="00207532" w:rsidRDefault="00051045" w:rsidP="00051045">
      <w:pPr>
        <w:widowControl w:val="0"/>
        <w:spacing w:before="120"/>
        <w:ind w:left="5812" w:right="-82" w:firstLine="4"/>
        <w:rPr>
          <w:snapToGrid w:val="0"/>
          <w:lang w:val="uk-UA"/>
        </w:rPr>
      </w:pPr>
      <w:r w:rsidRPr="00207532">
        <w:rPr>
          <w:snapToGrid w:val="0"/>
          <w:lang w:val="uk-UA"/>
        </w:rPr>
        <w:t>«</w:t>
      </w:r>
      <w:r w:rsidR="00542903" w:rsidRPr="00207532">
        <w:rPr>
          <w:snapToGrid w:val="0"/>
          <w:lang w:val="uk-UA"/>
        </w:rPr>
        <w:t>2</w:t>
      </w:r>
      <w:r w:rsidR="00E62402" w:rsidRPr="00207532">
        <w:rPr>
          <w:snapToGrid w:val="0"/>
          <w:lang w:val="uk-UA"/>
        </w:rPr>
        <w:t>1</w:t>
      </w:r>
      <w:r w:rsidRPr="00207532">
        <w:rPr>
          <w:snapToGrid w:val="0"/>
          <w:lang w:val="uk-UA"/>
        </w:rPr>
        <w:t>»</w:t>
      </w:r>
      <w:r w:rsidR="0047042F" w:rsidRPr="00207532">
        <w:rPr>
          <w:snapToGrid w:val="0"/>
          <w:lang w:val="uk-UA"/>
        </w:rPr>
        <w:t xml:space="preserve"> </w:t>
      </w:r>
      <w:r w:rsidR="0047042F" w:rsidRPr="00207532">
        <w:rPr>
          <w:lang w:val="uk-UA"/>
        </w:rPr>
        <w:t>лютого</w:t>
      </w:r>
      <w:r w:rsidR="0047042F" w:rsidRPr="00207532">
        <w:rPr>
          <w:snapToGrid w:val="0"/>
          <w:lang w:val="uk-UA"/>
        </w:rPr>
        <w:t xml:space="preserve"> 2024</w:t>
      </w:r>
      <w:r w:rsidRPr="00207532">
        <w:rPr>
          <w:snapToGrid w:val="0"/>
          <w:lang w:val="uk-UA"/>
        </w:rPr>
        <w:t xml:space="preserve"> року</w:t>
      </w:r>
    </w:p>
    <w:p w:rsidR="00051045" w:rsidRPr="00207532" w:rsidRDefault="00051045" w:rsidP="00051045">
      <w:pPr>
        <w:spacing w:before="120"/>
        <w:ind w:left="5812" w:firstLine="4"/>
        <w:rPr>
          <w:lang w:val="uk-UA"/>
        </w:rPr>
      </w:pPr>
      <w:r w:rsidRPr="00207532">
        <w:rPr>
          <w:lang w:val="uk-UA"/>
        </w:rPr>
        <w:t>Протокольне рішення</w:t>
      </w:r>
    </w:p>
    <w:p w:rsidR="00051045" w:rsidRPr="000C356B" w:rsidRDefault="00051045" w:rsidP="00051045">
      <w:pPr>
        <w:spacing w:before="120"/>
        <w:ind w:left="5812" w:firstLine="4"/>
        <w:rPr>
          <w:lang w:val="uk-UA"/>
        </w:rPr>
      </w:pPr>
      <w:r w:rsidRPr="00207532">
        <w:rPr>
          <w:lang w:val="uk-UA"/>
        </w:rPr>
        <w:t>№ 1- вт від  «</w:t>
      </w:r>
      <w:r w:rsidR="00542903" w:rsidRPr="00207532">
        <w:rPr>
          <w:lang w:val="uk-UA"/>
        </w:rPr>
        <w:t>2</w:t>
      </w:r>
      <w:r w:rsidR="00E62402" w:rsidRPr="00207532">
        <w:rPr>
          <w:lang w:val="uk-UA"/>
        </w:rPr>
        <w:t>1</w:t>
      </w:r>
      <w:r w:rsidRPr="00207532">
        <w:rPr>
          <w:lang w:val="uk-UA"/>
        </w:rPr>
        <w:t xml:space="preserve">» </w:t>
      </w:r>
      <w:r w:rsidR="0047042F" w:rsidRPr="00207532">
        <w:rPr>
          <w:lang w:val="uk-UA"/>
        </w:rPr>
        <w:t>лютого 2024</w:t>
      </w:r>
      <w:r w:rsidRPr="00207532">
        <w:rPr>
          <w:lang w:val="uk-UA"/>
        </w:rPr>
        <w:t xml:space="preserve"> року</w:t>
      </w:r>
    </w:p>
    <w:p w:rsidR="000876A7" w:rsidRPr="00660FDB" w:rsidRDefault="000876A7" w:rsidP="00810DA9">
      <w:pPr>
        <w:widowControl w:val="0"/>
        <w:spacing w:before="120"/>
        <w:ind w:left="5954" w:right="-82" w:firstLine="4"/>
        <w:jc w:val="both"/>
        <w:rPr>
          <w:snapToGrid w:val="0"/>
          <w:color w:val="auto"/>
          <w:lang w:val="uk-UA"/>
        </w:rPr>
      </w:pPr>
    </w:p>
    <w:p w:rsidR="000876A7" w:rsidRPr="00660FDB" w:rsidRDefault="000876A7" w:rsidP="00810DA9">
      <w:pPr>
        <w:widowControl w:val="0"/>
        <w:spacing w:before="120"/>
        <w:ind w:left="5954" w:firstLine="4"/>
        <w:jc w:val="center"/>
        <w:rPr>
          <w:b/>
          <w:bCs/>
          <w:snapToGrid w:val="0"/>
          <w:color w:val="auto"/>
          <w:lang w:val="uk-UA"/>
        </w:rPr>
      </w:pPr>
    </w:p>
    <w:p w:rsidR="000876A7" w:rsidRPr="00660FDB" w:rsidRDefault="000876A7" w:rsidP="00E62954">
      <w:pPr>
        <w:widowControl w:val="0"/>
        <w:spacing w:before="120"/>
        <w:ind w:left="5670" w:hanging="323"/>
        <w:jc w:val="center"/>
        <w:rPr>
          <w:b/>
          <w:bCs/>
          <w:snapToGrid w:val="0"/>
          <w:color w:val="auto"/>
          <w:lang w:val="uk-UA"/>
        </w:rPr>
      </w:pPr>
    </w:p>
    <w:p w:rsidR="000876A7" w:rsidRPr="00E30855" w:rsidRDefault="000876A7" w:rsidP="00E62954">
      <w:pPr>
        <w:jc w:val="center"/>
        <w:rPr>
          <w:b/>
          <w:bCs/>
          <w:color w:val="auto"/>
          <w:lang w:val="uk-UA"/>
        </w:rPr>
      </w:pPr>
      <w:r>
        <w:rPr>
          <w:b/>
          <w:bCs/>
          <w:color w:val="auto"/>
          <w:lang w:val="uk-UA"/>
        </w:rPr>
        <w:t xml:space="preserve">ТЕНДЕРНА ДОКУМЕНТАЦІЯ </w:t>
      </w:r>
    </w:p>
    <w:p w:rsidR="000876A7" w:rsidRPr="00F94B7B" w:rsidRDefault="000876A7" w:rsidP="00E62954">
      <w:pPr>
        <w:jc w:val="center"/>
        <w:rPr>
          <w:b/>
          <w:bCs/>
          <w:snapToGrid w:val="0"/>
          <w:color w:val="auto"/>
          <w:lang w:val="uk-UA"/>
        </w:rPr>
      </w:pPr>
      <w:r w:rsidRPr="00F94B7B">
        <w:rPr>
          <w:b/>
          <w:bCs/>
          <w:snapToGrid w:val="0"/>
          <w:color w:val="auto"/>
          <w:lang w:val="uk-UA"/>
        </w:rPr>
        <w:t xml:space="preserve">на проведення відкритих </w:t>
      </w:r>
      <w:r w:rsidRPr="00B21F18">
        <w:rPr>
          <w:b/>
          <w:bCs/>
          <w:snapToGrid w:val="0"/>
          <w:color w:val="auto"/>
          <w:lang w:val="uk-UA"/>
        </w:rPr>
        <w:t>торгів з особливостями</w:t>
      </w:r>
      <w:r>
        <w:rPr>
          <w:b/>
          <w:bCs/>
          <w:snapToGrid w:val="0"/>
          <w:color w:val="auto"/>
          <w:lang w:val="uk-UA"/>
        </w:rPr>
        <w:t xml:space="preserve"> </w:t>
      </w:r>
      <w:r w:rsidRPr="00B21F18">
        <w:rPr>
          <w:b/>
          <w:bCs/>
          <w:snapToGrid w:val="0"/>
          <w:color w:val="auto"/>
          <w:lang w:val="uk-UA"/>
        </w:rPr>
        <w:t>через</w:t>
      </w:r>
      <w:r w:rsidRPr="00F94B7B">
        <w:rPr>
          <w:b/>
          <w:bCs/>
          <w:snapToGrid w:val="0"/>
          <w:color w:val="auto"/>
          <w:lang w:val="uk-UA"/>
        </w:rPr>
        <w:t xml:space="preserve"> систему електронних закупівель</w:t>
      </w:r>
    </w:p>
    <w:p w:rsidR="000876A7" w:rsidRPr="00F94B7B" w:rsidRDefault="000876A7" w:rsidP="00A45955">
      <w:pPr>
        <w:ind w:right="295"/>
        <w:jc w:val="center"/>
        <w:rPr>
          <w:lang w:val="uk-UA"/>
        </w:rPr>
      </w:pPr>
      <w:r w:rsidRPr="00F94B7B">
        <w:rPr>
          <w:lang w:val="uk-UA"/>
        </w:rPr>
        <w:t>на основі національного класифікатора</w:t>
      </w:r>
      <w:r>
        <w:rPr>
          <w:lang w:val="uk-UA"/>
        </w:rPr>
        <w:t xml:space="preserve"> </w:t>
      </w:r>
      <w:r w:rsidRPr="00F94B7B">
        <w:rPr>
          <w:lang w:val="uk-UA"/>
        </w:rPr>
        <w:t xml:space="preserve">України </w:t>
      </w:r>
      <w:proofErr w:type="spellStart"/>
      <w:r w:rsidRPr="00F94B7B">
        <w:rPr>
          <w:lang w:val="uk-UA"/>
        </w:rPr>
        <w:t>ДК</w:t>
      </w:r>
      <w:proofErr w:type="spellEnd"/>
      <w:r w:rsidRPr="00F94B7B">
        <w:rPr>
          <w:lang w:val="uk-UA"/>
        </w:rPr>
        <w:t xml:space="preserve"> 021:2015 «Єдиний закупівельний словник»,</w:t>
      </w:r>
    </w:p>
    <w:p w:rsidR="000876A7" w:rsidRPr="00F94B7B" w:rsidRDefault="000876A7" w:rsidP="00A45955">
      <w:pPr>
        <w:ind w:right="295"/>
        <w:jc w:val="center"/>
        <w:rPr>
          <w:b/>
          <w:bCs/>
          <w:snapToGrid w:val="0"/>
          <w:color w:val="auto"/>
          <w:lang w:val="uk-UA"/>
        </w:rPr>
      </w:pPr>
      <w:r w:rsidRPr="00F94B7B">
        <w:rPr>
          <w:lang w:val="uk-UA"/>
        </w:rPr>
        <w:t xml:space="preserve"> код:</w:t>
      </w:r>
      <w:r w:rsidRPr="00F94B7B">
        <w:rPr>
          <w:b/>
          <w:bCs/>
          <w:lang w:val="uk-UA"/>
        </w:rPr>
        <w:t>24930000-2 – Фотохімікати (Плівка для мікрофільмування)</w:t>
      </w:r>
    </w:p>
    <w:p w:rsidR="000876A7" w:rsidRPr="00F94B7B" w:rsidRDefault="000876A7" w:rsidP="00562D77">
      <w:pPr>
        <w:jc w:val="center"/>
        <w:rPr>
          <w:b/>
          <w:bCs/>
          <w:snapToGrid w:val="0"/>
          <w:color w:val="auto"/>
          <w:lang w:val="uk-UA"/>
        </w:rPr>
      </w:pPr>
      <w:r w:rsidRPr="00F94B7B">
        <w:rPr>
          <w:b/>
          <w:bCs/>
          <w:snapToGrid w:val="0"/>
          <w:color w:val="auto"/>
          <w:lang w:val="uk-UA"/>
        </w:rPr>
        <w:t>з додатками, я</w:t>
      </w:r>
      <w:r w:rsidR="002D7829">
        <w:rPr>
          <w:b/>
          <w:bCs/>
          <w:snapToGrid w:val="0"/>
          <w:color w:val="auto"/>
          <w:lang w:val="uk-UA"/>
        </w:rPr>
        <w:t>кі є невід’ємно</w:t>
      </w:r>
      <w:r w:rsidR="009151D3">
        <w:rPr>
          <w:b/>
          <w:bCs/>
          <w:snapToGrid w:val="0"/>
          <w:color w:val="auto"/>
          <w:lang w:val="uk-UA"/>
        </w:rPr>
        <w:t>ю частиною даної тендерної доку</w:t>
      </w:r>
      <w:r w:rsidR="002D7829">
        <w:rPr>
          <w:b/>
          <w:bCs/>
          <w:snapToGrid w:val="0"/>
          <w:color w:val="auto"/>
          <w:lang w:val="uk-UA"/>
        </w:rPr>
        <w:t>ментації</w:t>
      </w:r>
    </w:p>
    <w:p w:rsidR="000876A7" w:rsidRPr="00F94B7B" w:rsidRDefault="000876A7" w:rsidP="51094A4C">
      <w:pPr>
        <w:jc w:val="center"/>
        <w:rPr>
          <w:b/>
          <w:bCs/>
          <w:color w:val="auto"/>
          <w:lang w:val="uk-UA"/>
        </w:rPr>
      </w:pPr>
    </w:p>
    <w:p w:rsidR="000876A7" w:rsidRPr="003A6096"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2D7829" w:rsidRDefault="000876A7" w:rsidP="00A45955">
      <w:pPr>
        <w:shd w:val="clear" w:color="auto" w:fill="FFFFFF"/>
        <w:jc w:val="center"/>
        <w:rPr>
          <w:spacing w:val="-2"/>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tbl>
      <w:tblPr>
        <w:tblW w:w="0" w:type="auto"/>
        <w:tblCellSpacing w:w="15" w:type="dxa"/>
        <w:tblInd w:w="-13" w:type="dxa"/>
        <w:tblCellMar>
          <w:top w:w="15" w:type="dxa"/>
          <w:left w:w="15" w:type="dxa"/>
          <w:bottom w:w="15" w:type="dxa"/>
          <w:right w:w="15" w:type="dxa"/>
        </w:tblCellMar>
        <w:tblLook w:val="00A0"/>
      </w:tblPr>
      <w:tblGrid>
        <w:gridCol w:w="81"/>
        <w:gridCol w:w="81"/>
      </w:tblGrid>
      <w:tr w:rsidR="000876A7" w:rsidRPr="00207532">
        <w:trPr>
          <w:tblCellSpacing w:w="15" w:type="dxa"/>
        </w:trPr>
        <w:tc>
          <w:tcPr>
            <w:tcW w:w="0" w:type="auto"/>
            <w:vAlign w:val="center"/>
          </w:tcPr>
          <w:p w:rsidR="000876A7" w:rsidRPr="00994581" w:rsidRDefault="000876A7">
            <w:pPr>
              <w:rPr>
                <w:lang w:val="uk-UA"/>
              </w:rPr>
            </w:pPr>
          </w:p>
        </w:tc>
        <w:tc>
          <w:tcPr>
            <w:tcW w:w="0" w:type="auto"/>
            <w:vAlign w:val="center"/>
          </w:tcPr>
          <w:p w:rsidR="000876A7" w:rsidRPr="00994581" w:rsidRDefault="000876A7" w:rsidP="00DC5E53">
            <w:pPr>
              <w:rPr>
                <w:lang w:val="uk-UA"/>
              </w:rPr>
            </w:pPr>
          </w:p>
        </w:tc>
      </w:tr>
    </w:tbl>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Pr="00660FDB" w:rsidRDefault="003F7E8A" w:rsidP="51094A4C">
      <w:pPr>
        <w:jc w:val="center"/>
      </w:pPr>
      <w:r>
        <w:rPr>
          <w:lang w:val="uk-UA"/>
        </w:rPr>
        <w:t>Харк</w:t>
      </w:r>
      <w:r w:rsidR="0047042F">
        <w:rPr>
          <w:lang w:val="uk-UA"/>
        </w:rPr>
        <w:t>ів-2024</w:t>
      </w:r>
      <w:r w:rsidR="000876A7">
        <w:br w:type="page"/>
      </w:r>
    </w:p>
    <w:tbl>
      <w:tblPr>
        <w:tblW w:w="10774"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3542"/>
        <w:gridCol w:w="6383"/>
      </w:tblGrid>
      <w:tr w:rsidR="000876A7" w:rsidRPr="00DE479E">
        <w:trPr>
          <w:trHeight w:val="394"/>
          <w:tblCellSpacing w:w="11" w:type="dxa"/>
          <w:jc w:val="center"/>
        </w:trPr>
        <w:tc>
          <w:tcPr>
            <w:tcW w:w="816" w:type="dxa"/>
          </w:tcPr>
          <w:p w:rsidR="000876A7" w:rsidRPr="00660FDB" w:rsidRDefault="000876A7" w:rsidP="00E62954">
            <w:pPr>
              <w:keepNext/>
              <w:keepLines/>
              <w:spacing w:after="240"/>
              <w:ind w:right="-270"/>
              <w:outlineLvl w:val="1"/>
              <w:rPr>
                <w:b/>
                <w:bCs/>
                <w:snapToGrid w:val="0"/>
                <w:color w:val="auto"/>
                <w:lang w:val="uk-UA"/>
              </w:rPr>
            </w:pPr>
            <w:r w:rsidRPr="00660FDB">
              <w:rPr>
                <w:b/>
                <w:bCs/>
                <w:snapToGrid w:val="0"/>
                <w:color w:val="auto"/>
                <w:lang w:val="uk-UA"/>
              </w:rPr>
              <w:br w:type="page"/>
            </w:r>
            <w:bookmarkEnd w:id="0"/>
            <w:bookmarkEnd w:id="1"/>
            <w:bookmarkEnd w:id="2"/>
            <w:bookmarkEnd w:id="3"/>
            <w:bookmarkEnd w:id="4"/>
            <w:bookmarkEnd w:id="5"/>
            <w:bookmarkEnd w:id="6"/>
            <w:bookmarkEnd w:id="7"/>
            <w:bookmarkEnd w:id="8"/>
            <w:bookmarkEnd w:id="9"/>
            <w:bookmarkEnd w:id="10"/>
            <w:bookmarkEnd w:id="11"/>
            <w:r w:rsidRPr="00660FDB">
              <w:rPr>
                <w:b/>
                <w:bCs/>
                <w:snapToGrid w:val="0"/>
                <w:color w:val="auto"/>
                <w:lang w:val="uk-UA"/>
              </w:rPr>
              <w:t>№</w:t>
            </w:r>
          </w:p>
        </w:tc>
        <w:tc>
          <w:tcPr>
            <w:tcW w:w="9892" w:type="dxa"/>
            <w:gridSpan w:val="2"/>
            <w:noWrap/>
          </w:tcPr>
          <w:p w:rsidR="000876A7" w:rsidRPr="00DE479E" w:rsidRDefault="000876A7" w:rsidP="00E62954">
            <w:pPr>
              <w:keepNext/>
              <w:keepLines/>
              <w:spacing w:after="240"/>
              <w:ind w:left="437" w:hanging="437"/>
              <w:jc w:val="center"/>
              <w:outlineLvl w:val="1"/>
              <w:rPr>
                <w:b/>
                <w:bCs/>
                <w:snapToGrid w:val="0"/>
                <w:color w:val="auto"/>
                <w:lang w:val="uk-UA"/>
              </w:rPr>
            </w:pPr>
            <w:r w:rsidRPr="00DE479E">
              <w:rPr>
                <w:snapToGrid w:val="0"/>
                <w:color w:val="auto"/>
                <w:lang w:val="uk-UA"/>
              </w:rPr>
              <w:br w:type="page"/>
            </w:r>
            <w:r w:rsidRPr="00DE479E">
              <w:rPr>
                <w:b/>
                <w:bCs/>
                <w:snapToGrid w:val="0"/>
                <w:color w:val="auto"/>
                <w:lang w:val="uk-UA"/>
              </w:rPr>
              <w:t>Розділ І.  Загальна інформація</w:t>
            </w:r>
          </w:p>
        </w:tc>
      </w:tr>
      <w:tr w:rsidR="000876A7" w:rsidRPr="00DE479E">
        <w:trPr>
          <w:trHeight w:val="58"/>
          <w:tblCellSpacing w:w="11" w:type="dxa"/>
          <w:jc w:val="center"/>
        </w:trPr>
        <w:tc>
          <w:tcPr>
            <w:tcW w:w="816" w:type="dxa"/>
          </w:tcPr>
          <w:p w:rsidR="000876A7" w:rsidRPr="001B7DE0" w:rsidRDefault="000876A7" w:rsidP="006E6DC8">
            <w:pPr>
              <w:tabs>
                <w:tab w:val="left" w:pos="2160"/>
                <w:tab w:val="left" w:pos="3600"/>
              </w:tabs>
              <w:ind w:firstLine="2"/>
              <w:jc w:val="center"/>
              <w:rPr>
                <w:b/>
                <w:bCs/>
                <w:snapToGrid w:val="0"/>
                <w:color w:val="auto"/>
                <w:lang w:val="uk-UA"/>
              </w:rPr>
            </w:pPr>
            <w:r w:rsidRPr="001B7DE0">
              <w:rPr>
                <w:b/>
                <w:bCs/>
                <w:lang w:val="uk-UA" w:eastAsia="uk-UA"/>
              </w:rPr>
              <w:t>1</w:t>
            </w:r>
          </w:p>
        </w:tc>
        <w:tc>
          <w:tcPr>
            <w:tcW w:w="3520" w:type="dxa"/>
            <w:noWrap/>
          </w:tcPr>
          <w:p w:rsidR="000876A7" w:rsidRPr="00DE479E" w:rsidRDefault="000876A7" w:rsidP="006E6DC8">
            <w:pPr>
              <w:tabs>
                <w:tab w:val="left" w:pos="2160"/>
                <w:tab w:val="left" w:pos="3600"/>
              </w:tabs>
              <w:ind w:firstLine="2"/>
              <w:rPr>
                <w:b/>
                <w:bCs/>
                <w:snapToGrid w:val="0"/>
                <w:color w:val="auto"/>
                <w:lang w:val="uk-UA"/>
              </w:rPr>
            </w:pPr>
            <w:r w:rsidRPr="00DE479E">
              <w:rPr>
                <w:lang w:val="uk-UA" w:eastAsia="uk-UA"/>
              </w:rPr>
              <w:t>Терміни, які вживаються в тендерній документації</w:t>
            </w:r>
          </w:p>
        </w:tc>
        <w:tc>
          <w:tcPr>
            <w:tcW w:w="6350" w:type="dxa"/>
            <w:noWrap/>
          </w:tcPr>
          <w:p w:rsidR="000876A7" w:rsidRPr="00DE479E" w:rsidRDefault="000876A7" w:rsidP="00DF080E">
            <w:pPr>
              <w:tabs>
                <w:tab w:val="left" w:pos="2160"/>
                <w:tab w:val="left" w:pos="3600"/>
              </w:tabs>
              <w:ind w:left="17"/>
              <w:jc w:val="both"/>
              <w:rPr>
                <w:i/>
                <w:iCs/>
                <w:snapToGrid w:val="0"/>
                <w:color w:val="auto"/>
                <w:lang w:val="uk-UA"/>
              </w:rPr>
            </w:pPr>
            <w:r w:rsidRPr="00DE479E">
              <w:rPr>
                <w:lang w:val="uk-UA"/>
              </w:rPr>
              <w:t xml:space="preserve">Тендерну документацію розроблено відповідно до вимог </w:t>
            </w:r>
            <w:r w:rsidRPr="002D1684">
              <w:rPr>
                <w:lang w:val="uk-UA"/>
              </w:rPr>
              <w:t>Закону України «Про публічні закупівлі»</w:t>
            </w:r>
            <w:r w:rsidR="002D1684">
              <w:rPr>
                <w:lang w:val="uk-UA"/>
              </w:rPr>
              <w:t xml:space="preserve"> </w:t>
            </w:r>
            <w:r w:rsidR="002D1684" w:rsidRPr="000C356B">
              <w:rPr>
                <w:lang w:val="uk-UA"/>
              </w:rPr>
              <w:t>від 25.12.2015 № 922-</w:t>
            </w:r>
            <w:r w:rsidR="002D1684" w:rsidRPr="000C356B">
              <w:t>VII</w:t>
            </w:r>
            <w:r w:rsidR="002D1684" w:rsidRPr="000C356B">
              <w:rPr>
                <w:lang w:val="uk-UA"/>
              </w:rPr>
              <w:t>І зі змінами</w:t>
            </w:r>
            <w:r w:rsidRPr="00DE479E">
              <w:rPr>
                <w:lang w:val="uk-UA"/>
              </w:rPr>
              <w:t xml:space="preserve"> (далі - Закон) </w:t>
            </w:r>
            <w:r w:rsidRPr="00DE479E">
              <w:rPr>
                <w:bdr w:val="none" w:sz="0" w:space="0" w:color="auto" w:frame="1"/>
                <w:lang w:val="uk-UA" w:eastAsia="uk-UA"/>
              </w:rPr>
              <w:t xml:space="preserve">та відповідно до </w:t>
            </w:r>
            <w:r w:rsidR="00DF080E" w:rsidRPr="00DE479E">
              <w:rPr>
                <w:bdr w:val="none" w:sz="0" w:space="0" w:color="auto" w:frame="1"/>
                <w:lang w:val="uk-UA" w:eastAsia="uk-UA"/>
              </w:rPr>
              <w:t>«</w:t>
            </w:r>
            <w:r w:rsidR="00DF080E">
              <w:rPr>
                <w:bdr w:val="none" w:sz="0" w:space="0" w:color="auto" w:frame="1"/>
                <w:lang w:val="uk-UA" w:eastAsia="uk-UA"/>
              </w:rPr>
              <w:t xml:space="preserve">Особливостей </w:t>
            </w:r>
            <w:r w:rsidR="00DF080E" w:rsidRPr="00DE479E">
              <w:rPr>
                <w:bdr w:val="none" w:sz="0" w:space="0" w:color="auto" w:frame="1"/>
                <w:lang w:val="uk-UA" w:eastAsia="uk-UA"/>
              </w:rPr>
              <w:t xml:space="preserve">здійснення публічних закупівель товарів, робіт і послуг для замовників, передбачених Законом України </w:t>
            </w:r>
            <w:proofErr w:type="spellStart"/>
            <w:r w:rsidR="00DF080E" w:rsidRPr="00DE479E">
              <w:rPr>
                <w:bdr w:val="none" w:sz="0" w:space="0" w:color="auto" w:frame="1"/>
                <w:lang w:val="uk-UA" w:eastAsia="uk-UA"/>
              </w:rPr>
              <w:t>“Про</w:t>
            </w:r>
            <w:proofErr w:type="spellEnd"/>
            <w:r w:rsidR="00DF080E" w:rsidRPr="00DE479E">
              <w:rPr>
                <w:bdr w:val="none" w:sz="0" w:space="0" w:color="auto" w:frame="1"/>
                <w:lang w:val="uk-UA" w:eastAsia="uk-UA"/>
              </w:rPr>
              <w:t xml:space="preserve"> публічні </w:t>
            </w:r>
            <w:proofErr w:type="spellStart"/>
            <w:r w:rsidR="00DF080E" w:rsidRPr="00DE479E">
              <w:rPr>
                <w:bdr w:val="none" w:sz="0" w:space="0" w:color="auto" w:frame="1"/>
                <w:lang w:val="uk-UA" w:eastAsia="uk-UA"/>
              </w:rPr>
              <w:t>закупівлі”</w:t>
            </w:r>
            <w:proofErr w:type="spellEnd"/>
            <w:r w:rsidR="00DF080E" w:rsidRPr="00DE479E">
              <w:rPr>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w:t>
            </w:r>
            <w:r w:rsidR="00DF080E">
              <w:rPr>
                <w:bdr w:val="none" w:sz="0" w:space="0" w:color="auto" w:frame="1"/>
                <w:lang w:val="uk-UA" w:eastAsia="uk-UA"/>
              </w:rPr>
              <w:t xml:space="preserve">, затверджених </w:t>
            </w:r>
            <w:r w:rsidR="00DF080E" w:rsidRPr="00DE479E">
              <w:rPr>
                <w:bdr w:val="none" w:sz="0" w:space="0" w:color="auto" w:frame="1"/>
                <w:lang w:val="uk-UA" w:eastAsia="uk-UA"/>
              </w:rPr>
              <w:t xml:space="preserve"> </w:t>
            </w:r>
            <w:r w:rsidR="00DF080E">
              <w:rPr>
                <w:bdr w:val="none" w:sz="0" w:space="0" w:color="auto" w:frame="1"/>
                <w:lang w:val="uk-UA" w:eastAsia="uk-UA"/>
              </w:rPr>
              <w:t>Постановою</w:t>
            </w:r>
            <w:r w:rsidRPr="00DE479E">
              <w:rPr>
                <w:bdr w:val="none" w:sz="0" w:space="0" w:color="auto" w:frame="1"/>
                <w:lang w:val="uk-UA" w:eastAsia="uk-UA"/>
              </w:rPr>
              <w:t xml:space="preserve"> Кабінету Міністрів України від 12.10.2022 р. №1178 </w:t>
            </w:r>
            <w:r w:rsidR="00DF080E">
              <w:rPr>
                <w:bdr w:val="none" w:sz="0" w:space="0" w:color="auto" w:frame="1"/>
                <w:lang w:val="uk-UA" w:eastAsia="uk-UA"/>
              </w:rPr>
              <w:t xml:space="preserve">зі змінами </w:t>
            </w:r>
            <w:r w:rsidRPr="00DE479E">
              <w:rPr>
                <w:bdr w:val="none" w:sz="0" w:space="0" w:color="auto" w:frame="1"/>
                <w:lang w:val="uk-UA" w:eastAsia="uk-UA"/>
              </w:rPr>
              <w:t>(далі – Особливості).</w:t>
            </w:r>
            <w:r w:rsidRPr="00DE479E">
              <w:rPr>
                <w:lang w:val="uk-UA" w:eastAsia="uk-UA"/>
              </w:rPr>
              <w:t xml:space="preserve"> Терміни вживаються у значенні, наведеному в Законі та в Особливостях.</w:t>
            </w:r>
          </w:p>
        </w:tc>
      </w:tr>
      <w:tr w:rsidR="000876A7" w:rsidRPr="00DE479E" w:rsidTr="001F2CFC">
        <w:trPr>
          <w:trHeight w:val="186"/>
          <w:tblCellSpacing w:w="11" w:type="dxa"/>
          <w:jc w:val="center"/>
        </w:trPr>
        <w:tc>
          <w:tcPr>
            <w:tcW w:w="816" w:type="dxa"/>
          </w:tcPr>
          <w:p w:rsidR="000876A7" w:rsidRPr="001B7DE0" w:rsidRDefault="000876A7" w:rsidP="00E62954">
            <w:pPr>
              <w:tabs>
                <w:tab w:val="left" w:pos="2160"/>
                <w:tab w:val="left" w:pos="3600"/>
              </w:tabs>
              <w:ind w:firstLine="2"/>
              <w:jc w:val="center"/>
              <w:rPr>
                <w:b/>
                <w:bCs/>
                <w:snapToGrid w:val="0"/>
                <w:color w:val="auto"/>
                <w:lang w:val="uk-UA"/>
              </w:rPr>
            </w:pPr>
            <w:r w:rsidRPr="001B7DE0">
              <w:rPr>
                <w:b/>
                <w:bCs/>
                <w:snapToGrid w:val="0"/>
                <w:color w:val="auto"/>
                <w:lang w:val="uk-UA"/>
              </w:rPr>
              <w:t>2.</w:t>
            </w:r>
          </w:p>
        </w:tc>
        <w:tc>
          <w:tcPr>
            <w:tcW w:w="3520" w:type="dxa"/>
            <w:noWrap/>
          </w:tcPr>
          <w:p w:rsidR="000876A7" w:rsidRPr="00DE479E" w:rsidRDefault="000876A7" w:rsidP="007850F7">
            <w:pPr>
              <w:tabs>
                <w:tab w:val="left" w:pos="2160"/>
                <w:tab w:val="left" w:pos="3600"/>
              </w:tabs>
              <w:ind w:firstLine="2"/>
              <w:rPr>
                <w:b/>
                <w:bCs/>
                <w:snapToGrid w:val="0"/>
                <w:color w:val="auto"/>
                <w:lang w:val="uk-UA"/>
              </w:rPr>
            </w:pPr>
            <w:r w:rsidRPr="00DE479E">
              <w:rPr>
                <w:b/>
                <w:bCs/>
                <w:snapToGrid w:val="0"/>
                <w:color w:val="auto"/>
                <w:lang w:val="uk-UA"/>
              </w:rPr>
              <w:t xml:space="preserve">Інформація про замовника </w:t>
            </w:r>
          </w:p>
        </w:tc>
        <w:tc>
          <w:tcPr>
            <w:tcW w:w="6350" w:type="dxa"/>
            <w:noWrap/>
          </w:tcPr>
          <w:p w:rsidR="000876A7" w:rsidRPr="00DE479E" w:rsidRDefault="000876A7" w:rsidP="00E62954">
            <w:pPr>
              <w:tabs>
                <w:tab w:val="left" w:pos="2160"/>
                <w:tab w:val="left" w:pos="3600"/>
              </w:tabs>
              <w:ind w:left="17"/>
              <w:jc w:val="both"/>
              <w:rPr>
                <w:i/>
                <w:iCs/>
                <w:snapToGrid w:val="0"/>
                <w:color w:val="auto"/>
                <w:lang w:val="uk-UA"/>
              </w:rPr>
            </w:pPr>
          </w:p>
          <w:p w:rsidR="000876A7" w:rsidRPr="00DE479E" w:rsidRDefault="000876A7" w:rsidP="00E62954">
            <w:pPr>
              <w:tabs>
                <w:tab w:val="left" w:pos="2160"/>
                <w:tab w:val="left" w:pos="3600"/>
              </w:tabs>
              <w:ind w:left="17"/>
              <w:jc w:val="both"/>
              <w:rPr>
                <w:i/>
                <w:iCs/>
                <w:snapToGrid w:val="0"/>
                <w:color w:val="auto"/>
                <w:lang w:val="uk-UA"/>
              </w:rPr>
            </w:pPr>
          </w:p>
        </w:tc>
      </w:tr>
      <w:tr w:rsidR="000876A7" w:rsidRPr="00DE479E">
        <w:trPr>
          <w:trHeight w:val="58"/>
          <w:tblCellSpacing w:w="11" w:type="dxa"/>
          <w:jc w:val="center"/>
        </w:trPr>
        <w:tc>
          <w:tcPr>
            <w:tcW w:w="816" w:type="dxa"/>
          </w:tcPr>
          <w:p w:rsidR="000876A7" w:rsidRPr="00660FDB" w:rsidRDefault="000876A7" w:rsidP="00E62954">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.1.</w:t>
            </w:r>
          </w:p>
        </w:tc>
        <w:tc>
          <w:tcPr>
            <w:tcW w:w="3520" w:type="dxa"/>
            <w:noWrap/>
          </w:tcPr>
          <w:p w:rsidR="000876A7" w:rsidRPr="00DE479E" w:rsidRDefault="000876A7" w:rsidP="00E62954">
            <w:pPr>
              <w:tabs>
                <w:tab w:val="left" w:pos="2160"/>
                <w:tab w:val="left" w:pos="3600"/>
              </w:tabs>
              <w:ind w:firstLine="2"/>
              <w:rPr>
                <w:snapToGrid w:val="0"/>
                <w:color w:val="auto"/>
                <w:lang w:val="uk-UA"/>
              </w:rPr>
            </w:pPr>
            <w:r w:rsidRPr="00DE479E">
              <w:rPr>
                <w:snapToGrid w:val="0"/>
                <w:color w:val="auto"/>
                <w:lang w:val="uk-UA"/>
              </w:rPr>
              <w:t>Повне найменування замовника, ідентифікаційний код ЄДРПОУ</w:t>
            </w:r>
          </w:p>
        </w:tc>
        <w:tc>
          <w:tcPr>
            <w:tcW w:w="6350" w:type="dxa"/>
            <w:noWrap/>
          </w:tcPr>
          <w:p w:rsidR="008C3F23" w:rsidRPr="00491C93" w:rsidRDefault="008C3F23" w:rsidP="008C3F23">
            <w:pPr>
              <w:tabs>
                <w:tab w:val="left" w:pos="2160"/>
                <w:tab w:val="left" w:pos="3600"/>
              </w:tabs>
              <w:jc w:val="both"/>
              <w:rPr>
                <w:b/>
                <w:lang w:val="uk-UA"/>
              </w:rPr>
            </w:pPr>
            <w:r w:rsidRPr="00491C93">
              <w:rPr>
                <w:b/>
                <w:lang w:val="uk-UA"/>
              </w:rPr>
              <w:t xml:space="preserve">Північно-східний регіональний центр страхового фонду документації </w:t>
            </w:r>
          </w:p>
          <w:p w:rsidR="008C3F23" w:rsidRPr="000C356B" w:rsidRDefault="008C3F23" w:rsidP="008C3F23">
            <w:pPr>
              <w:tabs>
                <w:tab w:val="left" w:pos="2160"/>
                <w:tab w:val="left" w:pos="3600"/>
              </w:tabs>
              <w:jc w:val="both"/>
              <w:rPr>
                <w:lang w:val="uk-UA"/>
              </w:rPr>
            </w:pPr>
            <w:r w:rsidRPr="000C356B">
              <w:rPr>
                <w:lang w:val="uk-UA"/>
              </w:rPr>
              <w:t xml:space="preserve">код за ЄДРПОУ: </w:t>
            </w:r>
            <w:r w:rsidRPr="000C356B">
              <w:rPr>
                <w:shd w:val="clear" w:color="auto" w:fill="FFFFFF"/>
              </w:rPr>
              <w:t>14321110</w:t>
            </w:r>
            <w:r w:rsidRPr="000C356B">
              <w:rPr>
                <w:lang w:val="uk-UA"/>
              </w:rPr>
              <w:t xml:space="preserve"> </w:t>
            </w:r>
          </w:p>
          <w:p w:rsidR="008C3F23" w:rsidRPr="000C356B" w:rsidRDefault="008C3F23" w:rsidP="008C3F23">
            <w:pPr>
              <w:tabs>
                <w:tab w:val="left" w:pos="2160"/>
                <w:tab w:val="left" w:pos="3600"/>
              </w:tabs>
              <w:rPr>
                <w:lang w:val="uk-UA"/>
              </w:rPr>
            </w:pPr>
            <w:r w:rsidRPr="000C356B">
              <w:rPr>
                <w:lang w:val="uk-UA"/>
              </w:rPr>
              <w:t xml:space="preserve">Розрахункові рахунки: </w:t>
            </w:r>
          </w:p>
          <w:p w:rsidR="008C3F23" w:rsidRPr="000C356B" w:rsidRDefault="008C3F23" w:rsidP="008C3F23">
            <w:pPr>
              <w:rPr>
                <w:bCs/>
                <w:lang w:val="uk-UA"/>
              </w:rPr>
            </w:pPr>
            <w:r w:rsidRPr="000C356B">
              <w:rPr>
                <w:bCs/>
              </w:rPr>
              <w:t>UA 03 820172 0343120001000009423,</w:t>
            </w:r>
          </w:p>
          <w:p w:rsidR="008C3F23" w:rsidRPr="000C356B" w:rsidRDefault="008C3F23" w:rsidP="008C3F23">
            <w:pPr>
              <w:rPr>
                <w:bCs/>
              </w:rPr>
            </w:pPr>
            <w:r w:rsidRPr="000C356B">
              <w:rPr>
                <w:bCs/>
              </w:rPr>
              <w:t>UA 19 820172 0343111001200009423</w:t>
            </w:r>
            <w:r w:rsidRPr="000C356B">
              <w:rPr>
                <w:lang w:val="uk-UA"/>
              </w:rPr>
              <w:t xml:space="preserve"> </w:t>
            </w:r>
          </w:p>
          <w:p w:rsidR="008C3F23" w:rsidRPr="000C356B" w:rsidRDefault="008C3F23" w:rsidP="008C3F23">
            <w:pPr>
              <w:tabs>
                <w:tab w:val="left" w:pos="2160"/>
                <w:tab w:val="left" w:pos="3600"/>
              </w:tabs>
              <w:rPr>
                <w:lang w:val="uk-UA"/>
              </w:rPr>
            </w:pPr>
            <w:r w:rsidRPr="000C356B">
              <w:rPr>
                <w:lang w:val="uk-UA"/>
              </w:rPr>
              <w:t xml:space="preserve">в </w:t>
            </w:r>
            <w:proofErr w:type="spellStart"/>
            <w:r w:rsidRPr="000C356B">
              <w:rPr>
                <w:lang w:val="uk-UA"/>
              </w:rPr>
              <w:t>Держказначейській</w:t>
            </w:r>
            <w:proofErr w:type="spellEnd"/>
            <w:r w:rsidRPr="000C356B">
              <w:rPr>
                <w:lang w:val="uk-UA"/>
              </w:rPr>
              <w:t xml:space="preserve"> службі України, м. Київ, </w:t>
            </w:r>
          </w:p>
          <w:p w:rsidR="008C3F23" w:rsidRPr="000C356B" w:rsidRDefault="008C3F23" w:rsidP="008C3F23">
            <w:pPr>
              <w:tabs>
                <w:tab w:val="left" w:pos="2160"/>
                <w:tab w:val="left" w:pos="3600"/>
              </w:tabs>
            </w:pPr>
            <w:r w:rsidRPr="000C356B">
              <w:rPr>
                <w:lang w:val="uk-UA"/>
              </w:rPr>
              <w:t>МФО 820172</w:t>
            </w:r>
          </w:p>
          <w:p w:rsidR="000876A7" w:rsidRPr="00DE479E" w:rsidRDefault="008C3F23" w:rsidP="008C3F23">
            <w:pPr>
              <w:tabs>
                <w:tab w:val="left" w:pos="2160"/>
                <w:tab w:val="left" w:pos="3600"/>
              </w:tabs>
              <w:rPr>
                <w:snapToGrid w:val="0"/>
                <w:color w:val="auto"/>
                <w:lang w:val="uk-UA"/>
              </w:rPr>
            </w:pPr>
            <w:r w:rsidRPr="000C356B">
              <w:rPr>
                <w:lang w:val="uk-UA"/>
              </w:rPr>
              <w:t>Платник ПДВ, ІПН 143211120312</w:t>
            </w:r>
          </w:p>
        </w:tc>
      </w:tr>
      <w:tr w:rsidR="000876A7" w:rsidRPr="00051045">
        <w:trPr>
          <w:trHeight w:val="58"/>
          <w:tblCellSpacing w:w="11" w:type="dxa"/>
          <w:jc w:val="center"/>
        </w:trPr>
        <w:tc>
          <w:tcPr>
            <w:tcW w:w="816" w:type="dxa"/>
          </w:tcPr>
          <w:p w:rsidR="000876A7" w:rsidRPr="00660FDB" w:rsidRDefault="000876A7" w:rsidP="00CC3E0B">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.2.</w:t>
            </w:r>
          </w:p>
        </w:tc>
        <w:tc>
          <w:tcPr>
            <w:tcW w:w="3520" w:type="dxa"/>
            <w:noWrap/>
          </w:tcPr>
          <w:p w:rsidR="000876A7" w:rsidRPr="00DE479E" w:rsidRDefault="000876A7" w:rsidP="00CC3E0B">
            <w:pPr>
              <w:rPr>
                <w:snapToGrid w:val="0"/>
                <w:color w:val="auto"/>
                <w:lang w:val="uk-UA"/>
              </w:rPr>
            </w:pPr>
            <w:r w:rsidRPr="00DE479E">
              <w:rPr>
                <w:snapToGrid w:val="0"/>
                <w:color w:val="auto"/>
                <w:lang w:val="uk-UA"/>
              </w:rPr>
              <w:t>Категорія замовника</w:t>
            </w:r>
          </w:p>
          <w:p w:rsidR="000876A7" w:rsidRPr="00DE479E" w:rsidRDefault="000876A7" w:rsidP="00CC3E0B">
            <w:pPr>
              <w:tabs>
                <w:tab w:val="left" w:pos="2160"/>
                <w:tab w:val="left" w:pos="3600"/>
              </w:tabs>
              <w:ind w:left="-32" w:firstLine="2"/>
              <w:rPr>
                <w:snapToGrid w:val="0"/>
                <w:color w:val="auto"/>
                <w:lang w:val="uk-UA"/>
              </w:rPr>
            </w:pPr>
          </w:p>
        </w:tc>
        <w:tc>
          <w:tcPr>
            <w:tcW w:w="6350" w:type="dxa"/>
            <w:noWrap/>
          </w:tcPr>
          <w:p w:rsidR="00DF080E" w:rsidRPr="00DF080E" w:rsidRDefault="000876A7" w:rsidP="00DF080E">
            <w:pPr>
              <w:tabs>
                <w:tab w:val="left" w:pos="2160"/>
                <w:tab w:val="left" w:pos="3600"/>
              </w:tabs>
              <w:jc w:val="both"/>
              <w:rPr>
                <w:color w:val="auto"/>
                <w:lang w:val="uk-UA"/>
              </w:rPr>
            </w:pPr>
            <w:r w:rsidRPr="00DE479E">
              <w:rPr>
                <w:color w:val="auto"/>
                <w:lang w:val="uk-UA"/>
              </w:rPr>
              <w:t>Відкриті торги</w:t>
            </w:r>
            <w:r>
              <w:rPr>
                <w:color w:val="auto"/>
                <w:lang w:val="uk-UA"/>
              </w:rPr>
              <w:t xml:space="preserve"> </w:t>
            </w:r>
            <w:r w:rsidRPr="00215B8D">
              <w:rPr>
                <w:snapToGrid w:val="0"/>
                <w:color w:val="auto"/>
                <w:lang w:val="uk-UA"/>
              </w:rPr>
              <w:t>з особливостями</w:t>
            </w:r>
            <w:r>
              <w:rPr>
                <w:snapToGrid w:val="0"/>
                <w:color w:val="auto"/>
                <w:lang w:val="uk-UA"/>
              </w:rPr>
              <w:t xml:space="preserve"> </w:t>
            </w:r>
            <w:r w:rsidRPr="00DE479E">
              <w:rPr>
                <w:color w:val="auto"/>
                <w:lang w:val="uk-UA"/>
              </w:rPr>
              <w:t>здійснюються замовником керуючись вартісними межами, встановленими</w:t>
            </w:r>
            <w:r w:rsidR="00DF080E" w:rsidRPr="00AA33C2">
              <w:rPr>
                <w:lang w:val="uk-UA"/>
              </w:rPr>
              <w:t xml:space="preserve"> </w:t>
            </w:r>
            <w:r w:rsidR="00DF080E">
              <w:rPr>
                <w:lang w:val="uk-UA"/>
              </w:rPr>
              <w:t>ч.</w:t>
            </w:r>
            <w:r w:rsidR="00DF080E" w:rsidRPr="00AA33C2">
              <w:rPr>
                <w:lang w:val="uk-UA"/>
              </w:rPr>
              <w:t xml:space="preserve"> 1 п</w:t>
            </w:r>
            <w:r w:rsidR="00DF080E">
              <w:rPr>
                <w:lang w:val="uk-UA"/>
              </w:rPr>
              <w:t>.</w:t>
            </w:r>
            <w:r w:rsidR="00DF080E" w:rsidRPr="00AA33C2">
              <w:rPr>
                <w:lang w:val="uk-UA"/>
              </w:rPr>
              <w:t xml:space="preserve"> 10 </w:t>
            </w:r>
            <w:r w:rsidR="00DF080E" w:rsidRPr="00AA33C2">
              <w:rPr>
                <w:rStyle w:val="rvts23"/>
                <w:bCs/>
                <w:shd w:val="clear" w:color="auto" w:fill="FFFFFF"/>
                <w:lang w:val="uk-UA"/>
              </w:rPr>
              <w:t>Особливостей</w:t>
            </w:r>
            <w:r w:rsidR="00DF080E">
              <w:rPr>
                <w:color w:val="auto"/>
                <w:lang w:val="uk-UA"/>
              </w:rPr>
              <w:t xml:space="preserve"> відповідно до </w:t>
            </w:r>
            <w:r w:rsidR="00DF080E">
              <w:rPr>
                <w:shd w:val="clear" w:color="auto" w:fill="FFFFFF"/>
                <w:lang w:val="uk-UA"/>
              </w:rPr>
              <w:t>п.</w:t>
            </w:r>
            <w:r w:rsidR="00DF080E" w:rsidRPr="00AA33C2">
              <w:rPr>
                <w:shd w:val="clear" w:color="auto" w:fill="FFFFFF"/>
                <w:lang w:val="uk-UA"/>
              </w:rPr>
              <w:t xml:space="preserve"> 3</w:t>
            </w:r>
            <w:r w:rsidR="00DF080E" w:rsidRPr="00AA33C2">
              <w:rPr>
                <w:b/>
                <w:bCs/>
                <w:sz w:val="16"/>
                <w:szCs w:val="16"/>
                <w:shd w:val="clear" w:color="auto" w:fill="FFFFFF"/>
                <w:vertAlign w:val="superscript"/>
                <w:lang w:val="uk-UA"/>
              </w:rPr>
              <w:t>7</w:t>
            </w:r>
            <w:r w:rsidR="00DF080E" w:rsidRPr="00AA33C2">
              <w:rPr>
                <w:shd w:val="clear" w:color="auto" w:fill="FFFFFF"/>
              </w:rPr>
              <w:t> </w:t>
            </w:r>
            <w:r w:rsidR="00DF080E" w:rsidRPr="00AA33C2">
              <w:rPr>
                <w:shd w:val="clear" w:color="auto" w:fill="FFFFFF"/>
                <w:lang w:val="uk-UA"/>
              </w:rPr>
              <w:t xml:space="preserve">розділу </w:t>
            </w:r>
            <w:r w:rsidR="00DF080E" w:rsidRPr="00AA33C2">
              <w:rPr>
                <w:shd w:val="clear" w:color="auto" w:fill="FFFFFF"/>
              </w:rPr>
              <w:t>X</w:t>
            </w:r>
            <w:r w:rsidR="00DF080E" w:rsidRPr="00AA33C2">
              <w:rPr>
                <w:shd w:val="clear" w:color="auto" w:fill="FFFFFF"/>
                <w:lang w:val="uk-UA"/>
              </w:rPr>
              <w:t xml:space="preserve"> </w:t>
            </w:r>
            <w:proofErr w:type="spellStart"/>
            <w:r w:rsidR="00DF080E" w:rsidRPr="00AA33C2">
              <w:rPr>
                <w:shd w:val="clear" w:color="auto" w:fill="FFFFFF"/>
                <w:lang w:val="uk-UA"/>
              </w:rPr>
              <w:t>“Прикінцеві</w:t>
            </w:r>
            <w:proofErr w:type="spellEnd"/>
            <w:r w:rsidR="00DF080E" w:rsidRPr="00AA33C2">
              <w:rPr>
                <w:shd w:val="clear" w:color="auto" w:fill="FFFFFF"/>
                <w:lang w:val="uk-UA"/>
              </w:rPr>
              <w:t xml:space="preserve"> та перехідні </w:t>
            </w:r>
            <w:proofErr w:type="spellStart"/>
            <w:r w:rsidR="00DF080E" w:rsidRPr="00AA33C2">
              <w:rPr>
                <w:shd w:val="clear" w:color="auto" w:fill="FFFFFF"/>
                <w:lang w:val="uk-UA"/>
              </w:rPr>
              <w:t>положення”</w:t>
            </w:r>
            <w:proofErr w:type="spellEnd"/>
            <w:r w:rsidR="00DF080E" w:rsidRPr="00AA33C2">
              <w:rPr>
                <w:shd w:val="clear" w:color="auto" w:fill="FFFFFF"/>
                <w:lang w:val="uk-UA"/>
              </w:rPr>
              <w:t xml:space="preserve"> Закону</w:t>
            </w:r>
            <w:r w:rsidR="00DF080E">
              <w:rPr>
                <w:shd w:val="clear" w:color="auto" w:fill="FFFFFF"/>
                <w:lang w:val="uk-UA"/>
              </w:rPr>
              <w:t>.</w:t>
            </w:r>
            <w:r w:rsidR="00DF080E" w:rsidRPr="00AA33C2">
              <w:rPr>
                <w:shd w:val="clear" w:color="auto" w:fill="FFFFFF"/>
                <w:lang w:val="uk-UA"/>
              </w:rPr>
              <w:t xml:space="preserve"> </w:t>
            </w:r>
          </w:p>
          <w:p w:rsidR="000876A7" w:rsidRPr="00C501C2" w:rsidRDefault="00C501C2" w:rsidP="00DF080E">
            <w:pPr>
              <w:tabs>
                <w:tab w:val="left" w:pos="2160"/>
                <w:tab w:val="left" w:pos="3600"/>
              </w:tabs>
              <w:jc w:val="both"/>
              <w:rPr>
                <w:snapToGrid w:val="0"/>
                <w:color w:val="auto"/>
                <w:lang w:val="uk-UA"/>
              </w:rPr>
            </w:pPr>
            <w:r w:rsidRPr="000C356B">
              <w:rPr>
                <w:lang w:val="uk-UA"/>
              </w:rPr>
              <w:t xml:space="preserve">Категорія Замовника згідно пункту 3 частини 1 статті 2 Закону: </w:t>
            </w:r>
            <w:proofErr w:type="spellStart"/>
            <w:r w:rsidRPr="000C356B">
              <w:rPr>
                <w:shd w:val="clear" w:color="auto" w:fill="FFFFFF"/>
              </w:rPr>
              <w:t>юридична</w:t>
            </w:r>
            <w:proofErr w:type="spellEnd"/>
            <w:r w:rsidRPr="000C356B">
              <w:rPr>
                <w:shd w:val="clear" w:color="auto" w:fill="FFFFFF"/>
              </w:rPr>
              <w:t xml:space="preserve"> особа </w:t>
            </w:r>
            <w:proofErr w:type="spellStart"/>
            <w:r w:rsidRPr="000C356B">
              <w:rPr>
                <w:shd w:val="clear" w:color="auto" w:fill="FFFFFF"/>
              </w:rPr>
              <w:t>є</w:t>
            </w:r>
            <w:proofErr w:type="spellEnd"/>
            <w:r w:rsidRPr="000C356B">
              <w:rPr>
                <w:shd w:val="clear" w:color="auto" w:fill="FFFFFF"/>
              </w:rPr>
              <w:t xml:space="preserve"> </w:t>
            </w:r>
            <w:proofErr w:type="spellStart"/>
            <w:r w:rsidRPr="000C356B">
              <w:rPr>
                <w:shd w:val="clear" w:color="auto" w:fill="FFFFFF"/>
              </w:rPr>
              <w:t>розпорядником</w:t>
            </w:r>
            <w:proofErr w:type="spellEnd"/>
            <w:r w:rsidRPr="000C356B">
              <w:rPr>
                <w:shd w:val="clear" w:color="auto" w:fill="FFFFFF"/>
              </w:rPr>
              <w:t xml:space="preserve"> </w:t>
            </w:r>
            <w:proofErr w:type="spellStart"/>
            <w:r w:rsidRPr="000C356B">
              <w:rPr>
                <w:shd w:val="clear" w:color="auto" w:fill="FFFFFF"/>
              </w:rPr>
              <w:t>бюджетних</w:t>
            </w:r>
            <w:proofErr w:type="spellEnd"/>
            <w:r w:rsidRPr="000C356B">
              <w:rPr>
                <w:shd w:val="clear" w:color="auto" w:fill="FFFFFF"/>
              </w:rPr>
              <w:t xml:space="preserve"> </w:t>
            </w:r>
            <w:proofErr w:type="spellStart"/>
            <w:r w:rsidRPr="000C356B">
              <w:rPr>
                <w:shd w:val="clear" w:color="auto" w:fill="FFFFFF"/>
              </w:rPr>
              <w:t>коштів</w:t>
            </w:r>
            <w:proofErr w:type="spellEnd"/>
            <w:r>
              <w:rPr>
                <w:shd w:val="clear" w:color="auto" w:fill="FFFFFF"/>
                <w:lang w:val="uk-UA"/>
              </w:rPr>
              <w:t>.</w:t>
            </w:r>
          </w:p>
        </w:tc>
      </w:tr>
      <w:tr w:rsidR="000876A7" w:rsidRPr="00DF080E">
        <w:trPr>
          <w:trHeight w:val="58"/>
          <w:tblCellSpacing w:w="11" w:type="dxa"/>
          <w:jc w:val="center"/>
        </w:trPr>
        <w:tc>
          <w:tcPr>
            <w:tcW w:w="816" w:type="dxa"/>
          </w:tcPr>
          <w:p w:rsidR="000876A7" w:rsidRPr="00660FDB" w:rsidRDefault="000876A7" w:rsidP="00CC3E0B">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.3.</w:t>
            </w:r>
          </w:p>
        </w:tc>
        <w:tc>
          <w:tcPr>
            <w:tcW w:w="3520" w:type="dxa"/>
            <w:noWrap/>
          </w:tcPr>
          <w:p w:rsidR="000876A7" w:rsidRPr="00DE479E" w:rsidRDefault="000876A7" w:rsidP="00E62954">
            <w:pPr>
              <w:tabs>
                <w:tab w:val="left" w:pos="2160"/>
                <w:tab w:val="left" w:pos="3600"/>
              </w:tabs>
              <w:ind w:left="-32" w:firstLine="2"/>
              <w:rPr>
                <w:snapToGrid w:val="0"/>
                <w:color w:val="auto"/>
                <w:lang w:val="uk-UA"/>
              </w:rPr>
            </w:pPr>
            <w:r w:rsidRPr="00DE479E">
              <w:rPr>
                <w:snapToGrid w:val="0"/>
                <w:color w:val="auto"/>
                <w:lang w:val="uk-UA"/>
              </w:rPr>
              <w:t>Місцезнаходження</w:t>
            </w:r>
          </w:p>
        </w:tc>
        <w:tc>
          <w:tcPr>
            <w:tcW w:w="6350" w:type="dxa"/>
            <w:noWrap/>
          </w:tcPr>
          <w:p w:rsidR="00C501C2" w:rsidRPr="000C356B" w:rsidRDefault="00C501C2" w:rsidP="00C501C2">
            <w:pPr>
              <w:spacing w:line="240" w:lineRule="atLeast"/>
              <w:jc w:val="both"/>
              <w:rPr>
                <w:u w:val="single"/>
                <w:lang w:val="uk-UA"/>
              </w:rPr>
            </w:pPr>
            <w:r w:rsidRPr="000C356B">
              <w:rPr>
                <w:u w:val="single"/>
                <w:lang w:val="uk-UA"/>
              </w:rPr>
              <w:t xml:space="preserve">Адреса: </w:t>
            </w:r>
          </w:p>
          <w:p w:rsidR="00C501C2" w:rsidRPr="000C356B" w:rsidRDefault="00C501C2" w:rsidP="00C501C2">
            <w:pPr>
              <w:spacing w:line="240" w:lineRule="atLeast"/>
              <w:jc w:val="both"/>
              <w:rPr>
                <w:lang w:val="uk-UA"/>
              </w:rPr>
            </w:pPr>
            <w:r w:rsidRPr="000C356B">
              <w:rPr>
                <w:lang w:val="uk-UA"/>
              </w:rPr>
              <w:t xml:space="preserve">юридична:  61070, Україна, Харківська область, м. Харків, вул. Рудика, 8 </w:t>
            </w:r>
          </w:p>
          <w:p w:rsidR="000876A7" w:rsidRPr="00DE479E" w:rsidRDefault="00C501C2" w:rsidP="00C501C2">
            <w:pPr>
              <w:tabs>
                <w:tab w:val="left" w:pos="2160"/>
                <w:tab w:val="left" w:pos="3600"/>
              </w:tabs>
              <w:jc w:val="both"/>
              <w:rPr>
                <w:snapToGrid w:val="0"/>
                <w:color w:val="auto"/>
                <w:lang w:val="uk-UA"/>
              </w:rPr>
            </w:pPr>
            <w:r w:rsidRPr="000C356B">
              <w:rPr>
                <w:lang w:val="uk-UA"/>
              </w:rPr>
              <w:t>поштова:  61157, Україна, Харківська область, м. Харків, вул. Москалівська, 139</w:t>
            </w:r>
          </w:p>
        </w:tc>
      </w:tr>
      <w:tr w:rsidR="000876A7" w:rsidRPr="001D4DB9">
        <w:trPr>
          <w:trHeight w:val="59"/>
          <w:tblCellSpacing w:w="11" w:type="dxa"/>
          <w:jc w:val="center"/>
        </w:trPr>
        <w:tc>
          <w:tcPr>
            <w:tcW w:w="816" w:type="dxa"/>
          </w:tcPr>
          <w:p w:rsidR="000876A7" w:rsidRPr="00660FDB" w:rsidRDefault="000876A7" w:rsidP="00CC3E0B">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.4.</w:t>
            </w:r>
          </w:p>
        </w:tc>
        <w:tc>
          <w:tcPr>
            <w:tcW w:w="3520" w:type="dxa"/>
            <w:noWrap/>
          </w:tcPr>
          <w:p w:rsidR="000876A7" w:rsidRPr="00DE479E" w:rsidRDefault="000876A7" w:rsidP="001E527E">
            <w:pPr>
              <w:tabs>
                <w:tab w:val="left" w:pos="0"/>
                <w:tab w:val="left" w:pos="567"/>
              </w:tabs>
              <w:ind w:left="4"/>
              <w:jc w:val="both"/>
              <w:rPr>
                <w:color w:val="auto"/>
                <w:lang w:val="uk-UA"/>
              </w:rPr>
            </w:pPr>
            <w:r w:rsidRPr="00DE479E">
              <w:rPr>
                <w:color w:val="auto"/>
                <w:lang w:val="uk-UA"/>
              </w:rPr>
              <w:t>Посадова особа замовника, уповноважена здійснювати зв’язок з учасниками:</w:t>
            </w:r>
          </w:p>
          <w:p w:rsidR="000876A7" w:rsidRPr="00DE479E" w:rsidRDefault="000876A7" w:rsidP="001E527E">
            <w:pPr>
              <w:tabs>
                <w:tab w:val="left" w:pos="2160"/>
                <w:tab w:val="left" w:pos="3600"/>
              </w:tabs>
              <w:ind w:firstLine="2"/>
              <w:rPr>
                <w:snapToGrid w:val="0"/>
                <w:color w:val="auto"/>
                <w:lang w:val="uk-UA"/>
              </w:rPr>
            </w:pPr>
          </w:p>
        </w:tc>
        <w:tc>
          <w:tcPr>
            <w:tcW w:w="6350" w:type="dxa"/>
            <w:noWrap/>
          </w:tcPr>
          <w:p w:rsidR="00C501C2" w:rsidRPr="000C356B" w:rsidRDefault="00C501C2" w:rsidP="00C501C2">
            <w:pPr>
              <w:spacing w:line="40" w:lineRule="atLeast"/>
              <w:ind w:left="-57" w:right="-57"/>
              <w:rPr>
                <w:lang w:val="uk-UA"/>
              </w:rPr>
            </w:pPr>
            <w:r w:rsidRPr="000C356B">
              <w:rPr>
                <w:lang w:val="uk-UA"/>
              </w:rPr>
              <w:t xml:space="preserve">Пономарьова Дарина Олександрівна </w:t>
            </w:r>
          </w:p>
          <w:p w:rsidR="00C501C2" w:rsidRPr="000C356B" w:rsidRDefault="00C501C2" w:rsidP="00C501C2">
            <w:pPr>
              <w:spacing w:line="40" w:lineRule="atLeast"/>
              <w:ind w:left="-57" w:right="-57"/>
              <w:rPr>
                <w:lang w:val="uk-UA"/>
              </w:rPr>
            </w:pPr>
            <w:r w:rsidRPr="000C356B">
              <w:rPr>
                <w:lang w:val="uk-UA"/>
              </w:rPr>
              <w:t>Тел. +38(057) 712-13-12</w:t>
            </w:r>
          </w:p>
          <w:p w:rsidR="000876A7" w:rsidRPr="00DE479E" w:rsidRDefault="00C501C2" w:rsidP="00491C93">
            <w:pPr>
              <w:shd w:val="clear" w:color="auto" w:fill="FFFFFF"/>
              <w:rPr>
                <w:lang w:val="uk-UA"/>
              </w:rPr>
            </w:pPr>
            <w:r w:rsidRPr="000C356B">
              <w:rPr>
                <w:position w:val="6"/>
                <w:lang w:val="uk-UA"/>
              </w:rPr>
              <w:t xml:space="preserve">е-mail: </w:t>
            </w:r>
            <w:hyperlink r:id="rId7" w:history="1">
              <w:r w:rsidRPr="000C356B">
                <w:rPr>
                  <w:rStyle w:val="af9"/>
                  <w:position w:val="6"/>
                  <w:lang w:val="uk-UA"/>
                </w:rPr>
                <w:t>pn_rcsfd@arch.gov.ua</w:t>
              </w:r>
            </w:hyperlink>
          </w:p>
        </w:tc>
      </w:tr>
      <w:tr w:rsidR="000876A7" w:rsidRPr="00DE479E">
        <w:trPr>
          <w:trHeight w:val="278"/>
          <w:tblCellSpacing w:w="11" w:type="dxa"/>
          <w:jc w:val="center"/>
        </w:trPr>
        <w:tc>
          <w:tcPr>
            <w:tcW w:w="816" w:type="dxa"/>
          </w:tcPr>
          <w:p w:rsidR="000876A7" w:rsidRPr="00660FDB" w:rsidRDefault="000876A7" w:rsidP="001E527E">
            <w:pPr>
              <w:tabs>
                <w:tab w:val="left" w:pos="280"/>
              </w:tabs>
              <w:ind w:left="-32" w:firstLine="2"/>
              <w:jc w:val="center"/>
              <w:rPr>
                <w:b/>
                <w:bCs/>
                <w:snapToGrid w:val="0"/>
                <w:color w:val="auto"/>
                <w:lang w:val="uk-UA"/>
              </w:rPr>
            </w:pPr>
            <w:r>
              <w:rPr>
                <w:b/>
                <w:bCs/>
                <w:snapToGrid w:val="0"/>
                <w:color w:val="auto"/>
                <w:lang w:val="uk-UA"/>
              </w:rPr>
              <w:t>3</w:t>
            </w:r>
            <w:r w:rsidRPr="00660FDB">
              <w:rPr>
                <w:b/>
                <w:bCs/>
                <w:snapToGrid w:val="0"/>
                <w:color w:val="auto"/>
                <w:lang w:val="uk-UA"/>
              </w:rPr>
              <w:t>.</w:t>
            </w:r>
          </w:p>
        </w:tc>
        <w:tc>
          <w:tcPr>
            <w:tcW w:w="3520" w:type="dxa"/>
            <w:noWrap/>
          </w:tcPr>
          <w:p w:rsidR="000876A7" w:rsidRPr="00DE479E" w:rsidRDefault="000876A7" w:rsidP="001E527E">
            <w:pPr>
              <w:ind w:firstLine="2"/>
              <w:rPr>
                <w:b/>
                <w:bCs/>
                <w:snapToGrid w:val="0"/>
                <w:color w:val="auto"/>
                <w:lang w:val="uk-UA"/>
              </w:rPr>
            </w:pPr>
            <w:r w:rsidRPr="00DE479E">
              <w:rPr>
                <w:b/>
                <w:bCs/>
                <w:snapToGrid w:val="0"/>
                <w:color w:val="auto"/>
                <w:lang w:val="uk-UA"/>
              </w:rPr>
              <w:t>Інформація про предмет закупівлі</w:t>
            </w:r>
          </w:p>
        </w:tc>
        <w:tc>
          <w:tcPr>
            <w:tcW w:w="6350" w:type="dxa"/>
            <w:noWrap/>
            <w:vAlign w:val="center"/>
          </w:tcPr>
          <w:p w:rsidR="000876A7" w:rsidRPr="00DE479E" w:rsidRDefault="000876A7" w:rsidP="00EB2AB8">
            <w:pPr>
              <w:ind w:left="17" w:firstLine="298"/>
              <w:jc w:val="both"/>
              <w:rPr>
                <w:snapToGrid w:val="0"/>
                <w:color w:val="auto"/>
                <w:lang w:val="uk-UA"/>
              </w:rPr>
            </w:pPr>
          </w:p>
        </w:tc>
      </w:tr>
      <w:tr w:rsidR="000876A7" w:rsidRPr="00DE479E">
        <w:trPr>
          <w:trHeight w:val="58"/>
          <w:tblCellSpacing w:w="11" w:type="dxa"/>
          <w:jc w:val="center"/>
        </w:trPr>
        <w:tc>
          <w:tcPr>
            <w:tcW w:w="816" w:type="dxa"/>
          </w:tcPr>
          <w:p w:rsidR="000876A7" w:rsidRPr="00535C96" w:rsidRDefault="000876A7" w:rsidP="001E527E">
            <w:pPr>
              <w:tabs>
                <w:tab w:val="left" w:pos="280"/>
                <w:tab w:val="left" w:pos="2160"/>
                <w:tab w:val="left" w:pos="3600"/>
              </w:tabs>
              <w:ind w:left="-32" w:firstLine="2"/>
              <w:jc w:val="center"/>
              <w:rPr>
                <w:snapToGrid w:val="0"/>
                <w:color w:val="auto"/>
                <w:lang w:val="uk-UA"/>
              </w:rPr>
            </w:pPr>
            <w:r>
              <w:rPr>
                <w:snapToGrid w:val="0"/>
                <w:color w:val="auto"/>
                <w:lang w:val="uk-UA"/>
              </w:rPr>
              <w:t>3</w:t>
            </w:r>
            <w:r w:rsidRPr="00535C96">
              <w:rPr>
                <w:snapToGrid w:val="0"/>
                <w:color w:val="auto"/>
                <w:lang w:val="uk-UA"/>
              </w:rPr>
              <w:t>.1.</w:t>
            </w:r>
          </w:p>
        </w:tc>
        <w:tc>
          <w:tcPr>
            <w:tcW w:w="3520" w:type="dxa"/>
            <w:noWrap/>
          </w:tcPr>
          <w:p w:rsidR="000876A7" w:rsidRPr="00DE479E" w:rsidRDefault="000876A7" w:rsidP="001E527E">
            <w:pPr>
              <w:tabs>
                <w:tab w:val="left" w:pos="2160"/>
                <w:tab w:val="left" w:pos="3600"/>
              </w:tabs>
              <w:ind w:firstLine="2"/>
              <w:rPr>
                <w:snapToGrid w:val="0"/>
                <w:color w:val="auto"/>
                <w:lang w:val="uk-UA"/>
              </w:rPr>
            </w:pPr>
            <w:r w:rsidRPr="00DE479E">
              <w:rPr>
                <w:snapToGrid w:val="0"/>
                <w:color w:val="auto"/>
                <w:lang w:val="uk-UA"/>
              </w:rPr>
              <w:t>Назва предмета закупівлі</w:t>
            </w:r>
          </w:p>
        </w:tc>
        <w:tc>
          <w:tcPr>
            <w:tcW w:w="6350" w:type="dxa"/>
            <w:noWrap/>
            <w:vAlign w:val="center"/>
          </w:tcPr>
          <w:p w:rsidR="000876A7" w:rsidRPr="00DE479E" w:rsidRDefault="000876A7" w:rsidP="005B5885">
            <w:pPr>
              <w:snapToGrid w:val="0"/>
              <w:jc w:val="both"/>
              <w:rPr>
                <w:b/>
                <w:bCs/>
                <w:snapToGrid w:val="0"/>
                <w:color w:val="auto"/>
                <w:lang w:val="uk-UA"/>
              </w:rPr>
            </w:pPr>
            <w:r w:rsidRPr="00DE479E">
              <w:rPr>
                <w:lang w:val="uk-UA"/>
              </w:rPr>
              <w:t xml:space="preserve">24930000-2 – Фотохімікати (Плівка для мікрофільмування) код за </w:t>
            </w:r>
            <w:proofErr w:type="spellStart"/>
            <w:r w:rsidRPr="00DE479E">
              <w:rPr>
                <w:lang w:val="uk-UA"/>
              </w:rPr>
              <w:t>ДК</w:t>
            </w:r>
            <w:proofErr w:type="spellEnd"/>
            <w:r w:rsidRPr="00DE479E">
              <w:rPr>
                <w:lang w:val="uk-UA"/>
              </w:rPr>
              <w:t xml:space="preserve"> 021:2015 (CPV): 24930000-2</w:t>
            </w:r>
          </w:p>
        </w:tc>
      </w:tr>
      <w:tr w:rsidR="000876A7" w:rsidRPr="00DE479E">
        <w:trPr>
          <w:trHeight w:val="59"/>
          <w:tblCellSpacing w:w="11" w:type="dxa"/>
          <w:jc w:val="center"/>
        </w:trPr>
        <w:tc>
          <w:tcPr>
            <w:tcW w:w="816" w:type="dxa"/>
          </w:tcPr>
          <w:p w:rsidR="000876A7" w:rsidRPr="00535C96" w:rsidRDefault="000876A7" w:rsidP="001E527E">
            <w:pPr>
              <w:tabs>
                <w:tab w:val="left" w:pos="280"/>
                <w:tab w:val="left" w:pos="2160"/>
                <w:tab w:val="left" w:pos="3600"/>
              </w:tabs>
              <w:ind w:left="-32" w:firstLine="2"/>
              <w:jc w:val="center"/>
              <w:rPr>
                <w:snapToGrid w:val="0"/>
                <w:color w:val="auto"/>
                <w:lang w:val="uk-UA"/>
              </w:rPr>
            </w:pPr>
            <w:r>
              <w:rPr>
                <w:snapToGrid w:val="0"/>
                <w:color w:val="auto"/>
                <w:lang w:val="uk-UA"/>
              </w:rPr>
              <w:t>3</w:t>
            </w:r>
            <w:r w:rsidRPr="00535C96">
              <w:rPr>
                <w:snapToGrid w:val="0"/>
                <w:color w:val="auto"/>
                <w:lang w:val="uk-UA"/>
              </w:rPr>
              <w:t>.2.</w:t>
            </w:r>
          </w:p>
        </w:tc>
        <w:tc>
          <w:tcPr>
            <w:tcW w:w="3520" w:type="dxa"/>
            <w:noWrap/>
          </w:tcPr>
          <w:p w:rsidR="000876A7" w:rsidRPr="00DE479E" w:rsidRDefault="000876A7" w:rsidP="00FC06D8">
            <w:pPr>
              <w:tabs>
                <w:tab w:val="left" w:pos="2160"/>
                <w:tab w:val="left" w:pos="3600"/>
              </w:tabs>
              <w:ind w:firstLine="2"/>
              <w:rPr>
                <w:snapToGrid w:val="0"/>
                <w:color w:val="auto"/>
                <w:lang w:val="uk-UA"/>
              </w:rPr>
            </w:pPr>
            <w:r w:rsidRPr="00DE479E">
              <w:rPr>
                <w:snapToGrid w:val="0"/>
                <w:color w:val="auto"/>
                <w:lang w:val="uk-UA"/>
              </w:rPr>
              <w:t>Опис окремої частини (частин) предмета закупівлі (лота), щодо якої можуть бути подані пропозиції</w:t>
            </w:r>
          </w:p>
        </w:tc>
        <w:tc>
          <w:tcPr>
            <w:tcW w:w="6350" w:type="dxa"/>
            <w:noWrap/>
            <w:vAlign w:val="center"/>
          </w:tcPr>
          <w:p w:rsidR="000876A7" w:rsidRPr="00DE479E" w:rsidRDefault="000876A7" w:rsidP="00AF262D">
            <w:pPr>
              <w:ind w:right="-57"/>
              <w:jc w:val="both"/>
              <w:rPr>
                <w:snapToGrid w:val="0"/>
                <w:color w:val="auto"/>
                <w:lang w:val="uk-UA"/>
              </w:rPr>
            </w:pPr>
            <w:r w:rsidRPr="00DE479E">
              <w:rPr>
                <w:lang w:val="uk-UA"/>
              </w:rPr>
              <w:t xml:space="preserve">Поділ предмету закупівлі на лоти </w:t>
            </w:r>
            <w:r w:rsidRPr="00DE479E">
              <w:rPr>
                <w:b/>
                <w:bCs/>
                <w:lang w:val="uk-UA"/>
              </w:rPr>
              <w:t>не передбачений.</w:t>
            </w:r>
          </w:p>
        </w:tc>
      </w:tr>
      <w:tr w:rsidR="000876A7" w:rsidRPr="00DE479E">
        <w:trPr>
          <w:trHeight w:val="59"/>
          <w:tblCellSpacing w:w="11" w:type="dxa"/>
          <w:jc w:val="center"/>
        </w:trPr>
        <w:tc>
          <w:tcPr>
            <w:tcW w:w="816" w:type="dxa"/>
          </w:tcPr>
          <w:p w:rsidR="000876A7" w:rsidRPr="00660FDB" w:rsidRDefault="000876A7" w:rsidP="002E1445">
            <w:pPr>
              <w:tabs>
                <w:tab w:val="left" w:pos="280"/>
                <w:tab w:val="left" w:pos="2160"/>
                <w:tab w:val="left" w:pos="3600"/>
              </w:tabs>
              <w:ind w:left="-32" w:firstLine="2"/>
              <w:jc w:val="center"/>
              <w:rPr>
                <w:b/>
                <w:bCs/>
                <w:snapToGrid w:val="0"/>
                <w:color w:val="auto"/>
                <w:lang w:val="uk-UA"/>
              </w:rPr>
            </w:pPr>
            <w:r>
              <w:rPr>
                <w:b/>
                <w:bCs/>
                <w:snapToGrid w:val="0"/>
                <w:color w:val="auto"/>
                <w:lang w:val="uk-UA"/>
              </w:rPr>
              <w:t>4</w:t>
            </w:r>
            <w:r w:rsidRPr="00660FDB">
              <w:rPr>
                <w:b/>
                <w:bCs/>
                <w:snapToGrid w:val="0"/>
                <w:color w:val="auto"/>
                <w:lang w:val="uk-UA"/>
              </w:rPr>
              <w:t>.</w:t>
            </w:r>
          </w:p>
        </w:tc>
        <w:tc>
          <w:tcPr>
            <w:tcW w:w="3520" w:type="dxa"/>
            <w:noWrap/>
          </w:tcPr>
          <w:p w:rsidR="000876A7" w:rsidRPr="00DE479E" w:rsidRDefault="000876A7" w:rsidP="002E1445">
            <w:pPr>
              <w:tabs>
                <w:tab w:val="left" w:pos="2160"/>
                <w:tab w:val="left" w:pos="3600"/>
              </w:tabs>
              <w:ind w:firstLine="2"/>
              <w:rPr>
                <w:b/>
                <w:bCs/>
                <w:snapToGrid w:val="0"/>
                <w:color w:val="auto"/>
                <w:lang w:val="uk-UA"/>
              </w:rPr>
            </w:pPr>
            <w:r w:rsidRPr="00DE479E">
              <w:rPr>
                <w:b/>
                <w:bCs/>
                <w:color w:val="auto"/>
                <w:lang w:val="uk-UA"/>
              </w:rPr>
              <w:t xml:space="preserve">Інформація про технічні, якісні та інші </w:t>
            </w:r>
            <w:r w:rsidRPr="00DE479E">
              <w:rPr>
                <w:b/>
                <w:bCs/>
                <w:color w:val="auto"/>
                <w:lang w:val="uk-UA"/>
              </w:rPr>
              <w:lastRenderedPageBreak/>
              <w:t>характеристики предмета закупівлі</w:t>
            </w:r>
          </w:p>
        </w:tc>
        <w:tc>
          <w:tcPr>
            <w:tcW w:w="6350" w:type="dxa"/>
            <w:noWrap/>
            <w:vAlign w:val="center"/>
          </w:tcPr>
          <w:p w:rsidR="000876A7" w:rsidRPr="00DE479E" w:rsidRDefault="000876A7" w:rsidP="00032086">
            <w:pPr>
              <w:widowControl w:val="0"/>
              <w:tabs>
                <w:tab w:val="left" w:pos="0"/>
                <w:tab w:val="left" w:pos="284"/>
                <w:tab w:val="left" w:pos="851"/>
              </w:tabs>
              <w:suppressAutoHyphens/>
              <w:ind w:firstLine="6"/>
              <w:jc w:val="both"/>
              <w:rPr>
                <w:snapToGrid w:val="0"/>
                <w:color w:val="auto"/>
                <w:lang w:val="uk-UA"/>
              </w:rPr>
            </w:pPr>
            <w:r w:rsidRPr="00DE479E">
              <w:rPr>
                <w:color w:val="auto"/>
                <w:lang w:val="uk-UA"/>
              </w:rPr>
              <w:lastRenderedPageBreak/>
              <w:t xml:space="preserve">Згідно </w:t>
            </w:r>
            <w:r w:rsidRPr="00215B8D">
              <w:rPr>
                <w:color w:val="auto"/>
                <w:lang w:val="uk-UA"/>
              </w:rPr>
              <w:t>Додатку 2 до</w:t>
            </w:r>
            <w:r w:rsidRPr="00DE479E">
              <w:rPr>
                <w:color w:val="auto"/>
                <w:lang w:val="uk-UA"/>
              </w:rPr>
              <w:t xml:space="preserve"> цього оголошення.</w:t>
            </w:r>
          </w:p>
        </w:tc>
      </w:tr>
      <w:tr w:rsidR="000876A7" w:rsidRPr="00DE479E">
        <w:trPr>
          <w:trHeight w:val="58"/>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lastRenderedPageBreak/>
              <w:t>5.</w:t>
            </w:r>
          </w:p>
        </w:tc>
        <w:tc>
          <w:tcPr>
            <w:tcW w:w="3520" w:type="dxa"/>
            <w:noWrap/>
          </w:tcPr>
          <w:p w:rsidR="000876A7" w:rsidRPr="00DE479E" w:rsidRDefault="000876A7" w:rsidP="002E1445">
            <w:pPr>
              <w:tabs>
                <w:tab w:val="left" w:pos="2160"/>
                <w:tab w:val="left" w:pos="3600"/>
              </w:tabs>
              <w:ind w:left="-32"/>
              <w:rPr>
                <w:b/>
                <w:bCs/>
                <w:snapToGrid w:val="0"/>
                <w:color w:val="auto"/>
                <w:lang w:val="uk-UA"/>
              </w:rPr>
            </w:pPr>
            <w:r w:rsidRPr="00DE479E">
              <w:rPr>
                <w:b/>
                <w:bCs/>
                <w:snapToGrid w:val="0"/>
                <w:color w:val="auto"/>
                <w:lang w:val="uk-UA"/>
              </w:rPr>
              <w:t>Місце, кількість, обсяг поставки товарів (виконання робіт чи надання послуг)</w:t>
            </w:r>
          </w:p>
        </w:tc>
        <w:tc>
          <w:tcPr>
            <w:tcW w:w="6350" w:type="dxa"/>
            <w:noWrap/>
            <w:vAlign w:val="center"/>
          </w:tcPr>
          <w:p w:rsidR="001F1525" w:rsidRPr="00207532" w:rsidRDefault="001F1525" w:rsidP="001F1525">
            <w:pPr>
              <w:ind w:left="17" w:firstLine="298"/>
              <w:jc w:val="both"/>
              <w:rPr>
                <w:lang w:val="uk-UA"/>
              </w:rPr>
            </w:pPr>
            <w:r w:rsidRPr="00207532">
              <w:rPr>
                <w:b/>
                <w:bCs/>
                <w:lang w:val="uk-UA"/>
              </w:rPr>
              <w:t>Місце поставки товару:</w:t>
            </w:r>
            <w:r w:rsidRPr="00207532">
              <w:rPr>
                <w:lang w:val="uk-UA"/>
              </w:rPr>
              <w:t xml:space="preserve"> 61157, Україна, Харківська область, м. Харків, вул. Москалівська, 139</w:t>
            </w:r>
            <w:r w:rsidRPr="00207532">
              <w:rPr>
                <w:rFonts w:eastAsia="Arial Unicode MS"/>
                <w:lang w:val="uk-UA" w:eastAsia="uk-UA"/>
              </w:rPr>
              <w:t>.</w:t>
            </w:r>
          </w:p>
          <w:p w:rsidR="001F1525" w:rsidRPr="00207532" w:rsidRDefault="001F1525" w:rsidP="006F001E">
            <w:pPr>
              <w:tabs>
                <w:tab w:val="left" w:pos="0"/>
              </w:tabs>
              <w:ind w:left="17" w:firstLine="6"/>
              <w:jc w:val="both"/>
              <w:rPr>
                <w:color w:val="auto"/>
                <w:lang w:val="uk-UA"/>
              </w:rPr>
            </w:pPr>
            <w:r w:rsidRPr="00207532">
              <w:rPr>
                <w:b/>
                <w:bCs/>
                <w:lang w:val="uk-UA"/>
              </w:rPr>
              <w:t>Обсяг поставки товару</w:t>
            </w:r>
            <w:r w:rsidR="006F001E" w:rsidRPr="00207532">
              <w:rPr>
                <w:b/>
                <w:bCs/>
                <w:lang w:val="uk-UA"/>
              </w:rPr>
              <w:t xml:space="preserve"> </w:t>
            </w:r>
            <w:r w:rsidR="006F001E" w:rsidRPr="00207532">
              <w:rPr>
                <w:color w:val="auto"/>
                <w:lang w:val="uk-UA"/>
              </w:rPr>
              <w:t>(згідно з Додатком 2 до цього оголошення)</w:t>
            </w:r>
            <w:r w:rsidRPr="00207532">
              <w:rPr>
                <w:b/>
                <w:bCs/>
                <w:lang w:val="uk-UA"/>
              </w:rPr>
              <w:t xml:space="preserve">: </w:t>
            </w:r>
          </w:p>
          <w:p w:rsidR="00706E57" w:rsidRPr="00207532" w:rsidRDefault="00D40645" w:rsidP="00E80A19">
            <w:pPr>
              <w:tabs>
                <w:tab w:val="left" w:pos="0"/>
              </w:tabs>
              <w:ind w:left="17" w:firstLine="6"/>
              <w:jc w:val="both"/>
              <w:rPr>
                <w:lang w:val="uk-UA"/>
              </w:rPr>
            </w:pPr>
            <w:r w:rsidRPr="00207532">
              <w:rPr>
                <w:lang w:val="uk-UA"/>
              </w:rPr>
              <w:t>П</w:t>
            </w:r>
            <w:r w:rsidR="00706E57" w:rsidRPr="00207532">
              <w:rPr>
                <w:color w:val="000000"/>
                <w:lang w:val="uk-UA" w:eastAsia="ar-SA"/>
              </w:rPr>
              <w:t>лівка для мікрофільмування</w:t>
            </w:r>
            <w:r w:rsidRPr="00207532">
              <w:rPr>
                <w:color w:val="000000"/>
                <w:lang w:val="uk-UA" w:eastAsia="ar-SA"/>
              </w:rPr>
              <w:t xml:space="preserve"> (негативна)</w:t>
            </w:r>
            <w:r w:rsidR="006F001E" w:rsidRPr="00207532">
              <w:rPr>
                <w:lang w:val="uk-UA"/>
              </w:rPr>
              <w:t xml:space="preserve">: </w:t>
            </w:r>
            <w:r w:rsidR="00E80A19" w:rsidRPr="00207532">
              <w:rPr>
                <w:lang w:val="uk-UA"/>
              </w:rPr>
              <w:t>52</w:t>
            </w:r>
            <w:r w:rsidR="006F001E" w:rsidRPr="00207532">
              <w:rPr>
                <w:lang w:val="uk-UA"/>
              </w:rPr>
              <w:t xml:space="preserve"> </w:t>
            </w:r>
            <w:proofErr w:type="spellStart"/>
            <w:r w:rsidR="006F001E" w:rsidRPr="00207532">
              <w:rPr>
                <w:lang w:val="uk-UA"/>
              </w:rPr>
              <w:t>рулон</w:t>
            </w:r>
            <w:r w:rsidR="0046717A" w:rsidRPr="00207532">
              <w:rPr>
                <w:lang w:val="uk-UA"/>
              </w:rPr>
              <w:t>а</w:t>
            </w:r>
            <w:proofErr w:type="spellEnd"/>
          </w:p>
        </w:tc>
      </w:tr>
      <w:tr w:rsidR="000876A7" w:rsidRPr="00DE479E">
        <w:trPr>
          <w:trHeight w:val="58"/>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6.</w:t>
            </w:r>
          </w:p>
        </w:tc>
        <w:tc>
          <w:tcPr>
            <w:tcW w:w="3520" w:type="dxa"/>
            <w:noWrap/>
          </w:tcPr>
          <w:p w:rsidR="000876A7" w:rsidRPr="00DE479E" w:rsidRDefault="000876A7" w:rsidP="002E1445">
            <w:pPr>
              <w:tabs>
                <w:tab w:val="left" w:pos="2160"/>
                <w:tab w:val="left" w:pos="3600"/>
              </w:tabs>
              <w:ind w:left="-32"/>
              <w:rPr>
                <w:b/>
                <w:bCs/>
                <w:snapToGrid w:val="0"/>
                <w:color w:val="auto"/>
                <w:lang w:val="uk-UA"/>
              </w:rPr>
            </w:pPr>
            <w:r w:rsidRPr="00DE479E">
              <w:rPr>
                <w:b/>
                <w:bCs/>
                <w:color w:val="auto"/>
                <w:lang w:val="uk-UA"/>
              </w:rPr>
              <w:t>Строк поставки товарів (надання послуг, виконання робіт)</w:t>
            </w:r>
          </w:p>
        </w:tc>
        <w:tc>
          <w:tcPr>
            <w:tcW w:w="6350" w:type="dxa"/>
            <w:noWrap/>
            <w:vAlign w:val="center"/>
          </w:tcPr>
          <w:p w:rsidR="000876A7" w:rsidRPr="00207532" w:rsidRDefault="000876A7" w:rsidP="00B54E0C">
            <w:pPr>
              <w:tabs>
                <w:tab w:val="left" w:pos="0"/>
              </w:tabs>
              <w:ind w:left="17" w:firstLine="6"/>
              <w:jc w:val="both"/>
              <w:rPr>
                <w:b/>
                <w:bCs/>
                <w:color w:val="auto"/>
                <w:lang w:val="uk-UA"/>
              </w:rPr>
            </w:pPr>
            <w:r w:rsidRPr="00207532">
              <w:rPr>
                <w:color w:val="auto"/>
                <w:lang w:val="uk-UA"/>
              </w:rPr>
              <w:t xml:space="preserve">до </w:t>
            </w:r>
            <w:r w:rsidR="00B54E0C" w:rsidRPr="00207532">
              <w:rPr>
                <w:color w:val="auto"/>
                <w:lang w:val="uk-UA"/>
              </w:rPr>
              <w:t>0</w:t>
            </w:r>
            <w:r w:rsidR="001F1525" w:rsidRPr="00207532">
              <w:rPr>
                <w:color w:val="auto"/>
                <w:lang w:val="uk-UA"/>
              </w:rPr>
              <w:t xml:space="preserve">1 грудня </w:t>
            </w:r>
            <w:r w:rsidR="00A06464" w:rsidRPr="00207532">
              <w:rPr>
                <w:color w:val="auto"/>
                <w:lang w:val="uk-UA"/>
              </w:rPr>
              <w:t>2024</w:t>
            </w:r>
            <w:r w:rsidRPr="00207532">
              <w:rPr>
                <w:color w:val="auto"/>
                <w:lang w:val="uk-UA"/>
              </w:rPr>
              <w:t xml:space="preserve"> р. </w:t>
            </w:r>
          </w:p>
        </w:tc>
      </w:tr>
      <w:tr w:rsidR="000876A7" w:rsidRPr="00DE479E">
        <w:trPr>
          <w:trHeight w:val="58"/>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7.</w:t>
            </w:r>
          </w:p>
        </w:tc>
        <w:tc>
          <w:tcPr>
            <w:tcW w:w="3520" w:type="dxa"/>
            <w:noWrap/>
          </w:tcPr>
          <w:p w:rsidR="000876A7" w:rsidRPr="00DE479E" w:rsidRDefault="000876A7" w:rsidP="002E1445">
            <w:pPr>
              <w:tabs>
                <w:tab w:val="left" w:pos="2160"/>
                <w:tab w:val="left" w:pos="3600"/>
              </w:tabs>
              <w:ind w:left="-32"/>
              <w:rPr>
                <w:b/>
                <w:bCs/>
                <w:snapToGrid w:val="0"/>
                <w:color w:val="auto"/>
                <w:lang w:val="uk-UA"/>
              </w:rPr>
            </w:pPr>
            <w:r w:rsidRPr="00DE479E">
              <w:rPr>
                <w:b/>
                <w:bCs/>
                <w:color w:val="auto"/>
                <w:lang w:val="uk-UA"/>
              </w:rPr>
              <w:t>Умови оплати</w:t>
            </w:r>
          </w:p>
        </w:tc>
        <w:tc>
          <w:tcPr>
            <w:tcW w:w="6350" w:type="dxa"/>
            <w:noWrap/>
            <w:vAlign w:val="center"/>
          </w:tcPr>
          <w:p w:rsidR="000876A7" w:rsidRPr="00207532" w:rsidRDefault="001F1525" w:rsidP="002E1445">
            <w:pPr>
              <w:tabs>
                <w:tab w:val="left" w:pos="0"/>
              </w:tabs>
              <w:ind w:left="17" w:firstLine="6"/>
              <w:jc w:val="both"/>
              <w:rPr>
                <w:b/>
                <w:bCs/>
                <w:color w:val="auto"/>
                <w:lang w:val="uk-UA"/>
              </w:rPr>
            </w:pPr>
            <w:r w:rsidRPr="00207532">
              <w:rPr>
                <w:lang w:val="uk-UA"/>
              </w:rPr>
              <w:t xml:space="preserve">100% </w:t>
            </w:r>
            <w:proofErr w:type="spellStart"/>
            <w:r w:rsidRPr="00207532">
              <w:rPr>
                <w:lang w:val="uk-UA"/>
              </w:rPr>
              <w:t>післяо</w:t>
            </w:r>
            <w:proofErr w:type="spellEnd"/>
            <w:r w:rsidRPr="00207532">
              <w:t xml:space="preserve">плата </w:t>
            </w:r>
            <w:proofErr w:type="spellStart"/>
            <w:r w:rsidRPr="00207532">
              <w:t>кожної</w:t>
            </w:r>
            <w:proofErr w:type="spellEnd"/>
            <w:r w:rsidRPr="00207532">
              <w:t xml:space="preserve"> </w:t>
            </w:r>
            <w:proofErr w:type="spellStart"/>
            <w:r w:rsidRPr="00207532">
              <w:t>партії</w:t>
            </w:r>
            <w:proofErr w:type="spellEnd"/>
            <w:r w:rsidRPr="00207532">
              <w:t xml:space="preserve"> </w:t>
            </w:r>
            <w:proofErr w:type="spellStart"/>
            <w:r w:rsidRPr="00207532">
              <w:t>поставленого</w:t>
            </w:r>
            <w:proofErr w:type="spellEnd"/>
            <w:r w:rsidRPr="00207532">
              <w:t xml:space="preserve"> Товару </w:t>
            </w:r>
            <w:proofErr w:type="spellStart"/>
            <w:r w:rsidRPr="00207532">
              <w:t>протягом</w:t>
            </w:r>
            <w:proofErr w:type="spellEnd"/>
            <w:r w:rsidRPr="00207532">
              <w:t xml:space="preserve"> 5 (</w:t>
            </w:r>
            <w:proofErr w:type="spellStart"/>
            <w:r w:rsidRPr="00207532">
              <w:t>п'яти</w:t>
            </w:r>
            <w:proofErr w:type="spellEnd"/>
            <w:r w:rsidRPr="00207532">
              <w:t xml:space="preserve">) </w:t>
            </w:r>
            <w:proofErr w:type="spellStart"/>
            <w:r w:rsidRPr="00207532">
              <w:t>банківських</w:t>
            </w:r>
            <w:proofErr w:type="spellEnd"/>
            <w:r w:rsidRPr="00207532">
              <w:t xml:space="preserve"> </w:t>
            </w:r>
            <w:proofErr w:type="spellStart"/>
            <w:r w:rsidRPr="00207532">
              <w:t>днів</w:t>
            </w:r>
            <w:proofErr w:type="spellEnd"/>
            <w:r w:rsidRPr="00207532">
              <w:t xml:space="preserve"> </w:t>
            </w:r>
            <w:proofErr w:type="spellStart"/>
            <w:r w:rsidRPr="00207532">
              <w:t>з</w:t>
            </w:r>
            <w:proofErr w:type="spellEnd"/>
            <w:r w:rsidRPr="00207532">
              <w:t xml:space="preserve"> дня  </w:t>
            </w:r>
            <w:proofErr w:type="spellStart"/>
            <w:r w:rsidRPr="00207532">
              <w:t>його</w:t>
            </w:r>
            <w:proofErr w:type="spellEnd"/>
            <w:r w:rsidRPr="00207532">
              <w:t xml:space="preserve"> </w:t>
            </w:r>
            <w:proofErr w:type="spellStart"/>
            <w:r w:rsidRPr="00207532">
              <w:t>отримання</w:t>
            </w:r>
            <w:proofErr w:type="spellEnd"/>
          </w:p>
        </w:tc>
      </w:tr>
      <w:tr w:rsidR="000876A7" w:rsidRPr="00DE479E">
        <w:trPr>
          <w:trHeight w:val="59"/>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8.</w:t>
            </w:r>
          </w:p>
        </w:tc>
        <w:tc>
          <w:tcPr>
            <w:tcW w:w="3520" w:type="dxa"/>
            <w:noWrap/>
          </w:tcPr>
          <w:p w:rsidR="000876A7" w:rsidRPr="00DE479E" w:rsidRDefault="000876A7" w:rsidP="002E1445">
            <w:pPr>
              <w:tabs>
                <w:tab w:val="left" w:pos="2160"/>
                <w:tab w:val="left" w:pos="3600"/>
              </w:tabs>
              <w:ind w:firstLine="2"/>
              <w:rPr>
                <w:b/>
                <w:bCs/>
                <w:snapToGrid w:val="0"/>
                <w:color w:val="auto"/>
                <w:lang w:val="uk-UA"/>
              </w:rPr>
            </w:pPr>
            <w:r w:rsidRPr="00DE479E">
              <w:rPr>
                <w:b/>
                <w:bCs/>
                <w:color w:val="auto"/>
                <w:lang w:val="uk-UA"/>
              </w:rPr>
              <w:t>Очікувана вартість предмета закупівлі</w:t>
            </w:r>
          </w:p>
        </w:tc>
        <w:tc>
          <w:tcPr>
            <w:tcW w:w="6350" w:type="dxa"/>
            <w:noWrap/>
            <w:vAlign w:val="center"/>
          </w:tcPr>
          <w:p w:rsidR="00B77521" w:rsidRPr="00207532" w:rsidRDefault="00D5474D" w:rsidP="00B77521">
            <w:pPr>
              <w:widowControl w:val="0"/>
              <w:tabs>
                <w:tab w:val="left" w:pos="0"/>
                <w:tab w:val="left" w:pos="284"/>
                <w:tab w:val="left" w:pos="851"/>
              </w:tabs>
              <w:suppressAutoHyphens/>
              <w:jc w:val="both"/>
              <w:rPr>
                <w:b/>
                <w:bCs/>
                <w:lang w:val="uk-UA"/>
              </w:rPr>
            </w:pPr>
            <w:r w:rsidRPr="00207532">
              <w:rPr>
                <w:b/>
                <w:bCs/>
                <w:lang w:val="uk-UA"/>
              </w:rPr>
              <w:t xml:space="preserve">79 300 </w:t>
            </w:r>
            <w:r w:rsidR="003805AA" w:rsidRPr="00207532">
              <w:rPr>
                <w:b/>
                <w:bCs/>
                <w:lang w:val="uk-UA"/>
              </w:rPr>
              <w:t>грн. 0</w:t>
            </w:r>
            <w:r w:rsidR="00B77521" w:rsidRPr="00207532">
              <w:rPr>
                <w:b/>
                <w:bCs/>
                <w:lang w:val="uk-UA"/>
              </w:rPr>
              <w:t>0 коп. без ПДВ;</w:t>
            </w:r>
          </w:p>
          <w:p w:rsidR="000876A7" w:rsidRPr="00207532" w:rsidRDefault="0065494F" w:rsidP="0065494F">
            <w:pPr>
              <w:widowControl w:val="0"/>
              <w:tabs>
                <w:tab w:val="left" w:pos="0"/>
                <w:tab w:val="left" w:pos="284"/>
                <w:tab w:val="left" w:pos="851"/>
              </w:tabs>
              <w:suppressAutoHyphens/>
              <w:ind w:firstLine="6"/>
              <w:jc w:val="both"/>
              <w:rPr>
                <w:snapToGrid w:val="0"/>
                <w:color w:val="auto"/>
                <w:lang w:val="uk-UA"/>
              </w:rPr>
            </w:pPr>
            <w:r w:rsidRPr="00207532">
              <w:rPr>
                <w:b/>
                <w:bCs/>
                <w:lang w:val="uk-UA"/>
              </w:rPr>
              <w:t xml:space="preserve">95 160 </w:t>
            </w:r>
            <w:r w:rsidR="00B77521" w:rsidRPr="00207532">
              <w:rPr>
                <w:b/>
                <w:bCs/>
                <w:lang w:val="uk-UA"/>
              </w:rPr>
              <w:t xml:space="preserve">грн. </w:t>
            </w:r>
            <w:r w:rsidRPr="00207532">
              <w:rPr>
                <w:b/>
                <w:bCs/>
                <w:lang w:val="uk-UA"/>
              </w:rPr>
              <w:t>0</w:t>
            </w:r>
            <w:r w:rsidR="003805AA" w:rsidRPr="00207532">
              <w:rPr>
                <w:b/>
                <w:bCs/>
                <w:lang w:val="uk-UA"/>
              </w:rPr>
              <w:t>0</w:t>
            </w:r>
            <w:r w:rsidR="00B77521" w:rsidRPr="00207532">
              <w:rPr>
                <w:b/>
                <w:bCs/>
                <w:lang w:val="uk-UA"/>
              </w:rPr>
              <w:t xml:space="preserve"> коп. з ПДВ.</w:t>
            </w:r>
          </w:p>
        </w:tc>
      </w:tr>
      <w:tr w:rsidR="000876A7" w:rsidRPr="00DE479E">
        <w:trPr>
          <w:trHeight w:val="230"/>
          <w:tblCellSpacing w:w="11" w:type="dxa"/>
          <w:jc w:val="center"/>
        </w:trPr>
        <w:tc>
          <w:tcPr>
            <w:tcW w:w="816" w:type="dxa"/>
          </w:tcPr>
          <w:p w:rsidR="000876A7" w:rsidRPr="00DE479E" w:rsidRDefault="00356BE9" w:rsidP="002E1445">
            <w:pPr>
              <w:tabs>
                <w:tab w:val="left" w:pos="280"/>
                <w:tab w:val="left" w:pos="2160"/>
                <w:tab w:val="left" w:pos="3600"/>
              </w:tabs>
              <w:ind w:left="-32" w:firstLine="2"/>
              <w:jc w:val="center"/>
              <w:rPr>
                <w:b/>
                <w:bCs/>
                <w:snapToGrid w:val="0"/>
                <w:color w:val="auto"/>
                <w:lang w:val="uk-UA"/>
              </w:rPr>
            </w:pPr>
            <w:r>
              <w:rPr>
                <w:b/>
                <w:bCs/>
                <w:snapToGrid w:val="0"/>
                <w:color w:val="auto"/>
                <w:lang w:val="uk-UA"/>
              </w:rPr>
              <w:t>9</w:t>
            </w:r>
            <w:r w:rsidR="000876A7" w:rsidRPr="00DE479E">
              <w:rPr>
                <w:b/>
                <w:bCs/>
                <w:snapToGrid w:val="0"/>
                <w:color w:val="auto"/>
                <w:lang w:val="uk-UA"/>
              </w:rPr>
              <w:t>.</w:t>
            </w:r>
          </w:p>
        </w:tc>
        <w:tc>
          <w:tcPr>
            <w:tcW w:w="3520" w:type="dxa"/>
            <w:noWrap/>
          </w:tcPr>
          <w:p w:rsidR="000876A7" w:rsidRPr="00DE479E" w:rsidRDefault="000876A7" w:rsidP="002E1445">
            <w:pPr>
              <w:ind w:firstLine="2"/>
              <w:rPr>
                <w:b/>
                <w:bCs/>
                <w:snapToGrid w:val="0"/>
                <w:color w:val="auto"/>
                <w:lang w:val="uk-UA" w:eastAsia="en-US"/>
              </w:rPr>
            </w:pPr>
            <w:r w:rsidRPr="00DE479E">
              <w:rPr>
                <w:b/>
                <w:bCs/>
                <w:snapToGrid w:val="0"/>
                <w:color w:val="auto"/>
                <w:lang w:val="uk-UA" w:eastAsia="uk-UA"/>
              </w:rPr>
              <w:t>Кінцевий строк подання пропозицій</w:t>
            </w:r>
          </w:p>
        </w:tc>
        <w:tc>
          <w:tcPr>
            <w:tcW w:w="6350" w:type="dxa"/>
            <w:noWrap/>
          </w:tcPr>
          <w:p w:rsidR="000876A7" w:rsidRPr="00207532" w:rsidRDefault="000876A7" w:rsidP="001D4DB9">
            <w:pPr>
              <w:jc w:val="both"/>
              <w:rPr>
                <w:snapToGrid w:val="0"/>
                <w:lang w:val="uk-UA" w:eastAsia="uk-UA"/>
              </w:rPr>
            </w:pPr>
            <w:r w:rsidRPr="00207532">
              <w:rPr>
                <w:snapToGrid w:val="0"/>
                <w:lang w:val="uk-UA" w:eastAsia="uk-UA"/>
              </w:rPr>
              <w:t xml:space="preserve">Кінцевий строк подання пропозицій: </w:t>
            </w:r>
          </w:p>
          <w:p w:rsidR="001D4DB9" w:rsidRPr="00207532" w:rsidRDefault="00E62402" w:rsidP="002E1445">
            <w:pPr>
              <w:ind w:left="17" w:firstLine="281"/>
              <w:jc w:val="both"/>
              <w:rPr>
                <w:b/>
                <w:bCs/>
                <w:snapToGrid w:val="0"/>
                <w:lang w:val="uk-UA"/>
              </w:rPr>
            </w:pPr>
            <w:r w:rsidRPr="00207532">
              <w:rPr>
                <w:b/>
                <w:bCs/>
                <w:snapToGrid w:val="0"/>
                <w:lang w:val="uk-UA"/>
              </w:rPr>
              <w:t>29</w:t>
            </w:r>
            <w:r w:rsidR="00542903" w:rsidRPr="00207532">
              <w:rPr>
                <w:b/>
                <w:bCs/>
                <w:snapToGrid w:val="0"/>
                <w:lang w:val="uk-UA"/>
              </w:rPr>
              <w:t>.02</w:t>
            </w:r>
            <w:r w:rsidR="000876A7" w:rsidRPr="00207532">
              <w:rPr>
                <w:b/>
                <w:bCs/>
                <w:snapToGrid w:val="0"/>
                <w:lang w:val="uk-UA"/>
              </w:rPr>
              <w:t>.</w:t>
            </w:r>
            <w:r w:rsidR="00894011" w:rsidRPr="00207532">
              <w:rPr>
                <w:b/>
                <w:bCs/>
                <w:snapToGrid w:val="0"/>
                <w:lang w:val="uk-UA"/>
              </w:rPr>
              <w:t>2024</w:t>
            </w:r>
            <w:r w:rsidR="000876A7" w:rsidRPr="00207532">
              <w:rPr>
                <w:b/>
                <w:bCs/>
                <w:snapToGrid w:val="0"/>
                <w:lang w:val="uk-UA"/>
              </w:rPr>
              <w:t xml:space="preserve"> року </w:t>
            </w:r>
          </w:p>
          <w:p w:rsidR="000876A7" w:rsidRPr="00207532" w:rsidRDefault="000876A7" w:rsidP="001D4DB9">
            <w:pPr>
              <w:ind w:left="17"/>
              <w:jc w:val="both"/>
              <w:rPr>
                <w:snapToGrid w:val="0"/>
                <w:lang w:val="uk-UA" w:eastAsia="uk-UA"/>
              </w:rPr>
            </w:pPr>
            <w:r w:rsidRPr="00207532">
              <w:rPr>
                <w:snapToGrid w:val="0"/>
                <w:lang w:val="uk-UA" w:eastAsia="uk-UA"/>
              </w:rPr>
              <w:t>Отримана пропозиція автоматично вноситься до реєстру.</w:t>
            </w:r>
          </w:p>
          <w:p w:rsidR="000876A7" w:rsidRPr="00207532" w:rsidRDefault="000876A7" w:rsidP="002E1445">
            <w:pPr>
              <w:tabs>
                <w:tab w:val="left" w:pos="0"/>
              </w:tabs>
              <w:ind w:left="17" w:firstLine="6"/>
              <w:jc w:val="both"/>
              <w:rPr>
                <w:i/>
                <w:iCs/>
                <w:snapToGrid w:val="0"/>
                <w:color w:val="auto"/>
                <w:lang w:val="uk-UA" w:eastAsia="en-US"/>
              </w:rPr>
            </w:pPr>
            <w:r w:rsidRPr="00207532">
              <w:rPr>
                <w:snapToGrid w:val="0"/>
                <w:lang w:val="uk-UA"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tc>
      </w:tr>
      <w:tr w:rsidR="000876A7" w:rsidRPr="00DE479E">
        <w:trPr>
          <w:trHeight w:val="59"/>
          <w:tblCellSpacing w:w="11" w:type="dxa"/>
          <w:jc w:val="center"/>
        </w:trPr>
        <w:tc>
          <w:tcPr>
            <w:tcW w:w="816" w:type="dxa"/>
          </w:tcPr>
          <w:p w:rsidR="000876A7" w:rsidRPr="00DE479E" w:rsidRDefault="00356BE9" w:rsidP="002E1445">
            <w:pPr>
              <w:ind w:firstLine="2"/>
              <w:jc w:val="center"/>
              <w:rPr>
                <w:b/>
                <w:bCs/>
                <w:snapToGrid w:val="0"/>
                <w:color w:val="auto"/>
                <w:lang w:val="uk-UA"/>
              </w:rPr>
            </w:pPr>
            <w:r>
              <w:rPr>
                <w:b/>
                <w:bCs/>
                <w:snapToGrid w:val="0"/>
                <w:color w:val="auto"/>
                <w:lang w:val="uk-UA"/>
              </w:rPr>
              <w:t>10</w:t>
            </w:r>
            <w:r w:rsidR="000876A7" w:rsidRPr="00DE479E">
              <w:rPr>
                <w:b/>
                <w:bCs/>
                <w:snapToGrid w:val="0"/>
                <w:color w:val="auto"/>
                <w:lang w:val="uk-UA"/>
              </w:rPr>
              <w:t>.</w:t>
            </w:r>
          </w:p>
        </w:tc>
        <w:tc>
          <w:tcPr>
            <w:tcW w:w="3520" w:type="dxa"/>
            <w:noWrap/>
          </w:tcPr>
          <w:p w:rsidR="000876A7" w:rsidRPr="00DE479E" w:rsidRDefault="000876A7" w:rsidP="002E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
              <w:rPr>
                <w:b/>
                <w:bCs/>
                <w:snapToGrid w:val="0"/>
                <w:color w:val="auto"/>
                <w:lang w:val="uk-UA"/>
              </w:rPr>
            </w:pPr>
            <w:r w:rsidRPr="00DE479E">
              <w:rPr>
                <w:b/>
                <w:bCs/>
                <w:snapToGrid w:val="0"/>
                <w:color w:val="auto"/>
                <w:lang w:val="uk-UA" w:eastAsia="uk-UA"/>
              </w:rPr>
              <w:t>Перелік критеріїв та методика оцінки  пропозицій із зазначенням питомої ваги критерію</w:t>
            </w:r>
          </w:p>
        </w:tc>
        <w:tc>
          <w:tcPr>
            <w:tcW w:w="6350" w:type="dxa"/>
            <w:noWrap/>
          </w:tcPr>
          <w:p w:rsidR="000876A7" w:rsidRPr="00DE479E" w:rsidRDefault="000876A7" w:rsidP="002E1445">
            <w:pPr>
              <w:widowControl w:val="0"/>
              <w:tabs>
                <w:tab w:val="left" w:pos="0"/>
                <w:tab w:val="left" w:pos="284"/>
                <w:tab w:val="left" w:pos="851"/>
              </w:tabs>
              <w:suppressAutoHyphens/>
              <w:ind w:firstLine="6"/>
              <w:jc w:val="both"/>
              <w:rPr>
                <w:color w:val="auto"/>
                <w:lang w:val="uk-UA"/>
              </w:rPr>
            </w:pPr>
            <w:r w:rsidRPr="00DE479E">
              <w:rPr>
                <w:color w:val="auto"/>
                <w:lang w:val="uk-UA"/>
              </w:rPr>
              <w:t>Оцінка пропозицій проводиться електронною системою закупівель автоматично на основі єдиного критерію «Ціна пропозиції». Питома вага критерію становить 100 %.</w:t>
            </w:r>
          </w:p>
          <w:p w:rsidR="000876A7" w:rsidRPr="00DE479E" w:rsidRDefault="000876A7" w:rsidP="002E1445">
            <w:pPr>
              <w:widowControl w:val="0"/>
              <w:tabs>
                <w:tab w:val="left" w:pos="0"/>
                <w:tab w:val="left" w:pos="284"/>
                <w:tab w:val="left" w:pos="851"/>
              </w:tabs>
              <w:suppressAutoHyphens/>
              <w:ind w:firstLine="6"/>
              <w:jc w:val="both"/>
              <w:rPr>
                <w:color w:val="auto"/>
                <w:lang w:val="uk-UA"/>
              </w:rPr>
            </w:pPr>
            <w:r w:rsidRPr="00DE479E">
              <w:rPr>
                <w:color w:val="auto"/>
                <w:lang w:val="uk-UA"/>
              </w:rPr>
              <w:t>Учасники всіх форм власності та організаційно-правових форм беруть участь на рівних умовах. У якості ціни пропозиції використовується загальна вартість предмета закупівлі без урахування податку на додану вартість (ПДВ).</w:t>
            </w:r>
          </w:p>
          <w:p w:rsidR="000876A7" w:rsidRPr="00DE479E" w:rsidRDefault="000876A7" w:rsidP="002E1445">
            <w:pPr>
              <w:widowControl w:val="0"/>
              <w:tabs>
                <w:tab w:val="left" w:pos="0"/>
                <w:tab w:val="left" w:pos="284"/>
                <w:tab w:val="left" w:pos="851"/>
              </w:tabs>
              <w:suppressAutoHyphens/>
              <w:ind w:firstLine="6"/>
              <w:jc w:val="both"/>
              <w:rPr>
                <w:snapToGrid w:val="0"/>
                <w:color w:val="auto"/>
                <w:lang w:val="uk-UA"/>
              </w:rPr>
            </w:pPr>
            <w:r w:rsidRPr="00DE479E">
              <w:rPr>
                <w:color w:val="auto"/>
                <w:lang w:val="uk-UA"/>
              </w:rPr>
              <w:t>Якщо учасник-переможець закупівлі є платником ПДВ, при укладанні договору про закупівлю ціна договору включатиме ПДВ відповідно до вимог чинного законодавства України.</w:t>
            </w:r>
          </w:p>
        </w:tc>
      </w:tr>
      <w:tr w:rsidR="000876A7" w:rsidRPr="00DE479E">
        <w:trPr>
          <w:trHeight w:val="58"/>
          <w:tblCellSpacing w:w="11" w:type="dxa"/>
          <w:jc w:val="center"/>
        </w:trPr>
        <w:tc>
          <w:tcPr>
            <w:tcW w:w="816" w:type="dxa"/>
          </w:tcPr>
          <w:p w:rsidR="000876A7" w:rsidRPr="00DE479E" w:rsidRDefault="00356BE9" w:rsidP="002E1445">
            <w:pPr>
              <w:ind w:firstLine="2"/>
              <w:jc w:val="center"/>
              <w:rPr>
                <w:b/>
                <w:bCs/>
                <w:snapToGrid w:val="0"/>
                <w:color w:val="auto"/>
                <w:lang w:val="uk-UA"/>
              </w:rPr>
            </w:pPr>
            <w:r>
              <w:rPr>
                <w:b/>
                <w:bCs/>
                <w:snapToGrid w:val="0"/>
                <w:color w:val="auto"/>
                <w:lang w:val="uk-UA"/>
              </w:rPr>
              <w:t>11</w:t>
            </w:r>
            <w:r w:rsidR="000876A7" w:rsidRPr="00DE479E">
              <w:rPr>
                <w:b/>
                <w:bCs/>
                <w:snapToGrid w:val="0"/>
                <w:color w:val="auto"/>
                <w:lang w:val="uk-UA"/>
              </w:rPr>
              <w:t>.</w:t>
            </w:r>
          </w:p>
        </w:tc>
        <w:tc>
          <w:tcPr>
            <w:tcW w:w="3520" w:type="dxa"/>
            <w:noWrap/>
          </w:tcPr>
          <w:p w:rsidR="000876A7" w:rsidRPr="00DE479E" w:rsidRDefault="000876A7" w:rsidP="002E1445">
            <w:pPr>
              <w:ind w:firstLine="2"/>
              <w:rPr>
                <w:b/>
                <w:bCs/>
                <w:snapToGrid w:val="0"/>
                <w:color w:val="auto"/>
                <w:lang w:val="uk-UA"/>
              </w:rPr>
            </w:pPr>
            <w:r w:rsidRPr="00DE479E">
              <w:rPr>
                <w:b/>
                <w:bCs/>
                <w:snapToGrid w:val="0"/>
                <w:color w:val="auto"/>
                <w:lang w:val="uk-UA" w:eastAsia="uk-UA"/>
              </w:rPr>
              <w:t>Забезпечення пропозиції</w:t>
            </w:r>
          </w:p>
        </w:tc>
        <w:tc>
          <w:tcPr>
            <w:tcW w:w="6350" w:type="dxa"/>
            <w:noWrap/>
          </w:tcPr>
          <w:p w:rsidR="000876A7" w:rsidRPr="00DE479E" w:rsidRDefault="000876A7" w:rsidP="002E1445">
            <w:pPr>
              <w:pStyle w:val="aa"/>
              <w:ind w:left="-57" w:right="-57"/>
              <w:rPr>
                <w:lang w:val="uk-UA"/>
              </w:rPr>
            </w:pPr>
            <w:r w:rsidRPr="00DE479E">
              <w:rPr>
                <w:lang w:val="uk-UA"/>
              </w:rPr>
              <w:t xml:space="preserve">Забезпечення пропозиції </w:t>
            </w:r>
            <w:r w:rsidRPr="00DE479E">
              <w:rPr>
                <w:b/>
                <w:bCs/>
                <w:lang w:val="uk-UA"/>
              </w:rPr>
              <w:t>не вимагається.</w:t>
            </w:r>
          </w:p>
        </w:tc>
      </w:tr>
      <w:tr w:rsidR="000876A7" w:rsidRPr="00DE479E">
        <w:trPr>
          <w:trHeight w:val="58"/>
          <w:tblCellSpacing w:w="11" w:type="dxa"/>
          <w:jc w:val="center"/>
        </w:trPr>
        <w:tc>
          <w:tcPr>
            <w:tcW w:w="816" w:type="dxa"/>
          </w:tcPr>
          <w:p w:rsidR="000876A7" w:rsidRPr="00DE479E" w:rsidRDefault="00356BE9" w:rsidP="002E1445">
            <w:pPr>
              <w:ind w:firstLine="2"/>
              <w:jc w:val="center"/>
              <w:rPr>
                <w:color w:val="auto"/>
                <w:lang w:val="uk-UA"/>
              </w:rPr>
            </w:pPr>
            <w:r>
              <w:rPr>
                <w:color w:val="auto"/>
                <w:lang w:val="uk-UA"/>
              </w:rPr>
              <w:t>11</w:t>
            </w:r>
            <w:r w:rsidR="000876A7" w:rsidRPr="00DE479E">
              <w:rPr>
                <w:color w:val="auto"/>
                <w:lang w:val="uk-UA"/>
              </w:rPr>
              <w:t>.</w:t>
            </w:r>
            <w:r w:rsidR="000876A7" w:rsidRPr="00DE479E">
              <w:rPr>
                <w:snapToGrid w:val="0"/>
                <w:color w:val="auto"/>
                <w:lang w:val="uk-UA"/>
              </w:rPr>
              <w:t>1.</w:t>
            </w:r>
          </w:p>
        </w:tc>
        <w:tc>
          <w:tcPr>
            <w:tcW w:w="3520" w:type="dxa"/>
            <w:noWrap/>
          </w:tcPr>
          <w:p w:rsidR="000876A7" w:rsidRPr="00DE479E" w:rsidRDefault="000876A7" w:rsidP="002E1445">
            <w:pPr>
              <w:ind w:firstLine="2"/>
              <w:rPr>
                <w:color w:val="auto"/>
                <w:lang w:val="uk-UA"/>
              </w:rPr>
            </w:pPr>
            <w:r w:rsidRPr="00DE479E">
              <w:rPr>
                <w:color w:val="auto"/>
                <w:lang w:val="uk-UA" w:eastAsia="uk-UA"/>
              </w:rPr>
              <w:t>Умови повернення чи неповернення забезпечення</w:t>
            </w:r>
            <w:r w:rsidRPr="00DE479E">
              <w:rPr>
                <w:color w:val="auto"/>
                <w:lang w:val="uk-UA"/>
              </w:rPr>
              <w:t xml:space="preserve"> пропозиції</w:t>
            </w:r>
          </w:p>
        </w:tc>
        <w:tc>
          <w:tcPr>
            <w:tcW w:w="6350" w:type="dxa"/>
            <w:noWrap/>
          </w:tcPr>
          <w:p w:rsidR="000876A7" w:rsidRPr="00DE479E" w:rsidRDefault="000876A7" w:rsidP="002E1445">
            <w:pPr>
              <w:pStyle w:val="aa"/>
              <w:ind w:left="-57" w:right="-57"/>
              <w:rPr>
                <w:color w:val="auto"/>
                <w:lang w:val="uk-UA"/>
              </w:rPr>
            </w:pPr>
            <w:r w:rsidRPr="00DE479E">
              <w:rPr>
                <w:lang w:val="uk-UA"/>
              </w:rPr>
              <w:t xml:space="preserve">Забезпечення пропозиції </w:t>
            </w:r>
            <w:r w:rsidRPr="00DE479E">
              <w:rPr>
                <w:b/>
                <w:bCs/>
                <w:lang w:val="uk-UA"/>
              </w:rPr>
              <w:t>не вимагається.</w:t>
            </w:r>
          </w:p>
        </w:tc>
      </w:tr>
      <w:tr w:rsidR="000876A7" w:rsidRPr="00DE479E">
        <w:trPr>
          <w:trHeight w:val="58"/>
          <w:tblCellSpacing w:w="11" w:type="dxa"/>
          <w:jc w:val="center"/>
        </w:trPr>
        <w:tc>
          <w:tcPr>
            <w:tcW w:w="816" w:type="dxa"/>
          </w:tcPr>
          <w:p w:rsidR="000876A7" w:rsidRPr="00DE479E" w:rsidRDefault="00356BE9" w:rsidP="002E1445">
            <w:pPr>
              <w:ind w:firstLine="2"/>
              <w:jc w:val="center"/>
              <w:rPr>
                <w:b/>
                <w:bCs/>
                <w:snapToGrid w:val="0"/>
                <w:color w:val="auto"/>
                <w:lang w:val="uk-UA"/>
              </w:rPr>
            </w:pPr>
            <w:r>
              <w:rPr>
                <w:b/>
                <w:bCs/>
                <w:snapToGrid w:val="0"/>
                <w:color w:val="auto"/>
                <w:lang w:val="uk-UA"/>
              </w:rPr>
              <w:t>12</w:t>
            </w:r>
            <w:r w:rsidR="000876A7" w:rsidRPr="00DE479E">
              <w:rPr>
                <w:b/>
                <w:bCs/>
                <w:snapToGrid w:val="0"/>
                <w:color w:val="auto"/>
                <w:lang w:val="uk-UA"/>
              </w:rPr>
              <w:t>.</w:t>
            </w:r>
          </w:p>
        </w:tc>
        <w:tc>
          <w:tcPr>
            <w:tcW w:w="3520" w:type="dxa"/>
            <w:noWrap/>
          </w:tcPr>
          <w:p w:rsidR="000876A7" w:rsidRPr="00DE479E" w:rsidRDefault="000876A7" w:rsidP="002E1445">
            <w:pPr>
              <w:ind w:firstLine="2"/>
              <w:rPr>
                <w:b/>
                <w:bCs/>
                <w:snapToGrid w:val="0"/>
                <w:color w:val="auto"/>
                <w:lang w:val="uk-UA"/>
              </w:rPr>
            </w:pPr>
            <w:r w:rsidRPr="00DE479E">
              <w:rPr>
                <w:b/>
                <w:bCs/>
                <w:snapToGrid w:val="0"/>
                <w:color w:val="auto"/>
                <w:lang w:val="uk-UA" w:eastAsia="uk-UA"/>
              </w:rPr>
              <w:t>Забезпечення виконання договору</w:t>
            </w:r>
          </w:p>
        </w:tc>
        <w:tc>
          <w:tcPr>
            <w:tcW w:w="6350" w:type="dxa"/>
            <w:noWrap/>
            <w:vAlign w:val="center"/>
          </w:tcPr>
          <w:p w:rsidR="000876A7" w:rsidRPr="00DE479E" w:rsidRDefault="000876A7" w:rsidP="002E1445">
            <w:pPr>
              <w:spacing w:before="20"/>
              <w:ind w:left="-57" w:right="-57"/>
              <w:jc w:val="both"/>
              <w:rPr>
                <w:snapToGrid w:val="0"/>
                <w:color w:val="auto"/>
                <w:lang w:val="uk-UA"/>
              </w:rPr>
            </w:pPr>
            <w:r w:rsidRPr="00DE479E">
              <w:rPr>
                <w:color w:val="auto"/>
                <w:lang w:val="uk-UA"/>
              </w:rPr>
              <w:t xml:space="preserve">Забезпечення виконання договору </w:t>
            </w:r>
            <w:r w:rsidRPr="00DE479E">
              <w:rPr>
                <w:color w:val="auto"/>
              </w:rPr>
              <w:t xml:space="preserve">про </w:t>
            </w:r>
            <w:proofErr w:type="spellStart"/>
            <w:r w:rsidRPr="00DE479E">
              <w:rPr>
                <w:color w:val="auto"/>
              </w:rPr>
              <w:t>закупівлю</w:t>
            </w:r>
            <w:proofErr w:type="spellEnd"/>
            <w:r>
              <w:rPr>
                <w:color w:val="auto"/>
                <w:lang w:val="uk-UA"/>
              </w:rPr>
              <w:t xml:space="preserve"> </w:t>
            </w:r>
            <w:r w:rsidRPr="00DE479E">
              <w:rPr>
                <w:b/>
                <w:bCs/>
                <w:color w:val="auto"/>
                <w:lang w:val="uk-UA"/>
              </w:rPr>
              <w:t>не вимагається.</w:t>
            </w:r>
          </w:p>
        </w:tc>
      </w:tr>
      <w:tr w:rsidR="000876A7" w:rsidRPr="00DE479E">
        <w:trPr>
          <w:trHeight w:val="58"/>
          <w:tblCellSpacing w:w="11" w:type="dxa"/>
          <w:jc w:val="center"/>
        </w:trPr>
        <w:tc>
          <w:tcPr>
            <w:tcW w:w="816" w:type="dxa"/>
          </w:tcPr>
          <w:p w:rsidR="000876A7" w:rsidRPr="00DE479E" w:rsidRDefault="00356BE9" w:rsidP="002E1445">
            <w:pPr>
              <w:ind w:firstLine="2"/>
              <w:jc w:val="center"/>
              <w:rPr>
                <w:b/>
                <w:bCs/>
                <w:snapToGrid w:val="0"/>
                <w:color w:val="auto"/>
                <w:lang w:val="uk-UA"/>
              </w:rPr>
            </w:pPr>
            <w:r>
              <w:rPr>
                <w:b/>
                <w:bCs/>
                <w:snapToGrid w:val="0"/>
                <w:color w:val="auto"/>
                <w:lang w:val="uk-UA"/>
              </w:rPr>
              <w:t>13</w:t>
            </w:r>
            <w:r w:rsidR="000876A7" w:rsidRPr="00DE479E">
              <w:rPr>
                <w:b/>
                <w:bCs/>
                <w:snapToGrid w:val="0"/>
                <w:color w:val="auto"/>
                <w:lang w:val="uk-UA"/>
              </w:rPr>
              <w:t>.</w:t>
            </w:r>
          </w:p>
        </w:tc>
        <w:tc>
          <w:tcPr>
            <w:tcW w:w="3520" w:type="dxa"/>
            <w:noWrap/>
          </w:tcPr>
          <w:p w:rsidR="000876A7" w:rsidRPr="00DE479E" w:rsidRDefault="000876A7" w:rsidP="002E1445">
            <w:pPr>
              <w:ind w:firstLine="2"/>
              <w:rPr>
                <w:b/>
                <w:bCs/>
                <w:snapToGrid w:val="0"/>
                <w:color w:val="auto"/>
                <w:lang w:val="uk-UA" w:eastAsia="en-US"/>
              </w:rPr>
            </w:pPr>
            <w:r w:rsidRPr="00DE479E">
              <w:rPr>
                <w:b/>
                <w:bCs/>
                <w:snapToGrid w:val="0"/>
                <w:color w:val="auto"/>
                <w:lang w:val="uk-UA"/>
              </w:rPr>
              <w:t xml:space="preserve">Інформація  про  валюту,  у якій  повинна бути розрахована і зазначена ціна пропозиції </w:t>
            </w:r>
          </w:p>
        </w:tc>
        <w:tc>
          <w:tcPr>
            <w:tcW w:w="6350" w:type="dxa"/>
            <w:noWrap/>
            <w:vAlign w:val="center"/>
          </w:tcPr>
          <w:p w:rsidR="000876A7" w:rsidRPr="00DE479E" w:rsidRDefault="000876A7" w:rsidP="002E1445">
            <w:pPr>
              <w:ind w:left="17" w:hanging="17"/>
              <w:jc w:val="both"/>
              <w:rPr>
                <w:snapToGrid w:val="0"/>
                <w:color w:val="auto"/>
                <w:lang w:val="uk-UA"/>
              </w:rPr>
            </w:pPr>
            <w:r w:rsidRPr="00DE479E">
              <w:rPr>
                <w:snapToGrid w:val="0"/>
                <w:color w:val="auto"/>
                <w:lang w:val="uk-UA"/>
              </w:rPr>
              <w:t xml:space="preserve">Валютою пропозиції є національна валюта України - </w:t>
            </w:r>
            <w:r w:rsidRPr="00C31D2C">
              <w:rPr>
                <w:b/>
                <w:snapToGrid w:val="0"/>
                <w:color w:val="auto"/>
                <w:lang w:val="uk-UA"/>
              </w:rPr>
              <w:t>гривня.</w:t>
            </w:r>
          </w:p>
        </w:tc>
      </w:tr>
      <w:tr w:rsidR="000876A7" w:rsidRPr="00DE479E">
        <w:trPr>
          <w:trHeight w:val="58"/>
          <w:tblCellSpacing w:w="11" w:type="dxa"/>
          <w:jc w:val="center"/>
        </w:trPr>
        <w:tc>
          <w:tcPr>
            <w:tcW w:w="816" w:type="dxa"/>
          </w:tcPr>
          <w:p w:rsidR="000876A7" w:rsidRPr="00DE479E" w:rsidRDefault="00356BE9" w:rsidP="002E1445">
            <w:pPr>
              <w:ind w:firstLine="2"/>
              <w:jc w:val="center"/>
              <w:rPr>
                <w:b/>
                <w:bCs/>
                <w:snapToGrid w:val="0"/>
                <w:color w:val="auto"/>
                <w:lang w:val="uk-UA"/>
              </w:rPr>
            </w:pPr>
            <w:r>
              <w:rPr>
                <w:b/>
                <w:bCs/>
                <w:snapToGrid w:val="0"/>
                <w:color w:val="auto"/>
                <w:lang w:val="uk-UA"/>
              </w:rPr>
              <w:t>14</w:t>
            </w:r>
            <w:r w:rsidR="000876A7" w:rsidRPr="00DE479E">
              <w:rPr>
                <w:b/>
                <w:bCs/>
                <w:snapToGrid w:val="0"/>
                <w:color w:val="auto"/>
                <w:lang w:val="uk-UA"/>
              </w:rPr>
              <w:t>.</w:t>
            </w:r>
          </w:p>
        </w:tc>
        <w:tc>
          <w:tcPr>
            <w:tcW w:w="3520" w:type="dxa"/>
            <w:noWrap/>
            <w:vAlign w:val="center"/>
          </w:tcPr>
          <w:p w:rsidR="000876A7" w:rsidRPr="00DE479E" w:rsidRDefault="000876A7" w:rsidP="002E1445">
            <w:pPr>
              <w:ind w:firstLine="2"/>
              <w:rPr>
                <w:b/>
                <w:bCs/>
                <w:snapToGrid w:val="0"/>
                <w:color w:val="auto"/>
                <w:lang w:val="uk-UA"/>
              </w:rPr>
            </w:pPr>
            <w:r w:rsidRPr="00DE479E">
              <w:rPr>
                <w:b/>
                <w:bCs/>
                <w:snapToGrid w:val="0"/>
                <w:color w:val="auto"/>
                <w:lang w:val="uk-UA"/>
              </w:rPr>
              <w:t>Недискримінація учасників</w:t>
            </w:r>
          </w:p>
        </w:tc>
        <w:tc>
          <w:tcPr>
            <w:tcW w:w="6350" w:type="dxa"/>
            <w:noWrap/>
            <w:vAlign w:val="center"/>
          </w:tcPr>
          <w:p w:rsidR="000876A7" w:rsidRPr="00DE479E" w:rsidRDefault="000876A7" w:rsidP="002E1445">
            <w:pPr>
              <w:jc w:val="both"/>
              <w:rPr>
                <w:color w:val="auto"/>
                <w:lang w:val="uk-UA"/>
              </w:rPr>
            </w:pPr>
            <w:r w:rsidRPr="00DE479E">
              <w:rPr>
                <w:color w:val="auto"/>
                <w:lang w:val="uk-UA"/>
              </w:rPr>
              <w:t xml:space="preserve">Учасники (резиденти та нерезиденти) всіх форм власності та організаційно-правових форм беруть участь у відкритих торгах з особливостями на рівних умовах. </w:t>
            </w:r>
          </w:p>
          <w:p w:rsidR="000876A7" w:rsidRPr="00DE479E" w:rsidRDefault="000876A7" w:rsidP="002E1445">
            <w:pPr>
              <w:ind w:left="17" w:right="-57" w:hanging="17"/>
              <w:jc w:val="both"/>
              <w:rPr>
                <w:snapToGrid w:val="0"/>
                <w:color w:val="auto"/>
                <w:lang w:val="uk-UA"/>
              </w:rPr>
            </w:pPr>
            <w:r w:rsidRPr="00DE479E">
              <w:rPr>
                <w:color w:val="auto"/>
                <w:lang w:val="uk-UA"/>
              </w:rPr>
              <w:t>Документи, що надаються учасником нерезидентом, мають бути легалізовані у встановленому чинним законодавством України порядку.</w:t>
            </w:r>
          </w:p>
        </w:tc>
      </w:tr>
      <w:tr w:rsidR="000876A7" w:rsidRPr="00DE479E">
        <w:trPr>
          <w:trHeight w:val="58"/>
          <w:tblCellSpacing w:w="11" w:type="dxa"/>
          <w:jc w:val="center"/>
        </w:trPr>
        <w:tc>
          <w:tcPr>
            <w:tcW w:w="816" w:type="dxa"/>
          </w:tcPr>
          <w:p w:rsidR="000876A7" w:rsidRPr="00DE479E" w:rsidRDefault="000876A7" w:rsidP="00376408">
            <w:pPr>
              <w:ind w:firstLine="2"/>
              <w:jc w:val="center"/>
              <w:rPr>
                <w:b/>
                <w:bCs/>
                <w:snapToGrid w:val="0"/>
                <w:color w:val="auto"/>
                <w:lang w:val="uk-UA"/>
              </w:rPr>
            </w:pPr>
            <w:r w:rsidRPr="00DE479E">
              <w:rPr>
                <w:b/>
                <w:bCs/>
                <w:snapToGrid w:val="0"/>
                <w:color w:val="auto"/>
                <w:lang w:val="uk-UA"/>
              </w:rPr>
              <w:t>1</w:t>
            </w:r>
            <w:r w:rsidR="00356BE9">
              <w:rPr>
                <w:b/>
                <w:bCs/>
                <w:snapToGrid w:val="0"/>
                <w:color w:val="auto"/>
                <w:lang w:val="uk-UA"/>
              </w:rPr>
              <w:t>5</w:t>
            </w:r>
            <w:r w:rsidRPr="00DE479E">
              <w:rPr>
                <w:b/>
                <w:bCs/>
                <w:snapToGrid w:val="0"/>
                <w:color w:val="auto"/>
                <w:lang w:val="uk-UA"/>
              </w:rPr>
              <w:t>.</w:t>
            </w:r>
          </w:p>
        </w:tc>
        <w:tc>
          <w:tcPr>
            <w:tcW w:w="3520" w:type="dxa"/>
            <w:noWrap/>
          </w:tcPr>
          <w:p w:rsidR="000876A7" w:rsidRPr="00DE479E" w:rsidRDefault="000876A7" w:rsidP="002E1445">
            <w:pPr>
              <w:ind w:firstLine="2"/>
              <w:rPr>
                <w:b/>
                <w:bCs/>
                <w:snapToGrid w:val="0"/>
                <w:color w:val="auto"/>
                <w:lang w:val="uk-UA" w:eastAsia="en-US"/>
              </w:rPr>
            </w:pPr>
            <w:r w:rsidRPr="00DE479E">
              <w:rPr>
                <w:b/>
                <w:bCs/>
                <w:snapToGrid w:val="0"/>
                <w:color w:val="auto"/>
                <w:lang w:val="uk-UA"/>
              </w:rPr>
              <w:t xml:space="preserve">Інформація про мову (мови),  якою  (якими)  повинні  бути складені пропозиції </w:t>
            </w:r>
          </w:p>
        </w:tc>
        <w:tc>
          <w:tcPr>
            <w:tcW w:w="6350" w:type="dxa"/>
            <w:noWrap/>
          </w:tcPr>
          <w:p w:rsidR="000876A7" w:rsidRPr="00DE479E" w:rsidRDefault="000876A7" w:rsidP="002E1445">
            <w:pPr>
              <w:ind w:left="17" w:hanging="17"/>
              <w:jc w:val="both"/>
              <w:rPr>
                <w:snapToGrid w:val="0"/>
                <w:color w:val="auto"/>
                <w:lang w:val="uk-UA"/>
              </w:rPr>
            </w:pPr>
            <w:r w:rsidRPr="00DE479E">
              <w:rPr>
                <w:snapToGrid w:val="0"/>
                <w:color w:val="auto"/>
                <w:lang w:val="uk-UA"/>
              </w:rPr>
              <w:t xml:space="preserve">Під час проведення закупівлі всі документи, що готуються учасником та замовником, викладаються українською мовою. Не перекладаються з іноземної на українську мову наступні документи: первинні документи, документи на </w:t>
            </w:r>
            <w:r w:rsidRPr="00DE479E">
              <w:rPr>
                <w:snapToGrid w:val="0"/>
                <w:color w:val="auto"/>
                <w:lang w:val="uk-UA"/>
              </w:rPr>
              <w:lastRenderedPageBreak/>
              <w:t>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Документи викладені іноземною мовою, повинні мати автентичний переклад на українську мову. Визначальним є текст, викладений українською мовою.</w:t>
            </w:r>
          </w:p>
        </w:tc>
      </w:tr>
      <w:tr w:rsidR="000876A7" w:rsidRPr="00DE479E">
        <w:trPr>
          <w:trHeight w:val="435"/>
          <w:tblCellSpacing w:w="11" w:type="dxa"/>
          <w:jc w:val="center"/>
        </w:trPr>
        <w:tc>
          <w:tcPr>
            <w:tcW w:w="10730" w:type="dxa"/>
            <w:gridSpan w:val="3"/>
            <w:vAlign w:val="center"/>
          </w:tcPr>
          <w:p w:rsidR="000876A7" w:rsidRPr="00DE479E" w:rsidRDefault="000876A7" w:rsidP="001B7DE0">
            <w:pPr>
              <w:widowControl w:val="0"/>
              <w:ind w:left="17"/>
              <w:jc w:val="center"/>
              <w:rPr>
                <w:b/>
                <w:bCs/>
                <w:snapToGrid w:val="0"/>
                <w:color w:val="auto"/>
                <w:lang w:val="uk-UA"/>
              </w:rPr>
            </w:pPr>
            <w:r w:rsidRPr="00DE479E">
              <w:rPr>
                <w:b/>
                <w:bCs/>
                <w:bdr w:val="none" w:sz="0" w:space="0" w:color="auto" w:frame="1"/>
                <w:lang w:val="uk-UA" w:eastAsia="uk-UA"/>
              </w:rPr>
              <w:lastRenderedPageBreak/>
              <w:t>Розділ ІІ</w:t>
            </w:r>
            <w:r w:rsidRPr="00DE479E">
              <w:rPr>
                <w:b/>
                <w:bCs/>
                <w:lang w:val="uk-UA"/>
              </w:rPr>
              <w:t xml:space="preserve"> Порядок внесення змін та надання роз’яснень до тендерної документації</w:t>
            </w:r>
          </w:p>
        </w:tc>
      </w:tr>
      <w:tr w:rsidR="000876A7" w:rsidRPr="00DE479E">
        <w:trPr>
          <w:trHeight w:val="58"/>
          <w:tblCellSpacing w:w="11" w:type="dxa"/>
          <w:jc w:val="center"/>
        </w:trPr>
        <w:tc>
          <w:tcPr>
            <w:tcW w:w="816" w:type="dxa"/>
          </w:tcPr>
          <w:p w:rsidR="000876A7" w:rsidRPr="00510053" w:rsidRDefault="000876A7" w:rsidP="00E61A2C">
            <w:pPr>
              <w:ind w:firstLine="2"/>
              <w:jc w:val="center"/>
              <w:rPr>
                <w:b/>
                <w:bCs/>
                <w:snapToGrid w:val="0"/>
                <w:color w:val="auto"/>
                <w:lang w:val="uk-UA"/>
              </w:rPr>
            </w:pPr>
            <w:r w:rsidRPr="00510053">
              <w:rPr>
                <w:b/>
                <w:lang w:eastAsia="uk-UA"/>
              </w:rPr>
              <w:t>1</w:t>
            </w:r>
          </w:p>
        </w:tc>
        <w:tc>
          <w:tcPr>
            <w:tcW w:w="3520" w:type="dxa"/>
            <w:noWrap/>
          </w:tcPr>
          <w:p w:rsidR="000876A7" w:rsidRPr="00510053" w:rsidRDefault="000876A7" w:rsidP="00E61A2C">
            <w:pPr>
              <w:ind w:firstLine="2"/>
              <w:rPr>
                <w:b/>
                <w:bCs/>
                <w:snapToGrid w:val="0"/>
                <w:color w:val="auto"/>
                <w:lang w:val="uk-UA"/>
              </w:rPr>
            </w:pPr>
            <w:r w:rsidRPr="00510053">
              <w:rPr>
                <w:b/>
                <w:lang w:val="uk-UA" w:eastAsia="uk-UA"/>
              </w:rPr>
              <w:t xml:space="preserve">Процедура надання роз’яснень щодо тендерної документації </w:t>
            </w:r>
          </w:p>
        </w:tc>
        <w:tc>
          <w:tcPr>
            <w:tcW w:w="6350" w:type="dxa"/>
            <w:noWrap/>
          </w:tcPr>
          <w:p w:rsidR="000876A7" w:rsidRPr="00DE479E" w:rsidRDefault="000876A7" w:rsidP="00E61A2C">
            <w:pPr>
              <w:ind w:left="17" w:hanging="17"/>
              <w:jc w:val="both"/>
              <w:rPr>
                <w:snapToGrid w:val="0"/>
                <w:color w:val="auto"/>
                <w:lang w:val="uk-UA" w:eastAsia="uk-UA"/>
              </w:rPr>
            </w:pPr>
            <w:r w:rsidRPr="00DE479E">
              <w:rPr>
                <w:lang w:val="uk-UA"/>
              </w:rPr>
              <w:t>Відповідно до пункту 51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876A7" w:rsidRPr="00207532">
        <w:trPr>
          <w:trHeight w:val="58"/>
          <w:tblCellSpacing w:w="11" w:type="dxa"/>
          <w:jc w:val="center"/>
        </w:trPr>
        <w:tc>
          <w:tcPr>
            <w:tcW w:w="816" w:type="dxa"/>
          </w:tcPr>
          <w:p w:rsidR="000876A7" w:rsidRPr="00510053" w:rsidRDefault="000876A7" w:rsidP="00E61A2C">
            <w:pPr>
              <w:ind w:firstLine="2"/>
              <w:jc w:val="center"/>
              <w:rPr>
                <w:b/>
                <w:bCs/>
                <w:snapToGrid w:val="0"/>
                <w:color w:val="auto"/>
                <w:lang w:val="uk-UA"/>
              </w:rPr>
            </w:pPr>
            <w:r w:rsidRPr="00510053">
              <w:rPr>
                <w:b/>
                <w:lang w:eastAsia="uk-UA"/>
              </w:rPr>
              <w:t>2</w:t>
            </w:r>
          </w:p>
        </w:tc>
        <w:tc>
          <w:tcPr>
            <w:tcW w:w="3520" w:type="dxa"/>
            <w:noWrap/>
          </w:tcPr>
          <w:p w:rsidR="000876A7" w:rsidRPr="00510053" w:rsidRDefault="000876A7" w:rsidP="00E61A2C">
            <w:pPr>
              <w:ind w:firstLine="2"/>
              <w:rPr>
                <w:b/>
                <w:bCs/>
                <w:snapToGrid w:val="0"/>
                <w:color w:val="auto"/>
                <w:lang w:val="uk-UA"/>
              </w:rPr>
            </w:pPr>
            <w:r w:rsidRPr="00510053">
              <w:rPr>
                <w:b/>
                <w:lang w:val="uk-UA" w:eastAsia="uk-UA"/>
              </w:rPr>
              <w:t>Внесення змін до тендерної документації</w:t>
            </w:r>
          </w:p>
        </w:tc>
        <w:tc>
          <w:tcPr>
            <w:tcW w:w="6350" w:type="dxa"/>
            <w:noWrap/>
          </w:tcPr>
          <w:p w:rsidR="000876A7" w:rsidRPr="00DE479E" w:rsidRDefault="000876A7" w:rsidP="00BE2EFB">
            <w:pPr>
              <w:spacing w:before="120"/>
              <w:jc w:val="both"/>
              <w:rPr>
                <w:lang w:val="uk-UA"/>
              </w:rPr>
            </w:pPr>
            <w:r w:rsidRPr="00DE479E">
              <w:rPr>
                <w:lang w:val="uk-UA"/>
              </w:rPr>
              <w:t>Відповідно до пункту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76A7" w:rsidRPr="00DE479E" w:rsidRDefault="000876A7" w:rsidP="00BE2EFB">
            <w:pPr>
              <w:spacing w:before="120"/>
              <w:jc w:val="both"/>
              <w:rPr>
                <w:lang w:val="uk-UA"/>
              </w:rPr>
            </w:pPr>
            <w:r w:rsidRPr="00DE479E">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E479E">
              <w:rPr>
                <w:lang w:val="uk-UA"/>
              </w:rPr>
              <w:t>машинозчитувальному</w:t>
            </w:r>
            <w:proofErr w:type="spellEnd"/>
            <w:r w:rsidRPr="00DE479E">
              <w:rPr>
                <w:lang w:val="uk-UA"/>
              </w:rPr>
              <w:t xml:space="preserve"> форматі розміщуються в електронній системі закупівель протягом одного дня з дати прийняття рішення про їх внесення.</w:t>
            </w:r>
          </w:p>
          <w:p w:rsidR="000876A7" w:rsidRPr="00DE479E" w:rsidRDefault="000876A7" w:rsidP="00BE2EFB">
            <w:pPr>
              <w:spacing w:before="120"/>
              <w:jc w:val="both"/>
              <w:rPr>
                <w:lang w:val="uk-UA"/>
              </w:rPr>
            </w:pPr>
            <w:r w:rsidRPr="00DE479E">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76A7" w:rsidRPr="00DE479E" w:rsidRDefault="000876A7" w:rsidP="00E61A2C">
            <w:pPr>
              <w:ind w:left="17" w:hanging="17"/>
              <w:jc w:val="both"/>
              <w:rPr>
                <w:snapToGrid w:val="0"/>
                <w:color w:val="auto"/>
                <w:lang w:val="uk-UA" w:eastAsia="uk-UA"/>
              </w:rPr>
            </w:pPr>
            <w:r w:rsidRPr="00DE479E">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DE479E">
              <w:rPr>
                <w:lang w:val="uk-UA"/>
              </w:rPr>
              <w:lastRenderedPageBreak/>
              <w:t>пропозицій не менш як на чотири дні.</w:t>
            </w:r>
          </w:p>
        </w:tc>
      </w:tr>
      <w:tr w:rsidR="000876A7" w:rsidRPr="00207532">
        <w:trPr>
          <w:trHeight w:val="434"/>
          <w:tblCellSpacing w:w="11" w:type="dxa"/>
          <w:jc w:val="center"/>
        </w:trPr>
        <w:tc>
          <w:tcPr>
            <w:tcW w:w="10730" w:type="dxa"/>
            <w:gridSpan w:val="3"/>
            <w:vAlign w:val="center"/>
          </w:tcPr>
          <w:p w:rsidR="000876A7" w:rsidRPr="00DE479E" w:rsidRDefault="000876A7" w:rsidP="00E61A2C">
            <w:pPr>
              <w:widowControl w:val="0"/>
              <w:ind w:left="17"/>
              <w:jc w:val="center"/>
              <w:rPr>
                <w:b/>
                <w:bCs/>
                <w:snapToGrid w:val="0"/>
                <w:color w:val="auto"/>
                <w:lang w:val="uk-UA"/>
              </w:rPr>
            </w:pPr>
            <w:r w:rsidRPr="00DE479E">
              <w:rPr>
                <w:b/>
                <w:bCs/>
                <w:bdr w:val="none" w:sz="0" w:space="0" w:color="auto" w:frame="1"/>
                <w:lang w:val="uk-UA" w:eastAsia="uk-UA"/>
              </w:rPr>
              <w:lastRenderedPageBreak/>
              <w:t>Розділ ІІІ</w:t>
            </w:r>
            <w:r>
              <w:rPr>
                <w:b/>
                <w:bCs/>
                <w:bdr w:val="none" w:sz="0" w:space="0" w:color="auto" w:frame="1"/>
                <w:lang w:val="uk-UA" w:eastAsia="uk-UA"/>
              </w:rPr>
              <w:t>.</w:t>
            </w:r>
            <w:r w:rsidRPr="00DE479E">
              <w:rPr>
                <w:b/>
                <w:bCs/>
                <w:bdr w:val="none" w:sz="0" w:space="0" w:color="auto" w:frame="1"/>
                <w:lang w:val="uk-UA" w:eastAsia="uk-UA"/>
              </w:rPr>
              <w:t xml:space="preserve"> Інструкція з підготовки тендерної пропозиції</w:t>
            </w:r>
          </w:p>
        </w:tc>
      </w:tr>
      <w:tr w:rsidR="000876A7" w:rsidRPr="00DE479E">
        <w:trPr>
          <w:trHeight w:val="58"/>
          <w:tblCellSpacing w:w="11" w:type="dxa"/>
          <w:jc w:val="center"/>
        </w:trPr>
        <w:tc>
          <w:tcPr>
            <w:tcW w:w="816" w:type="dxa"/>
          </w:tcPr>
          <w:p w:rsidR="000876A7" w:rsidRPr="00510053" w:rsidRDefault="000876A7" w:rsidP="007306CC">
            <w:pPr>
              <w:ind w:firstLine="2"/>
              <w:jc w:val="center"/>
              <w:rPr>
                <w:b/>
                <w:bCs/>
                <w:snapToGrid w:val="0"/>
                <w:color w:val="auto"/>
                <w:lang w:val="uk-UA"/>
              </w:rPr>
            </w:pPr>
            <w:r w:rsidRPr="00510053">
              <w:rPr>
                <w:b/>
                <w:lang w:val="uk-UA" w:eastAsia="uk-UA"/>
              </w:rPr>
              <w:t>1</w:t>
            </w:r>
          </w:p>
        </w:tc>
        <w:tc>
          <w:tcPr>
            <w:tcW w:w="3520" w:type="dxa"/>
            <w:noWrap/>
          </w:tcPr>
          <w:p w:rsidR="000876A7" w:rsidRPr="00510053" w:rsidRDefault="000876A7" w:rsidP="007306CC">
            <w:pPr>
              <w:ind w:firstLine="2"/>
              <w:rPr>
                <w:b/>
                <w:bCs/>
                <w:snapToGrid w:val="0"/>
                <w:color w:val="auto"/>
                <w:lang w:val="uk-UA" w:eastAsia="uk-UA"/>
              </w:rPr>
            </w:pPr>
            <w:r w:rsidRPr="00510053">
              <w:rPr>
                <w:b/>
                <w:lang w:val="uk-UA" w:eastAsia="uk-UA"/>
              </w:rPr>
              <w:t>Зміст і спосіб подання тендерної пропозиції</w:t>
            </w:r>
          </w:p>
        </w:tc>
        <w:tc>
          <w:tcPr>
            <w:tcW w:w="6350" w:type="dxa"/>
            <w:noWrap/>
          </w:tcPr>
          <w:p w:rsidR="000876A7" w:rsidRPr="00DE479E" w:rsidRDefault="000876A7" w:rsidP="007306CC">
            <w:pPr>
              <w:pStyle w:val="afff9"/>
              <w:ind w:firstLine="708"/>
              <w:jc w:val="both"/>
              <w:rPr>
                <w:rFonts w:ascii="Times New Roman" w:hAnsi="Times New Roman"/>
                <w:b/>
                <w:bCs/>
                <w:sz w:val="24"/>
                <w:szCs w:val="24"/>
                <w:lang w:val="uk-UA" w:eastAsia="uk-UA"/>
              </w:rPr>
            </w:pPr>
            <w:r w:rsidRPr="00DE479E">
              <w:rPr>
                <w:rFonts w:ascii="Times New Roman" w:hAnsi="Times New Roman"/>
                <w:b/>
                <w:bCs/>
                <w:sz w:val="24"/>
                <w:szCs w:val="24"/>
                <w:lang w:val="uk-UA" w:eastAsia="uk-UA"/>
              </w:rPr>
              <w:t>Учасники (в т.ч. субпідрядники/співвиконавці)  закупівлі не можуть бути належними до переліку осіб, що зазначені в п.1 Постанови КМУ «</w:t>
            </w:r>
            <w:r w:rsidRPr="00DE479E">
              <w:rPr>
                <w:rStyle w:val="rvts23"/>
                <w:rFonts w:ascii="Times New Roman" w:hAnsi="Times New Roman"/>
                <w:b/>
                <w:bCs/>
                <w:sz w:val="24"/>
                <w:szCs w:val="24"/>
                <w:lang w:val="uk-UA"/>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DE479E">
              <w:rPr>
                <w:rFonts w:ascii="Times New Roman" w:hAnsi="Times New Roman"/>
                <w:b/>
                <w:bCs/>
                <w:sz w:val="24"/>
                <w:szCs w:val="24"/>
                <w:lang w:val="uk-UA" w:eastAsia="uk-UA"/>
              </w:rPr>
              <w:t>від 03.03.2022 №187 (далі – постанова КМУ від 03.03.2022 № 187), а також не повинні підпадати під критерії юридичних осіб, щодо яких встановлено заборони, визначені вимогами постанови Правління НБУ</w:t>
            </w:r>
            <w:r w:rsidRPr="00DE479E">
              <w:rPr>
                <w:rStyle w:val="rvts23"/>
                <w:rFonts w:ascii="Times New Roman" w:hAnsi="Times New Roman"/>
                <w:b/>
                <w:bCs/>
                <w:sz w:val="24"/>
                <w:szCs w:val="24"/>
                <w:lang w:val="uk-UA"/>
              </w:rPr>
              <w:t xml:space="preserve"> «Про роботу банківської системи в період запровадження воєнного стану»</w:t>
            </w:r>
            <w:r w:rsidRPr="00DE479E">
              <w:rPr>
                <w:rFonts w:ascii="Times New Roman" w:hAnsi="Times New Roman"/>
                <w:b/>
                <w:bCs/>
                <w:sz w:val="24"/>
                <w:szCs w:val="24"/>
                <w:lang w:val="uk-UA" w:eastAsia="uk-UA"/>
              </w:rPr>
              <w:t xml:space="preserve"> від 24.02.2022 №18 (далі – постанова НБУ від 24.02.2022 №18).</w:t>
            </w:r>
          </w:p>
          <w:p w:rsidR="000876A7" w:rsidRPr="00DE479E" w:rsidRDefault="000876A7" w:rsidP="007306CC">
            <w:pPr>
              <w:pStyle w:val="afff9"/>
              <w:ind w:firstLine="708"/>
              <w:jc w:val="both"/>
              <w:rPr>
                <w:rFonts w:ascii="Times New Roman" w:hAnsi="Times New Roman"/>
                <w:b/>
                <w:bCs/>
                <w:sz w:val="24"/>
                <w:szCs w:val="24"/>
                <w:lang w:val="uk-UA" w:eastAsia="uk-UA"/>
              </w:rPr>
            </w:pPr>
            <w:r w:rsidRPr="00DE479E">
              <w:rPr>
                <w:rFonts w:ascii="Times New Roman" w:hAnsi="Times New Roman"/>
                <w:b/>
                <w:bCs/>
                <w:sz w:val="24"/>
                <w:szCs w:val="24"/>
                <w:lang w:val="uk-UA" w:eastAsia="uk-UA"/>
              </w:rPr>
              <w:t>В учасника (в т.ч. субпідрядників/співвиконавців) закупівлі повинні бути відсутні заборони на виконання грошових та інших зобов’язань, кредиторами (</w:t>
            </w:r>
            <w:proofErr w:type="spellStart"/>
            <w:r w:rsidRPr="00DE479E">
              <w:rPr>
                <w:rFonts w:ascii="Times New Roman" w:hAnsi="Times New Roman"/>
                <w:b/>
                <w:bCs/>
                <w:sz w:val="24"/>
                <w:szCs w:val="24"/>
                <w:lang w:val="uk-UA" w:eastAsia="uk-UA"/>
              </w:rPr>
              <w:t>стягувачами</w:t>
            </w:r>
            <w:proofErr w:type="spellEnd"/>
            <w:r w:rsidRPr="00DE479E">
              <w:rPr>
                <w:rFonts w:ascii="Times New Roman" w:hAnsi="Times New Roman"/>
                <w:b/>
                <w:bCs/>
                <w:sz w:val="24"/>
                <w:szCs w:val="24"/>
                <w:lang w:val="uk-UA" w:eastAsia="uk-UA"/>
              </w:rPr>
              <w:t>) за якими вони є (відповідно до постанови КМУ від 03.03.2022 № 187), та/або наявності в учасника ризику зупинення здійснення видаткових операцій за їх рахунками (відповідно до постанови НБУ від 24.02.2022 №18).</w:t>
            </w:r>
          </w:p>
          <w:p w:rsidR="000876A7" w:rsidRPr="00DE479E" w:rsidRDefault="000876A7" w:rsidP="007306CC">
            <w:pPr>
              <w:pStyle w:val="afff9"/>
              <w:ind w:firstLine="708"/>
              <w:jc w:val="both"/>
              <w:rPr>
                <w:rFonts w:ascii="Times New Roman" w:hAnsi="Times New Roman"/>
                <w:b/>
                <w:bCs/>
                <w:sz w:val="24"/>
                <w:szCs w:val="24"/>
                <w:lang w:val="uk-UA" w:eastAsia="uk-UA"/>
              </w:rPr>
            </w:pPr>
            <w:r w:rsidRPr="00DE479E">
              <w:rPr>
                <w:rFonts w:ascii="Times New Roman" w:hAnsi="Times New Roman"/>
                <w:b/>
                <w:bCs/>
                <w:sz w:val="24"/>
                <w:szCs w:val="24"/>
                <w:lang w:val="uk-UA" w:eastAsia="uk-UA"/>
              </w:rPr>
              <w:t>У випадку поширення на учасника (в т.ч. субпідрядників/співвиконавців) заборон, встановлених постановою КМУ від 03.03.2022 № 187 та постановою НБУ від 24.02.2022 № 18, Замовник відхиляє пропозицію такого Учасника згід</w:t>
            </w:r>
            <w:r w:rsidR="008D001A">
              <w:rPr>
                <w:rFonts w:ascii="Times New Roman" w:hAnsi="Times New Roman"/>
                <w:b/>
                <w:bCs/>
                <w:sz w:val="24"/>
                <w:szCs w:val="24"/>
                <w:lang w:val="uk-UA" w:eastAsia="uk-UA"/>
              </w:rPr>
              <w:t>но абзацу 5 підпункт 2 пункту 44</w:t>
            </w:r>
            <w:r w:rsidRPr="00DE479E">
              <w:rPr>
                <w:rFonts w:ascii="Times New Roman" w:hAnsi="Times New Roman"/>
                <w:b/>
                <w:bCs/>
                <w:sz w:val="24"/>
                <w:szCs w:val="24"/>
                <w:lang w:val="uk-UA" w:eastAsia="uk-UA"/>
              </w:rPr>
              <w:t xml:space="preserve"> Особливостей.</w:t>
            </w:r>
          </w:p>
          <w:p w:rsidR="000876A7" w:rsidRPr="00DE479E" w:rsidRDefault="000876A7" w:rsidP="00A93F05">
            <w:pPr>
              <w:widowControl w:val="0"/>
              <w:ind w:firstLine="366"/>
              <w:jc w:val="both"/>
              <w:rPr>
                <w:lang w:val="uk-UA"/>
              </w:rPr>
            </w:pPr>
            <w:r w:rsidRPr="00DE479E">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w:t>
            </w:r>
            <w:r w:rsidR="00C66F37">
              <w:rPr>
                <w:lang w:val="uk-UA"/>
              </w:rPr>
              <w:t>7</w:t>
            </w:r>
            <w:r w:rsidRPr="00DE479E">
              <w:rPr>
                <w:lang w:val="uk-UA"/>
              </w:rPr>
              <w:t xml:space="preserve"> Особливостей та завантаження необхідних документів.</w:t>
            </w:r>
          </w:p>
          <w:p w:rsidR="000876A7" w:rsidRPr="00DE479E" w:rsidRDefault="000876A7" w:rsidP="00A93F05">
            <w:pPr>
              <w:widowControl w:val="0"/>
              <w:ind w:firstLine="366"/>
              <w:rPr>
                <w:lang w:val="uk-UA"/>
              </w:rPr>
            </w:pPr>
            <w:r w:rsidRPr="00DE479E">
              <w:rPr>
                <w:lang w:val="uk-UA"/>
              </w:rPr>
              <w:t>Перелік документів та даних, що вимагаються від учасника у складі його пропозиції:</w:t>
            </w:r>
          </w:p>
          <w:p w:rsidR="000876A7" w:rsidRPr="00A93F05" w:rsidRDefault="000876A7" w:rsidP="00A93F05">
            <w:pPr>
              <w:numPr>
                <w:ilvl w:val="1"/>
                <w:numId w:val="29"/>
              </w:numPr>
              <w:shd w:val="clear" w:color="auto" w:fill="FFFFFF"/>
              <w:tabs>
                <w:tab w:val="clear" w:pos="1724"/>
              </w:tabs>
              <w:ind w:left="0" w:firstLine="366"/>
              <w:jc w:val="both"/>
              <w:rPr>
                <w:lang w:val="uk-UA"/>
              </w:rPr>
            </w:pPr>
            <w:r w:rsidRPr="00A93F05">
              <w:rPr>
                <w:lang w:val="uk-UA"/>
              </w:rPr>
              <w:t>лист-заявка про участь у закупівлі (згідно Додатку 1);</w:t>
            </w:r>
          </w:p>
          <w:p w:rsidR="000876A7" w:rsidRPr="00DE479E" w:rsidRDefault="000876A7" w:rsidP="00A93F05">
            <w:pPr>
              <w:numPr>
                <w:ilvl w:val="1"/>
                <w:numId w:val="29"/>
              </w:numPr>
              <w:shd w:val="clear" w:color="auto" w:fill="FFFFFF"/>
              <w:tabs>
                <w:tab w:val="clear" w:pos="1724"/>
              </w:tabs>
              <w:ind w:left="0" w:firstLine="366"/>
              <w:jc w:val="both"/>
              <w:rPr>
                <w:lang w:val="uk-UA"/>
              </w:rPr>
            </w:pPr>
            <w:r w:rsidRPr="00A93F05">
              <w:rPr>
                <w:lang w:val="uk-UA"/>
              </w:rPr>
              <w:t>документи</w:t>
            </w:r>
            <w:r w:rsidRPr="00DE479E">
              <w:rPr>
                <w:lang w:val="uk-UA"/>
              </w:rPr>
              <w:t>, що підтверджують повноваження щодо підпису документів пропозиції:</w:t>
            </w:r>
          </w:p>
          <w:p w:rsidR="000876A7" w:rsidRPr="00DE479E" w:rsidRDefault="000876A7" w:rsidP="00A93F05">
            <w:pPr>
              <w:numPr>
                <w:ilvl w:val="0"/>
                <w:numId w:val="31"/>
              </w:numPr>
              <w:shd w:val="clear" w:color="auto" w:fill="FFFFFF"/>
              <w:ind w:left="0" w:firstLine="283"/>
              <w:jc w:val="both"/>
              <w:rPr>
                <w:lang w:val="uk-UA"/>
              </w:rPr>
            </w:pPr>
            <w:r w:rsidRPr="00DE479E">
              <w:rPr>
                <w:lang w:val="uk-UA"/>
              </w:rPr>
              <w:t>для посадової особи або представника учасника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0876A7" w:rsidRPr="00DE479E" w:rsidRDefault="000876A7" w:rsidP="00376408">
            <w:pPr>
              <w:numPr>
                <w:ilvl w:val="0"/>
                <w:numId w:val="31"/>
              </w:numPr>
              <w:shd w:val="clear" w:color="auto" w:fill="FFFFFF"/>
              <w:ind w:left="-125" w:firstLine="283"/>
              <w:jc w:val="both"/>
              <w:rPr>
                <w:lang w:val="uk-UA"/>
              </w:rPr>
            </w:pPr>
            <w:r w:rsidRPr="00DE479E">
              <w:rPr>
                <w:lang w:val="uk-UA"/>
              </w:rPr>
              <w:t>для фізичної особи, у тому числі фізичної особи-</w:t>
            </w:r>
            <w:r w:rsidRPr="00DE479E">
              <w:rPr>
                <w:lang w:val="uk-UA"/>
              </w:rPr>
              <w:lastRenderedPageBreak/>
              <w:t>підприємця: не вимагається.</w:t>
            </w:r>
          </w:p>
          <w:p w:rsidR="000876A7" w:rsidRPr="00DE479E" w:rsidRDefault="000876A7" w:rsidP="007306CC">
            <w:pPr>
              <w:numPr>
                <w:ilvl w:val="1"/>
                <w:numId w:val="29"/>
              </w:numPr>
              <w:shd w:val="clear" w:color="auto" w:fill="FFFFFF"/>
              <w:tabs>
                <w:tab w:val="clear" w:pos="1724"/>
              </w:tabs>
              <w:ind w:left="26" w:firstLine="366"/>
              <w:jc w:val="both"/>
              <w:rPr>
                <w:lang w:val="uk-UA"/>
              </w:rPr>
            </w:pPr>
            <w:r w:rsidRPr="00DE479E">
              <w:rPr>
                <w:lang w:val="uk-UA"/>
              </w:rPr>
              <w:t>я</w:t>
            </w:r>
            <w:r w:rsidRPr="00DE479E">
              <w:rPr>
                <w:spacing w:val="1"/>
                <w:lang w:val="uk-UA"/>
              </w:rPr>
              <w:t>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w:t>
            </w:r>
          </w:p>
          <w:p w:rsidR="000876A7" w:rsidRPr="00DE479E" w:rsidRDefault="000876A7" w:rsidP="007306CC">
            <w:pPr>
              <w:numPr>
                <w:ilvl w:val="1"/>
                <w:numId w:val="29"/>
              </w:numPr>
              <w:shd w:val="clear" w:color="auto" w:fill="FFFFFF"/>
              <w:tabs>
                <w:tab w:val="clear" w:pos="1724"/>
              </w:tabs>
              <w:ind w:left="26" w:firstLine="366"/>
              <w:jc w:val="both"/>
              <w:rPr>
                <w:color w:val="auto"/>
                <w:lang w:val="uk-UA"/>
              </w:rPr>
            </w:pPr>
            <w:r w:rsidRPr="00DE479E">
              <w:rPr>
                <w:lang w:val="uk-UA"/>
              </w:rPr>
              <w:t xml:space="preserve">документів та інформації, вказаних в підпунктах </w:t>
            </w:r>
            <w:r w:rsidR="00DD12A5">
              <w:rPr>
                <w:lang w:val="uk-UA"/>
              </w:rPr>
              <w:t>2</w:t>
            </w:r>
            <w:r w:rsidRPr="00DE479E">
              <w:rPr>
                <w:lang w:val="uk-UA"/>
              </w:rPr>
              <w:t>.1.-</w:t>
            </w:r>
            <w:r w:rsidR="00DD12A5">
              <w:rPr>
                <w:lang w:val="uk-UA"/>
              </w:rPr>
              <w:t>2</w:t>
            </w:r>
            <w:r w:rsidRPr="00DE479E">
              <w:rPr>
                <w:lang w:val="uk-UA"/>
              </w:rPr>
              <w:t>.</w:t>
            </w:r>
            <w:r w:rsidRPr="00DE479E">
              <w:rPr>
                <w:color w:val="auto"/>
                <w:lang w:val="uk-UA"/>
              </w:rPr>
              <w:t xml:space="preserve">2. пункту </w:t>
            </w:r>
            <w:r w:rsidR="00DD12A5">
              <w:rPr>
                <w:color w:val="auto"/>
                <w:lang w:val="uk-UA"/>
              </w:rPr>
              <w:t>2</w:t>
            </w:r>
            <w:r w:rsidRPr="00DE479E">
              <w:rPr>
                <w:color w:val="auto"/>
                <w:lang w:val="uk-UA"/>
              </w:rPr>
              <w:t xml:space="preserve"> розділу ІІІ ТД;</w:t>
            </w:r>
          </w:p>
          <w:p w:rsidR="000876A7" w:rsidRPr="00DE479E" w:rsidRDefault="000876A7" w:rsidP="007306CC">
            <w:pPr>
              <w:numPr>
                <w:ilvl w:val="1"/>
                <w:numId w:val="29"/>
              </w:numPr>
              <w:shd w:val="clear" w:color="auto" w:fill="FFFFFF"/>
              <w:tabs>
                <w:tab w:val="clear" w:pos="1724"/>
              </w:tabs>
              <w:ind w:left="26" w:firstLine="366"/>
              <w:jc w:val="both"/>
              <w:rPr>
                <w:color w:val="auto"/>
                <w:lang w:val="uk-UA"/>
              </w:rPr>
            </w:pPr>
            <w:r w:rsidRPr="00DE479E">
              <w:rPr>
                <w:color w:val="auto"/>
                <w:lang w:val="uk-UA"/>
              </w:rPr>
              <w:t xml:space="preserve">документ, відповідний дозвіл або ліцензія (експортні та імпортні) на провадження певного виду господарської діяльності у випадках, встановлених чинним законодавством </w:t>
            </w:r>
            <w:r w:rsidRPr="00DE479E">
              <w:rPr>
                <w:b/>
                <w:bCs/>
                <w:i/>
                <w:iCs/>
                <w:color w:val="auto"/>
                <w:lang w:val="uk-UA"/>
              </w:rPr>
              <w:t>(надається учасником</w:t>
            </w:r>
            <w:r w:rsidR="00AE053C">
              <w:rPr>
                <w:b/>
                <w:bCs/>
                <w:i/>
                <w:iCs/>
                <w:color w:val="auto"/>
                <w:lang w:val="uk-UA"/>
              </w:rPr>
              <w:t xml:space="preserve"> </w:t>
            </w:r>
            <w:r w:rsidRPr="00DE479E">
              <w:rPr>
                <w:b/>
                <w:bCs/>
                <w:i/>
                <w:iCs/>
                <w:color w:val="auto"/>
                <w:lang w:val="uk-UA"/>
              </w:rPr>
              <w:t xml:space="preserve">в межах надання послуг) </w:t>
            </w:r>
          </w:p>
          <w:p w:rsidR="000876A7" w:rsidRPr="00DE479E" w:rsidRDefault="000876A7" w:rsidP="007306CC">
            <w:pPr>
              <w:shd w:val="clear" w:color="auto" w:fill="FFFFFF"/>
              <w:ind w:firstLine="441"/>
              <w:jc w:val="both"/>
              <w:rPr>
                <w:b/>
                <w:bCs/>
                <w:lang w:val="uk-UA"/>
              </w:rPr>
            </w:pPr>
            <w:r w:rsidRPr="00DE479E">
              <w:rPr>
                <w:b/>
                <w:bCs/>
                <w:lang w:val="uk-UA"/>
              </w:rPr>
              <w:t>Тендерна пропозиція, ціна якої є вищою ніж очікувана вартість предмета закупівлі, визначеної Замовником в оголошенні про проведення відкритих торгів, до розгляду не приймається.</w:t>
            </w:r>
          </w:p>
          <w:p w:rsidR="000876A7" w:rsidRPr="00DE479E" w:rsidRDefault="000876A7" w:rsidP="007306CC">
            <w:pPr>
              <w:shd w:val="clear" w:color="auto" w:fill="FFFFFF"/>
              <w:ind w:firstLine="441"/>
              <w:jc w:val="both"/>
              <w:rPr>
                <w:lang w:val="uk-UA"/>
              </w:rPr>
            </w:pPr>
            <w:r w:rsidRPr="00DE479E">
              <w:rPr>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з печаткою* та підписом уповноваженої особи або електронних документів. Документи мають бути належного рівня зображення (чіткими та розбірливими для читання). 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0876A7" w:rsidRPr="00DE479E" w:rsidRDefault="000876A7" w:rsidP="007306CC">
            <w:pPr>
              <w:shd w:val="clear" w:color="auto" w:fill="FFFFFF"/>
              <w:ind w:firstLine="441"/>
              <w:jc w:val="both"/>
              <w:rPr>
                <w:lang w:val="uk-UA"/>
              </w:rPr>
            </w:pPr>
            <w:r w:rsidRPr="00DE479E">
              <w:rPr>
                <w:lang w:val="uk-UA"/>
              </w:rPr>
              <w:t xml:space="preserve">Учасник повинен накласти кваліфікований електронний підпис (КЕП) на пропозицію в цілому, учасник може накладати підпис з удосконаленим типом підпису на базі кваліфікованого сертифікату відповідно до </w:t>
            </w:r>
            <w:proofErr w:type="spellStart"/>
            <w:r w:rsidRPr="00DE479E">
              <w:rPr>
                <w:lang w:val="uk-UA"/>
              </w:rPr>
              <w:t>абз</w:t>
            </w:r>
            <w:proofErr w:type="spellEnd"/>
            <w:r w:rsidRPr="00DE479E">
              <w:rPr>
                <w:lang w:val="uk-UA"/>
              </w:rPr>
              <w:t xml:space="preserve">. 2 п. 1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rsidR="000876A7" w:rsidRPr="00DE479E" w:rsidRDefault="000876A7" w:rsidP="00B21F18">
            <w:pPr>
              <w:shd w:val="clear" w:color="auto" w:fill="FFFFFF"/>
              <w:ind w:firstLine="441"/>
              <w:jc w:val="both"/>
              <w:rPr>
                <w:lang w:val="uk-UA"/>
              </w:rPr>
            </w:pPr>
            <w:r w:rsidRPr="00DE479E">
              <w:rPr>
                <w:b/>
                <w:bCs/>
                <w:lang w:val="uk-UA"/>
              </w:rPr>
              <w:t>У випадку відсутності електронного підпису на пропозицію Замовник відхиляє тендерну</w:t>
            </w:r>
            <w:r w:rsidRPr="00DE479E">
              <w:rPr>
                <w:lang w:val="uk-UA"/>
              </w:rPr>
              <w:t xml:space="preserve"> пропозицію такого учасника.</w:t>
            </w:r>
          </w:p>
          <w:p w:rsidR="000876A7" w:rsidRPr="00DE479E" w:rsidRDefault="000876A7" w:rsidP="00B21F18">
            <w:pPr>
              <w:widowControl w:val="0"/>
              <w:ind w:firstLine="366"/>
              <w:jc w:val="both"/>
              <w:rPr>
                <w:rStyle w:val="rvts0"/>
                <w:lang w:val="uk-UA"/>
              </w:rPr>
            </w:pPr>
            <w:r w:rsidRPr="00DE479E">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876A7" w:rsidRPr="00DE479E" w:rsidRDefault="000876A7" w:rsidP="00B21F18">
            <w:pPr>
              <w:pStyle w:val="26"/>
              <w:spacing w:after="0" w:line="240" w:lineRule="auto"/>
              <w:ind w:left="0" w:firstLine="441"/>
              <w:rPr>
                <w:lang w:val="uk-UA"/>
              </w:rPr>
            </w:pPr>
            <w:r w:rsidRPr="00DE479E">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876A7" w:rsidRPr="00DE479E" w:rsidRDefault="000876A7" w:rsidP="00B21F18">
            <w:pPr>
              <w:pStyle w:val="26"/>
              <w:spacing w:after="0" w:line="240" w:lineRule="auto"/>
              <w:ind w:left="0" w:firstLine="441"/>
              <w:rPr>
                <w:lang w:val="uk-UA"/>
              </w:rPr>
            </w:pPr>
            <w:r w:rsidRPr="00DE479E">
              <w:rPr>
                <w:lang w:val="uk-UA"/>
              </w:rPr>
              <w:t>У разі відсутності всіх документів на майданчику Замовник відхиляє тендерну пропозицію учасника.</w:t>
            </w:r>
          </w:p>
          <w:p w:rsidR="000876A7" w:rsidRPr="00DE479E" w:rsidRDefault="000876A7" w:rsidP="00B21F18">
            <w:pPr>
              <w:widowControl w:val="0"/>
              <w:ind w:firstLine="366"/>
              <w:jc w:val="both"/>
              <w:rPr>
                <w:lang w:val="uk-UA"/>
              </w:rPr>
            </w:pPr>
            <w:r w:rsidRPr="00DE479E">
              <w:rPr>
                <w:lang w:val="uk-UA"/>
              </w:rPr>
              <w:t xml:space="preserve">Документи, що не передбачені законодавством для учасників - юридичних, фізичних осіб, у тому числі </w:t>
            </w:r>
            <w:r w:rsidRPr="00DE479E">
              <w:rPr>
                <w:lang w:val="uk-UA"/>
              </w:rPr>
              <w:lastRenderedPageBreak/>
              <w:t>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876A7" w:rsidRPr="00DE479E" w:rsidRDefault="000876A7" w:rsidP="00B21F18">
            <w:pPr>
              <w:widowControl w:val="0"/>
              <w:ind w:firstLine="366"/>
              <w:jc w:val="both"/>
              <w:rPr>
                <w:rStyle w:val="rvts0"/>
                <w:lang w:val="uk-UA"/>
              </w:rPr>
            </w:pPr>
            <w:r w:rsidRPr="00DE479E">
              <w:rPr>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w:t>
            </w:r>
            <w:r w:rsidRPr="00DE479E">
              <w:rPr>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w:t>
            </w:r>
            <w:r w:rsidR="003428B6">
              <w:rPr>
                <w:lang w:val="uk-UA"/>
              </w:rPr>
              <w:t xml:space="preserve"> підстав, передбачені пунктом 47</w:t>
            </w:r>
            <w:r w:rsidRPr="00DE479E">
              <w:rPr>
                <w:lang w:val="uk-UA"/>
              </w:rPr>
              <w:t xml:space="preserve"> Особливостей.</w:t>
            </w:r>
          </w:p>
          <w:p w:rsidR="000876A7" w:rsidRPr="00DE479E" w:rsidRDefault="000876A7" w:rsidP="00B21F18">
            <w:pPr>
              <w:ind w:firstLine="366"/>
              <w:jc w:val="both"/>
              <w:rPr>
                <w:lang w:val="uk-UA"/>
              </w:rPr>
            </w:pPr>
            <w:r w:rsidRPr="00DE479E">
              <w:rPr>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0876A7" w:rsidRPr="00D83C56" w:rsidRDefault="000876A7" w:rsidP="007306CC">
            <w:pPr>
              <w:pStyle w:val="af1"/>
              <w:spacing w:before="120" w:beforeAutospacing="0" w:afterAutospacing="0"/>
              <w:ind w:left="26" w:firstLine="366"/>
              <w:jc w:val="both"/>
              <w:rPr>
                <w:rFonts w:eastAsia="Times New Roman"/>
                <w:lang w:val="uk-UA"/>
              </w:rPr>
            </w:pPr>
            <w:r w:rsidRPr="00D83C56">
              <w:rPr>
                <w:rFonts w:eastAsia="Times New Roman"/>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0876A7" w:rsidRPr="00DE479E" w:rsidRDefault="000876A7" w:rsidP="007306CC">
            <w:pPr>
              <w:ind w:firstLine="441"/>
              <w:jc w:val="both"/>
              <w:rPr>
                <w:lang w:val="uk-UA"/>
              </w:rPr>
            </w:pPr>
            <w:r w:rsidRPr="00DE479E">
              <w:rPr>
                <w:lang w:val="uk-UA"/>
              </w:rPr>
              <w:t>Опис та приклади формальних (несуттєвих) помилок:</w:t>
            </w:r>
          </w:p>
          <w:p w:rsidR="000876A7" w:rsidRPr="00DE479E" w:rsidRDefault="000876A7" w:rsidP="007306CC">
            <w:pPr>
              <w:ind w:firstLine="240"/>
              <w:jc w:val="both"/>
              <w:rPr>
                <w:lang w:val="uk-UA"/>
              </w:rPr>
            </w:pPr>
            <w:r w:rsidRPr="00DE479E">
              <w:rPr>
                <w:lang w:val="uk-UA"/>
              </w:rPr>
              <w:t>1. Інформація/документ, подана учасником процедури закупівлі у складі тендерної пропозиції, містить помилку (помилки) у частині:</w:t>
            </w:r>
            <w:bookmarkStart w:id="12" w:name="BM26"/>
            <w:bookmarkEnd w:id="12"/>
          </w:p>
          <w:p w:rsidR="000876A7" w:rsidRPr="00DE479E" w:rsidRDefault="000876A7" w:rsidP="007306CC">
            <w:pPr>
              <w:numPr>
                <w:ilvl w:val="0"/>
                <w:numId w:val="30"/>
              </w:numPr>
              <w:jc w:val="both"/>
              <w:rPr>
                <w:lang w:val="uk-UA"/>
              </w:rPr>
            </w:pPr>
            <w:r w:rsidRPr="00DE479E">
              <w:rPr>
                <w:lang w:val="uk-UA"/>
              </w:rPr>
              <w:t>уживання великої літери;</w:t>
            </w:r>
            <w:bookmarkStart w:id="13" w:name="BM27"/>
            <w:bookmarkEnd w:id="13"/>
          </w:p>
          <w:p w:rsidR="000876A7" w:rsidRPr="00DE479E" w:rsidRDefault="000876A7" w:rsidP="007306CC">
            <w:pPr>
              <w:numPr>
                <w:ilvl w:val="0"/>
                <w:numId w:val="30"/>
              </w:numPr>
              <w:jc w:val="both"/>
              <w:rPr>
                <w:lang w:val="uk-UA"/>
              </w:rPr>
            </w:pPr>
            <w:r w:rsidRPr="00DE479E">
              <w:rPr>
                <w:lang w:val="uk-UA"/>
              </w:rPr>
              <w:t>уживання розділових знаків та відмінювання слів у реченні;</w:t>
            </w:r>
            <w:bookmarkStart w:id="14" w:name="BM28"/>
            <w:bookmarkEnd w:id="14"/>
          </w:p>
          <w:p w:rsidR="000876A7" w:rsidRPr="00DE479E" w:rsidRDefault="000876A7" w:rsidP="007306CC">
            <w:pPr>
              <w:numPr>
                <w:ilvl w:val="0"/>
                <w:numId w:val="30"/>
              </w:numPr>
              <w:jc w:val="both"/>
              <w:rPr>
                <w:lang w:val="uk-UA"/>
              </w:rPr>
            </w:pPr>
            <w:r w:rsidRPr="00DE479E">
              <w:rPr>
                <w:lang w:val="uk-UA"/>
              </w:rPr>
              <w:t>використання слова або мовного звороту, запозичених з іншої мови;</w:t>
            </w:r>
            <w:bookmarkStart w:id="15" w:name="BM29"/>
            <w:bookmarkEnd w:id="15"/>
          </w:p>
          <w:p w:rsidR="000876A7" w:rsidRPr="00DE479E" w:rsidRDefault="000876A7" w:rsidP="007306CC">
            <w:pPr>
              <w:numPr>
                <w:ilvl w:val="0"/>
                <w:numId w:val="30"/>
              </w:numPr>
              <w:jc w:val="both"/>
              <w:rPr>
                <w:lang w:val="uk-UA"/>
              </w:rPr>
            </w:pPr>
            <w:r w:rsidRPr="00DE479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16" w:name="BM30"/>
            <w:bookmarkEnd w:id="16"/>
          </w:p>
          <w:p w:rsidR="000876A7" w:rsidRPr="00DE479E" w:rsidRDefault="000876A7" w:rsidP="007306CC">
            <w:pPr>
              <w:numPr>
                <w:ilvl w:val="0"/>
                <w:numId w:val="30"/>
              </w:numPr>
              <w:jc w:val="both"/>
              <w:rPr>
                <w:lang w:val="uk-UA"/>
              </w:rPr>
            </w:pPr>
            <w:r w:rsidRPr="00DE479E">
              <w:rPr>
                <w:lang w:val="uk-UA"/>
              </w:rPr>
              <w:t>застосування правил переносу частини слова з рядка в рядок;</w:t>
            </w:r>
            <w:bookmarkStart w:id="17" w:name="BM31"/>
            <w:bookmarkEnd w:id="17"/>
          </w:p>
          <w:p w:rsidR="000876A7" w:rsidRPr="00DE479E" w:rsidRDefault="000876A7" w:rsidP="007306CC">
            <w:pPr>
              <w:numPr>
                <w:ilvl w:val="0"/>
                <w:numId w:val="30"/>
              </w:numPr>
              <w:jc w:val="both"/>
              <w:rPr>
                <w:lang w:val="uk-UA"/>
              </w:rPr>
            </w:pPr>
            <w:r w:rsidRPr="00DE479E">
              <w:rPr>
                <w:lang w:val="uk-UA"/>
              </w:rPr>
              <w:t>написання слів разом та/або окремо, та/або через дефіс;</w:t>
            </w:r>
            <w:bookmarkStart w:id="18" w:name="BM32"/>
            <w:bookmarkEnd w:id="18"/>
          </w:p>
          <w:p w:rsidR="000876A7" w:rsidRPr="00DE479E" w:rsidRDefault="000876A7" w:rsidP="007306CC">
            <w:pPr>
              <w:numPr>
                <w:ilvl w:val="0"/>
                <w:numId w:val="30"/>
              </w:numPr>
              <w:jc w:val="both"/>
              <w:rPr>
                <w:lang w:val="uk-UA"/>
              </w:rPr>
            </w:pPr>
            <w:r w:rsidRPr="00DE479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bookmarkStart w:id="19" w:name="BM33"/>
            <w:bookmarkEnd w:id="19"/>
          </w:p>
          <w:p w:rsidR="000876A7" w:rsidRPr="00DE479E" w:rsidRDefault="000876A7" w:rsidP="007306CC">
            <w:pPr>
              <w:ind w:firstLine="240"/>
              <w:jc w:val="both"/>
              <w:rPr>
                <w:lang w:val="uk-UA"/>
              </w:rPr>
            </w:pPr>
            <w:r w:rsidRPr="00DE479E">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DE479E">
              <w:rPr>
                <w:lang w:val="uk-UA"/>
              </w:rPr>
              <w:lastRenderedPageBreak/>
              <w:t>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20" w:name="BM34"/>
            <w:bookmarkEnd w:id="20"/>
          </w:p>
          <w:p w:rsidR="000876A7" w:rsidRPr="00DE479E" w:rsidRDefault="000876A7" w:rsidP="007306CC">
            <w:pPr>
              <w:ind w:firstLine="240"/>
              <w:jc w:val="both"/>
              <w:rPr>
                <w:lang w:val="uk-UA"/>
              </w:rPr>
            </w:pPr>
            <w:r w:rsidRPr="00DE479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bookmarkStart w:id="21" w:name="BM35"/>
            <w:bookmarkEnd w:id="21"/>
          </w:p>
          <w:p w:rsidR="000876A7" w:rsidRPr="00DE479E" w:rsidRDefault="000876A7" w:rsidP="007306CC">
            <w:pPr>
              <w:ind w:firstLine="240"/>
              <w:jc w:val="both"/>
              <w:rPr>
                <w:lang w:val="uk-UA"/>
              </w:rPr>
            </w:pPr>
            <w:r w:rsidRPr="00DE479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22" w:name="BM36"/>
            <w:bookmarkEnd w:id="22"/>
          </w:p>
          <w:p w:rsidR="000876A7" w:rsidRPr="00DE479E" w:rsidRDefault="000876A7" w:rsidP="007306CC">
            <w:pPr>
              <w:ind w:firstLine="240"/>
              <w:jc w:val="both"/>
              <w:rPr>
                <w:lang w:val="uk-UA"/>
              </w:rPr>
            </w:pPr>
            <w:r w:rsidRPr="00DE479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bookmarkStart w:id="23" w:name="BM37"/>
            <w:bookmarkEnd w:id="23"/>
          </w:p>
          <w:p w:rsidR="000876A7" w:rsidRPr="00DE479E" w:rsidRDefault="000876A7" w:rsidP="007306CC">
            <w:pPr>
              <w:ind w:firstLine="240"/>
              <w:jc w:val="both"/>
              <w:rPr>
                <w:lang w:val="uk-UA"/>
              </w:rPr>
            </w:pPr>
            <w:r w:rsidRPr="00DE479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24" w:name="BM38"/>
            <w:bookmarkEnd w:id="24"/>
          </w:p>
          <w:p w:rsidR="000876A7" w:rsidRPr="00DE479E" w:rsidRDefault="000876A7" w:rsidP="007306CC">
            <w:pPr>
              <w:ind w:firstLine="240"/>
              <w:jc w:val="both"/>
              <w:rPr>
                <w:lang w:val="uk-UA"/>
              </w:rPr>
            </w:pPr>
            <w:r w:rsidRPr="00DE479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25" w:name="BM39"/>
            <w:bookmarkEnd w:id="25"/>
          </w:p>
          <w:p w:rsidR="000876A7" w:rsidRPr="00DE479E" w:rsidRDefault="000876A7" w:rsidP="007306CC">
            <w:pPr>
              <w:ind w:firstLine="240"/>
              <w:jc w:val="both"/>
              <w:rPr>
                <w:lang w:val="uk-UA"/>
              </w:rPr>
            </w:pPr>
            <w:r w:rsidRPr="00DE479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bookmarkStart w:id="26" w:name="BM40"/>
            <w:bookmarkEnd w:id="26"/>
          </w:p>
          <w:p w:rsidR="000876A7" w:rsidRPr="00DE479E" w:rsidRDefault="000876A7" w:rsidP="007306CC">
            <w:pPr>
              <w:ind w:firstLine="240"/>
              <w:jc w:val="both"/>
              <w:rPr>
                <w:lang w:val="uk-UA"/>
              </w:rPr>
            </w:pPr>
            <w:r w:rsidRPr="00DE479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27" w:name="BM41"/>
            <w:bookmarkEnd w:id="27"/>
          </w:p>
          <w:p w:rsidR="000876A7" w:rsidRPr="00DE479E" w:rsidRDefault="000876A7" w:rsidP="007306CC">
            <w:pPr>
              <w:ind w:firstLine="240"/>
              <w:jc w:val="both"/>
              <w:rPr>
                <w:lang w:val="uk-UA"/>
              </w:rPr>
            </w:pPr>
            <w:r w:rsidRPr="00DE479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28" w:name="BM42"/>
            <w:bookmarkEnd w:id="28"/>
          </w:p>
          <w:p w:rsidR="000876A7" w:rsidRPr="00DE479E" w:rsidRDefault="000876A7" w:rsidP="007306CC">
            <w:pPr>
              <w:ind w:firstLine="240"/>
              <w:jc w:val="both"/>
              <w:rPr>
                <w:lang w:val="uk-UA"/>
              </w:rPr>
            </w:pPr>
            <w:r w:rsidRPr="00DE479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29" w:name="BM43"/>
            <w:bookmarkEnd w:id="29"/>
          </w:p>
          <w:p w:rsidR="000876A7" w:rsidRPr="00DE479E" w:rsidRDefault="000876A7" w:rsidP="007306CC">
            <w:pPr>
              <w:ind w:firstLine="240"/>
              <w:jc w:val="both"/>
              <w:rPr>
                <w:lang w:val="uk-UA"/>
              </w:rPr>
            </w:pPr>
            <w:r w:rsidRPr="00DE479E">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bookmarkStart w:id="30" w:name="BM44"/>
            <w:bookmarkEnd w:id="30"/>
          </w:p>
          <w:p w:rsidR="000876A7" w:rsidRPr="00DE479E" w:rsidRDefault="000876A7" w:rsidP="007306CC">
            <w:pPr>
              <w:ind w:firstLine="298"/>
              <w:jc w:val="both"/>
              <w:rPr>
                <w:b/>
                <w:bCs/>
                <w:snapToGrid w:val="0"/>
                <w:color w:val="auto"/>
                <w:u w:val="single"/>
                <w:lang w:val="uk-UA" w:eastAsia="uk-UA"/>
              </w:rPr>
            </w:pPr>
            <w:r w:rsidRPr="00DE479E">
              <w:rPr>
                <w:b/>
                <w:bCs/>
                <w:lang w:val="uk-UA"/>
              </w:rPr>
              <w:t xml:space="preserve">* </w:t>
            </w:r>
            <w:r w:rsidRPr="00DE479E">
              <w:rPr>
                <w:lang w:val="uk-UA"/>
              </w:rPr>
              <w:t xml:space="preserve">Вимога про скріплення печаткою не стосується учасників чи фінансових установ, які здійснюють </w:t>
            </w:r>
            <w:r w:rsidRPr="00DE479E">
              <w:rPr>
                <w:lang w:val="uk-UA"/>
              </w:rPr>
              <w:lastRenderedPageBreak/>
              <w:t>діяльність без печатки згідно з чинним законодавством.</w:t>
            </w:r>
          </w:p>
        </w:tc>
      </w:tr>
      <w:tr w:rsidR="000876A7" w:rsidRPr="00DE479E">
        <w:trPr>
          <w:trHeight w:val="58"/>
          <w:tblCellSpacing w:w="11" w:type="dxa"/>
          <w:jc w:val="center"/>
        </w:trPr>
        <w:tc>
          <w:tcPr>
            <w:tcW w:w="816" w:type="dxa"/>
          </w:tcPr>
          <w:p w:rsidR="000876A7" w:rsidRPr="00510053" w:rsidRDefault="000876A7" w:rsidP="007306CC">
            <w:pPr>
              <w:ind w:firstLine="2"/>
              <w:jc w:val="center"/>
              <w:rPr>
                <w:b/>
                <w:bCs/>
                <w:snapToGrid w:val="0"/>
                <w:color w:val="auto"/>
                <w:lang w:val="uk-UA"/>
              </w:rPr>
            </w:pPr>
            <w:r w:rsidRPr="00510053">
              <w:rPr>
                <w:b/>
                <w:bCs/>
                <w:snapToGrid w:val="0"/>
                <w:color w:val="auto"/>
                <w:lang w:val="uk-UA"/>
              </w:rPr>
              <w:lastRenderedPageBreak/>
              <w:t>2</w:t>
            </w:r>
          </w:p>
        </w:tc>
        <w:tc>
          <w:tcPr>
            <w:tcW w:w="3520" w:type="dxa"/>
            <w:noWrap/>
          </w:tcPr>
          <w:p w:rsidR="000876A7" w:rsidRPr="00510053" w:rsidRDefault="000876A7" w:rsidP="007306CC">
            <w:pPr>
              <w:ind w:firstLine="2"/>
              <w:rPr>
                <w:b/>
                <w:bCs/>
                <w:snapToGrid w:val="0"/>
                <w:color w:val="auto"/>
                <w:lang w:val="uk-UA" w:eastAsia="uk-UA"/>
              </w:rPr>
            </w:pPr>
            <w:r w:rsidRPr="00510053">
              <w:rPr>
                <w:b/>
                <w:lang w:val="uk-UA"/>
              </w:rPr>
              <w:t>Кваліфікаційні критерії до учасників та вимоги, установлені пунктом 44 Особливостей</w:t>
            </w:r>
          </w:p>
        </w:tc>
        <w:tc>
          <w:tcPr>
            <w:tcW w:w="6350" w:type="dxa"/>
            <w:noWrap/>
          </w:tcPr>
          <w:p w:rsidR="000876A7" w:rsidRPr="00DE479E" w:rsidRDefault="000876A7" w:rsidP="007306CC">
            <w:pPr>
              <w:spacing w:before="120"/>
              <w:ind w:left="28" w:firstLine="366"/>
              <w:jc w:val="both"/>
              <w:rPr>
                <w:lang w:val="uk-UA"/>
              </w:rPr>
            </w:pPr>
            <w:r w:rsidRPr="00DE479E">
              <w:rPr>
                <w:b/>
                <w:bCs/>
                <w:lang w:val="uk-UA"/>
              </w:rPr>
              <w:t>Для учасників:</w:t>
            </w:r>
          </w:p>
          <w:p w:rsidR="000876A7" w:rsidRPr="00DE479E" w:rsidRDefault="000876A7" w:rsidP="007306CC">
            <w:pPr>
              <w:spacing w:before="120"/>
              <w:ind w:left="28" w:firstLine="366"/>
              <w:jc w:val="both"/>
              <w:rPr>
                <w:lang w:val="uk-UA"/>
              </w:rPr>
            </w:pPr>
            <w:r w:rsidRPr="00DE479E">
              <w:rPr>
                <w:lang w:val="uk-UA"/>
              </w:rPr>
              <w:t>У складі тендерної пропозиції учасники процедури закупівлі надають документально підтверджену інформацію про їх відповідність кваліфікаційним критеріям (кваліфікаційному критерію), встановлених замовником відп</w:t>
            </w:r>
            <w:r w:rsidR="00376408">
              <w:rPr>
                <w:lang w:val="uk-UA"/>
              </w:rPr>
              <w:t>овідно до статті 16 Закону</w:t>
            </w:r>
            <w:r w:rsidRPr="00DE479E">
              <w:rPr>
                <w:lang w:val="uk-UA"/>
              </w:rPr>
              <w:t>, а саме:</w:t>
            </w:r>
          </w:p>
          <w:p w:rsidR="000876A7" w:rsidRPr="00DE479E" w:rsidRDefault="00DD12A5" w:rsidP="00207532">
            <w:pPr>
              <w:widowControl w:val="0"/>
              <w:spacing w:beforeLines="20"/>
              <w:ind w:firstLine="366"/>
              <w:jc w:val="both"/>
              <w:rPr>
                <w:b/>
                <w:bCs/>
                <w:lang w:val="uk-UA"/>
              </w:rPr>
            </w:pPr>
            <w:r>
              <w:rPr>
                <w:b/>
                <w:bCs/>
                <w:spacing w:val="1"/>
                <w:lang w:val="uk-UA"/>
              </w:rPr>
              <w:t>2</w:t>
            </w:r>
            <w:r w:rsidR="000876A7" w:rsidRPr="00DE479E">
              <w:rPr>
                <w:b/>
                <w:bCs/>
                <w:spacing w:val="1"/>
                <w:lang w:val="uk-UA"/>
              </w:rPr>
              <w:t xml:space="preserve">.1. </w:t>
            </w:r>
            <w:r w:rsidR="000876A7" w:rsidRPr="00DE479E">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0876A7" w:rsidRPr="00DE479E" w:rsidRDefault="00DD12A5" w:rsidP="00207532">
            <w:pPr>
              <w:widowControl w:val="0"/>
              <w:spacing w:beforeLines="20"/>
              <w:ind w:firstLine="366"/>
              <w:jc w:val="both"/>
              <w:rPr>
                <w:b/>
                <w:bCs/>
                <w:lang w:val="uk-UA"/>
              </w:rPr>
            </w:pPr>
            <w:r>
              <w:rPr>
                <w:lang w:val="uk-UA"/>
              </w:rPr>
              <w:t>2</w:t>
            </w:r>
            <w:r w:rsidR="000876A7" w:rsidRPr="00DE479E">
              <w:rPr>
                <w:lang w:val="uk-UA"/>
              </w:rPr>
              <w:t xml:space="preserve">.1.1. документ, який підтверджує досвід виконання аналогічного договору за предметом закупівлі. </w:t>
            </w:r>
          </w:p>
          <w:p w:rsidR="000876A7" w:rsidRPr="00DE479E" w:rsidRDefault="00DD12A5" w:rsidP="00207532">
            <w:pPr>
              <w:widowControl w:val="0"/>
              <w:spacing w:beforeLines="20"/>
              <w:ind w:firstLine="366"/>
              <w:jc w:val="both"/>
              <w:rPr>
                <w:b/>
                <w:bCs/>
                <w:spacing w:val="1"/>
                <w:lang w:val="uk-UA"/>
              </w:rPr>
            </w:pPr>
            <w:r>
              <w:rPr>
                <w:b/>
                <w:bCs/>
                <w:lang w:val="uk-UA"/>
              </w:rPr>
              <w:t>2</w:t>
            </w:r>
            <w:r w:rsidR="000876A7" w:rsidRPr="00DE479E">
              <w:rPr>
                <w:b/>
                <w:bCs/>
                <w:lang w:val="uk-UA"/>
              </w:rPr>
              <w:t xml:space="preserve">.2. </w:t>
            </w:r>
            <w:r w:rsidR="000876A7" w:rsidRPr="00DE479E">
              <w:rPr>
                <w:b/>
                <w:bCs/>
                <w:spacing w:val="1"/>
                <w:lang w:val="uk-UA"/>
              </w:rPr>
              <w:t xml:space="preserve">документи та/або інформація, що підтверджують відсутність підстав для відмови в участі у процедурі закупівлі встановлені </w:t>
            </w:r>
            <w:r w:rsidR="003428B6">
              <w:rPr>
                <w:b/>
                <w:bCs/>
                <w:lang w:val="uk-UA"/>
              </w:rPr>
              <w:t>пунктом 47</w:t>
            </w:r>
            <w:r w:rsidR="000876A7" w:rsidRPr="00DE479E">
              <w:rPr>
                <w:b/>
                <w:bCs/>
                <w:lang w:val="uk-UA"/>
              </w:rPr>
              <w:t xml:space="preserve"> Особливостей</w:t>
            </w:r>
            <w:r w:rsidR="000876A7" w:rsidRPr="00DE479E">
              <w:rPr>
                <w:b/>
                <w:bCs/>
                <w:spacing w:val="1"/>
                <w:lang w:val="uk-UA"/>
              </w:rPr>
              <w:t>:</w:t>
            </w:r>
          </w:p>
          <w:p w:rsidR="000876A7" w:rsidRPr="00DE479E" w:rsidRDefault="00DD12A5" w:rsidP="00207532">
            <w:pPr>
              <w:widowControl w:val="0"/>
              <w:spacing w:beforeLines="20"/>
              <w:ind w:firstLine="366"/>
              <w:jc w:val="both"/>
              <w:rPr>
                <w:lang w:val="uk-UA"/>
              </w:rPr>
            </w:pPr>
            <w:r>
              <w:rPr>
                <w:lang w:val="uk-UA"/>
              </w:rPr>
              <w:t>2</w:t>
            </w:r>
            <w:r w:rsidR="000876A7" w:rsidRPr="00DE479E">
              <w:rPr>
                <w:lang w:val="uk-UA"/>
              </w:rPr>
              <w:t xml:space="preserve">.2.1. Інформація про відсутність підстав, визначених у </w:t>
            </w:r>
            <w:r w:rsidR="003428B6">
              <w:rPr>
                <w:b/>
                <w:bCs/>
                <w:lang w:val="uk-UA"/>
              </w:rPr>
              <w:t>пункті 47</w:t>
            </w:r>
            <w:r w:rsidR="000876A7" w:rsidRPr="00DE479E">
              <w:rPr>
                <w:b/>
                <w:bCs/>
                <w:lang w:val="uk-UA"/>
              </w:rPr>
              <w:t xml:space="preserve"> Особливостей (окрім абзацу 14 цього пункту)</w:t>
            </w:r>
            <w:r w:rsidR="000876A7" w:rsidRPr="00DE479E">
              <w:rPr>
                <w:lang w:val="uk-UA"/>
              </w:rPr>
              <w:t>, надається в  електронному вигляді шляхом самостійного декларування відсутності таких підстав в електронній системі закупівель під час подання тендерної пропозиції.</w:t>
            </w:r>
          </w:p>
          <w:p w:rsidR="000876A7" w:rsidRPr="00DE479E" w:rsidRDefault="00DD12A5" w:rsidP="00207532">
            <w:pPr>
              <w:widowControl w:val="0"/>
              <w:spacing w:beforeLines="20"/>
              <w:ind w:firstLine="366"/>
              <w:jc w:val="both"/>
              <w:rPr>
                <w:lang w:val="uk-UA" w:eastAsia="en-US"/>
              </w:rPr>
            </w:pPr>
            <w:r>
              <w:rPr>
                <w:lang w:val="uk-UA"/>
              </w:rPr>
              <w:t>2</w:t>
            </w:r>
            <w:r w:rsidR="000876A7" w:rsidRPr="00DE479E">
              <w:rPr>
                <w:lang w:val="uk-UA"/>
              </w:rPr>
              <w:t xml:space="preserve">.2.2. довідка (складена в довільній формі) щодо відсутності підстав для відмови учаснику в участі у процедурі закупівлі, визначених </w:t>
            </w:r>
            <w:r w:rsidR="000876A7" w:rsidRPr="00DE479E">
              <w:rPr>
                <w:b/>
                <w:bCs/>
                <w:lang w:val="uk-UA"/>
              </w:rPr>
              <w:t>абзацом 14 пункту 4</w:t>
            </w:r>
            <w:r w:rsidR="003428B6">
              <w:rPr>
                <w:b/>
                <w:bCs/>
                <w:lang w:val="uk-UA"/>
              </w:rPr>
              <w:t>7</w:t>
            </w:r>
            <w:r w:rsidR="000876A7" w:rsidRPr="00DE479E">
              <w:rPr>
                <w:b/>
                <w:bCs/>
                <w:lang w:val="uk-UA"/>
              </w:rPr>
              <w:t xml:space="preserve"> Особливостей,</w:t>
            </w:r>
            <w:r w:rsidR="000876A7" w:rsidRPr="00DE479E">
              <w:rPr>
                <w:lang w:val="uk-UA"/>
              </w:rPr>
              <w:t xml:space="preserve"> надається у складі тендерної пропозиції окремим документом; </w:t>
            </w:r>
          </w:p>
          <w:p w:rsidR="000876A7" w:rsidRPr="00DE479E" w:rsidRDefault="000876A7" w:rsidP="00207532">
            <w:pPr>
              <w:widowControl w:val="0"/>
              <w:spacing w:beforeLines="20"/>
              <w:ind w:firstLine="366"/>
              <w:jc w:val="both"/>
              <w:rPr>
                <w:lang w:val="uk-UA"/>
              </w:rPr>
            </w:pPr>
            <w:r w:rsidRPr="00DE479E">
              <w:rPr>
                <w:lang w:val="uk-UA"/>
              </w:rPr>
              <w:t xml:space="preserve">Якщо учасником процедури закупівлі є об’єднанням учасників, то підтвердження відсутності підстав для відмови в участі у процедурі закупівлі, визначених у </w:t>
            </w:r>
            <w:r w:rsidRPr="00DE479E">
              <w:rPr>
                <w:b/>
                <w:bCs/>
                <w:lang w:val="uk-UA"/>
              </w:rPr>
              <w:t>пункті 4</w:t>
            </w:r>
            <w:r w:rsidR="003428B6">
              <w:rPr>
                <w:b/>
                <w:bCs/>
                <w:lang w:val="uk-UA"/>
              </w:rPr>
              <w:t>7</w:t>
            </w:r>
            <w:r w:rsidRPr="00DE479E">
              <w:rPr>
                <w:b/>
                <w:bCs/>
                <w:lang w:val="uk-UA"/>
              </w:rPr>
              <w:t xml:space="preserve"> Особливостей</w:t>
            </w:r>
            <w:r w:rsidRPr="00DE479E">
              <w:rPr>
                <w:lang w:val="uk-UA"/>
              </w:rPr>
              <w:t>, додатково надається (в складі пропозиції) учасниками, які входять до складу об’єднання: довідка складена в довільній формі, де зазначається інформація про те, що «</w:t>
            </w:r>
            <w:r w:rsidRPr="00DE479E">
              <w:rPr>
                <w:b/>
                <w:bCs/>
                <w:i/>
                <w:iCs/>
                <w:lang w:val="uk-UA"/>
              </w:rPr>
              <w:t>Учасник (вказати назву учасника), що входить до складу об’єднання (вказати назву об’єднання), підтверджує відсутність підстав, передбачених пунктом 4</w:t>
            </w:r>
            <w:r w:rsidR="003428B6">
              <w:rPr>
                <w:b/>
                <w:bCs/>
                <w:i/>
                <w:iCs/>
                <w:lang w:val="uk-UA"/>
              </w:rPr>
              <w:t>7</w:t>
            </w:r>
            <w:r w:rsidRPr="00DE479E">
              <w:rPr>
                <w:b/>
                <w:bCs/>
                <w:i/>
                <w:iCs/>
                <w:lang w:val="uk-UA"/>
              </w:rPr>
              <w:t xml:space="preserve"> </w:t>
            </w:r>
            <w:r w:rsidR="009D0F12" w:rsidRPr="009D0F12">
              <w:rPr>
                <w:b/>
                <w:i/>
                <w:bdr w:val="none" w:sz="0" w:space="0" w:color="auto" w:frame="1"/>
                <w:lang w:val="uk-UA" w:eastAsia="uk-UA"/>
              </w:rPr>
              <w:t xml:space="preserve">«Особливостей здійснення публічних закупівель товарів, робіт і послуг для замовників, передбачених Законом України </w:t>
            </w:r>
            <w:proofErr w:type="spellStart"/>
            <w:r w:rsidR="009D0F12" w:rsidRPr="009D0F12">
              <w:rPr>
                <w:b/>
                <w:i/>
                <w:bdr w:val="none" w:sz="0" w:space="0" w:color="auto" w:frame="1"/>
                <w:lang w:val="uk-UA" w:eastAsia="uk-UA"/>
              </w:rPr>
              <w:t>“Про</w:t>
            </w:r>
            <w:proofErr w:type="spellEnd"/>
            <w:r w:rsidR="009D0F12" w:rsidRPr="009D0F12">
              <w:rPr>
                <w:b/>
                <w:i/>
                <w:bdr w:val="none" w:sz="0" w:space="0" w:color="auto" w:frame="1"/>
                <w:lang w:val="uk-UA" w:eastAsia="uk-UA"/>
              </w:rPr>
              <w:t xml:space="preserve"> публічні </w:t>
            </w:r>
            <w:proofErr w:type="spellStart"/>
            <w:r w:rsidR="009D0F12" w:rsidRPr="009D0F12">
              <w:rPr>
                <w:b/>
                <w:i/>
                <w:bdr w:val="none" w:sz="0" w:space="0" w:color="auto" w:frame="1"/>
                <w:lang w:val="uk-UA" w:eastAsia="uk-UA"/>
              </w:rPr>
              <w:t>закупівлі”</w:t>
            </w:r>
            <w:proofErr w:type="spellEnd"/>
            <w:r w:rsidR="009D0F12" w:rsidRPr="009D0F12">
              <w:rPr>
                <w:b/>
                <w:i/>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w:t>
            </w:r>
            <w:r w:rsidR="002A18F7">
              <w:rPr>
                <w:b/>
                <w:i/>
                <w:bdr w:val="none" w:sz="0" w:space="0" w:color="auto" w:frame="1"/>
                <w:lang w:val="uk-UA" w:eastAsia="uk-UA"/>
              </w:rPr>
              <w:t xml:space="preserve"> </w:t>
            </w:r>
            <w:r w:rsidR="009D0F12" w:rsidRPr="009D0F12">
              <w:rPr>
                <w:b/>
                <w:i/>
                <w:bdr w:val="none" w:sz="0" w:space="0" w:color="auto" w:frame="1"/>
                <w:lang w:val="uk-UA" w:eastAsia="uk-UA"/>
              </w:rPr>
              <w:t>1178 зі змінами</w:t>
            </w:r>
            <w:r w:rsidRPr="009D0F12">
              <w:rPr>
                <w:b/>
                <w:bCs/>
                <w:i/>
                <w:iCs/>
                <w:lang w:val="uk-UA"/>
              </w:rPr>
              <w:t>».</w:t>
            </w:r>
          </w:p>
          <w:p w:rsidR="000876A7" w:rsidRPr="00DE479E" w:rsidRDefault="000876A7" w:rsidP="00207532">
            <w:pPr>
              <w:widowControl w:val="0"/>
              <w:spacing w:beforeLines="20"/>
              <w:ind w:firstLine="366"/>
              <w:jc w:val="both"/>
              <w:rPr>
                <w:lang w:val="uk-UA"/>
              </w:rPr>
            </w:pPr>
            <w:r w:rsidRPr="00DE479E">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E479E">
              <w:rPr>
                <w:lang w:val="uk-UA"/>
              </w:rPr>
              <w:t>“Про</w:t>
            </w:r>
            <w:proofErr w:type="spellEnd"/>
            <w:r w:rsidRPr="00DE479E">
              <w:rPr>
                <w:lang w:val="uk-UA"/>
              </w:rPr>
              <w:t xml:space="preserve"> доступ до публічної </w:t>
            </w:r>
            <w:proofErr w:type="spellStart"/>
            <w:r w:rsidRPr="00DE479E">
              <w:rPr>
                <w:lang w:val="uk-UA"/>
              </w:rPr>
              <w:t>інформації”</w:t>
            </w:r>
            <w:proofErr w:type="spellEnd"/>
            <w:r w:rsidRPr="00DE479E">
              <w:rPr>
                <w:lang w:val="uk-UA"/>
              </w:rPr>
              <w:t xml:space="preserve"> та/або міститься у відкритих </w:t>
            </w:r>
            <w:r w:rsidRPr="00DE479E">
              <w:rPr>
                <w:lang w:val="uk-UA" w:eastAsia="en-US"/>
              </w:rPr>
              <w:t>публічних електронних реєстрах</w:t>
            </w:r>
            <w:r w:rsidRPr="00DE479E">
              <w:rPr>
                <w:lang w:val="uk-UA"/>
              </w:rPr>
              <w:t xml:space="preserve">,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w:t>
            </w:r>
            <w:r w:rsidRPr="00DE479E">
              <w:rPr>
                <w:lang w:val="uk-UA"/>
              </w:rPr>
              <w:lastRenderedPageBreak/>
              <w:t>оголошення про проведення відкритих торгів.</w:t>
            </w:r>
          </w:p>
          <w:p w:rsidR="000876A7" w:rsidRPr="00DE479E" w:rsidRDefault="000876A7" w:rsidP="00207532">
            <w:pPr>
              <w:widowControl w:val="0"/>
              <w:spacing w:beforeLines="20"/>
              <w:ind w:firstLine="366"/>
              <w:jc w:val="both"/>
              <w:rPr>
                <w:b/>
                <w:bCs/>
                <w:lang w:val="uk-UA"/>
              </w:rPr>
            </w:pPr>
            <w:r w:rsidRPr="00DE479E">
              <w:rPr>
                <w:b/>
                <w:bCs/>
                <w:lang w:val="uk-UA"/>
              </w:rPr>
              <w:t>Для переможця(</w:t>
            </w:r>
            <w:proofErr w:type="spellStart"/>
            <w:r w:rsidRPr="00DE479E">
              <w:rPr>
                <w:b/>
                <w:bCs/>
                <w:lang w:val="uk-UA"/>
              </w:rPr>
              <w:t>ів</w:t>
            </w:r>
            <w:proofErr w:type="spellEnd"/>
            <w:r w:rsidRPr="00DE479E">
              <w:rPr>
                <w:b/>
                <w:bCs/>
                <w:lang w:val="uk-UA"/>
              </w:rPr>
              <w:t>):</w:t>
            </w:r>
          </w:p>
          <w:p w:rsidR="000876A7" w:rsidRPr="00DE479E" w:rsidRDefault="00DD12A5" w:rsidP="00207532">
            <w:pPr>
              <w:widowControl w:val="0"/>
              <w:spacing w:beforeLines="20"/>
              <w:ind w:firstLine="366"/>
              <w:jc w:val="both"/>
              <w:rPr>
                <w:lang w:val="uk-UA"/>
              </w:rPr>
            </w:pPr>
            <w:r>
              <w:rPr>
                <w:lang w:val="uk-UA"/>
              </w:rPr>
              <w:t>2</w:t>
            </w:r>
            <w:r w:rsidR="000876A7" w:rsidRPr="00DE479E">
              <w:rPr>
                <w:lang w:val="uk-UA"/>
              </w:rPr>
              <w:t>.3.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пунктом 4</w:t>
            </w:r>
            <w:r w:rsidR="003428B6">
              <w:rPr>
                <w:lang w:val="uk-UA"/>
              </w:rPr>
              <w:t>7</w:t>
            </w:r>
            <w:r w:rsidR="000876A7" w:rsidRPr="00DE479E">
              <w:rPr>
                <w:lang w:val="uk-UA"/>
              </w:rPr>
              <w:t xml:space="preserve"> Особливостей, а саме:</w:t>
            </w:r>
          </w:p>
          <w:p w:rsidR="000876A7" w:rsidRPr="00DE479E" w:rsidRDefault="00DD12A5" w:rsidP="00207532">
            <w:pPr>
              <w:widowControl w:val="0"/>
              <w:spacing w:beforeLines="20"/>
              <w:ind w:firstLine="366"/>
              <w:jc w:val="both"/>
              <w:rPr>
                <w:lang w:val="uk-UA"/>
              </w:rPr>
            </w:pPr>
            <w:r>
              <w:rPr>
                <w:lang w:val="uk-UA"/>
              </w:rPr>
              <w:t>2</w:t>
            </w:r>
            <w:r w:rsidR="000876A7" w:rsidRPr="00DE479E">
              <w:rPr>
                <w:lang w:val="uk-UA"/>
              </w:rPr>
              <w:t>.3.1.  Документ, що підтверджує відсутність підстав, визначених підпунктами 5 або 6 та 12 пункту 4</w:t>
            </w:r>
            <w:r w:rsidR="003428B6">
              <w:rPr>
                <w:lang w:val="uk-UA"/>
              </w:rPr>
              <w:t>7</w:t>
            </w:r>
            <w:r w:rsidR="000876A7" w:rsidRPr="00DE479E">
              <w:rPr>
                <w:lang w:val="uk-UA"/>
              </w:rPr>
              <w:t xml:space="preserve"> Особливостей - витяг з інформаційно-аналітичної системи МВС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який виданий не раніше ніж за 90 календарних днів до дати подання документа замовнику на </w:t>
            </w:r>
            <w:r w:rsidR="000876A7" w:rsidRPr="00DE479E">
              <w:rPr>
                <w:b/>
                <w:bCs/>
                <w:lang w:val="uk-UA"/>
              </w:rPr>
              <w:t>керівника Учасника</w:t>
            </w:r>
            <w:r w:rsidR="000876A7" w:rsidRPr="00DE479E">
              <w:rPr>
                <w:lang w:val="uk-UA"/>
              </w:rPr>
              <w:t xml:space="preserve"> процедури закупівлі, яка підписала тендерну пропозицію.</w:t>
            </w:r>
          </w:p>
          <w:p w:rsidR="000876A7" w:rsidRPr="00DE479E" w:rsidRDefault="00DD12A5" w:rsidP="00207532">
            <w:pPr>
              <w:widowControl w:val="0"/>
              <w:spacing w:beforeLines="20"/>
              <w:ind w:firstLine="366"/>
              <w:jc w:val="both"/>
              <w:rPr>
                <w:lang w:val="uk-UA"/>
              </w:rPr>
            </w:pPr>
            <w:r>
              <w:rPr>
                <w:lang w:val="uk-UA"/>
              </w:rPr>
              <w:t>2</w:t>
            </w:r>
            <w:r w:rsidR="000876A7" w:rsidRPr="00DE479E">
              <w:rPr>
                <w:lang w:val="uk-UA"/>
              </w:rPr>
              <w:t>.3.2. Документ, що підтверджує відсутність підстав, визначених підпунктом 3 пункту 4</w:t>
            </w:r>
            <w:r w:rsidR="003428B6">
              <w:rPr>
                <w:lang w:val="uk-UA"/>
              </w:rPr>
              <w:t>7</w:t>
            </w:r>
            <w:r w:rsidR="000876A7" w:rsidRPr="00DE479E">
              <w:rPr>
                <w:lang w:val="uk-UA"/>
              </w:rPr>
              <w:t xml:space="preserve"> Особливостей, а саме Інформаційну довідку з Єдиного державного реєстру осіб, які вчинили корупційні або пов’язані з корупцією правопорушення, </w:t>
            </w:r>
            <w:r w:rsidR="000876A7" w:rsidRPr="00DE479E">
              <w:rPr>
                <w:spacing w:val="1"/>
                <w:lang w:val="uk-UA"/>
              </w:rPr>
              <w:t xml:space="preserve">про те, чи було притягнуто керівника Учасника процедури закупівлі,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 </w:t>
            </w:r>
            <w:r w:rsidR="000876A7" w:rsidRPr="00DE479E">
              <w:rPr>
                <w:b/>
                <w:bCs/>
                <w:spacing w:val="1"/>
                <w:lang w:val="uk-UA"/>
              </w:rPr>
              <w:t>Документ повинен бути сформований не раніше дати оприлюднення в електронній системі оголошення про проведення процедури закупівлі.</w:t>
            </w:r>
          </w:p>
          <w:p w:rsidR="000876A7" w:rsidRPr="00DE479E" w:rsidRDefault="00DD12A5" w:rsidP="00207532">
            <w:pPr>
              <w:widowControl w:val="0"/>
              <w:spacing w:beforeLines="20"/>
              <w:ind w:firstLine="366"/>
              <w:jc w:val="both"/>
              <w:rPr>
                <w:lang w:val="uk-UA"/>
              </w:rPr>
            </w:pPr>
            <w:r>
              <w:rPr>
                <w:lang w:val="uk-UA"/>
              </w:rPr>
              <w:t>2</w:t>
            </w:r>
            <w:r w:rsidR="000876A7" w:rsidRPr="00DE479E">
              <w:rPr>
                <w:lang w:val="uk-UA"/>
              </w:rPr>
              <w:t xml:space="preserve">.3.3. Документ, що підтверджує відсутність підстав, визначених </w:t>
            </w:r>
            <w:r w:rsidR="000876A7" w:rsidRPr="00ED6D84">
              <w:rPr>
                <w:lang w:val="uk-UA"/>
              </w:rPr>
              <w:t>підпунктом 12 пункту 4</w:t>
            </w:r>
            <w:r w:rsidR="007F46FC" w:rsidRPr="00ED6D84">
              <w:rPr>
                <w:lang w:val="uk-UA"/>
              </w:rPr>
              <w:t>7</w:t>
            </w:r>
            <w:r w:rsidR="000876A7" w:rsidRPr="00ED6D84">
              <w:rPr>
                <w:lang w:val="uk-UA"/>
              </w:rPr>
              <w:t xml:space="preserve"> Особливостей,</w:t>
            </w:r>
            <w:r w:rsidR="000876A7" w:rsidRPr="00DE479E">
              <w:rPr>
                <w:lang w:val="uk-UA"/>
              </w:rPr>
              <w:t xml:space="preserve"> а саме довідка в довільній формі на підтвердження відсутності факту притягнення згідно із законом керівника учасника процедури закупівлі, фізичної особи, яка є учасником процедури закупівлі, до адміністративної відповідальності за вчинення правопорушення, пов’язаного з використанням ди</w:t>
            </w:r>
            <w:r w:rsidR="000876A7" w:rsidRPr="003428B6">
              <w:rPr>
                <w:lang w:val="uk-UA"/>
              </w:rPr>
              <w:t>тячої праці</w:t>
            </w:r>
            <w:r w:rsidR="003428B6" w:rsidRPr="003428B6">
              <w:rPr>
                <w:color w:val="333333"/>
                <w:shd w:val="clear" w:color="auto" w:fill="FFFFFF"/>
                <w:lang w:val="uk-UA"/>
              </w:rPr>
              <w:t xml:space="preserve"> чи будь-якими формами торгівлі людьми</w:t>
            </w:r>
            <w:r w:rsidR="000876A7" w:rsidRPr="003428B6">
              <w:rPr>
                <w:lang w:val="uk-UA"/>
              </w:rPr>
              <w:t>.</w:t>
            </w:r>
          </w:p>
          <w:p w:rsidR="000876A7" w:rsidRPr="00DE479E" w:rsidRDefault="00DD12A5" w:rsidP="00207532">
            <w:pPr>
              <w:widowControl w:val="0"/>
              <w:spacing w:beforeLines="20"/>
              <w:ind w:firstLine="366"/>
              <w:jc w:val="both"/>
              <w:rPr>
                <w:lang w:val="uk-UA"/>
              </w:rPr>
            </w:pPr>
            <w:r>
              <w:rPr>
                <w:lang w:val="uk-UA"/>
              </w:rPr>
              <w:t>2</w:t>
            </w:r>
            <w:r w:rsidR="000876A7" w:rsidRPr="00DE479E">
              <w:rPr>
                <w:lang w:val="uk-UA"/>
              </w:rPr>
              <w:t>.3.4.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876A7" w:rsidRPr="00DE479E" w:rsidRDefault="000876A7" w:rsidP="00207532">
            <w:pPr>
              <w:widowControl w:val="0"/>
              <w:spacing w:beforeLines="20"/>
              <w:ind w:firstLine="366"/>
              <w:jc w:val="both"/>
              <w:rPr>
                <w:lang w:val="uk-UA"/>
              </w:rPr>
            </w:pPr>
            <w:r w:rsidRPr="00DE479E">
              <w:rPr>
                <w:lang w:val="uk-UA"/>
              </w:rPr>
              <w:t>або</w:t>
            </w:r>
          </w:p>
          <w:p w:rsidR="000876A7" w:rsidRPr="00DE479E" w:rsidRDefault="000876A7" w:rsidP="00207532">
            <w:pPr>
              <w:widowControl w:val="0"/>
              <w:spacing w:beforeLines="20"/>
              <w:ind w:firstLine="366"/>
              <w:jc w:val="both"/>
              <w:rPr>
                <w:lang w:val="uk-UA"/>
              </w:rPr>
            </w:pPr>
            <w:r w:rsidRPr="00DE479E">
              <w:rPr>
                <w:lang w:val="uk-UA"/>
              </w:rPr>
              <w:t xml:space="preserve">документальне підтвердження вжиття заходів для доведення своєї надійності, незважаючи на наявність </w:t>
            </w:r>
            <w:r w:rsidRPr="00DE479E">
              <w:rPr>
                <w:lang w:val="uk-UA"/>
              </w:rPr>
              <w:lastRenderedPageBreak/>
              <w:t>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p w:rsidR="000876A7" w:rsidRPr="00DE479E" w:rsidRDefault="000876A7" w:rsidP="00B21F18">
            <w:pPr>
              <w:widowControl w:val="0"/>
              <w:ind w:firstLine="369"/>
              <w:jc w:val="both"/>
              <w:rPr>
                <w:lang w:val="uk-UA"/>
              </w:rPr>
            </w:pPr>
            <w:r w:rsidRPr="00DE479E">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w:t>
            </w:r>
            <w:r w:rsidR="00D42475">
              <w:rPr>
                <w:lang w:val="uk-UA"/>
              </w:rPr>
              <w:t>7</w:t>
            </w:r>
            <w:r w:rsidRPr="00DE479E">
              <w:rPr>
                <w:lang w:val="uk-UA"/>
              </w:rPr>
              <w:t xml:space="preserve"> Особливостей подається по кожному з учасників, які входять у склад об’єднання окремо, а саме: документи відповідно до </w:t>
            </w:r>
            <w:proofErr w:type="spellStart"/>
            <w:r w:rsidRPr="00DE479E">
              <w:rPr>
                <w:lang w:val="uk-UA"/>
              </w:rPr>
              <w:t>п.п</w:t>
            </w:r>
            <w:proofErr w:type="spellEnd"/>
            <w:r w:rsidRPr="00DE479E">
              <w:rPr>
                <w:lang w:val="uk-UA"/>
              </w:rPr>
              <w:t xml:space="preserve">. </w:t>
            </w:r>
            <w:r w:rsidR="00611DB1">
              <w:rPr>
                <w:lang w:val="uk-UA"/>
              </w:rPr>
              <w:t>2.3.1., 2.3.2., 2</w:t>
            </w:r>
            <w:r w:rsidRPr="00DE479E">
              <w:rPr>
                <w:lang w:val="uk-UA"/>
              </w:rPr>
              <w:t>.3</w:t>
            </w:r>
            <w:r w:rsidR="00611DB1">
              <w:rPr>
                <w:lang w:val="uk-UA"/>
              </w:rPr>
              <w:t>.3. 2</w:t>
            </w:r>
            <w:r w:rsidRPr="00DE479E">
              <w:rPr>
                <w:lang w:val="uk-UA"/>
              </w:rPr>
              <w:t>.3.4. цього розділу.</w:t>
            </w:r>
          </w:p>
          <w:p w:rsidR="000876A7" w:rsidRPr="00DE479E" w:rsidRDefault="000876A7" w:rsidP="00B21F18">
            <w:pPr>
              <w:widowControl w:val="0"/>
              <w:ind w:firstLine="369"/>
              <w:jc w:val="both"/>
              <w:rPr>
                <w:lang w:val="uk-UA"/>
              </w:rPr>
            </w:pPr>
            <w:r w:rsidRPr="00DE479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76A7" w:rsidRPr="00B21F18" w:rsidRDefault="000876A7" w:rsidP="00207532">
            <w:pPr>
              <w:widowControl w:val="0"/>
              <w:spacing w:beforeLines="20"/>
              <w:ind w:firstLine="366"/>
              <w:jc w:val="both"/>
              <w:rPr>
                <w:lang w:val="uk-UA"/>
              </w:rPr>
            </w:pPr>
            <w:r w:rsidRPr="00DE479E">
              <w:rPr>
                <w:lang w:val="uk-UA"/>
              </w:rPr>
              <w:t xml:space="preserve">У строк, що не перевищує 10 днів з дати оприлюднення на </w:t>
            </w:r>
            <w:proofErr w:type="spellStart"/>
            <w:r w:rsidRPr="00DE479E">
              <w:rPr>
                <w:lang w:val="uk-UA"/>
              </w:rPr>
              <w:t>веб-порталі</w:t>
            </w:r>
            <w:proofErr w:type="spellEnd"/>
            <w:r w:rsidRPr="00DE479E">
              <w:rPr>
                <w:lang w:val="uk-UA"/>
              </w:rPr>
              <w:t xml:space="preserve"> Уповноваженого органу повідомлення про намір укласти договір, переможець повинен надати на </w:t>
            </w:r>
            <w:r w:rsidR="002A18F7">
              <w:rPr>
                <w:lang w:val="uk-UA"/>
              </w:rPr>
              <w:t xml:space="preserve">поштову </w:t>
            </w:r>
            <w:r w:rsidRPr="00B21F18">
              <w:rPr>
                <w:lang w:val="uk-UA"/>
              </w:rPr>
              <w:t>адресу замовника (</w:t>
            </w:r>
            <w:r w:rsidR="002A18F7" w:rsidRPr="000C356B">
              <w:rPr>
                <w:lang w:val="uk-UA"/>
              </w:rPr>
              <w:t>61157, Україна, Харківська область, м. Харків, вул. Москалівська, 139</w:t>
            </w:r>
            <w:r w:rsidRPr="00B21F18">
              <w:rPr>
                <w:lang w:val="uk-UA"/>
              </w:rPr>
              <w:t xml:space="preserve">) договір, що зазначений в Додатку 3 до ТД, в двох екземплярах з усіма можливими додатками, підписаний уповноваженою особою та завірений печаткою*. </w:t>
            </w:r>
          </w:p>
          <w:p w:rsidR="000876A7" w:rsidRPr="00DE479E" w:rsidRDefault="000876A7" w:rsidP="007306CC">
            <w:pPr>
              <w:widowControl w:val="0"/>
              <w:ind w:firstLine="366"/>
              <w:jc w:val="both"/>
              <w:rPr>
                <w:lang w:val="uk-UA"/>
              </w:rPr>
            </w:pPr>
            <w:r w:rsidRPr="00B21F18">
              <w:rPr>
                <w:lang w:val="uk-UA"/>
              </w:rPr>
              <w:t>Переможець</w:t>
            </w:r>
            <w:r w:rsidRPr="00DE479E">
              <w:rPr>
                <w:lang w:val="uk-UA"/>
              </w:rPr>
              <w:t xml:space="preserve"> процедури закупівлі під час укладення договору про закупівлю повинен надати:</w:t>
            </w:r>
          </w:p>
          <w:p w:rsidR="000876A7" w:rsidRPr="00D83C56" w:rsidRDefault="000876A7" w:rsidP="007306CC">
            <w:pPr>
              <w:pStyle w:val="af4"/>
              <w:widowControl w:val="0"/>
              <w:numPr>
                <w:ilvl w:val="0"/>
                <w:numId w:val="34"/>
              </w:numPr>
              <w:ind w:left="431" w:firstLine="0"/>
              <w:jc w:val="both"/>
              <w:rPr>
                <w:rFonts w:eastAsia="Times New Roman"/>
                <w:sz w:val="24"/>
                <w:szCs w:val="24"/>
                <w:lang w:val="uk-UA"/>
              </w:rPr>
            </w:pPr>
            <w:r w:rsidRPr="00D83C56">
              <w:rPr>
                <w:rFonts w:eastAsia="Times New Roman"/>
                <w:sz w:val="24"/>
                <w:szCs w:val="24"/>
                <w:lang w:val="uk-UA"/>
              </w:rPr>
              <w:t>відповідну інформацію про право підписання договору про закупівлю</w:t>
            </w:r>
            <w:bookmarkStart w:id="31" w:name="n1764"/>
            <w:bookmarkEnd w:id="31"/>
            <w:r w:rsidRPr="00D83C56">
              <w:rPr>
                <w:rFonts w:eastAsia="Times New Roman"/>
                <w:sz w:val="24"/>
                <w:szCs w:val="24"/>
                <w:lang w:val="uk-UA"/>
              </w:rPr>
              <w:t>.</w:t>
            </w:r>
          </w:p>
          <w:p w:rsidR="000876A7" w:rsidRPr="00D83C56" w:rsidRDefault="000876A7" w:rsidP="007306CC">
            <w:pPr>
              <w:pStyle w:val="af4"/>
              <w:widowControl w:val="0"/>
              <w:numPr>
                <w:ilvl w:val="0"/>
                <w:numId w:val="34"/>
              </w:numPr>
              <w:ind w:left="431" w:firstLine="0"/>
              <w:jc w:val="both"/>
              <w:rPr>
                <w:rFonts w:eastAsia="Times New Roman"/>
                <w:sz w:val="24"/>
                <w:szCs w:val="24"/>
                <w:lang w:val="uk-UA"/>
              </w:rPr>
            </w:pPr>
            <w:r w:rsidRPr="00D83C56">
              <w:rPr>
                <w:rFonts w:eastAsia="Times New Roman"/>
                <w:sz w:val="24"/>
                <w:szCs w:val="24"/>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bookmarkStart w:id="32" w:name="n1765"/>
            <w:bookmarkEnd w:id="32"/>
            <w:r w:rsidRPr="00D83C56">
              <w:rPr>
                <w:rFonts w:eastAsia="Times New Roman"/>
                <w:sz w:val="24"/>
                <w:szCs w:val="24"/>
                <w:lang w:val="uk-UA"/>
              </w:rPr>
              <w:t>.</w:t>
            </w:r>
          </w:p>
          <w:p w:rsidR="000876A7" w:rsidRPr="00DE479E" w:rsidRDefault="000876A7" w:rsidP="007306CC">
            <w:pPr>
              <w:widowControl w:val="0"/>
              <w:ind w:firstLine="366"/>
              <w:jc w:val="both"/>
              <w:rPr>
                <w:lang w:val="uk-UA"/>
              </w:rPr>
            </w:pPr>
            <w:r w:rsidRPr="00DE479E">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876A7" w:rsidRPr="00DE479E" w:rsidRDefault="000876A7" w:rsidP="00207532">
            <w:pPr>
              <w:widowControl w:val="0"/>
              <w:spacing w:beforeLines="20"/>
              <w:ind w:firstLine="366"/>
              <w:jc w:val="both"/>
              <w:rPr>
                <w:lang w:val="uk-UA"/>
              </w:rPr>
            </w:pPr>
            <w:r w:rsidRPr="00DE479E">
              <w:rPr>
                <w:lang w:val="uk-UA"/>
              </w:rPr>
              <w:t xml:space="preserve">У разі не надання переможцем договору у </w:t>
            </w:r>
            <w:r w:rsidRPr="00DE479E">
              <w:rPr>
                <w:lang w:val="uk-UA"/>
              </w:rPr>
              <w:lastRenderedPageBreak/>
              <w:t>встановлений строк та/або надання учасником-переможцем договору про закупівлю умови якого відрізняються від змісту тендерної пропозиції переможця процедури закупівлі, замовник може відхилити пропозицію такого учасника згідн</w:t>
            </w:r>
            <w:r w:rsidR="00384935">
              <w:rPr>
                <w:lang w:val="uk-UA"/>
              </w:rPr>
              <w:t>о абзацу 2 підпункту 3 пункту 44</w:t>
            </w:r>
            <w:r w:rsidRPr="00DE479E">
              <w:rPr>
                <w:lang w:val="uk-UA"/>
              </w:rPr>
              <w:t xml:space="preserve"> Особливостей. </w:t>
            </w:r>
          </w:p>
          <w:p w:rsidR="000876A7" w:rsidRPr="00DE479E" w:rsidRDefault="000876A7" w:rsidP="00207532">
            <w:pPr>
              <w:widowControl w:val="0"/>
              <w:spacing w:beforeLines="20"/>
              <w:ind w:firstLine="366"/>
              <w:jc w:val="both"/>
              <w:rPr>
                <w:lang w:val="uk-UA"/>
              </w:rPr>
            </w:pPr>
            <w:r w:rsidRPr="00DE479E">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876A7" w:rsidRPr="00DE479E" w:rsidRDefault="000876A7" w:rsidP="00207532">
            <w:pPr>
              <w:widowControl w:val="0"/>
              <w:spacing w:beforeLines="20"/>
              <w:ind w:firstLine="366"/>
              <w:jc w:val="both"/>
              <w:rPr>
                <w:lang w:val="uk-UA"/>
              </w:rPr>
            </w:pPr>
            <w:r w:rsidRPr="00DE479E">
              <w:rPr>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DE479E">
              <w:rPr>
                <w:b/>
                <w:bCs/>
                <w:lang w:val="uk-UA"/>
              </w:rPr>
              <w:t>наявніст</w:t>
            </w:r>
            <w:r w:rsidR="00384935">
              <w:rPr>
                <w:b/>
                <w:bCs/>
                <w:lang w:val="uk-UA"/>
              </w:rPr>
              <w:t>ь підстав, визначених пунктом 47</w:t>
            </w:r>
            <w:r w:rsidRPr="00DE479E">
              <w:rPr>
                <w:b/>
                <w:bCs/>
                <w:lang w:val="uk-UA"/>
              </w:rPr>
              <w:t xml:space="preserve"> Особливостей,</w:t>
            </w:r>
            <w:r w:rsidRPr="00DE479E">
              <w:rPr>
                <w:lang w:val="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876A7" w:rsidRPr="00DE479E" w:rsidRDefault="000876A7" w:rsidP="007306CC">
            <w:pPr>
              <w:ind w:firstLine="298"/>
              <w:jc w:val="both"/>
              <w:rPr>
                <w:b/>
                <w:bCs/>
                <w:snapToGrid w:val="0"/>
                <w:color w:val="auto"/>
                <w:u w:val="single"/>
                <w:lang w:val="uk-UA" w:eastAsia="uk-UA"/>
              </w:rPr>
            </w:pPr>
            <w:r w:rsidRPr="00DE479E">
              <w:rPr>
                <w:lang w:val="uk-UA"/>
              </w:rPr>
              <w:t>* Вимога про скріплення/накладання печаткою не стосується учасників чи фінансових установ, які здійснюють діяльність без печатки згідно з чинним законодавством.</w:t>
            </w:r>
          </w:p>
        </w:tc>
      </w:tr>
      <w:tr w:rsidR="000876A7" w:rsidRPr="00DE479E">
        <w:trPr>
          <w:trHeight w:val="58"/>
          <w:tblCellSpacing w:w="11" w:type="dxa"/>
          <w:jc w:val="center"/>
        </w:trPr>
        <w:tc>
          <w:tcPr>
            <w:tcW w:w="816" w:type="dxa"/>
          </w:tcPr>
          <w:p w:rsidR="000876A7" w:rsidRPr="00510053" w:rsidRDefault="000876A7" w:rsidP="007306CC">
            <w:pPr>
              <w:ind w:firstLine="2"/>
              <w:jc w:val="center"/>
              <w:rPr>
                <w:b/>
                <w:bCs/>
                <w:snapToGrid w:val="0"/>
                <w:color w:val="auto"/>
                <w:lang w:val="uk-UA"/>
              </w:rPr>
            </w:pPr>
            <w:r w:rsidRPr="00510053">
              <w:rPr>
                <w:b/>
                <w:lang w:val="uk-UA" w:eastAsia="uk-UA"/>
              </w:rPr>
              <w:lastRenderedPageBreak/>
              <w:t>3</w:t>
            </w:r>
          </w:p>
        </w:tc>
        <w:tc>
          <w:tcPr>
            <w:tcW w:w="3520" w:type="dxa"/>
            <w:noWrap/>
          </w:tcPr>
          <w:p w:rsidR="000876A7" w:rsidRPr="00510053" w:rsidRDefault="000876A7" w:rsidP="007306CC">
            <w:pPr>
              <w:ind w:firstLine="2"/>
              <w:rPr>
                <w:b/>
                <w:bCs/>
                <w:snapToGrid w:val="0"/>
                <w:color w:val="auto"/>
                <w:lang w:val="uk-UA" w:eastAsia="uk-UA"/>
              </w:rPr>
            </w:pPr>
            <w:r w:rsidRPr="00510053">
              <w:rPr>
                <w:b/>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50" w:type="dxa"/>
            <w:noWrap/>
          </w:tcPr>
          <w:p w:rsidR="000876A7" w:rsidRPr="00B21F18" w:rsidRDefault="000876A7" w:rsidP="00B21F18">
            <w:pPr>
              <w:jc w:val="both"/>
              <w:rPr>
                <w:i/>
                <w:iCs/>
                <w:lang w:val="uk-UA"/>
              </w:rPr>
            </w:pPr>
            <w:r w:rsidRPr="00B21F18">
              <w:rPr>
                <w:lang w:val="uk-UA"/>
              </w:rPr>
              <w:t>Інформація щодо технічних та якісних характеристик предмета закупівлі визначена в Додатку 2 до тендерної документації «</w:t>
            </w:r>
            <w:r w:rsidRPr="00B21F18">
              <w:rPr>
                <w:color w:val="auto"/>
                <w:lang w:val="uk-UA"/>
              </w:rPr>
              <w:t>ОПИС ТА ОСНОВНІ ВИМОГИ ДО ПРЕДМЕТА ЗАКУПІВЛІ</w:t>
            </w:r>
            <w:r w:rsidRPr="00B21F18">
              <w:rPr>
                <w:lang w:val="uk-UA"/>
              </w:rPr>
              <w:t>».</w:t>
            </w:r>
          </w:p>
          <w:p w:rsidR="000876A7" w:rsidRPr="00B21F18" w:rsidRDefault="000876A7" w:rsidP="00B21F18">
            <w:pPr>
              <w:jc w:val="both"/>
              <w:rPr>
                <w:snapToGrid w:val="0"/>
                <w:color w:val="auto"/>
                <w:u w:val="single"/>
                <w:lang w:val="uk-UA" w:eastAsia="uk-UA"/>
              </w:rPr>
            </w:pPr>
            <w:r w:rsidRPr="00B21F18">
              <w:rPr>
                <w:lang w:val="uk-UA"/>
              </w:rPr>
              <w:t>Якісні, кількісні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0876A7" w:rsidRPr="00DE479E">
        <w:trPr>
          <w:trHeight w:val="58"/>
          <w:tblCellSpacing w:w="11" w:type="dxa"/>
          <w:jc w:val="center"/>
        </w:trPr>
        <w:tc>
          <w:tcPr>
            <w:tcW w:w="816" w:type="dxa"/>
          </w:tcPr>
          <w:p w:rsidR="000876A7" w:rsidRPr="00510053" w:rsidRDefault="000876A7" w:rsidP="007306CC">
            <w:pPr>
              <w:ind w:firstLine="2"/>
              <w:jc w:val="center"/>
              <w:rPr>
                <w:b/>
                <w:snapToGrid w:val="0"/>
                <w:color w:val="auto"/>
                <w:lang w:val="uk-UA"/>
              </w:rPr>
            </w:pPr>
            <w:r w:rsidRPr="00510053">
              <w:rPr>
                <w:b/>
                <w:snapToGrid w:val="0"/>
                <w:color w:val="auto"/>
                <w:lang w:val="uk-UA"/>
              </w:rPr>
              <w:t>4</w:t>
            </w:r>
          </w:p>
        </w:tc>
        <w:tc>
          <w:tcPr>
            <w:tcW w:w="3520" w:type="dxa"/>
            <w:noWrap/>
          </w:tcPr>
          <w:p w:rsidR="000876A7" w:rsidRPr="00510053" w:rsidRDefault="000876A7" w:rsidP="007306CC">
            <w:pPr>
              <w:ind w:firstLine="2"/>
              <w:rPr>
                <w:b/>
                <w:bCs/>
                <w:snapToGrid w:val="0"/>
                <w:color w:val="auto"/>
                <w:lang w:val="uk-UA" w:eastAsia="uk-UA"/>
              </w:rPr>
            </w:pPr>
            <w:r w:rsidRPr="00510053">
              <w:rPr>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50" w:type="dxa"/>
            <w:noWrap/>
          </w:tcPr>
          <w:p w:rsidR="000876A7" w:rsidRPr="00DE479E" w:rsidRDefault="000876A7" w:rsidP="002A18F7">
            <w:pPr>
              <w:jc w:val="both"/>
              <w:rPr>
                <w:b/>
                <w:bCs/>
                <w:snapToGrid w:val="0"/>
                <w:color w:val="auto"/>
                <w:u w:val="single"/>
                <w:lang w:val="uk-UA" w:eastAsia="uk-UA"/>
              </w:rPr>
            </w:pPr>
            <w:r w:rsidRPr="00DE479E">
              <w:rPr>
                <w:lang w:val="uk-UA"/>
              </w:rPr>
              <w:t xml:space="preserve">Згідно </w:t>
            </w:r>
            <w:r w:rsidR="002A18F7">
              <w:rPr>
                <w:lang w:val="uk-UA"/>
              </w:rPr>
              <w:t>Д</w:t>
            </w:r>
            <w:r w:rsidRPr="00DE479E">
              <w:rPr>
                <w:lang w:val="uk-UA"/>
              </w:rPr>
              <w:t>одатку 2 до тендерної документації (у разі потреби).</w:t>
            </w:r>
          </w:p>
        </w:tc>
      </w:tr>
      <w:tr w:rsidR="000876A7" w:rsidRPr="00DE479E">
        <w:trPr>
          <w:trHeight w:val="58"/>
          <w:tblCellSpacing w:w="11" w:type="dxa"/>
          <w:jc w:val="center"/>
        </w:trPr>
        <w:tc>
          <w:tcPr>
            <w:tcW w:w="816" w:type="dxa"/>
          </w:tcPr>
          <w:p w:rsidR="000876A7" w:rsidRPr="00510053" w:rsidRDefault="000876A7" w:rsidP="007306CC">
            <w:pPr>
              <w:ind w:firstLine="2"/>
              <w:jc w:val="center"/>
              <w:rPr>
                <w:b/>
                <w:snapToGrid w:val="0"/>
                <w:color w:val="auto"/>
                <w:lang w:val="uk-UA"/>
              </w:rPr>
            </w:pPr>
            <w:r w:rsidRPr="00510053">
              <w:rPr>
                <w:b/>
                <w:snapToGrid w:val="0"/>
                <w:color w:val="auto"/>
                <w:lang w:val="uk-UA"/>
              </w:rPr>
              <w:t>5</w:t>
            </w:r>
          </w:p>
        </w:tc>
        <w:tc>
          <w:tcPr>
            <w:tcW w:w="3520" w:type="dxa"/>
            <w:noWrap/>
          </w:tcPr>
          <w:p w:rsidR="000876A7" w:rsidRPr="00510053" w:rsidRDefault="000876A7" w:rsidP="007306CC">
            <w:pPr>
              <w:ind w:firstLine="2"/>
              <w:rPr>
                <w:b/>
                <w:bCs/>
                <w:snapToGrid w:val="0"/>
                <w:color w:val="auto"/>
                <w:lang w:val="uk-UA" w:eastAsia="uk-UA"/>
              </w:rPr>
            </w:pPr>
            <w:r w:rsidRPr="00510053">
              <w:rPr>
                <w:b/>
                <w:lang w:val="uk-UA" w:eastAsia="uk-UA"/>
              </w:rPr>
              <w:t>Внесення змін або відкликання тендерної пропозиції учасником</w:t>
            </w:r>
          </w:p>
        </w:tc>
        <w:tc>
          <w:tcPr>
            <w:tcW w:w="6350" w:type="dxa"/>
            <w:noWrap/>
          </w:tcPr>
          <w:p w:rsidR="000876A7" w:rsidRPr="00DE479E" w:rsidRDefault="000876A7" w:rsidP="007306CC">
            <w:pPr>
              <w:ind w:firstLine="298"/>
              <w:jc w:val="both"/>
              <w:rPr>
                <w:b/>
                <w:bCs/>
                <w:snapToGrid w:val="0"/>
                <w:color w:val="auto"/>
                <w:u w:val="single"/>
                <w:lang w:val="uk-UA" w:eastAsia="uk-UA"/>
              </w:rPr>
            </w:pPr>
            <w:r w:rsidRPr="00DE479E">
              <w:rPr>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0876A7" w:rsidRPr="00DE479E">
        <w:trPr>
          <w:trHeight w:val="58"/>
          <w:tblCellSpacing w:w="11" w:type="dxa"/>
          <w:jc w:val="center"/>
        </w:trPr>
        <w:tc>
          <w:tcPr>
            <w:tcW w:w="10730" w:type="dxa"/>
            <w:gridSpan w:val="3"/>
          </w:tcPr>
          <w:p w:rsidR="000876A7" w:rsidRPr="00510053" w:rsidRDefault="000876A7" w:rsidP="0036081D">
            <w:pPr>
              <w:tabs>
                <w:tab w:val="left" w:pos="-3888"/>
                <w:tab w:val="left" w:pos="207"/>
              </w:tabs>
              <w:jc w:val="center"/>
              <w:rPr>
                <w:b/>
                <w:lang w:val="uk-UA"/>
              </w:rPr>
            </w:pPr>
            <w:r w:rsidRPr="00510053">
              <w:rPr>
                <w:b/>
                <w:bdr w:val="none" w:sz="0" w:space="0" w:color="auto" w:frame="1"/>
                <w:lang w:val="uk-UA" w:eastAsia="uk-UA"/>
              </w:rPr>
              <w:t>Розділ ІV</w:t>
            </w:r>
            <w:r w:rsidRPr="00510053">
              <w:rPr>
                <w:b/>
                <w:lang w:val="uk-UA"/>
              </w:rPr>
              <w:t xml:space="preserve"> Подання та розкриття тендерної пропозиції</w:t>
            </w:r>
          </w:p>
        </w:tc>
      </w:tr>
      <w:tr w:rsidR="000876A7" w:rsidRPr="00207532">
        <w:trPr>
          <w:trHeight w:val="58"/>
          <w:tblCellSpacing w:w="11" w:type="dxa"/>
          <w:jc w:val="center"/>
        </w:trPr>
        <w:tc>
          <w:tcPr>
            <w:tcW w:w="816" w:type="dxa"/>
          </w:tcPr>
          <w:p w:rsidR="000876A7" w:rsidRPr="00510053" w:rsidRDefault="000876A7" w:rsidP="00207532">
            <w:pPr>
              <w:widowControl w:val="0"/>
              <w:spacing w:beforeLines="20"/>
              <w:rPr>
                <w:b/>
                <w:lang w:eastAsia="uk-UA"/>
              </w:rPr>
            </w:pPr>
            <w:r w:rsidRPr="00510053">
              <w:rPr>
                <w:b/>
                <w:lang w:eastAsia="uk-UA"/>
              </w:rPr>
              <w:t>1</w:t>
            </w:r>
          </w:p>
        </w:tc>
        <w:tc>
          <w:tcPr>
            <w:tcW w:w="3520" w:type="dxa"/>
            <w:noWrap/>
          </w:tcPr>
          <w:p w:rsidR="000876A7" w:rsidRPr="00510053" w:rsidRDefault="000876A7" w:rsidP="00207532">
            <w:pPr>
              <w:pStyle w:val="afff9"/>
              <w:widowControl w:val="0"/>
              <w:spacing w:beforeLines="20"/>
              <w:rPr>
                <w:rFonts w:ascii="Times New Roman" w:hAnsi="Times New Roman"/>
                <w:b/>
                <w:sz w:val="24"/>
                <w:szCs w:val="24"/>
                <w:lang w:val="uk-UA" w:eastAsia="uk-UA"/>
              </w:rPr>
            </w:pPr>
            <w:r w:rsidRPr="00510053">
              <w:rPr>
                <w:rStyle w:val="rvts0"/>
                <w:rFonts w:ascii="Times New Roman" w:hAnsi="Times New Roman"/>
                <w:b/>
                <w:sz w:val="24"/>
                <w:szCs w:val="24"/>
                <w:lang w:val="uk-UA"/>
              </w:rPr>
              <w:t>Кінцевий строк подання тендерної пропозиції</w:t>
            </w:r>
          </w:p>
        </w:tc>
        <w:tc>
          <w:tcPr>
            <w:tcW w:w="6350" w:type="dxa"/>
            <w:noWrap/>
          </w:tcPr>
          <w:p w:rsidR="00D70B0C" w:rsidRDefault="000876A7" w:rsidP="00207532">
            <w:pPr>
              <w:widowControl w:val="0"/>
              <w:spacing w:beforeLines="20"/>
              <w:ind w:left="34"/>
              <w:jc w:val="both"/>
              <w:rPr>
                <w:lang w:val="uk-UA"/>
              </w:rPr>
            </w:pPr>
            <w:bookmarkStart w:id="33" w:name="_Toc269286953"/>
            <w:r w:rsidRPr="00D70B0C">
              <w:rPr>
                <w:rStyle w:val="21"/>
                <w:rFonts w:ascii="Times New Roman" w:hAnsi="Times New Roman" w:cs="Times New Roman"/>
                <w:b/>
                <w:bCs/>
                <w:color w:val="auto"/>
                <w:sz w:val="24"/>
                <w:szCs w:val="24"/>
                <w:lang w:val="uk-UA"/>
              </w:rPr>
              <w:t xml:space="preserve">Кінцевий строк подання </w:t>
            </w:r>
            <w:bookmarkEnd w:id="33"/>
            <w:r w:rsidR="00151F40" w:rsidRPr="00D70B0C">
              <w:rPr>
                <w:lang w:val="uk-UA"/>
              </w:rPr>
              <w:t>тендерних пропозицій</w:t>
            </w:r>
            <w:r w:rsidR="00D70B0C">
              <w:rPr>
                <w:lang w:val="uk-UA"/>
              </w:rPr>
              <w:t>:</w:t>
            </w:r>
            <w:r w:rsidR="00151F40" w:rsidRPr="00D70B0C">
              <w:rPr>
                <w:lang w:val="uk-UA"/>
              </w:rPr>
              <w:t xml:space="preserve"> </w:t>
            </w:r>
          </w:p>
          <w:p w:rsidR="000876A7" w:rsidRPr="00DE479E" w:rsidRDefault="00151F40" w:rsidP="00207532">
            <w:pPr>
              <w:widowControl w:val="0"/>
              <w:spacing w:beforeLines="20"/>
              <w:ind w:left="34"/>
              <w:jc w:val="both"/>
              <w:rPr>
                <w:lang w:val="uk-UA"/>
              </w:rPr>
            </w:pPr>
            <w:r w:rsidRPr="00207532">
              <w:rPr>
                <w:lang w:val="uk-UA"/>
              </w:rPr>
              <w:t>«2</w:t>
            </w:r>
            <w:r w:rsidR="00E62402" w:rsidRPr="00207532">
              <w:rPr>
                <w:lang w:val="uk-UA"/>
              </w:rPr>
              <w:t>9</w:t>
            </w:r>
            <w:r w:rsidR="000876A7" w:rsidRPr="00207532">
              <w:rPr>
                <w:lang w:val="uk-UA"/>
              </w:rPr>
              <w:t xml:space="preserve">» </w:t>
            </w:r>
            <w:r w:rsidR="00542903" w:rsidRPr="00207532">
              <w:rPr>
                <w:lang w:val="uk-UA"/>
              </w:rPr>
              <w:t>лютого</w:t>
            </w:r>
            <w:r w:rsidR="000876A7" w:rsidRPr="00207532">
              <w:rPr>
                <w:lang w:val="uk-UA"/>
              </w:rPr>
              <w:t xml:space="preserve"> 202</w:t>
            </w:r>
            <w:r w:rsidR="00384935" w:rsidRPr="00207532">
              <w:rPr>
                <w:lang w:val="uk-UA"/>
              </w:rPr>
              <w:t>4</w:t>
            </w:r>
            <w:r w:rsidR="000876A7" w:rsidRPr="00207532">
              <w:rPr>
                <w:lang w:val="uk-UA"/>
              </w:rPr>
              <w:t xml:space="preserve"> р.</w:t>
            </w:r>
          </w:p>
          <w:p w:rsidR="000876A7" w:rsidRPr="00DE479E" w:rsidRDefault="000876A7" w:rsidP="00207532">
            <w:pPr>
              <w:widowControl w:val="0"/>
              <w:spacing w:beforeLines="20"/>
              <w:ind w:left="34"/>
              <w:jc w:val="both"/>
              <w:rPr>
                <w:lang w:val="uk-UA"/>
              </w:rPr>
            </w:pPr>
            <w:r w:rsidRPr="00DE479E">
              <w:rPr>
                <w:lang w:val="uk-UA"/>
              </w:rPr>
              <w:t>Отримана тендерна пропозиція автоматично вноситься до реєстру.</w:t>
            </w:r>
          </w:p>
          <w:p w:rsidR="000876A7" w:rsidRPr="00DE479E" w:rsidRDefault="000876A7" w:rsidP="00207532">
            <w:pPr>
              <w:widowControl w:val="0"/>
              <w:spacing w:beforeLines="20"/>
              <w:ind w:left="34"/>
              <w:jc w:val="both"/>
              <w:rPr>
                <w:lang w:val="uk-UA"/>
              </w:rPr>
            </w:pPr>
            <w:r w:rsidRPr="00DE479E">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876A7" w:rsidRPr="00DE479E" w:rsidRDefault="000876A7" w:rsidP="00207532">
            <w:pPr>
              <w:widowControl w:val="0"/>
              <w:spacing w:beforeLines="20"/>
              <w:ind w:left="34"/>
              <w:jc w:val="both"/>
              <w:rPr>
                <w:lang w:val="uk-UA"/>
              </w:rPr>
            </w:pPr>
            <w:r w:rsidRPr="00DE479E">
              <w:rPr>
                <w:lang w:val="uk-UA"/>
              </w:rPr>
              <w:lastRenderedPageBreak/>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0876A7" w:rsidRPr="00DE479E">
        <w:trPr>
          <w:trHeight w:val="58"/>
          <w:tblCellSpacing w:w="11" w:type="dxa"/>
          <w:jc w:val="center"/>
        </w:trPr>
        <w:tc>
          <w:tcPr>
            <w:tcW w:w="10730" w:type="dxa"/>
            <w:gridSpan w:val="3"/>
          </w:tcPr>
          <w:p w:rsidR="000876A7" w:rsidRPr="00510053" w:rsidRDefault="000876A7" w:rsidP="00F16D73">
            <w:pPr>
              <w:tabs>
                <w:tab w:val="left" w:pos="-3888"/>
                <w:tab w:val="left" w:pos="207"/>
              </w:tabs>
              <w:jc w:val="center"/>
              <w:rPr>
                <w:b/>
                <w:lang w:val="uk-UA"/>
              </w:rPr>
            </w:pPr>
            <w:r w:rsidRPr="00510053">
              <w:rPr>
                <w:b/>
                <w:bdr w:val="none" w:sz="0" w:space="0" w:color="auto" w:frame="1"/>
                <w:lang w:val="uk-UA" w:eastAsia="uk-UA"/>
              </w:rPr>
              <w:lastRenderedPageBreak/>
              <w:t>Розділ V</w:t>
            </w:r>
            <w:r w:rsidRPr="00510053">
              <w:rPr>
                <w:b/>
                <w:lang w:val="uk-UA"/>
              </w:rPr>
              <w:t xml:space="preserve"> Оцінка тендерної пропозиції</w:t>
            </w:r>
          </w:p>
        </w:tc>
      </w:tr>
      <w:tr w:rsidR="000876A7" w:rsidRPr="00DE479E">
        <w:trPr>
          <w:trHeight w:val="58"/>
          <w:tblCellSpacing w:w="11" w:type="dxa"/>
          <w:jc w:val="center"/>
        </w:trPr>
        <w:tc>
          <w:tcPr>
            <w:tcW w:w="816" w:type="dxa"/>
          </w:tcPr>
          <w:p w:rsidR="000876A7" w:rsidRPr="00510053" w:rsidRDefault="000876A7" w:rsidP="00207532">
            <w:pPr>
              <w:widowControl w:val="0"/>
              <w:spacing w:beforeLines="50" w:afterLines="50"/>
              <w:rPr>
                <w:b/>
                <w:lang w:eastAsia="uk-UA"/>
              </w:rPr>
            </w:pPr>
            <w:r w:rsidRPr="00510053">
              <w:rPr>
                <w:b/>
                <w:lang w:eastAsia="uk-UA"/>
              </w:rPr>
              <w:t>1</w:t>
            </w:r>
          </w:p>
        </w:tc>
        <w:tc>
          <w:tcPr>
            <w:tcW w:w="3520" w:type="dxa"/>
            <w:noWrap/>
          </w:tcPr>
          <w:p w:rsidR="000876A7" w:rsidRPr="00510053" w:rsidRDefault="000876A7" w:rsidP="00207532">
            <w:pPr>
              <w:widowControl w:val="0"/>
              <w:spacing w:beforeLines="50" w:afterLines="50"/>
              <w:rPr>
                <w:b/>
                <w:lang w:val="uk-UA" w:eastAsia="uk-UA"/>
              </w:rPr>
            </w:pPr>
            <w:r w:rsidRPr="00510053">
              <w:rPr>
                <w:b/>
                <w:lang w:val="uk-UA" w:eastAsia="uk-UA"/>
              </w:rPr>
              <w:t>Перелік критеріїв та методика оцінки тендерної пропозиції із зазначенням питомої ваги критерію</w:t>
            </w:r>
          </w:p>
        </w:tc>
        <w:tc>
          <w:tcPr>
            <w:tcW w:w="6350" w:type="dxa"/>
            <w:noWrap/>
          </w:tcPr>
          <w:p w:rsidR="000876A7" w:rsidRPr="00DE479E" w:rsidRDefault="000876A7" w:rsidP="00207532">
            <w:pPr>
              <w:widowControl w:val="0"/>
              <w:spacing w:beforeLines="50" w:afterLines="50"/>
              <w:ind w:firstLine="366"/>
              <w:jc w:val="both"/>
              <w:rPr>
                <w:lang w:val="uk-UA"/>
              </w:rPr>
            </w:pPr>
            <w:r w:rsidRPr="00DE479E">
              <w:rPr>
                <w:lang w:val="uk-UA"/>
              </w:rPr>
              <w:t>Оцінка тендерної пропозиції проводиться автоматично електронною системою закупівель на основі критеріїв і методики оцінки, зазначених у цій тендерній документації шляхом визначення тендерної пропозиції найбільш економічно вигідною. Відкриті торги проводяться без застосування електронного аукціону.</w:t>
            </w:r>
          </w:p>
          <w:p w:rsidR="000876A7" w:rsidRPr="00DE479E" w:rsidRDefault="000876A7" w:rsidP="00B21F18">
            <w:pPr>
              <w:widowControl w:val="0"/>
              <w:ind w:firstLine="369"/>
              <w:jc w:val="both"/>
              <w:rPr>
                <w:lang w:val="uk-UA"/>
              </w:rPr>
            </w:pPr>
            <w:r w:rsidRPr="00DE479E">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76A7" w:rsidRPr="00DE479E" w:rsidRDefault="000876A7" w:rsidP="00B21F18">
            <w:pPr>
              <w:pStyle w:val="20"/>
              <w:spacing w:before="0"/>
              <w:ind w:firstLine="369"/>
              <w:rPr>
                <w:rFonts w:ascii="Times New Roman" w:hAnsi="Times New Roman" w:cs="Times New Roman"/>
                <w:color w:val="auto"/>
                <w:sz w:val="24"/>
                <w:szCs w:val="24"/>
                <w:lang w:val="uk-UA"/>
              </w:rPr>
            </w:pPr>
            <w:bookmarkStart w:id="34" w:name="_Toc269286945"/>
            <w:r w:rsidRPr="00DE479E">
              <w:rPr>
                <w:rFonts w:ascii="Times New Roman" w:hAnsi="Times New Roman" w:cs="Times New Roman"/>
                <w:color w:val="auto"/>
                <w:sz w:val="24"/>
                <w:szCs w:val="24"/>
                <w:lang w:val="uk-UA"/>
              </w:rPr>
              <w:t>Критерії оцінки тендерних пропозицій:</w:t>
            </w:r>
            <w:bookmarkEnd w:id="34"/>
          </w:p>
          <w:p w:rsidR="000876A7" w:rsidRPr="00DE479E" w:rsidRDefault="000876A7" w:rsidP="00B21F18">
            <w:pPr>
              <w:pStyle w:val="20"/>
              <w:spacing w:before="0"/>
              <w:ind w:firstLine="369"/>
              <w:rPr>
                <w:rFonts w:ascii="Times New Roman" w:hAnsi="Times New Roman" w:cs="Times New Roman"/>
                <w:color w:val="auto"/>
                <w:sz w:val="24"/>
                <w:szCs w:val="24"/>
                <w:lang w:val="uk-UA"/>
              </w:rPr>
            </w:pPr>
            <w:r w:rsidRPr="00DE479E">
              <w:rPr>
                <w:rFonts w:ascii="Times New Roman" w:hAnsi="Times New Roman" w:cs="Times New Roman"/>
                <w:color w:val="auto"/>
                <w:sz w:val="24"/>
                <w:szCs w:val="24"/>
                <w:lang w:val="uk-UA"/>
              </w:rPr>
              <w:t xml:space="preserve">– ціна (питома вага цінового критерію – 100 %). </w:t>
            </w:r>
          </w:p>
          <w:p w:rsidR="000876A7" w:rsidRPr="00DE479E" w:rsidRDefault="000876A7" w:rsidP="00B21F18">
            <w:pPr>
              <w:ind w:firstLine="369"/>
              <w:jc w:val="both"/>
              <w:rPr>
                <w:lang w:val="uk-UA"/>
              </w:rPr>
            </w:pPr>
            <w:r w:rsidRPr="00DE479E">
              <w:rPr>
                <w:lang w:val="uk-UA"/>
              </w:rPr>
              <w:t>Учасник зазначає загальну ціну пропозиції з ПДВ.</w:t>
            </w:r>
          </w:p>
          <w:p w:rsidR="000876A7" w:rsidRPr="00B21F18" w:rsidRDefault="000876A7" w:rsidP="00B21F18">
            <w:pPr>
              <w:ind w:firstLine="369"/>
              <w:jc w:val="both"/>
              <w:rPr>
                <w:lang w:val="uk-UA"/>
              </w:rPr>
            </w:pPr>
            <w:r w:rsidRPr="00B21F18">
              <w:rPr>
                <w:lang w:val="uk-UA"/>
              </w:rPr>
              <w:t>Оцінка тендерних пропозицій учасників здійснюється з урахуванням розміру податку на додану вартість.</w:t>
            </w:r>
          </w:p>
          <w:p w:rsidR="000876A7" w:rsidRPr="00DE479E" w:rsidRDefault="000876A7" w:rsidP="00B21F18">
            <w:pPr>
              <w:ind w:firstLine="369"/>
              <w:jc w:val="both"/>
              <w:rPr>
                <w:spacing w:val="1"/>
                <w:lang w:val="uk-UA"/>
              </w:rPr>
            </w:pPr>
            <w:r w:rsidRPr="00B21F18">
              <w:rPr>
                <w:spacing w:val="1"/>
                <w:lang w:val="uk-UA"/>
              </w:rPr>
              <w:t>Ціна, запропонована учасником, повинна враховувати всі затрати, пов’язан</w:t>
            </w:r>
            <w:r w:rsidRPr="00DE479E">
              <w:rPr>
                <w:spacing w:val="1"/>
                <w:lang w:val="uk-UA"/>
              </w:rPr>
              <w:t xml:space="preserve">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rsidR="000876A7" w:rsidRPr="00DE479E" w:rsidRDefault="000876A7" w:rsidP="00610401">
            <w:pPr>
              <w:ind w:firstLine="366"/>
              <w:jc w:val="both"/>
              <w:rPr>
                <w:spacing w:val="1"/>
                <w:lang w:val="uk-UA"/>
              </w:rPr>
            </w:pPr>
            <w:r w:rsidRPr="00DE479E">
              <w:rPr>
                <w:spacing w:val="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876A7" w:rsidRPr="00DE479E" w:rsidRDefault="000876A7" w:rsidP="00207532">
            <w:pPr>
              <w:widowControl w:val="0"/>
              <w:spacing w:beforeLines="20"/>
              <w:ind w:firstLine="366"/>
              <w:jc w:val="both"/>
              <w:rPr>
                <w:lang w:val="uk-UA"/>
              </w:rPr>
            </w:pPr>
            <w:r w:rsidRPr="00DE479E">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876A7" w:rsidRPr="00DE479E" w:rsidRDefault="000876A7" w:rsidP="00207532">
            <w:pPr>
              <w:widowControl w:val="0"/>
              <w:spacing w:beforeLines="20"/>
              <w:ind w:firstLine="366"/>
              <w:jc w:val="both"/>
              <w:rPr>
                <w:lang w:val="uk-UA"/>
              </w:rPr>
            </w:pPr>
            <w:r w:rsidRPr="00DE479E">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876A7" w:rsidRPr="00DE479E" w:rsidRDefault="000876A7" w:rsidP="00207532">
            <w:pPr>
              <w:widowControl w:val="0"/>
              <w:spacing w:beforeLines="20"/>
              <w:ind w:firstLine="366"/>
              <w:jc w:val="both"/>
              <w:rPr>
                <w:lang w:val="uk-UA"/>
              </w:rPr>
            </w:pPr>
            <w:r w:rsidRPr="00DE479E">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w:t>
            </w:r>
            <w:r w:rsidRPr="00DE479E">
              <w:rPr>
                <w:lang w:val="uk-UA"/>
              </w:rPr>
              <w:lastRenderedPageBreak/>
              <w:t>вигідною, у порядку та строки, визначені Особливостями.</w:t>
            </w:r>
          </w:p>
          <w:p w:rsidR="000876A7" w:rsidRPr="00DE479E" w:rsidRDefault="000876A7" w:rsidP="00207532">
            <w:pPr>
              <w:widowControl w:val="0"/>
              <w:spacing w:beforeLines="20"/>
              <w:ind w:firstLine="366"/>
              <w:jc w:val="both"/>
              <w:rPr>
                <w:lang w:val="uk-UA" w:eastAsia="uk-UA"/>
              </w:rPr>
            </w:pPr>
            <w:r w:rsidRPr="00DE479E">
              <w:rPr>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0876A7" w:rsidRPr="00DE479E">
        <w:trPr>
          <w:trHeight w:val="679"/>
          <w:tblCellSpacing w:w="11" w:type="dxa"/>
          <w:jc w:val="center"/>
        </w:trPr>
        <w:tc>
          <w:tcPr>
            <w:tcW w:w="816" w:type="dxa"/>
          </w:tcPr>
          <w:p w:rsidR="000876A7" w:rsidRPr="00510053" w:rsidRDefault="000876A7" w:rsidP="00207532">
            <w:pPr>
              <w:widowControl w:val="0"/>
              <w:spacing w:beforeLines="50" w:afterLines="50"/>
              <w:rPr>
                <w:b/>
                <w:lang w:eastAsia="uk-UA"/>
              </w:rPr>
            </w:pPr>
            <w:r w:rsidRPr="00510053">
              <w:rPr>
                <w:b/>
                <w:lang w:eastAsia="uk-UA"/>
              </w:rPr>
              <w:lastRenderedPageBreak/>
              <w:t>2</w:t>
            </w:r>
          </w:p>
        </w:tc>
        <w:tc>
          <w:tcPr>
            <w:tcW w:w="3520" w:type="dxa"/>
            <w:noWrap/>
          </w:tcPr>
          <w:p w:rsidR="000876A7" w:rsidRPr="00510053" w:rsidRDefault="000876A7" w:rsidP="00207532">
            <w:pPr>
              <w:widowControl w:val="0"/>
              <w:spacing w:beforeLines="50" w:afterLines="50"/>
              <w:rPr>
                <w:b/>
                <w:lang w:val="uk-UA" w:eastAsia="uk-UA"/>
              </w:rPr>
            </w:pPr>
            <w:r w:rsidRPr="00510053">
              <w:rPr>
                <w:b/>
                <w:lang w:val="uk-UA" w:eastAsia="uk-UA"/>
              </w:rPr>
              <w:t>Обґрунтування аномально низької тендерної пропозиції</w:t>
            </w:r>
          </w:p>
        </w:tc>
        <w:tc>
          <w:tcPr>
            <w:tcW w:w="6350" w:type="dxa"/>
            <w:noWrap/>
          </w:tcPr>
          <w:p w:rsidR="000876A7" w:rsidRPr="00DE479E" w:rsidRDefault="000876A7" w:rsidP="00207532">
            <w:pPr>
              <w:widowControl w:val="0"/>
              <w:spacing w:beforeLines="20"/>
              <w:ind w:firstLine="366"/>
              <w:jc w:val="both"/>
              <w:rPr>
                <w:lang w:val="uk-UA"/>
              </w:rPr>
            </w:pPr>
            <w:r w:rsidRPr="00DE479E">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76A7" w:rsidRPr="00DE479E" w:rsidRDefault="000876A7" w:rsidP="00207532">
            <w:pPr>
              <w:widowControl w:val="0"/>
              <w:spacing w:beforeLines="20"/>
              <w:ind w:firstLine="366"/>
              <w:jc w:val="both"/>
              <w:rPr>
                <w:lang w:val="uk-UA"/>
              </w:rPr>
            </w:pPr>
            <w:r w:rsidRPr="00DE479E">
              <w:rPr>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0876A7" w:rsidRPr="00DE479E" w:rsidRDefault="000876A7" w:rsidP="00207532">
            <w:pPr>
              <w:widowControl w:val="0"/>
              <w:spacing w:beforeLines="20"/>
              <w:ind w:firstLine="366"/>
              <w:jc w:val="both"/>
              <w:rPr>
                <w:lang w:val="uk-UA"/>
              </w:rPr>
            </w:pPr>
            <w:r w:rsidRPr="00DE479E">
              <w:rPr>
                <w:lang w:val="uk-UA"/>
              </w:rPr>
              <w:t>Обґрунтування аномально низької тендерної пропозиції може містити інформацію про:</w:t>
            </w:r>
          </w:p>
          <w:p w:rsidR="000876A7" w:rsidRPr="00DE479E" w:rsidRDefault="000876A7" w:rsidP="00207532">
            <w:pPr>
              <w:widowControl w:val="0"/>
              <w:spacing w:beforeLines="20"/>
              <w:ind w:firstLine="366"/>
              <w:jc w:val="both"/>
              <w:rPr>
                <w:lang w:val="uk-UA"/>
              </w:rPr>
            </w:pPr>
            <w:r w:rsidRPr="00DE479E">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0876A7" w:rsidRPr="00DE479E" w:rsidRDefault="000876A7" w:rsidP="00207532">
            <w:pPr>
              <w:widowControl w:val="0"/>
              <w:spacing w:beforeLines="20"/>
              <w:ind w:firstLine="366"/>
              <w:jc w:val="both"/>
              <w:rPr>
                <w:lang w:val="uk-UA"/>
              </w:rPr>
            </w:pPr>
            <w:r w:rsidRPr="00DE479E">
              <w:rPr>
                <w:lang w:val="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876A7" w:rsidRPr="00DE479E" w:rsidRDefault="000876A7" w:rsidP="00207532">
            <w:pPr>
              <w:widowControl w:val="0"/>
              <w:spacing w:beforeLines="20"/>
              <w:ind w:firstLine="366"/>
              <w:jc w:val="both"/>
              <w:rPr>
                <w:lang w:val="uk-UA"/>
              </w:rPr>
            </w:pPr>
            <w:r w:rsidRPr="00DE479E">
              <w:rPr>
                <w:lang w:val="uk-UA"/>
              </w:rPr>
              <w:t>- отримання учасником державної допомоги згідно із законодавством.</w:t>
            </w:r>
          </w:p>
        </w:tc>
      </w:tr>
      <w:tr w:rsidR="000876A7" w:rsidRPr="00207532">
        <w:trPr>
          <w:trHeight w:val="58"/>
          <w:tblCellSpacing w:w="11" w:type="dxa"/>
          <w:jc w:val="center"/>
        </w:trPr>
        <w:tc>
          <w:tcPr>
            <w:tcW w:w="816" w:type="dxa"/>
          </w:tcPr>
          <w:p w:rsidR="000876A7" w:rsidRPr="00510053" w:rsidRDefault="000876A7" w:rsidP="00207532">
            <w:pPr>
              <w:widowControl w:val="0"/>
              <w:spacing w:beforeLines="50" w:afterLines="50"/>
              <w:rPr>
                <w:b/>
                <w:lang w:eastAsia="uk-UA"/>
              </w:rPr>
            </w:pPr>
            <w:r w:rsidRPr="00510053">
              <w:rPr>
                <w:b/>
                <w:lang w:eastAsia="uk-UA"/>
              </w:rPr>
              <w:t>3</w:t>
            </w:r>
          </w:p>
        </w:tc>
        <w:tc>
          <w:tcPr>
            <w:tcW w:w="3520" w:type="dxa"/>
            <w:noWrap/>
          </w:tcPr>
          <w:p w:rsidR="000876A7" w:rsidRPr="00510053" w:rsidRDefault="000876A7" w:rsidP="00207532">
            <w:pPr>
              <w:widowControl w:val="0"/>
              <w:spacing w:beforeLines="50" w:afterLines="50"/>
              <w:rPr>
                <w:b/>
                <w:lang w:val="uk-UA" w:eastAsia="uk-UA"/>
              </w:rPr>
            </w:pPr>
            <w:r w:rsidRPr="00510053">
              <w:rPr>
                <w:b/>
                <w:lang w:val="uk-UA" w:eastAsia="uk-UA"/>
              </w:rPr>
              <w:t>Виправлення невідповідностей в інформації та/або документах</w:t>
            </w:r>
          </w:p>
        </w:tc>
        <w:tc>
          <w:tcPr>
            <w:tcW w:w="6350" w:type="dxa"/>
            <w:noWrap/>
          </w:tcPr>
          <w:p w:rsidR="000876A7" w:rsidRPr="00DE479E" w:rsidRDefault="000876A7" w:rsidP="00207532">
            <w:pPr>
              <w:widowControl w:val="0"/>
              <w:spacing w:beforeLines="20"/>
              <w:ind w:firstLine="366"/>
              <w:jc w:val="both"/>
              <w:rPr>
                <w:lang w:val="uk-UA"/>
              </w:rPr>
            </w:pPr>
            <w:r w:rsidRPr="00DE479E">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76A7" w:rsidRPr="00DE479E" w:rsidRDefault="000876A7" w:rsidP="00207532">
            <w:pPr>
              <w:widowControl w:val="0"/>
              <w:spacing w:beforeLines="20"/>
              <w:ind w:firstLine="366"/>
              <w:jc w:val="both"/>
              <w:rPr>
                <w:lang w:val="uk-UA"/>
              </w:rPr>
            </w:pPr>
            <w:r w:rsidRPr="00DE479E">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0876A7" w:rsidRPr="00DE479E" w:rsidRDefault="000876A7" w:rsidP="00207532">
            <w:pPr>
              <w:widowControl w:val="0"/>
              <w:spacing w:beforeLines="20"/>
              <w:ind w:firstLine="366"/>
              <w:jc w:val="both"/>
              <w:rPr>
                <w:lang w:val="uk-UA"/>
              </w:rPr>
            </w:pPr>
            <w:r w:rsidRPr="00DE479E">
              <w:rPr>
                <w:lang w:val="uk-UA"/>
              </w:rPr>
              <w:t xml:space="preserve">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w:t>
            </w:r>
            <w:r w:rsidRPr="00DE479E">
              <w:rPr>
                <w:lang w:val="uk-UA"/>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0876A7" w:rsidRPr="00DE479E" w:rsidRDefault="000876A7" w:rsidP="00207532">
            <w:pPr>
              <w:widowControl w:val="0"/>
              <w:spacing w:beforeLines="20"/>
              <w:ind w:firstLine="366"/>
              <w:jc w:val="both"/>
              <w:rPr>
                <w:lang w:val="uk-UA"/>
              </w:rPr>
            </w:pPr>
            <w:r w:rsidRPr="00DE479E">
              <w:rPr>
                <w:lang w:val="uk-UA"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E479E">
              <w:rPr>
                <w:b/>
                <w:bCs/>
                <w:lang w:val="uk-UA" w:eastAsia="uk-UA"/>
              </w:rPr>
              <w:t xml:space="preserve">та/або </w:t>
            </w:r>
            <w:r w:rsidRPr="00DE479E">
              <w:rPr>
                <w:i/>
                <w:iCs/>
                <w:lang w:val="uk-UA" w:eastAsia="uk-UA"/>
              </w:rPr>
              <w:t>відсутності</w:t>
            </w:r>
            <w:r w:rsidRPr="00DE479E">
              <w:rPr>
                <w:b/>
                <w:bCs/>
                <w:lang w:val="uk-UA" w:eastAsia="uk-UA"/>
              </w:rPr>
              <w:t xml:space="preserve"> інформації</w:t>
            </w:r>
            <w:r w:rsidRPr="00DE479E">
              <w:rPr>
                <w:lang w:val="uk-UA"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76A7" w:rsidRPr="00DE479E" w:rsidRDefault="000876A7" w:rsidP="00207532">
            <w:pPr>
              <w:widowControl w:val="0"/>
              <w:spacing w:beforeLines="20"/>
              <w:ind w:firstLine="366"/>
              <w:jc w:val="both"/>
              <w:rPr>
                <w:lang w:val="uk-UA"/>
              </w:rPr>
            </w:pPr>
            <w:r w:rsidRPr="00DE479E">
              <w:rPr>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0876A7" w:rsidRPr="00207532">
        <w:trPr>
          <w:trHeight w:val="58"/>
          <w:tblCellSpacing w:w="11" w:type="dxa"/>
          <w:jc w:val="center"/>
        </w:trPr>
        <w:tc>
          <w:tcPr>
            <w:tcW w:w="816" w:type="dxa"/>
          </w:tcPr>
          <w:p w:rsidR="000876A7" w:rsidRPr="00510053" w:rsidRDefault="000876A7" w:rsidP="00207532">
            <w:pPr>
              <w:widowControl w:val="0"/>
              <w:spacing w:beforeLines="50" w:afterLines="50"/>
              <w:rPr>
                <w:b/>
                <w:lang w:val="uk-UA" w:eastAsia="uk-UA"/>
              </w:rPr>
            </w:pPr>
            <w:r w:rsidRPr="00510053">
              <w:rPr>
                <w:b/>
                <w:lang w:val="uk-UA" w:eastAsia="uk-UA"/>
              </w:rPr>
              <w:lastRenderedPageBreak/>
              <w:t>4</w:t>
            </w:r>
          </w:p>
        </w:tc>
        <w:tc>
          <w:tcPr>
            <w:tcW w:w="3520" w:type="dxa"/>
            <w:noWrap/>
          </w:tcPr>
          <w:p w:rsidR="000876A7" w:rsidRPr="00510053" w:rsidRDefault="000876A7" w:rsidP="00207532">
            <w:pPr>
              <w:widowControl w:val="0"/>
              <w:spacing w:beforeLines="50" w:afterLines="50"/>
              <w:rPr>
                <w:b/>
                <w:lang w:val="uk-UA" w:eastAsia="uk-UA"/>
              </w:rPr>
            </w:pPr>
            <w:r w:rsidRPr="00510053">
              <w:rPr>
                <w:b/>
                <w:lang w:val="uk-UA" w:eastAsia="uk-UA"/>
              </w:rPr>
              <w:t>Відхилення тендерних пропозицій</w:t>
            </w:r>
          </w:p>
        </w:tc>
        <w:tc>
          <w:tcPr>
            <w:tcW w:w="6350" w:type="dxa"/>
            <w:noWrap/>
          </w:tcPr>
          <w:p w:rsidR="000876A7" w:rsidRPr="00DE479E" w:rsidRDefault="000876A7" w:rsidP="00207532">
            <w:pPr>
              <w:widowControl w:val="0"/>
              <w:spacing w:beforeLines="20"/>
              <w:ind w:firstLine="366"/>
              <w:jc w:val="both"/>
              <w:rPr>
                <w:lang w:val="uk-UA"/>
              </w:rPr>
            </w:pPr>
            <w:r w:rsidRPr="00DE479E">
              <w:rPr>
                <w:lang w:val="uk-UA"/>
              </w:rPr>
              <w:t>Замовник відхиляє тендерну пропозицію із зазначенням аргументації в електронній системі закупівель у разі, якщо:</w:t>
            </w:r>
          </w:p>
          <w:p w:rsidR="000876A7" w:rsidRPr="00DE479E" w:rsidRDefault="000876A7" w:rsidP="00207532">
            <w:pPr>
              <w:widowControl w:val="0"/>
              <w:numPr>
                <w:ilvl w:val="0"/>
                <w:numId w:val="40"/>
              </w:numPr>
              <w:spacing w:beforeLines="20"/>
              <w:jc w:val="both"/>
              <w:rPr>
                <w:lang w:val="uk-UA" w:eastAsia="en-US"/>
              </w:rPr>
            </w:pPr>
            <w:r w:rsidRPr="00DE479E">
              <w:rPr>
                <w:lang w:val="uk-UA" w:eastAsia="en-US"/>
              </w:rPr>
              <w:t>учасник процедури:</w:t>
            </w:r>
          </w:p>
          <w:p w:rsidR="000876A7" w:rsidRPr="00D83C56" w:rsidRDefault="000876A7" w:rsidP="00F16D73">
            <w:pPr>
              <w:pStyle w:val="af4"/>
              <w:widowControl w:val="0"/>
              <w:numPr>
                <w:ilvl w:val="0"/>
                <w:numId w:val="36"/>
              </w:numPr>
              <w:ind w:left="0" w:firstLine="425"/>
              <w:jc w:val="both"/>
              <w:rPr>
                <w:rFonts w:eastAsia="Times New Roman"/>
                <w:sz w:val="24"/>
                <w:szCs w:val="24"/>
                <w:lang w:val="uk-UA"/>
              </w:rPr>
            </w:pPr>
            <w:r w:rsidRPr="00D83C56">
              <w:rPr>
                <w:rFonts w:eastAsia="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00384935">
              <w:rPr>
                <w:rFonts w:eastAsia="Times New Roman"/>
                <w:sz w:val="24"/>
                <w:szCs w:val="24"/>
                <w:lang w:val="uk-UA"/>
              </w:rPr>
              <w:t>42</w:t>
            </w:r>
            <w:r w:rsidRPr="00D83C56">
              <w:rPr>
                <w:rFonts w:eastAsia="Times New Roman"/>
                <w:sz w:val="24"/>
                <w:szCs w:val="24"/>
                <w:lang w:val="uk-UA"/>
              </w:rPr>
              <w:t xml:space="preserve"> Особливостей;</w:t>
            </w:r>
          </w:p>
          <w:p w:rsidR="000876A7" w:rsidRPr="00D83C56" w:rsidRDefault="000876A7" w:rsidP="00F16D73">
            <w:pPr>
              <w:pStyle w:val="af4"/>
              <w:widowControl w:val="0"/>
              <w:numPr>
                <w:ilvl w:val="0"/>
                <w:numId w:val="36"/>
              </w:numPr>
              <w:ind w:left="0" w:firstLine="425"/>
              <w:jc w:val="both"/>
              <w:rPr>
                <w:rFonts w:eastAsia="Times New Roman"/>
                <w:sz w:val="24"/>
                <w:szCs w:val="24"/>
                <w:lang w:val="uk-UA"/>
              </w:rPr>
            </w:pPr>
            <w:r w:rsidRPr="00D83C56">
              <w:rPr>
                <w:rFonts w:eastAsia="Times New Roman"/>
                <w:sz w:val="24"/>
                <w:szCs w:val="24"/>
                <w:lang w:val="uk-UA"/>
              </w:rPr>
              <w:t>не надав забезпечення тендерної пропозиції, якщо таке забезпечення вимагалося замовником;</w:t>
            </w:r>
          </w:p>
          <w:p w:rsidR="000876A7" w:rsidRPr="00D83C56" w:rsidRDefault="000876A7" w:rsidP="00F16D73">
            <w:pPr>
              <w:pStyle w:val="af4"/>
              <w:widowControl w:val="0"/>
              <w:numPr>
                <w:ilvl w:val="0"/>
                <w:numId w:val="36"/>
              </w:numPr>
              <w:ind w:left="0" w:firstLine="425"/>
              <w:jc w:val="both"/>
              <w:rPr>
                <w:rFonts w:eastAsia="Times New Roman"/>
                <w:sz w:val="24"/>
                <w:szCs w:val="24"/>
                <w:lang w:val="uk-UA"/>
              </w:rPr>
            </w:pPr>
            <w:r w:rsidRPr="00D83C56">
              <w:rPr>
                <w:rFonts w:eastAsia="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76A7" w:rsidRPr="00D83C56" w:rsidRDefault="000876A7" w:rsidP="00F16D73">
            <w:pPr>
              <w:pStyle w:val="af4"/>
              <w:widowControl w:val="0"/>
              <w:numPr>
                <w:ilvl w:val="0"/>
                <w:numId w:val="36"/>
              </w:numPr>
              <w:ind w:left="0" w:firstLine="425"/>
              <w:jc w:val="both"/>
              <w:rPr>
                <w:rFonts w:eastAsia="Times New Roman"/>
                <w:sz w:val="24"/>
                <w:szCs w:val="24"/>
                <w:lang w:val="uk-UA"/>
              </w:rPr>
            </w:pPr>
            <w:r w:rsidRPr="00D83C56">
              <w:rPr>
                <w:rFonts w:eastAsia="Times New Roman"/>
                <w:sz w:val="24"/>
                <w:szCs w:val="24"/>
                <w:lang w:val="uk-UA"/>
              </w:rPr>
              <w:t xml:space="preserve">не надав обґрунтування аномально низької ціни тендерної пропозиції протягом строку, визначеного </w:t>
            </w:r>
            <w:r w:rsidRPr="00B524C0">
              <w:rPr>
                <w:rFonts w:eastAsia="Times New Roman"/>
                <w:sz w:val="24"/>
                <w:szCs w:val="24"/>
                <w:lang w:val="uk-UA"/>
              </w:rPr>
              <w:t xml:space="preserve">абзацом </w:t>
            </w:r>
            <w:r w:rsidR="00B524C0" w:rsidRPr="00B524C0">
              <w:rPr>
                <w:rFonts w:eastAsia="Times New Roman"/>
                <w:sz w:val="24"/>
                <w:szCs w:val="24"/>
                <w:lang w:val="uk-UA"/>
              </w:rPr>
              <w:t>9</w:t>
            </w:r>
            <w:r w:rsidRPr="00B524C0">
              <w:rPr>
                <w:rFonts w:eastAsia="Times New Roman"/>
                <w:sz w:val="24"/>
                <w:szCs w:val="24"/>
                <w:lang w:val="uk-UA"/>
              </w:rPr>
              <w:t xml:space="preserve"> пункту 3</w:t>
            </w:r>
            <w:r w:rsidR="00B524C0" w:rsidRPr="00B524C0">
              <w:rPr>
                <w:rFonts w:eastAsia="Times New Roman"/>
                <w:sz w:val="24"/>
                <w:szCs w:val="24"/>
                <w:lang w:val="uk-UA"/>
              </w:rPr>
              <w:t>7</w:t>
            </w:r>
            <w:r w:rsidRPr="00B524C0">
              <w:rPr>
                <w:rFonts w:eastAsia="Times New Roman"/>
                <w:sz w:val="24"/>
                <w:szCs w:val="24"/>
                <w:lang w:val="uk-UA"/>
              </w:rPr>
              <w:t xml:space="preserve"> Особливостей</w:t>
            </w:r>
            <w:r w:rsidRPr="00D83C56">
              <w:rPr>
                <w:rFonts w:eastAsia="Times New Roman"/>
                <w:sz w:val="24"/>
                <w:szCs w:val="24"/>
                <w:lang w:val="uk-UA"/>
              </w:rPr>
              <w:t>;</w:t>
            </w:r>
          </w:p>
          <w:p w:rsidR="000876A7" w:rsidRPr="00D83C56" w:rsidRDefault="000876A7" w:rsidP="00F16D73">
            <w:pPr>
              <w:pStyle w:val="af4"/>
              <w:widowControl w:val="0"/>
              <w:numPr>
                <w:ilvl w:val="0"/>
                <w:numId w:val="36"/>
              </w:numPr>
              <w:ind w:left="0" w:firstLine="425"/>
              <w:jc w:val="both"/>
              <w:rPr>
                <w:rFonts w:eastAsia="Times New Roman"/>
                <w:sz w:val="24"/>
                <w:szCs w:val="24"/>
                <w:lang w:val="uk-UA"/>
              </w:rPr>
            </w:pPr>
            <w:r w:rsidRPr="00D83C56">
              <w:rPr>
                <w:rFonts w:eastAsia="Times New Roman"/>
                <w:sz w:val="24"/>
                <w:szCs w:val="24"/>
                <w:lang w:val="uk-UA"/>
              </w:rPr>
              <w:t xml:space="preserve">визначив конфіденційною інформацію, що не може бути визначена як конфіденційна відповідно до вимог </w:t>
            </w:r>
            <w:r w:rsidR="00FA2080">
              <w:rPr>
                <w:rFonts w:eastAsia="Times New Roman"/>
                <w:sz w:val="24"/>
                <w:szCs w:val="24"/>
                <w:lang w:val="uk-UA"/>
              </w:rPr>
              <w:t xml:space="preserve">абзацу 2 </w:t>
            </w:r>
            <w:r w:rsidRPr="00D83C56">
              <w:rPr>
                <w:rFonts w:eastAsia="Times New Roman"/>
                <w:sz w:val="24"/>
                <w:szCs w:val="24"/>
                <w:lang w:val="uk-UA"/>
              </w:rPr>
              <w:t>частини другої статті 28 Закону;</w:t>
            </w:r>
          </w:p>
          <w:p w:rsidR="000876A7" w:rsidRPr="00D83C56" w:rsidRDefault="000876A7" w:rsidP="00F16D73">
            <w:pPr>
              <w:pStyle w:val="af4"/>
              <w:widowControl w:val="0"/>
              <w:numPr>
                <w:ilvl w:val="0"/>
                <w:numId w:val="36"/>
              </w:numPr>
              <w:ind w:left="0" w:firstLine="425"/>
              <w:jc w:val="both"/>
              <w:rPr>
                <w:rFonts w:eastAsia="Times New Roman"/>
                <w:sz w:val="24"/>
                <w:szCs w:val="24"/>
                <w:lang w:val="uk-UA"/>
              </w:rPr>
            </w:pPr>
            <w:r w:rsidRPr="00D83C56">
              <w:rPr>
                <w:rStyle w:val="afff7"/>
                <w:rFonts w:eastAsia="Times New Roman"/>
                <w:b w:val="0"/>
                <w:bCs w:val="0"/>
                <w:sz w:val="24"/>
                <w:szCs w:val="24"/>
                <w:lang w:val="uk-UA"/>
              </w:rPr>
              <w:lastRenderedPageBreak/>
              <w:t xml:space="preserve">є громадянином Російської Федерації/Республіки </w:t>
            </w:r>
            <w:r w:rsidRPr="009F632E">
              <w:rPr>
                <w:rStyle w:val="afff7"/>
                <w:rFonts w:eastAsia="Times New Roman"/>
                <w:b w:val="0"/>
                <w:bCs w:val="0"/>
                <w:sz w:val="24"/>
                <w:szCs w:val="24"/>
                <w:lang w:val="uk-UA"/>
              </w:rPr>
              <w:t>Білорусь</w:t>
            </w:r>
            <w:r w:rsidR="00C82615" w:rsidRPr="009F632E">
              <w:rPr>
                <w:rStyle w:val="afff7"/>
                <w:rFonts w:eastAsia="Times New Roman"/>
                <w:b w:val="0"/>
                <w:bCs w:val="0"/>
                <w:sz w:val="24"/>
                <w:szCs w:val="24"/>
                <w:lang w:val="uk-UA"/>
              </w:rPr>
              <w:t xml:space="preserve"> або Ірану</w:t>
            </w:r>
            <w:r w:rsidRPr="009F632E">
              <w:rPr>
                <w:rStyle w:val="afff7"/>
                <w:rFonts w:eastAsia="Times New Roman"/>
                <w:b w:val="0"/>
                <w:bCs w:val="0"/>
                <w:sz w:val="24"/>
                <w:szCs w:val="24"/>
                <w:lang w:val="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C82615" w:rsidRPr="009F632E">
              <w:rPr>
                <w:rStyle w:val="afff7"/>
                <w:rFonts w:eastAsia="Times New Roman"/>
                <w:b w:val="0"/>
                <w:bCs w:val="0"/>
                <w:sz w:val="24"/>
                <w:szCs w:val="24"/>
                <w:lang w:val="uk-UA"/>
              </w:rPr>
              <w:t xml:space="preserve"> або Ірану</w:t>
            </w:r>
            <w:r w:rsidRPr="009F632E">
              <w:rPr>
                <w:rStyle w:val="afff7"/>
                <w:rFonts w:eastAsia="Times New Roman"/>
                <w:b w:val="0"/>
                <w:bCs w:val="0"/>
                <w:sz w:val="24"/>
                <w:szCs w:val="24"/>
                <w:lang w:val="uk-UA"/>
              </w:rPr>
              <w:t xml:space="preserve">; юридичною особою, створеною та зареєстрованою відповідно до законодавства України, кінцевим </w:t>
            </w:r>
            <w:proofErr w:type="spellStart"/>
            <w:r w:rsidRPr="009F632E">
              <w:rPr>
                <w:rStyle w:val="afff7"/>
                <w:rFonts w:eastAsia="Times New Roman"/>
                <w:b w:val="0"/>
                <w:bCs w:val="0"/>
                <w:sz w:val="24"/>
                <w:szCs w:val="24"/>
                <w:lang w:val="uk-UA"/>
              </w:rPr>
              <w:t>бенефіціарним</w:t>
            </w:r>
            <w:proofErr w:type="spellEnd"/>
            <w:r w:rsidRPr="009F632E">
              <w:rPr>
                <w:rStyle w:val="afff7"/>
                <w:rFonts w:eastAsia="Times New Roman"/>
                <w:b w:val="0"/>
                <w:bCs w:val="0"/>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C82615" w:rsidRPr="009F632E">
              <w:rPr>
                <w:rStyle w:val="afff7"/>
                <w:rFonts w:eastAsia="Times New Roman"/>
                <w:b w:val="0"/>
                <w:bCs w:val="0"/>
                <w:sz w:val="24"/>
                <w:szCs w:val="24"/>
                <w:lang w:val="uk-UA"/>
              </w:rPr>
              <w:t xml:space="preserve"> або Іран</w:t>
            </w:r>
            <w:r w:rsidRPr="009F632E">
              <w:rPr>
                <w:rStyle w:val="afff7"/>
                <w:rFonts w:eastAsia="Times New Roman"/>
                <w:b w:val="0"/>
                <w:bCs w:val="0"/>
                <w:sz w:val="24"/>
                <w:szCs w:val="24"/>
                <w:lang w:val="uk-UA"/>
              </w:rPr>
              <w:t>, громадянин Російської Федерації/Республіки Білорусь</w:t>
            </w:r>
            <w:r w:rsidR="00C82615" w:rsidRPr="009F632E">
              <w:rPr>
                <w:rStyle w:val="afff7"/>
                <w:rFonts w:eastAsia="Times New Roman"/>
                <w:b w:val="0"/>
                <w:bCs w:val="0"/>
                <w:sz w:val="24"/>
                <w:szCs w:val="24"/>
                <w:lang w:val="uk-UA"/>
              </w:rPr>
              <w:t xml:space="preserve"> або Ірану</w:t>
            </w:r>
            <w:r w:rsidRPr="009F632E">
              <w:rPr>
                <w:rStyle w:val="afff7"/>
                <w:rFonts w:eastAsia="Times New Roman"/>
                <w:b w:val="0"/>
                <w:bCs w:val="0"/>
                <w:sz w:val="24"/>
                <w:szCs w:val="24"/>
                <w:lang w:val="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C82615" w:rsidRPr="009F632E">
              <w:rPr>
                <w:rStyle w:val="afff7"/>
                <w:rFonts w:eastAsia="Times New Roman"/>
                <w:b w:val="0"/>
                <w:bCs w:val="0"/>
                <w:sz w:val="24"/>
                <w:szCs w:val="24"/>
                <w:lang w:val="uk-UA"/>
              </w:rPr>
              <w:t xml:space="preserve"> або Ірану</w:t>
            </w:r>
            <w:r w:rsidRPr="009F632E">
              <w:rPr>
                <w:rStyle w:val="afff7"/>
                <w:rFonts w:eastAsia="Times New Roman"/>
                <w:b w:val="0"/>
                <w:bCs w:val="0"/>
                <w:sz w:val="24"/>
                <w:szCs w:val="24"/>
                <w:lang w:val="uk-UA"/>
              </w:rPr>
              <w:t xml:space="preserve">; або пропонує в тендерній пропозиції товари походженням з Російської Федерації/Республіки Білорусь </w:t>
            </w:r>
            <w:r w:rsidR="00C82615" w:rsidRPr="009F632E">
              <w:rPr>
                <w:rStyle w:val="afff7"/>
                <w:rFonts w:eastAsia="Times New Roman"/>
                <w:b w:val="0"/>
                <w:bCs w:val="0"/>
                <w:sz w:val="24"/>
                <w:szCs w:val="24"/>
                <w:lang w:val="uk-UA"/>
              </w:rPr>
              <w:t xml:space="preserve">або Ірану </w:t>
            </w:r>
            <w:r w:rsidRPr="009F632E">
              <w:rPr>
                <w:rStyle w:val="afff7"/>
                <w:rFonts w:eastAsia="Times New Roman"/>
                <w:b w:val="0"/>
                <w:bCs w:val="0"/>
                <w:sz w:val="24"/>
                <w:szCs w:val="24"/>
                <w:lang w:val="uk-UA"/>
              </w:rPr>
              <w:t>(за винятком товарів, необхідних для ремонту та обслуговування товарів, придбаних</w:t>
            </w:r>
            <w:r w:rsidRPr="00D83C56">
              <w:rPr>
                <w:rStyle w:val="afff7"/>
                <w:rFonts w:eastAsia="Times New Roman"/>
                <w:b w:val="0"/>
                <w:bCs w:val="0"/>
                <w:sz w:val="24"/>
                <w:szCs w:val="24"/>
                <w:lang w:val="uk-UA"/>
              </w:rPr>
              <w:t xml:space="preserve">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83C56">
              <w:rPr>
                <w:rStyle w:val="afff7"/>
                <w:rFonts w:eastAsia="Times New Roman"/>
                <w:b w:val="0"/>
                <w:bCs w:val="0"/>
                <w:sz w:val="24"/>
                <w:szCs w:val="24"/>
                <w:lang w:val="uk-UA"/>
              </w:rPr>
              <w:t>“Про</w:t>
            </w:r>
            <w:proofErr w:type="spellEnd"/>
            <w:r w:rsidRPr="00D83C56">
              <w:rPr>
                <w:rStyle w:val="afff7"/>
                <w:rFonts w:eastAsia="Times New Roman"/>
                <w:b w:val="0"/>
                <w:bCs w:val="0"/>
                <w:sz w:val="24"/>
                <w:szCs w:val="24"/>
                <w:lang w:val="uk-UA"/>
              </w:rPr>
              <w:t xml:space="preserve"> публічні </w:t>
            </w:r>
            <w:proofErr w:type="spellStart"/>
            <w:r w:rsidRPr="00D83C56">
              <w:rPr>
                <w:rStyle w:val="afff7"/>
                <w:rFonts w:eastAsia="Times New Roman"/>
                <w:b w:val="0"/>
                <w:bCs w:val="0"/>
                <w:sz w:val="24"/>
                <w:szCs w:val="24"/>
                <w:lang w:val="uk-UA"/>
              </w:rPr>
              <w:t>закупівлі”</w:t>
            </w:r>
            <w:proofErr w:type="spellEnd"/>
            <w:r w:rsidRPr="00D83C56">
              <w:rPr>
                <w:rStyle w:val="afff7"/>
                <w:rFonts w:eastAsia="Times New Roman"/>
                <w:b w:val="0"/>
                <w:bCs w:val="0"/>
                <w:sz w:val="24"/>
                <w:szCs w:val="24"/>
                <w:lang w:val="uk-UA"/>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76A7" w:rsidRPr="00DE479E" w:rsidRDefault="000876A7" w:rsidP="00610401">
            <w:pPr>
              <w:widowControl w:val="0"/>
              <w:ind w:firstLine="431"/>
              <w:jc w:val="both"/>
              <w:rPr>
                <w:lang w:val="uk-UA"/>
              </w:rPr>
            </w:pPr>
            <w:r w:rsidRPr="00DE479E">
              <w:rPr>
                <w:lang w:val="uk-UA"/>
              </w:rPr>
              <w:t>2) тендерна пропозиція учасника:</w:t>
            </w:r>
          </w:p>
          <w:p w:rsidR="000876A7" w:rsidRPr="00D83C56" w:rsidRDefault="000876A7" w:rsidP="00F16D73">
            <w:pPr>
              <w:pStyle w:val="af4"/>
              <w:widowControl w:val="0"/>
              <w:numPr>
                <w:ilvl w:val="0"/>
                <w:numId w:val="38"/>
              </w:numPr>
              <w:ind w:left="0" w:firstLine="431"/>
              <w:jc w:val="both"/>
              <w:rPr>
                <w:rFonts w:eastAsia="Times New Roman"/>
                <w:sz w:val="24"/>
                <w:szCs w:val="24"/>
                <w:lang w:val="uk-UA"/>
              </w:rPr>
            </w:pPr>
            <w:r w:rsidRPr="00D83C56">
              <w:rPr>
                <w:rFonts w:eastAsia="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sidR="003B1C62">
              <w:rPr>
                <w:rFonts w:eastAsia="Times New Roman"/>
                <w:sz w:val="24"/>
                <w:szCs w:val="24"/>
                <w:lang w:val="uk-UA"/>
              </w:rPr>
              <w:t>3</w:t>
            </w:r>
            <w:r w:rsidRPr="00D83C56">
              <w:rPr>
                <w:rFonts w:eastAsia="Times New Roman"/>
                <w:sz w:val="24"/>
                <w:szCs w:val="24"/>
                <w:lang w:val="uk-UA"/>
              </w:rPr>
              <w:t xml:space="preserve"> Особливостей;</w:t>
            </w:r>
          </w:p>
          <w:p w:rsidR="000876A7" w:rsidRPr="00D83C56" w:rsidRDefault="000876A7" w:rsidP="00F16D73">
            <w:pPr>
              <w:pStyle w:val="af4"/>
              <w:widowControl w:val="0"/>
              <w:numPr>
                <w:ilvl w:val="0"/>
                <w:numId w:val="38"/>
              </w:numPr>
              <w:ind w:left="0" w:firstLine="431"/>
              <w:jc w:val="both"/>
              <w:rPr>
                <w:rFonts w:eastAsia="Times New Roman"/>
                <w:sz w:val="24"/>
                <w:szCs w:val="24"/>
                <w:lang w:val="uk-UA"/>
              </w:rPr>
            </w:pPr>
            <w:r w:rsidRPr="00D83C56">
              <w:rPr>
                <w:rFonts w:eastAsia="Times New Roman"/>
                <w:sz w:val="24"/>
                <w:szCs w:val="24"/>
                <w:lang w:val="uk-UA"/>
              </w:rPr>
              <w:t>є такою, строк дії якої закінчився;</w:t>
            </w:r>
          </w:p>
          <w:p w:rsidR="000876A7" w:rsidRPr="00D83C56" w:rsidRDefault="000876A7" w:rsidP="00F16D73">
            <w:pPr>
              <w:pStyle w:val="af4"/>
              <w:widowControl w:val="0"/>
              <w:numPr>
                <w:ilvl w:val="0"/>
                <w:numId w:val="38"/>
              </w:numPr>
              <w:ind w:left="0" w:firstLine="431"/>
              <w:jc w:val="both"/>
              <w:rPr>
                <w:rFonts w:eastAsia="Times New Roman"/>
                <w:sz w:val="24"/>
                <w:szCs w:val="24"/>
                <w:lang w:val="uk-UA"/>
              </w:rPr>
            </w:pPr>
            <w:r w:rsidRPr="00D83C56">
              <w:rPr>
                <w:rFonts w:eastAsia="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76A7" w:rsidRPr="00D83C56" w:rsidRDefault="000876A7" w:rsidP="00F16D73">
            <w:pPr>
              <w:pStyle w:val="af4"/>
              <w:widowControl w:val="0"/>
              <w:numPr>
                <w:ilvl w:val="0"/>
                <w:numId w:val="38"/>
              </w:numPr>
              <w:ind w:left="0" w:firstLine="431"/>
              <w:jc w:val="both"/>
              <w:rPr>
                <w:rFonts w:eastAsia="Times New Roman"/>
                <w:sz w:val="24"/>
                <w:szCs w:val="24"/>
                <w:lang w:val="uk-UA"/>
              </w:rPr>
            </w:pPr>
            <w:r w:rsidRPr="00D83C56">
              <w:rPr>
                <w:rFonts w:eastAsia="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0876A7" w:rsidRPr="00DE479E" w:rsidRDefault="000876A7" w:rsidP="00610401">
            <w:pPr>
              <w:widowControl w:val="0"/>
              <w:ind w:firstLine="431"/>
              <w:jc w:val="both"/>
              <w:rPr>
                <w:lang w:val="uk-UA"/>
              </w:rPr>
            </w:pPr>
            <w:r w:rsidRPr="00DE479E">
              <w:rPr>
                <w:lang w:val="uk-UA"/>
              </w:rPr>
              <w:t>3) переможець процедури закупівлі:</w:t>
            </w:r>
          </w:p>
          <w:p w:rsidR="000876A7" w:rsidRPr="00D83C56" w:rsidRDefault="000876A7" w:rsidP="00F16D73">
            <w:pPr>
              <w:pStyle w:val="af4"/>
              <w:widowControl w:val="0"/>
              <w:numPr>
                <w:ilvl w:val="0"/>
                <w:numId w:val="37"/>
              </w:numPr>
              <w:ind w:left="0" w:firstLine="431"/>
              <w:jc w:val="both"/>
              <w:rPr>
                <w:rFonts w:eastAsia="Times New Roman"/>
                <w:sz w:val="24"/>
                <w:szCs w:val="24"/>
                <w:lang w:val="uk-UA"/>
              </w:rPr>
            </w:pPr>
            <w:r w:rsidRPr="00D83C56">
              <w:rPr>
                <w:rFonts w:eastAsia="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876A7" w:rsidRPr="00D83C56" w:rsidRDefault="000876A7" w:rsidP="00F16D73">
            <w:pPr>
              <w:pStyle w:val="af4"/>
              <w:widowControl w:val="0"/>
              <w:numPr>
                <w:ilvl w:val="0"/>
                <w:numId w:val="37"/>
              </w:numPr>
              <w:ind w:left="0" w:firstLine="431"/>
              <w:jc w:val="both"/>
              <w:rPr>
                <w:rFonts w:eastAsia="Times New Roman"/>
                <w:sz w:val="24"/>
                <w:szCs w:val="24"/>
                <w:lang w:val="uk-UA"/>
              </w:rPr>
            </w:pPr>
            <w:r w:rsidRPr="00D83C56">
              <w:rPr>
                <w:rFonts w:eastAsia="Times New Roman"/>
                <w:sz w:val="24"/>
                <w:szCs w:val="24"/>
                <w:lang w:val="uk-UA"/>
              </w:rPr>
              <w:t xml:space="preserve">не надав у спосіб, зазначений в тендерній документації, документи, що підтверджують відсутність </w:t>
            </w:r>
            <w:r w:rsidRPr="00D83C56">
              <w:rPr>
                <w:rFonts w:eastAsia="Times New Roman"/>
                <w:sz w:val="24"/>
                <w:szCs w:val="24"/>
                <w:lang w:val="uk-UA"/>
              </w:rPr>
              <w:lastRenderedPageBreak/>
              <w:t>підстав, визначених пунктом 4</w:t>
            </w:r>
            <w:r w:rsidR="003B1C62">
              <w:rPr>
                <w:rFonts w:eastAsia="Times New Roman"/>
                <w:sz w:val="24"/>
                <w:szCs w:val="24"/>
                <w:lang w:val="uk-UA"/>
              </w:rPr>
              <w:t>7</w:t>
            </w:r>
            <w:r w:rsidRPr="00D83C56">
              <w:rPr>
                <w:rFonts w:eastAsia="Times New Roman"/>
                <w:sz w:val="24"/>
                <w:szCs w:val="24"/>
                <w:lang w:val="uk-UA"/>
              </w:rPr>
              <w:t xml:space="preserve"> Особливостей;</w:t>
            </w:r>
          </w:p>
          <w:p w:rsidR="000876A7" w:rsidRPr="00D83C56" w:rsidRDefault="000876A7" w:rsidP="00F16D73">
            <w:pPr>
              <w:pStyle w:val="af4"/>
              <w:widowControl w:val="0"/>
              <w:numPr>
                <w:ilvl w:val="0"/>
                <w:numId w:val="37"/>
              </w:numPr>
              <w:ind w:left="0" w:firstLine="431"/>
              <w:jc w:val="both"/>
              <w:rPr>
                <w:rFonts w:eastAsia="Times New Roman"/>
                <w:sz w:val="24"/>
                <w:szCs w:val="24"/>
                <w:lang w:val="uk-UA"/>
              </w:rPr>
            </w:pPr>
            <w:r w:rsidRPr="00D83C56">
              <w:rPr>
                <w:rFonts w:eastAsia="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0876A7" w:rsidRPr="00D83C56" w:rsidRDefault="000876A7" w:rsidP="00F16D73">
            <w:pPr>
              <w:pStyle w:val="af4"/>
              <w:widowControl w:val="0"/>
              <w:numPr>
                <w:ilvl w:val="0"/>
                <w:numId w:val="37"/>
              </w:numPr>
              <w:ind w:left="0" w:firstLine="431"/>
              <w:jc w:val="both"/>
              <w:rPr>
                <w:rFonts w:eastAsia="Times New Roman"/>
                <w:sz w:val="24"/>
                <w:szCs w:val="24"/>
                <w:lang w:val="uk-UA"/>
              </w:rPr>
            </w:pPr>
            <w:r w:rsidRPr="00D83C56">
              <w:rPr>
                <w:rFonts w:eastAsia="Times New Roman"/>
                <w:sz w:val="24"/>
                <w:szCs w:val="24"/>
                <w:lang w:val="uk-UA"/>
              </w:rPr>
              <w:t>не надав забезпечення виконання договору про закупівлю, якщо таке забезпечення вимагалося замовником;</w:t>
            </w:r>
          </w:p>
          <w:p w:rsidR="000876A7" w:rsidRPr="00D83C56" w:rsidRDefault="000876A7" w:rsidP="00F16D73">
            <w:pPr>
              <w:pStyle w:val="af4"/>
              <w:widowControl w:val="0"/>
              <w:numPr>
                <w:ilvl w:val="0"/>
                <w:numId w:val="37"/>
              </w:numPr>
              <w:ind w:left="0" w:firstLine="431"/>
              <w:jc w:val="both"/>
              <w:rPr>
                <w:rFonts w:eastAsia="Times New Roman"/>
                <w:sz w:val="24"/>
                <w:szCs w:val="24"/>
                <w:lang w:val="uk-UA"/>
              </w:rPr>
            </w:pPr>
            <w:r w:rsidRPr="00D83C56">
              <w:rPr>
                <w:rFonts w:eastAsia="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w:t>
            </w:r>
            <w:r w:rsidR="008838DE">
              <w:rPr>
                <w:rFonts w:eastAsia="Times New Roman"/>
                <w:sz w:val="24"/>
                <w:szCs w:val="24"/>
                <w:lang w:val="uk-UA"/>
              </w:rPr>
              <w:t>42</w:t>
            </w:r>
            <w:r w:rsidRPr="00D83C56">
              <w:rPr>
                <w:rFonts w:eastAsia="Times New Roman"/>
                <w:sz w:val="24"/>
                <w:szCs w:val="24"/>
                <w:lang w:val="uk-UA"/>
              </w:rPr>
              <w:t xml:space="preserve"> Особливостей.</w:t>
            </w:r>
          </w:p>
          <w:p w:rsidR="000876A7" w:rsidRPr="00DE479E" w:rsidRDefault="000876A7" w:rsidP="00610401">
            <w:pPr>
              <w:ind w:firstLine="431"/>
              <w:jc w:val="both"/>
              <w:rPr>
                <w:lang w:val="uk-UA"/>
              </w:rPr>
            </w:pPr>
            <w:r w:rsidRPr="00DE479E">
              <w:rPr>
                <w:lang w:val="uk-UA" w:eastAsia="en-US"/>
              </w:rPr>
              <w:t>Замовник може відхилити тендерну пропозицію із зазначенням аргументації в електронній системі закупівель у разі, коли:</w:t>
            </w:r>
          </w:p>
          <w:p w:rsidR="000876A7" w:rsidRPr="00DE479E" w:rsidRDefault="000876A7" w:rsidP="00F16D73">
            <w:pPr>
              <w:numPr>
                <w:ilvl w:val="0"/>
                <w:numId w:val="39"/>
              </w:numPr>
              <w:tabs>
                <w:tab w:val="left" w:pos="360"/>
                <w:tab w:val="left" w:pos="851"/>
                <w:tab w:val="left" w:pos="1440"/>
              </w:tabs>
              <w:ind w:left="0" w:firstLine="431"/>
              <w:jc w:val="both"/>
              <w:rPr>
                <w:lang w:val="uk-UA"/>
              </w:rPr>
            </w:pPr>
            <w:r w:rsidRPr="00DE479E">
              <w:rPr>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76A7" w:rsidRPr="00D83C56" w:rsidRDefault="000876A7" w:rsidP="00610401">
            <w:pPr>
              <w:pStyle w:val="af4"/>
              <w:widowControl w:val="0"/>
              <w:ind w:left="0" w:firstLine="431"/>
              <w:jc w:val="both"/>
              <w:rPr>
                <w:rFonts w:eastAsia="Times New Roman"/>
                <w:sz w:val="24"/>
                <w:szCs w:val="24"/>
                <w:lang w:val="uk-UA"/>
              </w:rPr>
            </w:pPr>
            <w:r w:rsidRPr="00D83C56">
              <w:rPr>
                <w:rFonts w:eastAsia="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76A7" w:rsidRPr="00D83C56" w:rsidRDefault="000876A7" w:rsidP="00610401">
            <w:pPr>
              <w:pStyle w:val="af4"/>
              <w:widowControl w:val="0"/>
              <w:ind w:left="0" w:firstLine="431"/>
              <w:jc w:val="both"/>
              <w:rPr>
                <w:rFonts w:eastAsia="Times New Roman"/>
                <w:sz w:val="24"/>
                <w:szCs w:val="24"/>
                <w:lang w:val="uk-UA"/>
              </w:rPr>
            </w:pPr>
            <w:r w:rsidRPr="00D83C56">
              <w:rPr>
                <w:rFonts w:eastAsia="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Pr="00D83C56">
              <w:rPr>
                <w:rFonts w:eastAsia="Times New Roman"/>
                <w:sz w:val="24"/>
                <w:szCs w:val="24"/>
                <w:shd w:val="solid" w:color="FFFFFF" w:fill="FFFFFF"/>
                <w:lang w:val="uk-UA"/>
              </w:rPr>
              <w:t xml:space="preserve"> в разі, коли наявні підстави, визначені </w:t>
            </w:r>
            <w:r w:rsidRPr="00D83C56">
              <w:rPr>
                <w:rFonts w:eastAsia="Times New Roman"/>
                <w:sz w:val="24"/>
                <w:szCs w:val="24"/>
                <w:lang w:val="uk-UA"/>
              </w:rPr>
              <w:t>пунктом 4</w:t>
            </w:r>
            <w:r w:rsidR="008838DE">
              <w:rPr>
                <w:rFonts w:eastAsia="Times New Roman"/>
                <w:sz w:val="24"/>
                <w:szCs w:val="24"/>
                <w:lang w:val="uk-UA"/>
              </w:rPr>
              <w:t>7</w:t>
            </w:r>
            <w:r w:rsidRPr="00D83C56">
              <w:rPr>
                <w:rFonts w:eastAsia="Times New Roman"/>
                <w:sz w:val="24"/>
                <w:szCs w:val="24"/>
                <w:lang w:val="uk-UA"/>
              </w:rPr>
              <w:t xml:space="preserve"> Особливостей.</w:t>
            </w:r>
          </w:p>
          <w:p w:rsidR="000876A7" w:rsidRPr="00DE479E" w:rsidRDefault="000876A7" w:rsidP="00207532">
            <w:pPr>
              <w:widowControl w:val="0"/>
              <w:spacing w:beforeLines="20"/>
              <w:ind w:firstLine="366"/>
              <w:jc w:val="both"/>
              <w:rPr>
                <w:lang w:val="uk-UA"/>
              </w:rPr>
            </w:pPr>
            <w:r w:rsidRPr="00DE479E">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76A7" w:rsidRPr="00DE479E" w:rsidRDefault="000876A7" w:rsidP="00207532">
            <w:pPr>
              <w:widowControl w:val="0"/>
              <w:spacing w:beforeLines="20"/>
              <w:ind w:firstLine="366"/>
              <w:jc w:val="both"/>
              <w:rPr>
                <w:lang w:val="uk-UA"/>
              </w:rPr>
            </w:pPr>
            <w:r w:rsidRPr="00DE479E">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w:t>
            </w:r>
            <w:r w:rsidRPr="00DE479E">
              <w:rPr>
                <w:lang w:val="uk-UA"/>
              </w:rPr>
              <w:lastRenderedPageBreak/>
              <w:t>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76A7" w:rsidRPr="00DE479E">
        <w:trPr>
          <w:trHeight w:val="58"/>
          <w:tblCellSpacing w:w="11" w:type="dxa"/>
          <w:jc w:val="center"/>
        </w:trPr>
        <w:tc>
          <w:tcPr>
            <w:tcW w:w="10730" w:type="dxa"/>
            <w:gridSpan w:val="3"/>
          </w:tcPr>
          <w:p w:rsidR="000876A7" w:rsidRPr="00510053" w:rsidRDefault="000876A7" w:rsidP="00207532">
            <w:pPr>
              <w:widowControl w:val="0"/>
              <w:spacing w:beforeLines="20"/>
              <w:ind w:firstLine="366"/>
              <w:jc w:val="center"/>
              <w:rPr>
                <w:b/>
                <w:lang w:val="uk-UA"/>
              </w:rPr>
            </w:pPr>
            <w:r w:rsidRPr="00510053">
              <w:rPr>
                <w:b/>
                <w:bdr w:val="none" w:sz="0" w:space="0" w:color="auto" w:frame="1"/>
                <w:lang w:val="uk-UA" w:eastAsia="uk-UA"/>
              </w:rPr>
              <w:lastRenderedPageBreak/>
              <w:t>Розділ VI Результати торгів та укладання договору про закупівлю</w:t>
            </w:r>
          </w:p>
        </w:tc>
      </w:tr>
      <w:tr w:rsidR="000876A7" w:rsidRPr="00DE479E">
        <w:trPr>
          <w:trHeight w:val="58"/>
          <w:tblCellSpacing w:w="11" w:type="dxa"/>
          <w:jc w:val="center"/>
        </w:trPr>
        <w:tc>
          <w:tcPr>
            <w:tcW w:w="816" w:type="dxa"/>
          </w:tcPr>
          <w:p w:rsidR="000876A7" w:rsidRPr="00510053" w:rsidRDefault="000876A7" w:rsidP="00207532">
            <w:pPr>
              <w:widowControl w:val="0"/>
              <w:spacing w:beforeLines="50" w:afterLines="50"/>
              <w:rPr>
                <w:b/>
                <w:lang w:eastAsia="uk-UA"/>
              </w:rPr>
            </w:pPr>
            <w:r w:rsidRPr="00510053">
              <w:rPr>
                <w:b/>
                <w:lang w:eastAsia="uk-UA"/>
              </w:rPr>
              <w:t>1</w:t>
            </w:r>
          </w:p>
        </w:tc>
        <w:tc>
          <w:tcPr>
            <w:tcW w:w="3520" w:type="dxa"/>
            <w:noWrap/>
          </w:tcPr>
          <w:p w:rsidR="000876A7" w:rsidRPr="00510053" w:rsidRDefault="000876A7" w:rsidP="00207532">
            <w:pPr>
              <w:widowControl w:val="0"/>
              <w:spacing w:beforeLines="50" w:afterLines="50"/>
              <w:rPr>
                <w:b/>
                <w:lang w:val="uk-UA" w:eastAsia="uk-UA"/>
              </w:rPr>
            </w:pPr>
            <w:r w:rsidRPr="00510053">
              <w:rPr>
                <w:b/>
                <w:lang w:val="uk-UA" w:eastAsia="uk-UA"/>
              </w:rPr>
              <w:t>Відміна замовником торгів чи визнання їх такими, що не відбулися</w:t>
            </w:r>
          </w:p>
        </w:tc>
        <w:tc>
          <w:tcPr>
            <w:tcW w:w="6350" w:type="dxa"/>
            <w:noWrap/>
          </w:tcPr>
          <w:p w:rsidR="000876A7" w:rsidRPr="00DE479E" w:rsidRDefault="000876A7" w:rsidP="00207532">
            <w:pPr>
              <w:widowControl w:val="0"/>
              <w:spacing w:beforeLines="20"/>
              <w:ind w:firstLine="366"/>
              <w:jc w:val="both"/>
              <w:rPr>
                <w:lang w:val="uk-UA"/>
              </w:rPr>
            </w:pPr>
            <w:r w:rsidRPr="00DE479E">
              <w:rPr>
                <w:lang w:val="uk-UA"/>
              </w:rPr>
              <w:t>Замовник відміняє відкриті торги у разі:</w:t>
            </w:r>
          </w:p>
          <w:p w:rsidR="000876A7" w:rsidRPr="00DE479E" w:rsidRDefault="000876A7" w:rsidP="00207532">
            <w:pPr>
              <w:widowControl w:val="0"/>
              <w:spacing w:beforeLines="20"/>
              <w:ind w:firstLine="366"/>
              <w:jc w:val="both"/>
              <w:rPr>
                <w:lang w:val="uk-UA"/>
              </w:rPr>
            </w:pPr>
            <w:r w:rsidRPr="00DE479E">
              <w:rPr>
                <w:lang w:val="uk-UA"/>
              </w:rPr>
              <w:t>1) відсутності подальшої потреби в закупівлі товарів, робіт чи послуг;</w:t>
            </w:r>
          </w:p>
          <w:p w:rsidR="000876A7" w:rsidRPr="00DE479E" w:rsidRDefault="000876A7" w:rsidP="00207532">
            <w:pPr>
              <w:widowControl w:val="0"/>
              <w:spacing w:beforeLines="20"/>
              <w:ind w:firstLine="366"/>
              <w:jc w:val="both"/>
              <w:rPr>
                <w:lang w:val="uk-UA"/>
              </w:rPr>
            </w:pPr>
            <w:r w:rsidRPr="00DE479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76A7" w:rsidRPr="00DE479E" w:rsidRDefault="000876A7" w:rsidP="00207532">
            <w:pPr>
              <w:widowControl w:val="0"/>
              <w:spacing w:beforeLines="20"/>
              <w:ind w:firstLine="366"/>
              <w:jc w:val="both"/>
              <w:rPr>
                <w:lang w:val="uk-UA"/>
              </w:rPr>
            </w:pPr>
            <w:r w:rsidRPr="00DE479E">
              <w:rPr>
                <w:lang w:val="uk-UA"/>
              </w:rPr>
              <w:t>3) скорочення обсягу видатків на здійснення закупівлі товарів, робіт чи послуг;</w:t>
            </w:r>
          </w:p>
          <w:p w:rsidR="000876A7" w:rsidRPr="00DE479E" w:rsidRDefault="000876A7" w:rsidP="00207532">
            <w:pPr>
              <w:widowControl w:val="0"/>
              <w:spacing w:beforeLines="20"/>
              <w:ind w:firstLine="366"/>
              <w:jc w:val="both"/>
              <w:rPr>
                <w:lang w:val="uk-UA"/>
              </w:rPr>
            </w:pPr>
            <w:r w:rsidRPr="00DE479E">
              <w:rPr>
                <w:lang w:val="uk-UA"/>
              </w:rPr>
              <w:t>4) коли здійснення закупівлі стало неможливим внаслідок дії обставин непереборної сили.</w:t>
            </w:r>
          </w:p>
          <w:p w:rsidR="000876A7" w:rsidRPr="00DE479E" w:rsidRDefault="000876A7" w:rsidP="00207532">
            <w:pPr>
              <w:widowControl w:val="0"/>
              <w:spacing w:beforeLines="20"/>
              <w:ind w:firstLine="366"/>
              <w:jc w:val="both"/>
              <w:rPr>
                <w:lang w:val="uk-UA"/>
              </w:rPr>
            </w:pPr>
            <w:r w:rsidRPr="00DE479E">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876A7" w:rsidRPr="00DE479E" w:rsidRDefault="000876A7" w:rsidP="00207532">
            <w:pPr>
              <w:widowControl w:val="0"/>
              <w:spacing w:beforeLines="20"/>
              <w:ind w:firstLine="366"/>
              <w:jc w:val="both"/>
              <w:rPr>
                <w:lang w:val="uk-UA"/>
              </w:rPr>
            </w:pPr>
            <w:r w:rsidRPr="00DE479E">
              <w:rPr>
                <w:lang w:val="uk-UA"/>
              </w:rPr>
              <w:t>Відкриті торги автоматично відміняються електронною системою закупівель у разі:</w:t>
            </w:r>
          </w:p>
          <w:p w:rsidR="000876A7" w:rsidRPr="00DE479E" w:rsidRDefault="000876A7" w:rsidP="00207532">
            <w:pPr>
              <w:widowControl w:val="0"/>
              <w:spacing w:beforeLines="20"/>
              <w:ind w:firstLine="366"/>
              <w:jc w:val="both"/>
              <w:rPr>
                <w:lang w:val="uk-UA"/>
              </w:rPr>
            </w:pPr>
            <w:r w:rsidRPr="00DE479E">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876A7" w:rsidRPr="00DE479E" w:rsidRDefault="000876A7" w:rsidP="00207532">
            <w:pPr>
              <w:widowControl w:val="0"/>
              <w:spacing w:beforeLines="20"/>
              <w:ind w:firstLine="366"/>
              <w:jc w:val="both"/>
              <w:rPr>
                <w:lang w:val="uk-UA"/>
              </w:rPr>
            </w:pPr>
            <w:r w:rsidRPr="00DE479E">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876A7" w:rsidRPr="00DE479E" w:rsidRDefault="000876A7" w:rsidP="00207532">
            <w:pPr>
              <w:widowControl w:val="0"/>
              <w:spacing w:beforeLines="20"/>
              <w:ind w:firstLine="366"/>
              <w:jc w:val="both"/>
              <w:rPr>
                <w:lang w:val="uk-UA"/>
              </w:rPr>
            </w:pPr>
            <w:r w:rsidRPr="00DE479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876A7" w:rsidRPr="00DE479E" w:rsidRDefault="000876A7" w:rsidP="00207532">
            <w:pPr>
              <w:widowControl w:val="0"/>
              <w:spacing w:beforeLines="20"/>
              <w:ind w:firstLine="366"/>
              <w:jc w:val="both"/>
              <w:rPr>
                <w:lang w:val="uk-UA"/>
              </w:rPr>
            </w:pPr>
            <w:r w:rsidRPr="00DE479E">
              <w:rPr>
                <w:lang w:val="uk-UA"/>
              </w:rPr>
              <w:t>Відкриті торги можуть бути відмінені частково (за лотом).</w:t>
            </w:r>
          </w:p>
          <w:p w:rsidR="000876A7" w:rsidRPr="00DE479E" w:rsidRDefault="000876A7" w:rsidP="00207532">
            <w:pPr>
              <w:widowControl w:val="0"/>
              <w:spacing w:beforeLines="20"/>
              <w:ind w:firstLine="366"/>
              <w:jc w:val="both"/>
              <w:rPr>
                <w:lang w:val="uk-UA"/>
              </w:rPr>
            </w:pPr>
            <w:r w:rsidRPr="00DE479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76A7" w:rsidRPr="00DE479E">
        <w:trPr>
          <w:trHeight w:val="58"/>
          <w:tblCellSpacing w:w="11" w:type="dxa"/>
          <w:jc w:val="center"/>
        </w:trPr>
        <w:tc>
          <w:tcPr>
            <w:tcW w:w="816" w:type="dxa"/>
          </w:tcPr>
          <w:p w:rsidR="000876A7" w:rsidRPr="00510053" w:rsidRDefault="000876A7" w:rsidP="00207532">
            <w:pPr>
              <w:widowControl w:val="0"/>
              <w:spacing w:beforeLines="40" w:afterLines="40"/>
              <w:rPr>
                <w:b/>
              </w:rPr>
            </w:pPr>
            <w:r w:rsidRPr="00510053">
              <w:rPr>
                <w:b/>
              </w:rPr>
              <w:t>2</w:t>
            </w:r>
          </w:p>
        </w:tc>
        <w:tc>
          <w:tcPr>
            <w:tcW w:w="3520" w:type="dxa"/>
            <w:noWrap/>
          </w:tcPr>
          <w:p w:rsidR="000876A7" w:rsidRPr="00510053" w:rsidRDefault="000876A7" w:rsidP="00207532">
            <w:pPr>
              <w:widowControl w:val="0"/>
              <w:spacing w:beforeLines="40" w:afterLines="40"/>
              <w:rPr>
                <w:b/>
                <w:lang w:val="uk-UA" w:eastAsia="uk-UA"/>
              </w:rPr>
            </w:pPr>
            <w:r w:rsidRPr="00510053">
              <w:rPr>
                <w:b/>
                <w:lang w:val="uk-UA" w:eastAsia="uk-UA"/>
              </w:rPr>
              <w:t xml:space="preserve">Строк укладання договору </w:t>
            </w:r>
          </w:p>
        </w:tc>
        <w:tc>
          <w:tcPr>
            <w:tcW w:w="6350" w:type="dxa"/>
            <w:noWrap/>
          </w:tcPr>
          <w:p w:rsidR="000876A7" w:rsidRPr="00DE479E" w:rsidRDefault="000876A7" w:rsidP="00207532">
            <w:pPr>
              <w:widowControl w:val="0"/>
              <w:spacing w:beforeLines="40" w:afterLines="40"/>
              <w:ind w:firstLine="366"/>
              <w:jc w:val="both"/>
              <w:rPr>
                <w:lang w:val="uk-UA"/>
              </w:rPr>
            </w:pPr>
            <w:r w:rsidRPr="00DE479E">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876A7" w:rsidRPr="00DE479E" w:rsidRDefault="000876A7" w:rsidP="00207532">
            <w:pPr>
              <w:widowControl w:val="0"/>
              <w:spacing w:beforeLines="40" w:afterLines="40"/>
              <w:ind w:firstLine="366"/>
              <w:jc w:val="both"/>
              <w:rPr>
                <w:lang w:val="uk-UA"/>
              </w:rPr>
            </w:pPr>
            <w:r w:rsidRPr="00DE479E">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w:t>
            </w:r>
            <w:r w:rsidRPr="00DE479E">
              <w:rPr>
                <w:lang w:val="uk-UA"/>
              </w:rPr>
              <w:lastRenderedPageBreak/>
              <w:t>укласти договір про закупівлю перебіг строку для укладення договору про закупівлю зупиняється.</w:t>
            </w:r>
          </w:p>
        </w:tc>
      </w:tr>
      <w:tr w:rsidR="000876A7" w:rsidRPr="00DE479E">
        <w:trPr>
          <w:trHeight w:val="58"/>
          <w:tblCellSpacing w:w="11" w:type="dxa"/>
          <w:jc w:val="center"/>
        </w:trPr>
        <w:tc>
          <w:tcPr>
            <w:tcW w:w="816" w:type="dxa"/>
          </w:tcPr>
          <w:p w:rsidR="000876A7" w:rsidRPr="00510053" w:rsidRDefault="000876A7" w:rsidP="00207532">
            <w:pPr>
              <w:widowControl w:val="0"/>
              <w:spacing w:beforeLines="40" w:afterLines="40"/>
              <w:rPr>
                <w:b/>
              </w:rPr>
            </w:pPr>
            <w:r w:rsidRPr="00510053">
              <w:rPr>
                <w:b/>
              </w:rPr>
              <w:lastRenderedPageBreak/>
              <w:t>3</w:t>
            </w:r>
          </w:p>
        </w:tc>
        <w:tc>
          <w:tcPr>
            <w:tcW w:w="3520" w:type="dxa"/>
            <w:noWrap/>
          </w:tcPr>
          <w:p w:rsidR="000876A7" w:rsidRPr="00510053" w:rsidRDefault="000876A7" w:rsidP="00207532">
            <w:pPr>
              <w:widowControl w:val="0"/>
              <w:spacing w:beforeLines="40" w:afterLines="40"/>
              <w:rPr>
                <w:b/>
                <w:lang w:val="uk-UA" w:eastAsia="uk-UA"/>
              </w:rPr>
            </w:pPr>
            <w:r w:rsidRPr="00510053">
              <w:rPr>
                <w:b/>
                <w:lang w:val="uk-UA" w:eastAsia="uk-UA"/>
              </w:rPr>
              <w:t xml:space="preserve">Проект договору про закупівлю </w:t>
            </w:r>
          </w:p>
        </w:tc>
        <w:tc>
          <w:tcPr>
            <w:tcW w:w="6350" w:type="dxa"/>
            <w:noWrap/>
          </w:tcPr>
          <w:p w:rsidR="000876A7" w:rsidRDefault="000876A7" w:rsidP="00207532">
            <w:pPr>
              <w:widowControl w:val="0"/>
              <w:spacing w:beforeLines="40" w:afterLines="40"/>
              <w:ind w:firstLine="366"/>
              <w:jc w:val="both"/>
              <w:rPr>
                <w:lang w:val="uk-UA"/>
              </w:rPr>
            </w:pPr>
            <w:r w:rsidRPr="00215B8D">
              <w:rPr>
                <w:lang w:val="uk-UA"/>
              </w:rPr>
              <w:t xml:space="preserve">Договір про закупівлю повинен відповідати </w:t>
            </w:r>
            <w:proofErr w:type="spellStart"/>
            <w:r w:rsidRPr="00215B8D">
              <w:rPr>
                <w:lang w:val="uk-UA"/>
              </w:rPr>
              <w:t>про</w:t>
            </w:r>
            <w:r w:rsidR="00510053">
              <w:rPr>
                <w:lang w:val="uk-UA"/>
              </w:rPr>
              <w:t>є</w:t>
            </w:r>
            <w:r w:rsidRPr="00215B8D">
              <w:rPr>
                <w:lang w:val="uk-UA"/>
              </w:rPr>
              <w:t>кту</w:t>
            </w:r>
            <w:proofErr w:type="spellEnd"/>
            <w:r w:rsidRPr="00215B8D">
              <w:rPr>
                <w:lang w:val="uk-UA"/>
              </w:rPr>
              <w:t xml:space="preserve"> договору зазначеному в Додатку 3 до тендерної документації.</w:t>
            </w:r>
          </w:p>
          <w:p w:rsidR="00510053" w:rsidRPr="00510053" w:rsidRDefault="00510053" w:rsidP="00510053">
            <w:pPr>
              <w:tabs>
                <w:tab w:val="right" w:pos="360"/>
              </w:tabs>
              <w:jc w:val="both"/>
              <w:rPr>
                <w:iCs/>
                <w:caps/>
                <w:lang w:val="uk-UA"/>
              </w:rPr>
            </w:pPr>
            <w:r w:rsidRPr="00510053">
              <w:rPr>
                <w:iCs/>
                <w:lang w:val="uk-UA" w:eastAsia="uk-UA"/>
              </w:rPr>
              <w:t xml:space="preserve">Місцезнаходження </w:t>
            </w:r>
            <w:r w:rsidRPr="00510053">
              <w:rPr>
                <w:iCs/>
                <w:lang w:val="uk-UA"/>
              </w:rPr>
              <w:t xml:space="preserve">та банківські реквізити сторін </w:t>
            </w:r>
            <w:r w:rsidRPr="00510053">
              <w:rPr>
                <w:iCs/>
                <w:spacing w:val="-6"/>
                <w:lang w:val="uk-UA"/>
              </w:rPr>
              <w:t xml:space="preserve">зазначаються </w:t>
            </w:r>
            <w:r>
              <w:rPr>
                <w:iCs/>
                <w:lang w:val="uk-UA"/>
              </w:rPr>
              <w:t>на етапі укладання Договору.</w:t>
            </w:r>
          </w:p>
          <w:p w:rsidR="00510053" w:rsidRPr="00510053" w:rsidRDefault="00510053" w:rsidP="00510053">
            <w:pPr>
              <w:tabs>
                <w:tab w:val="right" w:pos="360"/>
              </w:tabs>
              <w:jc w:val="both"/>
              <w:rPr>
                <w:iCs/>
                <w:caps/>
                <w:lang w:val="uk-UA"/>
              </w:rPr>
            </w:pPr>
            <w:r w:rsidRPr="00510053">
              <w:rPr>
                <w:iCs/>
                <w:lang w:val="uk-UA"/>
              </w:rPr>
              <w:t xml:space="preserve">Усі інші умови, які не визначені у </w:t>
            </w:r>
            <w:proofErr w:type="spellStart"/>
            <w:r>
              <w:rPr>
                <w:iCs/>
                <w:lang w:val="uk-UA"/>
              </w:rPr>
              <w:t>П</w:t>
            </w:r>
            <w:r w:rsidRPr="00510053">
              <w:rPr>
                <w:iCs/>
                <w:lang w:val="uk-UA"/>
              </w:rPr>
              <w:t>ро</w:t>
            </w:r>
            <w:r>
              <w:rPr>
                <w:iCs/>
                <w:lang w:val="uk-UA"/>
              </w:rPr>
              <w:t>є</w:t>
            </w:r>
            <w:r w:rsidRPr="00510053">
              <w:rPr>
                <w:iCs/>
                <w:lang w:val="uk-UA"/>
              </w:rPr>
              <w:t>кті</w:t>
            </w:r>
            <w:proofErr w:type="spellEnd"/>
            <w:r w:rsidRPr="00510053">
              <w:rPr>
                <w:iCs/>
                <w:lang w:val="uk-UA"/>
              </w:rPr>
              <w:t xml:space="preserve"> договору</w:t>
            </w:r>
            <w:r>
              <w:rPr>
                <w:iCs/>
                <w:lang w:val="uk-UA"/>
              </w:rPr>
              <w:t xml:space="preserve"> </w:t>
            </w:r>
            <w:r w:rsidRPr="00510053">
              <w:rPr>
                <w:iCs/>
                <w:lang w:val="uk-UA"/>
              </w:rPr>
              <w:t>про закупівлю</w:t>
            </w:r>
            <w:r>
              <w:rPr>
                <w:iCs/>
                <w:lang w:val="uk-UA"/>
              </w:rPr>
              <w:t xml:space="preserve"> (Додаток 3)</w:t>
            </w:r>
            <w:r w:rsidRPr="00510053">
              <w:rPr>
                <w:iCs/>
                <w:lang w:val="uk-UA"/>
              </w:rPr>
              <w:t>, будуть відображені в Договорі згідно з нормами чинного законодавства України та пропозиції, яку визнано переможцем закупівлі, а також вимогами Замовника торгів.</w:t>
            </w:r>
          </w:p>
        </w:tc>
      </w:tr>
      <w:tr w:rsidR="000876A7" w:rsidRPr="00DE479E">
        <w:trPr>
          <w:trHeight w:val="58"/>
          <w:tblCellSpacing w:w="11" w:type="dxa"/>
          <w:jc w:val="center"/>
        </w:trPr>
        <w:tc>
          <w:tcPr>
            <w:tcW w:w="816" w:type="dxa"/>
          </w:tcPr>
          <w:p w:rsidR="000876A7" w:rsidRPr="00510053" w:rsidRDefault="000876A7" w:rsidP="00207532">
            <w:pPr>
              <w:widowControl w:val="0"/>
              <w:spacing w:beforeLines="40" w:afterLines="40"/>
              <w:rPr>
                <w:b/>
              </w:rPr>
            </w:pPr>
            <w:r w:rsidRPr="00510053">
              <w:rPr>
                <w:b/>
              </w:rPr>
              <w:t>4</w:t>
            </w:r>
          </w:p>
        </w:tc>
        <w:tc>
          <w:tcPr>
            <w:tcW w:w="3520" w:type="dxa"/>
            <w:noWrap/>
          </w:tcPr>
          <w:p w:rsidR="000876A7" w:rsidRPr="00510053" w:rsidRDefault="000876A7" w:rsidP="00207532">
            <w:pPr>
              <w:widowControl w:val="0"/>
              <w:spacing w:beforeLines="40" w:afterLines="40"/>
              <w:rPr>
                <w:b/>
                <w:lang w:val="uk-UA" w:eastAsia="uk-UA"/>
              </w:rPr>
            </w:pPr>
            <w:r w:rsidRPr="00510053">
              <w:rPr>
                <w:b/>
                <w:lang w:val="uk-UA" w:eastAsia="uk-UA"/>
              </w:rPr>
              <w:t>Істотні умови, що обов’язково включаються до договору про закупівлю</w:t>
            </w:r>
          </w:p>
        </w:tc>
        <w:tc>
          <w:tcPr>
            <w:tcW w:w="6350" w:type="dxa"/>
            <w:noWrap/>
          </w:tcPr>
          <w:p w:rsidR="000876A7" w:rsidRPr="00DE479E" w:rsidRDefault="000876A7" w:rsidP="00610401">
            <w:pPr>
              <w:widowControl w:val="0"/>
              <w:tabs>
                <w:tab w:val="left" w:pos="823"/>
              </w:tabs>
              <w:ind w:firstLine="366"/>
              <w:jc w:val="both"/>
              <w:rPr>
                <w:lang w:val="uk-UA"/>
              </w:rPr>
            </w:pPr>
            <w:r w:rsidRPr="00DE479E">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876A7" w:rsidRPr="00DE479E" w:rsidRDefault="000876A7" w:rsidP="00610401">
            <w:pPr>
              <w:widowControl w:val="0"/>
              <w:ind w:firstLine="366"/>
              <w:jc w:val="both"/>
              <w:rPr>
                <w:lang w:val="uk-UA"/>
              </w:rPr>
            </w:pPr>
            <w:r w:rsidRPr="00DE479E">
              <w:rPr>
                <w:lang w:val="uk-UA"/>
              </w:rPr>
              <w:t xml:space="preserve">Умови договору про закупівлю не повинні відрізнятися від умов вказаних в Додатку 3 до ТД та від змісту тендерної пропозиції переможця процедури закупівлі, крім випадків: </w:t>
            </w:r>
          </w:p>
          <w:p w:rsidR="000876A7" w:rsidRPr="00D83C56" w:rsidRDefault="000876A7" w:rsidP="00C32D30">
            <w:pPr>
              <w:pStyle w:val="af4"/>
              <w:widowControl w:val="0"/>
              <w:numPr>
                <w:ilvl w:val="0"/>
                <w:numId w:val="34"/>
              </w:numPr>
              <w:ind w:left="431" w:firstLine="0"/>
              <w:jc w:val="both"/>
              <w:rPr>
                <w:rFonts w:eastAsia="Times New Roman"/>
                <w:sz w:val="24"/>
                <w:szCs w:val="24"/>
                <w:lang w:val="uk-UA"/>
              </w:rPr>
            </w:pPr>
            <w:r w:rsidRPr="00D83C56">
              <w:rPr>
                <w:rFonts w:eastAsia="Times New Roman"/>
                <w:sz w:val="24"/>
                <w:szCs w:val="24"/>
                <w:lang w:val="uk-UA"/>
              </w:rPr>
              <w:t xml:space="preserve">визначення грошового еквівалента зобов’язання в іноземній валюті; </w:t>
            </w:r>
          </w:p>
          <w:p w:rsidR="000876A7" w:rsidRPr="00D83C56" w:rsidRDefault="000876A7" w:rsidP="00C32D30">
            <w:pPr>
              <w:pStyle w:val="af4"/>
              <w:widowControl w:val="0"/>
              <w:numPr>
                <w:ilvl w:val="0"/>
                <w:numId w:val="37"/>
              </w:numPr>
              <w:ind w:left="0" w:firstLine="431"/>
              <w:jc w:val="both"/>
              <w:rPr>
                <w:rFonts w:eastAsia="Times New Roman"/>
                <w:sz w:val="24"/>
                <w:szCs w:val="24"/>
                <w:lang w:val="uk-UA"/>
              </w:rPr>
            </w:pPr>
            <w:r w:rsidRPr="00D83C56">
              <w:rPr>
                <w:rFonts w:eastAsia="Times New Roman"/>
                <w:sz w:val="24"/>
                <w:szCs w:val="24"/>
                <w:lang w:val="uk-UA"/>
              </w:rPr>
              <w:t>перерахунку ціни в бік зменшення ціни тендерної пропозиції переможця без зменшення обсягів закупівлі.</w:t>
            </w:r>
          </w:p>
          <w:p w:rsidR="000876A7" w:rsidRPr="00DE479E" w:rsidRDefault="000876A7" w:rsidP="00610401">
            <w:pPr>
              <w:widowControl w:val="0"/>
              <w:ind w:firstLine="366"/>
              <w:jc w:val="both"/>
              <w:rPr>
                <w:lang w:val="uk-UA"/>
              </w:rPr>
            </w:pPr>
            <w:r w:rsidRPr="00DE479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0876A7" w:rsidRPr="00DE479E">
        <w:trPr>
          <w:trHeight w:val="58"/>
          <w:tblCellSpacing w:w="11" w:type="dxa"/>
          <w:jc w:val="center"/>
        </w:trPr>
        <w:tc>
          <w:tcPr>
            <w:tcW w:w="816" w:type="dxa"/>
          </w:tcPr>
          <w:p w:rsidR="000876A7" w:rsidRPr="00510053" w:rsidRDefault="000876A7" w:rsidP="00207532">
            <w:pPr>
              <w:widowControl w:val="0"/>
              <w:spacing w:beforeLines="40" w:afterLines="40"/>
              <w:rPr>
                <w:b/>
              </w:rPr>
            </w:pPr>
            <w:r w:rsidRPr="00510053">
              <w:rPr>
                <w:b/>
              </w:rPr>
              <w:t>5</w:t>
            </w:r>
          </w:p>
        </w:tc>
        <w:tc>
          <w:tcPr>
            <w:tcW w:w="3520" w:type="dxa"/>
            <w:noWrap/>
          </w:tcPr>
          <w:p w:rsidR="000876A7" w:rsidRPr="00510053" w:rsidRDefault="000876A7" w:rsidP="00207532">
            <w:pPr>
              <w:widowControl w:val="0"/>
              <w:spacing w:beforeLines="40" w:afterLines="40"/>
              <w:rPr>
                <w:b/>
                <w:lang w:val="uk-UA" w:eastAsia="uk-UA"/>
              </w:rPr>
            </w:pPr>
            <w:r w:rsidRPr="00510053">
              <w:rPr>
                <w:b/>
                <w:lang w:val="uk-UA" w:eastAsia="uk-UA"/>
              </w:rPr>
              <w:t>Дії замовника при відмові переможця торгів підписати договір про закупівлю</w:t>
            </w:r>
          </w:p>
        </w:tc>
        <w:tc>
          <w:tcPr>
            <w:tcW w:w="6350" w:type="dxa"/>
            <w:noWrap/>
          </w:tcPr>
          <w:p w:rsidR="000876A7" w:rsidRPr="00DE479E" w:rsidRDefault="000876A7" w:rsidP="00207532">
            <w:pPr>
              <w:widowControl w:val="0"/>
              <w:spacing w:beforeLines="40" w:afterLines="40"/>
              <w:ind w:firstLine="366"/>
              <w:jc w:val="both"/>
              <w:rPr>
                <w:lang w:val="uk-UA"/>
              </w:rPr>
            </w:pPr>
            <w:r w:rsidRPr="00DE479E">
              <w:rPr>
                <w:lang w:val="uk-UA"/>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w:t>
            </w:r>
            <w:r w:rsidR="008838DE">
              <w:rPr>
                <w:lang w:val="uk-UA"/>
              </w:rPr>
              <w:t>7</w:t>
            </w:r>
            <w:r w:rsidRPr="00DE479E">
              <w:rPr>
                <w:lang w:val="uk-UA"/>
              </w:rPr>
              <w:t xml:space="preserve">, замовник відхиляє тендерну пропозицію такого учасника, визначає переможця процедури закупівлі серед тих учасників процедури закупівлі, </w:t>
            </w:r>
            <w:r w:rsidRPr="00DE479E">
              <w:rPr>
                <w:lang w:val="uk-UA" w:eastAsia="uk-UA"/>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00562DEC">
              <w:fldChar w:fldCharType="begin"/>
            </w:r>
            <w:r w:rsidR="00562DEC">
              <w:instrText>HYPERLINK</w:instrText>
            </w:r>
            <w:r w:rsidR="00562DEC" w:rsidRPr="00207532">
              <w:rPr>
                <w:lang w:val="uk-UA"/>
              </w:rPr>
              <w:instrText xml:space="preserve"> "</w:instrText>
            </w:r>
            <w:r w:rsidR="00562DEC">
              <w:instrText>https</w:instrText>
            </w:r>
            <w:r w:rsidR="00562DEC" w:rsidRPr="00207532">
              <w:rPr>
                <w:lang w:val="uk-UA"/>
              </w:rPr>
              <w:instrText>://</w:instrText>
            </w:r>
            <w:r w:rsidR="00562DEC">
              <w:instrText>zakon</w:instrText>
            </w:r>
            <w:r w:rsidR="00562DEC" w:rsidRPr="00207532">
              <w:rPr>
                <w:lang w:val="uk-UA"/>
              </w:rPr>
              <w:instrText>.</w:instrText>
            </w:r>
            <w:r w:rsidR="00562DEC">
              <w:instrText>rada</w:instrText>
            </w:r>
            <w:r w:rsidR="00562DEC" w:rsidRPr="00207532">
              <w:rPr>
                <w:lang w:val="uk-UA"/>
              </w:rPr>
              <w:instrText>.</w:instrText>
            </w:r>
            <w:r w:rsidR="00562DEC">
              <w:instrText>gov</w:instrText>
            </w:r>
            <w:r w:rsidR="00562DEC" w:rsidRPr="00207532">
              <w:rPr>
                <w:lang w:val="uk-UA"/>
              </w:rPr>
              <w:instrText>.</w:instrText>
            </w:r>
            <w:r w:rsidR="00562DEC">
              <w:instrText>ua</w:instrText>
            </w:r>
            <w:r w:rsidR="00562DEC" w:rsidRPr="00207532">
              <w:rPr>
                <w:lang w:val="uk-UA"/>
              </w:rPr>
              <w:instrText>/</w:instrText>
            </w:r>
            <w:r w:rsidR="00562DEC">
              <w:instrText>laws</w:instrText>
            </w:r>
            <w:r w:rsidR="00562DEC" w:rsidRPr="00207532">
              <w:rPr>
                <w:lang w:val="uk-UA"/>
              </w:rPr>
              <w:instrText>/</w:instrText>
            </w:r>
            <w:r w:rsidR="00562DEC">
              <w:instrText>show</w:instrText>
            </w:r>
            <w:r w:rsidR="00562DEC" w:rsidRPr="00207532">
              <w:rPr>
                <w:lang w:val="uk-UA"/>
              </w:rPr>
              <w:instrText>/922-19" \</w:instrText>
            </w:r>
            <w:r w:rsidR="00562DEC">
              <w:instrText>t</w:instrText>
            </w:r>
            <w:r w:rsidR="00562DEC" w:rsidRPr="00207532">
              <w:rPr>
                <w:lang w:val="uk-UA"/>
              </w:rPr>
              <w:instrText xml:space="preserve"> "_</w:instrText>
            </w:r>
            <w:r w:rsidR="00562DEC">
              <w:instrText>blank</w:instrText>
            </w:r>
            <w:r w:rsidR="00562DEC" w:rsidRPr="00207532">
              <w:rPr>
                <w:lang w:val="uk-UA"/>
              </w:rPr>
              <w:instrText>"</w:instrText>
            </w:r>
            <w:r w:rsidR="00562DEC">
              <w:fldChar w:fldCharType="separate"/>
            </w:r>
            <w:r w:rsidRPr="00DE479E">
              <w:rPr>
                <w:lang w:val="uk-UA" w:eastAsia="uk-UA"/>
              </w:rPr>
              <w:t>Закону</w:t>
            </w:r>
            <w:r w:rsidR="00562DEC">
              <w:fldChar w:fldCharType="end"/>
            </w:r>
            <w:r w:rsidRPr="00DE479E">
              <w:rPr>
                <w:lang w:val="uk-UA" w:eastAsia="uk-UA"/>
              </w:rPr>
              <w:t xml:space="preserve"> та </w:t>
            </w:r>
            <w:r w:rsidRPr="00DE479E">
              <w:rPr>
                <w:lang w:val="uk-UA"/>
              </w:rPr>
              <w:t>Особливостей, та приймає рішення про намір укласти договір про закупівлю у порядку та на умовах, визначених статтею 33 Закону та Пунктом 4</w:t>
            </w:r>
            <w:r w:rsidR="008838DE">
              <w:rPr>
                <w:lang w:val="uk-UA"/>
              </w:rPr>
              <w:t>9</w:t>
            </w:r>
            <w:r w:rsidRPr="00DE479E">
              <w:rPr>
                <w:lang w:val="uk-UA"/>
              </w:rPr>
              <w:t xml:space="preserve"> Особливостей.</w:t>
            </w:r>
          </w:p>
        </w:tc>
      </w:tr>
      <w:tr w:rsidR="000876A7" w:rsidRPr="00DE479E">
        <w:trPr>
          <w:trHeight w:val="58"/>
          <w:tblCellSpacing w:w="11" w:type="dxa"/>
          <w:jc w:val="center"/>
        </w:trPr>
        <w:tc>
          <w:tcPr>
            <w:tcW w:w="816" w:type="dxa"/>
          </w:tcPr>
          <w:p w:rsidR="000876A7" w:rsidRPr="00510053" w:rsidRDefault="000876A7" w:rsidP="00207532">
            <w:pPr>
              <w:widowControl w:val="0"/>
              <w:spacing w:beforeLines="40" w:afterLines="40"/>
              <w:rPr>
                <w:b/>
              </w:rPr>
            </w:pPr>
            <w:r w:rsidRPr="00510053">
              <w:rPr>
                <w:b/>
              </w:rPr>
              <w:t>6</w:t>
            </w:r>
          </w:p>
        </w:tc>
        <w:tc>
          <w:tcPr>
            <w:tcW w:w="3520" w:type="dxa"/>
            <w:noWrap/>
          </w:tcPr>
          <w:p w:rsidR="000876A7" w:rsidRPr="00510053" w:rsidRDefault="000876A7" w:rsidP="00207532">
            <w:pPr>
              <w:widowControl w:val="0"/>
              <w:spacing w:beforeLines="40" w:afterLines="40"/>
              <w:rPr>
                <w:b/>
                <w:lang w:val="uk-UA" w:eastAsia="uk-UA"/>
              </w:rPr>
            </w:pPr>
            <w:r w:rsidRPr="00510053">
              <w:rPr>
                <w:b/>
                <w:lang w:val="uk-UA" w:eastAsia="uk-UA"/>
              </w:rPr>
              <w:t xml:space="preserve">Забезпечення виконання договору про закупівлю </w:t>
            </w:r>
          </w:p>
        </w:tc>
        <w:tc>
          <w:tcPr>
            <w:tcW w:w="6350" w:type="dxa"/>
            <w:noWrap/>
          </w:tcPr>
          <w:p w:rsidR="000876A7" w:rsidRPr="00DE479E" w:rsidRDefault="000876A7" w:rsidP="00207532">
            <w:pPr>
              <w:widowControl w:val="0"/>
              <w:spacing w:beforeLines="40" w:afterLines="40"/>
              <w:ind w:firstLine="366"/>
              <w:rPr>
                <w:lang w:val="uk-UA"/>
              </w:rPr>
            </w:pPr>
            <w:r w:rsidRPr="00DE479E">
              <w:rPr>
                <w:lang w:val="uk-UA"/>
              </w:rPr>
              <w:t>Забезпечення виконання договору про закупівлю не вимагається</w:t>
            </w:r>
            <w:r w:rsidRPr="00DE479E">
              <w:rPr>
                <w:i/>
                <w:iCs/>
                <w:lang w:val="uk-UA"/>
              </w:rPr>
              <w:t>.</w:t>
            </w:r>
          </w:p>
        </w:tc>
      </w:tr>
    </w:tbl>
    <w:p w:rsidR="000876A7" w:rsidRPr="00660FDB" w:rsidRDefault="000876A7" w:rsidP="00D76DBE">
      <w:pPr>
        <w:widowControl w:val="0"/>
        <w:suppressLineNumbers/>
        <w:suppressAutoHyphens/>
        <w:ind w:left="5664"/>
        <w:outlineLvl w:val="0"/>
        <w:rPr>
          <w:b/>
          <w:bCs/>
          <w:snapToGrid w:val="0"/>
          <w:color w:val="auto"/>
          <w:kern w:val="28"/>
          <w:lang w:val="uk-UA"/>
        </w:rPr>
      </w:pPr>
      <w:r w:rsidRPr="00DE479E">
        <w:rPr>
          <w:b/>
          <w:bCs/>
          <w:snapToGrid w:val="0"/>
          <w:color w:val="auto"/>
          <w:kern w:val="28"/>
          <w:lang w:val="uk-UA"/>
        </w:rPr>
        <w:br w:type="page"/>
      </w:r>
      <w:r w:rsidRPr="00660FDB">
        <w:rPr>
          <w:b/>
          <w:bCs/>
          <w:snapToGrid w:val="0"/>
          <w:color w:val="auto"/>
          <w:kern w:val="28"/>
          <w:lang w:val="uk-UA"/>
        </w:rPr>
        <w:lastRenderedPageBreak/>
        <w:t xml:space="preserve">Додаток </w:t>
      </w:r>
      <w:r>
        <w:rPr>
          <w:b/>
          <w:bCs/>
          <w:snapToGrid w:val="0"/>
          <w:color w:val="auto"/>
          <w:kern w:val="28"/>
          <w:lang w:val="uk-UA"/>
        </w:rPr>
        <w:t>1</w:t>
      </w:r>
      <w:r w:rsidR="00FC6795">
        <w:rPr>
          <w:b/>
          <w:bCs/>
          <w:snapToGrid w:val="0"/>
          <w:color w:val="auto"/>
          <w:kern w:val="28"/>
          <w:lang w:val="uk-UA"/>
        </w:rPr>
        <w:t xml:space="preserve"> </w:t>
      </w:r>
      <w:r w:rsidRPr="00660FDB">
        <w:rPr>
          <w:b/>
          <w:bCs/>
          <w:snapToGrid w:val="0"/>
          <w:color w:val="auto"/>
          <w:kern w:val="28"/>
          <w:lang w:val="uk-UA"/>
        </w:rPr>
        <w:t xml:space="preserve">до </w:t>
      </w:r>
      <w:r>
        <w:rPr>
          <w:b/>
          <w:bCs/>
          <w:snapToGrid w:val="0"/>
          <w:color w:val="auto"/>
          <w:kern w:val="28"/>
          <w:lang w:val="uk-UA"/>
        </w:rPr>
        <w:t>тендерної документації</w:t>
      </w:r>
    </w:p>
    <w:p w:rsidR="000876A7" w:rsidRPr="00660FDB" w:rsidRDefault="000876A7" w:rsidP="00E62954">
      <w:pPr>
        <w:widowControl w:val="0"/>
        <w:suppressLineNumbers/>
        <w:suppressAutoHyphens/>
        <w:jc w:val="right"/>
        <w:outlineLvl w:val="0"/>
        <w:rPr>
          <w:b/>
          <w:bCs/>
          <w:snapToGrid w:val="0"/>
          <w:color w:val="auto"/>
          <w:kern w:val="28"/>
          <w:lang w:val="uk-UA"/>
        </w:rPr>
      </w:pPr>
      <w:r w:rsidRPr="00660FDB">
        <w:rPr>
          <w:b/>
          <w:bCs/>
          <w:snapToGrid w:val="0"/>
          <w:color w:val="auto"/>
          <w:kern w:val="28"/>
          <w:lang w:val="uk-UA"/>
        </w:rPr>
        <w:t>про проведення</w:t>
      </w:r>
      <w:r>
        <w:rPr>
          <w:b/>
          <w:bCs/>
          <w:snapToGrid w:val="0"/>
          <w:color w:val="auto"/>
          <w:kern w:val="28"/>
          <w:lang w:val="uk-UA"/>
        </w:rPr>
        <w:t xml:space="preserve"> відкритих </w:t>
      </w:r>
      <w:r w:rsidRPr="00215B8D">
        <w:rPr>
          <w:b/>
          <w:bCs/>
          <w:snapToGrid w:val="0"/>
          <w:color w:val="auto"/>
          <w:kern w:val="28"/>
          <w:lang w:val="uk-UA"/>
        </w:rPr>
        <w:t>торгів</w:t>
      </w:r>
      <w:r>
        <w:rPr>
          <w:b/>
          <w:bCs/>
          <w:snapToGrid w:val="0"/>
          <w:color w:val="auto"/>
          <w:kern w:val="28"/>
          <w:lang w:val="uk-UA"/>
        </w:rPr>
        <w:t xml:space="preserve"> </w:t>
      </w:r>
      <w:r w:rsidRPr="00215B8D">
        <w:rPr>
          <w:b/>
          <w:bCs/>
          <w:snapToGrid w:val="0"/>
          <w:color w:val="auto"/>
          <w:lang w:val="uk-UA"/>
        </w:rPr>
        <w:t>з особливостями</w:t>
      </w:r>
    </w:p>
    <w:p w:rsidR="000876A7" w:rsidRPr="00660FDB" w:rsidRDefault="000876A7" w:rsidP="00E62954">
      <w:pPr>
        <w:widowControl w:val="0"/>
        <w:suppressLineNumbers/>
        <w:suppressAutoHyphens/>
        <w:jc w:val="center"/>
        <w:outlineLvl w:val="0"/>
        <w:rPr>
          <w:b/>
          <w:bCs/>
          <w:caps/>
          <w:snapToGrid w:val="0"/>
          <w:color w:val="auto"/>
          <w:kern w:val="28"/>
          <w:sz w:val="14"/>
          <w:szCs w:val="14"/>
          <w:lang w:val="uk-UA"/>
        </w:rPr>
      </w:pPr>
    </w:p>
    <w:p w:rsidR="000876A7" w:rsidRPr="00660FDB" w:rsidRDefault="000876A7" w:rsidP="00080278">
      <w:pPr>
        <w:ind w:right="-2"/>
        <w:jc w:val="center"/>
        <w:rPr>
          <w:b/>
          <w:bCs/>
          <w:caps/>
          <w:color w:val="auto"/>
          <w:lang w:val="uk-UA"/>
        </w:rPr>
      </w:pPr>
      <w:r>
        <w:rPr>
          <w:b/>
          <w:bCs/>
          <w:caps/>
          <w:color w:val="auto"/>
          <w:lang w:val="uk-UA"/>
        </w:rPr>
        <w:t>ЛИСТ-ЗАЯВКА</w:t>
      </w:r>
    </w:p>
    <w:p w:rsidR="000876A7" w:rsidRPr="00660FDB" w:rsidRDefault="000876A7" w:rsidP="00080278">
      <w:pPr>
        <w:ind w:right="-2"/>
        <w:rPr>
          <w:color w:val="auto"/>
          <w:sz w:val="14"/>
          <w:szCs w:val="14"/>
          <w:lang w:val="uk-UA" w:eastAsia="uk-UA"/>
        </w:rPr>
      </w:pPr>
    </w:p>
    <w:p w:rsidR="000876A7" w:rsidRPr="00E37381" w:rsidRDefault="000876A7" w:rsidP="005921AC">
      <w:pPr>
        <w:jc w:val="both"/>
        <w:rPr>
          <w:b/>
          <w:bCs/>
          <w:color w:val="auto"/>
          <w:lang w:val="uk-UA"/>
        </w:rPr>
      </w:pPr>
      <w:r w:rsidRPr="00660FDB">
        <w:rPr>
          <w:color w:val="auto"/>
          <w:lang w:val="uk-UA"/>
        </w:rPr>
        <w:t xml:space="preserve">Ми, ______________ (найменування учасника – юридичної/фізичної особи), надаємо свою пропозицію щодо участі </w:t>
      </w:r>
      <w:r>
        <w:rPr>
          <w:color w:val="auto"/>
          <w:lang w:val="uk-UA"/>
        </w:rPr>
        <w:t>у відкритих торгах</w:t>
      </w:r>
      <w:r w:rsidR="00FC6795">
        <w:rPr>
          <w:color w:val="auto"/>
          <w:lang w:val="uk-UA"/>
        </w:rPr>
        <w:t xml:space="preserve"> </w:t>
      </w:r>
      <w:r w:rsidRPr="00795DDA">
        <w:rPr>
          <w:snapToGrid w:val="0"/>
          <w:color w:val="auto"/>
          <w:lang w:val="uk-UA"/>
        </w:rPr>
        <w:t>з особливостями</w:t>
      </w:r>
      <w:r w:rsidRPr="00660FDB">
        <w:rPr>
          <w:color w:val="auto"/>
          <w:lang w:val="uk-UA"/>
        </w:rPr>
        <w:t>:</w:t>
      </w:r>
      <w:r w:rsidRPr="003A6096">
        <w:rPr>
          <w:b/>
          <w:bCs/>
          <w:lang w:val="uk-UA"/>
        </w:rPr>
        <w:t>24930000-2 – Фотохімікати (Плівка для мікрофільмування)</w:t>
      </w: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7087"/>
      </w:tblGrid>
      <w:tr w:rsidR="000876A7" w:rsidRPr="00660FDB">
        <w:trPr>
          <w:trHeight w:val="308"/>
        </w:trPr>
        <w:tc>
          <w:tcPr>
            <w:tcW w:w="3261" w:type="dxa"/>
            <w:vMerge w:val="restart"/>
            <w:vAlign w:val="center"/>
          </w:tcPr>
          <w:p w:rsidR="000876A7" w:rsidRPr="00660FDB" w:rsidRDefault="000876A7" w:rsidP="00D15B4C">
            <w:pPr>
              <w:rPr>
                <w:b/>
                <w:bCs/>
                <w:color w:val="auto"/>
                <w:lang w:val="uk-UA"/>
              </w:rPr>
            </w:pPr>
            <w:r w:rsidRPr="00660FDB">
              <w:rPr>
                <w:b/>
                <w:bCs/>
                <w:color w:val="auto"/>
                <w:sz w:val="22"/>
                <w:szCs w:val="22"/>
                <w:lang w:val="uk-UA"/>
              </w:rPr>
              <w:t>Відомості про учасника</w:t>
            </w:r>
          </w:p>
        </w:tc>
        <w:tc>
          <w:tcPr>
            <w:tcW w:w="7087" w:type="dxa"/>
            <w:vAlign w:val="center"/>
          </w:tcPr>
          <w:p w:rsidR="000876A7" w:rsidRPr="00660FDB" w:rsidRDefault="000876A7" w:rsidP="00CC72B4">
            <w:pPr>
              <w:rPr>
                <w:color w:val="auto"/>
                <w:lang w:val="uk-UA"/>
              </w:rPr>
            </w:pPr>
            <w:r w:rsidRPr="00660FDB">
              <w:rPr>
                <w:color w:val="auto"/>
                <w:sz w:val="22"/>
                <w:szCs w:val="22"/>
                <w:lang w:val="uk-UA"/>
              </w:rPr>
              <w:t>Повне найменування учасника – суб’єкта господарювання</w:t>
            </w:r>
          </w:p>
        </w:tc>
      </w:tr>
      <w:tr w:rsidR="000876A7" w:rsidRPr="00207532">
        <w:trPr>
          <w:trHeight w:val="669"/>
        </w:trPr>
        <w:tc>
          <w:tcPr>
            <w:tcW w:w="3261" w:type="dxa"/>
            <w:vMerge/>
            <w:vAlign w:val="center"/>
          </w:tcPr>
          <w:p w:rsidR="000876A7" w:rsidRPr="00660FDB" w:rsidRDefault="000876A7" w:rsidP="00CC72B4">
            <w:pPr>
              <w:rPr>
                <w:b/>
                <w:bCs/>
                <w:color w:val="auto"/>
                <w:lang w:val="uk-UA"/>
              </w:rPr>
            </w:pPr>
          </w:p>
        </w:tc>
        <w:tc>
          <w:tcPr>
            <w:tcW w:w="7087" w:type="dxa"/>
            <w:vAlign w:val="center"/>
          </w:tcPr>
          <w:p w:rsidR="000876A7" w:rsidRPr="00660FDB" w:rsidRDefault="000876A7" w:rsidP="00F1475C">
            <w:pPr>
              <w:jc w:val="both"/>
              <w:rPr>
                <w:color w:val="auto"/>
                <w:lang w:val="uk-UA"/>
              </w:rPr>
            </w:pPr>
            <w:r w:rsidRPr="00660FDB">
              <w:rPr>
                <w:color w:val="auto"/>
                <w:sz w:val="22"/>
                <w:szCs w:val="22"/>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0876A7" w:rsidRPr="00660FDB">
        <w:trPr>
          <w:trHeight w:val="70"/>
        </w:trPr>
        <w:tc>
          <w:tcPr>
            <w:tcW w:w="3261" w:type="dxa"/>
            <w:vMerge/>
            <w:vAlign w:val="center"/>
          </w:tcPr>
          <w:p w:rsidR="000876A7" w:rsidRPr="00660FDB" w:rsidRDefault="000876A7" w:rsidP="00CC72B4">
            <w:pPr>
              <w:rPr>
                <w:b/>
                <w:bCs/>
                <w:color w:val="auto"/>
                <w:lang w:val="uk-UA"/>
              </w:rPr>
            </w:pPr>
          </w:p>
        </w:tc>
        <w:tc>
          <w:tcPr>
            <w:tcW w:w="7087" w:type="dxa"/>
            <w:vAlign w:val="center"/>
          </w:tcPr>
          <w:p w:rsidR="000876A7" w:rsidRPr="00660FDB" w:rsidRDefault="000876A7" w:rsidP="00F1475C">
            <w:pPr>
              <w:jc w:val="both"/>
              <w:rPr>
                <w:color w:val="auto"/>
                <w:lang w:val="uk-UA"/>
              </w:rPr>
            </w:pPr>
            <w:r w:rsidRPr="00660FDB">
              <w:rPr>
                <w:color w:val="auto"/>
                <w:sz w:val="22"/>
                <w:szCs w:val="22"/>
                <w:lang w:val="uk-UA"/>
              </w:rPr>
              <w:t>Реквізити (поштова адреса, факс, телефон для контактів)</w:t>
            </w:r>
          </w:p>
        </w:tc>
      </w:tr>
      <w:tr w:rsidR="000876A7" w:rsidRPr="00660FDB">
        <w:trPr>
          <w:trHeight w:val="321"/>
        </w:trPr>
        <w:tc>
          <w:tcPr>
            <w:tcW w:w="3261" w:type="dxa"/>
            <w:vMerge/>
            <w:vAlign w:val="center"/>
          </w:tcPr>
          <w:p w:rsidR="000876A7" w:rsidRPr="00660FDB" w:rsidRDefault="000876A7" w:rsidP="00CC72B4">
            <w:pPr>
              <w:rPr>
                <w:b/>
                <w:bCs/>
                <w:color w:val="auto"/>
                <w:lang w:val="uk-UA"/>
              </w:rPr>
            </w:pPr>
          </w:p>
        </w:tc>
        <w:tc>
          <w:tcPr>
            <w:tcW w:w="7087" w:type="dxa"/>
            <w:vAlign w:val="center"/>
          </w:tcPr>
          <w:p w:rsidR="000876A7" w:rsidRPr="00660FDB" w:rsidRDefault="000876A7" w:rsidP="00F1475C">
            <w:pPr>
              <w:jc w:val="both"/>
              <w:rPr>
                <w:color w:val="auto"/>
                <w:lang w:val="uk-UA"/>
              </w:rPr>
            </w:pPr>
            <w:r w:rsidRPr="00660FDB">
              <w:rPr>
                <w:color w:val="auto"/>
                <w:sz w:val="22"/>
                <w:szCs w:val="22"/>
                <w:lang w:val="uk-UA"/>
              </w:rPr>
              <w:t xml:space="preserve">Банківські реквізити: </w:t>
            </w:r>
            <w:r w:rsidRPr="00660FDB">
              <w:rPr>
                <w:b/>
                <w:bCs/>
                <w:color w:val="auto"/>
                <w:sz w:val="22"/>
                <w:szCs w:val="22"/>
                <w:lang w:val="uk-UA"/>
              </w:rPr>
              <w:t>_____________________________________</w:t>
            </w:r>
          </w:p>
        </w:tc>
      </w:tr>
      <w:tr w:rsidR="000876A7" w:rsidRPr="00660FDB">
        <w:trPr>
          <w:trHeight w:val="60"/>
        </w:trPr>
        <w:tc>
          <w:tcPr>
            <w:tcW w:w="3261" w:type="dxa"/>
            <w:vMerge/>
            <w:vAlign w:val="center"/>
          </w:tcPr>
          <w:p w:rsidR="000876A7" w:rsidRPr="00660FDB" w:rsidRDefault="000876A7" w:rsidP="00CC72B4">
            <w:pPr>
              <w:rPr>
                <w:b/>
                <w:bCs/>
                <w:color w:val="auto"/>
                <w:lang w:val="uk-UA"/>
              </w:rPr>
            </w:pPr>
          </w:p>
        </w:tc>
        <w:tc>
          <w:tcPr>
            <w:tcW w:w="7087" w:type="dxa"/>
            <w:vAlign w:val="center"/>
          </w:tcPr>
          <w:p w:rsidR="000876A7" w:rsidRPr="00960AFE" w:rsidRDefault="000876A7" w:rsidP="00F1475C">
            <w:pPr>
              <w:jc w:val="both"/>
              <w:rPr>
                <w:color w:val="auto"/>
                <w:lang w:val="uk-UA"/>
              </w:rPr>
            </w:pPr>
            <w:r w:rsidRPr="00960AFE">
              <w:rPr>
                <w:b/>
                <w:bCs/>
                <w:color w:val="auto"/>
                <w:sz w:val="22"/>
                <w:szCs w:val="22"/>
                <w:u w:val="single"/>
                <w:lang w:val="uk-UA"/>
              </w:rPr>
              <w:t xml:space="preserve">Для платників ПДВ слід зазначити: </w:t>
            </w:r>
          </w:p>
          <w:p w:rsidR="000876A7" w:rsidRPr="00960AFE" w:rsidRDefault="000876A7" w:rsidP="00F1475C">
            <w:pPr>
              <w:jc w:val="both"/>
              <w:rPr>
                <w:color w:val="auto"/>
                <w:lang w:val="uk-UA"/>
              </w:rPr>
            </w:pPr>
            <w:r w:rsidRPr="00960AFE">
              <w:rPr>
                <w:color w:val="auto"/>
                <w:sz w:val="22"/>
                <w:szCs w:val="22"/>
                <w:lang w:val="uk-UA"/>
              </w:rPr>
              <w:t>ІПН – _____________________</w:t>
            </w:r>
          </w:p>
        </w:tc>
      </w:tr>
      <w:tr w:rsidR="000876A7">
        <w:trPr>
          <w:trHeight w:val="367"/>
        </w:trPr>
        <w:tc>
          <w:tcPr>
            <w:tcW w:w="3261" w:type="dxa"/>
            <w:vAlign w:val="center"/>
          </w:tcPr>
          <w:p w:rsidR="000876A7" w:rsidRPr="00E065A7" w:rsidRDefault="000876A7">
            <w:pPr>
              <w:rPr>
                <w:b/>
                <w:bCs/>
                <w:color w:val="auto"/>
                <w:lang w:val="uk-UA"/>
              </w:rPr>
            </w:pPr>
            <w:r>
              <w:rPr>
                <w:b/>
                <w:bCs/>
                <w:snapToGrid w:val="0"/>
                <w:color w:val="auto"/>
                <w:lang w:val="uk-UA" w:eastAsia="uk-UA"/>
              </w:rPr>
              <w:t>Ціна пропозиції</w:t>
            </w:r>
          </w:p>
        </w:tc>
        <w:tc>
          <w:tcPr>
            <w:tcW w:w="7087" w:type="dxa"/>
            <w:vAlign w:val="center"/>
          </w:tcPr>
          <w:p w:rsidR="000876A7" w:rsidRPr="00960AFE" w:rsidRDefault="000876A7">
            <w:pPr>
              <w:rPr>
                <w:color w:val="auto"/>
                <w:lang w:val="uk-UA"/>
              </w:rPr>
            </w:pPr>
            <w:r w:rsidRPr="00960AFE">
              <w:rPr>
                <w:color w:val="auto"/>
                <w:lang w:val="uk-UA"/>
              </w:rPr>
              <w:t xml:space="preserve">Учасник вказує вартість предмету закупівлі цифрами та прописом </w:t>
            </w:r>
            <w:r w:rsidRPr="00960AFE">
              <w:rPr>
                <w:b/>
                <w:bCs/>
                <w:color w:val="auto"/>
                <w:lang w:val="uk-UA"/>
              </w:rPr>
              <w:t>без урахування ПДВ</w:t>
            </w:r>
            <w:r w:rsidRPr="00960AFE">
              <w:rPr>
                <w:color w:val="auto"/>
                <w:lang w:val="uk-UA"/>
              </w:rPr>
              <w:t>.</w:t>
            </w:r>
          </w:p>
          <w:p w:rsidR="000876A7" w:rsidRPr="00960AFE" w:rsidRDefault="000876A7">
            <w:pPr>
              <w:rPr>
                <w:color w:val="auto"/>
                <w:sz w:val="4"/>
                <w:szCs w:val="4"/>
                <w:lang w:val="uk-UA"/>
              </w:rPr>
            </w:pPr>
          </w:p>
          <w:p w:rsidR="000876A7" w:rsidRPr="00960AFE" w:rsidRDefault="000876A7" w:rsidP="00960AFE">
            <w:pPr>
              <w:rPr>
                <w:color w:val="auto"/>
                <w:lang w:val="uk-UA"/>
              </w:rPr>
            </w:pPr>
            <w:r w:rsidRPr="00960AFE">
              <w:rPr>
                <w:color w:val="auto"/>
                <w:lang w:val="uk-UA"/>
              </w:rPr>
              <w:t xml:space="preserve">Учасник додатково вказує вартість предмета закупівлі цифрами та прописом </w:t>
            </w:r>
            <w:r w:rsidRPr="00960AFE">
              <w:rPr>
                <w:b/>
                <w:bCs/>
                <w:color w:val="auto"/>
                <w:lang w:val="uk-UA"/>
              </w:rPr>
              <w:t xml:space="preserve">з урахуванням ПДВ* </w:t>
            </w:r>
          </w:p>
        </w:tc>
      </w:tr>
      <w:tr w:rsidR="000876A7" w:rsidRPr="00660FDB">
        <w:trPr>
          <w:trHeight w:val="559"/>
        </w:trPr>
        <w:tc>
          <w:tcPr>
            <w:tcW w:w="3261" w:type="dxa"/>
            <w:vAlign w:val="center"/>
          </w:tcPr>
          <w:p w:rsidR="000876A7" w:rsidRPr="00660FDB" w:rsidRDefault="000876A7" w:rsidP="00CC72B4">
            <w:pPr>
              <w:rPr>
                <w:b/>
                <w:bCs/>
                <w:color w:val="auto"/>
                <w:lang w:val="uk-UA"/>
              </w:rPr>
            </w:pPr>
            <w:r w:rsidRPr="00660FDB">
              <w:rPr>
                <w:b/>
                <w:bCs/>
                <w:color w:val="auto"/>
                <w:sz w:val="22"/>
                <w:szCs w:val="22"/>
                <w:lang w:val="uk-UA"/>
              </w:rPr>
              <w:t>Відомості про особу (осіб), яка буде здійснювати зв'язок з Замовником (у разі необхідності)</w:t>
            </w:r>
          </w:p>
        </w:tc>
        <w:tc>
          <w:tcPr>
            <w:tcW w:w="7087" w:type="dxa"/>
            <w:vAlign w:val="center"/>
          </w:tcPr>
          <w:p w:rsidR="000876A7" w:rsidRPr="00660FDB" w:rsidRDefault="000876A7" w:rsidP="00F1475C">
            <w:pPr>
              <w:jc w:val="both"/>
              <w:rPr>
                <w:color w:val="auto"/>
                <w:lang w:val="uk-UA"/>
              </w:rPr>
            </w:pPr>
            <w:r w:rsidRPr="00660FDB">
              <w:rPr>
                <w:color w:val="auto"/>
                <w:sz w:val="22"/>
                <w:szCs w:val="22"/>
                <w:lang w:val="uk-UA"/>
              </w:rPr>
              <w:t>(Прізвище, ім’я, по батькові, посада, контактний телефон, e-</w:t>
            </w:r>
            <w:proofErr w:type="spellStart"/>
            <w:r w:rsidRPr="00660FDB">
              <w:rPr>
                <w:color w:val="auto"/>
                <w:sz w:val="22"/>
                <w:szCs w:val="22"/>
                <w:lang w:val="uk-UA"/>
              </w:rPr>
              <w:t>mail</w:t>
            </w:r>
            <w:proofErr w:type="spellEnd"/>
            <w:r w:rsidRPr="00660FDB">
              <w:rPr>
                <w:color w:val="auto"/>
                <w:sz w:val="22"/>
                <w:szCs w:val="22"/>
                <w:lang w:val="uk-UA"/>
              </w:rPr>
              <w:t xml:space="preserve">: </w:t>
            </w:r>
            <w:r w:rsidRPr="00660FDB">
              <w:rPr>
                <w:i/>
                <w:iCs/>
                <w:color w:val="auto"/>
                <w:sz w:val="22"/>
                <w:szCs w:val="22"/>
                <w:lang w:val="uk-UA"/>
              </w:rPr>
              <w:t>(для листування)</w:t>
            </w:r>
            <w:r w:rsidRPr="00660FDB">
              <w:rPr>
                <w:color w:val="auto"/>
                <w:sz w:val="22"/>
                <w:szCs w:val="22"/>
                <w:lang w:val="uk-UA"/>
              </w:rPr>
              <w:t>).</w:t>
            </w:r>
          </w:p>
        </w:tc>
      </w:tr>
    </w:tbl>
    <w:p w:rsidR="000876A7" w:rsidRPr="00660FDB" w:rsidRDefault="000876A7" w:rsidP="00EE1C2A">
      <w:pPr>
        <w:tabs>
          <w:tab w:val="left" w:pos="2160"/>
          <w:tab w:val="left" w:pos="3600"/>
        </w:tabs>
        <w:ind w:firstLine="851"/>
        <w:rPr>
          <w:b/>
          <w:bCs/>
          <w:color w:val="auto"/>
          <w:sz w:val="22"/>
          <w:szCs w:val="22"/>
          <w:lang w:val="uk-UA"/>
        </w:rPr>
      </w:pPr>
      <w:r w:rsidRPr="00660FDB">
        <w:rPr>
          <w:b/>
          <w:bCs/>
          <w:color w:val="auto"/>
          <w:sz w:val="22"/>
          <w:szCs w:val="22"/>
          <w:lang w:val="uk-UA"/>
        </w:rPr>
        <w:t>*у разі, якщо Учасник є платником ПДВ.</w:t>
      </w:r>
    </w:p>
    <w:p w:rsidR="000876A7" w:rsidRPr="00660FDB" w:rsidRDefault="000876A7" w:rsidP="00EE1C2A">
      <w:pPr>
        <w:tabs>
          <w:tab w:val="left" w:pos="2160"/>
          <w:tab w:val="left" w:pos="3600"/>
        </w:tabs>
        <w:ind w:firstLine="851"/>
        <w:rPr>
          <w:b/>
          <w:bCs/>
          <w:color w:val="auto"/>
          <w:sz w:val="22"/>
          <w:szCs w:val="22"/>
          <w:lang w:val="uk-UA"/>
        </w:rPr>
      </w:pPr>
    </w:p>
    <w:p w:rsidR="000876A7" w:rsidRPr="00660FDB" w:rsidRDefault="000876A7" w:rsidP="00891683">
      <w:pPr>
        <w:ind w:firstLine="567"/>
        <w:jc w:val="both"/>
        <w:rPr>
          <w:color w:val="auto"/>
          <w:lang w:val="uk-UA"/>
        </w:rPr>
      </w:pPr>
      <w:r w:rsidRPr="00660FDB">
        <w:rPr>
          <w:color w:val="auto"/>
          <w:lang w:val="uk-UA" w:eastAsia="uk-UA"/>
        </w:rPr>
        <w:t>Ознайомившись з технічними вимогами</w:t>
      </w:r>
      <w:r>
        <w:rPr>
          <w:color w:val="auto"/>
          <w:lang w:val="uk-UA" w:eastAsia="uk-UA"/>
        </w:rPr>
        <w:t>,</w:t>
      </w:r>
      <w:r w:rsidRPr="00660FDB">
        <w:rPr>
          <w:color w:val="auto"/>
          <w:lang w:val="uk-UA" w:eastAsia="uk-UA"/>
        </w:rPr>
        <w:t xml:space="preserve"> вимогами щодо кількості та термінів </w:t>
      </w:r>
      <w:r>
        <w:rPr>
          <w:color w:val="auto"/>
          <w:lang w:val="uk-UA" w:eastAsia="uk-UA"/>
        </w:rPr>
        <w:t>поставки товарів</w:t>
      </w:r>
      <w:r w:rsidRPr="00660FDB">
        <w:rPr>
          <w:color w:val="auto"/>
          <w:lang w:val="uk-UA" w:eastAsia="uk-UA"/>
        </w:rPr>
        <w:t>, що закуповуються, ми маємо можливість і погоджуємось забезпечити</w:t>
      </w:r>
      <w:r w:rsidR="00FC6795">
        <w:rPr>
          <w:color w:val="auto"/>
          <w:lang w:val="uk-UA" w:eastAsia="uk-UA"/>
        </w:rPr>
        <w:t xml:space="preserve"> </w:t>
      </w:r>
      <w:r w:rsidR="00D14946">
        <w:rPr>
          <w:color w:val="auto"/>
          <w:lang w:val="uk-UA"/>
        </w:rPr>
        <w:t>Північно-с</w:t>
      </w:r>
      <w:r>
        <w:rPr>
          <w:color w:val="auto"/>
          <w:lang w:val="uk-UA"/>
        </w:rPr>
        <w:t xml:space="preserve">хідний РЦ СФД товарами </w:t>
      </w:r>
      <w:r w:rsidRPr="00660FDB">
        <w:rPr>
          <w:color w:val="auto"/>
          <w:lang w:val="uk-UA"/>
        </w:rPr>
        <w:t>відповідної якості, в необхідній кількості та в установлені замовником строки.</w:t>
      </w:r>
    </w:p>
    <w:p w:rsidR="000876A7" w:rsidRPr="00660FDB" w:rsidRDefault="000876A7" w:rsidP="00BE18E7">
      <w:pPr>
        <w:pStyle w:val="aa"/>
        <w:ind w:firstLine="426"/>
        <w:rPr>
          <w:color w:val="auto"/>
          <w:lang w:val="uk-UA" w:eastAsia="uk-UA"/>
        </w:rPr>
      </w:pPr>
      <w:r w:rsidRPr="00660FDB">
        <w:rPr>
          <w:color w:val="auto"/>
          <w:lang w:val="uk-UA" w:eastAsia="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0876A7" w:rsidRPr="00660FDB" w:rsidRDefault="000876A7" w:rsidP="00272D7D">
      <w:pPr>
        <w:ind w:firstLine="567"/>
        <w:jc w:val="both"/>
        <w:rPr>
          <w:color w:val="auto"/>
          <w:lang w:val="uk-UA"/>
        </w:rPr>
      </w:pPr>
      <w:r w:rsidRPr="00660FDB">
        <w:rPr>
          <w:color w:val="auto"/>
          <w:lang w:val="uk-UA"/>
        </w:rPr>
        <w:t xml:space="preserve">Наша пропозиція буде обов'язковою для нас і може бути визнана </w:t>
      </w:r>
      <w:r>
        <w:rPr>
          <w:color w:val="auto"/>
          <w:lang w:val="uk-UA"/>
        </w:rPr>
        <w:t>з</w:t>
      </w:r>
      <w:r w:rsidRPr="00660FDB">
        <w:rPr>
          <w:color w:val="auto"/>
          <w:lang w:val="uk-UA"/>
        </w:rPr>
        <w:t>амовником найбільш економічно вигідною у будь-який час до закінчення зазначеного терміну.</w:t>
      </w:r>
    </w:p>
    <w:p w:rsidR="000876A7" w:rsidRPr="00660FDB" w:rsidRDefault="000876A7" w:rsidP="00272D7D">
      <w:pPr>
        <w:ind w:firstLine="567"/>
        <w:jc w:val="both"/>
        <w:rPr>
          <w:color w:val="auto"/>
          <w:lang w:val="uk-UA"/>
        </w:rPr>
      </w:pPr>
      <w:r w:rsidRPr="00660FDB">
        <w:rPr>
          <w:color w:val="auto"/>
          <w:lang w:val="uk-UA"/>
        </w:rPr>
        <w:t xml:space="preserve">Ми погоджуємося з умовами, що замовник може відхилити нашу чи всі надані пропозиції згідно з умовами цього оголошення, та розуміємо, що </w:t>
      </w:r>
      <w:r>
        <w:rPr>
          <w:color w:val="auto"/>
          <w:lang w:val="uk-UA"/>
        </w:rPr>
        <w:t>з</w:t>
      </w:r>
      <w:r w:rsidRPr="00660FDB">
        <w:rPr>
          <w:color w:val="auto"/>
          <w:lang w:val="uk-UA"/>
        </w:rPr>
        <w:t>амовник не обмежений у прийнятті будь-якої іншої пропозиції з більш вигідними для Замовника умовами.</w:t>
      </w:r>
    </w:p>
    <w:p w:rsidR="000876A7" w:rsidRPr="00960AFE" w:rsidRDefault="000876A7" w:rsidP="00272D7D">
      <w:pPr>
        <w:ind w:firstLine="567"/>
        <w:jc w:val="both"/>
        <w:rPr>
          <w:color w:val="auto"/>
          <w:lang w:val="uk-UA"/>
        </w:rPr>
      </w:pPr>
      <w:r w:rsidRPr="00660FDB">
        <w:rPr>
          <w:color w:val="auto"/>
          <w:lang w:val="uk-UA"/>
        </w:rPr>
        <w:t xml:space="preserve">У разі </w:t>
      </w:r>
      <w:r w:rsidRPr="00960AFE">
        <w:rPr>
          <w:color w:val="auto"/>
          <w:lang w:val="uk-UA"/>
        </w:rPr>
        <w:t xml:space="preserve">визначення нас переможцем та прийняття рішення про намір укласти договір про закупівлю, ми зобов'язуємося підписати </w:t>
      </w:r>
      <w:r>
        <w:rPr>
          <w:color w:val="auto"/>
          <w:lang w:val="uk-UA"/>
        </w:rPr>
        <w:t>д</w:t>
      </w:r>
      <w:r w:rsidRPr="00960AFE">
        <w:rPr>
          <w:color w:val="auto"/>
          <w:lang w:val="uk-UA"/>
        </w:rPr>
        <w:t xml:space="preserve">оговір із замовником відповідно до вимог оголошення (в тому числі відповідно до </w:t>
      </w:r>
      <w:proofErr w:type="spellStart"/>
      <w:r w:rsidRPr="00960AFE">
        <w:rPr>
          <w:color w:val="auto"/>
          <w:lang w:val="uk-UA"/>
        </w:rPr>
        <w:t>про</w:t>
      </w:r>
      <w:r>
        <w:rPr>
          <w:color w:val="auto"/>
          <w:lang w:val="uk-UA"/>
        </w:rPr>
        <w:t>є</w:t>
      </w:r>
      <w:r w:rsidRPr="00960AFE">
        <w:rPr>
          <w:color w:val="auto"/>
          <w:lang w:val="uk-UA"/>
        </w:rPr>
        <w:t>кту</w:t>
      </w:r>
      <w:proofErr w:type="spellEnd"/>
      <w:r w:rsidRPr="00960AFE">
        <w:rPr>
          <w:color w:val="auto"/>
          <w:lang w:val="uk-UA"/>
        </w:rPr>
        <w:t xml:space="preserve"> договору, викладеного в Додатку </w:t>
      </w:r>
      <w:r>
        <w:rPr>
          <w:color w:val="auto"/>
          <w:lang w:val="uk-UA"/>
        </w:rPr>
        <w:t>3</w:t>
      </w:r>
      <w:r w:rsidRPr="00960AFE">
        <w:rPr>
          <w:color w:val="auto"/>
          <w:lang w:val="uk-UA"/>
        </w:rPr>
        <w:t xml:space="preserve"> до оголошення) та нашої пропозиції не пізніше ніж че</w:t>
      </w:r>
      <w:r>
        <w:rPr>
          <w:color w:val="auto"/>
          <w:lang w:val="uk-UA"/>
        </w:rPr>
        <w:t>рез 1</w:t>
      </w:r>
      <w:r w:rsidRPr="00960AFE">
        <w:rPr>
          <w:color w:val="auto"/>
          <w:lang w:val="uk-UA"/>
        </w:rPr>
        <w:t>0 днів з дня прийняття рішення про намір укласти договір про закупівлю.</w:t>
      </w:r>
    </w:p>
    <w:p w:rsidR="000876A7" w:rsidRPr="00660FDB" w:rsidRDefault="000876A7" w:rsidP="00272D7D">
      <w:pPr>
        <w:ind w:firstLine="567"/>
        <w:jc w:val="both"/>
        <w:rPr>
          <w:color w:val="auto"/>
          <w:lang w:val="uk-UA"/>
        </w:rPr>
      </w:pPr>
      <w:r w:rsidRPr="00960AFE">
        <w:rPr>
          <w:color w:val="auto"/>
          <w:lang w:val="uk-UA"/>
        </w:rPr>
        <w:t>У разі ненадання документів</w:t>
      </w:r>
      <w:r w:rsidRPr="00660FDB">
        <w:rPr>
          <w:color w:val="auto"/>
          <w:lang w:val="uk-UA"/>
        </w:rPr>
        <w:t xml:space="preserve"> відповідно до всіх вимог цього оголошення в зазначені строки – ми погоджуємося, що замовник відхиляє нашу пропозицію та визначає переможцем наступну найбільш економічно вигідну пропозицію.</w:t>
      </w:r>
    </w:p>
    <w:p w:rsidR="000876A7" w:rsidRPr="00E3325C" w:rsidRDefault="000876A7" w:rsidP="00AF262D">
      <w:pPr>
        <w:pStyle w:val="aa"/>
        <w:ind w:firstLine="426"/>
        <w:rPr>
          <w:b/>
          <w:bCs/>
          <w:color w:val="auto"/>
          <w:lang w:val="ru-RU" w:eastAsia="uk-UA"/>
        </w:rPr>
      </w:pPr>
      <w:r>
        <w:rPr>
          <w:color w:val="auto"/>
          <w:lang w:val="uk-UA"/>
        </w:rPr>
        <w:t>Разом з цією пропозицією ми надаємо документи, передбачені оголошенням, на підтвердження заявлених вимог.</w:t>
      </w:r>
    </w:p>
    <w:p w:rsidR="000876A7" w:rsidRPr="004009BC" w:rsidRDefault="000876A7" w:rsidP="00080278">
      <w:pPr>
        <w:jc w:val="both"/>
        <w:rPr>
          <w:color w:val="auto"/>
        </w:rPr>
      </w:pPr>
    </w:p>
    <w:p w:rsidR="000876A7" w:rsidRPr="00960AFE" w:rsidRDefault="000876A7" w:rsidP="00BD0016">
      <w:pPr>
        <w:jc w:val="center"/>
        <w:rPr>
          <w:b/>
          <w:bCs/>
          <w:color w:val="auto"/>
          <w:lang w:val="uk-UA"/>
        </w:rPr>
      </w:pPr>
      <w:r w:rsidRPr="00960AFE">
        <w:rPr>
          <w:b/>
          <w:bCs/>
          <w:color w:val="auto"/>
          <w:lang w:val="uk-UA"/>
        </w:rPr>
        <w:t>Посада, прізвище, ініціали, підпис уповноваженої особи Учасника, завірені печаткою</w:t>
      </w:r>
    </w:p>
    <w:p w:rsidR="000876A7" w:rsidRPr="00960AFE" w:rsidRDefault="000876A7" w:rsidP="008B7409">
      <w:pPr>
        <w:tabs>
          <w:tab w:val="left" w:pos="708"/>
          <w:tab w:val="center" w:pos="4677"/>
          <w:tab w:val="right" w:pos="9355"/>
        </w:tabs>
        <w:ind w:left="-426"/>
        <w:jc w:val="center"/>
        <w:rPr>
          <w:b/>
          <w:bCs/>
          <w:snapToGrid w:val="0"/>
          <w:color w:val="auto"/>
          <w:lang w:val="uk-UA"/>
        </w:rPr>
      </w:pPr>
      <w:r w:rsidRPr="00960AFE">
        <w:rPr>
          <w:b/>
          <w:bCs/>
          <w:color w:val="auto"/>
          <w:lang w:val="uk-UA"/>
        </w:rPr>
        <w:t>(</w:t>
      </w:r>
      <w:r w:rsidRPr="00960AFE">
        <w:rPr>
          <w:b/>
          <w:bCs/>
          <w:i/>
          <w:iCs/>
          <w:color w:val="auto"/>
          <w:lang w:val="uk-UA"/>
        </w:rPr>
        <w:t>у разі її використання</w:t>
      </w:r>
      <w:r w:rsidRPr="00960AFE">
        <w:rPr>
          <w:b/>
          <w:bCs/>
          <w:color w:val="auto"/>
          <w:lang w:val="uk-UA"/>
        </w:rPr>
        <w:t>)</w:t>
      </w:r>
      <w:r w:rsidRPr="00960AFE">
        <w:rPr>
          <w:b/>
          <w:bCs/>
          <w:snapToGrid w:val="0"/>
          <w:color w:val="auto"/>
          <w:lang w:val="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0876A7" w:rsidRDefault="000876A7" w:rsidP="00272D7D">
      <w:pPr>
        <w:widowControl w:val="0"/>
        <w:suppressLineNumbers/>
        <w:suppressAutoHyphens/>
        <w:spacing w:before="120"/>
        <w:jc w:val="right"/>
        <w:outlineLvl w:val="0"/>
        <w:rPr>
          <w:b/>
          <w:bCs/>
          <w:caps/>
          <w:snapToGrid w:val="0"/>
          <w:color w:val="auto"/>
          <w:kern w:val="28"/>
          <w:lang w:val="uk-UA"/>
        </w:rPr>
      </w:pPr>
    </w:p>
    <w:p w:rsidR="000876A7" w:rsidRDefault="000876A7" w:rsidP="00272D7D">
      <w:pPr>
        <w:widowControl w:val="0"/>
        <w:suppressLineNumbers/>
        <w:suppressAutoHyphens/>
        <w:spacing w:before="120"/>
        <w:jc w:val="right"/>
        <w:outlineLvl w:val="0"/>
        <w:rPr>
          <w:b/>
          <w:bCs/>
          <w:caps/>
          <w:snapToGrid w:val="0"/>
          <w:color w:val="auto"/>
          <w:kern w:val="28"/>
          <w:lang w:val="uk-UA"/>
        </w:rPr>
      </w:pPr>
    </w:p>
    <w:p w:rsidR="000876A7" w:rsidRPr="00660FDB" w:rsidRDefault="000876A7" w:rsidP="00272D7D">
      <w:pPr>
        <w:ind w:firstLine="709"/>
        <w:jc w:val="right"/>
        <w:rPr>
          <w:b/>
          <w:bCs/>
          <w:color w:val="auto"/>
          <w:lang w:val="uk-UA"/>
        </w:rPr>
      </w:pPr>
      <w:r>
        <w:rPr>
          <w:b/>
          <w:bCs/>
          <w:color w:val="auto"/>
          <w:lang w:val="uk-UA"/>
        </w:rPr>
        <w:t>До</w:t>
      </w:r>
      <w:r w:rsidRPr="00660FDB">
        <w:rPr>
          <w:b/>
          <w:bCs/>
          <w:color w:val="auto"/>
          <w:lang w:val="uk-UA"/>
        </w:rPr>
        <w:t>даток</w:t>
      </w:r>
      <w:r>
        <w:rPr>
          <w:b/>
          <w:bCs/>
          <w:color w:val="auto"/>
          <w:lang w:val="uk-UA"/>
        </w:rPr>
        <w:t xml:space="preserve"> 2 </w:t>
      </w:r>
      <w:r w:rsidRPr="00660FDB">
        <w:rPr>
          <w:b/>
          <w:bCs/>
          <w:color w:val="auto"/>
          <w:lang w:val="uk-UA"/>
        </w:rPr>
        <w:t>до оголошення</w:t>
      </w:r>
    </w:p>
    <w:p w:rsidR="000876A7" w:rsidRPr="00561241" w:rsidRDefault="000876A7" w:rsidP="00272D7D">
      <w:pPr>
        <w:ind w:firstLine="709"/>
        <w:jc w:val="right"/>
        <w:rPr>
          <w:b/>
          <w:bCs/>
          <w:color w:val="auto"/>
          <w:lang w:val="uk-UA"/>
        </w:rPr>
      </w:pPr>
      <w:r w:rsidRPr="00660FDB">
        <w:rPr>
          <w:b/>
          <w:bCs/>
          <w:snapToGrid w:val="0"/>
          <w:color w:val="auto"/>
          <w:kern w:val="28"/>
          <w:lang w:val="uk-UA"/>
        </w:rPr>
        <w:t xml:space="preserve">про проведення </w:t>
      </w:r>
      <w:r>
        <w:rPr>
          <w:b/>
          <w:bCs/>
          <w:snapToGrid w:val="0"/>
          <w:color w:val="auto"/>
          <w:kern w:val="28"/>
          <w:lang w:val="uk-UA"/>
        </w:rPr>
        <w:t xml:space="preserve">відкритих </w:t>
      </w:r>
      <w:r w:rsidRPr="00561241">
        <w:rPr>
          <w:b/>
          <w:bCs/>
          <w:snapToGrid w:val="0"/>
          <w:color w:val="auto"/>
          <w:kern w:val="28"/>
          <w:lang w:val="uk-UA"/>
        </w:rPr>
        <w:t xml:space="preserve">торгів </w:t>
      </w:r>
      <w:r w:rsidRPr="00561241">
        <w:rPr>
          <w:b/>
          <w:bCs/>
          <w:snapToGrid w:val="0"/>
          <w:color w:val="auto"/>
          <w:lang w:val="uk-UA"/>
        </w:rPr>
        <w:t>з особливостями</w:t>
      </w:r>
    </w:p>
    <w:p w:rsidR="000876A7" w:rsidRPr="00660FDB" w:rsidRDefault="000876A7" w:rsidP="00DA01F2">
      <w:pPr>
        <w:pStyle w:val="af"/>
        <w:jc w:val="right"/>
        <w:rPr>
          <w:b/>
          <w:bCs/>
          <w:color w:val="auto"/>
          <w:lang w:val="uk-UA"/>
        </w:rPr>
      </w:pPr>
    </w:p>
    <w:p w:rsidR="000876A7" w:rsidRPr="00660FDB" w:rsidRDefault="000876A7" w:rsidP="00865444">
      <w:pPr>
        <w:pStyle w:val="af"/>
        <w:jc w:val="center"/>
        <w:rPr>
          <w:b/>
          <w:bCs/>
          <w:color w:val="auto"/>
          <w:lang w:val="uk-UA"/>
        </w:rPr>
      </w:pPr>
    </w:p>
    <w:p w:rsidR="000876A7" w:rsidRDefault="000876A7" w:rsidP="00F40B02">
      <w:pPr>
        <w:jc w:val="center"/>
        <w:rPr>
          <w:b/>
          <w:bCs/>
          <w:color w:val="auto"/>
          <w:lang w:val="uk-UA"/>
        </w:rPr>
      </w:pPr>
      <w:r w:rsidRPr="00660FDB">
        <w:rPr>
          <w:b/>
          <w:bCs/>
          <w:color w:val="auto"/>
          <w:lang w:val="uk-UA"/>
        </w:rPr>
        <w:t>ОПИС ТА ОСНОВНІ ВИМОГИ ДО ПРЕДМЕТА ЗАКУПІВЛІ</w:t>
      </w:r>
    </w:p>
    <w:p w:rsidR="000876A7" w:rsidRDefault="000876A7" w:rsidP="00F40B02">
      <w:pPr>
        <w:jc w:val="center"/>
        <w:rPr>
          <w:b/>
          <w:bCs/>
          <w:color w:val="auto"/>
          <w:lang w:val="uk-UA"/>
        </w:rPr>
      </w:pPr>
    </w:p>
    <w:p w:rsidR="000876A7" w:rsidRDefault="000876A7" w:rsidP="0001038A">
      <w:pPr>
        <w:jc w:val="center"/>
        <w:rPr>
          <w:b/>
          <w:bCs/>
          <w:lang w:val="uk-UA"/>
        </w:rPr>
      </w:pPr>
    </w:p>
    <w:p w:rsidR="000876A7" w:rsidRPr="00660FDB" w:rsidRDefault="000876A7" w:rsidP="0001038A">
      <w:pPr>
        <w:jc w:val="center"/>
        <w:rPr>
          <w:b/>
          <w:bCs/>
          <w:color w:val="auto"/>
          <w:lang w:val="uk-UA"/>
        </w:rPr>
      </w:pPr>
    </w:p>
    <w:p w:rsidR="000876A7" w:rsidRPr="006F001E" w:rsidRDefault="000876A7" w:rsidP="00A111A7">
      <w:pPr>
        <w:pStyle w:val="af4"/>
        <w:numPr>
          <w:ilvl w:val="3"/>
          <w:numId w:val="40"/>
        </w:numPr>
        <w:tabs>
          <w:tab w:val="left" w:pos="993"/>
        </w:tabs>
        <w:ind w:left="993" w:hanging="284"/>
        <w:jc w:val="both"/>
        <w:rPr>
          <w:b/>
          <w:bCs/>
          <w:color w:val="auto"/>
          <w:sz w:val="24"/>
          <w:szCs w:val="24"/>
          <w:lang w:val="uk-UA"/>
        </w:rPr>
      </w:pPr>
      <w:r w:rsidRPr="006F001E">
        <w:rPr>
          <w:b/>
          <w:bCs/>
          <w:color w:val="auto"/>
          <w:sz w:val="24"/>
          <w:szCs w:val="24"/>
          <w:u w:val="single"/>
          <w:lang w:val="uk-UA"/>
        </w:rPr>
        <w:t>Предмет закупівлі</w:t>
      </w:r>
      <w:r w:rsidRPr="006F001E">
        <w:rPr>
          <w:b/>
          <w:bCs/>
          <w:color w:val="auto"/>
          <w:sz w:val="24"/>
          <w:szCs w:val="24"/>
          <w:lang w:val="uk-UA"/>
        </w:rPr>
        <w:t>:</w:t>
      </w:r>
      <w:r w:rsidR="00A111A7" w:rsidRPr="006F001E">
        <w:rPr>
          <w:b/>
          <w:bCs/>
          <w:color w:val="auto"/>
          <w:sz w:val="24"/>
          <w:szCs w:val="24"/>
          <w:lang w:val="uk-UA"/>
        </w:rPr>
        <w:t xml:space="preserve"> </w:t>
      </w:r>
      <w:r w:rsidRPr="006F001E">
        <w:rPr>
          <w:sz w:val="24"/>
          <w:szCs w:val="24"/>
          <w:lang w:val="uk-UA"/>
        </w:rPr>
        <w:t>Плівка для мікр</w:t>
      </w:r>
      <w:r w:rsidR="00A111A7" w:rsidRPr="006F001E">
        <w:rPr>
          <w:sz w:val="24"/>
          <w:szCs w:val="24"/>
          <w:lang w:val="uk-UA"/>
        </w:rPr>
        <w:t>офільмування.</w:t>
      </w:r>
    </w:p>
    <w:p w:rsidR="000876A7" w:rsidRDefault="000876A7" w:rsidP="0001038A">
      <w:pPr>
        <w:tabs>
          <w:tab w:val="left" w:pos="2562"/>
        </w:tabs>
        <w:ind w:firstLine="720"/>
        <w:jc w:val="both"/>
        <w:rPr>
          <w:b/>
          <w:bCs/>
          <w:color w:val="auto"/>
          <w:u w:val="single"/>
          <w:lang w:val="uk-UA"/>
        </w:rPr>
      </w:pPr>
    </w:p>
    <w:p w:rsidR="000876A7" w:rsidRPr="00207532" w:rsidRDefault="000876A7" w:rsidP="0001038A">
      <w:pPr>
        <w:tabs>
          <w:tab w:val="left" w:pos="2562"/>
        </w:tabs>
        <w:ind w:firstLine="720"/>
        <w:jc w:val="both"/>
        <w:rPr>
          <w:b/>
          <w:bCs/>
          <w:color w:val="auto"/>
          <w:lang w:val="uk-UA"/>
        </w:rPr>
      </w:pPr>
      <w:r w:rsidRPr="00207532">
        <w:rPr>
          <w:b/>
          <w:bCs/>
          <w:color w:val="auto"/>
          <w:u w:val="single"/>
          <w:lang w:val="uk-UA"/>
        </w:rPr>
        <w:t>2. Кількість предмету закупівлі</w:t>
      </w:r>
      <w:r w:rsidRPr="00207532">
        <w:rPr>
          <w:b/>
          <w:bCs/>
          <w:color w:val="auto"/>
          <w:lang w:val="uk-UA"/>
        </w:rPr>
        <w:t>:</w:t>
      </w:r>
    </w:p>
    <w:p w:rsidR="000876A7" w:rsidRPr="00207532" w:rsidRDefault="00592338" w:rsidP="0001038A">
      <w:pPr>
        <w:tabs>
          <w:tab w:val="left" w:pos="2562"/>
        </w:tabs>
        <w:ind w:firstLine="720"/>
        <w:jc w:val="both"/>
        <w:rPr>
          <w:lang w:val="uk-UA"/>
        </w:rPr>
      </w:pPr>
      <w:r w:rsidRPr="00207532">
        <w:rPr>
          <w:color w:val="000000"/>
          <w:lang w:val="uk-UA" w:eastAsia="ar-SA"/>
        </w:rPr>
        <w:t>П</w:t>
      </w:r>
      <w:r w:rsidR="006F001E" w:rsidRPr="00207532">
        <w:rPr>
          <w:color w:val="000000"/>
          <w:lang w:val="uk-UA" w:eastAsia="ar-SA"/>
        </w:rPr>
        <w:t>лівка для мікрофільмування</w:t>
      </w:r>
      <w:r w:rsidRPr="00207532">
        <w:rPr>
          <w:lang w:val="uk-UA"/>
        </w:rPr>
        <w:t xml:space="preserve"> (негативна)</w:t>
      </w:r>
      <w:r w:rsidR="00D76E82" w:rsidRPr="00207532">
        <w:rPr>
          <w:color w:val="000000"/>
          <w:lang w:val="uk-UA" w:eastAsia="ar-SA"/>
        </w:rPr>
        <w:t xml:space="preserve">: </w:t>
      </w:r>
      <w:r w:rsidR="00D76DBE" w:rsidRPr="00207532">
        <w:rPr>
          <w:color w:val="auto"/>
          <w:lang w:val="uk-UA"/>
        </w:rPr>
        <w:t>52</w:t>
      </w:r>
      <w:r w:rsidR="0046717A" w:rsidRPr="00207532">
        <w:rPr>
          <w:color w:val="auto"/>
          <w:lang w:val="uk-UA"/>
        </w:rPr>
        <w:t xml:space="preserve"> </w:t>
      </w:r>
      <w:proofErr w:type="spellStart"/>
      <w:r w:rsidR="0046717A" w:rsidRPr="00207532">
        <w:rPr>
          <w:color w:val="auto"/>
          <w:lang w:val="uk-UA"/>
        </w:rPr>
        <w:t>рулона</w:t>
      </w:r>
      <w:proofErr w:type="spellEnd"/>
      <w:r w:rsidR="000876A7" w:rsidRPr="00207532">
        <w:rPr>
          <w:color w:val="auto"/>
          <w:lang w:val="uk-UA"/>
        </w:rPr>
        <w:t xml:space="preserve">, або </w:t>
      </w:r>
      <w:r w:rsidR="00ED6D84" w:rsidRPr="00207532">
        <w:rPr>
          <w:color w:val="auto"/>
          <w:lang w:val="uk-UA"/>
        </w:rPr>
        <w:t>1</w:t>
      </w:r>
      <w:r w:rsidR="00CF71F6" w:rsidRPr="00207532">
        <w:rPr>
          <w:color w:val="auto"/>
          <w:lang w:val="uk-UA"/>
        </w:rPr>
        <w:t>586 погонних метрів</w:t>
      </w:r>
      <w:r w:rsidR="000876A7" w:rsidRPr="00207532">
        <w:rPr>
          <w:color w:val="auto"/>
          <w:lang w:val="uk-UA"/>
        </w:rPr>
        <w:t xml:space="preserve"> </w:t>
      </w:r>
      <w:r w:rsidR="00D76E82" w:rsidRPr="00207532">
        <w:rPr>
          <w:lang w:val="uk-UA"/>
        </w:rPr>
        <w:t xml:space="preserve">неперфорованої чорно-білої </w:t>
      </w:r>
      <w:proofErr w:type="spellStart"/>
      <w:r w:rsidR="00D76E82" w:rsidRPr="00207532">
        <w:rPr>
          <w:lang w:val="uk-UA"/>
        </w:rPr>
        <w:t>галагенідосрібної</w:t>
      </w:r>
      <w:proofErr w:type="spellEnd"/>
      <w:r w:rsidR="00D76E82" w:rsidRPr="00207532">
        <w:rPr>
          <w:lang w:val="uk-UA"/>
        </w:rPr>
        <w:t xml:space="preserve"> на основі </w:t>
      </w:r>
      <w:proofErr w:type="spellStart"/>
      <w:r w:rsidR="00D76E82" w:rsidRPr="00207532">
        <w:rPr>
          <w:lang w:val="uk-UA"/>
        </w:rPr>
        <w:t>ПЕТФ</w:t>
      </w:r>
      <w:proofErr w:type="spellEnd"/>
      <w:r w:rsidR="00D76E82" w:rsidRPr="00207532">
        <w:rPr>
          <w:lang w:val="uk-UA"/>
        </w:rPr>
        <w:t xml:space="preserve">, FUJI </w:t>
      </w:r>
      <w:proofErr w:type="spellStart"/>
      <w:r w:rsidR="00D76E82" w:rsidRPr="00207532">
        <w:rPr>
          <w:lang w:val="uk-UA"/>
        </w:rPr>
        <w:t>Super</w:t>
      </w:r>
      <w:proofErr w:type="spellEnd"/>
      <w:r w:rsidR="00D76E82" w:rsidRPr="00207532">
        <w:rPr>
          <w:lang w:val="uk-UA"/>
        </w:rPr>
        <w:t xml:space="preserve"> HR  (HR20) 35мм x 30,5м (100 </w:t>
      </w:r>
      <w:proofErr w:type="spellStart"/>
      <w:r w:rsidR="00D76E82" w:rsidRPr="00207532">
        <w:t>ft</w:t>
      </w:r>
      <w:proofErr w:type="spellEnd"/>
      <w:r w:rsidR="00D76E82" w:rsidRPr="00207532">
        <w:rPr>
          <w:lang w:val="uk-UA"/>
        </w:rPr>
        <w:t>), ширина 35мм, R мм не менше 700  (або еквівалент)</w:t>
      </w:r>
      <w:r w:rsidR="000876A7" w:rsidRPr="00207532">
        <w:rPr>
          <w:lang w:val="uk-UA"/>
        </w:rPr>
        <w:t xml:space="preserve">  </w:t>
      </w:r>
    </w:p>
    <w:p w:rsidR="000876A7" w:rsidRPr="00207532" w:rsidRDefault="000876A7" w:rsidP="0001038A">
      <w:pPr>
        <w:tabs>
          <w:tab w:val="left" w:pos="2562"/>
        </w:tabs>
        <w:ind w:firstLine="720"/>
        <w:jc w:val="both"/>
        <w:rPr>
          <w:color w:val="auto"/>
          <w:lang w:val="uk-UA"/>
        </w:rPr>
      </w:pPr>
    </w:p>
    <w:p w:rsidR="000876A7" w:rsidRPr="00207532" w:rsidRDefault="000876A7" w:rsidP="0001038A">
      <w:pPr>
        <w:tabs>
          <w:tab w:val="left" w:pos="2562"/>
        </w:tabs>
        <w:ind w:firstLine="720"/>
        <w:jc w:val="both"/>
        <w:rPr>
          <w:b/>
          <w:bCs/>
          <w:color w:val="auto"/>
          <w:lang w:val="uk-UA"/>
        </w:rPr>
      </w:pPr>
      <w:r w:rsidRPr="00207532">
        <w:rPr>
          <w:b/>
          <w:bCs/>
          <w:color w:val="auto"/>
          <w:u w:val="single"/>
          <w:lang w:val="uk-UA"/>
        </w:rPr>
        <w:t>3. Терміни поставки товару</w:t>
      </w:r>
    </w:p>
    <w:p w:rsidR="000876A7" w:rsidRPr="00207532" w:rsidRDefault="008838DE" w:rsidP="0001038A">
      <w:pPr>
        <w:tabs>
          <w:tab w:val="left" w:pos="2562"/>
        </w:tabs>
        <w:ind w:firstLine="720"/>
        <w:jc w:val="both"/>
        <w:rPr>
          <w:color w:val="auto"/>
          <w:lang w:val="uk-UA"/>
        </w:rPr>
      </w:pPr>
      <w:r w:rsidRPr="00207532">
        <w:rPr>
          <w:color w:val="auto"/>
          <w:lang w:val="uk-UA"/>
        </w:rPr>
        <w:t xml:space="preserve">Не пізніше </w:t>
      </w:r>
      <w:r w:rsidR="00B54E0C" w:rsidRPr="00207532">
        <w:rPr>
          <w:color w:val="auto"/>
          <w:lang w:val="uk-UA"/>
        </w:rPr>
        <w:t>0</w:t>
      </w:r>
      <w:r w:rsidRPr="00207532">
        <w:rPr>
          <w:color w:val="auto"/>
          <w:lang w:val="uk-UA"/>
        </w:rPr>
        <w:t>1.12.2024</w:t>
      </w:r>
      <w:r w:rsidR="000876A7" w:rsidRPr="00207532">
        <w:rPr>
          <w:color w:val="auto"/>
          <w:lang w:val="uk-UA"/>
        </w:rPr>
        <w:t xml:space="preserve"> р.</w:t>
      </w:r>
    </w:p>
    <w:p w:rsidR="000876A7" w:rsidRPr="00207532" w:rsidRDefault="000876A7" w:rsidP="0001038A">
      <w:pPr>
        <w:tabs>
          <w:tab w:val="left" w:pos="2562"/>
        </w:tabs>
        <w:ind w:firstLine="720"/>
        <w:jc w:val="both"/>
        <w:rPr>
          <w:color w:val="auto"/>
          <w:lang w:val="uk-UA"/>
        </w:rPr>
      </w:pPr>
    </w:p>
    <w:p w:rsidR="000876A7" w:rsidRPr="00207532" w:rsidRDefault="000876A7" w:rsidP="005B23C0">
      <w:pPr>
        <w:tabs>
          <w:tab w:val="left" w:pos="2562"/>
        </w:tabs>
        <w:ind w:firstLine="720"/>
        <w:jc w:val="both"/>
        <w:rPr>
          <w:b/>
          <w:bCs/>
          <w:color w:val="auto"/>
          <w:u w:val="single"/>
          <w:lang w:val="uk-UA"/>
        </w:rPr>
      </w:pPr>
      <w:r w:rsidRPr="00207532">
        <w:rPr>
          <w:b/>
          <w:bCs/>
          <w:color w:val="auto"/>
          <w:u w:val="single"/>
          <w:lang w:val="uk-UA"/>
        </w:rPr>
        <w:t>4. Місце поставки товару:</w:t>
      </w:r>
    </w:p>
    <w:p w:rsidR="000876A7" w:rsidRPr="00207532" w:rsidRDefault="00045048" w:rsidP="005B23C0">
      <w:pPr>
        <w:tabs>
          <w:tab w:val="left" w:pos="2562"/>
        </w:tabs>
        <w:ind w:firstLine="720"/>
        <w:jc w:val="both"/>
        <w:rPr>
          <w:color w:val="auto"/>
          <w:lang w:val="uk-UA"/>
        </w:rPr>
      </w:pPr>
      <w:r w:rsidRPr="00207532">
        <w:rPr>
          <w:lang w:val="uk-UA"/>
        </w:rPr>
        <w:t>61157, Україна, Харківська область, м. Харків, вул. Москалівська, 139</w:t>
      </w:r>
    </w:p>
    <w:p w:rsidR="000876A7" w:rsidRPr="00207532" w:rsidRDefault="000876A7" w:rsidP="005B23C0">
      <w:pPr>
        <w:tabs>
          <w:tab w:val="left" w:pos="2562"/>
        </w:tabs>
        <w:ind w:firstLine="720"/>
        <w:jc w:val="both"/>
        <w:rPr>
          <w:color w:val="auto"/>
          <w:lang w:val="uk-UA"/>
        </w:rPr>
      </w:pPr>
    </w:p>
    <w:p w:rsidR="000876A7" w:rsidRPr="00207532" w:rsidRDefault="000876A7" w:rsidP="0001038A">
      <w:pPr>
        <w:tabs>
          <w:tab w:val="left" w:pos="2562"/>
        </w:tabs>
        <w:ind w:firstLine="720"/>
        <w:jc w:val="both"/>
        <w:rPr>
          <w:b/>
          <w:bCs/>
          <w:color w:val="auto"/>
          <w:lang w:val="uk-UA"/>
        </w:rPr>
      </w:pPr>
      <w:r w:rsidRPr="00207532">
        <w:rPr>
          <w:b/>
          <w:bCs/>
          <w:color w:val="auto"/>
          <w:u w:val="single"/>
          <w:lang w:val="uk-UA"/>
        </w:rPr>
        <w:t>5. Технічні вимоги до предмета закупівлі</w:t>
      </w:r>
      <w:r w:rsidRPr="00207532">
        <w:rPr>
          <w:b/>
          <w:bCs/>
          <w:color w:val="auto"/>
          <w:lang w:val="uk-UA"/>
        </w:rPr>
        <w:t xml:space="preserve">: </w:t>
      </w:r>
    </w:p>
    <w:p w:rsidR="000876A7" w:rsidRPr="00207532" w:rsidRDefault="000876A7" w:rsidP="0001038A">
      <w:pPr>
        <w:tabs>
          <w:tab w:val="left" w:pos="2562"/>
        </w:tabs>
        <w:ind w:firstLine="720"/>
        <w:jc w:val="both"/>
        <w:rPr>
          <w:color w:val="auto"/>
          <w:lang w:val="uk-UA"/>
        </w:rPr>
      </w:pPr>
    </w:p>
    <w:tbl>
      <w:tblPr>
        <w:tblW w:w="10260" w:type="dxa"/>
        <w:tblInd w:w="-106" w:type="dxa"/>
        <w:tblLook w:val="00A0"/>
      </w:tblPr>
      <w:tblGrid>
        <w:gridCol w:w="7670"/>
        <w:gridCol w:w="1295"/>
        <w:gridCol w:w="1295"/>
      </w:tblGrid>
      <w:tr w:rsidR="000876A7" w:rsidRPr="00207532">
        <w:trPr>
          <w:trHeight w:val="255"/>
        </w:trPr>
        <w:tc>
          <w:tcPr>
            <w:tcW w:w="7670" w:type="dxa"/>
            <w:tcBorders>
              <w:top w:val="single" w:sz="4" w:space="0" w:color="auto"/>
              <w:left w:val="single" w:sz="4" w:space="0" w:color="auto"/>
              <w:bottom w:val="single" w:sz="4" w:space="0" w:color="auto"/>
              <w:right w:val="single" w:sz="4" w:space="0" w:color="auto"/>
            </w:tcBorders>
            <w:noWrap/>
            <w:vAlign w:val="center"/>
          </w:tcPr>
          <w:p w:rsidR="000876A7" w:rsidRPr="00207532" w:rsidRDefault="000876A7" w:rsidP="009330A6">
            <w:pPr>
              <w:jc w:val="center"/>
              <w:rPr>
                <w:lang w:val="uk-UA"/>
              </w:rPr>
            </w:pPr>
            <w:r w:rsidRPr="00207532">
              <w:rPr>
                <w:lang w:val="uk-UA"/>
              </w:rPr>
              <w:t>Назва</w:t>
            </w:r>
          </w:p>
        </w:tc>
        <w:tc>
          <w:tcPr>
            <w:tcW w:w="1295" w:type="dxa"/>
            <w:tcBorders>
              <w:top w:val="single" w:sz="4" w:space="0" w:color="auto"/>
              <w:left w:val="nil"/>
              <w:bottom w:val="single" w:sz="4" w:space="0" w:color="auto"/>
              <w:right w:val="single" w:sz="4" w:space="0" w:color="auto"/>
            </w:tcBorders>
          </w:tcPr>
          <w:p w:rsidR="000876A7" w:rsidRPr="00207532" w:rsidRDefault="000876A7" w:rsidP="009330A6">
            <w:pPr>
              <w:jc w:val="center"/>
              <w:rPr>
                <w:lang w:val="uk-UA"/>
              </w:rPr>
            </w:pPr>
            <w:r w:rsidRPr="00207532">
              <w:rPr>
                <w:lang w:val="uk-UA"/>
              </w:rPr>
              <w:t>кількість</w:t>
            </w:r>
          </w:p>
          <w:p w:rsidR="000876A7" w:rsidRPr="00207532" w:rsidRDefault="000876A7" w:rsidP="009330A6">
            <w:pPr>
              <w:jc w:val="center"/>
              <w:rPr>
                <w:lang w:val="uk-UA"/>
              </w:rPr>
            </w:pPr>
            <w:proofErr w:type="spellStart"/>
            <w:r w:rsidRPr="00207532">
              <w:rPr>
                <w:lang w:val="uk-UA"/>
              </w:rPr>
              <w:t>рул</w:t>
            </w:r>
            <w:proofErr w:type="spellEnd"/>
            <w:r w:rsidRPr="00207532">
              <w:rPr>
                <w:lang w:val="uk-UA"/>
              </w:rPr>
              <w:t>.</w:t>
            </w:r>
          </w:p>
        </w:tc>
        <w:tc>
          <w:tcPr>
            <w:tcW w:w="1295" w:type="dxa"/>
            <w:tcBorders>
              <w:top w:val="single" w:sz="4" w:space="0" w:color="auto"/>
              <w:left w:val="nil"/>
              <w:bottom w:val="single" w:sz="4" w:space="0" w:color="auto"/>
              <w:right w:val="single" w:sz="4" w:space="0" w:color="auto"/>
            </w:tcBorders>
            <w:vAlign w:val="bottom"/>
          </w:tcPr>
          <w:p w:rsidR="000876A7" w:rsidRPr="00207532" w:rsidRDefault="000876A7" w:rsidP="009330A6">
            <w:pPr>
              <w:jc w:val="center"/>
              <w:rPr>
                <w:lang w:val="uk-UA"/>
              </w:rPr>
            </w:pPr>
            <w:r w:rsidRPr="00207532">
              <w:rPr>
                <w:lang w:val="uk-UA"/>
              </w:rPr>
              <w:t>кількість</w:t>
            </w:r>
          </w:p>
          <w:p w:rsidR="000876A7" w:rsidRPr="00207532" w:rsidRDefault="000876A7" w:rsidP="009330A6">
            <w:pPr>
              <w:jc w:val="center"/>
              <w:rPr>
                <w:lang w:val="uk-UA"/>
              </w:rPr>
            </w:pPr>
            <w:r w:rsidRPr="00207532">
              <w:rPr>
                <w:lang w:val="uk-UA"/>
              </w:rPr>
              <w:t>п/м</w:t>
            </w:r>
          </w:p>
        </w:tc>
      </w:tr>
      <w:tr w:rsidR="000876A7" w:rsidRPr="00F43ACB">
        <w:trPr>
          <w:trHeight w:val="347"/>
        </w:trPr>
        <w:tc>
          <w:tcPr>
            <w:tcW w:w="7670" w:type="dxa"/>
            <w:tcBorders>
              <w:top w:val="nil"/>
              <w:left w:val="single" w:sz="4" w:space="0" w:color="auto"/>
              <w:bottom w:val="single" w:sz="4" w:space="0" w:color="auto"/>
              <w:right w:val="single" w:sz="4" w:space="0" w:color="auto"/>
            </w:tcBorders>
            <w:vAlign w:val="bottom"/>
          </w:tcPr>
          <w:p w:rsidR="000876A7" w:rsidRPr="00207532" w:rsidRDefault="00F43ACB" w:rsidP="009F632E">
            <w:pPr>
              <w:rPr>
                <w:lang w:val="uk-UA"/>
              </w:rPr>
            </w:pPr>
            <w:r w:rsidRPr="00207532">
              <w:rPr>
                <w:color w:val="000000"/>
                <w:lang w:val="uk-UA" w:eastAsia="ar-SA"/>
              </w:rPr>
              <w:t>П</w:t>
            </w:r>
            <w:r w:rsidR="006F001E" w:rsidRPr="00207532">
              <w:rPr>
                <w:color w:val="000000"/>
                <w:lang w:val="uk-UA" w:eastAsia="ar-SA"/>
              </w:rPr>
              <w:t>лівка для мікрофільмування</w:t>
            </w:r>
            <w:r w:rsidRPr="00207532">
              <w:rPr>
                <w:color w:val="000000"/>
                <w:lang w:val="uk-UA" w:eastAsia="ar-SA"/>
              </w:rPr>
              <w:t xml:space="preserve"> (негативна)</w:t>
            </w:r>
            <w:r w:rsidR="00045048" w:rsidRPr="00207532">
              <w:rPr>
                <w:color w:val="000000"/>
                <w:lang w:val="uk-UA" w:eastAsia="ar-SA"/>
              </w:rPr>
              <w:t>: Плівка для мікрофільмування</w:t>
            </w:r>
            <w:r w:rsidR="00045048" w:rsidRPr="00207532">
              <w:rPr>
                <w:lang w:val="uk-UA"/>
              </w:rPr>
              <w:t xml:space="preserve"> неперфорована чорно-біла </w:t>
            </w:r>
            <w:proofErr w:type="spellStart"/>
            <w:r w:rsidR="00045048" w:rsidRPr="00207532">
              <w:rPr>
                <w:lang w:val="uk-UA"/>
              </w:rPr>
              <w:t>галагенідосрібна</w:t>
            </w:r>
            <w:proofErr w:type="spellEnd"/>
            <w:r w:rsidR="00045048" w:rsidRPr="00207532">
              <w:rPr>
                <w:lang w:val="uk-UA"/>
              </w:rPr>
              <w:t xml:space="preserve"> на основі </w:t>
            </w:r>
            <w:proofErr w:type="spellStart"/>
            <w:r w:rsidR="00045048" w:rsidRPr="00207532">
              <w:rPr>
                <w:lang w:val="uk-UA"/>
              </w:rPr>
              <w:t>ПЕТФ</w:t>
            </w:r>
            <w:proofErr w:type="spellEnd"/>
            <w:r w:rsidR="00045048" w:rsidRPr="00207532">
              <w:rPr>
                <w:lang w:val="uk-UA"/>
              </w:rPr>
              <w:t xml:space="preserve">, FUJI </w:t>
            </w:r>
            <w:proofErr w:type="spellStart"/>
            <w:r w:rsidR="00045048" w:rsidRPr="00207532">
              <w:rPr>
                <w:lang w:val="uk-UA"/>
              </w:rPr>
              <w:t>Super</w:t>
            </w:r>
            <w:proofErr w:type="spellEnd"/>
            <w:r w:rsidR="00045048" w:rsidRPr="00207532">
              <w:rPr>
                <w:lang w:val="uk-UA"/>
              </w:rPr>
              <w:t xml:space="preserve"> HR  (HR20) 35мм x 30,5м (100 </w:t>
            </w:r>
            <w:proofErr w:type="spellStart"/>
            <w:r w:rsidR="00045048" w:rsidRPr="00207532">
              <w:t>ft</w:t>
            </w:r>
            <w:proofErr w:type="spellEnd"/>
            <w:r w:rsidR="00045048" w:rsidRPr="00207532">
              <w:rPr>
                <w:lang w:val="uk-UA"/>
              </w:rPr>
              <w:t>), ширина 35мм, R мм   не менше 700  (або еквівалент)</w:t>
            </w:r>
          </w:p>
        </w:tc>
        <w:tc>
          <w:tcPr>
            <w:tcW w:w="1295" w:type="dxa"/>
            <w:tcBorders>
              <w:top w:val="nil"/>
              <w:left w:val="nil"/>
              <w:bottom w:val="single" w:sz="4" w:space="0" w:color="auto"/>
              <w:right w:val="single" w:sz="4" w:space="0" w:color="auto"/>
            </w:tcBorders>
            <w:vAlign w:val="center"/>
          </w:tcPr>
          <w:p w:rsidR="000876A7" w:rsidRPr="00207532" w:rsidRDefault="00D76DBE" w:rsidP="009330A6">
            <w:pPr>
              <w:jc w:val="center"/>
              <w:rPr>
                <w:b/>
                <w:bCs/>
                <w:lang w:val="uk-UA"/>
              </w:rPr>
            </w:pPr>
            <w:r w:rsidRPr="00207532">
              <w:rPr>
                <w:b/>
                <w:bCs/>
                <w:lang w:val="uk-UA"/>
              </w:rPr>
              <w:t>52</w:t>
            </w:r>
          </w:p>
        </w:tc>
        <w:tc>
          <w:tcPr>
            <w:tcW w:w="1295" w:type="dxa"/>
            <w:tcBorders>
              <w:top w:val="nil"/>
              <w:left w:val="nil"/>
              <w:bottom w:val="single" w:sz="4" w:space="0" w:color="auto"/>
              <w:right w:val="single" w:sz="4" w:space="0" w:color="auto"/>
            </w:tcBorders>
            <w:vAlign w:val="center"/>
          </w:tcPr>
          <w:p w:rsidR="000876A7" w:rsidRPr="00207532" w:rsidRDefault="00ED6D84" w:rsidP="00CF71F6">
            <w:pPr>
              <w:jc w:val="center"/>
              <w:rPr>
                <w:b/>
                <w:bCs/>
                <w:lang w:val="uk-UA"/>
              </w:rPr>
            </w:pPr>
            <w:r w:rsidRPr="00207532">
              <w:rPr>
                <w:b/>
                <w:bCs/>
                <w:lang w:val="uk-UA"/>
              </w:rPr>
              <w:t>1</w:t>
            </w:r>
            <w:r w:rsidR="00CF71F6" w:rsidRPr="00207532">
              <w:rPr>
                <w:b/>
                <w:bCs/>
                <w:lang w:val="uk-UA"/>
              </w:rPr>
              <w:t>586</w:t>
            </w:r>
          </w:p>
        </w:tc>
      </w:tr>
    </w:tbl>
    <w:p w:rsidR="000876A7" w:rsidRDefault="000876A7" w:rsidP="0001038A">
      <w:pPr>
        <w:tabs>
          <w:tab w:val="left" w:pos="2562"/>
        </w:tabs>
        <w:ind w:firstLine="720"/>
        <w:jc w:val="both"/>
        <w:rPr>
          <w:color w:val="auto"/>
          <w:lang w:val="uk-UA"/>
        </w:rPr>
      </w:pPr>
    </w:p>
    <w:p w:rsidR="000876A7" w:rsidRDefault="000876A7"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750544" w:rsidRDefault="00750544" w:rsidP="00966FD5">
      <w:pPr>
        <w:tabs>
          <w:tab w:val="left" w:pos="2562"/>
        </w:tabs>
        <w:jc w:val="both"/>
        <w:rPr>
          <w:b/>
          <w:bCs/>
          <w:lang w:val="uk-UA"/>
        </w:rPr>
      </w:pPr>
    </w:p>
    <w:p w:rsidR="00750544" w:rsidRDefault="00750544" w:rsidP="00966FD5">
      <w:pPr>
        <w:tabs>
          <w:tab w:val="left" w:pos="2562"/>
        </w:tabs>
        <w:jc w:val="both"/>
        <w:rPr>
          <w:b/>
          <w:bCs/>
          <w:lang w:val="uk-UA"/>
        </w:rPr>
      </w:pPr>
    </w:p>
    <w:p w:rsidR="00750544" w:rsidRDefault="00750544" w:rsidP="00966FD5">
      <w:pPr>
        <w:tabs>
          <w:tab w:val="left" w:pos="2562"/>
        </w:tabs>
        <w:jc w:val="both"/>
        <w:rPr>
          <w:b/>
          <w:bCs/>
          <w:lang w:val="uk-UA"/>
        </w:rPr>
      </w:pPr>
    </w:p>
    <w:p w:rsidR="00750544" w:rsidRDefault="00750544" w:rsidP="00966FD5">
      <w:pPr>
        <w:tabs>
          <w:tab w:val="left" w:pos="2562"/>
        </w:tabs>
        <w:jc w:val="both"/>
        <w:rPr>
          <w:b/>
          <w:bCs/>
          <w:lang w:val="uk-UA"/>
        </w:rPr>
      </w:pPr>
    </w:p>
    <w:p w:rsidR="00966FD5" w:rsidRDefault="00966FD5" w:rsidP="00966FD5">
      <w:pPr>
        <w:tabs>
          <w:tab w:val="left" w:pos="2562"/>
        </w:tabs>
        <w:jc w:val="both"/>
        <w:rPr>
          <w:b/>
          <w:bCs/>
          <w:lang w:val="uk-UA"/>
        </w:rPr>
      </w:pPr>
    </w:p>
    <w:p w:rsidR="00966FD5" w:rsidRDefault="00966FD5" w:rsidP="00966FD5">
      <w:pPr>
        <w:tabs>
          <w:tab w:val="left" w:pos="2562"/>
        </w:tabs>
        <w:jc w:val="both"/>
        <w:rPr>
          <w:b/>
          <w:bCs/>
          <w:lang w:val="uk-UA"/>
        </w:rPr>
      </w:pPr>
    </w:p>
    <w:p w:rsidR="00491C93" w:rsidRDefault="00491C93" w:rsidP="00966FD5">
      <w:pPr>
        <w:tabs>
          <w:tab w:val="left" w:pos="2562"/>
        </w:tabs>
        <w:jc w:val="both"/>
        <w:rPr>
          <w:b/>
          <w:bCs/>
          <w:lang w:val="uk-UA"/>
        </w:rPr>
      </w:pPr>
    </w:p>
    <w:p w:rsidR="00750544" w:rsidRDefault="00750544" w:rsidP="00966FD5">
      <w:pPr>
        <w:tabs>
          <w:tab w:val="left" w:pos="2562"/>
        </w:tabs>
        <w:jc w:val="both"/>
        <w:rPr>
          <w:b/>
          <w:bCs/>
          <w:lang w:val="uk-UA"/>
        </w:rPr>
      </w:pPr>
    </w:p>
    <w:p w:rsidR="00750544" w:rsidRDefault="00750544" w:rsidP="00966FD5">
      <w:pPr>
        <w:tabs>
          <w:tab w:val="left" w:pos="2562"/>
        </w:tabs>
        <w:jc w:val="both"/>
        <w:rPr>
          <w:b/>
          <w:bCs/>
          <w:lang w:val="uk-UA"/>
        </w:rPr>
      </w:pPr>
    </w:p>
    <w:p w:rsidR="00750544" w:rsidRDefault="00750544" w:rsidP="00966FD5">
      <w:pPr>
        <w:tabs>
          <w:tab w:val="left" w:pos="2562"/>
        </w:tabs>
        <w:jc w:val="both"/>
        <w:rPr>
          <w:b/>
          <w:bCs/>
          <w:lang w:val="uk-UA"/>
        </w:rPr>
      </w:pPr>
    </w:p>
    <w:p w:rsidR="000876A7" w:rsidRPr="00660FDB" w:rsidRDefault="000876A7" w:rsidP="00272D7D">
      <w:pPr>
        <w:jc w:val="right"/>
        <w:rPr>
          <w:b/>
          <w:bCs/>
          <w:color w:val="auto"/>
          <w:lang w:val="uk-UA"/>
        </w:rPr>
      </w:pPr>
      <w:r w:rsidRPr="00660FDB">
        <w:rPr>
          <w:b/>
          <w:bCs/>
          <w:color w:val="auto"/>
          <w:lang w:val="uk-UA"/>
        </w:rPr>
        <w:lastRenderedPageBreak/>
        <w:t xml:space="preserve">Додаток </w:t>
      </w:r>
      <w:r>
        <w:rPr>
          <w:b/>
          <w:bCs/>
          <w:color w:val="auto"/>
          <w:lang w:val="uk-UA"/>
        </w:rPr>
        <w:t>3</w:t>
      </w:r>
      <w:r w:rsidR="00FC6795">
        <w:rPr>
          <w:b/>
          <w:bCs/>
          <w:color w:val="auto"/>
          <w:lang w:val="uk-UA"/>
        </w:rPr>
        <w:t xml:space="preserve"> </w:t>
      </w:r>
      <w:r w:rsidRPr="00660FDB">
        <w:rPr>
          <w:b/>
          <w:bCs/>
          <w:color w:val="auto"/>
          <w:lang w:val="uk-UA"/>
        </w:rPr>
        <w:t xml:space="preserve">до </w:t>
      </w:r>
      <w:r>
        <w:rPr>
          <w:b/>
          <w:bCs/>
          <w:color w:val="auto"/>
          <w:lang w:val="uk-UA"/>
        </w:rPr>
        <w:t xml:space="preserve">тендерної документації </w:t>
      </w:r>
    </w:p>
    <w:p w:rsidR="000876A7" w:rsidRPr="006853BF" w:rsidRDefault="000876A7" w:rsidP="00272D7D">
      <w:pPr>
        <w:jc w:val="right"/>
        <w:rPr>
          <w:b/>
          <w:bCs/>
          <w:snapToGrid w:val="0"/>
          <w:color w:val="auto"/>
          <w:kern w:val="28"/>
          <w:lang w:val="uk-UA"/>
        </w:rPr>
      </w:pPr>
      <w:r w:rsidRPr="00660FDB">
        <w:rPr>
          <w:b/>
          <w:bCs/>
          <w:snapToGrid w:val="0"/>
          <w:color w:val="auto"/>
          <w:kern w:val="28"/>
          <w:lang w:val="uk-UA"/>
        </w:rPr>
        <w:t xml:space="preserve">про проведення </w:t>
      </w:r>
      <w:r>
        <w:rPr>
          <w:b/>
          <w:bCs/>
          <w:snapToGrid w:val="0"/>
          <w:color w:val="auto"/>
          <w:kern w:val="28"/>
          <w:lang w:val="uk-UA"/>
        </w:rPr>
        <w:t xml:space="preserve">відкритих </w:t>
      </w:r>
      <w:r w:rsidRPr="006853BF">
        <w:rPr>
          <w:b/>
          <w:bCs/>
          <w:snapToGrid w:val="0"/>
          <w:color w:val="auto"/>
          <w:kern w:val="28"/>
          <w:lang w:val="uk-UA"/>
        </w:rPr>
        <w:t>торгів</w:t>
      </w:r>
      <w:r w:rsidRPr="006853BF">
        <w:rPr>
          <w:b/>
          <w:bCs/>
          <w:snapToGrid w:val="0"/>
          <w:color w:val="auto"/>
          <w:lang w:val="uk-UA"/>
        </w:rPr>
        <w:t xml:space="preserve"> з особливостями</w:t>
      </w:r>
    </w:p>
    <w:p w:rsidR="000876A7" w:rsidRPr="006853BF" w:rsidRDefault="000876A7" w:rsidP="00F96C2B">
      <w:pPr>
        <w:rPr>
          <w:b/>
          <w:bCs/>
          <w:sz w:val="4"/>
          <w:szCs w:val="4"/>
          <w:lang w:val="uk-UA"/>
        </w:rPr>
      </w:pPr>
    </w:p>
    <w:p w:rsidR="000876A7" w:rsidRDefault="000876A7" w:rsidP="000A69F2">
      <w:pPr>
        <w:ind w:firstLine="567"/>
        <w:jc w:val="center"/>
        <w:rPr>
          <w:b/>
          <w:bCs/>
          <w:sz w:val="22"/>
          <w:szCs w:val="22"/>
          <w:lang w:val="uk-UA"/>
        </w:rPr>
      </w:pPr>
    </w:p>
    <w:p w:rsidR="00EB054E" w:rsidRPr="00FB2A33" w:rsidRDefault="00EB054E" w:rsidP="001D4DB9">
      <w:pPr>
        <w:pStyle w:val="1fff0"/>
        <w:keepNext/>
        <w:keepLines/>
        <w:shd w:val="clear" w:color="auto" w:fill="auto"/>
        <w:spacing w:after="0" w:line="240" w:lineRule="auto"/>
        <w:rPr>
          <w:rFonts w:ascii="Times New Roman" w:hAnsi="Times New Roman" w:cs="Times New Roman"/>
          <w:lang w:val="ru-RU" w:eastAsia="uk-UA"/>
        </w:rPr>
      </w:pPr>
      <w:bookmarkStart w:id="35" w:name="_Toc407368355"/>
      <w:bookmarkStart w:id="36" w:name="bookmark0"/>
      <w:r w:rsidRPr="00FB2A33">
        <w:rPr>
          <w:rFonts w:ascii="Times New Roman" w:hAnsi="Times New Roman" w:cs="Times New Roman"/>
          <w:lang w:val="uk-UA" w:eastAsia="uk-UA"/>
        </w:rPr>
        <w:t xml:space="preserve">ПРОЄКТ </w:t>
      </w:r>
      <w:r w:rsidRPr="00FB2A33">
        <w:rPr>
          <w:rFonts w:ascii="Times New Roman" w:hAnsi="Times New Roman" w:cs="Times New Roman"/>
          <w:lang w:val="ru-RU" w:eastAsia="uk-UA"/>
        </w:rPr>
        <w:t>ДОГОВ</w:t>
      </w:r>
      <w:r w:rsidRPr="00FB2A33">
        <w:rPr>
          <w:rFonts w:ascii="Times New Roman" w:hAnsi="Times New Roman" w:cs="Times New Roman"/>
          <w:lang w:val="uk-UA" w:eastAsia="uk-UA"/>
        </w:rPr>
        <w:t>О</w:t>
      </w:r>
      <w:r w:rsidRPr="00FB2A33">
        <w:rPr>
          <w:rFonts w:ascii="Times New Roman" w:hAnsi="Times New Roman" w:cs="Times New Roman"/>
          <w:lang w:val="ru-RU" w:eastAsia="uk-UA"/>
        </w:rPr>
        <w:t>Р</w:t>
      </w:r>
      <w:r w:rsidRPr="00FB2A33">
        <w:rPr>
          <w:rFonts w:ascii="Times New Roman" w:hAnsi="Times New Roman" w:cs="Times New Roman"/>
          <w:lang w:val="uk-UA" w:eastAsia="uk-UA"/>
        </w:rPr>
        <w:t>У</w:t>
      </w:r>
      <w:r w:rsidRPr="00FB2A33">
        <w:rPr>
          <w:rFonts w:ascii="Times New Roman" w:hAnsi="Times New Roman" w:cs="Times New Roman"/>
          <w:lang w:val="ru-RU" w:eastAsia="uk-UA"/>
        </w:rPr>
        <w:t xml:space="preserve"> №</w:t>
      </w:r>
      <w:bookmarkEnd w:id="35"/>
      <w:r w:rsidRPr="00FB2A33">
        <w:rPr>
          <w:rFonts w:ascii="Times New Roman" w:hAnsi="Times New Roman" w:cs="Times New Roman"/>
          <w:lang w:val="ru-RU" w:eastAsia="uk-UA"/>
        </w:rPr>
        <w:t xml:space="preserve"> </w:t>
      </w:r>
    </w:p>
    <w:bookmarkEnd w:id="36"/>
    <w:p w:rsidR="00EB054E" w:rsidRPr="00FB2A33" w:rsidRDefault="00EB054E" w:rsidP="001D4DB9">
      <w:pPr>
        <w:pStyle w:val="2fa"/>
        <w:shd w:val="clear" w:color="auto" w:fill="auto"/>
        <w:tabs>
          <w:tab w:val="left" w:pos="6531"/>
        </w:tabs>
        <w:spacing w:before="0" w:line="240" w:lineRule="auto"/>
        <w:ind w:left="20"/>
        <w:rPr>
          <w:rFonts w:ascii="Times New Roman" w:hAnsi="Times New Roman" w:cs="Times New Roman"/>
          <w:sz w:val="24"/>
          <w:szCs w:val="24"/>
          <w:lang w:val="ru-RU" w:eastAsia="uk-UA"/>
        </w:rPr>
      </w:pPr>
      <w:r w:rsidRPr="00FB2A33">
        <w:rPr>
          <w:rFonts w:ascii="Times New Roman" w:hAnsi="Times New Roman" w:cs="Times New Roman"/>
          <w:sz w:val="24"/>
          <w:szCs w:val="24"/>
          <w:lang w:val="ru-RU" w:eastAsia="uk-UA"/>
        </w:rPr>
        <w:t xml:space="preserve">м. </w:t>
      </w:r>
      <w:r w:rsidRPr="00FB2A33">
        <w:rPr>
          <w:rFonts w:ascii="Times New Roman" w:hAnsi="Times New Roman" w:cs="Times New Roman"/>
          <w:sz w:val="24"/>
          <w:szCs w:val="24"/>
          <w:lang w:val="uk-UA" w:eastAsia="uk-UA"/>
        </w:rPr>
        <w:t>Харків</w:t>
      </w:r>
      <w:r w:rsidRPr="00FB2A33">
        <w:rPr>
          <w:rFonts w:ascii="Times New Roman" w:hAnsi="Times New Roman" w:cs="Times New Roman"/>
          <w:sz w:val="24"/>
          <w:szCs w:val="24"/>
          <w:lang w:val="ru-RU" w:eastAsia="uk-UA"/>
        </w:rPr>
        <w:tab/>
        <w:t xml:space="preserve">        «___»   ____________ 202</w:t>
      </w:r>
      <w:r w:rsidR="005C7B85">
        <w:rPr>
          <w:rFonts w:ascii="Times New Roman" w:hAnsi="Times New Roman" w:cs="Times New Roman"/>
          <w:sz w:val="24"/>
          <w:szCs w:val="24"/>
          <w:lang w:val="uk-UA" w:eastAsia="uk-UA"/>
        </w:rPr>
        <w:t>4</w:t>
      </w:r>
      <w:r w:rsidRPr="00FB2A33">
        <w:rPr>
          <w:rFonts w:ascii="Times New Roman" w:hAnsi="Times New Roman" w:cs="Times New Roman"/>
          <w:sz w:val="24"/>
          <w:szCs w:val="24"/>
          <w:lang w:val="uk-UA" w:eastAsia="uk-UA"/>
        </w:rPr>
        <w:t xml:space="preserve"> </w:t>
      </w:r>
      <w:r w:rsidRPr="00FB2A33">
        <w:rPr>
          <w:rFonts w:ascii="Times New Roman" w:hAnsi="Times New Roman" w:cs="Times New Roman"/>
          <w:sz w:val="24"/>
          <w:szCs w:val="24"/>
          <w:lang w:val="ru-RU" w:eastAsia="uk-UA"/>
        </w:rPr>
        <w:t>р.</w:t>
      </w:r>
    </w:p>
    <w:p w:rsidR="00EB054E" w:rsidRPr="00FB2A33" w:rsidRDefault="00EB054E" w:rsidP="001D4DB9">
      <w:pPr>
        <w:pStyle w:val="2fa"/>
        <w:shd w:val="clear" w:color="auto" w:fill="auto"/>
        <w:tabs>
          <w:tab w:val="left" w:pos="6531"/>
        </w:tabs>
        <w:spacing w:before="0" w:line="240" w:lineRule="auto"/>
        <w:ind w:left="20"/>
        <w:rPr>
          <w:rFonts w:ascii="Times New Roman" w:hAnsi="Times New Roman" w:cs="Times New Roman"/>
          <w:sz w:val="24"/>
          <w:szCs w:val="24"/>
          <w:lang w:val="ru-RU"/>
        </w:rPr>
      </w:pPr>
    </w:p>
    <w:p w:rsidR="00EB054E" w:rsidRPr="00FB2A33" w:rsidRDefault="00EB054E" w:rsidP="00FB2A33">
      <w:pPr>
        <w:ind w:firstLine="582"/>
        <w:jc w:val="both"/>
        <w:rPr>
          <w:color w:val="auto"/>
          <w:lang w:val="uk-UA"/>
        </w:rPr>
      </w:pPr>
      <w:r w:rsidRPr="00FB2A33">
        <w:rPr>
          <w:bCs/>
          <w:color w:val="auto"/>
          <w:lang w:val="uk-UA"/>
        </w:rPr>
        <w:t>___________________________________</w:t>
      </w:r>
      <w:r w:rsidRPr="00FB2A33">
        <w:rPr>
          <w:color w:val="auto"/>
          <w:lang w:val="uk-UA"/>
        </w:rPr>
        <w:t>, іменоване надалі «Постачальник», в особі ____________________________________, що діє на підставі _________________, з одного боку, і</w:t>
      </w:r>
    </w:p>
    <w:p w:rsidR="00EB054E" w:rsidRPr="00FB2A33" w:rsidRDefault="00EB054E" w:rsidP="00F02C3B">
      <w:pPr>
        <w:pStyle w:val="aa"/>
        <w:ind w:firstLine="582"/>
        <w:rPr>
          <w:color w:val="auto"/>
          <w:lang w:val="uk-UA"/>
        </w:rPr>
      </w:pPr>
      <w:r w:rsidRPr="00FB2A33">
        <w:rPr>
          <w:b/>
          <w:bCs/>
          <w:color w:val="auto"/>
          <w:lang w:val="uk-UA"/>
        </w:rPr>
        <w:t>Північно-східний регіональний центр страхового фонду документації</w:t>
      </w:r>
      <w:r w:rsidRPr="00FB2A33">
        <w:rPr>
          <w:color w:val="auto"/>
          <w:lang w:val="uk-UA"/>
        </w:rPr>
        <w:t xml:space="preserve">, що є бюджетною неприбутковою </w:t>
      </w:r>
      <w:r w:rsidRPr="00773A0D">
        <w:rPr>
          <w:color w:val="auto"/>
          <w:lang w:val="uk-UA"/>
        </w:rPr>
        <w:t>установою, що надалі іменується «Покупець», в особі</w:t>
      </w:r>
      <w:r w:rsidR="00224883" w:rsidRPr="00773A0D">
        <w:rPr>
          <w:color w:val="auto"/>
          <w:lang w:val="uk-UA"/>
        </w:rPr>
        <w:t xml:space="preserve"> директора</w:t>
      </w:r>
      <w:r w:rsidRPr="00773A0D">
        <w:rPr>
          <w:color w:val="auto"/>
          <w:lang w:val="uk-UA"/>
        </w:rPr>
        <w:t xml:space="preserve"> </w:t>
      </w:r>
      <w:r w:rsidR="00224883" w:rsidRPr="00773A0D">
        <w:rPr>
          <w:color w:val="auto"/>
          <w:lang w:val="uk-UA"/>
        </w:rPr>
        <w:t>Романова Петра Петровича</w:t>
      </w:r>
      <w:r w:rsidRPr="00773A0D">
        <w:rPr>
          <w:color w:val="auto"/>
          <w:lang w:val="uk-UA"/>
        </w:rPr>
        <w:t>, що діє на підставі Положення, з іншого боку, разом – Сторони,</w:t>
      </w:r>
      <w:r w:rsidR="00F02C3B" w:rsidRPr="00773A0D">
        <w:rPr>
          <w:lang w:val="uk-UA"/>
        </w:rPr>
        <w:t xml:space="preserve"> </w:t>
      </w:r>
      <w:r w:rsidR="00F02C3B" w:rsidRPr="00773A0D">
        <w:rPr>
          <w:color w:val="auto"/>
          <w:lang w:val="uk-UA"/>
        </w:rPr>
        <w:t xml:space="preserve">уклали цей Договір під час дії правового режиму воєнного стану в Україні </w:t>
      </w:r>
      <w:r w:rsidR="00F02C3B" w:rsidRPr="00773A0D">
        <w:rPr>
          <w:shd w:val="clear" w:color="auto" w:fill="FFFFFF"/>
          <w:lang w:val="uk-UA"/>
        </w:rPr>
        <w:t>відповідно до</w:t>
      </w:r>
      <w:r w:rsidR="00F02C3B" w:rsidRPr="00773A0D">
        <w:rPr>
          <w:shd w:val="clear" w:color="auto" w:fill="FFFFFF"/>
        </w:rPr>
        <w:t> </w:t>
      </w:r>
      <w:r w:rsidR="00F02C3B" w:rsidRPr="00773A0D">
        <w:rPr>
          <w:shd w:val="clear" w:color="auto" w:fill="FFFFFF"/>
          <w:lang w:val="uk-UA"/>
        </w:rPr>
        <w:t>пункту 3</w:t>
      </w:r>
      <w:r w:rsidR="00F02C3B" w:rsidRPr="00773A0D">
        <w:rPr>
          <w:b/>
          <w:bCs/>
          <w:sz w:val="16"/>
          <w:szCs w:val="16"/>
          <w:shd w:val="clear" w:color="auto" w:fill="FFFFFF"/>
          <w:vertAlign w:val="superscript"/>
          <w:lang w:val="uk-UA"/>
        </w:rPr>
        <w:t>7</w:t>
      </w:r>
      <w:r w:rsidR="00F02C3B" w:rsidRPr="00773A0D">
        <w:rPr>
          <w:shd w:val="clear" w:color="auto" w:fill="FFFFFF"/>
        </w:rPr>
        <w:t> </w:t>
      </w:r>
      <w:r w:rsidR="00F02C3B" w:rsidRPr="00773A0D">
        <w:rPr>
          <w:shd w:val="clear" w:color="auto" w:fill="FFFFFF"/>
          <w:lang w:val="uk-UA"/>
        </w:rPr>
        <w:t xml:space="preserve">розділу </w:t>
      </w:r>
      <w:r w:rsidR="00F02C3B" w:rsidRPr="00773A0D">
        <w:rPr>
          <w:shd w:val="clear" w:color="auto" w:fill="FFFFFF"/>
        </w:rPr>
        <w:t>X</w:t>
      </w:r>
      <w:r w:rsidR="00F02C3B" w:rsidRPr="00773A0D">
        <w:rPr>
          <w:shd w:val="clear" w:color="auto" w:fill="FFFFFF"/>
          <w:lang w:val="uk-UA"/>
        </w:rPr>
        <w:t xml:space="preserve"> </w:t>
      </w:r>
      <w:proofErr w:type="spellStart"/>
      <w:r w:rsidR="00F02C3B" w:rsidRPr="00773A0D">
        <w:rPr>
          <w:shd w:val="clear" w:color="auto" w:fill="FFFFFF"/>
          <w:lang w:val="uk-UA"/>
        </w:rPr>
        <w:t>“Прикінцеві</w:t>
      </w:r>
      <w:proofErr w:type="spellEnd"/>
      <w:r w:rsidR="00F02C3B" w:rsidRPr="00773A0D">
        <w:rPr>
          <w:shd w:val="clear" w:color="auto" w:fill="FFFFFF"/>
          <w:lang w:val="uk-UA"/>
        </w:rPr>
        <w:t xml:space="preserve"> та перехідні </w:t>
      </w:r>
      <w:proofErr w:type="spellStart"/>
      <w:r w:rsidR="00F02C3B" w:rsidRPr="00773A0D">
        <w:rPr>
          <w:shd w:val="clear" w:color="auto" w:fill="FFFFFF"/>
          <w:lang w:val="uk-UA"/>
        </w:rPr>
        <w:t>положення”</w:t>
      </w:r>
      <w:proofErr w:type="spellEnd"/>
      <w:r w:rsidR="00F02C3B" w:rsidRPr="00773A0D">
        <w:rPr>
          <w:shd w:val="clear" w:color="auto" w:fill="FFFFFF"/>
          <w:lang w:val="uk-UA"/>
        </w:rPr>
        <w:t xml:space="preserve"> Закону України </w:t>
      </w:r>
      <w:proofErr w:type="spellStart"/>
      <w:r w:rsidR="00F02C3B" w:rsidRPr="00773A0D">
        <w:rPr>
          <w:shd w:val="clear" w:color="auto" w:fill="FFFFFF"/>
          <w:lang w:val="uk-UA"/>
        </w:rPr>
        <w:t>“Про</w:t>
      </w:r>
      <w:proofErr w:type="spellEnd"/>
      <w:r w:rsidR="00F02C3B" w:rsidRPr="00773A0D">
        <w:rPr>
          <w:shd w:val="clear" w:color="auto" w:fill="FFFFFF"/>
          <w:lang w:val="uk-UA"/>
        </w:rPr>
        <w:t xml:space="preserve"> публічні </w:t>
      </w:r>
      <w:proofErr w:type="spellStart"/>
      <w:r w:rsidR="00F02C3B" w:rsidRPr="00773A0D">
        <w:rPr>
          <w:shd w:val="clear" w:color="auto" w:fill="FFFFFF"/>
          <w:lang w:val="uk-UA"/>
        </w:rPr>
        <w:t>закупівлі”</w:t>
      </w:r>
      <w:proofErr w:type="spellEnd"/>
      <w:r w:rsidR="00F02C3B" w:rsidRPr="00773A0D">
        <w:rPr>
          <w:lang w:val="uk-UA"/>
        </w:rPr>
        <w:t xml:space="preserve"> від 25 грудня 2015</w:t>
      </w:r>
      <w:r w:rsidR="00FF2A83" w:rsidRPr="00773A0D">
        <w:rPr>
          <w:lang w:val="uk-UA"/>
        </w:rPr>
        <w:t xml:space="preserve"> року</w:t>
      </w:r>
      <w:r w:rsidR="00F02C3B" w:rsidRPr="00773A0D">
        <w:rPr>
          <w:lang w:val="uk-UA"/>
        </w:rPr>
        <w:t xml:space="preserve"> № 922-</w:t>
      </w:r>
      <w:r w:rsidR="00F02C3B" w:rsidRPr="00773A0D">
        <w:t>VII</w:t>
      </w:r>
      <w:r w:rsidR="00F02C3B" w:rsidRPr="00773A0D">
        <w:rPr>
          <w:lang w:val="uk-UA"/>
        </w:rPr>
        <w:t>І (зі змінами) та частини 1 пункту 10 «</w:t>
      </w:r>
      <w:r w:rsidR="00F02C3B" w:rsidRPr="00773A0D">
        <w:rPr>
          <w:rStyle w:val="rvts23"/>
          <w:bCs/>
          <w:shd w:val="clear" w:color="auto" w:fill="FFFFFF"/>
          <w:lang w:val="uk-UA"/>
        </w:rPr>
        <w:t>Особливостей</w:t>
      </w:r>
      <w:r w:rsidR="00F02C3B" w:rsidRPr="00773A0D">
        <w:rPr>
          <w:lang w:val="uk-UA"/>
        </w:rPr>
        <w:t xml:space="preserve"> </w:t>
      </w:r>
      <w:r w:rsidR="00F02C3B" w:rsidRPr="00773A0D">
        <w:rPr>
          <w:rStyle w:val="rvts23"/>
          <w:bCs/>
          <w:shd w:val="clear" w:color="auto" w:fill="FFFFFF"/>
          <w:lang w:val="uk-UA"/>
        </w:rPr>
        <w:t>здійснення публічних закупівель товарів, робіт і послуг для замовників, передбачених</w:t>
      </w:r>
      <w:r w:rsidR="00F02C3B" w:rsidRPr="00773A0D">
        <w:rPr>
          <w:rStyle w:val="rvts23"/>
          <w:bCs/>
          <w:shd w:val="clear" w:color="auto" w:fill="FFFFFF"/>
        </w:rPr>
        <w:t> </w:t>
      </w:r>
      <w:r w:rsidR="00F02C3B" w:rsidRPr="00773A0D">
        <w:rPr>
          <w:bCs/>
          <w:shd w:val="clear" w:color="auto" w:fill="FFFFFF"/>
          <w:lang w:val="uk-UA"/>
        </w:rPr>
        <w:t>Законом України</w:t>
      </w:r>
      <w:r w:rsidR="00F02C3B" w:rsidRPr="00773A0D">
        <w:rPr>
          <w:rStyle w:val="rvts23"/>
          <w:bCs/>
          <w:shd w:val="clear" w:color="auto" w:fill="FFFFFF"/>
        </w:rPr>
        <w:t> </w:t>
      </w:r>
      <w:proofErr w:type="spellStart"/>
      <w:r w:rsidR="00F02C3B" w:rsidRPr="00773A0D">
        <w:rPr>
          <w:rStyle w:val="rvts23"/>
          <w:bCs/>
          <w:shd w:val="clear" w:color="auto" w:fill="FFFFFF"/>
          <w:lang w:val="uk-UA"/>
        </w:rPr>
        <w:t>“Про</w:t>
      </w:r>
      <w:proofErr w:type="spellEnd"/>
      <w:r w:rsidR="00F02C3B" w:rsidRPr="00773A0D">
        <w:rPr>
          <w:rStyle w:val="rvts23"/>
          <w:bCs/>
          <w:shd w:val="clear" w:color="auto" w:fill="FFFFFF"/>
          <w:lang w:val="uk-UA"/>
        </w:rPr>
        <w:t xml:space="preserve"> публічні </w:t>
      </w:r>
      <w:proofErr w:type="spellStart"/>
      <w:r w:rsidR="00F02C3B" w:rsidRPr="00773A0D">
        <w:rPr>
          <w:rStyle w:val="rvts23"/>
          <w:bCs/>
          <w:shd w:val="clear" w:color="auto" w:fill="FFFFFF"/>
          <w:lang w:val="uk-UA"/>
        </w:rPr>
        <w:t>закупівлі”</w:t>
      </w:r>
      <w:proofErr w:type="spellEnd"/>
      <w:r w:rsidR="00F02C3B" w:rsidRPr="00773A0D">
        <w:rPr>
          <w:rStyle w:val="rvts23"/>
          <w:bCs/>
          <w:shd w:val="clear" w:color="auto" w:fill="FFFFFF"/>
          <w:lang w:val="uk-UA"/>
        </w:rPr>
        <w:t xml:space="preserve"> на період дії правового режиму воєнного стану в Україні та протягом 90 днів з дня його припинення або скасування», затверджених </w:t>
      </w:r>
      <w:r w:rsidR="00F02C3B" w:rsidRPr="00773A0D">
        <w:rPr>
          <w:bCs/>
          <w:shd w:val="clear" w:color="auto" w:fill="FFFFFF"/>
          <w:lang w:val="uk-UA"/>
        </w:rPr>
        <w:t>Постановою Кабінету Міністрів України від 12 жовтня 2022</w:t>
      </w:r>
      <w:r w:rsidR="00FF2A83" w:rsidRPr="00773A0D">
        <w:rPr>
          <w:bCs/>
          <w:shd w:val="clear" w:color="auto" w:fill="FFFFFF"/>
          <w:lang w:val="uk-UA"/>
        </w:rPr>
        <w:t xml:space="preserve"> року</w:t>
      </w:r>
      <w:r w:rsidR="00F02C3B" w:rsidRPr="00773A0D">
        <w:rPr>
          <w:bCs/>
          <w:shd w:val="clear" w:color="auto" w:fill="FFFFFF"/>
          <w:lang w:val="uk-UA"/>
        </w:rPr>
        <w:t xml:space="preserve"> № 1178</w:t>
      </w:r>
      <w:r w:rsidR="00F02C3B" w:rsidRPr="00773A0D">
        <w:rPr>
          <w:rStyle w:val="rvts23"/>
          <w:bCs/>
          <w:shd w:val="clear" w:color="auto" w:fill="FFFFFF"/>
          <w:lang w:val="uk-UA"/>
        </w:rPr>
        <w:t xml:space="preserve"> (зі змінами)</w:t>
      </w:r>
      <w:r w:rsidR="00F02C3B" w:rsidRPr="00773A0D">
        <w:rPr>
          <w:color w:val="auto"/>
          <w:lang w:val="uk-UA"/>
        </w:rPr>
        <w:t>,</w:t>
      </w:r>
      <w:r w:rsidRPr="00773A0D">
        <w:rPr>
          <w:color w:val="auto"/>
          <w:lang w:val="uk-UA"/>
        </w:rPr>
        <w:t xml:space="preserve"> про наступне</w:t>
      </w:r>
      <w:r w:rsidRPr="00FB2A33">
        <w:rPr>
          <w:color w:val="auto"/>
          <w:lang w:val="uk-UA"/>
        </w:rPr>
        <w:t>:</w:t>
      </w:r>
    </w:p>
    <w:p w:rsidR="00EB054E" w:rsidRPr="00FB2A33" w:rsidRDefault="00EB054E" w:rsidP="00FB2A33">
      <w:pPr>
        <w:ind w:left="15" w:firstLine="567"/>
        <w:jc w:val="center"/>
        <w:outlineLvl w:val="0"/>
        <w:rPr>
          <w:b/>
          <w:bCs/>
          <w:color w:val="auto"/>
          <w:lang w:val="uk-UA"/>
        </w:rPr>
      </w:pPr>
      <w:r w:rsidRPr="00FB2A33">
        <w:rPr>
          <w:b/>
          <w:bCs/>
          <w:color w:val="auto"/>
          <w:lang w:val="uk-UA"/>
        </w:rPr>
        <w:t>1. ПРЕДМЕТ ДОГОВОРУ</w:t>
      </w:r>
    </w:p>
    <w:p w:rsidR="00EB054E" w:rsidRPr="00FB2A33" w:rsidRDefault="00EB054E" w:rsidP="00FB2A33">
      <w:pPr>
        <w:tabs>
          <w:tab w:val="left" w:pos="993"/>
        </w:tabs>
        <w:ind w:left="-15" w:firstLine="567"/>
        <w:jc w:val="both"/>
        <w:rPr>
          <w:bCs/>
          <w:color w:val="auto"/>
          <w:lang w:val="uk-UA"/>
        </w:rPr>
      </w:pPr>
      <w:r w:rsidRPr="00FB2A33">
        <w:rPr>
          <w:bCs/>
          <w:color w:val="auto"/>
          <w:lang w:val="uk-UA"/>
        </w:rPr>
        <w:t xml:space="preserve">1.1. </w:t>
      </w:r>
      <w:r w:rsidRPr="00FB2A33">
        <w:rPr>
          <w:bCs/>
          <w:color w:val="auto"/>
          <w:lang w:val="uk-UA"/>
        </w:rPr>
        <w:tab/>
        <w:t xml:space="preserve">Постачальник постачає, а Покупець приймає та оплачує Товар - </w:t>
      </w:r>
      <w:r w:rsidRPr="00FB2A33">
        <w:rPr>
          <w:color w:val="auto"/>
          <w:lang w:val="uk-UA" w:eastAsia="ar-SA"/>
        </w:rPr>
        <w:t>згідно</w:t>
      </w:r>
      <w:r w:rsidRPr="00FB2A33">
        <w:rPr>
          <w:bCs/>
          <w:color w:val="auto"/>
          <w:lang w:val="uk-UA"/>
        </w:rPr>
        <w:t xml:space="preserve"> </w:t>
      </w:r>
      <w:proofErr w:type="spellStart"/>
      <w:r w:rsidRPr="00FB2A33">
        <w:rPr>
          <w:color w:val="auto"/>
          <w:lang w:val="uk-UA" w:eastAsia="ar-SA"/>
        </w:rPr>
        <w:t>ДК</w:t>
      </w:r>
      <w:proofErr w:type="spellEnd"/>
      <w:r w:rsidRPr="00FB2A33">
        <w:rPr>
          <w:color w:val="auto"/>
          <w:lang w:val="uk-UA" w:eastAsia="ar-SA"/>
        </w:rPr>
        <w:t xml:space="preserve"> 021:2015 24930000-2 Фотохімікати (Плівка для мікрофільмування),</w:t>
      </w:r>
      <w:r w:rsidRPr="00FB2A33">
        <w:rPr>
          <w:bCs/>
          <w:color w:val="auto"/>
          <w:lang w:val="uk-UA"/>
        </w:rPr>
        <w:t xml:space="preserve"> в порядку та на умовах визначених даним Договором.</w:t>
      </w:r>
    </w:p>
    <w:p w:rsidR="00EB054E" w:rsidRPr="00FB2A33" w:rsidRDefault="00EB054E" w:rsidP="00FB2A33">
      <w:pPr>
        <w:tabs>
          <w:tab w:val="left" w:pos="245"/>
          <w:tab w:val="left" w:pos="993"/>
        </w:tabs>
        <w:ind w:left="-15" w:firstLine="567"/>
        <w:jc w:val="both"/>
        <w:rPr>
          <w:color w:val="auto"/>
          <w:lang w:val="uk-UA"/>
        </w:rPr>
      </w:pPr>
      <w:r w:rsidRPr="00FB2A33">
        <w:rPr>
          <w:color w:val="auto"/>
          <w:lang w:val="uk-UA"/>
        </w:rPr>
        <w:t xml:space="preserve">1.2. </w:t>
      </w:r>
      <w:r w:rsidRPr="00FB2A33">
        <w:rPr>
          <w:color w:val="auto"/>
          <w:lang w:val="uk-UA"/>
        </w:rPr>
        <w:tab/>
        <w:t xml:space="preserve">Постачальник здійснює поставку кожної партії Товару на підставі замовлення Покупця. </w:t>
      </w:r>
    </w:p>
    <w:p w:rsidR="00EB054E" w:rsidRPr="00FB2A33" w:rsidRDefault="00EB054E" w:rsidP="00FB2A33">
      <w:pPr>
        <w:tabs>
          <w:tab w:val="left" w:pos="157"/>
          <w:tab w:val="left" w:pos="993"/>
        </w:tabs>
        <w:ind w:left="-15" w:firstLine="567"/>
        <w:jc w:val="both"/>
        <w:rPr>
          <w:b/>
          <w:bCs/>
          <w:color w:val="auto"/>
          <w:lang w:val="uk-UA"/>
        </w:rPr>
      </w:pPr>
      <w:r w:rsidRPr="00FB2A33">
        <w:rPr>
          <w:color w:val="auto"/>
          <w:lang w:val="uk-UA"/>
        </w:rPr>
        <w:t xml:space="preserve">1.3. </w:t>
      </w:r>
      <w:r w:rsidRPr="00FB2A33">
        <w:rPr>
          <w:color w:val="auto"/>
          <w:lang w:val="uk-UA"/>
        </w:rPr>
        <w:tab/>
        <w:t>Найменування та кількість поставленого в натурі Товару</w:t>
      </w:r>
      <w:r w:rsidRPr="00FB2A33">
        <w:rPr>
          <w:b/>
          <w:bCs/>
          <w:color w:val="auto"/>
          <w:lang w:val="uk-UA"/>
        </w:rPr>
        <w:t xml:space="preserve"> </w:t>
      </w:r>
      <w:r w:rsidRPr="00FB2A33">
        <w:rPr>
          <w:color w:val="auto"/>
          <w:lang w:val="uk-UA"/>
        </w:rPr>
        <w:t>вказується у видаткових накладних.</w:t>
      </w:r>
    </w:p>
    <w:p w:rsidR="00EB054E" w:rsidRPr="00FB2A33" w:rsidRDefault="00EB054E" w:rsidP="00FB2A33">
      <w:pPr>
        <w:ind w:left="15" w:firstLine="567"/>
        <w:jc w:val="center"/>
        <w:outlineLvl w:val="0"/>
        <w:rPr>
          <w:b/>
          <w:bCs/>
          <w:color w:val="auto"/>
          <w:lang w:val="uk-UA"/>
        </w:rPr>
      </w:pPr>
      <w:r w:rsidRPr="00FB2A33">
        <w:rPr>
          <w:b/>
          <w:bCs/>
          <w:color w:val="auto"/>
          <w:lang w:val="uk-UA"/>
        </w:rPr>
        <w:t>2. ЦІНА</w:t>
      </w:r>
    </w:p>
    <w:p w:rsidR="00EB054E" w:rsidRPr="00FB2A33" w:rsidRDefault="00EB054E" w:rsidP="00FB2A33">
      <w:pPr>
        <w:tabs>
          <w:tab w:val="left" w:pos="157"/>
          <w:tab w:val="left" w:pos="993"/>
        </w:tabs>
        <w:ind w:left="-15" w:firstLine="567"/>
        <w:jc w:val="both"/>
        <w:rPr>
          <w:color w:val="auto"/>
          <w:lang w:val="uk-UA"/>
        </w:rPr>
      </w:pPr>
      <w:r w:rsidRPr="00FB2A33">
        <w:rPr>
          <w:color w:val="auto"/>
          <w:lang w:val="uk-UA"/>
        </w:rPr>
        <w:t xml:space="preserve">2.1. </w:t>
      </w:r>
      <w:r w:rsidRPr="00FB2A33">
        <w:rPr>
          <w:color w:val="auto"/>
          <w:lang w:val="uk-UA"/>
        </w:rPr>
        <w:tab/>
      </w:r>
      <w:r w:rsidR="008838DE" w:rsidRPr="004D4160">
        <w:rPr>
          <w:color w:val="auto"/>
          <w:lang w:val="uk-UA"/>
        </w:rPr>
        <w:t xml:space="preserve">Ціна за Товар, що поставляється, вказана в Договорі та видаткових накладних у національній валюті України — гривні та може бути змінена лише за умов та у порядку, </w:t>
      </w:r>
      <w:r w:rsidR="008838DE" w:rsidRPr="00AD7DD5">
        <w:rPr>
          <w:color w:val="auto"/>
          <w:lang w:val="uk-UA"/>
        </w:rPr>
        <w:t xml:space="preserve">зазначених у пункті 19 </w:t>
      </w:r>
      <w:r w:rsidR="008838DE" w:rsidRPr="00AD7DD5">
        <w:rPr>
          <w:lang w:val="uk-UA"/>
        </w:rPr>
        <w:t>«</w:t>
      </w:r>
      <w:r w:rsidR="008838DE" w:rsidRPr="00AD7DD5">
        <w:rPr>
          <w:rStyle w:val="rvts23"/>
          <w:bCs/>
          <w:shd w:val="clear" w:color="auto" w:fill="FFFFFF"/>
          <w:lang w:val="uk-UA"/>
        </w:rPr>
        <w:t>Особливостей</w:t>
      </w:r>
      <w:r w:rsidR="008838DE" w:rsidRPr="00AD7DD5">
        <w:rPr>
          <w:lang w:val="uk-UA"/>
        </w:rPr>
        <w:t xml:space="preserve"> </w:t>
      </w:r>
      <w:r w:rsidR="008838DE" w:rsidRPr="00AD7DD5">
        <w:rPr>
          <w:rStyle w:val="rvts23"/>
          <w:bCs/>
          <w:shd w:val="clear" w:color="auto" w:fill="FFFFFF"/>
          <w:lang w:val="uk-UA"/>
        </w:rPr>
        <w:t>здійснення публічних закупівель товарів, робіт і послуг для замовників, передбачених</w:t>
      </w:r>
      <w:r w:rsidR="008838DE" w:rsidRPr="00AD7DD5">
        <w:rPr>
          <w:rStyle w:val="rvts23"/>
          <w:bCs/>
          <w:shd w:val="clear" w:color="auto" w:fill="FFFFFF"/>
        </w:rPr>
        <w:t> </w:t>
      </w:r>
      <w:r w:rsidR="008838DE" w:rsidRPr="00AD7DD5">
        <w:rPr>
          <w:bCs/>
          <w:shd w:val="clear" w:color="auto" w:fill="FFFFFF"/>
          <w:lang w:val="uk-UA"/>
        </w:rPr>
        <w:t>Законом України</w:t>
      </w:r>
      <w:r w:rsidR="008838DE" w:rsidRPr="00AD7DD5">
        <w:rPr>
          <w:rStyle w:val="rvts23"/>
          <w:bCs/>
          <w:shd w:val="clear" w:color="auto" w:fill="FFFFFF"/>
        </w:rPr>
        <w:t> </w:t>
      </w:r>
      <w:proofErr w:type="spellStart"/>
      <w:r w:rsidR="008838DE" w:rsidRPr="00AD7DD5">
        <w:rPr>
          <w:rStyle w:val="rvts23"/>
          <w:bCs/>
          <w:shd w:val="clear" w:color="auto" w:fill="FFFFFF"/>
          <w:lang w:val="uk-UA"/>
        </w:rPr>
        <w:t>“Про</w:t>
      </w:r>
      <w:proofErr w:type="spellEnd"/>
      <w:r w:rsidR="008838DE" w:rsidRPr="00AD7DD5">
        <w:rPr>
          <w:rStyle w:val="rvts23"/>
          <w:bCs/>
          <w:shd w:val="clear" w:color="auto" w:fill="FFFFFF"/>
          <w:lang w:val="uk-UA"/>
        </w:rPr>
        <w:t xml:space="preserve"> публічні </w:t>
      </w:r>
      <w:proofErr w:type="spellStart"/>
      <w:r w:rsidR="008838DE" w:rsidRPr="00AD7DD5">
        <w:rPr>
          <w:rStyle w:val="rvts23"/>
          <w:bCs/>
          <w:shd w:val="clear" w:color="auto" w:fill="FFFFFF"/>
          <w:lang w:val="uk-UA"/>
        </w:rPr>
        <w:t>закупівлі”</w:t>
      </w:r>
      <w:proofErr w:type="spellEnd"/>
      <w:r w:rsidR="008838DE" w:rsidRPr="00AD7DD5">
        <w:rPr>
          <w:rStyle w:val="rvts23"/>
          <w:bCs/>
          <w:shd w:val="clear" w:color="auto" w:fill="FFFFFF"/>
          <w:lang w:val="uk-UA"/>
        </w:rPr>
        <w:t xml:space="preserve"> на період дії правового режиму воєнного стану в Україні та протягом 90 днів з дня його припинення або скасування», затверджених </w:t>
      </w:r>
      <w:r w:rsidR="008838DE" w:rsidRPr="00AD7DD5">
        <w:rPr>
          <w:bCs/>
          <w:shd w:val="clear" w:color="auto" w:fill="FFFFFF"/>
          <w:lang w:val="uk-UA"/>
        </w:rPr>
        <w:t>Постановою Кабінету Міністрів України від 12 жовтня 2022 року № 1178</w:t>
      </w:r>
      <w:r w:rsidR="008838DE" w:rsidRPr="00AD7DD5">
        <w:rPr>
          <w:rStyle w:val="rvts23"/>
          <w:bCs/>
          <w:shd w:val="clear" w:color="auto" w:fill="FFFFFF"/>
          <w:lang w:val="uk-UA"/>
        </w:rPr>
        <w:t xml:space="preserve"> (зі змінами)</w:t>
      </w:r>
      <w:r w:rsidR="008838DE" w:rsidRPr="00AD7DD5">
        <w:rPr>
          <w:color w:val="auto"/>
          <w:lang w:val="uk-UA"/>
        </w:rPr>
        <w:t xml:space="preserve"> після підписання Додаткової угоди.</w:t>
      </w:r>
    </w:p>
    <w:p w:rsidR="00EB054E" w:rsidRPr="00FB2A33" w:rsidRDefault="00EB054E" w:rsidP="00F96A7F">
      <w:pPr>
        <w:pStyle w:val="Style5"/>
        <w:widowControl/>
        <w:tabs>
          <w:tab w:val="left" w:pos="422"/>
        </w:tabs>
        <w:spacing w:line="240" w:lineRule="auto"/>
        <w:ind w:firstLine="567"/>
        <w:jc w:val="both"/>
        <w:rPr>
          <w:lang w:val="uk-UA"/>
        </w:rPr>
      </w:pPr>
      <w:r w:rsidRPr="00FB2A33">
        <w:rPr>
          <w:rStyle w:val="FontStyle25"/>
          <w:sz w:val="24"/>
          <w:szCs w:val="24"/>
        </w:rPr>
        <w:t xml:space="preserve">Сума Договору </w:t>
      </w:r>
      <w:proofErr w:type="spellStart"/>
      <w:r w:rsidRPr="00FB2A33">
        <w:rPr>
          <w:rStyle w:val="FontStyle25"/>
          <w:sz w:val="24"/>
          <w:szCs w:val="24"/>
        </w:rPr>
        <w:t>дорівнює</w:t>
      </w:r>
      <w:proofErr w:type="spellEnd"/>
      <w:r w:rsidRPr="00FB2A33">
        <w:rPr>
          <w:rStyle w:val="FontStyle25"/>
          <w:sz w:val="24"/>
          <w:szCs w:val="24"/>
        </w:rPr>
        <w:t xml:space="preserve"> </w:t>
      </w:r>
      <w:proofErr w:type="spellStart"/>
      <w:r w:rsidRPr="00FB2A33">
        <w:rPr>
          <w:rStyle w:val="FontStyle25"/>
          <w:sz w:val="24"/>
          <w:szCs w:val="24"/>
        </w:rPr>
        <w:t>загальній</w:t>
      </w:r>
      <w:proofErr w:type="spellEnd"/>
      <w:r w:rsidRPr="00FB2A33">
        <w:rPr>
          <w:rStyle w:val="FontStyle25"/>
          <w:sz w:val="24"/>
          <w:szCs w:val="24"/>
        </w:rPr>
        <w:t xml:space="preserve"> </w:t>
      </w:r>
      <w:proofErr w:type="spellStart"/>
      <w:r w:rsidRPr="00FB2A33">
        <w:rPr>
          <w:rStyle w:val="FontStyle25"/>
          <w:sz w:val="24"/>
          <w:szCs w:val="24"/>
        </w:rPr>
        <w:t>вартості</w:t>
      </w:r>
      <w:proofErr w:type="spellEnd"/>
      <w:r w:rsidRPr="00FB2A33">
        <w:rPr>
          <w:rStyle w:val="FontStyle25"/>
          <w:sz w:val="24"/>
          <w:szCs w:val="24"/>
        </w:rPr>
        <w:t xml:space="preserve"> Товару, </w:t>
      </w:r>
      <w:proofErr w:type="spellStart"/>
      <w:r w:rsidRPr="00FB2A33">
        <w:rPr>
          <w:rStyle w:val="FontStyle25"/>
          <w:sz w:val="24"/>
          <w:szCs w:val="24"/>
        </w:rPr>
        <w:t>що</w:t>
      </w:r>
      <w:proofErr w:type="spellEnd"/>
      <w:r w:rsidRPr="00FB2A33">
        <w:rPr>
          <w:rStyle w:val="FontStyle25"/>
          <w:sz w:val="24"/>
          <w:szCs w:val="24"/>
        </w:rPr>
        <w:t xml:space="preserve"> </w:t>
      </w:r>
      <w:proofErr w:type="spellStart"/>
      <w:r w:rsidRPr="00FB2A33">
        <w:rPr>
          <w:rStyle w:val="FontStyle25"/>
          <w:sz w:val="24"/>
          <w:szCs w:val="24"/>
        </w:rPr>
        <w:t>постачатиметься</w:t>
      </w:r>
      <w:proofErr w:type="spellEnd"/>
      <w:r w:rsidRPr="00FB2A33">
        <w:rPr>
          <w:rStyle w:val="FontStyle25"/>
          <w:sz w:val="24"/>
          <w:szCs w:val="24"/>
        </w:rPr>
        <w:t xml:space="preserve"> за </w:t>
      </w:r>
      <w:proofErr w:type="spellStart"/>
      <w:r w:rsidRPr="00FB2A33">
        <w:rPr>
          <w:rStyle w:val="FontStyle25"/>
          <w:sz w:val="24"/>
          <w:szCs w:val="24"/>
        </w:rPr>
        <w:t>цим</w:t>
      </w:r>
      <w:proofErr w:type="spellEnd"/>
      <w:r w:rsidRPr="00FB2A33">
        <w:rPr>
          <w:rStyle w:val="FontStyle25"/>
          <w:sz w:val="24"/>
          <w:szCs w:val="24"/>
        </w:rPr>
        <w:t xml:space="preserve"> Договором, та </w:t>
      </w:r>
      <w:proofErr w:type="spellStart"/>
      <w:r w:rsidRPr="00FB2A33">
        <w:rPr>
          <w:rStyle w:val="FontStyle25"/>
          <w:sz w:val="24"/>
          <w:szCs w:val="24"/>
        </w:rPr>
        <w:t>складає</w:t>
      </w:r>
      <w:proofErr w:type="spellEnd"/>
      <w:r w:rsidRPr="00FB2A33">
        <w:rPr>
          <w:rStyle w:val="FontStyle25"/>
          <w:sz w:val="24"/>
          <w:szCs w:val="24"/>
        </w:rPr>
        <w:t xml:space="preserve"> </w:t>
      </w:r>
      <w:r w:rsidRPr="00FB2A33">
        <w:rPr>
          <w:rStyle w:val="FontStyle25"/>
          <w:b/>
          <w:sz w:val="24"/>
          <w:szCs w:val="24"/>
        </w:rPr>
        <w:t xml:space="preserve">______________ </w:t>
      </w:r>
      <w:proofErr w:type="spellStart"/>
      <w:r w:rsidRPr="00FB2A33">
        <w:rPr>
          <w:rStyle w:val="FontStyle25"/>
          <w:b/>
          <w:sz w:val="24"/>
          <w:szCs w:val="24"/>
        </w:rPr>
        <w:t>грн</w:t>
      </w:r>
      <w:proofErr w:type="spellEnd"/>
      <w:r w:rsidRPr="00FB2A33">
        <w:rPr>
          <w:rStyle w:val="FontStyle25"/>
          <w:sz w:val="24"/>
          <w:szCs w:val="24"/>
        </w:rPr>
        <w:t xml:space="preserve">. </w:t>
      </w:r>
      <w:r w:rsidRPr="00FB2A33">
        <w:rPr>
          <w:rStyle w:val="FontStyle25"/>
          <w:b/>
          <w:sz w:val="24"/>
          <w:szCs w:val="24"/>
        </w:rPr>
        <w:t xml:space="preserve">(______________________ </w:t>
      </w:r>
      <w:proofErr w:type="spellStart"/>
      <w:r w:rsidRPr="00FB2A33">
        <w:rPr>
          <w:rStyle w:val="FontStyle25"/>
          <w:b/>
          <w:sz w:val="24"/>
          <w:szCs w:val="24"/>
        </w:rPr>
        <w:t>грн</w:t>
      </w:r>
      <w:proofErr w:type="spellEnd"/>
      <w:r w:rsidRPr="00FB2A33">
        <w:rPr>
          <w:rStyle w:val="FontStyle25"/>
          <w:b/>
          <w:sz w:val="24"/>
          <w:szCs w:val="24"/>
        </w:rPr>
        <w:t xml:space="preserve">.) в т.ч. 20% ПДВ _______________ </w:t>
      </w:r>
      <w:proofErr w:type="spellStart"/>
      <w:r w:rsidRPr="00FB2A33">
        <w:rPr>
          <w:rStyle w:val="FontStyle25"/>
          <w:b/>
          <w:sz w:val="24"/>
          <w:szCs w:val="24"/>
        </w:rPr>
        <w:t>грн</w:t>
      </w:r>
      <w:proofErr w:type="spellEnd"/>
      <w:r w:rsidRPr="00FB2A33">
        <w:rPr>
          <w:rStyle w:val="FontStyle25"/>
          <w:b/>
          <w:sz w:val="24"/>
          <w:szCs w:val="24"/>
        </w:rPr>
        <w:t xml:space="preserve">./без ПДВ. </w:t>
      </w:r>
      <w:r w:rsidRPr="00FB2A33">
        <w:rPr>
          <w:rStyle w:val="FontStyle25"/>
          <w:sz w:val="24"/>
          <w:szCs w:val="24"/>
        </w:rPr>
        <w:t xml:space="preserve">Суму договору не </w:t>
      </w:r>
      <w:proofErr w:type="spellStart"/>
      <w:r w:rsidRPr="00FB2A33">
        <w:rPr>
          <w:rStyle w:val="FontStyle25"/>
          <w:sz w:val="24"/>
          <w:szCs w:val="24"/>
        </w:rPr>
        <w:t>може</w:t>
      </w:r>
      <w:proofErr w:type="spellEnd"/>
      <w:r w:rsidRPr="00FB2A33">
        <w:rPr>
          <w:rStyle w:val="FontStyle25"/>
          <w:sz w:val="24"/>
          <w:szCs w:val="24"/>
        </w:rPr>
        <w:t xml:space="preserve"> бути </w:t>
      </w:r>
      <w:proofErr w:type="spellStart"/>
      <w:r w:rsidRPr="00FB2A33">
        <w:rPr>
          <w:rStyle w:val="FontStyle25"/>
          <w:sz w:val="24"/>
          <w:szCs w:val="24"/>
        </w:rPr>
        <w:t>змінено</w:t>
      </w:r>
      <w:proofErr w:type="spellEnd"/>
      <w:r w:rsidRPr="00FB2A33">
        <w:rPr>
          <w:rStyle w:val="FontStyle25"/>
          <w:sz w:val="24"/>
          <w:szCs w:val="24"/>
        </w:rPr>
        <w:t xml:space="preserve"> </w:t>
      </w:r>
      <w:proofErr w:type="gramStart"/>
      <w:r w:rsidRPr="00FB2A33">
        <w:rPr>
          <w:rStyle w:val="FontStyle25"/>
          <w:sz w:val="24"/>
          <w:szCs w:val="24"/>
        </w:rPr>
        <w:t>у</w:t>
      </w:r>
      <w:proofErr w:type="gramEnd"/>
      <w:r w:rsidRPr="00FB2A33">
        <w:rPr>
          <w:rStyle w:val="FontStyle25"/>
          <w:sz w:val="24"/>
          <w:szCs w:val="24"/>
        </w:rPr>
        <w:t xml:space="preserve"> </w:t>
      </w:r>
      <w:proofErr w:type="spellStart"/>
      <w:r w:rsidRPr="00FB2A33">
        <w:rPr>
          <w:rStyle w:val="FontStyle25"/>
          <w:sz w:val="24"/>
          <w:szCs w:val="24"/>
        </w:rPr>
        <w:t>бік</w:t>
      </w:r>
      <w:proofErr w:type="spellEnd"/>
      <w:r w:rsidRPr="00FB2A33">
        <w:rPr>
          <w:rStyle w:val="FontStyle25"/>
          <w:sz w:val="24"/>
          <w:szCs w:val="24"/>
        </w:rPr>
        <w:t xml:space="preserve"> </w:t>
      </w:r>
      <w:proofErr w:type="spellStart"/>
      <w:r w:rsidRPr="00FB2A33">
        <w:rPr>
          <w:rStyle w:val="FontStyle25"/>
          <w:sz w:val="24"/>
          <w:szCs w:val="24"/>
        </w:rPr>
        <w:t>збільшення</w:t>
      </w:r>
      <w:proofErr w:type="spellEnd"/>
      <w:r w:rsidRPr="00FB2A33">
        <w:rPr>
          <w:rStyle w:val="FontStyle25"/>
          <w:sz w:val="24"/>
          <w:szCs w:val="24"/>
        </w:rPr>
        <w:t xml:space="preserve">. </w:t>
      </w:r>
    </w:p>
    <w:p w:rsidR="00EB054E" w:rsidRPr="00FB2A33" w:rsidRDefault="00EB054E" w:rsidP="00FB2A33">
      <w:pPr>
        <w:tabs>
          <w:tab w:val="left" w:pos="993"/>
        </w:tabs>
        <w:ind w:left="-15" w:firstLine="567"/>
        <w:jc w:val="both"/>
        <w:rPr>
          <w:color w:val="auto"/>
        </w:rPr>
      </w:pPr>
      <w:r w:rsidRPr="00FB2A33">
        <w:rPr>
          <w:color w:val="auto"/>
          <w:lang w:val="uk-UA"/>
        </w:rPr>
        <w:t xml:space="preserve">2.2. </w:t>
      </w:r>
      <w:r w:rsidRPr="00FB2A33">
        <w:rPr>
          <w:color w:val="auto"/>
          <w:lang w:val="uk-UA"/>
        </w:rPr>
        <w:tab/>
      </w:r>
      <w:proofErr w:type="spellStart"/>
      <w:r w:rsidRPr="00FB2A33">
        <w:rPr>
          <w:color w:val="auto"/>
        </w:rPr>
        <w:t>Найменування</w:t>
      </w:r>
      <w:proofErr w:type="spellEnd"/>
      <w:r w:rsidRPr="00FB2A33">
        <w:rPr>
          <w:color w:val="auto"/>
        </w:rPr>
        <w:t xml:space="preserve">, </w:t>
      </w:r>
      <w:proofErr w:type="spellStart"/>
      <w:r w:rsidRPr="00FB2A33">
        <w:rPr>
          <w:color w:val="auto"/>
        </w:rPr>
        <w:t>кількість</w:t>
      </w:r>
      <w:proofErr w:type="spellEnd"/>
      <w:r w:rsidRPr="00FB2A33">
        <w:rPr>
          <w:color w:val="auto"/>
        </w:rPr>
        <w:t xml:space="preserve">, </w:t>
      </w:r>
      <w:proofErr w:type="spellStart"/>
      <w:r w:rsidRPr="00FB2A33">
        <w:rPr>
          <w:color w:val="auto"/>
        </w:rPr>
        <w:t>одиниця</w:t>
      </w:r>
      <w:proofErr w:type="spellEnd"/>
      <w:r w:rsidRPr="00FB2A33">
        <w:rPr>
          <w:color w:val="auto"/>
        </w:rPr>
        <w:t xml:space="preserve"> </w:t>
      </w:r>
      <w:proofErr w:type="spellStart"/>
      <w:r w:rsidRPr="00FB2A33">
        <w:rPr>
          <w:color w:val="auto"/>
        </w:rPr>
        <w:t>виміру</w:t>
      </w:r>
      <w:proofErr w:type="spellEnd"/>
      <w:r w:rsidRPr="00FB2A33">
        <w:rPr>
          <w:color w:val="auto"/>
        </w:rPr>
        <w:t xml:space="preserve">, </w:t>
      </w:r>
      <w:proofErr w:type="spellStart"/>
      <w:r w:rsidRPr="00FB2A33">
        <w:rPr>
          <w:color w:val="auto"/>
        </w:rPr>
        <w:t>ці</w:t>
      </w:r>
      <w:proofErr w:type="gramStart"/>
      <w:r w:rsidRPr="00FB2A33">
        <w:rPr>
          <w:color w:val="auto"/>
        </w:rPr>
        <w:t>на</w:t>
      </w:r>
      <w:proofErr w:type="spellEnd"/>
      <w:r w:rsidRPr="00FB2A33">
        <w:rPr>
          <w:color w:val="auto"/>
        </w:rPr>
        <w:t xml:space="preserve"> </w:t>
      </w:r>
      <w:proofErr w:type="spellStart"/>
      <w:r w:rsidRPr="00FB2A33">
        <w:rPr>
          <w:color w:val="auto"/>
        </w:rPr>
        <w:t>кожно</w:t>
      </w:r>
      <w:proofErr w:type="gramEnd"/>
      <w:r w:rsidRPr="00FB2A33">
        <w:rPr>
          <w:color w:val="auto"/>
        </w:rPr>
        <w:t>ї</w:t>
      </w:r>
      <w:proofErr w:type="spellEnd"/>
      <w:r w:rsidRPr="00FB2A33">
        <w:rPr>
          <w:color w:val="auto"/>
        </w:rPr>
        <w:t xml:space="preserve"> </w:t>
      </w:r>
      <w:proofErr w:type="spellStart"/>
      <w:r w:rsidRPr="00FB2A33">
        <w:rPr>
          <w:color w:val="auto"/>
        </w:rPr>
        <w:t>одиниці</w:t>
      </w:r>
      <w:proofErr w:type="spellEnd"/>
      <w:r w:rsidRPr="00FB2A33">
        <w:rPr>
          <w:color w:val="auto"/>
        </w:rPr>
        <w:t xml:space="preserve"> та </w:t>
      </w:r>
      <w:proofErr w:type="spellStart"/>
      <w:r w:rsidRPr="00FB2A33">
        <w:rPr>
          <w:color w:val="auto"/>
        </w:rPr>
        <w:t>загальна</w:t>
      </w:r>
      <w:proofErr w:type="spellEnd"/>
      <w:r w:rsidRPr="00FB2A33">
        <w:rPr>
          <w:color w:val="auto"/>
        </w:rPr>
        <w:t xml:space="preserve"> </w:t>
      </w:r>
      <w:proofErr w:type="spellStart"/>
      <w:r w:rsidRPr="00FB2A33">
        <w:rPr>
          <w:color w:val="auto"/>
        </w:rPr>
        <w:t>ціна</w:t>
      </w:r>
      <w:proofErr w:type="spellEnd"/>
      <w:r w:rsidRPr="00FB2A33">
        <w:rPr>
          <w:color w:val="auto"/>
        </w:rPr>
        <w:t xml:space="preserve"> Товару, </w:t>
      </w:r>
      <w:proofErr w:type="spellStart"/>
      <w:r w:rsidRPr="00FB2A33">
        <w:rPr>
          <w:color w:val="auto"/>
        </w:rPr>
        <w:t>що</w:t>
      </w:r>
      <w:proofErr w:type="spellEnd"/>
      <w:r w:rsidRPr="00FB2A33">
        <w:rPr>
          <w:color w:val="auto"/>
        </w:rPr>
        <w:t xml:space="preserve"> </w:t>
      </w:r>
      <w:proofErr w:type="spellStart"/>
      <w:r w:rsidRPr="00FB2A33">
        <w:rPr>
          <w:color w:val="auto"/>
        </w:rPr>
        <w:t>поставляється</w:t>
      </w:r>
      <w:proofErr w:type="spellEnd"/>
      <w:r w:rsidRPr="00FB2A33">
        <w:rPr>
          <w:color w:val="auto"/>
        </w:rPr>
        <w:t xml:space="preserve"> за </w:t>
      </w:r>
      <w:proofErr w:type="spellStart"/>
      <w:r w:rsidRPr="00FB2A33">
        <w:rPr>
          <w:color w:val="auto"/>
        </w:rPr>
        <w:t>цим</w:t>
      </w:r>
      <w:proofErr w:type="spellEnd"/>
      <w:r w:rsidRPr="00FB2A33">
        <w:rPr>
          <w:color w:val="auto"/>
        </w:rPr>
        <w:t xml:space="preserve"> </w:t>
      </w:r>
      <w:r w:rsidRPr="00FB2A33">
        <w:rPr>
          <w:color w:val="auto"/>
          <w:lang w:val="uk-UA"/>
        </w:rPr>
        <w:t>д</w:t>
      </w:r>
      <w:r w:rsidRPr="00FB2A33">
        <w:rPr>
          <w:color w:val="auto"/>
        </w:rPr>
        <w:t xml:space="preserve">оговором </w:t>
      </w:r>
      <w:proofErr w:type="spellStart"/>
      <w:r w:rsidRPr="00FB2A33">
        <w:rPr>
          <w:color w:val="auto"/>
        </w:rPr>
        <w:t>вказано</w:t>
      </w:r>
      <w:proofErr w:type="spellEnd"/>
      <w:r w:rsidRPr="00FB2A33">
        <w:rPr>
          <w:color w:val="auto"/>
        </w:rPr>
        <w:t xml:space="preserve"> у </w:t>
      </w:r>
      <w:proofErr w:type="spellStart"/>
      <w:r w:rsidRPr="00FB2A33">
        <w:rPr>
          <w:color w:val="auto"/>
        </w:rPr>
        <w:t>Специфікації</w:t>
      </w:r>
      <w:proofErr w:type="spellEnd"/>
      <w:r w:rsidRPr="00FB2A33">
        <w:rPr>
          <w:color w:val="auto"/>
        </w:rPr>
        <w:t xml:space="preserve"> (</w:t>
      </w:r>
      <w:proofErr w:type="spellStart"/>
      <w:r w:rsidRPr="00FB2A33">
        <w:rPr>
          <w:color w:val="auto"/>
        </w:rPr>
        <w:t>Додаток</w:t>
      </w:r>
      <w:proofErr w:type="spellEnd"/>
      <w:r w:rsidRPr="00FB2A33">
        <w:rPr>
          <w:color w:val="auto"/>
        </w:rPr>
        <w:t xml:space="preserve"> №1 до договору).</w:t>
      </w:r>
    </w:p>
    <w:p w:rsidR="00EB054E" w:rsidRPr="00FB2A33" w:rsidRDefault="00EB054E" w:rsidP="00FB2A33">
      <w:pPr>
        <w:tabs>
          <w:tab w:val="left" w:pos="157"/>
          <w:tab w:val="left" w:pos="993"/>
        </w:tabs>
        <w:ind w:left="-15" w:firstLine="567"/>
        <w:jc w:val="both"/>
        <w:rPr>
          <w:color w:val="auto"/>
          <w:lang w:val="uk-UA"/>
        </w:rPr>
      </w:pPr>
      <w:r w:rsidRPr="00FB2A33">
        <w:rPr>
          <w:color w:val="auto"/>
          <w:lang w:val="uk-UA"/>
        </w:rPr>
        <w:t xml:space="preserve">2.3. </w:t>
      </w:r>
      <w:r w:rsidRPr="00FB2A33">
        <w:rPr>
          <w:color w:val="auto"/>
          <w:lang w:val="uk-UA"/>
        </w:rPr>
        <w:tab/>
        <w:t>Зміна ціни Товару має бути обґрунтованою та документально підтвердженою окремо щодо кожного випадку; відбувається лише за умов та у порядку, зазначеному у пункті 2.1. даного Договору і закріплюється Додатковою угодою до Договору. Зміна ціни Товару не повинна призводити до збільшення суми Договору, визначеної п. 2.1.</w:t>
      </w:r>
    </w:p>
    <w:p w:rsidR="00EB054E" w:rsidRPr="00FB2A33" w:rsidRDefault="00EB054E" w:rsidP="00FB2A33">
      <w:pPr>
        <w:tabs>
          <w:tab w:val="left" w:pos="157"/>
          <w:tab w:val="left" w:pos="993"/>
        </w:tabs>
        <w:ind w:left="-15" w:firstLine="567"/>
        <w:jc w:val="both"/>
        <w:rPr>
          <w:color w:val="auto"/>
          <w:lang w:val="uk-UA"/>
        </w:rPr>
      </w:pPr>
      <w:r w:rsidRPr="00FB2A33">
        <w:rPr>
          <w:color w:val="auto"/>
          <w:lang w:val="uk-UA"/>
        </w:rPr>
        <w:t xml:space="preserve">2.4. </w:t>
      </w:r>
      <w:r w:rsidRPr="00FB2A33">
        <w:rPr>
          <w:color w:val="auto"/>
          <w:lang w:val="uk-UA"/>
        </w:rPr>
        <w:tab/>
        <w:t xml:space="preserve">Сторона, що ініціює внесення змін до Договору щодо зміни ціни Товару, надає належним чином оформлену інформацію щодо коливання ціни товару на ринку, видану уповноваженими на те згідно діючого законодавства України органами. </w:t>
      </w:r>
    </w:p>
    <w:p w:rsidR="00EB054E" w:rsidRPr="00FB2A33" w:rsidRDefault="00EB054E" w:rsidP="00FB2A33">
      <w:pPr>
        <w:pStyle w:val="af0"/>
        <w:jc w:val="center"/>
        <w:outlineLvl w:val="0"/>
        <w:rPr>
          <w:b/>
          <w:bCs/>
          <w:color w:val="auto"/>
          <w:lang w:val="uk-UA"/>
        </w:rPr>
      </w:pPr>
      <w:r w:rsidRPr="00FB2A33">
        <w:rPr>
          <w:b/>
          <w:bCs/>
          <w:color w:val="auto"/>
          <w:lang w:val="uk-UA"/>
        </w:rPr>
        <w:t>3. ОПЛАТА І УМОВИ ПЛАТЕЖУ</w:t>
      </w:r>
    </w:p>
    <w:p w:rsidR="00EB054E" w:rsidRPr="00FB2A33" w:rsidRDefault="00EB054E" w:rsidP="00FB2A33">
      <w:pPr>
        <w:pStyle w:val="aa"/>
        <w:ind w:left="100" w:right="100" w:firstLine="452"/>
        <w:rPr>
          <w:color w:val="auto"/>
          <w:lang w:val="uk-UA"/>
        </w:rPr>
      </w:pPr>
      <w:r w:rsidRPr="00FB2A33">
        <w:rPr>
          <w:color w:val="auto"/>
          <w:lang w:val="uk-UA"/>
        </w:rPr>
        <w:t xml:space="preserve">3.1.Покупець здійснює 100% </w:t>
      </w:r>
      <w:proofErr w:type="spellStart"/>
      <w:r w:rsidRPr="00FB2A33">
        <w:rPr>
          <w:color w:val="auto"/>
          <w:lang w:val="uk-UA"/>
        </w:rPr>
        <w:t>після</w:t>
      </w:r>
      <w:r w:rsidR="001D4DB9">
        <w:rPr>
          <w:color w:val="auto"/>
          <w:lang w:val="uk-UA"/>
        </w:rPr>
        <w:t>о</w:t>
      </w:r>
      <w:r w:rsidRPr="00FB2A33">
        <w:rPr>
          <w:color w:val="auto"/>
          <w:lang w:val="uk-UA"/>
        </w:rPr>
        <w:t>плату</w:t>
      </w:r>
      <w:proofErr w:type="spellEnd"/>
      <w:r w:rsidRPr="00FB2A33">
        <w:rPr>
          <w:color w:val="auto"/>
          <w:lang w:val="uk-UA"/>
        </w:rPr>
        <w:t xml:space="preserve"> кожної партії поставленого Товару протягом 5 (п'яти) банківських днів з дня  його отримання на підставі видаткової накладної. </w:t>
      </w:r>
    </w:p>
    <w:p w:rsidR="00EB054E" w:rsidRPr="00FB2A33" w:rsidRDefault="00EB054E" w:rsidP="00FB2A33">
      <w:pPr>
        <w:tabs>
          <w:tab w:val="left" w:pos="157"/>
          <w:tab w:val="left" w:pos="993"/>
        </w:tabs>
        <w:ind w:left="-15" w:firstLine="567"/>
        <w:jc w:val="both"/>
        <w:rPr>
          <w:color w:val="auto"/>
          <w:lang w:val="uk-UA"/>
        </w:rPr>
      </w:pPr>
      <w:r w:rsidRPr="00FB2A33">
        <w:rPr>
          <w:color w:val="auto"/>
          <w:lang w:val="uk-UA"/>
        </w:rPr>
        <w:t xml:space="preserve">3.2. </w:t>
      </w:r>
      <w:r w:rsidRPr="00FB2A33">
        <w:rPr>
          <w:color w:val="auto"/>
          <w:lang w:val="uk-UA"/>
        </w:rPr>
        <w:tab/>
        <w:t>Оплата за даним Договором проводиться у національній валюті України - гривні на рахунок Постачальника, вказаний у цьому Договорі.</w:t>
      </w:r>
    </w:p>
    <w:p w:rsidR="00EB054E" w:rsidRPr="00FB2A33" w:rsidRDefault="00EB054E" w:rsidP="00FB2A33">
      <w:pPr>
        <w:tabs>
          <w:tab w:val="left" w:pos="157"/>
          <w:tab w:val="left" w:pos="993"/>
        </w:tabs>
        <w:ind w:left="-15" w:firstLine="567"/>
        <w:jc w:val="both"/>
        <w:rPr>
          <w:color w:val="auto"/>
        </w:rPr>
      </w:pPr>
      <w:r w:rsidRPr="00FB2A33">
        <w:rPr>
          <w:color w:val="auto"/>
          <w:lang w:val="uk-UA"/>
        </w:rPr>
        <w:t xml:space="preserve">3.3. </w:t>
      </w:r>
      <w:proofErr w:type="spellStart"/>
      <w:r w:rsidRPr="00FB2A33">
        <w:rPr>
          <w:color w:val="auto"/>
        </w:rPr>
        <w:t>Джерело</w:t>
      </w:r>
      <w:proofErr w:type="spellEnd"/>
      <w:r w:rsidRPr="00FB2A33">
        <w:rPr>
          <w:color w:val="auto"/>
        </w:rPr>
        <w:t xml:space="preserve"> </w:t>
      </w:r>
      <w:proofErr w:type="spellStart"/>
      <w:r w:rsidRPr="00FB2A33">
        <w:rPr>
          <w:color w:val="auto"/>
        </w:rPr>
        <w:t>фінансування</w:t>
      </w:r>
      <w:proofErr w:type="spellEnd"/>
      <w:r w:rsidRPr="00FB2A33">
        <w:rPr>
          <w:color w:val="auto"/>
        </w:rPr>
        <w:t xml:space="preserve"> </w:t>
      </w:r>
      <w:proofErr w:type="spellStart"/>
      <w:r w:rsidRPr="00FB2A33">
        <w:rPr>
          <w:color w:val="auto"/>
        </w:rPr>
        <w:t>закупі</w:t>
      </w:r>
      <w:proofErr w:type="gramStart"/>
      <w:r w:rsidRPr="00FB2A33">
        <w:rPr>
          <w:color w:val="auto"/>
        </w:rPr>
        <w:t>вл</w:t>
      </w:r>
      <w:proofErr w:type="gramEnd"/>
      <w:r w:rsidRPr="00FB2A33">
        <w:rPr>
          <w:color w:val="auto"/>
        </w:rPr>
        <w:t>і</w:t>
      </w:r>
      <w:proofErr w:type="spellEnd"/>
      <w:r w:rsidRPr="00FB2A33">
        <w:rPr>
          <w:color w:val="auto"/>
        </w:rPr>
        <w:t xml:space="preserve"> Товару – </w:t>
      </w:r>
      <w:proofErr w:type="spellStart"/>
      <w:r w:rsidRPr="00FB2A33">
        <w:rPr>
          <w:color w:val="auto"/>
        </w:rPr>
        <w:t>Державний</w:t>
      </w:r>
      <w:proofErr w:type="spellEnd"/>
      <w:r w:rsidRPr="00FB2A33">
        <w:rPr>
          <w:color w:val="auto"/>
        </w:rPr>
        <w:t xml:space="preserve"> бюджет </w:t>
      </w:r>
      <w:proofErr w:type="spellStart"/>
      <w:r w:rsidRPr="00FB2A33">
        <w:rPr>
          <w:color w:val="auto"/>
        </w:rPr>
        <w:t>України</w:t>
      </w:r>
      <w:proofErr w:type="spellEnd"/>
      <w:r w:rsidRPr="00FB2A33">
        <w:rPr>
          <w:color w:val="auto"/>
        </w:rPr>
        <w:t>.</w:t>
      </w:r>
    </w:p>
    <w:p w:rsidR="001D4DB9" w:rsidRPr="00BA1682" w:rsidRDefault="00EB054E" w:rsidP="00BA1682">
      <w:pPr>
        <w:tabs>
          <w:tab w:val="left" w:pos="157"/>
          <w:tab w:val="left" w:pos="993"/>
        </w:tabs>
        <w:ind w:left="-15" w:firstLine="567"/>
        <w:jc w:val="both"/>
        <w:rPr>
          <w:bCs/>
          <w:color w:val="auto"/>
          <w:shd w:val="clear" w:color="auto" w:fill="FFFFFF"/>
          <w:lang w:val="uk-UA"/>
        </w:rPr>
      </w:pPr>
      <w:r w:rsidRPr="00FB2A33">
        <w:rPr>
          <w:color w:val="auto"/>
        </w:rPr>
        <w:t xml:space="preserve">3.4. </w:t>
      </w:r>
      <w:proofErr w:type="spellStart"/>
      <w:r w:rsidRPr="00FB2A33">
        <w:rPr>
          <w:color w:val="auto"/>
        </w:rPr>
        <w:t>Придбання</w:t>
      </w:r>
      <w:proofErr w:type="spellEnd"/>
      <w:r w:rsidRPr="00FB2A33">
        <w:rPr>
          <w:color w:val="auto"/>
        </w:rPr>
        <w:t xml:space="preserve"> </w:t>
      </w:r>
      <w:r w:rsidRPr="00FB2A33">
        <w:rPr>
          <w:color w:val="auto"/>
          <w:shd w:val="clear" w:color="auto" w:fill="FFFFFF"/>
          <w:lang w:val="uk-UA"/>
        </w:rPr>
        <w:t xml:space="preserve">Товару здійснюється для виконання </w:t>
      </w:r>
      <w:proofErr w:type="spellStart"/>
      <w:r w:rsidRPr="00FB2A33">
        <w:rPr>
          <w:color w:val="auto"/>
          <w:shd w:val="clear" w:color="auto" w:fill="FFFFFF"/>
        </w:rPr>
        <w:t>державних</w:t>
      </w:r>
      <w:proofErr w:type="spellEnd"/>
      <w:r w:rsidRPr="00FB2A33">
        <w:rPr>
          <w:color w:val="auto"/>
          <w:shd w:val="clear" w:color="auto" w:fill="FFFFFF"/>
        </w:rPr>
        <w:t xml:space="preserve"> (</w:t>
      </w:r>
      <w:proofErr w:type="spellStart"/>
      <w:r w:rsidRPr="00FB2A33">
        <w:rPr>
          <w:color w:val="auto"/>
          <w:shd w:val="clear" w:color="auto" w:fill="FFFFFF"/>
        </w:rPr>
        <w:t>регіональних</w:t>
      </w:r>
      <w:proofErr w:type="spellEnd"/>
      <w:r w:rsidRPr="00FB2A33">
        <w:rPr>
          <w:color w:val="auto"/>
          <w:shd w:val="clear" w:color="auto" w:fill="FFFFFF"/>
        </w:rPr>
        <w:t xml:space="preserve">) </w:t>
      </w:r>
      <w:proofErr w:type="spellStart"/>
      <w:r w:rsidRPr="00FB2A33">
        <w:rPr>
          <w:color w:val="auto"/>
          <w:shd w:val="clear" w:color="auto" w:fill="FFFFFF"/>
        </w:rPr>
        <w:t>програм</w:t>
      </w:r>
      <w:proofErr w:type="spellEnd"/>
      <w:r w:rsidRPr="00FB2A33">
        <w:rPr>
          <w:color w:val="auto"/>
          <w:shd w:val="clear" w:color="auto" w:fill="FFFFFF"/>
        </w:rPr>
        <w:t> </w:t>
      </w:r>
      <w:r w:rsidRPr="00FB2A33">
        <w:rPr>
          <w:color w:val="auto"/>
          <w:shd w:val="clear" w:color="auto" w:fill="FFFFFF"/>
          <w:lang w:val="uk-UA"/>
        </w:rPr>
        <w:t xml:space="preserve"> та придбання матеріалів </w:t>
      </w:r>
      <w:r w:rsidRPr="00FB2A33">
        <w:rPr>
          <w:color w:val="auto"/>
          <w:shd w:val="clear" w:color="auto" w:fill="FFFFFF"/>
        </w:rPr>
        <w:t xml:space="preserve">для </w:t>
      </w:r>
      <w:proofErr w:type="spellStart"/>
      <w:r w:rsidRPr="00FB2A33">
        <w:rPr>
          <w:color w:val="auto"/>
          <w:shd w:val="clear" w:color="auto" w:fill="FFFFFF"/>
        </w:rPr>
        <w:t>господарської</w:t>
      </w:r>
      <w:proofErr w:type="spellEnd"/>
      <w:r w:rsidRPr="00FB2A33">
        <w:rPr>
          <w:color w:val="auto"/>
          <w:shd w:val="clear" w:color="auto" w:fill="FFFFFF"/>
        </w:rPr>
        <w:t xml:space="preserve"> </w:t>
      </w:r>
      <w:proofErr w:type="spellStart"/>
      <w:r w:rsidRPr="00FB2A33">
        <w:rPr>
          <w:color w:val="auto"/>
          <w:shd w:val="clear" w:color="auto" w:fill="FFFFFF"/>
        </w:rPr>
        <w:t>діяльності</w:t>
      </w:r>
      <w:proofErr w:type="spellEnd"/>
      <w:r w:rsidRPr="00FB2A33">
        <w:rPr>
          <w:color w:val="auto"/>
          <w:shd w:val="clear" w:color="auto" w:fill="FFFFFF"/>
        </w:rPr>
        <w:t xml:space="preserve"> </w:t>
      </w:r>
      <w:proofErr w:type="spellStart"/>
      <w:r w:rsidRPr="00FB2A33">
        <w:rPr>
          <w:color w:val="auto"/>
          <w:shd w:val="clear" w:color="auto" w:fill="FFFFFF"/>
        </w:rPr>
        <w:t>згідно</w:t>
      </w:r>
      <w:proofErr w:type="spellEnd"/>
      <w:r w:rsidRPr="00FB2A33">
        <w:rPr>
          <w:color w:val="auto"/>
          <w:shd w:val="clear" w:color="auto" w:fill="FFFFFF"/>
        </w:rPr>
        <w:t xml:space="preserve"> «Порядку </w:t>
      </w:r>
      <w:proofErr w:type="spellStart"/>
      <w:r w:rsidRPr="00FB2A33">
        <w:rPr>
          <w:bCs/>
          <w:color w:val="auto"/>
          <w:shd w:val="clear" w:color="auto" w:fill="FFFFFF"/>
        </w:rPr>
        <w:t>виконання</w:t>
      </w:r>
      <w:proofErr w:type="spellEnd"/>
      <w:r w:rsidRPr="00FB2A33">
        <w:rPr>
          <w:bCs/>
          <w:color w:val="auto"/>
          <w:shd w:val="clear" w:color="auto" w:fill="FFFFFF"/>
        </w:rPr>
        <w:t xml:space="preserve"> </w:t>
      </w:r>
      <w:proofErr w:type="spellStart"/>
      <w:r w:rsidRPr="00FB2A33">
        <w:rPr>
          <w:bCs/>
          <w:color w:val="auto"/>
          <w:shd w:val="clear" w:color="auto" w:fill="FFFFFF"/>
        </w:rPr>
        <w:t>повноважень</w:t>
      </w:r>
      <w:proofErr w:type="spellEnd"/>
      <w:r w:rsidRPr="00FB2A33">
        <w:rPr>
          <w:bCs/>
          <w:color w:val="auto"/>
          <w:shd w:val="clear" w:color="auto" w:fill="FFFFFF"/>
        </w:rPr>
        <w:t xml:space="preserve"> </w:t>
      </w:r>
      <w:r w:rsidRPr="00FB2A33">
        <w:rPr>
          <w:bCs/>
          <w:color w:val="auto"/>
          <w:shd w:val="clear" w:color="auto" w:fill="FFFFFF"/>
        </w:rPr>
        <w:lastRenderedPageBreak/>
        <w:t xml:space="preserve">Державною </w:t>
      </w:r>
      <w:proofErr w:type="spellStart"/>
      <w:r w:rsidRPr="00FB2A33">
        <w:rPr>
          <w:bCs/>
          <w:color w:val="auto"/>
          <w:shd w:val="clear" w:color="auto" w:fill="FFFFFF"/>
        </w:rPr>
        <w:t>казначейською</w:t>
      </w:r>
      <w:proofErr w:type="spellEnd"/>
      <w:r w:rsidRPr="00FB2A33">
        <w:rPr>
          <w:bCs/>
          <w:color w:val="auto"/>
          <w:shd w:val="clear" w:color="auto" w:fill="FFFFFF"/>
        </w:rPr>
        <w:t xml:space="preserve"> службою в особливому </w:t>
      </w:r>
      <w:proofErr w:type="spellStart"/>
      <w:r w:rsidRPr="00FB2A33">
        <w:rPr>
          <w:bCs/>
          <w:color w:val="auto"/>
          <w:shd w:val="clear" w:color="auto" w:fill="FFFFFF"/>
        </w:rPr>
        <w:t>режимі</w:t>
      </w:r>
      <w:proofErr w:type="spellEnd"/>
      <w:r w:rsidRPr="00FB2A33">
        <w:rPr>
          <w:bCs/>
          <w:color w:val="auto"/>
          <w:shd w:val="clear" w:color="auto" w:fill="FFFFFF"/>
        </w:rPr>
        <w:t xml:space="preserve"> в </w:t>
      </w:r>
      <w:proofErr w:type="spellStart"/>
      <w:r w:rsidRPr="00FB2A33">
        <w:rPr>
          <w:bCs/>
          <w:color w:val="auto"/>
          <w:shd w:val="clear" w:color="auto" w:fill="FFFFFF"/>
        </w:rPr>
        <w:t>умовах</w:t>
      </w:r>
      <w:proofErr w:type="spellEnd"/>
      <w:r w:rsidRPr="00FB2A33">
        <w:rPr>
          <w:bCs/>
          <w:color w:val="auto"/>
          <w:shd w:val="clear" w:color="auto" w:fill="FFFFFF"/>
        </w:rPr>
        <w:t xml:space="preserve"> </w:t>
      </w:r>
      <w:proofErr w:type="spellStart"/>
      <w:r w:rsidRPr="00FB2A33">
        <w:rPr>
          <w:bCs/>
          <w:color w:val="auto"/>
          <w:shd w:val="clear" w:color="auto" w:fill="FFFFFF"/>
        </w:rPr>
        <w:t>воєнного</w:t>
      </w:r>
      <w:proofErr w:type="spellEnd"/>
      <w:r w:rsidRPr="00FB2A33">
        <w:rPr>
          <w:bCs/>
          <w:color w:val="auto"/>
          <w:shd w:val="clear" w:color="auto" w:fill="FFFFFF"/>
        </w:rPr>
        <w:t xml:space="preserve"> стану», </w:t>
      </w:r>
      <w:proofErr w:type="spellStart"/>
      <w:r w:rsidRPr="00FB2A33">
        <w:rPr>
          <w:bCs/>
          <w:color w:val="auto"/>
          <w:shd w:val="clear" w:color="auto" w:fill="FFFFFF"/>
        </w:rPr>
        <w:t>затвердженому</w:t>
      </w:r>
      <w:proofErr w:type="spellEnd"/>
      <w:r w:rsidRPr="00FB2A33">
        <w:rPr>
          <w:bCs/>
          <w:color w:val="auto"/>
          <w:shd w:val="clear" w:color="auto" w:fill="FFFFFF"/>
        </w:rPr>
        <w:t xml:space="preserve"> </w:t>
      </w:r>
      <w:proofErr w:type="spellStart"/>
      <w:r w:rsidRPr="00FB2A33">
        <w:rPr>
          <w:bCs/>
          <w:color w:val="auto"/>
          <w:shd w:val="clear" w:color="auto" w:fill="FFFFFF"/>
        </w:rPr>
        <w:t>постановою</w:t>
      </w:r>
      <w:proofErr w:type="spellEnd"/>
      <w:r w:rsidRPr="00FB2A33">
        <w:rPr>
          <w:bCs/>
          <w:color w:val="auto"/>
          <w:shd w:val="clear" w:color="auto" w:fill="FFFFFF"/>
        </w:rPr>
        <w:t xml:space="preserve"> </w:t>
      </w:r>
      <w:proofErr w:type="spellStart"/>
      <w:r w:rsidRPr="00FB2A33">
        <w:rPr>
          <w:bCs/>
          <w:color w:val="auto"/>
          <w:shd w:val="clear" w:color="auto" w:fill="FFFFFF"/>
        </w:rPr>
        <w:t>Кабінету</w:t>
      </w:r>
      <w:proofErr w:type="spellEnd"/>
      <w:r w:rsidRPr="00FB2A33">
        <w:rPr>
          <w:bCs/>
          <w:color w:val="auto"/>
          <w:shd w:val="clear" w:color="auto" w:fill="FFFFFF"/>
        </w:rPr>
        <w:t xml:space="preserve"> </w:t>
      </w:r>
      <w:proofErr w:type="spellStart"/>
      <w:r w:rsidRPr="00FB2A33">
        <w:rPr>
          <w:bCs/>
          <w:color w:val="auto"/>
          <w:shd w:val="clear" w:color="auto" w:fill="FFFFFF"/>
        </w:rPr>
        <w:t>Міні</w:t>
      </w:r>
      <w:proofErr w:type="gramStart"/>
      <w:r w:rsidRPr="00FB2A33">
        <w:rPr>
          <w:bCs/>
          <w:color w:val="auto"/>
          <w:shd w:val="clear" w:color="auto" w:fill="FFFFFF"/>
        </w:rPr>
        <w:t>стр</w:t>
      </w:r>
      <w:proofErr w:type="gramEnd"/>
      <w:r w:rsidRPr="00FB2A33">
        <w:rPr>
          <w:bCs/>
          <w:color w:val="auto"/>
          <w:shd w:val="clear" w:color="auto" w:fill="FFFFFF"/>
        </w:rPr>
        <w:t>ів</w:t>
      </w:r>
      <w:proofErr w:type="spellEnd"/>
      <w:r w:rsidRPr="00FB2A33">
        <w:rPr>
          <w:bCs/>
          <w:color w:val="auto"/>
          <w:shd w:val="clear" w:color="auto" w:fill="FFFFFF"/>
        </w:rPr>
        <w:t xml:space="preserve"> </w:t>
      </w:r>
      <w:proofErr w:type="spellStart"/>
      <w:r w:rsidRPr="00FB2A33">
        <w:rPr>
          <w:bCs/>
          <w:color w:val="auto"/>
          <w:shd w:val="clear" w:color="auto" w:fill="FFFFFF"/>
        </w:rPr>
        <w:t>України</w:t>
      </w:r>
      <w:proofErr w:type="spellEnd"/>
      <w:r w:rsidRPr="00FB2A33">
        <w:rPr>
          <w:bCs/>
          <w:color w:val="auto"/>
          <w:shd w:val="clear" w:color="auto" w:fill="FFFFFF"/>
        </w:rPr>
        <w:t xml:space="preserve"> 09 </w:t>
      </w:r>
      <w:proofErr w:type="spellStart"/>
      <w:r w:rsidRPr="00FB2A33">
        <w:rPr>
          <w:bCs/>
          <w:color w:val="auto"/>
          <w:shd w:val="clear" w:color="auto" w:fill="FFFFFF"/>
        </w:rPr>
        <w:t>червня</w:t>
      </w:r>
      <w:proofErr w:type="spellEnd"/>
      <w:r w:rsidRPr="00FB2A33">
        <w:rPr>
          <w:bCs/>
          <w:color w:val="auto"/>
          <w:shd w:val="clear" w:color="auto" w:fill="FFFFFF"/>
        </w:rPr>
        <w:t xml:space="preserve"> 2021 року № 590 </w:t>
      </w:r>
      <w:proofErr w:type="spellStart"/>
      <w:r w:rsidRPr="00FB2A33">
        <w:rPr>
          <w:bCs/>
          <w:color w:val="auto"/>
          <w:shd w:val="clear" w:color="auto" w:fill="FFFFFF"/>
        </w:rPr>
        <w:t>зі</w:t>
      </w:r>
      <w:proofErr w:type="spellEnd"/>
      <w:r w:rsidRPr="00FB2A33">
        <w:rPr>
          <w:bCs/>
          <w:color w:val="auto"/>
          <w:shd w:val="clear" w:color="auto" w:fill="FFFFFF"/>
        </w:rPr>
        <w:t xml:space="preserve"> </w:t>
      </w:r>
      <w:proofErr w:type="spellStart"/>
      <w:r w:rsidRPr="00FB2A33">
        <w:rPr>
          <w:bCs/>
          <w:color w:val="auto"/>
          <w:shd w:val="clear" w:color="auto" w:fill="FFFFFF"/>
        </w:rPr>
        <w:t>змінами</w:t>
      </w:r>
      <w:proofErr w:type="spellEnd"/>
      <w:r w:rsidRPr="00FB2A33">
        <w:rPr>
          <w:bCs/>
          <w:color w:val="auto"/>
          <w:shd w:val="clear" w:color="auto" w:fill="FFFFFF"/>
        </w:rPr>
        <w:t>.</w:t>
      </w:r>
    </w:p>
    <w:p w:rsidR="00EB054E" w:rsidRPr="00FB2A33" w:rsidRDefault="00EB054E" w:rsidP="00FB2A33">
      <w:pPr>
        <w:widowControl w:val="0"/>
        <w:numPr>
          <w:ilvl w:val="0"/>
          <w:numId w:val="23"/>
        </w:numPr>
        <w:suppressAutoHyphens/>
        <w:jc w:val="center"/>
        <w:outlineLvl w:val="0"/>
        <w:rPr>
          <w:b/>
          <w:color w:val="auto"/>
          <w:lang w:val="uk-UA"/>
        </w:rPr>
      </w:pPr>
      <w:r w:rsidRPr="00FB2A33">
        <w:rPr>
          <w:b/>
          <w:color w:val="auto"/>
          <w:lang w:val="uk-UA"/>
        </w:rPr>
        <w:t>ЯКІСТЬ ТОВАРУ</w:t>
      </w:r>
    </w:p>
    <w:p w:rsidR="00EB054E" w:rsidRPr="00FB2A33" w:rsidRDefault="00EB054E" w:rsidP="00FB2A33">
      <w:pPr>
        <w:tabs>
          <w:tab w:val="left" w:pos="993"/>
        </w:tabs>
        <w:ind w:left="-15" w:firstLine="567"/>
        <w:jc w:val="both"/>
        <w:rPr>
          <w:color w:val="auto"/>
          <w:lang w:val="uk-UA"/>
        </w:rPr>
      </w:pPr>
      <w:r w:rsidRPr="00FB2A33">
        <w:rPr>
          <w:color w:val="auto"/>
          <w:lang w:val="uk-UA"/>
        </w:rPr>
        <w:t>4.1.</w:t>
      </w:r>
      <w:r w:rsidRPr="00FB2A33">
        <w:rPr>
          <w:color w:val="auto"/>
          <w:lang w:val="uk-UA"/>
        </w:rPr>
        <w:tab/>
        <w:t>Якість Товару підтверджується документами (копії сертифікату (паспорта) відповідності або посвідчення про якість та/або іншими документами), які надаються Постачальником  Покупцю.</w:t>
      </w:r>
    </w:p>
    <w:p w:rsidR="00EB054E" w:rsidRPr="00FB2A33" w:rsidRDefault="00EB054E" w:rsidP="00FB2A33">
      <w:pPr>
        <w:tabs>
          <w:tab w:val="left" w:pos="993"/>
        </w:tabs>
        <w:ind w:left="-15" w:firstLine="567"/>
        <w:jc w:val="both"/>
        <w:rPr>
          <w:color w:val="auto"/>
          <w:lang w:val="uk-UA"/>
        </w:rPr>
      </w:pPr>
      <w:r w:rsidRPr="00FB2A33">
        <w:rPr>
          <w:color w:val="auto"/>
          <w:lang w:val="uk-UA"/>
        </w:rPr>
        <w:t>4.2.</w:t>
      </w:r>
      <w:r w:rsidRPr="00FB2A33">
        <w:rPr>
          <w:color w:val="auto"/>
          <w:lang w:val="uk-UA"/>
        </w:rPr>
        <w:tab/>
        <w:t>Термін придатності товару повинен бути вказаний в супровідній документації і на момент постачання Замовнику повинен складати не менш 1 (одного) року від дати закупівлі.</w:t>
      </w:r>
    </w:p>
    <w:p w:rsidR="00EB054E" w:rsidRPr="00FB2A33" w:rsidRDefault="00EB054E" w:rsidP="00FB2A33">
      <w:pPr>
        <w:widowControl w:val="0"/>
        <w:numPr>
          <w:ilvl w:val="0"/>
          <w:numId w:val="23"/>
        </w:numPr>
        <w:suppressAutoHyphens/>
        <w:jc w:val="center"/>
        <w:outlineLvl w:val="0"/>
        <w:rPr>
          <w:b/>
          <w:color w:val="auto"/>
          <w:lang w:val="uk-UA"/>
        </w:rPr>
      </w:pPr>
      <w:r w:rsidRPr="00FB2A33">
        <w:rPr>
          <w:b/>
          <w:color w:val="auto"/>
          <w:lang w:val="uk-UA"/>
        </w:rPr>
        <w:t>УМОВИ ПОСТАЧАННЯ</w:t>
      </w:r>
    </w:p>
    <w:p w:rsidR="00EB054E" w:rsidRPr="00FB2A33" w:rsidRDefault="00EB054E" w:rsidP="00FB2A33">
      <w:pPr>
        <w:pStyle w:val="aa"/>
        <w:ind w:right="100" w:firstLine="540"/>
        <w:rPr>
          <w:color w:val="auto"/>
          <w:lang w:val="ru-RU" w:eastAsia="uk-UA"/>
        </w:rPr>
      </w:pPr>
      <w:r w:rsidRPr="00FB2A33">
        <w:rPr>
          <w:color w:val="auto"/>
          <w:lang w:val="ru-RU" w:eastAsia="uk-UA"/>
        </w:rPr>
        <w:t xml:space="preserve">5.1.   Поставка Товару </w:t>
      </w:r>
      <w:proofErr w:type="spellStart"/>
      <w:r w:rsidRPr="00FB2A33">
        <w:rPr>
          <w:color w:val="auto"/>
          <w:lang w:val="ru-RU" w:eastAsia="uk-UA"/>
        </w:rPr>
        <w:t>здійснюється</w:t>
      </w:r>
      <w:proofErr w:type="spellEnd"/>
      <w:r w:rsidRPr="00FB2A33">
        <w:rPr>
          <w:color w:val="auto"/>
          <w:lang w:val="ru-RU" w:eastAsia="uk-UA"/>
        </w:rPr>
        <w:t xml:space="preserve"> </w:t>
      </w:r>
      <w:proofErr w:type="spellStart"/>
      <w:r w:rsidRPr="00FB2A33">
        <w:rPr>
          <w:color w:val="auto"/>
          <w:lang w:val="ru-RU" w:eastAsia="uk-UA"/>
        </w:rPr>
        <w:t>партіями</w:t>
      </w:r>
      <w:proofErr w:type="spellEnd"/>
      <w:r w:rsidRPr="00FB2A33">
        <w:rPr>
          <w:color w:val="auto"/>
          <w:lang w:val="ru-RU" w:eastAsia="uk-UA"/>
        </w:rPr>
        <w:t xml:space="preserve"> на </w:t>
      </w:r>
      <w:proofErr w:type="spellStart"/>
      <w:proofErr w:type="gramStart"/>
      <w:r w:rsidRPr="00FB2A33">
        <w:rPr>
          <w:color w:val="auto"/>
          <w:lang w:val="ru-RU"/>
        </w:rPr>
        <w:t>п</w:t>
      </w:r>
      <w:proofErr w:type="gramEnd"/>
      <w:r w:rsidRPr="00FB2A33">
        <w:rPr>
          <w:color w:val="auto"/>
          <w:lang w:val="ru-RU"/>
        </w:rPr>
        <w:t>ідставі</w:t>
      </w:r>
      <w:proofErr w:type="spellEnd"/>
      <w:r w:rsidRPr="00FB2A33">
        <w:rPr>
          <w:color w:val="auto"/>
          <w:lang w:val="ru-RU"/>
        </w:rPr>
        <w:t xml:space="preserve"> </w:t>
      </w:r>
      <w:proofErr w:type="spellStart"/>
      <w:r w:rsidRPr="00FB2A33">
        <w:rPr>
          <w:color w:val="auto"/>
          <w:lang w:val="ru-RU"/>
        </w:rPr>
        <w:t>замовлення</w:t>
      </w:r>
      <w:proofErr w:type="spellEnd"/>
      <w:r w:rsidRPr="00FB2A33">
        <w:rPr>
          <w:color w:val="auto"/>
          <w:lang w:val="ru-RU"/>
        </w:rPr>
        <w:t xml:space="preserve"> </w:t>
      </w:r>
      <w:proofErr w:type="spellStart"/>
      <w:r w:rsidRPr="00FB2A33">
        <w:rPr>
          <w:color w:val="auto"/>
          <w:lang w:val="ru-RU"/>
        </w:rPr>
        <w:t>Покупця</w:t>
      </w:r>
      <w:proofErr w:type="spellEnd"/>
      <w:r w:rsidRPr="00FB2A33">
        <w:rPr>
          <w:color w:val="auto"/>
          <w:lang w:val="ru-RU" w:eastAsia="uk-UA"/>
        </w:rPr>
        <w:t xml:space="preserve">. </w:t>
      </w:r>
    </w:p>
    <w:p w:rsidR="00EB054E" w:rsidRPr="00FB2A33" w:rsidRDefault="00EB054E" w:rsidP="00FB2A33">
      <w:pPr>
        <w:pStyle w:val="aa"/>
        <w:ind w:right="20" w:firstLine="540"/>
        <w:rPr>
          <w:color w:val="auto"/>
          <w:lang w:val="ru-RU" w:eastAsia="uk-UA"/>
        </w:rPr>
      </w:pPr>
      <w:r w:rsidRPr="00FB2A33">
        <w:rPr>
          <w:color w:val="auto"/>
          <w:lang w:val="ru-RU" w:eastAsia="uk-UA"/>
        </w:rPr>
        <w:t xml:space="preserve">5.2. На </w:t>
      </w:r>
      <w:proofErr w:type="spellStart"/>
      <w:r w:rsidRPr="00FB2A33">
        <w:rPr>
          <w:color w:val="auto"/>
          <w:lang w:val="ru-RU" w:eastAsia="uk-UA"/>
        </w:rPr>
        <w:t>кожну</w:t>
      </w:r>
      <w:proofErr w:type="spellEnd"/>
      <w:r w:rsidRPr="00FB2A33">
        <w:rPr>
          <w:color w:val="auto"/>
          <w:lang w:val="ru-RU" w:eastAsia="uk-UA"/>
        </w:rPr>
        <w:t xml:space="preserve"> </w:t>
      </w:r>
      <w:proofErr w:type="spellStart"/>
      <w:r w:rsidRPr="00FB2A33">
        <w:rPr>
          <w:color w:val="auto"/>
          <w:lang w:val="ru-RU" w:eastAsia="uk-UA"/>
        </w:rPr>
        <w:t>партію</w:t>
      </w:r>
      <w:proofErr w:type="spellEnd"/>
      <w:r w:rsidRPr="00FB2A33">
        <w:rPr>
          <w:color w:val="auto"/>
          <w:lang w:val="ru-RU" w:eastAsia="uk-UA"/>
        </w:rPr>
        <w:t xml:space="preserve"> Товару </w:t>
      </w:r>
      <w:proofErr w:type="spellStart"/>
      <w:r w:rsidRPr="00FB2A33">
        <w:rPr>
          <w:color w:val="auto"/>
          <w:lang w:val="ru-RU" w:eastAsia="uk-UA"/>
        </w:rPr>
        <w:t>Постачальник</w:t>
      </w:r>
      <w:proofErr w:type="spellEnd"/>
      <w:r w:rsidRPr="00FB2A33">
        <w:rPr>
          <w:color w:val="auto"/>
          <w:lang w:val="ru-RU" w:eastAsia="uk-UA"/>
        </w:rPr>
        <w:t xml:space="preserve"> </w:t>
      </w:r>
      <w:proofErr w:type="spellStart"/>
      <w:r w:rsidRPr="00FB2A33">
        <w:rPr>
          <w:color w:val="auto"/>
          <w:lang w:val="ru-RU" w:eastAsia="uk-UA"/>
        </w:rPr>
        <w:t>складає</w:t>
      </w:r>
      <w:proofErr w:type="spellEnd"/>
      <w:r w:rsidRPr="00FB2A33">
        <w:rPr>
          <w:color w:val="auto"/>
          <w:lang w:val="ru-RU" w:eastAsia="uk-UA"/>
        </w:rPr>
        <w:t xml:space="preserve"> </w:t>
      </w:r>
      <w:proofErr w:type="spellStart"/>
      <w:r w:rsidRPr="00FB2A33">
        <w:rPr>
          <w:color w:val="auto"/>
          <w:lang w:val="ru-RU" w:eastAsia="uk-UA"/>
        </w:rPr>
        <w:t>видаткову</w:t>
      </w:r>
      <w:proofErr w:type="spellEnd"/>
      <w:r w:rsidRPr="00FB2A33">
        <w:rPr>
          <w:color w:val="auto"/>
          <w:lang w:val="ru-RU" w:eastAsia="uk-UA"/>
        </w:rPr>
        <w:t xml:space="preserve"> </w:t>
      </w:r>
      <w:proofErr w:type="spellStart"/>
      <w:r w:rsidRPr="00FB2A33">
        <w:rPr>
          <w:color w:val="auto"/>
          <w:lang w:val="ru-RU" w:eastAsia="uk-UA"/>
        </w:rPr>
        <w:t>накладну</w:t>
      </w:r>
      <w:proofErr w:type="spellEnd"/>
      <w:r w:rsidRPr="00FB2A33">
        <w:rPr>
          <w:color w:val="auto"/>
          <w:lang w:val="ru-RU" w:eastAsia="uk-UA"/>
        </w:rPr>
        <w:t xml:space="preserve">, </w:t>
      </w:r>
      <w:proofErr w:type="spellStart"/>
      <w:r w:rsidRPr="00FB2A33">
        <w:rPr>
          <w:color w:val="auto"/>
          <w:lang w:val="ru-RU" w:eastAsia="uk-UA"/>
        </w:rPr>
        <w:t>згідно</w:t>
      </w:r>
      <w:proofErr w:type="spellEnd"/>
      <w:r w:rsidRPr="00FB2A33">
        <w:rPr>
          <w:color w:val="auto"/>
          <w:lang w:val="ru-RU" w:eastAsia="uk-UA"/>
        </w:rPr>
        <w:t xml:space="preserve"> </w:t>
      </w:r>
      <w:proofErr w:type="spellStart"/>
      <w:r w:rsidRPr="00FB2A33">
        <w:rPr>
          <w:color w:val="auto"/>
          <w:lang w:val="ru-RU" w:eastAsia="uk-UA"/>
        </w:rPr>
        <w:t>якої</w:t>
      </w:r>
      <w:proofErr w:type="spellEnd"/>
      <w:r w:rsidRPr="00FB2A33">
        <w:rPr>
          <w:color w:val="auto"/>
          <w:lang w:val="ru-RU" w:eastAsia="uk-UA"/>
        </w:rPr>
        <w:t xml:space="preserve"> </w:t>
      </w:r>
      <w:proofErr w:type="spellStart"/>
      <w:r w:rsidRPr="00FB2A33">
        <w:rPr>
          <w:color w:val="auto"/>
          <w:lang w:val="ru-RU" w:eastAsia="uk-UA"/>
        </w:rPr>
        <w:t>здійснюється</w:t>
      </w:r>
      <w:proofErr w:type="spellEnd"/>
      <w:r w:rsidRPr="00FB2A33">
        <w:rPr>
          <w:color w:val="auto"/>
          <w:lang w:val="ru-RU" w:eastAsia="uk-UA"/>
        </w:rPr>
        <w:t xml:space="preserve"> поставка </w:t>
      </w:r>
      <w:proofErr w:type="spellStart"/>
      <w:r w:rsidRPr="00FB2A33">
        <w:rPr>
          <w:color w:val="auto"/>
          <w:lang w:val="ru-RU" w:eastAsia="uk-UA"/>
        </w:rPr>
        <w:t>цього</w:t>
      </w:r>
      <w:proofErr w:type="spellEnd"/>
      <w:r w:rsidRPr="00FB2A33">
        <w:rPr>
          <w:color w:val="auto"/>
          <w:lang w:val="ru-RU" w:eastAsia="uk-UA"/>
        </w:rPr>
        <w:t xml:space="preserve"> Товару.  </w:t>
      </w:r>
      <w:proofErr w:type="spellStart"/>
      <w:r w:rsidRPr="00FB2A33">
        <w:rPr>
          <w:color w:val="auto"/>
          <w:lang w:val="ru-RU" w:eastAsia="uk-UA"/>
        </w:rPr>
        <w:t>Сукупність</w:t>
      </w:r>
      <w:proofErr w:type="spellEnd"/>
      <w:r w:rsidRPr="00FB2A33">
        <w:rPr>
          <w:color w:val="auto"/>
          <w:lang w:val="ru-RU" w:eastAsia="uk-UA"/>
        </w:rPr>
        <w:t xml:space="preserve"> Товару, </w:t>
      </w:r>
      <w:proofErr w:type="spellStart"/>
      <w:r w:rsidRPr="00FB2A33">
        <w:rPr>
          <w:color w:val="auto"/>
          <w:lang w:val="ru-RU" w:eastAsia="uk-UA"/>
        </w:rPr>
        <w:t>що</w:t>
      </w:r>
      <w:proofErr w:type="spellEnd"/>
      <w:r w:rsidRPr="00FB2A33">
        <w:rPr>
          <w:color w:val="auto"/>
          <w:lang w:val="ru-RU" w:eastAsia="uk-UA"/>
        </w:rPr>
        <w:t xml:space="preserve"> </w:t>
      </w:r>
      <w:proofErr w:type="spellStart"/>
      <w:proofErr w:type="gramStart"/>
      <w:r w:rsidRPr="00FB2A33">
        <w:rPr>
          <w:color w:val="auto"/>
          <w:lang w:val="ru-RU" w:eastAsia="uk-UA"/>
        </w:rPr>
        <w:t>поставляється</w:t>
      </w:r>
      <w:proofErr w:type="spellEnd"/>
      <w:proofErr w:type="gramEnd"/>
      <w:r w:rsidRPr="00FB2A33">
        <w:rPr>
          <w:color w:val="auto"/>
          <w:lang w:val="ru-RU" w:eastAsia="uk-UA"/>
        </w:rPr>
        <w:t xml:space="preserve"> </w:t>
      </w:r>
      <w:proofErr w:type="spellStart"/>
      <w:r w:rsidRPr="00FB2A33">
        <w:rPr>
          <w:color w:val="auto"/>
          <w:lang w:val="ru-RU" w:eastAsia="uk-UA"/>
        </w:rPr>
        <w:t>згідно</w:t>
      </w:r>
      <w:proofErr w:type="spellEnd"/>
      <w:r w:rsidRPr="00FB2A33">
        <w:rPr>
          <w:color w:val="auto"/>
          <w:lang w:val="ru-RU" w:eastAsia="uk-UA"/>
        </w:rPr>
        <w:t xml:space="preserve"> </w:t>
      </w:r>
      <w:proofErr w:type="spellStart"/>
      <w:r w:rsidRPr="00FB2A33">
        <w:rPr>
          <w:color w:val="auto"/>
          <w:lang w:val="ru-RU" w:eastAsia="uk-UA"/>
        </w:rPr>
        <w:t>з</w:t>
      </w:r>
      <w:proofErr w:type="spellEnd"/>
      <w:r w:rsidRPr="00FB2A33">
        <w:rPr>
          <w:color w:val="auto"/>
          <w:lang w:val="ru-RU" w:eastAsia="uk-UA"/>
        </w:rPr>
        <w:t xml:space="preserve"> </w:t>
      </w:r>
      <w:proofErr w:type="spellStart"/>
      <w:r w:rsidRPr="00FB2A33">
        <w:rPr>
          <w:color w:val="auto"/>
          <w:lang w:val="ru-RU" w:eastAsia="uk-UA"/>
        </w:rPr>
        <w:t>однією</w:t>
      </w:r>
      <w:proofErr w:type="spellEnd"/>
      <w:r w:rsidRPr="00FB2A33">
        <w:rPr>
          <w:color w:val="auto"/>
          <w:lang w:val="ru-RU" w:eastAsia="uk-UA"/>
        </w:rPr>
        <w:t xml:space="preserve"> </w:t>
      </w:r>
      <w:proofErr w:type="spellStart"/>
      <w:r w:rsidRPr="00FB2A33">
        <w:rPr>
          <w:color w:val="auto"/>
          <w:lang w:val="ru-RU" w:eastAsia="uk-UA"/>
        </w:rPr>
        <w:t>видатковою</w:t>
      </w:r>
      <w:proofErr w:type="spellEnd"/>
      <w:r w:rsidRPr="00FB2A33">
        <w:rPr>
          <w:color w:val="auto"/>
          <w:lang w:val="ru-RU" w:eastAsia="uk-UA"/>
        </w:rPr>
        <w:t xml:space="preserve"> накладною до Договору, </w:t>
      </w:r>
      <w:proofErr w:type="spellStart"/>
      <w:r w:rsidRPr="00FB2A33">
        <w:rPr>
          <w:color w:val="auto"/>
          <w:lang w:val="ru-RU" w:eastAsia="uk-UA"/>
        </w:rPr>
        <w:t>складає</w:t>
      </w:r>
      <w:proofErr w:type="spellEnd"/>
      <w:r w:rsidRPr="00FB2A33">
        <w:rPr>
          <w:color w:val="auto"/>
          <w:lang w:val="ru-RU" w:eastAsia="uk-UA"/>
        </w:rPr>
        <w:t xml:space="preserve"> </w:t>
      </w:r>
      <w:proofErr w:type="spellStart"/>
      <w:r w:rsidRPr="00FB2A33">
        <w:rPr>
          <w:color w:val="auto"/>
          <w:lang w:val="ru-RU" w:eastAsia="uk-UA"/>
        </w:rPr>
        <w:t>партію</w:t>
      </w:r>
      <w:proofErr w:type="spellEnd"/>
      <w:r w:rsidRPr="00FB2A33">
        <w:rPr>
          <w:color w:val="auto"/>
          <w:lang w:val="ru-RU" w:eastAsia="uk-UA"/>
        </w:rPr>
        <w:t xml:space="preserve"> Товару. </w:t>
      </w:r>
      <w:proofErr w:type="spellStart"/>
      <w:r w:rsidRPr="00FB2A33">
        <w:rPr>
          <w:color w:val="auto"/>
          <w:lang w:val="ru-RU" w:eastAsia="uk-UA"/>
        </w:rPr>
        <w:t>Видаткова</w:t>
      </w:r>
      <w:proofErr w:type="spellEnd"/>
      <w:r w:rsidRPr="00FB2A33">
        <w:rPr>
          <w:color w:val="auto"/>
          <w:lang w:val="ru-RU" w:eastAsia="uk-UA"/>
        </w:rPr>
        <w:t xml:space="preserve"> накладна на </w:t>
      </w:r>
      <w:proofErr w:type="spellStart"/>
      <w:r w:rsidRPr="00FB2A33">
        <w:rPr>
          <w:color w:val="auto"/>
          <w:lang w:val="ru-RU" w:eastAsia="uk-UA"/>
        </w:rPr>
        <w:t>кожну</w:t>
      </w:r>
      <w:proofErr w:type="spellEnd"/>
      <w:r w:rsidRPr="00FB2A33">
        <w:rPr>
          <w:color w:val="auto"/>
          <w:lang w:val="ru-RU" w:eastAsia="uk-UA"/>
        </w:rPr>
        <w:t xml:space="preserve"> </w:t>
      </w:r>
      <w:proofErr w:type="spellStart"/>
      <w:r w:rsidRPr="00FB2A33">
        <w:rPr>
          <w:color w:val="auto"/>
          <w:lang w:val="ru-RU" w:eastAsia="uk-UA"/>
        </w:rPr>
        <w:t>партію</w:t>
      </w:r>
      <w:proofErr w:type="spellEnd"/>
      <w:r w:rsidRPr="00FB2A33">
        <w:rPr>
          <w:color w:val="auto"/>
          <w:lang w:val="ru-RU" w:eastAsia="uk-UA"/>
        </w:rPr>
        <w:t xml:space="preserve"> Товару </w:t>
      </w:r>
      <w:proofErr w:type="spellStart"/>
      <w:r w:rsidRPr="00FB2A33">
        <w:rPr>
          <w:color w:val="auto"/>
          <w:lang w:val="ru-RU" w:eastAsia="uk-UA"/>
        </w:rPr>
        <w:t>складається</w:t>
      </w:r>
      <w:proofErr w:type="spellEnd"/>
      <w:r w:rsidRPr="00FB2A33">
        <w:rPr>
          <w:color w:val="auto"/>
          <w:lang w:val="ru-RU" w:eastAsia="uk-UA"/>
        </w:rPr>
        <w:t xml:space="preserve"> </w:t>
      </w:r>
      <w:proofErr w:type="spellStart"/>
      <w:r w:rsidRPr="00FB2A33">
        <w:rPr>
          <w:color w:val="auto"/>
          <w:lang w:val="ru-RU" w:eastAsia="uk-UA"/>
        </w:rPr>
        <w:t>Постачальником</w:t>
      </w:r>
      <w:proofErr w:type="spellEnd"/>
      <w:r w:rsidRPr="00FB2A33">
        <w:rPr>
          <w:color w:val="auto"/>
          <w:lang w:val="ru-RU" w:eastAsia="uk-UA"/>
        </w:rPr>
        <w:t xml:space="preserve"> в </w:t>
      </w:r>
      <w:proofErr w:type="spellStart"/>
      <w:r w:rsidRPr="00FB2A33">
        <w:rPr>
          <w:color w:val="auto"/>
          <w:lang w:val="ru-RU" w:eastAsia="uk-UA"/>
        </w:rPr>
        <w:t>двох</w:t>
      </w:r>
      <w:proofErr w:type="spellEnd"/>
      <w:r w:rsidRPr="00FB2A33">
        <w:rPr>
          <w:color w:val="auto"/>
          <w:lang w:val="ru-RU" w:eastAsia="uk-UA"/>
        </w:rPr>
        <w:t xml:space="preserve"> </w:t>
      </w:r>
      <w:proofErr w:type="spellStart"/>
      <w:r w:rsidRPr="00FB2A33">
        <w:rPr>
          <w:color w:val="auto"/>
          <w:lang w:val="ru-RU" w:eastAsia="uk-UA"/>
        </w:rPr>
        <w:t>оригінальних</w:t>
      </w:r>
      <w:proofErr w:type="spellEnd"/>
      <w:r w:rsidRPr="00FB2A33">
        <w:rPr>
          <w:color w:val="auto"/>
          <w:lang w:val="ru-RU" w:eastAsia="uk-UA"/>
        </w:rPr>
        <w:t xml:space="preserve"> </w:t>
      </w:r>
      <w:proofErr w:type="spellStart"/>
      <w:r w:rsidRPr="00FB2A33">
        <w:rPr>
          <w:color w:val="auto"/>
          <w:lang w:val="ru-RU" w:eastAsia="uk-UA"/>
        </w:rPr>
        <w:t>примірниках</w:t>
      </w:r>
      <w:proofErr w:type="spellEnd"/>
      <w:r w:rsidRPr="00FB2A33">
        <w:rPr>
          <w:color w:val="auto"/>
          <w:lang w:val="ru-RU" w:eastAsia="uk-UA"/>
        </w:rPr>
        <w:t xml:space="preserve"> по одному для </w:t>
      </w:r>
      <w:proofErr w:type="spellStart"/>
      <w:r w:rsidRPr="00FB2A33">
        <w:rPr>
          <w:color w:val="auto"/>
          <w:lang w:val="ru-RU" w:eastAsia="uk-UA"/>
        </w:rPr>
        <w:t>кожної</w:t>
      </w:r>
      <w:proofErr w:type="spellEnd"/>
      <w:r w:rsidRPr="00FB2A33">
        <w:rPr>
          <w:color w:val="auto"/>
          <w:lang w:val="ru-RU" w:eastAsia="uk-UA"/>
        </w:rPr>
        <w:t xml:space="preserve"> </w:t>
      </w:r>
      <w:proofErr w:type="spellStart"/>
      <w:r w:rsidRPr="00FB2A33">
        <w:rPr>
          <w:color w:val="auto"/>
          <w:lang w:val="ru-RU" w:eastAsia="uk-UA"/>
        </w:rPr>
        <w:t>із</w:t>
      </w:r>
      <w:proofErr w:type="spellEnd"/>
      <w:r w:rsidRPr="00FB2A33">
        <w:rPr>
          <w:color w:val="auto"/>
          <w:lang w:val="ru-RU" w:eastAsia="uk-UA"/>
        </w:rPr>
        <w:t xml:space="preserve"> </w:t>
      </w:r>
      <w:proofErr w:type="spellStart"/>
      <w:r w:rsidRPr="00FB2A33">
        <w:rPr>
          <w:color w:val="auto"/>
          <w:lang w:val="ru-RU" w:eastAsia="uk-UA"/>
        </w:rPr>
        <w:t>Сторін</w:t>
      </w:r>
      <w:proofErr w:type="spellEnd"/>
      <w:r w:rsidRPr="00FB2A33">
        <w:rPr>
          <w:color w:val="auto"/>
          <w:lang w:val="ru-RU" w:eastAsia="uk-UA"/>
        </w:rPr>
        <w:t xml:space="preserve"> та </w:t>
      </w:r>
      <w:proofErr w:type="spellStart"/>
      <w:proofErr w:type="gramStart"/>
      <w:r w:rsidRPr="00FB2A33">
        <w:rPr>
          <w:color w:val="auto"/>
          <w:lang w:val="ru-RU" w:eastAsia="uk-UA"/>
        </w:rPr>
        <w:t>п</w:t>
      </w:r>
      <w:proofErr w:type="gramEnd"/>
      <w:r w:rsidRPr="00FB2A33">
        <w:rPr>
          <w:color w:val="auto"/>
          <w:lang w:val="ru-RU" w:eastAsia="uk-UA"/>
        </w:rPr>
        <w:t>ідписується</w:t>
      </w:r>
      <w:proofErr w:type="spellEnd"/>
      <w:r w:rsidRPr="00FB2A33">
        <w:rPr>
          <w:color w:val="auto"/>
          <w:lang w:val="ru-RU" w:eastAsia="uk-UA"/>
        </w:rPr>
        <w:t xml:space="preserve"> </w:t>
      </w:r>
      <w:proofErr w:type="spellStart"/>
      <w:r w:rsidRPr="00FB2A33">
        <w:rPr>
          <w:color w:val="auto"/>
          <w:lang w:val="ru-RU" w:eastAsia="uk-UA"/>
        </w:rPr>
        <w:t>представниками</w:t>
      </w:r>
      <w:proofErr w:type="spellEnd"/>
      <w:r w:rsidRPr="00FB2A33">
        <w:rPr>
          <w:color w:val="auto"/>
          <w:lang w:val="ru-RU" w:eastAsia="uk-UA"/>
        </w:rPr>
        <w:t xml:space="preserve"> </w:t>
      </w:r>
      <w:proofErr w:type="spellStart"/>
      <w:r w:rsidRPr="00FB2A33">
        <w:rPr>
          <w:color w:val="auto"/>
          <w:lang w:val="ru-RU" w:eastAsia="uk-UA"/>
        </w:rPr>
        <w:t>Сторін</w:t>
      </w:r>
      <w:proofErr w:type="spellEnd"/>
      <w:r w:rsidRPr="00FB2A33">
        <w:rPr>
          <w:color w:val="auto"/>
          <w:lang w:val="ru-RU" w:eastAsia="uk-UA"/>
        </w:rPr>
        <w:t>.</w:t>
      </w:r>
    </w:p>
    <w:p w:rsidR="00EB054E" w:rsidRPr="00FB2A33" w:rsidRDefault="00EB054E" w:rsidP="00FB2A33">
      <w:pPr>
        <w:pStyle w:val="aa"/>
        <w:tabs>
          <w:tab w:val="left" w:pos="7475"/>
        </w:tabs>
        <w:ind w:right="20" w:firstLine="540"/>
        <w:rPr>
          <w:color w:val="auto"/>
          <w:lang w:val="ru-RU" w:eastAsia="uk-UA"/>
        </w:rPr>
      </w:pPr>
      <w:r w:rsidRPr="0008403F">
        <w:rPr>
          <w:color w:val="auto"/>
          <w:lang w:val="ru-RU" w:eastAsia="uk-UA"/>
        </w:rPr>
        <w:t xml:space="preserve">5.3.   </w:t>
      </w:r>
      <w:proofErr w:type="spellStart"/>
      <w:r w:rsidRPr="0008403F">
        <w:rPr>
          <w:color w:val="auto"/>
          <w:lang w:val="ru-RU" w:eastAsia="uk-UA"/>
        </w:rPr>
        <w:t>Кінце</w:t>
      </w:r>
      <w:r w:rsidR="005C7B85" w:rsidRPr="0008403F">
        <w:rPr>
          <w:color w:val="auto"/>
          <w:lang w:val="ru-RU" w:eastAsia="uk-UA"/>
        </w:rPr>
        <w:t>вий</w:t>
      </w:r>
      <w:proofErr w:type="spellEnd"/>
      <w:r w:rsidR="005C7B85" w:rsidRPr="0008403F">
        <w:rPr>
          <w:color w:val="auto"/>
          <w:lang w:val="ru-RU" w:eastAsia="uk-UA"/>
        </w:rPr>
        <w:t xml:space="preserve"> строк поставки Товару – до </w:t>
      </w:r>
      <w:r w:rsidR="00B54E0C" w:rsidRPr="0008403F">
        <w:rPr>
          <w:color w:val="auto"/>
          <w:lang w:val="ru-RU" w:eastAsia="uk-UA"/>
        </w:rPr>
        <w:t>0</w:t>
      </w:r>
      <w:r w:rsidRPr="0008403F">
        <w:rPr>
          <w:color w:val="auto"/>
          <w:lang w:val="ru-RU" w:eastAsia="uk-UA"/>
        </w:rPr>
        <w:t xml:space="preserve">1 </w:t>
      </w:r>
      <w:proofErr w:type="spellStart"/>
      <w:r w:rsidRPr="0008403F">
        <w:rPr>
          <w:color w:val="auto"/>
          <w:lang w:val="ru-RU" w:eastAsia="uk-UA"/>
        </w:rPr>
        <w:t>грудня</w:t>
      </w:r>
      <w:proofErr w:type="spellEnd"/>
      <w:r w:rsidRPr="0008403F">
        <w:rPr>
          <w:color w:val="auto"/>
          <w:lang w:val="ru-RU" w:eastAsia="uk-UA"/>
        </w:rPr>
        <w:t xml:space="preserve"> 202</w:t>
      </w:r>
      <w:r w:rsidR="005C7B85" w:rsidRPr="0008403F">
        <w:rPr>
          <w:color w:val="auto"/>
          <w:lang w:val="ru-RU" w:eastAsia="uk-UA"/>
        </w:rPr>
        <w:t>4</w:t>
      </w:r>
      <w:r w:rsidRPr="0008403F">
        <w:rPr>
          <w:color w:val="auto"/>
          <w:lang w:val="ru-RU" w:eastAsia="uk-UA"/>
        </w:rPr>
        <w:t xml:space="preserve"> р.</w:t>
      </w:r>
      <w:r w:rsidRPr="00FB2A33">
        <w:rPr>
          <w:color w:val="auto"/>
          <w:lang w:val="ru-RU" w:eastAsia="uk-UA"/>
        </w:rPr>
        <w:tab/>
      </w:r>
    </w:p>
    <w:p w:rsidR="00EB054E" w:rsidRPr="00FB2A33" w:rsidRDefault="00EB054E" w:rsidP="00FB2A33">
      <w:pPr>
        <w:pStyle w:val="aa"/>
        <w:ind w:right="20" w:firstLine="540"/>
        <w:rPr>
          <w:color w:val="auto"/>
          <w:lang w:val="ru-RU" w:eastAsia="uk-UA"/>
        </w:rPr>
      </w:pPr>
      <w:r w:rsidRPr="00FB2A33">
        <w:rPr>
          <w:color w:val="auto"/>
          <w:lang w:val="ru-RU" w:eastAsia="uk-UA"/>
        </w:rPr>
        <w:t xml:space="preserve">5.4.   </w:t>
      </w:r>
      <w:proofErr w:type="spellStart"/>
      <w:r w:rsidRPr="00FB2A33">
        <w:rPr>
          <w:color w:val="auto"/>
          <w:lang w:val="ru-RU" w:eastAsia="uk-UA"/>
        </w:rPr>
        <w:t>Постачальник</w:t>
      </w:r>
      <w:proofErr w:type="spellEnd"/>
      <w:r w:rsidRPr="00FB2A33">
        <w:rPr>
          <w:color w:val="auto"/>
          <w:lang w:val="ru-RU" w:eastAsia="uk-UA"/>
        </w:rPr>
        <w:t xml:space="preserve"> не </w:t>
      </w:r>
      <w:proofErr w:type="spellStart"/>
      <w:r w:rsidRPr="00FB2A33">
        <w:rPr>
          <w:color w:val="auto"/>
          <w:lang w:val="ru-RU" w:eastAsia="uk-UA"/>
        </w:rPr>
        <w:t>має</w:t>
      </w:r>
      <w:proofErr w:type="spellEnd"/>
      <w:r w:rsidRPr="00FB2A33">
        <w:rPr>
          <w:color w:val="auto"/>
          <w:lang w:val="ru-RU" w:eastAsia="uk-UA"/>
        </w:rPr>
        <w:t xml:space="preserve"> права на </w:t>
      </w:r>
      <w:proofErr w:type="spellStart"/>
      <w:r w:rsidRPr="00FB2A33">
        <w:rPr>
          <w:color w:val="auto"/>
          <w:lang w:val="ru-RU" w:eastAsia="uk-UA"/>
        </w:rPr>
        <w:t>дострокову</w:t>
      </w:r>
      <w:proofErr w:type="spellEnd"/>
      <w:r w:rsidRPr="00FB2A33">
        <w:rPr>
          <w:color w:val="auto"/>
          <w:lang w:val="ru-RU" w:eastAsia="uk-UA"/>
        </w:rPr>
        <w:t xml:space="preserve"> поставку Товару </w:t>
      </w:r>
      <w:proofErr w:type="spellStart"/>
      <w:r w:rsidRPr="00FB2A33">
        <w:rPr>
          <w:color w:val="auto"/>
          <w:lang w:val="ru-RU" w:eastAsia="uk-UA"/>
        </w:rPr>
        <w:t>згідно</w:t>
      </w:r>
      <w:proofErr w:type="spellEnd"/>
      <w:r w:rsidRPr="00FB2A33">
        <w:rPr>
          <w:color w:val="auto"/>
          <w:lang w:val="ru-RU" w:eastAsia="uk-UA"/>
        </w:rPr>
        <w:t xml:space="preserve"> договору. Поставка Товару </w:t>
      </w:r>
      <w:proofErr w:type="spellStart"/>
      <w:r w:rsidRPr="00FB2A33">
        <w:rPr>
          <w:color w:val="auto"/>
          <w:lang w:val="ru-RU" w:eastAsia="uk-UA"/>
        </w:rPr>
        <w:t>здійснюється</w:t>
      </w:r>
      <w:proofErr w:type="spellEnd"/>
      <w:r w:rsidRPr="00FB2A33">
        <w:rPr>
          <w:color w:val="auto"/>
          <w:lang w:val="ru-RU" w:eastAsia="uk-UA"/>
        </w:rPr>
        <w:t xml:space="preserve"> </w:t>
      </w:r>
      <w:proofErr w:type="spellStart"/>
      <w:r w:rsidRPr="00FB2A33">
        <w:rPr>
          <w:color w:val="auto"/>
          <w:lang w:val="ru-RU" w:eastAsia="uk-UA"/>
        </w:rPr>
        <w:t>згідно</w:t>
      </w:r>
      <w:proofErr w:type="spellEnd"/>
      <w:r w:rsidRPr="00FB2A33">
        <w:rPr>
          <w:color w:val="auto"/>
          <w:lang w:val="ru-RU" w:eastAsia="uk-UA"/>
        </w:rPr>
        <w:t xml:space="preserve"> п. 1.2 Договору.</w:t>
      </w:r>
    </w:p>
    <w:p w:rsidR="00EB054E" w:rsidRPr="00FB2A33" w:rsidRDefault="00EB054E" w:rsidP="00FB2A33">
      <w:pPr>
        <w:pStyle w:val="Style8"/>
        <w:widowControl/>
        <w:tabs>
          <w:tab w:val="left" w:pos="709"/>
        </w:tabs>
        <w:spacing w:line="240" w:lineRule="auto"/>
        <w:ind w:firstLine="540"/>
        <w:rPr>
          <w:rFonts w:eastAsia="Arial Unicode MS"/>
          <w:lang w:eastAsia="uk-UA"/>
        </w:rPr>
      </w:pPr>
      <w:r w:rsidRPr="00FB2A33">
        <w:rPr>
          <w:rFonts w:eastAsia="Arial Unicode MS"/>
          <w:lang w:eastAsia="uk-UA"/>
        </w:rPr>
        <w:t xml:space="preserve">5.5. Місце поставки Товару: </w:t>
      </w:r>
      <w:r w:rsidRPr="00FB2A33">
        <w:t>61157, Україна, Харківська область, м. Харків, вул. Москалівська, 139.</w:t>
      </w:r>
      <w:r w:rsidRPr="00FB2A33">
        <w:rPr>
          <w:rFonts w:eastAsia="Arial Unicode MS"/>
          <w:lang w:eastAsia="uk-UA"/>
        </w:rPr>
        <w:t xml:space="preserve"> </w:t>
      </w:r>
    </w:p>
    <w:p w:rsidR="00EB054E" w:rsidRPr="00FB2A33" w:rsidRDefault="00EB054E" w:rsidP="00FB2A33">
      <w:pPr>
        <w:pStyle w:val="Style8"/>
        <w:widowControl/>
        <w:tabs>
          <w:tab w:val="left" w:pos="720"/>
        </w:tabs>
        <w:spacing w:line="240" w:lineRule="auto"/>
        <w:ind w:firstLine="540"/>
        <w:rPr>
          <w:rFonts w:eastAsia="Arial Unicode MS"/>
          <w:lang w:eastAsia="uk-UA"/>
        </w:rPr>
      </w:pPr>
      <w:r w:rsidRPr="00FB2A33">
        <w:rPr>
          <w:rFonts w:eastAsia="Arial Unicode MS"/>
          <w:lang w:eastAsia="uk-UA"/>
        </w:rPr>
        <w:t>5.6.  Постачальник поставляє Товар на поштову адресу Покупця через найближче поштове відділення  ТОВ «Нова пошта».</w:t>
      </w:r>
    </w:p>
    <w:p w:rsidR="00EB054E" w:rsidRPr="00FB2A33" w:rsidRDefault="00EB054E" w:rsidP="00FB2A33">
      <w:pPr>
        <w:pStyle w:val="Style8"/>
        <w:widowControl/>
        <w:tabs>
          <w:tab w:val="left" w:pos="930"/>
        </w:tabs>
        <w:spacing w:line="240" w:lineRule="auto"/>
        <w:ind w:firstLine="540"/>
        <w:rPr>
          <w:rFonts w:eastAsia="Arial Unicode MS"/>
          <w:lang w:eastAsia="uk-UA"/>
        </w:rPr>
      </w:pPr>
      <w:r w:rsidRPr="00FB2A33">
        <w:rPr>
          <w:rFonts w:eastAsia="Arial Unicode MS"/>
          <w:lang w:eastAsia="uk-UA"/>
        </w:rPr>
        <w:t>5.7.  Доставка Товару здійснюється за рахунок Постачальника.</w:t>
      </w:r>
    </w:p>
    <w:p w:rsidR="00EB054E" w:rsidRPr="00FB2A33" w:rsidRDefault="00EB054E" w:rsidP="00FB2A33">
      <w:pPr>
        <w:pStyle w:val="affa"/>
        <w:ind w:firstLine="540"/>
        <w:jc w:val="both"/>
        <w:rPr>
          <w:rFonts w:ascii="Times New Roman" w:eastAsia="Arial Unicode MS" w:hAnsi="Times New Roman" w:cs="Times New Roman"/>
          <w:color w:val="auto"/>
          <w:sz w:val="24"/>
          <w:szCs w:val="24"/>
          <w:lang w:val="uk-UA" w:eastAsia="uk-UA"/>
        </w:rPr>
      </w:pPr>
      <w:r w:rsidRPr="00FB2A33">
        <w:rPr>
          <w:rFonts w:ascii="Times New Roman" w:eastAsia="Arial Unicode MS" w:hAnsi="Times New Roman" w:cs="Times New Roman"/>
          <w:color w:val="auto"/>
          <w:sz w:val="24"/>
          <w:szCs w:val="24"/>
          <w:lang w:val="uk-UA" w:eastAsia="uk-UA"/>
        </w:rPr>
        <w:t>5.8. Постачальник після відправки Товару повідомляє Покупцю номер експрес-накладної, відповідно до якої ТОВ «Нова пошта» здійснює перевезення.</w:t>
      </w:r>
    </w:p>
    <w:p w:rsidR="00EB054E" w:rsidRPr="00FB2A33" w:rsidRDefault="00EB054E" w:rsidP="00FB2A33">
      <w:pPr>
        <w:ind w:firstLine="540"/>
        <w:jc w:val="both"/>
        <w:rPr>
          <w:color w:val="auto"/>
        </w:rPr>
      </w:pPr>
      <w:r w:rsidRPr="00FB2A33">
        <w:rPr>
          <w:color w:val="auto"/>
          <w:lang w:val="uk-UA"/>
        </w:rPr>
        <w:t>5</w:t>
      </w:r>
      <w:r w:rsidRPr="00FB2A33">
        <w:rPr>
          <w:color w:val="auto"/>
        </w:rPr>
        <w:t xml:space="preserve">.9. Факт </w:t>
      </w:r>
      <w:proofErr w:type="spellStart"/>
      <w:r w:rsidRPr="00FB2A33">
        <w:rPr>
          <w:color w:val="auto"/>
        </w:rPr>
        <w:t>прийому-передачі</w:t>
      </w:r>
      <w:proofErr w:type="spellEnd"/>
      <w:r w:rsidRPr="00FB2A33">
        <w:rPr>
          <w:color w:val="auto"/>
        </w:rPr>
        <w:t xml:space="preserve"> Товару </w:t>
      </w:r>
      <w:proofErr w:type="spellStart"/>
      <w:proofErr w:type="gramStart"/>
      <w:r w:rsidRPr="00FB2A33">
        <w:rPr>
          <w:color w:val="auto"/>
        </w:rPr>
        <w:t>п</w:t>
      </w:r>
      <w:proofErr w:type="gramEnd"/>
      <w:r w:rsidRPr="00FB2A33">
        <w:rPr>
          <w:color w:val="auto"/>
        </w:rPr>
        <w:t>ідтверджується</w:t>
      </w:r>
      <w:proofErr w:type="spellEnd"/>
      <w:r w:rsidRPr="00FB2A33">
        <w:rPr>
          <w:color w:val="auto"/>
        </w:rPr>
        <w:t xml:space="preserve">  </w:t>
      </w:r>
      <w:proofErr w:type="spellStart"/>
      <w:r w:rsidRPr="00FB2A33">
        <w:rPr>
          <w:color w:val="auto"/>
        </w:rPr>
        <w:t>підписом</w:t>
      </w:r>
      <w:proofErr w:type="spellEnd"/>
      <w:r w:rsidRPr="00FB2A33">
        <w:rPr>
          <w:color w:val="auto"/>
        </w:rPr>
        <w:t xml:space="preserve"> </w:t>
      </w:r>
      <w:proofErr w:type="spellStart"/>
      <w:r w:rsidRPr="00FB2A33">
        <w:rPr>
          <w:color w:val="auto"/>
        </w:rPr>
        <w:t>Покупця</w:t>
      </w:r>
      <w:proofErr w:type="spellEnd"/>
      <w:r w:rsidRPr="00FB2A33">
        <w:rPr>
          <w:color w:val="auto"/>
        </w:rPr>
        <w:t xml:space="preserve"> в </w:t>
      </w:r>
      <w:proofErr w:type="spellStart"/>
      <w:r w:rsidRPr="00FB2A33">
        <w:rPr>
          <w:color w:val="auto"/>
        </w:rPr>
        <w:t>видатковій</w:t>
      </w:r>
      <w:proofErr w:type="spellEnd"/>
      <w:r w:rsidRPr="00FB2A33">
        <w:rPr>
          <w:color w:val="auto"/>
        </w:rPr>
        <w:t xml:space="preserve"> </w:t>
      </w:r>
      <w:proofErr w:type="spellStart"/>
      <w:r w:rsidRPr="00FB2A33">
        <w:rPr>
          <w:color w:val="auto"/>
        </w:rPr>
        <w:t>накладній</w:t>
      </w:r>
      <w:proofErr w:type="spellEnd"/>
      <w:r w:rsidRPr="00FB2A33">
        <w:rPr>
          <w:color w:val="auto"/>
        </w:rPr>
        <w:t>.</w:t>
      </w:r>
    </w:p>
    <w:p w:rsidR="00EB054E" w:rsidRPr="00FB2A33" w:rsidRDefault="00EB054E" w:rsidP="00FB2A33">
      <w:pPr>
        <w:ind w:left="360"/>
        <w:jc w:val="center"/>
        <w:outlineLvl w:val="0"/>
        <w:rPr>
          <w:b/>
          <w:color w:val="auto"/>
          <w:lang w:val="uk-UA"/>
        </w:rPr>
      </w:pPr>
      <w:r w:rsidRPr="00FB2A33">
        <w:rPr>
          <w:b/>
          <w:color w:val="auto"/>
          <w:lang w:val="uk-UA"/>
        </w:rPr>
        <w:t>6. УПАКОВКА І МАРКУВАННЯ</w:t>
      </w:r>
    </w:p>
    <w:p w:rsidR="00EB054E" w:rsidRPr="00FB2A33" w:rsidRDefault="00EB054E" w:rsidP="00FB2A33">
      <w:pPr>
        <w:tabs>
          <w:tab w:val="left" w:pos="993"/>
        </w:tabs>
        <w:ind w:left="-15" w:firstLine="567"/>
        <w:jc w:val="both"/>
        <w:rPr>
          <w:color w:val="auto"/>
          <w:lang w:val="uk-UA"/>
        </w:rPr>
      </w:pPr>
      <w:r w:rsidRPr="00FB2A33">
        <w:rPr>
          <w:color w:val="auto"/>
          <w:lang w:val="uk-UA"/>
        </w:rPr>
        <w:t>6.1.</w:t>
      </w:r>
      <w:r w:rsidRPr="00FB2A33">
        <w:rPr>
          <w:color w:val="auto"/>
          <w:lang w:val="uk-UA"/>
        </w:rPr>
        <w:tab/>
        <w:t xml:space="preserve">Товар повинен відвантажуватися в тарі/упаковці, що є характерною для Товару, що поставляється, яка повинна забезпечувати його збереження під час звичайних умов здійснення вантажно-розвантажувальних робіт, транспортування, згідно встановлених виробником Товару правил щодо вантажно-розвантажувальних робіт з Товаром та транспортування Товару. Пакування здійснюється відповідно до умов транспортування. </w:t>
      </w:r>
    </w:p>
    <w:p w:rsidR="00EB054E" w:rsidRPr="00FB2A33" w:rsidRDefault="00EB054E" w:rsidP="00FB2A33">
      <w:pPr>
        <w:tabs>
          <w:tab w:val="left" w:pos="993"/>
        </w:tabs>
        <w:ind w:left="-15" w:firstLine="567"/>
        <w:jc w:val="both"/>
        <w:rPr>
          <w:color w:val="auto"/>
          <w:lang w:val="uk-UA"/>
        </w:rPr>
      </w:pPr>
      <w:r w:rsidRPr="00FB2A33">
        <w:rPr>
          <w:color w:val="auto"/>
          <w:lang w:val="uk-UA"/>
        </w:rPr>
        <w:t>6.2.</w:t>
      </w:r>
      <w:r w:rsidRPr="00FB2A33">
        <w:rPr>
          <w:color w:val="auto"/>
          <w:lang w:val="uk-UA"/>
        </w:rPr>
        <w:tab/>
        <w:t>Упаковка/тара повинна мати маркування, що містить наступні дані:</w:t>
      </w:r>
    </w:p>
    <w:p w:rsidR="00EB054E" w:rsidRPr="00FB2A33" w:rsidRDefault="00EB054E" w:rsidP="00FB2A33">
      <w:pPr>
        <w:widowControl w:val="0"/>
        <w:numPr>
          <w:ilvl w:val="0"/>
          <w:numId w:val="25"/>
        </w:numPr>
        <w:tabs>
          <w:tab w:val="clear" w:pos="720"/>
          <w:tab w:val="num" w:pos="851"/>
          <w:tab w:val="num" w:pos="1134"/>
        </w:tabs>
        <w:suppressAutoHyphens/>
        <w:ind w:left="567" w:firstLine="0"/>
        <w:jc w:val="both"/>
        <w:rPr>
          <w:color w:val="auto"/>
          <w:lang w:val="uk-UA"/>
        </w:rPr>
      </w:pPr>
      <w:r w:rsidRPr="00FB2A33">
        <w:rPr>
          <w:color w:val="auto"/>
          <w:lang w:val="uk-UA"/>
        </w:rPr>
        <w:t>найменування Товару;</w:t>
      </w:r>
    </w:p>
    <w:p w:rsidR="00EB054E" w:rsidRPr="00FB2A33" w:rsidRDefault="00EB054E" w:rsidP="00FB2A33">
      <w:pPr>
        <w:widowControl w:val="0"/>
        <w:numPr>
          <w:ilvl w:val="0"/>
          <w:numId w:val="25"/>
        </w:numPr>
        <w:tabs>
          <w:tab w:val="clear" w:pos="720"/>
          <w:tab w:val="num" w:pos="851"/>
          <w:tab w:val="num" w:pos="1134"/>
        </w:tabs>
        <w:suppressAutoHyphens/>
        <w:ind w:left="567" w:firstLine="0"/>
        <w:jc w:val="both"/>
        <w:rPr>
          <w:color w:val="auto"/>
          <w:lang w:val="uk-UA"/>
        </w:rPr>
      </w:pPr>
      <w:r w:rsidRPr="00FB2A33">
        <w:rPr>
          <w:color w:val="auto"/>
          <w:lang w:val="uk-UA"/>
        </w:rPr>
        <w:t>кількість Товару в упаковці.</w:t>
      </w:r>
    </w:p>
    <w:p w:rsidR="00EB054E" w:rsidRPr="00FB2A33" w:rsidRDefault="00EB054E" w:rsidP="00FB2A33">
      <w:pPr>
        <w:jc w:val="center"/>
        <w:rPr>
          <w:b/>
          <w:bCs/>
          <w:color w:val="auto"/>
          <w:lang w:val="uk-UA"/>
        </w:rPr>
      </w:pPr>
      <w:r w:rsidRPr="00FB2A33">
        <w:rPr>
          <w:b/>
          <w:bCs/>
          <w:color w:val="auto"/>
          <w:lang w:val="uk-UA"/>
        </w:rPr>
        <w:t>7. УМОВИ ПРИЙМАННЯ</w:t>
      </w:r>
    </w:p>
    <w:p w:rsidR="00EB054E" w:rsidRPr="00FB2A33" w:rsidRDefault="00EB054E" w:rsidP="00FB2A33">
      <w:pPr>
        <w:tabs>
          <w:tab w:val="left" w:pos="993"/>
        </w:tabs>
        <w:ind w:left="-15" w:firstLine="567"/>
        <w:jc w:val="both"/>
        <w:rPr>
          <w:color w:val="auto"/>
        </w:rPr>
      </w:pPr>
      <w:r w:rsidRPr="00FB2A33">
        <w:rPr>
          <w:color w:val="auto"/>
          <w:lang w:val="uk-UA"/>
        </w:rPr>
        <w:t>7.1.</w:t>
      </w:r>
      <w:r w:rsidRPr="00FB2A33">
        <w:rPr>
          <w:color w:val="auto"/>
          <w:lang w:val="uk-UA"/>
        </w:rPr>
        <w:tab/>
        <w:t xml:space="preserve">Факт прийому-передачі кожної партії Товару оформляється і підтверджується видатковою накладною, підписаною уповноваженими на це представниками Покупця та Постачальника. </w:t>
      </w:r>
    </w:p>
    <w:p w:rsidR="00EB054E" w:rsidRPr="00FB2A33" w:rsidRDefault="00EB054E" w:rsidP="00FB2A33">
      <w:pPr>
        <w:tabs>
          <w:tab w:val="left" w:pos="993"/>
        </w:tabs>
        <w:ind w:left="-15" w:firstLine="567"/>
        <w:jc w:val="both"/>
        <w:rPr>
          <w:color w:val="auto"/>
        </w:rPr>
      </w:pPr>
      <w:r w:rsidRPr="00FB2A33">
        <w:rPr>
          <w:color w:val="auto"/>
        </w:rPr>
        <w:t>7.2.</w:t>
      </w:r>
      <w:r w:rsidRPr="00FB2A33">
        <w:rPr>
          <w:color w:val="auto"/>
        </w:rPr>
        <w:tab/>
      </w:r>
      <w:proofErr w:type="spellStart"/>
      <w:r w:rsidRPr="00FB2A33">
        <w:rPr>
          <w:color w:val="auto"/>
        </w:rPr>
        <w:t>Довіреність</w:t>
      </w:r>
      <w:proofErr w:type="spellEnd"/>
      <w:r w:rsidRPr="00FB2A33">
        <w:rPr>
          <w:color w:val="auto"/>
        </w:rPr>
        <w:t xml:space="preserve"> на </w:t>
      </w:r>
      <w:proofErr w:type="spellStart"/>
      <w:r w:rsidRPr="00FB2A33">
        <w:rPr>
          <w:color w:val="auto"/>
        </w:rPr>
        <w:t>отримання</w:t>
      </w:r>
      <w:proofErr w:type="spellEnd"/>
      <w:r w:rsidRPr="00FB2A33">
        <w:rPr>
          <w:color w:val="auto"/>
        </w:rPr>
        <w:t xml:space="preserve"> Товару </w:t>
      </w:r>
      <w:proofErr w:type="spellStart"/>
      <w:r w:rsidRPr="00FB2A33">
        <w:rPr>
          <w:color w:val="auto"/>
        </w:rPr>
        <w:t>від</w:t>
      </w:r>
      <w:proofErr w:type="spellEnd"/>
      <w:r w:rsidRPr="00FB2A33">
        <w:rPr>
          <w:color w:val="auto"/>
        </w:rPr>
        <w:t xml:space="preserve"> </w:t>
      </w:r>
      <w:proofErr w:type="spellStart"/>
      <w:r w:rsidRPr="00FB2A33">
        <w:rPr>
          <w:color w:val="auto"/>
        </w:rPr>
        <w:t>імені</w:t>
      </w:r>
      <w:proofErr w:type="spellEnd"/>
      <w:r w:rsidRPr="00FB2A33">
        <w:rPr>
          <w:color w:val="auto"/>
        </w:rPr>
        <w:t xml:space="preserve"> </w:t>
      </w:r>
      <w:proofErr w:type="spellStart"/>
      <w:r w:rsidRPr="00FB2A33">
        <w:rPr>
          <w:color w:val="auto"/>
        </w:rPr>
        <w:t>Покупця</w:t>
      </w:r>
      <w:proofErr w:type="spellEnd"/>
      <w:r w:rsidRPr="00FB2A33">
        <w:rPr>
          <w:color w:val="auto"/>
        </w:rPr>
        <w:t xml:space="preserve"> </w:t>
      </w:r>
      <w:proofErr w:type="spellStart"/>
      <w:r w:rsidRPr="00FB2A33">
        <w:rPr>
          <w:color w:val="auto"/>
        </w:rPr>
        <w:t>одночасно</w:t>
      </w:r>
      <w:proofErr w:type="spellEnd"/>
      <w:r w:rsidRPr="00FB2A33">
        <w:rPr>
          <w:color w:val="auto"/>
        </w:rPr>
        <w:t xml:space="preserve"> </w:t>
      </w:r>
      <w:proofErr w:type="spellStart"/>
      <w:r w:rsidRPr="00FB2A33">
        <w:rPr>
          <w:color w:val="auto"/>
        </w:rPr>
        <w:t>є</w:t>
      </w:r>
      <w:proofErr w:type="spellEnd"/>
      <w:r w:rsidRPr="00FB2A33">
        <w:rPr>
          <w:color w:val="auto"/>
        </w:rPr>
        <w:t xml:space="preserve"> </w:t>
      </w:r>
      <w:proofErr w:type="spellStart"/>
      <w:r w:rsidRPr="00FB2A33">
        <w:rPr>
          <w:color w:val="auto"/>
        </w:rPr>
        <w:t>належним</w:t>
      </w:r>
      <w:proofErr w:type="spellEnd"/>
      <w:r w:rsidRPr="00FB2A33">
        <w:rPr>
          <w:color w:val="auto"/>
        </w:rPr>
        <w:t xml:space="preserve"> </w:t>
      </w:r>
      <w:proofErr w:type="spellStart"/>
      <w:r w:rsidRPr="00FB2A33">
        <w:rPr>
          <w:color w:val="auto"/>
        </w:rPr>
        <w:t>посвідченням</w:t>
      </w:r>
      <w:proofErr w:type="spellEnd"/>
      <w:r w:rsidRPr="00FB2A33">
        <w:rPr>
          <w:color w:val="auto"/>
        </w:rPr>
        <w:t xml:space="preserve"> права особи, </w:t>
      </w:r>
      <w:proofErr w:type="spellStart"/>
      <w:r w:rsidRPr="00FB2A33">
        <w:rPr>
          <w:color w:val="auto"/>
        </w:rPr>
        <w:t>уповноваженої</w:t>
      </w:r>
      <w:proofErr w:type="spellEnd"/>
      <w:r w:rsidRPr="00FB2A33">
        <w:rPr>
          <w:color w:val="auto"/>
        </w:rPr>
        <w:t xml:space="preserve"> на </w:t>
      </w:r>
      <w:proofErr w:type="spellStart"/>
      <w:r w:rsidRPr="00FB2A33">
        <w:rPr>
          <w:color w:val="auto"/>
        </w:rPr>
        <w:t>отримання</w:t>
      </w:r>
      <w:proofErr w:type="spellEnd"/>
      <w:r w:rsidRPr="00FB2A33">
        <w:rPr>
          <w:color w:val="auto"/>
        </w:rPr>
        <w:t xml:space="preserve"> Товару, на </w:t>
      </w:r>
      <w:proofErr w:type="spellStart"/>
      <w:proofErr w:type="gramStart"/>
      <w:r w:rsidRPr="00FB2A33">
        <w:rPr>
          <w:color w:val="auto"/>
        </w:rPr>
        <w:t>п</w:t>
      </w:r>
      <w:proofErr w:type="gramEnd"/>
      <w:r w:rsidRPr="00FB2A33">
        <w:rPr>
          <w:color w:val="auto"/>
        </w:rPr>
        <w:t>ідписання</w:t>
      </w:r>
      <w:proofErr w:type="spellEnd"/>
      <w:r w:rsidRPr="00FB2A33">
        <w:rPr>
          <w:color w:val="auto"/>
        </w:rPr>
        <w:t xml:space="preserve"> </w:t>
      </w:r>
      <w:proofErr w:type="spellStart"/>
      <w:r w:rsidRPr="00FB2A33">
        <w:rPr>
          <w:color w:val="auto"/>
        </w:rPr>
        <w:t>від</w:t>
      </w:r>
      <w:proofErr w:type="spellEnd"/>
      <w:r w:rsidRPr="00FB2A33">
        <w:rPr>
          <w:color w:val="auto"/>
        </w:rPr>
        <w:t xml:space="preserve"> </w:t>
      </w:r>
      <w:proofErr w:type="spellStart"/>
      <w:r w:rsidRPr="00FB2A33">
        <w:rPr>
          <w:color w:val="auto"/>
        </w:rPr>
        <w:t>імені</w:t>
      </w:r>
      <w:proofErr w:type="spellEnd"/>
      <w:r w:rsidRPr="00FB2A33">
        <w:rPr>
          <w:color w:val="auto"/>
        </w:rPr>
        <w:t xml:space="preserve"> </w:t>
      </w:r>
      <w:proofErr w:type="spellStart"/>
      <w:r w:rsidRPr="00FB2A33">
        <w:rPr>
          <w:color w:val="auto"/>
        </w:rPr>
        <w:t>Покупця</w:t>
      </w:r>
      <w:proofErr w:type="spellEnd"/>
      <w:r w:rsidRPr="00FB2A33">
        <w:rPr>
          <w:color w:val="auto"/>
        </w:rPr>
        <w:t xml:space="preserve"> </w:t>
      </w:r>
      <w:proofErr w:type="spellStart"/>
      <w:r w:rsidRPr="00FB2A33">
        <w:rPr>
          <w:color w:val="auto"/>
        </w:rPr>
        <w:t>видаткової</w:t>
      </w:r>
      <w:proofErr w:type="spellEnd"/>
      <w:r w:rsidRPr="00FB2A33">
        <w:rPr>
          <w:color w:val="auto"/>
        </w:rPr>
        <w:t xml:space="preserve"> </w:t>
      </w:r>
      <w:proofErr w:type="spellStart"/>
      <w:r w:rsidRPr="00FB2A33">
        <w:rPr>
          <w:color w:val="auto"/>
        </w:rPr>
        <w:t>накладної</w:t>
      </w:r>
      <w:proofErr w:type="spellEnd"/>
      <w:r w:rsidRPr="00FB2A33">
        <w:rPr>
          <w:color w:val="auto"/>
        </w:rPr>
        <w:t>.</w:t>
      </w:r>
    </w:p>
    <w:p w:rsidR="00EB054E" w:rsidRPr="00FB2A33" w:rsidRDefault="00EB054E" w:rsidP="00FB2A33">
      <w:pPr>
        <w:tabs>
          <w:tab w:val="left" w:pos="993"/>
        </w:tabs>
        <w:ind w:left="-15" w:firstLine="567"/>
        <w:jc w:val="both"/>
        <w:rPr>
          <w:color w:val="auto"/>
          <w:lang w:val="uk-UA"/>
        </w:rPr>
      </w:pPr>
      <w:r w:rsidRPr="00FB2A33">
        <w:rPr>
          <w:color w:val="auto"/>
          <w:lang w:val="uk-UA"/>
        </w:rPr>
        <w:t>7.3.</w:t>
      </w:r>
      <w:r w:rsidRPr="00FB2A33">
        <w:rPr>
          <w:color w:val="auto"/>
          <w:lang w:val="uk-UA"/>
        </w:rPr>
        <w:tab/>
        <w:t xml:space="preserve">Сторонами окремо обумовлено, що особами, уповноваженими Покупцем на підставі цього Договору на підпис від імені Покупця видаткової накладної, є будь-які особи, яких Покупець уповноважує на отримання від його імені Товару за цим Договором.  </w:t>
      </w:r>
    </w:p>
    <w:p w:rsidR="00EB054E" w:rsidRPr="00FB2A33" w:rsidRDefault="00EB054E" w:rsidP="00FB2A33">
      <w:pPr>
        <w:tabs>
          <w:tab w:val="left" w:pos="993"/>
        </w:tabs>
        <w:ind w:left="-15" w:firstLine="567"/>
        <w:jc w:val="both"/>
        <w:rPr>
          <w:color w:val="auto"/>
          <w:lang w:val="uk-UA"/>
        </w:rPr>
      </w:pPr>
      <w:r w:rsidRPr="00FB2A33">
        <w:rPr>
          <w:color w:val="auto"/>
          <w:lang w:val="uk-UA"/>
        </w:rPr>
        <w:t>7.4.</w:t>
      </w:r>
      <w:r w:rsidRPr="00FB2A33">
        <w:rPr>
          <w:color w:val="auto"/>
          <w:lang w:val="uk-UA"/>
        </w:rPr>
        <w:tab/>
        <w:t xml:space="preserve">Перевірка кількості, асортименту, комплектності, наявності видимих дефектів Товару здійснюється Покупцем при проведенні прийому-передачі Товару від Постачальника. </w:t>
      </w:r>
    </w:p>
    <w:p w:rsidR="00EB054E" w:rsidRPr="00FB2A33" w:rsidRDefault="00EB054E" w:rsidP="00FB2A33">
      <w:pPr>
        <w:tabs>
          <w:tab w:val="left" w:pos="993"/>
        </w:tabs>
        <w:ind w:left="-15" w:firstLine="567"/>
        <w:jc w:val="both"/>
        <w:rPr>
          <w:color w:val="auto"/>
          <w:lang w:val="uk-UA"/>
        </w:rPr>
      </w:pPr>
      <w:r w:rsidRPr="00FB2A33">
        <w:rPr>
          <w:color w:val="auto"/>
          <w:lang w:val="uk-UA"/>
        </w:rPr>
        <w:t>7.5.</w:t>
      </w:r>
      <w:r w:rsidRPr="00FB2A33">
        <w:rPr>
          <w:color w:val="auto"/>
          <w:lang w:val="uk-UA"/>
        </w:rPr>
        <w:tab/>
        <w:t>За наявності претензій щодо кількості, асортименту, комплектності, наявності видимих дефектів Товару, Покупець заявляє претензію щодо Товару, що не відповідає зазначеному у видатковій накладній, яка розглядається Постачальником у термін 10 (десять) календарних днів.</w:t>
      </w:r>
    </w:p>
    <w:p w:rsidR="00EB054E" w:rsidRPr="00FB2A33" w:rsidRDefault="00EB054E" w:rsidP="00FB2A33">
      <w:pPr>
        <w:tabs>
          <w:tab w:val="left" w:pos="993"/>
        </w:tabs>
        <w:ind w:left="-15" w:firstLine="567"/>
        <w:jc w:val="both"/>
        <w:rPr>
          <w:color w:val="auto"/>
          <w:lang w:val="uk-UA"/>
        </w:rPr>
      </w:pPr>
      <w:r w:rsidRPr="00FB2A33">
        <w:rPr>
          <w:color w:val="auto"/>
          <w:lang w:val="uk-UA"/>
        </w:rPr>
        <w:t>7.6.</w:t>
      </w:r>
      <w:r w:rsidRPr="00FB2A33">
        <w:rPr>
          <w:color w:val="auto"/>
          <w:lang w:val="uk-UA"/>
        </w:rPr>
        <w:tab/>
        <w:t xml:space="preserve">У разі згоди із заявленою претензією, Постачальник задовольняє її  шляхом </w:t>
      </w:r>
      <w:proofErr w:type="spellStart"/>
      <w:r w:rsidRPr="00FB2A33">
        <w:rPr>
          <w:color w:val="auto"/>
          <w:lang w:val="uk-UA"/>
        </w:rPr>
        <w:t>допоставки</w:t>
      </w:r>
      <w:proofErr w:type="spellEnd"/>
      <w:r w:rsidRPr="00FB2A33">
        <w:rPr>
          <w:color w:val="auto"/>
          <w:lang w:val="uk-UA"/>
        </w:rPr>
        <w:t xml:space="preserve">, </w:t>
      </w:r>
      <w:proofErr w:type="spellStart"/>
      <w:r w:rsidRPr="00FB2A33">
        <w:rPr>
          <w:color w:val="auto"/>
          <w:lang w:val="uk-UA"/>
        </w:rPr>
        <w:t>доукомплектації</w:t>
      </w:r>
      <w:proofErr w:type="spellEnd"/>
      <w:r w:rsidRPr="00FB2A33">
        <w:rPr>
          <w:color w:val="auto"/>
          <w:lang w:val="uk-UA"/>
        </w:rPr>
        <w:t xml:space="preserve">, заміни Товару на такий, що указано у відповідній видатковій накладній, протягом 10 (десяти) календарних днів з дня отримання претензії. Заміна дефектного Товару </w:t>
      </w:r>
      <w:r w:rsidRPr="00FB2A33">
        <w:rPr>
          <w:color w:val="auto"/>
          <w:lang w:val="uk-UA"/>
        </w:rPr>
        <w:lastRenderedPageBreak/>
        <w:t xml:space="preserve">здійснюється Постачальником в обсязі, в якому було повернуто дефектний Товар Покупцем Постачальнику. </w:t>
      </w:r>
    </w:p>
    <w:p w:rsidR="00EB054E" w:rsidRPr="00FB2A33" w:rsidRDefault="00EB054E" w:rsidP="00FB2A33">
      <w:pPr>
        <w:tabs>
          <w:tab w:val="left" w:pos="993"/>
        </w:tabs>
        <w:ind w:left="-15" w:firstLine="567"/>
        <w:jc w:val="both"/>
        <w:rPr>
          <w:color w:val="auto"/>
          <w:lang w:val="uk-UA"/>
        </w:rPr>
      </w:pPr>
      <w:r w:rsidRPr="00FB2A33">
        <w:rPr>
          <w:color w:val="auto"/>
          <w:lang w:val="uk-UA"/>
        </w:rPr>
        <w:t>7.7.</w:t>
      </w:r>
      <w:r w:rsidRPr="00FB2A33">
        <w:rPr>
          <w:color w:val="auto"/>
          <w:lang w:val="uk-UA"/>
        </w:rPr>
        <w:tab/>
        <w:t xml:space="preserve">У разі незгоди із заявленою претензією, спір вирішується в порядку, передбаченому законодавством.  </w:t>
      </w:r>
    </w:p>
    <w:p w:rsidR="00EB054E" w:rsidRPr="00FB2A33" w:rsidRDefault="00EB054E" w:rsidP="00FB2A33">
      <w:pPr>
        <w:tabs>
          <w:tab w:val="left" w:pos="993"/>
        </w:tabs>
        <w:ind w:left="-15" w:firstLine="567"/>
        <w:jc w:val="both"/>
        <w:rPr>
          <w:color w:val="auto"/>
          <w:lang w:val="uk-UA"/>
        </w:rPr>
      </w:pPr>
      <w:r w:rsidRPr="00FB2A33">
        <w:rPr>
          <w:color w:val="auto"/>
          <w:lang w:val="uk-UA"/>
        </w:rPr>
        <w:t>7.8.</w:t>
      </w:r>
      <w:r w:rsidRPr="00FB2A33">
        <w:rPr>
          <w:color w:val="auto"/>
          <w:lang w:val="uk-UA"/>
        </w:rPr>
        <w:tab/>
        <w:t>Факт підписання представником Покупця видаткової накладної посвідчує відсутність претензій щодо найменування, кількості, асортименту, упаковки, наявності видимих дефектів Товару.</w:t>
      </w:r>
    </w:p>
    <w:p w:rsidR="00EB054E" w:rsidRPr="00FB2A33" w:rsidRDefault="00EB054E" w:rsidP="00FB2A33">
      <w:pPr>
        <w:tabs>
          <w:tab w:val="left" w:pos="993"/>
        </w:tabs>
        <w:ind w:left="-15" w:firstLine="567"/>
        <w:jc w:val="both"/>
        <w:rPr>
          <w:color w:val="auto"/>
          <w:lang w:val="uk-UA"/>
        </w:rPr>
      </w:pPr>
      <w:r w:rsidRPr="00FB2A33">
        <w:rPr>
          <w:color w:val="auto"/>
          <w:lang w:val="uk-UA"/>
        </w:rPr>
        <w:t>7.9.</w:t>
      </w:r>
      <w:r w:rsidRPr="00FB2A33">
        <w:rPr>
          <w:color w:val="auto"/>
          <w:lang w:val="uk-UA"/>
        </w:rPr>
        <w:tab/>
        <w:t>У випадку виявлення Покупцем недоліків у якості Товару, Покупець повідомляє Постачальника у формі, що дозволяє зафіксувати момент передання такого повідомлення (лист, телеграма, e-</w:t>
      </w:r>
      <w:proofErr w:type="spellStart"/>
      <w:r w:rsidRPr="00FB2A33">
        <w:rPr>
          <w:color w:val="auto"/>
          <w:lang w:val="uk-UA"/>
        </w:rPr>
        <w:t>mail</w:t>
      </w:r>
      <w:proofErr w:type="spellEnd"/>
      <w:r w:rsidRPr="00FB2A33">
        <w:rPr>
          <w:color w:val="auto"/>
          <w:lang w:val="uk-UA"/>
        </w:rPr>
        <w:t xml:space="preserve">) про виявлення недоліків у якості Товару. Повідомлення має містити відомості про виклик Постачальника для складання та підписання Акту про невідповідність. У разі неприбуття представника Постачальника протягом 3 (трьох) календарних днів для підписання Акту про невідповідність, Постачальник вважається згодним з недоліками Товару, вказаними Покупцем у повідомленні; Акт про невідповідність вважається погодженим. </w:t>
      </w:r>
    </w:p>
    <w:p w:rsidR="00EB054E" w:rsidRPr="00FB2A33" w:rsidRDefault="00EB054E" w:rsidP="00FB2A33">
      <w:pPr>
        <w:tabs>
          <w:tab w:val="left" w:pos="1134"/>
        </w:tabs>
        <w:ind w:left="-15" w:firstLine="567"/>
        <w:jc w:val="both"/>
        <w:rPr>
          <w:color w:val="auto"/>
          <w:lang w:val="uk-UA"/>
        </w:rPr>
      </w:pPr>
      <w:r w:rsidRPr="00FB2A33">
        <w:rPr>
          <w:color w:val="auto"/>
          <w:lang w:val="uk-UA"/>
        </w:rPr>
        <w:t>7.10.</w:t>
      </w:r>
      <w:r w:rsidRPr="00FB2A33">
        <w:rPr>
          <w:color w:val="auto"/>
          <w:lang w:val="uk-UA"/>
        </w:rPr>
        <w:tab/>
        <w:t>Належним доказом неякісності Товару є Акт про невідповідність, підписаний уповноваженими представниками Сторін. За наявності спірних питань між Сторонами про якість Товару, Постачальник за власний рахунок може залучити для перевірки якості Товару представника незалежної організації.</w:t>
      </w:r>
    </w:p>
    <w:p w:rsidR="00EB054E" w:rsidRPr="00FB2A33" w:rsidRDefault="00EB054E" w:rsidP="00FB2A33">
      <w:pPr>
        <w:tabs>
          <w:tab w:val="left" w:pos="1134"/>
        </w:tabs>
        <w:ind w:left="-15" w:firstLine="567"/>
        <w:jc w:val="both"/>
        <w:rPr>
          <w:color w:val="auto"/>
          <w:lang w:val="uk-UA"/>
        </w:rPr>
      </w:pPr>
      <w:r w:rsidRPr="00FB2A33">
        <w:rPr>
          <w:color w:val="auto"/>
          <w:lang w:val="uk-UA"/>
        </w:rPr>
        <w:t>7.11.</w:t>
      </w:r>
      <w:r w:rsidRPr="00FB2A33">
        <w:rPr>
          <w:color w:val="auto"/>
          <w:lang w:val="uk-UA"/>
        </w:rPr>
        <w:tab/>
        <w:t xml:space="preserve">Після погодження Акту про невідповідність, Постачальник протягом 15 (п’ятнадцяти) календарних днів зобов'язується  замінити неякісний Товар на такий, що указано у відповідній видатковій накладній. Заміна неякісного Товару здійснюється Постачальником в обсязі, в якому було повернуто неякісний Товар Покупцем Постачальнику. </w:t>
      </w:r>
    </w:p>
    <w:p w:rsidR="00EB054E" w:rsidRPr="00FB2A33" w:rsidRDefault="00EB054E" w:rsidP="00FB2A33">
      <w:pPr>
        <w:tabs>
          <w:tab w:val="left" w:pos="993"/>
        </w:tabs>
        <w:ind w:left="-15" w:firstLine="567"/>
        <w:jc w:val="both"/>
        <w:rPr>
          <w:color w:val="auto"/>
          <w:lang w:val="uk-UA"/>
        </w:rPr>
      </w:pPr>
      <w:r w:rsidRPr="00FB2A33">
        <w:rPr>
          <w:color w:val="auto"/>
          <w:lang w:val="uk-UA"/>
        </w:rPr>
        <w:t xml:space="preserve">7.12. </w:t>
      </w:r>
      <w:proofErr w:type="spellStart"/>
      <w:r w:rsidRPr="00FB2A33">
        <w:rPr>
          <w:color w:val="auto"/>
          <w:lang w:eastAsia="uk-UA"/>
        </w:rPr>
        <w:t>Повернення</w:t>
      </w:r>
      <w:proofErr w:type="spellEnd"/>
      <w:r w:rsidRPr="00FB2A33">
        <w:rPr>
          <w:color w:val="auto"/>
          <w:lang w:eastAsia="uk-UA"/>
        </w:rPr>
        <w:t xml:space="preserve"> </w:t>
      </w:r>
      <w:proofErr w:type="spellStart"/>
      <w:r w:rsidRPr="00FB2A33">
        <w:rPr>
          <w:color w:val="auto"/>
          <w:lang w:eastAsia="uk-UA"/>
        </w:rPr>
        <w:t>неякісного</w:t>
      </w:r>
      <w:proofErr w:type="spellEnd"/>
      <w:r w:rsidRPr="00FB2A33">
        <w:rPr>
          <w:color w:val="auto"/>
          <w:lang w:eastAsia="uk-UA"/>
        </w:rPr>
        <w:t xml:space="preserve"> Товару та </w:t>
      </w:r>
      <w:proofErr w:type="spellStart"/>
      <w:r w:rsidRPr="00FB2A33">
        <w:rPr>
          <w:color w:val="auto"/>
          <w:lang w:eastAsia="uk-UA"/>
        </w:rPr>
        <w:t>його</w:t>
      </w:r>
      <w:proofErr w:type="spellEnd"/>
      <w:r w:rsidRPr="00FB2A33">
        <w:rPr>
          <w:color w:val="auto"/>
          <w:lang w:eastAsia="uk-UA"/>
        </w:rPr>
        <w:t xml:space="preserve"> </w:t>
      </w:r>
      <w:proofErr w:type="spellStart"/>
      <w:r w:rsidRPr="00FB2A33">
        <w:rPr>
          <w:color w:val="auto"/>
          <w:lang w:eastAsia="uk-UA"/>
        </w:rPr>
        <w:t>заміна</w:t>
      </w:r>
      <w:proofErr w:type="spellEnd"/>
      <w:r w:rsidRPr="00FB2A33">
        <w:rPr>
          <w:color w:val="auto"/>
          <w:lang w:eastAsia="uk-UA"/>
        </w:rPr>
        <w:t xml:space="preserve"> </w:t>
      </w:r>
      <w:proofErr w:type="spellStart"/>
      <w:r w:rsidRPr="00FB2A33">
        <w:rPr>
          <w:color w:val="auto"/>
          <w:lang w:eastAsia="uk-UA"/>
        </w:rPr>
        <w:t>здійснюється</w:t>
      </w:r>
      <w:proofErr w:type="spellEnd"/>
      <w:r w:rsidRPr="00FB2A33">
        <w:rPr>
          <w:color w:val="auto"/>
          <w:lang w:eastAsia="uk-UA"/>
        </w:rPr>
        <w:t xml:space="preserve"> за </w:t>
      </w:r>
      <w:proofErr w:type="spellStart"/>
      <w:r w:rsidRPr="00FB2A33">
        <w:rPr>
          <w:color w:val="auto"/>
          <w:lang w:eastAsia="uk-UA"/>
        </w:rPr>
        <w:t>рахунок</w:t>
      </w:r>
      <w:proofErr w:type="spellEnd"/>
      <w:r w:rsidRPr="00FB2A33">
        <w:rPr>
          <w:color w:val="auto"/>
          <w:lang w:eastAsia="uk-UA"/>
        </w:rPr>
        <w:t xml:space="preserve"> П</w:t>
      </w:r>
      <w:proofErr w:type="spellStart"/>
      <w:r w:rsidRPr="00FB2A33">
        <w:rPr>
          <w:color w:val="auto"/>
          <w:lang w:val="uk-UA" w:eastAsia="uk-UA"/>
        </w:rPr>
        <w:t>остачальника</w:t>
      </w:r>
      <w:proofErr w:type="spellEnd"/>
      <w:r w:rsidRPr="00FB2A33">
        <w:rPr>
          <w:color w:val="auto"/>
          <w:lang w:eastAsia="uk-UA"/>
        </w:rPr>
        <w:t>.</w:t>
      </w:r>
    </w:p>
    <w:p w:rsidR="00EB054E" w:rsidRPr="00FB2A33" w:rsidRDefault="00EB054E" w:rsidP="00FB2A33">
      <w:pPr>
        <w:ind w:left="15" w:firstLine="567"/>
        <w:jc w:val="center"/>
        <w:outlineLvl w:val="0"/>
        <w:rPr>
          <w:b/>
          <w:bCs/>
          <w:color w:val="auto"/>
          <w:lang w:val="uk-UA"/>
        </w:rPr>
      </w:pPr>
      <w:r w:rsidRPr="00FB2A33">
        <w:rPr>
          <w:b/>
          <w:bCs/>
          <w:color w:val="auto"/>
          <w:lang w:val="uk-UA"/>
        </w:rPr>
        <w:t>8. ВІДПОВІДАЛЬНІСТЬ СТОРІН</w:t>
      </w:r>
    </w:p>
    <w:p w:rsidR="00EB054E" w:rsidRPr="00FB2A33" w:rsidRDefault="00EB054E" w:rsidP="00FB2A33">
      <w:pPr>
        <w:tabs>
          <w:tab w:val="left" w:pos="993"/>
        </w:tabs>
        <w:ind w:left="-15" w:firstLine="567"/>
        <w:jc w:val="both"/>
        <w:rPr>
          <w:color w:val="auto"/>
          <w:lang w:val="uk-UA"/>
        </w:rPr>
      </w:pPr>
      <w:r w:rsidRPr="00FB2A33">
        <w:rPr>
          <w:color w:val="auto"/>
          <w:lang w:val="uk-UA"/>
        </w:rPr>
        <w:t>8.1.</w:t>
      </w:r>
      <w:r w:rsidRPr="00FB2A33">
        <w:rPr>
          <w:color w:val="auto"/>
          <w:lang w:val="uk-UA"/>
        </w:rPr>
        <w:tab/>
        <w:t xml:space="preserve">У випадку порушення термінів оплати Покупець зобов’язаний сплатити Постачальнику пеню в  розмірі подвійної облікової ставки НБУ, діючої у період прострочення, від ціни поставленого, але неоплаченого в строк Товару, за кожний день прострочення. </w:t>
      </w:r>
    </w:p>
    <w:p w:rsidR="00EB054E" w:rsidRPr="00FB2A33" w:rsidRDefault="00EB054E" w:rsidP="00FB2A33">
      <w:pPr>
        <w:tabs>
          <w:tab w:val="left" w:pos="993"/>
        </w:tabs>
        <w:ind w:left="-15" w:firstLine="567"/>
        <w:jc w:val="both"/>
        <w:rPr>
          <w:color w:val="auto"/>
          <w:lang w:val="uk-UA"/>
        </w:rPr>
      </w:pPr>
      <w:r w:rsidRPr="00FB2A33">
        <w:rPr>
          <w:color w:val="auto"/>
          <w:lang w:val="uk-UA"/>
        </w:rPr>
        <w:t>8.2.</w:t>
      </w:r>
      <w:r w:rsidRPr="00FB2A33">
        <w:rPr>
          <w:color w:val="auto"/>
          <w:lang w:val="uk-UA"/>
        </w:rPr>
        <w:tab/>
        <w:t xml:space="preserve">У випадку порушення строку розвантаження та прийняття Товару Покупцем, Покупець зобов’язаний відшкодувати Постачальнику всі понесені у зв’язку із таким порушенням витрати. </w:t>
      </w:r>
    </w:p>
    <w:p w:rsidR="00EB054E" w:rsidRPr="00FB2A33" w:rsidRDefault="00EB054E" w:rsidP="00FB2A33">
      <w:pPr>
        <w:tabs>
          <w:tab w:val="left" w:pos="993"/>
        </w:tabs>
        <w:ind w:left="-15" w:firstLine="567"/>
        <w:jc w:val="both"/>
        <w:rPr>
          <w:color w:val="auto"/>
          <w:lang w:val="uk-UA"/>
        </w:rPr>
      </w:pPr>
      <w:r w:rsidRPr="00FB2A33">
        <w:rPr>
          <w:color w:val="auto"/>
          <w:lang w:val="uk-UA"/>
        </w:rPr>
        <w:t>8.3.</w:t>
      </w:r>
      <w:r w:rsidRPr="00FB2A33">
        <w:rPr>
          <w:color w:val="auto"/>
          <w:lang w:val="uk-UA"/>
        </w:rPr>
        <w:tab/>
        <w:t>Якщо порушення термінів оплати пов’язане із затримкою здійснення платежу  органом, який здійснює казначейське обслуговування Покупця, до Покупця не може бути вжито заходів матеріальної відповідальності (штраф, пеня, тощо), передбачених цим договором або положенням чинного законодавства.</w:t>
      </w:r>
    </w:p>
    <w:p w:rsidR="00EB054E" w:rsidRPr="00FB2A33" w:rsidRDefault="00EB054E" w:rsidP="00FB2A33">
      <w:pPr>
        <w:tabs>
          <w:tab w:val="left" w:pos="993"/>
        </w:tabs>
        <w:ind w:left="-15" w:firstLine="567"/>
        <w:jc w:val="both"/>
        <w:rPr>
          <w:color w:val="auto"/>
          <w:lang w:val="uk-UA"/>
        </w:rPr>
      </w:pPr>
      <w:r w:rsidRPr="00FB2A33">
        <w:rPr>
          <w:color w:val="auto"/>
          <w:lang w:val="uk-UA"/>
        </w:rPr>
        <w:t>8.4.</w:t>
      </w:r>
      <w:r w:rsidRPr="00FB2A33">
        <w:rPr>
          <w:color w:val="auto"/>
          <w:lang w:val="uk-UA"/>
        </w:rPr>
        <w:tab/>
        <w:t>У випадку порушення Постачальником термінів поставки Товару, Постачальник зобов’язаний сплатити Покупцю пеню в  розмірі подвійної облікової ставки НБУ, діючої у період прострочення, від ціни замовленого, але непоставленого в строк Товару, за кожний день прострочення.</w:t>
      </w:r>
    </w:p>
    <w:p w:rsidR="00EB054E" w:rsidRPr="00FB2A33" w:rsidRDefault="00EB054E" w:rsidP="00FB2A33">
      <w:pPr>
        <w:tabs>
          <w:tab w:val="left" w:pos="993"/>
        </w:tabs>
        <w:ind w:left="-15" w:firstLine="567"/>
        <w:jc w:val="both"/>
        <w:rPr>
          <w:color w:val="auto"/>
          <w:lang w:val="uk-UA"/>
        </w:rPr>
      </w:pPr>
      <w:r w:rsidRPr="00FB2A33">
        <w:rPr>
          <w:color w:val="auto"/>
          <w:lang w:val="uk-UA"/>
        </w:rPr>
        <w:t>8.5.</w:t>
      </w:r>
      <w:r w:rsidRPr="00FB2A33">
        <w:rPr>
          <w:color w:val="auto"/>
          <w:lang w:val="uk-UA"/>
        </w:rPr>
        <w:tab/>
        <w:t>У випадку порушення Постачальником терміну, передбаченого п. 7.11, Постачальник зобов’язаний сплатити Покупцю пеню в  розмірі подвійної облікової ставки НБУ, діючої у період прострочення, від ціни неякісного Товару, за кожний день прострочення.</w:t>
      </w:r>
    </w:p>
    <w:p w:rsidR="00EB054E" w:rsidRPr="00FB2A33" w:rsidRDefault="00EB054E" w:rsidP="00FB2A33">
      <w:pPr>
        <w:tabs>
          <w:tab w:val="left" w:pos="993"/>
        </w:tabs>
        <w:ind w:left="-15" w:firstLine="567"/>
        <w:jc w:val="both"/>
        <w:rPr>
          <w:color w:val="auto"/>
          <w:lang w:val="uk-UA"/>
        </w:rPr>
      </w:pPr>
      <w:r w:rsidRPr="00FB2A33">
        <w:rPr>
          <w:color w:val="auto"/>
          <w:lang w:val="uk-UA"/>
        </w:rPr>
        <w:t>8.6.</w:t>
      </w:r>
      <w:r w:rsidRPr="00FB2A33">
        <w:rPr>
          <w:color w:val="auto"/>
          <w:lang w:val="uk-UA"/>
        </w:rPr>
        <w:tab/>
        <w:t>Сплата штрафних санкцій не звільняє Сторони від виконання їх зобов’язань за цим Договором.</w:t>
      </w:r>
    </w:p>
    <w:p w:rsidR="00EB054E" w:rsidRPr="00FB2A33" w:rsidRDefault="00EB054E" w:rsidP="00FB2A33">
      <w:pPr>
        <w:tabs>
          <w:tab w:val="left" w:pos="993"/>
        </w:tabs>
        <w:ind w:left="-15" w:firstLine="567"/>
        <w:jc w:val="both"/>
        <w:rPr>
          <w:color w:val="auto"/>
          <w:lang w:val="uk-UA"/>
        </w:rPr>
      </w:pPr>
      <w:r w:rsidRPr="00FB2A33">
        <w:rPr>
          <w:color w:val="auto"/>
          <w:lang w:val="uk-UA"/>
        </w:rPr>
        <w:t>8.7. 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проведених Міністерством фінансів України, та/або Головним розпорядником коштів, та/або якщо такі порушення викликані відсутністю бюджетного фінансування (затримкою в бюджетному фінансуванні), та/або несплатою вартості програмної продукції (ліцензій) Державною казначейською службою України, штрафні санкції (пеня), передбачені Договором та/або законодавством України за невиконання або неналежне виконання Договору, до Покупця не застосовуються.</w:t>
      </w:r>
    </w:p>
    <w:p w:rsidR="00EB054E" w:rsidRPr="00FB2A33" w:rsidRDefault="00EB054E" w:rsidP="00FB2A33">
      <w:pPr>
        <w:tabs>
          <w:tab w:val="left" w:pos="232"/>
        </w:tabs>
        <w:ind w:left="15" w:firstLine="567"/>
        <w:jc w:val="center"/>
        <w:outlineLvl w:val="0"/>
        <w:rPr>
          <w:b/>
          <w:bCs/>
          <w:color w:val="auto"/>
          <w:lang w:val="uk-UA"/>
        </w:rPr>
      </w:pPr>
      <w:r w:rsidRPr="00FB2A33">
        <w:rPr>
          <w:b/>
          <w:bCs/>
          <w:color w:val="auto"/>
          <w:lang w:val="uk-UA"/>
        </w:rPr>
        <w:t>9. ФОРС-МАЖОР</w:t>
      </w:r>
    </w:p>
    <w:p w:rsidR="00EB054E" w:rsidRPr="00FB2A33" w:rsidRDefault="00EB054E" w:rsidP="00FB2A33">
      <w:pPr>
        <w:tabs>
          <w:tab w:val="left" w:pos="993"/>
        </w:tabs>
        <w:ind w:left="-15" w:firstLine="567"/>
        <w:jc w:val="both"/>
        <w:rPr>
          <w:color w:val="auto"/>
          <w:lang w:val="uk-UA"/>
        </w:rPr>
      </w:pPr>
      <w:r w:rsidRPr="00FB2A33">
        <w:rPr>
          <w:color w:val="auto"/>
          <w:lang w:val="uk-UA"/>
        </w:rPr>
        <w:t>9.1.</w:t>
      </w:r>
      <w:r w:rsidRPr="00FB2A33">
        <w:rPr>
          <w:color w:val="auto"/>
          <w:lang w:val="uk-UA"/>
        </w:rPr>
        <w:tab/>
        <w:t>Сторони не несуть відповідальності за невиконання або неналежне виконання умов цього Договору, якщо це спричинено невідворотними діями за обставин непереборної сили а саме:</w:t>
      </w:r>
      <w:bookmarkStart w:id="37" w:name="ctl00_Main_ctl04_lblBody"/>
      <w:bookmarkEnd w:id="37"/>
      <w:r w:rsidRPr="00FB2A33">
        <w:rPr>
          <w:color w:val="auto"/>
          <w:lang w:val="uk-UA"/>
        </w:rPr>
        <w:t xml:space="preserve"> оголошена та неоголошена війна, збройний конфлікт, включаючи, але не обмежуючись, диверсійні </w:t>
      </w:r>
      <w:r w:rsidRPr="00FB2A33">
        <w:rPr>
          <w:color w:val="auto"/>
          <w:lang w:val="uk-UA"/>
        </w:rPr>
        <w:lastRenderedPageBreak/>
        <w:t>та терористичні акти, блокади, ембарго, закриття сухопутних чи водних шляхів, режими інших міжнародних санкцій, валютних обмежень, дії іноземного ворога, загальна військова мобілізація, революції, заколоти, повстання, масові заворушення, обмеження комендантської години, експропріації, примусове вилучення, захоплення підприємств, реквізиції, громадські демонстрації, страйк, аварія, протиправні дії третіх осіб, пожежа, вибух, митні обмеження, зміна митного законодавства, митні процедури, ненадання або несвоєчасне фінансування з бюджету, дії державних органів та їх посадових осіб, якщо ці обставини безпосередньо впливають на виконання даного Договору, а їх виникнення юридично засвідчені. Протягом цього часу сторони не мають взаємних претензій і кожна зі сторін приймає на себе свій ризик наслідків форс-мажорних обставин.</w:t>
      </w:r>
    </w:p>
    <w:p w:rsidR="00EB054E" w:rsidRPr="00FB2A33" w:rsidRDefault="00EB054E" w:rsidP="00FB2A33">
      <w:pPr>
        <w:tabs>
          <w:tab w:val="left" w:pos="993"/>
        </w:tabs>
        <w:ind w:left="-15" w:firstLine="567"/>
        <w:jc w:val="both"/>
        <w:rPr>
          <w:color w:val="auto"/>
          <w:lang w:val="uk-UA"/>
        </w:rPr>
      </w:pPr>
      <w:r w:rsidRPr="00FB2A33">
        <w:rPr>
          <w:color w:val="auto"/>
          <w:lang w:val="uk-UA"/>
        </w:rPr>
        <w:t>9.2.</w:t>
      </w:r>
      <w:r w:rsidRPr="00FB2A33">
        <w:rPr>
          <w:color w:val="auto"/>
          <w:lang w:val="uk-UA"/>
        </w:rPr>
        <w:tab/>
        <w:t>Сторона, для якої створилась неможливість виконання зобов’язань за цим Договором, повинна не пізніше 7 (семи) днів, у письмової формі інформувати іншу Сторону. Несвоєчасне повідомлення про обставини непереборної сили позбавляє відповідну Сторону права на звільнення або відстрочення від договірних зобов’язань. Факт настання обставин, вказаних у п. 9.1. Договору, повинен бути підтверджений протягом розумного строку Торгово-Промисловою палатою або іншим компетентним органом.</w:t>
      </w:r>
    </w:p>
    <w:p w:rsidR="00EB054E" w:rsidRPr="00FB2A33" w:rsidRDefault="00EB054E" w:rsidP="00FB2A33">
      <w:pPr>
        <w:tabs>
          <w:tab w:val="left" w:pos="993"/>
        </w:tabs>
        <w:ind w:left="-15" w:firstLine="567"/>
        <w:jc w:val="both"/>
        <w:rPr>
          <w:color w:val="auto"/>
          <w:lang w:val="uk-UA"/>
        </w:rPr>
      </w:pPr>
      <w:r w:rsidRPr="00FB2A33">
        <w:rPr>
          <w:color w:val="auto"/>
          <w:lang w:val="uk-UA"/>
        </w:rPr>
        <w:t>9.3.</w:t>
      </w:r>
      <w:r w:rsidRPr="00FB2A33">
        <w:rPr>
          <w:color w:val="auto"/>
          <w:lang w:val="uk-UA"/>
        </w:rPr>
        <w:tab/>
        <w:t>У разі, якщо дія вищевказаних обставин триває більше 3 (трьох) місяців, кожна із Сторін має право на розірвання Договору та не несе відповідальності за таке розірвання, за умови, що вона повідомить про це іншу Сторону не пізніше, ніж за 30 (тридцять) календарних днів до розірвання. У цьому випадку Сторони здійснять взаємні розрахунки, пов’язані з виконанням зобов’язань по цьому Договору, на момент його припинення.</w:t>
      </w:r>
    </w:p>
    <w:p w:rsidR="00EB054E" w:rsidRPr="00FB2A33" w:rsidRDefault="00EB054E" w:rsidP="00FB2A33">
      <w:pPr>
        <w:ind w:left="15" w:firstLine="567"/>
        <w:jc w:val="center"/>
        <w:rPr>
          <w:b/>
          <w:bCs/>
          <w:color w:val="auto"/>
          <w:lang w:val="uk-UA"/>
        </w:rPr>
      </w:pPr>
      <w:r w:rsidRPr="00FB2A33">
        <w:rPr>
          <w:b/>
          <w:bCs/>
          <w:color w:val="auto"/>
          <w:lang w:val="uk-UA"/>
        </w:rPr>
        <w:t>10. ПОРЯДОК РОЗВ’ЯЗАННЯ СПОРІВ</w:t>
      </w:r>
    </w:p>
    <w:p w:rsidR="00EB054E" w:rsidRPr="00F96A7F" w:rsidRDefault="00EB054E" w:rsidP="00F96A7F">
      <w:pPr>
        <w:tabs>
          <w:tab w:val="left" w:pos="1134"/>
        </w:tabs>
        <w:ind w:left="-15" w:firstLine="567"/>
        <w:jc w:val="both"/>
        <w:rPr>
          <w:color w:val="auto"/>
          <w:lang w:val="uk-UA"/>
        </w:rPr>
      </w:pPr>
      <w:r w:rsidRPr="00FB2A33">
        <w:rPr>
          <w:color w:val="auto"/>
          <w:lang w:val="uk-UA"/>
        </w:rPr>
        <w:t>10.1.</w:t>
      </w:r>
      <w:r w:rsidRPr="00FB2A33">
        <w:rPr>
          <w:color w:val="auto"/>
          <w:lang w:val="uk-UA"/>
        </w:rPr>
        <w:tab/>
        <w:t>Усі суперечки й розбіжності, що виникають із цього Договору або у зв’язку з ним,  вирішуються Сторонами шляхом переговорів. Досудове врегулювання спору шляхом представлення письмової претензії є обов’язковим.</w:t>
      </w:r>
    </w:p>
    <w:p w:rsidR="00EB054E" w:rsidRPr="00FB2A33" w:rsidRDefault="00EB054E" w:rsidP="00FB2A33">
      <w:pPr>
        <w:ind w:left="15" w:firstLine="567"/>
        <w:jc w:val="center"/>
        <w:outlineLvl w:val="0"/>
        <w:rPr>
          <w:b/>
          <w:bCs/>
          <w:color w:val="auto"/>
          <w:lang w:val="uk-UA"/>
        </w:rPr>
      </w:pPr>
      <w:r w:rsidRPr="00FB2A33">
        <w:rPr>
          <w:b/>
          <w:bCs/>
          <w:color w:val="auto"/>
          <w:lang w:val="uk-UA"/>
        </w:rPr>
        <w:t>11. ІНШІ УМОВИ</w:t>
      </w:r>
    </w:p>
    <w:p w:rsidR="00EB054E" w:rsidRPr="00FB2A33" w:rsidRDefault="00EB054E" w:rsidP="00FB2A33">
      <w:pPr>
        <w:tabs>
          <w:tab w:val="left" w:pos="1134"/>
        </w:tabs>
        <w:ind w:left="-15" w:firstLine="567"/>
        <w:jc w:val="both"/>
        <w:rPr>
          <w:color w:val="auto"/>
          <w:lang w:val="uk-UA"/>
        </w:rPr>
      </w:pPr>
      <w:r w:rsidRPr="00FB2A33">
        <w:rPr>
          <w:color w:val="auto"/>
          <w:lang w:val="uk-UA"/>
        </w:rPr>
        <w:t>11.1.</w:t>
      </w:r>
      <w:r w:rsidRPr="00FB2A33">
        <w:rPr>
          <w:color w:val="auto"/>
          <w:lang w:val="uk-UA"/>
        </w:rPr>
        <w:tab/>
        <w:t>Внесення змін чи доповнень до даного Договору здійснюється за взаємною згодою Сторін і оформляється Додатковою угодою, що підписуються Сторонами і є невід’ємними частинами даного Договору. Всі Додаткові угоди до цього Договору мають юридичну силу лише у випадку їх підписання Сторонами.</w:t>
      </w:r>
    </w:p>
    <w:p w:rsidR="00EB054E" w:rsidRPr="00FB2A33" w:rsidRDefault="00EB054E" w:rsidP="00FB2A33">
      <w:pPr>
        <w:tabs>
          <w:tab w:val="left" w:pos="1134"/>
        </w:tabs>
        <w:ind w:left="-15" w:firstLine="567"/>
        <w:jc w:val="both"/>
        <w:rPr>
          <w:color w:val="auto"/>
          <w:lang w:val="uk-UA"/>
        </w:rPr>
      </w:pPr>
      <w:r w:rsidRPr="00FB2A33">
        <w:rPr>
          <w:color w:val="auto"/>
          <w:lang w:val="uk-UA"/>
        </w:rPr>
        <w:t>11.2.</w:t>
      </w:r>
      <w:r w:rsidRPr="00FB2A33">
        <w:rPr>
          <w:color w:val="auto"/>
          <w:lang w:val="uk-UA"/>
        </w:rPr>
        <w:tab/>
        <w:t xml:space="preserve">Постачальник, що є платником ПДВ, зобов’язаний скласти податкову накладну в електронній формі та зареєструвати її в ЄРПН у строки, визначені для реєстрації податкової накладної чинним законодавством з дотриманням вимог закону України «Про електронні документи та електронний документообіг». </w:t>
      </w:r>
    </w:p>
    <w:p w:rsidR="00EB054E" w:rsidRPr="00FB2A33" w:rsidRDefault="00EB054E" w:rsidP="00FB2A33">
      <w:pPr>
        <w:tabs>
          <w:tab w:val="left" w:pos="1134"/>
        </w:tabs>
        <w:ind w:left="-15" w:firstLine="567"/>
        <w:jc w:val="both"/>
        <w:rPr>
          <w:color w:val="auto"/>
          <w:lang w:val="uk-UA"/>
        </w:rPr>
      </w:pPr>
      <w:r w:rsidRPr="00FB2A33">
        <w:rPr>
          <w:color w:val="auto"/>
          <w:lang w:val="uk-UA"/>
        </w:rPr>
        <w:t>11.3.</w:t>
      </w:r>
      <w:r w:rsidRPr="00FB2A33">
        <w:rPr>
          <w:color w:val="auto"/>
          <w:lang w:val="uk-UA"/>
        </w:rPr>
        <w:tab/>
        <w:t>У випадку відсутності реєстрації у ЄРПН Постачальником електронної податкової накладної у встановлений Податковим кодексом України строк за окремою партією Товару,  Покупець має право в односторонньому порядку зменшити ціну поставки послідуючої партії на суму ПДВ, від вартості послуг, по яким допущене таке невиконання.</w:t>
      </w:r>
    </w:p>
    <w:p w:rsidR="00EB054E" w:rsidRPr="00FB2A33" w:rsidRDefault="00EB054E" w:rsidP="00FB2A33">
      <w:pPr>
        <w:tabs>
          <w:tab w:val="left" w:pos="1134"/>
        </w:tabs>
        <w:ind w:left="-15" w:firstLine="567"/>
        <w:jc w:val="both"/>
        <w:rPr>
          <w:color w:val="auto"/>
          <w:lang w:val="uk-UA"/>
        </w:rPr>
      </w:pPr>
      <w:r w:rsidRPr="00FB2A33">
        <w:rPr>
          <w:color w:val="auto"/>
          <w:lang w:val="uk-UA"/>
        </w:rPr>
        <w:t>11.4.</w:t>
      </w:r>
      <w:r w:rsidRPr="00FB2A33">
        <w:rPr>
          <w:color w:val="auto"/>
          <w:lang w:val="uk-UA"/>
        </w:rPr>
        <w:tab/>
        <w:t>Цей Договір складений і підписаний в двох примірниках, які мають однакову юридичну силу, по одному для кожної із Сторін.</w:t>
      </w:r>
    </w:p>
    <w:p w:rsidR="00EB054E" w:rsidRPr="00FB2A33" w:rsidRDefault="00EB054E" w:rsidP="00FB2A33">
      <w:pPr>
        <w:tabs>
          <w:tab w:val="left" w:pos="1134"/>
        </w:tabs>
        <w:ind w:left="-15" w:firstLine="567"/>
        <w:jc w:val="both"/>
        <w:rPr>
          <w:color w:val="auto"/>
          <w:lang w:val="uk-UA"/>
        </w:rPr>
      </w:pPr>
      <w:r w:rsidRPr="00FB2A33">
        <w:rPr>
          <w:color w:val="auto"/>
          <w:lang w:val="uk-UA"/>
        </w:rPr>
        <w:t>11.5.</w:t>
      </w:r>
      <w:r w:rsidRPr="00FB2A33">
        <w:rPr>
          <w:color w:val="auto"/>
          <w:lang w:val="uk-UA"/>
        </w:rPr>
        <w:tab/>
        <w:t>Кожна із Сторін своїм підписом під даним Договором дає згоду іншій Стороні на обробку персональних даних, отриманих під час виконання Договору і зобов’язується забезпечувати виконання вимог чинного законодавства України щодо захисту персональних даних.</w:t>
      </w:r>
    </w:p>
    <w:p w:rsidR="00EB054E" w:rsidRPr="00FB2A33" w:rsidRDefault="00EB054E" w:rsidP="00FB2A33">
      <w:pPr>
        <w:tabs>
          <w:tab w:val="left" w:pos="1134"/>
        </w:tabs>
        <w:ind w:left="-15" w:firstLine="567"/>
        <w:jc w:val="both"/>
        <w:rPr>
          <w:color w:val="auto"/>
          <w:lang w:val="uk-UA"/>
        </w:rPr>
      </w:pPr>
      <w:r w:rsidRPr="00FB2A33">
        <w:rPr>
          <w:color w:val="auto"/>
          <w:lang w:val="uk-UA"/>
        </w:rPr>
        <w:t>11.6.</w:t>
      </w:r>
      <w:r w:rsidRPr="00FB2A33">
        <w:rPr>
          <w:color w:val="auto"/>
          <w:lang w:val="uk-UA"/>
        </w:rPr>
        <w:tab/>
        <w:t xml:space="preserve">Кожна із Сторін зобов’язується протягом 2 (двох) робочих днів з моменту зміни адреси, найменування, системи оподаткування, електронної пошти, банківського рахунку, номеру телефону/факсу та іншої інформації, необхідної для виконання цього Договору, повідомити у письмовій формі іншу Сторону про такі зміни, а у випадку неповідомлення ця Сторона несе ризик настання пов'язаних із цим несприятливих наслідків. </w:t>
      </w:r>
    </w:p>
    <w:p w:rsidR="00EB054E" w:rsidRPr="00FB2A33" w:rsidRDefault="00EB054E" w:rsidP="00FB2A33">
      <w:pPr>
        <w:tabs>
          <w:tab w:val="left" w:pos="1134"/>
        </w:tabs>
        <w:ind w:left="-15" w:firstLine="567"/>
        <w:jc w:val="both"/>
        <w:rPr>
          <w:color w:val="auto"/>
          <w:lang w:val="uk-UA"/>
        </w:rPr>
      </w:pPr>
      <w:r w:rsidRPr="00FB2A33">
        <w:rPr>
          <w:color w:val="auto"/>
          <w:lang w:val="uk-UA"/>
        </w:rPr>
        <w:t>11.7.</w:t>
      </w:r>
      <w:r w:rsidRPr="00FB2A33">
        <w:rPr>
          <w:color w:val="auto"/>
          <w:lang w:val="uk-UA"/>
        </w:rPr>
        <w:tab/>
        <w:t>Покупець має статус платника податку на додану вартість.</w:t>
      </w:r>
    </w:p>
    <w:p w:rsidR="00EB054E" w:rsidRPr="00FB2A33" w:rsidRDefault="00EB054E" w:rsidP="00FB2A33">
      <w:pPr>
        <w:tabs>
          <w:tab w:val="left" w:pos="1134"/>
        </w:tabs>
        <w:ind w:left="-15" w:firstLine="567"/>
        <w:jc w:val="both"/>
        <w:rPr>
          <w:color w:val="auto"/>
          <w:lang w:val="uk-UA"/>
        </w:rPr>
      </w:pPr>
      <w:r w:rsidRPr="00FB2A33">
        <w:rPr>
          <w:color w:val="auto"/>
          <w:lang w:val="uk-UA"/>
        </w:rPr>
        <w:t>11.8.</w:t>
      </w:r>
      <w:r w:rsidRPr="00FB2A33">
        <w:rPr>
          <w:color w:val="auto"/>
          <w:lang w:val="uk-UA"/>
        </w:rPr>
        <w:tab/>
        <w:t>Постачальник має статус _______________________________.</w:t>
      </w:r>
    </w:p>
    <w:p w:rsidR="001D4DB9" w:rsidRPr="00FB2A33" w:rsidRDefault="00EB054E" w:rsidP="00BA1682">
      <w:pPr>
        <w:pStyle w:val="rvps2"/>
        <w:shd w:val="clear" w:color="auto" w:fill="FFFFFF"/>
        <w:spacing w:before="0" w:beforeAutospacing="0" w:after="0" w:afterAutospacing="0"/>
        <w:ind w:firstLine="552"/>
        <w:jc w:val="both"/>
        <w:rPr>
          <w:lang w:val="uk-UA"/>
        </w:rPr>
      </w:pPr>
      <w:r w:rsidRPr="00FB2A33">
        <w:rPr>
          <w:lang w:val="uk-UA"/>
        </w:rPr>
        <w:t>11.9. Істотні умови Договору можуть змінюватися після його підписання до виконання зобов’язань сторонами в повному обсязі</w:t>
      </w:r>
      <w:bookmarkStart w:id="38" w:name="n1769"/>
      <w:bookmarkEnd w:id="38"/>
      <w:r w:rsidRPr="00FB2A33">
        <w:rPr>
          <w:lang w:val="uk-UA"/>
        </w:rPr>
        <w:t xml:space="preserve"> у разі зменшення обсягів закупівлі, зокрема з урахуванням фактичного обсягу видатків Покупця.</w:t>
      </w:r>
    </w:p>
    <w:p w:rsidR="00EB054E" w:rsidRPr="00FB2A33" w:rsidRDefault="00EB054E" w:rsidP="00F96A7F">
      <w:pPr>
        <w:ind w:firstLine="709"/>
        <w:jc w:val="center"/>
        <w:rPr>
          <w:b/>
          <w:color w:val="auto"/>
          <w:lang w:val="uk-UA"/>
        </w:rPr>
      </w:pPr>
      <w:r w:rsidRPr="00FB2A33">
        <w:rPr>
          <w:b/>
          <w:color w:val="auto"/>
          <w:lang w:val="uk-UA"/>
        </w:rPr>
        <w:lastRenderedPageBreak/>
        <w:t>12. АНТИКОРУПЦІЙНІ ЗАСТЕРЕЖЕННЯ</w:t>
      </w:r>
    </w:p>
    <w:p w:rsidR="00EB054E" w:rsidRPr="00FB2A33" w:rsidRDefault="00EB054E" w:rsidP="00FB2A33">
      <w:pPr>
        <w:tabs>
          <w:tab w:val="left" w:pos="1134"/>
        </w:tabs>
        <w:ind w:left="-15" w:firstLine="567"/>
        <w:jc w:val="both"/>
        <w:rPr>
          <w:color w:val="auto"/>
          <w:lang w:val="uk-UA"/>
        </w:rPr>
      </w:pPr>
      <w:r w:rsidRPr="00FB2A33">
        <w:rPr>
          <w:color w:val="auto"/>
          <w:lang w:val="uk-UA"/>
        </w:rPr>
        <w:t>12.1.</w:t>
      </w:r>
      <w:r w:rsidRPr="00FB2A33">
        <w:rPr>
          <w:color w:val="auto"/>
          <w:lang w:val="uk-UA"/>
        </w:rPr>
        <w:tab/>
        <w:t>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EB054E" w:rsidRPr="00FB2A33" w:rsidRDefault="00EB054E" w:rsidP="00FB2A33">
      <w:pPr>
        <w:tabs>
          <w:tab w:val="left" w:pos="1134"/>
        </w:tabs>
        <w:ind w:left="-15" w:firstLine="567"/>
        <w:jc w:val="both"/>
        <w:rPr>
          <w:color w:val="auto"/>
          <w:lang w:val="uk-UA"/>
        </w:rPr>
      </w:pPr>
      <w:r w:rsidRPr="00FB2A33">
        <w:rPr>
          <w:color w:val="auto"/>
          <w:lang w:val="uk-UA"/>
        </w:rPr>
        <w:t>12.2.</w:t>
      </w:r>
      <w:r w:rsidRPr="00FB2A33">
        <w:rPr>
          <w:color w:val="auto"/>
          <w:lang w:val="uk-UA"/>
        </w:rPr>
        <w:tab/>
        <w:t>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B054E" w:rsidRPr="00FB2A33" w:rsidRDefault="00EB054E" w:rsidP="00FB2A33">
      <w:pPr>
        <w:tabs>
          <w:tab w:val="left" w:pos="1134"/>
        </w:tabs>
        <w:ind w:left="-15" w:firstLine="567"/>
        <w:jc w:val="both"/>
        <w:rPr>
          <w:color w:val="auto"/>
          <w:lang w:val="uk-UA"/>
        </w:rPr>
      </w:pPr>
      <w:r w:rsidRPr="00FB2A33">
        <w:rPr>
          <w:color w:val="auto"/>
          <w:lang w:val="uk-UA"/>
        </w:rPr>
        <w:t>12.3.</w:t>
      </w:r>
      <w:r w:rsidRPr="00FB2A33">
        <w:rPr>
          <w:color w:val="auto"/>
          <w:lang w:val="uk-UA"/>
        </w:rPr>
        <w:tab/>
        <w:t>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EB054E" w:rsidRPr="00FB2A33" w:rsidRDefault="00EB054E" w:rsidP="00FB2A33">
      <w:pPr>
        <w:tabs>
          <w:tab w:val="left" w:pos="1134"/>
        </w:tabs>
        <w:ind w:left="-15" w:firstLine="567"/>
        <w:jc w:val="both"/>
        <w:rPr>
          <w:color w:val="auto"/>
          <w:lang w:val="uk-UA"/>
        </w:rPr>
      </w:pPr>
      <w:r w:rsidRPr="00FB2A33">
        <w:rPr>
          <w:color w:val="auto"/>
          <w:lang w:val="uk-UA"/>
        </w:rPr>
        <w:t>12.4.</w:t>
      </w:r>
      <w:r w:rsidRPr="00FB2A33">
        <w:rPr>
          <w:color w:val="auto"/>
          <w:lang w:val="uk-UA"/>
        </w:rPr>
        <w:tab/>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EB054E" w:rsidRPr="00FB2A33" w:rsidRDefault="00EB054E" w:rsidP="00FB2A33">
      <w:pPr>
        <w:ind w:firstLine="709"/>
        <w:jc w:val="center"/>
        <w:rPr>
          <w:b/>
          <w:color w:val="auto"/>
          <w:lang w:val="uk-UA"/>
        </w:rPr>
      </w:pPr>
      <w:r w:rsidRPr="00FB2A33">
        <w:rPr>
          <w:b/>
          <w:color w:val="auto"/>
          <w:lang w:val="uk-UA"/>
        </w:rPr>
        <w:t>13. СТРОК ДІЇ ДОГОВОРУ</w:t>
      </w:r>
    </w:p>
    <w:p w:rsidR="00EB054E" w:rsidRPr="00FB2A33" w:rsidRDefault="00EB054E" w:rsidP="00FB2A33">
      <w:pPr>
        <w:tabs>
          <w:tab w:val="left" w:pos="1134"/>
        </w:tabs>
        <w:ind w:left="-15" w:firstLine="567"/>
        <w:jc w:val="both"/>
        <w:rPr>
          <w:color w:val="auto"/>
          <w:lang w:val="uk-UA"/>
        </w:rPr>
      </w:pPr>
      <w:r w:rsidRPr="00FB2A33">
        <w:rPr>
          <w:color w:val="auto"/>
          <w:lang w:val="uk-UA"/>
        </w:rPr>
        <w:t>13.1.</w:t>
      </w:r>
      <w:r w:rsidRPr="00FB2A33">
        <w:rPr>
          <w:color w:val="auto"/>
          <w:lang w:val="uk-UA"/>
        </w:rPr>
        <w:tab/>
        <w:t>Цей Договір набирає чинності з моменту його підписання Сторонами і діє до 31 грудня 202</w:t>
      </w:r>
      <w:r w:rsidR="00BA1682">
        <w:rPr>
          <w:color w:val="auto"/>
          <w:lang w:val="uk-UA"/>
        </w:rPr>
        <w:t>4</w:t>
      </w:r>
      <w:r w:rsidRPr="00FB2A33">
        <w:rPr>
          <w:color w:val="auto"/>
          <w:lang w:val="uk-UA"/>
        </w:rPr>
        <w:t xml:space="preserve"> року включно, але в будь-якому випадку до повного виконання Сторонами своїх зобов’язань за Договором.</w:t>
      </w:r>
    </w:p>
    <w:p w:rsidR="00EB054E" w:rsidRPr="00F60241" w:rsidRDefault="00EB054E" w:rsidP="00F60241">
      <w:pPr>
        <w:pStyle w:val="aa"/>
        <w:ind w:left="100" w:right="100" w:firstLine="452"/>
        <w:rPr>
          <w:color w:val="auto"/>
          <w:lang w:val="ru-RU"/>
        </w:rPr>
      </w:pPr>
      <w:r w:rsidRPr="00FB2A33">
        <w:rPr>
          <w:color w:val="auto"/>
          <w:lang w:val="ru-RU"/>
        </w:rPr>
        <w:t xml:space="preserve">13.2. У </w:t>
      </w:r>
      <w:proofErr w:type="spellStart"/>
      <w:r w:rsidRPr="00FB2A33">
        <w:rPr>
          <w:color w:val="auto"/>
          <w:lang w:val="ru-RU"/>
        </w:rPr>
        <w:t>разі</w:t>
      </w:r>
      <w:proofErr w:type="spellEnd"/>
      <w:r w:rsidRPr="00FB2A33">
        <w:rPr>
          <w:color w:val="auto"/>
          <w:lang w:val="ru-RU"/>
        </w:rPr>
        <w:t xml:space="preserve"> </w:t>
      </w:r>
      <w:proofErr w:type="spellStart"/>
      <w:r w:rsidRPr="00FB2A33">
        <w:rPr>
          <w:color w:val="auto"/>
          <w:lang w:val="ru-RU"/>
        </w:rPr>
        <w:t>невиконання</w:t>
      </w:r>
      <w:proofErr w:type="spellEnd"/>
      <w:r w:rsidRPr="00FB2A33">
        <w:rPr>
          <w:color w:val="auto"/>
          <w:lang w:val="ru-RU"/>
        </w:rPr>
        <w:t xml:space="preserve"> </w:t>
      </w:r>
      <w:proofErr w:type="spellStart"/>
      <w:r w:rsidRPr="00FB2A33">
        <w:rPr>
          <w:color w:val="auto"/>
          <w:lang w:val="ru-RU"/>
        </w:rPr>
        <w:t>Продавцем</w:t>
      </w:r>
      <w:proofErr w:type="spellEnd"/>
      <w:r w:rsidRPr="00FB2A33">
        <w:rPr>
          <w:color w:val="auto"/>
          <w:lang w:val="ru-RU"/>
        </w:rPr>
        <w:t xml:space="preserve"> умов Договору в </w:t>
      </w:r>
      <w:proofErr w:type="spellStart"/>
      <w:r w:rsidRPr="00FB2A33">
        <w:rPr>
          <w:color w:val="auto"/>
          <w:lang w:val="ru-RU"/>
        </w:rPr>
        <w:t>термін</w:t>
      </w:r>
      <w:proofErr w:type="spellEnd"/>
      <w:r w:rsidRPr="00FB2A33">
        <w:rPr>
          <w:color w:val="auto"/>
          <w:lang w:val="ru-RU"/>
        </w:rPr>
        <w:t xml:space="preserve">, </w:t>
      </w:r>
      <w:proofErr w:type="spellStart"/>
      <w:r w:rsidRPr="00FB2A33">
        <w:rPr>
          <w:color w:val="auto"/>
          <w:lang w:val="ru-RU"/>
        </w:rPr>
        <w:t>передбачений</w:t>
      </w:r>
      <w:proofErr w:type="spellEnd"/>
      <w:r w:rsidRPr="00FB2A33">
        <w:rPr>
          <w:color w:val="auto"/>
          <w:lang w:val="ru-RU"/>
        </w:rPr>
        <w:t xml:space="preserve"> п. 5.3 Договору, </w:t>
      </w:r>
      <w:proofErr w:type="spellStart"/>
      <w:r w:rsidRPr="00FB2A33">
        <w:rPr>
          <w:color w:val="auto"/>
          <w:lang w:val="ru-RU"/>
        </w:rPr>
        <w:t>Догові</w:t>
      </w:r>
      <w:proofErr w:type="gramStart"/>
      <w:r w:rsidRPr="00FB2A33">
        <w:rPr>
          <w:color w:val="auto"/>
          <w:lang w:val="ru-RU"/>
        </w:rPr>
        <w:t>р</w:t>
      </w:r>
      <w:proofErr w:type="spellEnd"/>
      <w:proofErr w:type="gramEnd"/>
      <w:r w:rsidRPr="00FB2A33">
        <w:rPr>
          <w:color w:val="auto"/>
          <w:lang w:val="ru-RU"/>
        </w:rPr>
        <w:t xml:space="preserve"> </w:t>
      </w:r>
      <w:proofErr w:type="spellStart"/>
      <w:r w:rsidRPr="00FB2A33">
        <w:rPr>
          <w:color w:val="auto"/>
          <w:lang w:val="ru-RU"/>
        </w:rPr>
        <w:t>вважається</w:t>
      </w:r>
      <w:proofErr w:type="spellEnd"/>
      <w:r w:rsidRPr="00FB2A33">
        <w:rPr>
          <w:color w:val="auto"/>
          <w:lang w:val="ru-RU"/>
        </w:rPr>
        <w:t xml:space="preserve"> </w:t>
      </w:r>
      <w:proofErr w:type="spellStart"/>
      <w:r w:rsidRPr="00FB2A33">
        <w:rPr>
          <w:color w:val="auto"/>
          <w:lang w:val="ru-RU"/>
        </w:rPr>
        <w:t>розірваним</w:t>
      </w:r>
      <w:proofErr w:type="spellEnd"/>
      <w:r w:rsidRPr="00FB2A33">
        <w:rPr>
          <w:color w:val="auto"/>
          <w:lang w:val="ru-RU"/>
        </w:rPr>
        <w:t xml:space="preserve">, </w:t>
      </w:r>
      <w:proofErr w:type="spellStart"/>
      <w:r w:rsidRPr="00FB2A33">
        <w:rPr>
          <w:color w:val="auto"/>
          <w:lang w:val="ru-RU"/>
        </w:rPr>
        <w:t>внаслідок</w:t>
      </w:r>
      <w:proofErr w:type="spellEnd"/>
      <w:r w:rsidRPr="00FB2A33">
        <w:rPr>
          <w:color w:val="auto"/>
          <w:lang w:val="ru-RU"/>
        </w:rPr>
        <w:t xml:space="preserve"> </w:t>
      </w:r>
      <w:proofErr w:type="spellStart"/>
      <w:r w:rsidRPr="00FB2A33">
        <w:rPr>
          <w:color w:val="auto"/>
          <w:lang w:val="ru-RU"/>
        </w:rPr>
        <w:t>чого</w:t>
      </w:r>
      <w:proofErr w:type="spellEnd"/>
      <w:r w:rsidRPr="00FB2A33">
        <w:rPr>
          <w:color w:val="auto"/>
          <w:lang w:val="ru-RU"/>
        </w:rPr>
        <w:t xml:space="preserve"> </w:t>
      </w:r>
      <w:proofErr w:type="spellStart"/>
      <w:r w:rsidRPr="00FB2A33">
        <w:rPr>
          <w:color w:val="auto"/>
          <w:lang w:val="ru-RU"/>
        </w:rPr>
        <w:t>взаємні</w:t>
      </w:r>
      <w:proofErr w:type="spellEnd"/>
      <w:r w:rsidRPr="00FB2A33">
        <w:rPr>
          <w:color w:val="auto"/>
          <w:lang w:val="ru-RU"/>
        </w:rPr>
        <w:t xml:space="preserve"> </w:t>
      </w:r>
      <w:proofErr w:type="spellStart"/>
      <w:r w:rsidRPr="00FB2A33">
        <w:rPr>
          <w:color w:val="auto"/>
          <w:lang w:val="ru-RU"/>
        </w:rPr>
        <w:t>зобов’язання</w:t>
      </w:r>
      <w:proofErr w:type="spellEnd"/>
      <w:r w:rsidRPr="00FB2A33">
        <w:rPr>
          <w:color w:val="auto"/>
          <w:lang w:val="ru-RU"/>
        </w:rPr>
        <w:t xml:space="preserve"> </w:t>
      </w:r>
      <w:proofErr w:type="spellStart"/>
      <w:r w:rsidRPr="00FB2A33">
        <w:rPr>
          <w:color w:val="auto"/>
          <w:lang w:val="ru-RU"/>
        </w:rPr>
        <w:t>сторін</w:t>
      </w:r>
      <w:proofErr w:type="spellEnd"/>
      <w:r w:rsidRPr="00FB2A33">
        <w:rPr>
          <w:color w:val="auto"/>
          <w:lang w:val="ru-RU"/>
        </w:rPr>
        <w:t xml:space="preserve"> за </w:t>
      </w:r>
      <w:proofErr w:type="spellStart"/>
      <w:r w:rsidRPr="00FB2A33">
        <w:rPr>
          <w:color w:val="auto"/>
          <w:lang w:val="ru-RU"/>
        </w:rPr>
        <w:t>цим</w:t>
      </w:r>
      <w:proofErr w:type="spellEnd"/>
      <w:r w:rsidRPr="00FB2A33">
        <w:rPr>
          <w:color w:val="auto"/>
          <w:lang w:val="ru-RU"/>
        </w:rPr>
        <w:t xml:space="preserve"> Договором </w:t>
      </w:r>
      <w:proofErr w:type="spellStart"/>
      <w:r w:rsidRPr="00FB2A33">
        <w:rPr>
          <w:color w:val="auto"/>
          <w:lang w:val="ru-RU"/>
        </w:rPr>
        <w:t>припиняються</w:t>
      </w:r>
      <w:proofErr w:type="spellEnd"/>
      <w:r w:rsidRPr="00FB2A33">
        <w:rPr>
          <w:color w:val="auto"/>
          <w:lang w:val="ru-RU"/>
        </w:rPr>
        <w:t>.</w:t>
      </w:r>
    </w:p>
    <w:p w:rsidR="00EB054E" w:rsidRPr="00125A7E" w:rsidRDefault="00EB054E" w:rsidP="00F60241">
      <w:pPr>
        <w:ind w:left="-284"/>
        <w:jc w:val="center"/>
        <w:outlineLvl w:val="0"/>
        <w:rPr>
          <w:lang w:val="uk-UA"/>
        </w:rPr>
      </w:pPr>
      <w:r w:rsidRPr="008501F5">
        <w:rPr>
          <w:b/>
          <w:bCs/>
          <w:lang w:val="uk-UA"/>
        </w:rPr>
        <w:t>14. ЮРИДИЧНІ АДРЕСИ ТА ПІДПИСИ СТОРІН</w:t>
      </w:r>
    </w:p>
    <w:tbl>
      <w:tblPr>
        <w:tblpPr w:leftFromText="180" w:rightFromText="180" w:vertAnchor="text" w:horzAnchor="margin" w:tblpY="113"/>
        <w:tblW w:w="10545" w:type="dxa"/>
        <w:tblLayout w:type="fixed"/>
        <w:tblCellMar>
          <w:left w:w="0" w:type="dxa"/>
          <w:right w:w="0" w:type="dxa"/>
        </w:tblCellMar>
        <w:tblLook w:val="0000"/>
      </w:tblPr>
      <w:tblGrid>
        <w:gridCol w:w="5230"/>
        <w:gridCol w:w="5315"/>
      </w:tblGrid>
      <w:tr w:rsidR="00EB054E" w:rsidRPr="008501F5" w:rsidTr="00D83C56">
        <w:trPr>
          <w:trHeight w:val="213"/>
        </w:trPr>
        <w:tc>
          <w:tcPr>
            <w:tcW w:w="5230" w:type="dxa"/>
            <w:tcBorders>
              <w:top w:val="nil"/>
              <w:left w:val="nil"/>
              <w:right w:val="nil"/>
            </w:tcBorders>
            <w:shd w:val="clear" w:color="auto" w:fill="FFFFFF"/>
          </w:tcPr>
          <w:p w:rsidR="00EB054E" w:rsidRPr="00966FD5" w:rsidRDefault="00EB054E" w:rsidP="00D83C56">
            <w:pPr>
              <w:pStyle w:val="3f2"/>
              <w:shd w:val="clear" w:color="auto" w:fill="auto"/>
              <w:spacing w:line="240" w:lineRule="auto"/>
              <w:ind w:left="820"/>
              <w:rPr>
                <w:rFonts w:ascii="Times New Roman" w:hAnsi="Times New Roman" w:cs="Times New Roman"/>
              </w:rPr>
            </w:pPr>
            <w:r w:rsidRPr="00966FD5">
              <w:rPr>
                <w:rFonts w:ascii="Times New Roman" w:hAnsi="Times New Roman" w:cs="Times New Roman"/>
                <w:lang w:eastAsia="uk-UA"/>
              </w:rPr>
              <w:t>ПОКУПЕЦЬ:</w:t>
            </w:r>
          </w:p>
        </w:tc>
        <w:tc>
          <w:tcPr>
            <w:tcW w:w="5315" w:type="dxa"/>
            <w:tcBorders>
              <w:top w:val="nil"/>
              <w:left w:val="nil"/>
              <w:right w:val="nil"/>
            </w:tcBorders>
            <w:shd w:val="clear" w:color="auto" w:fill="FFFFFF"/>
          </w:tcPr>
          <w:p w:rsidR="00EB054E" w:rsidRPr="00966FD5" w:rsidRDefault="00EB054E" w:rsidP="00D83C56">
            <w:pPr>
              <w:pStyle w:val="3f2"/>
              <w:shd w:val="clear" w:color="auto" w:fill="auto"/>
              <w:spacing w:line="240" w:lineRule="auto"/>
              <w:rPr>
                <w:rFonts w:ascii="Times New Roman" w:hAnsi="Times New Roman" w:cs="Times New Roman"/>
              </w:rPr>
            </w:pPr>
            <w:r w:rsidRPr="00966FD5">
              <w:rPr>
                <w:rFonts w:ascii="Times New Roman" w:hAnsi="Times New Roman" w:cs="Times New Roman"/>
                <w:lang w:val="uk-UA" w:eastAsia="uk-UA"/>
              </w:rPr>
              <w:t xml:space="preserve">               </w:t>
            </w:r>
            <w:r w:rsidRPr="00966FD5">
              <w:rPr>
                <w:rFonts w:ascii="Times New Roman" w:hAnsi="Times New Roman" w:cs="Times New Roman"/>
                <w:lang w:eastAsia="uk-UA"/>
              </w:rPr>
              <w:t>П</w:t>
            </w:r>
            <w:r w:rsidRPr="00966FD5">
              <w:rPr>
                <w:rFonts w:ascii="Times New Roman" w:hAnsi="Times New Roman" w:cs="Times New Roman"/>
                <w:lang w:val="uk-UA" w:eastAsia="uk-UA"/>
              </w:rPr>
              <w:t>ОСТАЧАЛЬНИК</w:t>
            </w:r>
            <w:r w:rsidRPr="00966FD5">
              <w:rPr>
                <w:rFonts w:ascii="Times New Roman" w:hAnsi="Times New Roman" w:cs="Times New Roman"/>
                <w:lang w:eastAsia="uk-UA"/>
              </w:rPr>
              <w:t>:</w:t>
            </w:r>
          </w:p>
        </w:tc>
      </w:tr>
      <w:tr w:rsidR="00EB054E" w:rsidRPr="008501F5" w:rsidTr="00D83C56">
        <w:trPr>
          <w:trHeight w:val="230"/>
        </w:trPr>
        <w:tc>
          <w:tcPr>
            <w:tcW w:w="5230" w:type="dxa"/>
            <w:shd w:val="clear" w:color="auto" w:fill="FFFFFF"/>
          </w:tcPr>
          <w:p w:rsidR="00EB054E" w:rsidRPr="00EB054E" w:rsidRDefault="00EB054E" w:rsidP="00D83C56">
            <w:pPr>
              <w:pStyle w:val="aa"/>
              <w:spacing w:line="276" w:lineRule="auto"/>
              <w:ind w:left="80"/>
              <w:jc w:val="left"/>
              <w:rPr>
                <w:b/>
                <w:lang w:val="ru-RU"/>
              </w:rPr>
            </w:pPr>
            <w:proofErr w:type="spellStart"/>
            <w:proofErr w:type="gramStart"/>
            <w:r w:rsidRPr="00EB054E">
              <w:rPr>
                <w:b/>
                <w:lang w:val="ru-RU"/>
              </w:rPr>
              <w:t>П</w:t>
            </w:r>
            <w:proofErr w:type="gramEnd"/>
            <w:r w:rsidRPr="00EB054E">
              <w:rPr>
                <w:b/>
                <w:lang w:val="ru-RU"/>
              </w:rPr>
              <w:t>івнічно-східний</w:t>
            </w:r>
            <w:proofErr w:type="spellEnd"/>
            <w:r w:rsidRPr="00EB054E">
              <w:rPr>
                <w:b/>
                <w:lang w:val="ru-RU"/>
              </w:rPr>
              <w:t xml:space="preserve"> </w:t>
            </w:r>
            <w:proofErr w:type="spellStart"/>
            <w:r w:rsidRPr="00EB054E">
              <w:rPr>
                <w:b/>
                <w:lang w:val="ru-RU"/>
              </w:rPr>
              <w:t>регіональний</w:t>
            </w:r>
            <w:proofErr w:type="spellEnd"/>
          </w:p>
          <w:p w:rsidR="00EB054E" w:rsidRPr="00EB054E" w:rsidRDefault="00EB054E" w:rsidP="00D83C56">
            <w:pPr>
              <w:pStyle w:val="aa"/>
              <w:spacing w:line="276" w:lineRule="auto"/>
              <w:ind w:left="80"/>
              <w:jc w:val="left"/>
              <w:rPr>
                <w:b/>
                <w:lang w:val="ru-RU"/>
              </w:rPr>
            </w:pPr>
            <w:r w:rsidRPr="00EB054E">
              <w:rPr>
                <w:b/>
                <w:lang w:val="ru-RU"/>
              </w:rPr>
              <w:t xml:space="preserve">центр </w:t>
            </w:r>
            <w:proofErr w:type="gramStart"/>
            <w:r w:rsidRPr="00EB054E">
              <w:rPr>
                <w:b/>
                <w:lang w:val="ru-RU"/>
              </w:rPr>
              <w:t>страхового</w:t>
            </w:r>
            <w:proofErr w:type="gramEnd"/>
            <w:r w:rsidRPr="00EB054E">
              <w:rPr>
                <w:b/>
                <w:lang w:val="ru-RU"/>
              </w:rPr>
              <w:t xml:space="preserve"> фонду </w:t>
            </w:r>
            <w:proofErr w:type="spellStart"/>
            <w:r w:rsidRPr="00EB054E">
              <w:rPr>
                <w:b/>
                <w:lang w:val="ru-RU"/>
              </w:rPr>
              <w:t>документації</w:t>
            </w:r>
            <w:proofErr w:type="spellEnd"/>
          </w:p>
          <w:p w:rsidR="00EB054E" w:rsidRPr="008501F5" w:rsidRDefault="00EB054E" w:rsidP="00D83C56">
            <w:pPr>
              <w:spacing w:line="276" w:lineRule="auto"/>
            </w:pPr>
            <w:proofErr w:type="spellStart"/>
            <w:r w:rsidRPr="008501F5">
              <w:t>Поштова</w:t>
            </w:r>
            <w:proofErr w:type="spellEnd"/>
            <w:r w:rsidRPr="008501F5">
              <w:t xml:space="preserve"> адреса: </w:t>
            </w:r>
            <w:r w:rsidRPr="008501F5">
              <w:rPr>
                <w:lang w:val="uk-UA"/>
              </w:rPr>
              <w:t xml:space="preserve"> 61157, Україна, Харківська область, </w:t>
            </w:r>
            <w:proofErr w:type="gramStart"/>
            <w:r w:rsidRPr="008501F5">
              <w:t>м</w:t>
            </w:r>
            <w:proofErr w:type="gramEnd"/>
            <w:r w:rsidRPr="008501F5">
              <w:t xml:space="preserve">. </w:t>
            </w:r>
            <w:proofErr w:type="spellStart"/>
            <w:r w:rsidRPr="008501F5">
              <w:t>Харків</w:t>
            </w:r>
            <w:proofErr w:type="spellEnd"/>
            <w:r w:rsidRPr="008501F5">
              <w:t xml:space="preserve">, </w:t>
            </w:r>
            <w:proofErr w:type="spellStart"/>
            <w:r w:rsidRPr="008501F5">
              <w:t>вул</w:t>
            </w:r>
            <w:proofErr w:type="spellEnd"/>
            <w:r w:rsidRPr="008501F5">
              <w:t>. Москалівська,139</w:t>
            </w:r>
          </w:p>
          <w:p w:rsidR="00EB054E" w:rsidRPr="008501F5" w:rsidRDefault="00EB054E" w:rsidP="00D83C56">
            <w:pPr>
              <w:spacing w:line="276" w:lineRule="auto"/>
            </w:pPr>
            <w:proofErr w:type="spellStart"/>
            <w:r w:rsidRPr="008501F5">
              <w:t>Юридична</w:t>
            </w:r>
            <w:proofErr w:type="spellEnd"/>
            <w:r w:rsidRPr="008501F5">
              <w:t xml:space="preserve"> адреса:</w:t>
            </w:r>
            <w:r w:rsidRPr="008501F5">
              <w:rPr>
                <w:lang w:val="uk-UA"/>
              </w:rPr>
              <w:t xml:space="preserve">  61070, Україна, Харківська область, </w:t>
            </w:r>
            <w:r w:rsidRPr="008501F5">
              <w:t xml:space="preserve"> </w:t>
            </w:r>
            <w:proofErr w:type="gramStart"/>
            <w:r w:rsidRPr="008501F5">
              <w:t>м</w:t>
            </w:r>
            <w:proofErr w:type="gramEnd"/>
            <w:r w:rsidRPr="008501F5">
              <w:t xml:space="preserve">. </w:t>
            </w:r>
            <w:proofErr w:type="spellStart"/>
            <w:r w:rsidRPr="008501F5">
              <w:t>Харків</w:t>
            </w:r>
            <w:proofErr w:type="spellEnd"/>
            <w:r w:rsidRPr="008501F5">
              <w:t xml:space="preserve">, </w:t>
            </w:r>
            <w:proofErr w:type="spellStart"/>
            <w:r w:rsidRPr="008501F5">
              <w:t>вул</w:t>
            </w:r>
            <w:proofErr w:type="spellEnd"/>
            <w:r w:rsidRPr="008501F5">
              <w:t xml:space="preserve">. </w:t>
            </w:r>
            <w:proofErr w:type="spellStart"/>
            <w:r w:rsidRPr="008501F5">
              <w:t>Рудика</w:t>
            </w:r>
            <w:proofErr w:type="spellEnd"/>
            <w:r w:rsidRPr="008501F5">
              <w:t>, 8</w:t>
            </w:r>
          </w:p>
          <w:p w:rsidR="00EB054E" w:rsidRPr="00DF06AE" w:rsidRDefault="00EB054E" w:rsidP="00D83C56">
            <w:pPr>
              <w:rPr>
                <w:bCs/>
              </w:rPr>
            </w:pPr>
            <w:proofErr w:type="spellStart"/>
            <w:r w:rsidRPr="006242A8">
              <w:rPr>
                <w:bCs/>
                <w:lang w:val="uk-UA"/>
              </w:rPr>
              <w:t>Рах</w:t>
            </w:r>
            <w:proofErr w:type="spellEnd"/>
            <w:r w:rsidRPr="006242A8">
              <w:rPr>
                <w:bCs/>
                <w:lang w:val="uk-UA"/>
              </w:rPr>
              <w:t xml:space="preserve">:№ </w:t>
            </w:r>
            <w:r w:rsidRPr="006242A8">
              <w:rPr>
                <w:bCs/>
              </w:rPr>
              <w:t>UA</w:t>
            </w:r>
            <w:r w:rsidRPr="00DF06AE">
              <w:rPr>
                <w:bCs/>
              </w:rPr>
              <w:t xml:space="preserve"> 03 820172 0343120001000009423,</w:t>
            </w:r>
          </w:p>
          <w:p w:rsidR="00EB054E" w:rsidRPr="008501F5" w:rsidRDefault="00EB054E" w:rsidP="00D83C56">
            <w:r w:rsidRPr="00DF06AE">
              <w:rPr>
                <w:bCs/>
              </w:rPr>
              <w:t xml:space="preserve">            </w:t>
            </w:r>
            <w:r w:rsidRPr="006242A8">
              <w:rPr>
                <w:bCs/>
              </w:rPr>
              <w:t>UA</w:t>
            </w:r>
            <w:r w:rsidRPr="00DF06AE">
              <w:rPr>
                <w:bCs/>
              </w:rPr>
              <w:t xml:space="preserve"> 19 820172 0343111001200009423</w:t>
            </w:r>
          </w:p>
          <w:p w:rsidR="00EB054E" w:rsidRPr="008501F5" w:rsidRDefault="00EB054E" w:rsidP="00D83C56">
            <w:pPr>
              <w:tabs>
                <w:tab w:val="left" w:pos="0"/>
                <w:tab w:val="left" w:pos="9356"/>
              </w:tabs>
            </w:pPr>
            <w:proofErr w:type="spellStart"/>
            <w:r w:rsidRPr="008501F5">
              <w:t>Держказначейська</w:t>
            </w:r>
            <w:proofErr w:type="spellEnd"/>
            <w:r w:rsidRPr="008501F5">
              <w:t xml:space="preserve"> служба </w:t>
            </w:r>
            <w:proofErr w:type="spellStart"/>
            <w:r w:rsidRPr="008501F5">
              <w:t>України</w:t>
            </w:r>
            <w:proofErr w:type="spellEnd"/>
            <w:r w:rsidRPr="008501F5">
              <w:t xml:space="preserve">,  м. </w:t>
            </w:r>
            <w:proofErr w:type="spellStart"/>
            <w:r w:rsidRPr="008501F5">
              <w:t>Киї</w:t>
            </w:r>
            <w:proofErr w:type="gramStart"/>
            <w:r w:rsidRPr="008501F5">
              <w:t>в</w:t>
            </w:r>
            <w:proofErr w:type="spellEnd"/>
            <w:proofErr w:type="gramEnd"/>
            <w:r w:rsidRPr="008501F5">
              <w:t xml:space="preserve">  </w:t>
            </w:r>
          </w:p>
          <w:p w:rsidR="00EB054E" w:rsidRPr="000A0B28" w:rsidRDefault="00EB054E" w:rsidP="00D83C56">
            <w:pPr>
              <w:spacing w:line="276" w:lineRule="auto"/>
            </w:pPr>
            <w:r w:rsidRPr="008501F5">
              <w:t xml:space="preserve"> </w:t>
            </w:r>
            <w:r w:rsidRPr="000A0B28">
              <w:t>МФО 820172</w:t>
            </w:r>
          </w:p>
          <w:p w:rsidR="00EB054E" w:rsidRPr="008501F5" w:rsidRDefault="00EB054E" w:rsidP="00D83C56">
            <w:pPr>
              <w:spacing w:line="276" w:lineRule="auto"/>
            </w:pPr>
            <w:r w:rsidRPr="000A0B28">
              <w:t xml:space="preserve"> </w:t>
            </w:r>
            <w:r w:rsidRPr="008501F5">
              <w:t xml:space="preserve">ЄДРПОУ 14321110 </w:t>
            </w:r>
          </w:p>
        </w:tc>
        <w:tc>
          <w:tcPr>
            <w:tcW w:w="5315" w:type="dxa"/>
            <w:shd w:val="clear" w:color="auto" w:fill="FFFFFF"/>
          </w:tcPr>
          <w:p w:rsidR="00EB054E" w:rsidRPr="00966FD5" w:rsidRDefault="00EB054E" w:rsidP="00D83C56">
            <w:pPr>
              <w:pStyle w:val="aa"/>
              <w:spacing w:line="276" w:lineRule="auto"/>
              <w:ind w:left="120"/>
              <w:jc w:val="left"/>
            </w:pPr>
          </w:p>
          <w:p w:rsidR="00EB054E" w:rsidRPr="00966FD5" w:rsidRDefault="00EB054E" w:rsidP="00D83C56">
            <w:pPr>
              <w:pStyle w:val="aa"/>
              <w:spacing w:line="276" w:lineRule="auto"/>
              <w:ind w:left="120"/>
              <w:jc w:val="left"/>
            </w:pPr>
          </w:p>
        </w:tc>
      </w:tr>
      <w:tr w:rsidR="00EB054E" w:rsidRPr="008501F5" w:rsidTr="00D83C56">
        <w:trPr>
          <w:trHeight w:val="230"/>
        </w:trPr>
        <w:tc>
          <w:tcPr>
            <w:tcW w:w="5230" w:type="dxa"/>
            <w:shd w:val="clear" w:color="auto" w:fill="FFFFFF"/>
          </w:tcPr>
          <w:p w:rsidR="00EB054E" w:rsidRPr="008501F5" w:rsidRDefault="00EB054E" w:rsidP="00D83C56">
            <w:pPr>
              <w:pStyle w:val="aa"/>
              <w:spacing w:line="276" w:lineRule="auto"/>
              <w:ind w:left="80"/>
              <w:jc w:val="left"/>
            </w:pPr>
            <w:proofErr w:type="spellStart"/>
            <w:r w:rsidRPr="008501F5">
              <w:t>Платник</w:t>
            </w:r>
            <w:proofErr w:type="spellEnd"/>
            <w:r w:rsidRPr="008501F5">
              <w:t xml:space="preserve"> ПДВ. ІПН 143211120312</w:t>
            </w:r>
          </w:p>
        </w:tc>
        <w:tc>
          <w:tcPr>
            <w:tcW w:w="5315" w:type="dxa"/>
            <w:shd w:val="clear" w:color="auto" w:fill="FFFFFF"/>
          </w:tcPr>
          <w:p w:rsidR="00EB054E" w:rsidRPr="008501F5" w:rsidRDefault="00EB054E" w:rsidP="00D83C56">
            <w:pPr>
              <w:pStyle w:val="aa"/>
              <w:spacing w:line="276" w:lineRule="auto"/>
              <w:ind w:left="120"/>
              <w:jc w:val="left"/>
            </w:pPr>
          </w:p>
        </w:tc>
      </w:tr>
      <w:tr w:rsidR="00EB054E" w:rsidRPr="00207532" w:rsidTr="00D83C56">
        <w:trPr>
          <w:trHeight w:val="233"/>
        </w:trPr>
        <w:tc>
          <w:tcPr>
            <w:tcW w:w="5230" w:type="dxa"/>
            <w:shd w:val="clear" w:color="auto" w:fill="FFFFFF"/>
          </w:tcPr>
          <w:p w:rsidR="00EB054E" w:rsidRPr="008501F5" w:rsidRDefault="00EB054E" w:rsidP="00D83C56">
            <w:pPr>
              <w:pStyle w:val="aa"/>
              <w:spacing w:line="276" w:lineRule="auto"/>
              <w:ind w:left="80"/>
              <w:jc w:val="left"/>
            </w:pPr>
            <w:r w:rsidRPr="008501F5">
              <w:t>е-mail: pn_rcsfd@arch.gov.ua</w:t>
            </w:r>
          </w:p>
        </w:tc>
        <w:tc>
          <w:tcPr>
            <w:tcW w:w="5315" w:type="dxa"/>
            <w:shd w:val="clear" w:color="auto" w:fill="FFFFFF"/>
          </w:tcPr>
          <w:p w:rsidR="00EB054E" w:rsidRPr="008501F5" w:rsidRDefault="00EB054E" w:rsidP="00D83C56">
            <w:pPr>
              <w:pStyle w:val="aa"/>
              <w:spacing w:line="276" w:lineRule="auto"/>
              <w:ind w:left="120"/>
              <w:jc w:val="left"/>
            </w:pPr>
          </w:p>
        </w:tc>
      </w:tr>
      <w:tr w:rsidR="00EB054E" w:rsidRPr="008501F5" w:rsidTr="00D83C56">
        <w:trPr>
          <w:trHeight w:val="236"/>
        </w:trPr>
        <w:tc>
          <w:tcPr>
            <w:tcW w:w="5230" w:type="dxa"/>
            <w:shd w:val="clear" w:color="auto" w:fill="FFFFFF"/>
          </w:tcPr>
          <w:p w:rsidR="00EB054E" w:rsidRPr="008501F5" w:rsidRDefault="00EB054E" w:rsidP="00D83C56">
            <w:pPr>
              <w:pStyle w:val="aa"/>
              <w:spacing w:line="276" w:lineRule="auto"/>
              <w:ind w:left="80"/>
              <w:jc w:val="left"/>
            </w:pPr>
            <w:proofErr w:type="spellStart"/>
            <w:r w:rsidRPr="008501F5">
              <w:t>Тел</w:t>
            </w:r>
            <w:proofErr w:type="spellEnd"/>
            <w:r w:rsidRPr="008501F5">
              <w:t>./</w:t>
            </w:r>
            <w:proofErr w:type="spellStart"/>
            <w:r w:rsidRPr="008501F5">
              <w:t>факс</w:t>
            </w:r>
            <w:proofErr w:type="spellEnd"/>
            <w:r w:rsidRPr="008501F5">
              <w:t xml:space="preserve"> (057)</w:t>
            </w:r>
            <w:r>
              <w:t xml:space="preserve"> </w:t>
            </w:r>
            <w:r w:rsidRPr="008501F5">
              <w:t>712-</w:t>
            </w:r>
            <w:r>
              <w:t>13</w:t>
            </w:r>
            <w:r w:rsidRPr="008501F5">
              <w:t>-</w:t>
            </w:r>
            <w:r>
              <w:t>12</w:t>
            </w:r>
          </w:p>
        </w:tc>
        <w:tc>
          <w:tcPr>
            <w:tcW w:w="5315" w:type="dxa"/>
            <w:shd w:val="clear" w:color="auto" w:fill="FFFFFF"/>
          </w:tcPr>
          <w:p w:rsidR="00EB054E" w:rsidRPr="008501F5" w:rsidRDefault="00EB054E" w:rsidP="00D83C56">
            <w:pPr>
              <w:pStyle w:val="aa"/>
              <w:spacing w:line="276" w:lineRule="auto"/>
              <w:ind w:left="120"/>
              <w:jc w:val="left"/>
            </w:pPr>
          </w:p>
        </w:tc>
      </w:tr>
      <w:tr w:rsidR="00EB054E" w:rsidRPr="008501F5" w:rsidTr="00D83C56">
        <w:trPr>
          <w:trHeight w:val="230"/>
        </w:trPr>
        <w:tc>
          <w:tcPr>
            <w:tcW w:w="5230" w:type="dxa"/>
            <w:shd w:val="clear" w:color="auto" w:fill="FFFFFF"/>
          </w:tcPr>
          <w:p w:rsidR="001D4DB9" w:rsidRDefault="00EB054E" w:rsidP="00D83C56">
            <w:pPr>
              <w:pStyle w:val="aa"/>
              <w:spacing w:line="276" w:lineRule="auto"/>
              <w:ind w:left="80"/>
              <w:jc w:val="left"/>
              <w:rPr>
                <w:b/>
                <w:lang w:val="ru-RU"/>
              </w:rPr>
            </w:pPr>
            <w:proofErr w:type="spellStart"/>
            <w:r w:rsidRPr="001D4DB9">
              <w:rPr>
                <w:lang w:val="ru-RU"/>
              </w:rPr>
              <w:t>Неприбуткова</w:t>
            </w:r>
            <w:proofErr w:type="spellEnd"/>
            <w:r w:rsidRPr="001D4DB9">
              <w:rPr>
                <w:lang w:val="ru-RU"/>
              </w:rPr>
              <w:t xml:space="preserve"> </w:t>
            </w:r>
            <w:proofErr w:type="spellStart"/>
            <w:r w:rsidRPr="001D4DB9">
              <w:rPr>
                <w:lang w:val="ru-RU"/>
              </w:rPr>
              <w:t>організація</w:t>
            </w:r>
            <w:proofErr w:type="spellEnd"/>
            <w:r w:rsidRPr="001D4DB9">
              <w:rPr>
                <w:lang w:val="ru-RU"/>
              </w:rPr>
              <w:t>.</w:t>
            </w:r>
            <w:r w:rsidR="001D4DB9" w:rsidRPr="001D4DB9">
              <w:rPr>
                <w:b/>
                <w:lang w:val="ru-RU"/>
              </w:rPr>
              <w:t xml:space="preserve"> </w:t>
            </w:r>
          </w:p>
          <w:p w:rsidR="001D4DB9" w:rsidRDefault="001D4DB9" w:rsidP="00D83C56">
            <w:pPr>
              <w:pStyle w:val="aa"/>
              <w:spacing w:line="276" w:lineRule="auto"/>
              <w:ind w:left="80"/>
              <w:jc w:val="left"/>
              <w:rPr>
                <w:b/>
                <w:lang w:val="ru-RU"/>
              </w:rPr>
            </w:pPr>
          </w:p>
          <w:p w:rsidR="00EB054E" w:rsidRPr="001D4DB9" w:rsidRDefault="001D4DB9" w:rsidP="00D83C56">
            <w:pPr>
              <w:pStyle w:val="aa"/>
              <w:spacing w:line="276" w:lineRule="auto"/>
              <w:ind w:left="80"/>
              <w:jc w:val="left"/>
              <w:rPr>
                <w:lang w:val="ru-RU"/>
              </w:rPr>
            </w:pPr>
            <w:r w:rsidRPr="001D4DB9">
              <w:rPr>
                <w:b/>
                <w:lang w:val="ru-RU"/>
              </w:rPr>
              <w:t xml:space="preserve">Директор ____________________П.П. Романов </w:t>
            </w:r>
            <w:r w:rsidRPr="001D4DB9">
              <w:rPr>
                <w:lang w:val="ru-RU"/>
              </w:rPr>
              <w:t xml:space="preserve">                    </w:t>
            </w:r>
          </w:p>
        </w:tc>
        <w:tc>
          <w:tcPr>
            <w:tcW w:w="5315" w:type="dxa"/>
            <w:shd w:val="clear" w:color="auto" w:fill="FFFFFF"/>
          </w:tcPr>
          <w:p w:rsidR="00EB054E" w:rsidRPr="001D4DB9" w:rsidRDefault="00EB054E" w:rsidP="00D83C56">
            <w:pPr>
              <w:pStyle w:val="aa"/>
              <w:spacing w:line="276" w:lineRule="auto"/>
              <w:ind w:left="120"/>
              <w:jc w:val="left"/>
              <w:rPr>
                <w:lang w:val="ru-RU"/>
              </w:rPr>
            </w:pPr>
          </w:p>
          <w:p w:rsidR="00EB054E" w:rsidRPr="001D4DB9" w:rsidRDefault="00EB054E" w:rsidP="00D83C56">
            <w:pPr>
              <w:pStyle w:val="aa"/>
              <w:spacing w:line="276" w:lineRule="auto"/>
              <w:ind w:left="120"/>
              <w:jc w:val="left"/>
              <w:rPr>
                <w:lang w:val="ru-RU"/>
              </w:rPr>
            </w:pPr>
          </w:p>
          <w:p w:rsidR="00EB054E" w:rsidRPr="001D4DB9" w:rsidRDefault="00EB054E" w:rsidP="00D83C56">
            <w:pPr>
              <w:pStyle w:val="aa"/>
              <w:spacing w:line="276" w:lineRule="auto"/>
              <w:ind w:left="120"/>
              <w:jc w:val="left"/>
              <w:rPr>
                <w:lang w:val="ru-RU"/>
              </w:rPr>
            </w:pPr>
          </w:p>
        </w:tc>
      </w:tr>
      <w:tr w:rsidR="001D4DB9" w:rsidRPr="004F5303" w:rsidTr="00D83C56">
        <w:trPr>
          <w:trHeight w:val="230"/>
        </w:trPr>
        <w:tc>
          <w:tcPr>
            <w:tcW w:w="5230" w:type="dxa"/>
            <w:shd w:val="clear" w:color="auto" w:fill="FFFFFF"/>
          </w:tcPr>
          <w:p w:rsidR="001D4DB9" w:rsidRPr="001D4DB9" w:rsidRDefault="001D4DB9" w:rsidP="00D83C56">
            <w:pPr>
              <w:pStyle w:val="aa"/>
              <w:tabs>
                <w:tab w:val="center" w:pos="2655"/>
              </w:tabs>
              <w:jc w:val="left"/>
              <w:rPr>
                <w:b/>
                <w:lang w:val="ru-RU" w:eastAsia="uk-UA"/>
              </w:rPr>
            </w:pPr>
          </w:p>
          <w:p w:rsidR="001D4DB9" w:rsidRPr="00F60241" w:rsidRDefault="001D4DB9" w:rsidP="00F60241">
            <w:pPr>
              <w:pStyle w:val="aa"/>
              <w:tabs>
                <w:tab w:val="center" w:pos="2655"/>
              </w:tabs>
              <w:ind w:left="80"/>
              <w:jc w:val="left"/>
              <w:rPr>
                <w:lang w:val="uk-UA"/>
              </w:rPr>
            </w:pPr>
          </w:p>
        </w:tc>
        <w:tc>
          <w:tcPr>
            <w:tcW w:w="5315" w:type="dxa"/>
            <w:shd w:val="clear" w:color="auto" w:fill="FFFFFF"/>
          </w:tcPr>
          <w:p w:rsidR="001D4DB9" w:rsidRPr="001D4DB9" w:rsidRDefault="001D4DB9" w:rsidP="00F60241">
            <w:pPr>
              <w:pStyle w:val="aa"/>
              <w:jc w:val="left"/>
              <w:rPr>
                <w:lang w:val="ru-RU"/>
              </w:rPr>
            </w:pPr>
          </w:p>
        </w:tc>
      </w:tr>
    </w:tbl>
    <w:p w:rsidR="00EB054E" w:rsidRDefault="00EB054E" w:rsidP="00EB054E">
      <w:pPr>
        <w:pStyle w:val="Style11"/>
        <w:widowControl/>
        <w:rPr>
          <w:rStyle w:val="FontStyle27"/>
          <w:b/>
          <w:lang w:val="uk-UA" w:eastAsia="uk-UA"/>
        </w:rPr>
      </w:pPr>
      <w:r w:rsidRPr="0089058C">
        <w:rPr>
          <w:rStyle w:val="FontStyle27"/>
          <w:b/>
          <w:lang w:val="uk-UA" w:eastAsia="uk-UA"/>
        </w:rPr>
        <w:t xml:space="preserve">                                                                                </w:t>
      </w:r>
      <w:r>
        <w:rPr>
          <w:rStyle w:val="FontStyle27"/>
          <w:b/>
          <w:lang w:val="uk-UA" w:eastAsia="uk-UA"/>
        </w:rPr>
        <w:t xml:space="preserve">               </w:t>
      </w:r>
      <w:r w:rsidRPr="0089058C">
        <w:rPr>
          <w:rStyle w:val="FontStyle27"/>
          <w:b/>
          <w:lang w:val="uk-UA" w:eastAsia="uk-UA"/>
        </w:rPr>
        <w:t>ДОДАТОК №1</w:t>
      </w:r>
    </w:p>
    <w:p w:rsidR="00F60241" w:rsidRDefault="00F60241" w:rsidP="00EB054E">
      <w:pPr>
        <w:pStyle w:val="Style11"/>
        <w:widowControl/>
        <w:rPr>
          <w:rStyle w:val="FontStyle27"/>
          <w:b/>
          <w:lang w:val="uk-UA" w:eastAsia="uk-UA"/>
        </w:rPr>
      </w:pPr>
    </w:p>
    <w:p w:rsidR="00EB054E" w:rsidRPr="0089058C" w:rsidRDefault="00EB054E" w:rsidP="00EB054E">
      <w:pPr>
        <w:pStyle w:val="Style11"/>
        <w:widowControl/>
        <w:rPr>
          <w:rStyle w:val="FontStyle27"/>
          <w:b/>
          <w:lang w:val="uk-UA" w:eastAsia="uk-UA"/>
        </w:rPr>
      </w:pPr>
      <w:r w:rsidRPr="0089058C">
        <w:rPr>
          <w:rStyle w:val="FontStyle27"/>
          <w:b/>
          <w:lang w:val="uk-UA" w:eastAsia="uk-UA"/>
        </w:rPr>
        <w:t xml:space="preserve">                                                                                  </w:t>
      </w:r>
      <w:r>
        <w:rPr>
          <w:rStyle w:val="FontStyle27"/>
          <w:b/>
          <w:lang w:val="uk-UA" w:eastAsia="uk-UA"/>
        </w:rPr>
        <w:t xml:space="preserve">                              </w:t>
      </w:r>
      <w:r w:rsidRPr="0089058C">
        <w:rPr>
          <w:rStyle w:val="FontStyle27"/>
          <w:b/>
          <w:lang w:val="uk-UA" w:eastAsia="uk-UA"/>
        </w:rPr>
        <w:t xml:space="preserve">до Договору № </w:t>
      </w:r>
      <w:r>
        <w:rPr>
          <w:rStyle w:val="FontStyle27"/>
          <w:b/>
          <w:lang w:val="uk-UA" w:eastAsia="uk-UA"/>
        </w:rPr>
        <w:t>________</w:t>
      </w:r>
    </w:p>
    <w:p w:rsidR="00EB054E" w:rsidRPr="0089058C" w:rsidRDefault="00EB054E" w:rsidP="00EB054E">
      <w:pPr>
        <w:pStyle w:val="Style11"/>
        <w:widowControl/>
        <w:rPr>
          <w:rStyle w:val="FontStyle27"/>
          <w:b/>
          <w:lang w:val="uk-UA" w:eastAsia="uk-UA"/>
        </w:rPr>
      </w:pPr>
      <w:r w:rsidRPr="0089058C">
        <w:rPr>
          <w:rStyle w:val="FontStyle27"/>
          <w:b/>
          <w:lang w:val="uk-UA" w:eastAsia="uk-UA"/>
        </w:rPr>
        <w:t xml:space="preserve">                                                                                          </w:t>
      </w:r>
      <w:r>
        <w:rPr>
          <w:rStyle w:val="FontStyle27"/>
          <w:b/>
          <w:lang w:val="uk-UA" w:eastAsia="uk-UA"/>
        </w:rPr>
        <w:t xml:space="preserve">                          </w:t>
      </w:r>
      <w:r w:rsidRPr="0089058C">
        <w:rPr>
          <w:rStyle w:val="FontStyle27"/>
          <w:b/>
          <w:lang w:val="uk-UA" w:eastAsia="uk-UA"/>
        </w:rPr>
        <w:t xml:space="preserve"> </w:t>
      </w:r>
      <w:r>
        <w:rPr>
          <w:rStyle w:val="FontStyle27"/>
          <w:b/>
          <w:lang w:val="uk-UA" w:eastAsia="uk-UA"/>
        </w:rPr>
        <w:t xml:space="preserve"> </w:t>
      </w:r>
      <w:r w:rsidRPr="0089058C">
        <w:rPr>
          <w:rStyle w:val="FontStyle27"/>
          <w:b/>
          <w:lang w:val="uk-UA" w:eastAsia="uk-UA"/>
        </w:rPr>
        <w:t>від "___"  _________  202</w:t>
      </w:r>
      <w:r w:rsidR="00B54E0C">
        <w:rPr>
          <w:rStyle w:val="FontStyle27"/>
          <w:b/>
          <w:lang w:val="uk-UA" w:eastAsia="uk-UA"/>
        </w:rPr>
        <w:t>4</w:t>
      </w:r>
      <w:r w:rsidRPr="0089058C">
        <w:rPr>
          <w:rStyle w:val="FontStyle27"/>
          <w:b/>
          <w:lang w:val="uk-UA" w:eastAsia="uk-UA"/>
        </w:rPr>
        <w:t>р.</w:t>
      </w:r>
    </w:p>
    <w:p w:rsidR="00EB054E" w:rsidRPr="0089058C" w:rsidRDefault="00EB054E" w:rsidP="00EB054E">
      <w:pPr>
        <w:pStyle w:val="Style11"/>
        <w:widowControl/>
        <w:rPr>
          <w:rStyle w:val="FontStyle27"/>
          <w:b/>
          <w:lang w:val="uk-UA" w:eastAsia="uk-UA"/>
        </w:rPr>
      </w:pPr>
    </w:p>
    <w:p w:rsidR="00EB054E" w:rsidRPr="0089058C" w:rsidRDefault="00EB054E" w:rsidP="00EB054E">
      <w:pPr>
        <w:pStyle w:val="Style11"/>
        <w:widowControl/>
        <w:rPr>
          <w:rStyle w:val="FontStyle27"/>
          <w:b/>
          <w:lang w:val="uk-UA" w:eastAsia="uk-UA"/>
        </w:rPr>
      </w:pPr>
    </w:p>
    <w:p w:rsidR="00EB054E" w:rsidRPr="0089058C" w:rsidRDefault="00EB054E" w:rsidP="00EB054E">
      <w:pPr>
        <w:pStyle w:val="Style11"/>
        <w:widowControl/>
        <w:rPr>
          <w:rStyle w:val="FontStyle27"/>
          <w:b/>
          <w:lang w:val="uk-UA" w:eastAsia="uk-UA"/>
        </w:rPr>
      </w:pPr>
    </w:p>
    <w:p w:rsidR="00EB054E" w:rsidRPr="0089058C" w:rsidRDefault="00EB054E" w:rsidP="00EB054E">
      <w:pPr>
        <w:pStyle w:val="Style11"/>
        <w:widowControl/>
        <w:rPr>
          <w:rStyle w:val="FontStyle27"/>
          <w:b/>
          <w:lang w:val="uk-UA" w:eastAsia="uk-UA"/>
        </w:rPr>
      </w:pPr>
    </w:p>
    <w:p w:rsidR="00EB054E" w:rsidRDefault="00EB054E" w:rsidP="00EB054E">
      <w:pPr>
        <w:pStyle w:val="Style5"/>
        <w:widowControl/>
        <w:spacing w:before="15" w:line="240" w:lineRule="auto"/>
        <w:jc w:val="center"/>
        <w:rPr>
          <w:rStyle w:val="FontStyle27"/>
          <w:lang w:val="uk-UA" w:eastAsia="uk-UA"/>
        </w:rPr>
      </w:pPr>
      <w:r w:rsidRPr="0089058C">
        <w:rPr>
          <w:rStyle w:val="FontStyle27"/>
          <w:lang w:val="uk-UA" w:eastAsia="uk-UA"/>
        </w:rPr>
        <w:t>СПЕЦИФІКАЦІЯ</w:t>
      </w:r>
    </w:p>
    <w:p w:rsidR="00EB054E" w:rsidRDefault="00EB054E" w:rsidP="00EB054E">
      <w:pPr>
        <w:pStyle w:val="Style5"/>
        <w:widowControl/>
        <w:spacing w:before="15" w:line="240" w:lineRule="auto"/>
        <w:jc w:val="center"/>
        <w:rPr>
          <w:rStyle w:val="FontStyle27"/>
          <w:lang w:val="uk-UA" w:eastAsia="uk-UA"/>
        </w:rPr>
      </w:pPr>
    </w:p>
    <w:tbl>
      <w:tblPr>
        <w:tblW w:w="10327" w:type="dxa"/>
        <w:tblInd w:w="108" w:type="dxa"/>
        <w:tblLayout w:type="fixed"/>
        <w:tblLook w:val="0000"/>
      </w:tblPr>
      <w:tblGrid>
        <w:gridCol w:w="817"/>
        <w:gridCol w:w="4712"/>
        <w:gridCol w:w="1311"/>
        <w:gridCol w:w="1508"/>
        <w:gridCol w:w="1979"/>
      </w:tblGrid>
      <w:tr w:rsidR="00EB054E" w:rsidRPr="00F22170" w:rsidTr="00EB054E">
        <w:tc>
          <w:tcPr>
            <w:tcW w:w="817" w:type="dxa"/>
            <w:tcBorders>
              <w:top w:val="single" w:sz="6" w:space="0" w:color="000000"/>
              <w:left w:val="single" w:sz="6" w:space="0" w:color="000000"/>
              <w:bottom w:val="single" w:sz="6" w:space="0" w:color="000000"/>
            </w:tcBorders>
            <w:shd w:val="clear" w:color="auto" w:fill="auto"/>
          </w:tcPr>
          <w:p w:rsidR="00EB054E" w:rsidRPr="00F22170" w:rsidRDefault="00EB054E" w:rsidP="00D83C56">
            <w:pPr>
              <w:jc w:val="center"/>
            </w:pPr>
            <w:r w:rsidRPr="00F22170">
              <w:rPr>
                <w:lang w:val="uk-UA"/>
              </w:rPr>
              <w:t>№ п/п</w:t>
            </w:r>
          </w:p>
          <w:p w:rsidR="00EB054E" w:rsidRPr="00F22170" w:rsidRDefault="00EB054E" w:rsidP="00D83C56">
            <w:pPr>
              <w:ind w:right="785"/>
              <w:jc w:val="center"/>
            </w:pPr>
          </w:p>
        </w:tc>
        <w:tc>
          <w:tcPr>
            <w:tcW w:w="4712" w:type="dxa"/>
            <w:tcBorders>
              <w:top w:val="single" w:sz="6" w:space="0" w:color="000000"/>
              <w:left w:val="single" w:sz="6" w:space="0" w:color="000000"/>
              <w:bottom w:val="single" w:sz="6" w:space="0" w:color="000000"/>
            </w:tcBorders>
            <w:shd w:val="clear" w:color="auto" w:fill="auto"/>
          </w:tcPr>
          <w:p w:rsidR="00EB054E" w:rsidRPr="00F22170" w:rsidRDefault="00EB054E" w:rsidP="00D83C56">
            <w:pPr>
              <w:jc w:val="center"/>
              <w:rPr>
                <w:highlight w:val="yellow"/>
                <w:lang w:val="uk-UA"/>
              </w:rPr>
            </w:pPr>
            <w:r w:rsidRPr="00F22170">
              <w:rPr>
                <w:lang w:val="uk-UA"/>
              </w:rPr>
              <w:t>Найменування товару</w:t>
            </w:r>
          </w:p>
        </w:tc>
        <w:tc>
          <w:tcPr>
            <w:tcW w:w="1311" w:type="dxa"/>
            <w:tcBorders>
              <w:top w:val="single" w:sz="6" w:space="0" w:color="000000"/>
              <w:left w:val="single" w:sz="4" w:space="0" w:color="000000"/>
              <w:bottom w:val="single" w:sz="6" w:space="0" w:color="000000"/>
            </w:tcBorders>
            <w:shd w:val="clear" w:color="auto" w:fill="auto"/>
          </w:tcPr>
          <w:p w:rsidR="00EB054E" w:rsidRPr="006A570B" w:rsidRDefault="00EB054E" w:rsidP="00D83C56">
            <w:pPr>
              <w:jc w:val="center"/>
              <w:rPr>
                <w:lang w:val="uk-UA"/>
              </w:rPr>
            </w:pPr>
            <w:proofErr w:type="spellStart"/>
            <w:r w:rsidRPr="006A570B">
              <w:t>Кількість</w:t>
            </w:r>
            <w:proofErr w:type="spellEnd"/>
            <w:r w:rsidRPr="006A570B">
              <w:t xml:space="preserve"> </w:t>
            </w:r>
            <w:r w:rsidRPr="006A570B">
              <w:rPr>
                <w:lang w:val="uk-UA"/>
              </w:rPr>
              <w:t>рулоні</w:t>
            </w:r>
            <w:proofErr w:type="gramStart"/>
            <w:r w:rsidRPr="006A570B">
              <w:rPr>
                <w:lang w:val="uk-UA"/>
              </w:rPr>
              <w:t>в</w:t>
            </w:r>
            <w:proofErr w:type="gramEnd"/>
          </w:p>
        </w:tc>
        <w:tc>
          <w:tcPr>
            <w:tcW w:w="1508" w:type="dxa"/>
            <w:tcBorders>
              <w:top w:val="single" w:sz="6" w:space="0" w:color="000000"/>
              <w:left w:val="single" w:sz="6" w:space="0" w:color="000000"/>
              <w:bottom w:val="single" w:sz="6" w:space="0" w:color="000000"/>
            </w:tcBorders>
            <w:shd w:val="clear" w:color="auto" w:fill="auto"/>
          </w:tcPr>
          <w:p w:rsidR="00EB054E" w:rsidRPr="00F22170" w:rsidRDefault="00EB054E" w:rsidP="00D83C56">
            <w:pPr>
              <w:jc w:val="center"/>
              <w:rPr>
                <w:lang w:val="uk-UA"/>
              </w:rPr>
            </w:pPr>
            <w:r w:rsidRPr="00F22170">
              <w:rPr>
                <w:lang w:val="uk-UA"/>
              </w:rPr>
              <w:t>Ціна, грн.</w:t>
            </w:r>
          </w:p>
          <w:p w:rsidR="00EB054E" w:rsidRPr="00F22170" w:rsidRDefault="00EB054E" w:rsidP="00D83C56">
            <w:pPr>
              <w:jc w:val="center"/>
            </w:pPr>
            <w:r w:rsidRPr="00F22170">
              <w:rPr>
                <w:lang w:val="uk-UA"/>
              </w:rPr>
              <w:t>(без ПДВ)</w:t>
            </w: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EB054E" w:rsidRPr="00F22170" w:rsidRDefault="00EB054E" w:rsidP="00D83C56">
            <w:pPr>
              <w:jc w:val="center"/>
            </w:pPr>
            <w:r w:rsidRPr="00F22170">
              <w:rPr>
                <w:lang w:val="uk-UA"/>
              </w:rPr>
              <w:t>Сума, грн.</w:t>
            </w:r>
          </w:p>
          <w:p w:rsidR="00EB054E" w:rsidRPr="00F22170" w:rsidRDefault="00EB054E" w:rsidP="00D83C56">
            <w:pPr>
              <w:jc w:val="center"/>
            </w:pPr>
            <w:r w:rsidRPr="00F22170">
              <w:rPr>
                <w:lang w:val="uk-UA"/>
              </w:rPr>
              <w:t>(без ПДВ)</w:t>
            </w:r>
          </w:p>
        </w:tc>
      </w:tr>
      <w:tr w:rsidR="00EB054E" w:rsidRPr="00F22170" w:rsidTr="00EB054E">
        <w:tc>
          <w:tcPr>
            <w:tcW w:w="817" w:type="dxa"/>
            <w:tcBorders>
              <w:top w:val="single" w:sz="6" w:space="0" w:color="000000"/>
              <w:left w:val="single" w:sz="6" w:space="0" w:color="000000"/>
              <w:bottom w:val="single" w:sz="6" w:space="0" w:color="000000"/>
            </w:tcBorders>
            <w:shd w:val="clear" w:color="auto" w:fill="auto"/>
          </w:tcPr>
          <w:p w:rsidR="00EB054E" w:rsidRPr="0008403F" w:rsidRDefault="00EB054E" w:rsidP="00D83C56">
            <w:pPr>
              <w:jc w:val="center"/>
            </w:pPr>
            <w:r w:rsidRPr="0008403F">
              <w:rPr>
                <w:lang w:val="uk-UA"/>
              </w:rPr>
              <w:t>1.</w:t>
            </w:r>
          </w:p>
        </w:tc>
        <w:tc>
          <w:tcPr>
            <w:tcW w:w="4712" w:type="dxa"/>
            <w:tcBorders>
              <w:top w:val="single" w:sz="6" w:space="0" w:color="000000"/>
              <w:left w:val="single" w:sz="6" w:space="0" w:color="000000"/>
              <w:bottom w:val="single" w:sz="6" w:space="0" w:color="000000"/>
            </w:tcBorders>
            <w:shd w:val="clear" w:color="auto" w:fill="auto"/>
            <w:vAlign w:val="bottom"/>
          </w:tcPr>
          <w:p w:rsidR="00EB054E" w:rsidRPr="0008403F" w:rsidRDefault="005D0B64" w:rsidP="00623AC3">
            <w:r w:rsidRPr="0008403F">
              <w:rPr>
                <w:lang w:val="uk-UA"/>
              </w:rPr>
              <w:t>П</w:t>
            </w:r>
            <w:r w:rsidR="00EB054E" w:rsidRPr="0008403F">
              <w:rPr>
                <w:color w:val="000000"/>
                <w:lang w:val="uk-UA" w:eastAsia="ar-SA"/>
              </w:rPr>
              <w:t>лівка для мікрофільмування</w:t>
            </w:r>
            <w:r w:rsidR="00EB054E" w:rsidRPr="0008403F">
              <w:rPr>
                <w:lang w:val="uk-UA"/>
              </w:rPr>
              <w:t xml:space="preserve"> </w:t>
            </w:r>
            <w:r w:rsidRPr="0008403F">
              <w:rPr>
                <w:lang w:val="uk-UA"/>
              </w:rPr>
              <w:t>(негативна)</w:t>
            </w:r>
          </w:p>
        </w:tc>
        <w:tc>
          <w:tcPr>
            <w:tcW w:w="1311" w:type="dxa"/>
            <w:tcBorders>
              <w:top w:val="single" w:sz="6" w:space="0" w:color="000000"/>
              <w:left w:val="single" w:sz="4" w:space="0" w:color="000000"/>
              <w:bottom w:val="single" w:sz="6" w:space="0" w:color="000000"/>
            </w:tcBorders>
            <w:shd w:val="clear" w:color="auto" w:fill="auto"/>
          </w:tcPr>
          <w:p w:rsidR="00EB054E" w:rsidRPr="0008403F" w:rsidRDefault="007B63CC" w:rsidP="00D83C56">
            <w:pPr>
              <w:jc w:val="center"/>
              <w:rPr>
                <w:lang w:val="uk-UA"/>
              </w:rPr>
            </w:pPr>
            <w:r w:rsidRPr="0008403F">
              <w:rPr>
                <w:lang w:val="uk-UA"/>
              </w:rPr>
              <w:t>52</w:t>
            </w:r>
          </w:p>
        </w:tc>
        <w:tc>
          <w:tcPr>
            <w:tcW w:w="1508" w:type="dxa"/>
            <w:tcBorders>
              <w:top w:val="single" w:sz="6" w:space="0" w:color="000000"/>
              <w:left w:val="single" w:sz="6" w:space="0" w:color="000000"/>
              <w:bottom w:val="single" w:sz="6" w:space="0" w:color="000000"/>
            </w:tcBorders>
            <w:shd w:val="clear" w:color="auto" w:fill="auto"/>
          </w:tcPr>
          <w:p w:rsidR="00EB054E" w:rsidRPr="00F22170" w:rsidRDefault="00EB054E" w:rsidP="00D83C56">
            <w:pPr>
              <w:jc w:val="center"/>
              <w:rPr>
                <w:lang w:val="uk-UA"/>
              </w:rPr>
            </w:pP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EB054E" w:rsidRPr="00F22170" w:rsidRDefault="00EB054E" w:rsidP="00D83C56">
            <w:pPr>
              <w:jc w:val="center"/>
              <w:rPr>
                <w:lang w:val="uk-UA"/>
              </w:rPr>
            </w:pPr>
          </w:p>
        </w:tc>
      </w:tr>
      <w:tr w:rsidR="00EB054E" w:rsidRPr="00357B6A" w:rsidTr="00D83C56">
        <w:tc>
          <w:tcPr>
            <w:tcW w:w="8348" w:type="dxa"/>
            <w:gridSpan w:val="4"/>
            <w:tcBorders>
              <w:top w:val="single" w:sz="6" w:space="0" w:color="000000"/>
              <w:left w:val="single" w:sz="6" w:space="0" w:color="000000"/>
              <w:bottom w:val="single" w:sz="6" w:space="0" w:color="000000"/>
            </w:tcBorders>
            <w:shd w:val="clear" w:color="auto" w:fill="auto"/>
          </w:tcPr>
          <w:p w:rsidR="00EB054E" w:rsidRPr="00F22170" w:rsidRDefault="00EB054E" w:rsidP="00D83C56">
            <w:pPr>
              <w:jc w:val="right"/>
            </w:pPr>
            <w:r w:rsidRPr="00F22170">
              <w:rPr>
                <w:lang w:val="uk-UA"/>
              </w:rPr>
              <w:t>Всього без ПДВ:</w:t>
            </w:r>
          </w:p>
          <w:p w:rsidR="00EB054E" w:rsidRPr="00F22170" w:rsidRDefault="00EB054E" w:rsidP="00D83C56">
            <w:pPr>
              <w:jc w:val="right"/>
            </w:pPr>
            <w:r w:rsidRPr="00F22170">
              <w:rPr>
                <w:lang w:val="uk-UA"/>
              </w:rPr>
              <w:t>ПДВ 20 %:</w:t>
            </w:r>
          </w:p>
          <w:p w:rsidR="00EB054E" w:rsidRPr="00F22170" w:rsidRDefault="00EB054E" w:rsidP="00D83C56">
            <w:pPr>
              <w:jc w:val="right"/>
              <w:rPr>
                <w:lang w:val="uk-UA"/>
              </w:rPr>
            </w:pPr>
          </w:p>
          <w:p w:rsidR="00EB054E" w:rsidRPr="00F22170" w:rsidRDefault="00EB054E" w:rsidP="00D83C56">
            <w:pPr>
              <w:jc w:val="right"/>
            </w:pPr>
            <w:r w:rsidRPr="00F22170">
              <w:rPr>
                <w:lang w:val="uk-UA"/>
              </w:rPr>
              <w:t>Всього з ПДВ:</w:t>
            </w:r>
          </w:p>
        </w:tc>
        <w:tc>
          <w:tcPr>
            <w:tcW w:w="1979" w:type="dxa"/>
            <w:tcBorders>
              <w:top w:val="single" w:sz="6" w:space="0" w:color="000000"/>
              <w:left w:val="single" w:sz="6" w:space="0" w:color="000000"/>
              <w:bottom w:val="single" w:sz="6" w:space="0" w:color="000000"/>
              <w:right w:val="single" w:sz="6" w:space="0" w:color="000000"/>
            </w:tcBorders>
            <w:shd w:val="clear" w:color="auto" w:fill="auto"/>
          </w:tcPr>
          <w:p w:rsidR="00EB054E" w:rsidRPr="00F22170" w:rsidRDefault="00EB054E" w:rsidP="00D83C56">
            <w:pPr>
              <w:jc w:val="center"/>
              <w:rPr>
                <w:lang w:val="uk-UA"/>
              </w:rPr>
            </w:pPr>
          </w:p>
        </w:tc>
      </w:tr>
    </w:tbl>
    <w:p w:rsidR="00EB054E" w:rsidRPr="0089058C" w:rsidRDefault="00EB054E" w:rsidP="00EB054E">
      <w:pPr>
        <w:pStyle w:val="Style5"/>
        <w:widowControl/>
        <w:spacing w:before="15" w:line="240" w:lineRule="auto"/>
        <w:jc w:val="center"/>
        <w:rPr>
          <w:rStyle w:val="FontStyle27"/>
          <w:lang w:val="uk-UA" w:eastAsia="uk-UA"/>
        </w:rPr>
      </w:pPr>
    </w:p>
    <w:p w:rsidR="00EB054E" w:rsidRPr="0089058C" w:rsidRDefault="00EB054E" w:rsidP="00EB054E">
      <w:pPr>
        <w:pStyle w:val="Style5"/>
        <w:widowControl/>
        <w:spacing w:before="15" w:line="240" w:lineRule="auto"/>
        <w:rPr>
          <w:rStyle w:val="FontStyle27"/>
          <w:lang w:val="uk-UA" w:eastAsia="uk-UA"/>
        </w:rPr>
      </w:pPr>
    </w:p>
    <w:p w:rsidR="00EB054E" w:rsidRPr="00EB054E" w:rsidRDefault="00EB054E" w:rsidP="00EB054E">
      <w:pPr>
        <w:pStyle w:val="aa"/>
        <w:spacing w:line="277" w:lineRule="exact"/>
        <w:ind w:left="100" w:right="100" w:firstLine="740"/>
        <w:rPr>
          <w:u w:val="single"/>
          <w:lang w:val="ru-RU" w:eastAsia="uk-UA"/>
        </w:rPr>
      </w:pPr>
      <w:proofErr w:type="spellStart"/>
      <w:r w:rsidRPr="00EB054E">
        <w:rPr>
          <w:lang w:val="ru-RU"/>
        </w:rPr>
        <w:t>Загальна</w:t>
      </w:r>
      <w:proofErr w:type="spellEnd"/>
      <w:r w:rsidRPr="00EB054E">
        <w:rPr>
          <w:lang w:val="ru-RU"/>
        </w:rPr>
        <w:t xml:space="preserve"> </w:t>
      </w:r>
      <w:proofErr w:type="spellStart"/>
      <w:r w:rsidRPr="00EB054E">
        <w:rPr>
          <w:lang w:val="ru-RU"/>
        </w:rPr>
        <w:t>вартість</w:t>
      </w:r>
      <w:proofErr w:type="spellEnd"/>
      <w:r w:rsidRPr="00EB054E">
        <w:rPr>
          <w:lang w:val="ru-RU"/>
        </w:rPr>
        <w:t xml:space="preserve">: </w:t>
      </w:r>
      <w:r w:rsidRPr="00EB054E">
        <w:rPr>
          <w:u w:val="single"/>
          <w:lang w:val="ru-RU" w:eastAsia="uk-UA"/>
        </w:rPr>
        <w:t xml:space="preserve">       </w:t>
      </w:r>
      <w:proofErr w:type="spellStart"/>
      <w:r w:rsidRPr="00EB054E">
        <w:rPr>
          <w:u w:val="single"/>
          <w:lang w:val="ru-RU" w:eastAsia="uk-UA"/>
        </w:rPr>
        <w:t>грн</w:t>
      </w:r>
      <w:proofErr w:type="spellEnd"/>
      <w:r w:rsidRPr="00EB054E">
        <w:rPr>
          <w:u w:val="single"/>
          <w:lang w:val="ru-RU" w:eastAsia="uk-UA"/>
        </w:rPr>
        <w:t xml:space="preserve">. (                     </w:t>
      </w:r>
      <w:proofErr w:type="spellStart"/>
      <w:r w:rsidRPr="00EB054E">
        <w:rPr>
          <w:u w:val="single"/>
          <w:lang w:val="ru-RU" w:eastAsia="uk-UA"/>
        </w:rPr>
        <w:t>грн</w:t>
      </w:r>
      <w:proofErr w:type="spellEnd"/>
      <w:r w:rsidRPr="00EB054E">
        <w:rPr>
          <w:u w:val="single"/>
          <w:lang w:val="ru-RU" w:eastAsia="uk-UA"/>
        </w:rPr>
        <w:t>.      коп.), у т.ч. ПД</w:t>
      </w:r>
      <w:proofErr w:type="gramStart"/>
      <w:r w:rsidRPr="00EB054E">
        <w:rPr>
          <w:u w:val="single"/>
          <w:lang w:val="ru-RU" w:eastAsia="uk-UA"/>
        </w:rPr>
        <w:t>В-</w:t>
      </w:r>
      <w:proofErr w:type="gramEnd"/>
      <w:r w:rsidRPr="00EB054E">
        <w:rPr>
          <w:u w:val="single"/>
          <w:lang w:val="ru-RU" w:eastAsia="uk-UA"/>
        </w:rPr>
        <w:t xml:space="preserve">      </w:t>
      </w:r>
      <w:proofErr w:type="spellStart"/>
      <w:r w:rsidRPr="00EB054E">
        <w:rPr>
          <w:u w:val="single"/>
          <w:lang w:val="ru-RU" w:eastAsia="uk-UA"/>
        </w:rPr>
        <w:t>грн</w:t>
      </w:r>
      <w:proofErr w:type="spellEnd"/>
      <w:r w:rsidRPr="00EB054E">
        <w:rPr>
          <w:u w:val="single"/>
          <w:lang w:val="ru-RU" w:eastAsia="uk-UA"/>
        </w:rPr>
        <w:t>.</w:t>
      </w:r>
    </w:p>
    <w:p w:rsidR="00EB054E" w:rsidRPr="00EB054E" w:rsidRDefault="00EB054E" w:rsidP="00EB054E">
      <w:pPr>
        <w:pStyle w:val="aa"/>
        <w:spacing w:line="277" w:lineRule="exact"/>
        <w:ind w:left="100" w:right="100" w:firstLine="740"/>
        <w:rPr>
          <w:u w:val="single"/>
          <w:lang w:val="ru-RU" w:eastAsia="uk-UA"/>
        </w:rPr>
      </w:pPr>
    </w:p>
    <w:tbl>
      <w:tblPr>
        <w:tblW w:w="10633" w:type="dxa"/>
        <w:tblInd w:w="-34" w:type="dxa"/>
        <w:tblLayout w:type="fixed"/>
        <w:tblCellMar>
          <w:left w:w="56" w:type="dxa"/>
          <w:right w:w="56" w:type="dxa"/>
        </w:tblCellMar>
        <w:tblLook w:val="0000"/>
      </w:tblPr>
      <w:tblGrid>
        <w:gridCol w:w="5193"/>
        <w:gridCol w:w="5440"/>
      </w:tblGrid>
      <w:tr w:rsidR="00EB054E" w:rsidRPr="00FA2BFC" w:rsidTr="0000720E">
        <w:trPr>
          <w:cantSplit/>
          <w:trHeight w:val="3525"/>
        </w:trPr>
        <w:tc>
          <w:tcPr>
            <w:tcW w:w="5193" w:type="dxa"/>
          </w:tcPr>
          <w:p w:rsidR="00EB054E" w:rsidRPr="00503D6C" w:rsidRDefault="00EB054E" w:rsidP="00224883">
            <w:pPr>
              <w:rPr>
                <w:b/>
                <w:lang w:val="uk-UA"/>
              </w:rPr>
            </w:pPr>
            <w:r w:rsidRPr="00503D6C">
              <w:rPr>
                <w:b/>
                <w:lang w:val="uk-UA"/>
              </w:rPr>
              <w:t>Покупець</w:t>
            </w:r>
          </w:p>
          <w:p w:rsidR="00EB054E" w:rsidRPr="007775B3" w:rsidRDefault="00EB054E" w:rsidP="00224883">
            <w:pPr>
              <w:rPr>
                <w:b/>
                <w:lang w:val="uk-UA"/>
              </w:rPr>
            </w:pPr>
            <w:r w:rsidRPr="007775B3">
              <w:rPr>
                <w:b/>
                <w:lang w:val="uk-UA"/>
              </w:rPr>
              <w:t xml:space="preserve">Північно-східний регіональний центр страхового фонду документації  </w:t>
            </w:r>
          </w:p>
          <w:p w:rsidR="00EB054E" w:rsidRPr="007775B3" w:rsidRDefault="00EB054E" w:rsidP="00224883">
            <w:pPr>
              <w:rPr>
                <w:b/>
                <w:lang w:val="uk-UA"/>
              </w:rPr>
            </w:pPr>
          </w:p>
          <w:p w:rsidR="00EB054E" w:rsidRDefault="00EB054E" w:rsidP="00224883">
            <w:pPr>
              <w:rPr>
                <w:lang w:val="uk-UA"/>
              </w:rPr>
            </w:pPr>
          </w:p>
          <w:p w:rsidR="00E34EE2" w:rsidRDefault="00E34EE2" w:rsidP="00224883">
            <w:pPr>
              <w:rPr>
                <w:lang w:val="uk-UA"/>
              </w:rPr>
            </w:pPr>
          </w:p>
          <w:p w:rsidR="00E34EE2" w:rsidRPr="00503D6C" w:rsidRDefault="00E34EE2" w:rsidP="00224883">
            <w:pPr>
              <w:rPr>
                <w:lang w:val="uk-UA"/>
              </w:rPr>
            </w:pPr>
          </w:p>
          <w:p w:rsidR="00EB054E" w:rsidRPr="00503D6C" w:rsidRDefault="0000720E" w:rsidP="00224883">
            <w:pPr>
              <w:rPr>
                <w:lang w:val="uk-UA"/>
              </w:rPr>
            </w:pPr>
            <w:r w:rsidRPr="00C9490D">
              <w:rPr>
                <w:b/>
              </w:rPr>
              <w:t>Директор ____________________П.П. Романов</w:t>
            </w:r>
          </w:p>
          <w:p w:rsidR="00EB054E" w:rsidRPr="00503D6C" w:rsidRDefault="00EB054E" w:rsidP="00224883">
            <w:pPr>
              <w:rPr>
                <w:lang w:val="uk-UA"/>
              </w:rPr>
            </w:pPr>
          </w:p>
        </w:tc>
        <w:tc>
          <w:tcPr>
            <w:tcW w:w="5440" w:type="dxa"/>
          </w:tcPr>
          <w:p w:rsidR="00EB054E" w:rsidRPr="00503D6C" w:rsidRDefault="00EB054E" w:rsidP="00224883">
            <w:pPr>
              <w:rPr>
                <w:b/>
                <w:lang w:val="uk-UA"/>
              </w:rPr>
            </w:pPr>
            <w:r w:rsidRPr="00503D6C">
              <w:rPr>
                <w:b/>
                <w:lang w:val="uk-UA"/>
              </w:rPr>
              <w:t>П</w:t>
            </w:r>
            <w:r>
              <w:rPr>
                <w:b/>
                <w:lang w:val="uk-UA"/>
              </w:rPr>
              <w:t>остачальник</w:t>
            </w:r>
          </w:p>
          <w:p w:rsidR="00EB054E" w:rsidRPr="00503D6C" w:rsidRDefault="00EB054E" w:rsidP="00224883">
            <w:pPr>
              <w:rPr>
                <w:b/>
                <w:lang w:val="uk-UA"/>
              </w:rPr>
            </w:pPr>
          </w:p>
          <w:p w:rsidR="00EB054E" w:rsidRDefault="00EB054E" w:rsidP="00224883">
            <w:pPr>
              <w:rPr>
                <w:lang w:val="uk-UA"/>
              </w:rPr>
            </w:pPr>
            <w:r w:rsidRPr="00503D6C">
              <w:rPr>
                <w:lang w:val="uk-UA"/>
              </w:rPr>
              <w:t xml:space="preserve"> </w:t>
            </w:r>
          </w:p>
          <w:p w:rsidR="00EB054E" w:rsidRPr="00503D6C" w:rsidRDefault="00EB054E" w:rsidP="00224883">
            <w:pPr>
              <w:rPr>
                <w:lang w:val="uk-UA"/>
              </w:rPr>
            </w:pPr>
          </w:p>
          <w:p w:rsidR="00EB054E" w:rsidRPr="00D45F2B" w:rsidRDefault="00EB054E" w:rsidP="00224883">
            <w:pPr>
              <w:rPr>
                <w:sz w:val="10"/>
                <w:szCs w:val="10"/>
                <w:lang w:val="uk-UA"/>
              </w:rPr>
            </w:pPr>
          </w:p>
          <w:p w:rsidR="00EB054E" w:rsidRPr="00503D6C" w:rsidRDefault="00EB054E" w:rsidP="00224883">
            <w:pPr>
              <w:rPr>
                <w:lang w:val="uk-UA"/>
              </w:rPr>
            </w:pPr>
          </w:p>
          <w:p w:rsidR="00EB054E" w:rsidRPr="0089058C" w:rsidRDefault="00EB054E" w:rsidP="00224883"/>
        </w:tc>
      </w:tr>
    </w:tbl>
    <w:p w:rsidR="000876A7" w:rsidRDefault="000876A7" w:rsidP="0071230F">
      <w:pPr>
        <w:tabs>
          <w:tab w:val="left" w:pos="9470"/>
        </w:tabs>
        <w:spacing w:before="20" w:line="256" w:lineRule="auto"/>
        <w:ind w:right="28"/>
        <w:jc w:val="both"/>
        <w:rPr>
          <w:lang w:val="uk-UA"/>
        </w:rPr>
      </w:pPr>
    </w:p>
    <w:p w:rsidR="000876A7" w:rsidRPr="000A69F2" w:rsidRDefault="000876A7" w:rsidP="0071230F">
      <w:pPr>
        <w:rPr>
          <w:sz w:val="22"/>
          <w:szCs w:val="22"/>
          <w:lang w:val="uk-UA"/>
        </w:rPr>
      </w:pPr>
    </w:p>
    <w:p w:rsidR="000876A7" w:rsidRPr="00660FDB" w:rsidRDefault="000876A7" w:rsidP="0082362B">
      <w:pPr>
        <w:ind w:left="6379" w:right="-2"/>
        <w:jc w:val="right"/>
        <w:rPr>
          <w:color w:val="auto"/>
          <w:lang w:val="uk-UA"/>
        </w:rPr>
      </w:pPr>
    </w:p>
    <w:sectPr w:rsidR="000876A7" w:rsidRPr="00660FDB" w:rsidSect="00491C93">
      <w:footerReference w:type="default" r:id="rId8"/>
      <w:headerReference w:type="first" r:id="rId9"/>
      <w:pgSz w:w="11906" w:h="16838"/>
      <w:pgMar w:top="993" w:right="566" w:bottom="851" w:left="1134" w:header="708"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DD8" w:rsidRDefault="00B51DD8">
      <w:r>
        <w:separator/>
      </w:r>
    </w:p>
  </w:endnote>
  <w:endnote w:type="continuationSeparator" w:id="0">
    <w:p w:rsidR="00B51DD8" w:rsidRDefault="00B51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53" w:rsidRDefault="00562DEC">
    <w:pPr>
      <w:pStyle w:val="af"/>
      <w:jc w:val="right"/>
    </w:pPr>
    <w:fldSimple w:instr="PAGE   \* MERGEFORMAT">
      <w:r w:rsidR="0008403F">
        <w:rPr>
          <w:noProof/>
        </w:rPr>
        <w:t>27</w:t>
      </w:r>
    </w:fldSimple>
  </w:p>
  <w:p w:rsidR="00984453" w:rsidRDefault="0098445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DD8" w:rsidRDefault="00B51DD8">
      <w:r>
        <w:separator/>
      </w:r>
    </w:p>
  </w:footnote>
  <w:footnote w:type="continuationSeparator" w:id="0">
    <w:p w:rsidR="00B51DD8" w:rsidRDefault="00B51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453" w:rsidRDefault="00984453">
    <w:pPr>
      <w:pStyle w:val="af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lvlText w:val=""/>
      <w:lvlJc w:val="left"/>
      <w:pPr>
        <w:tabs>
          <w:tab w:val="num" w:pos="849"/>
        </w:tabs>
        <w:ind w:left="849" w:hanging="360"/>
      </w:pPr>
      <w:rPr>
        <w:rFonts w:ascii="Symbol" w:hAnsi="Symbol" w:cs="Symbol" w:hint="default"/>
      </w:rPr>
    </w:lvl>
  </w:abstractNum>
  <w:abstractNum w:abstractNumId="1">
    <w:nsid w:val="FFFFFF82"/>
    <w:multiLevelType w:val="singleLevel"/>
    <w:tmpl w:val="1E10A312"/>
    <w:lvl w:ilvl="0">
      <w:start w:val="1"/>
      <w:numFmt w:val="bullet"/>
      <w:pStyle w:val="4"/>
      <w:lvlText w:val=""/>
      <w:lvlJc w:val="left"/>
      <w:pPr>
        <w:tabs>
          <w:tab w:val="num" w:pos="926"/>
        </w:tabs>
        <w:ind w:left="926" w:hanging="360"/>
      </w:pPr>
      <w:rPr>
        <w:rFonts w:ascii="Symbol" w:hAnsi="Symbol" w:cs="Symbol" w:hint="default"/>
      </w:rPr>
    </w:lvl>
  </w:abstractNum>
  <w:abstractNum w:abstractNumId="2">
    <w:nsid w:val="FFFFFF83"/>
    <w:multiLevelType w:val="singleLevel"/>
    <w:tmpl w:val="2E5E45E6"/>
    <w:lvl w:ilvl="0">
      <w:start w:val="1"/>
      <w:numFmt w:val="bullet"/>
      <w:lvlText w:val=""/>
      <w:lvlJc w:val="left"/>
      <w:pPr>
        <w:tabs>
          <w:tab w:val="num" w:pos="643"/>
        </w:tabs>
        <w:ind w:left="643" w:hanging="360"/>
      </w:pPr>
      <w:rPr>
        <w:rFonts w:ascii="Symbol" w:hAnsi="Symbol" w:cs="Symbol" w:hint="default"/>
      </w:rPr>
    </w:lvl>
  </w:abstractNum>
  <w:abstractNum w:abstractNumId="3">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4">
    <w:nsid w:val="01292D1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02005EA7"/>
    <w:multiLevelType w:val="multilevel"/>
    <w:tmpl w:val="04190023"/>
    <w:styleLink w:val="a"/>
    <w:lvl w:ilvl="0">
      <w:start w:val="1"/>
      <w:numFmt w:val="upperRoman"/>
      <w:lvlText w:val="Статья %1."/>
      <w:lvlJc w:val="left"/>
      <w:pPr>
        <w:tabs>
          <w:tab w:val="num" w:pos="1440"/>
        </w:tabs>
      </w:pPr>
    </w:lvl>
    <w:lvl w:ilvl="1">
      <w:start w:val="1"/>
      <w:numFmt w:val="decima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02800BAB"/>
    <w:multiLevelType w:val="hybridMultilevel"/>
    <w:tmpl w:val="C1FECCB0"/>
    <w:lvl w:ilvl="0" w:tplc="9796FA10">
      <w:numFmt w:val="bullet"/>
      <w:lvlText w:val="-"/>
      <w:lvlJc w:val="left"/>
      <w:pPr>
        <w:ind w:left="1151" w:hanging="360"/>
      </w:pPr>
      <w:rPr>
        <w:rFonts w:ascii="Times New Roman" w:eastAsia="Times New Roman" w:hAnsi="Times New Roman" w:hint="default"/>
      </w:rPr>
    </w:lvl>
    <w:lvl w:ilvl="1" w:tplc="04190003">
      <w:start w:val="1"/>
      <w:numFmt w:val="bullet"/>
      <w:lvlText w:val="o"/>
      <w:lvlJc w:val="left"/>
      <w:pPr>
        <w:ind w:left="1871" w:hanging="360"/>
      </w:pPr>
      <w:rPr>
        <w:rFonts w:ascii="Courier New" w:hAnsi="Courier New" w:cs="Courier New" w:hint="default"/>
      </w:rPr>
    </w:lvl>
    <w:lvl w:ilvl="2" w:tplc="04190005">
      <w:start w:val="1"/>
      <w:numFmt w:val="bullet"/>
      <w:lvlText w:val=""/>
      <w:lvlJc w:val="left"/>
      <w:pPr>
        <w:ind w:left="2591" w:hanging="360"/>
      </w:pPr>
      <w:rPr>
        <w:rFonts w:ascii="Wingdings" w:hAnsi="Wingdings" w:cs="Wingdings" w:hint="default"/>
      </w:rPr>
    </w:lvl>
    <w:lvl w:ilvl="3" w:tplc="04190001">
      <w:start w:val="1"/>
      <w:numFmt w:val="bullet"/>
      <w:lvlText w:val=""/>
      <w:lvlJc w:val="left"/>
      <w:pPr>
        <w:ind w:left="3311" w:hanging="360"/>
      </w:pPr>
      <w:rPr>
        <w:rFonts w:ascii="Symbol" w:hAnsi="Symbol" w:cs="Symbol" w:hint="default"/>
      </w:rPr>
    </w:lvl>
    <w:lvl w:ilvl="4" w:tplc="04190003">
      <w:start w:val="1"/>
      <w:numFmt w:val="bullet"/>
      <w:lvlText w:val="o"/>
      <w:lvlJc w:val="left"/>
      <w:pPr>
        <w:ind w:left="4031" w:hanging="360"/>
      </w:pPr>
      <w:rPr>
        <w:rFonts w:ascii="Courier New" w:hAnsi="Courier New" w:cs="Courier New" w:hint="default"/>
      </w:rPr>
    </w:lvl>
    <w:lvl w:ilvl="5" w:tplc="04190005">
      <w:start w:val="1"/>
      <w:numFmt w:val="bullet"/>
      <w:lvlText w:val=""/>
      <w:lvlJc w:val="left"/>
      <w:pPr>
        <w:ind w:left="4751" w:hanging="360"/>
      </w:pPr>
      <w:rPr>
        <w:rFonts w:ascii="Wingdings" w:hAnsi="Wingdings" w:cs="Wingdings" w:hint="default"/>
      </w:rPr>
    </w:lvl>
    <w:lvl w:ilvl="6" w:tplc="04190001">
      <w:start w:val="1"/>
      <w:numFmt w:val="bullet"/>
      <w:lvlText w:val=""/>
      <w:lvlJc w:val="left"/>
      <w:pPr>
        <w:ind w:left="5471" w:hanging="360"/>
      </w:pPr>
      <w:rPr>
        <w:rFonts w:ascii="Symbol" w:hAnsi="Symbol" w:cs="Symbol" w:hint="default"/>
      </w:rPr>
    </w:lvl>
    <w:lvl w:ilvl="7" w:tplc="04190003">
      <w:start w:val="1"/>
      <w:numFmt w:val="bullet"/>
      <w:lvlText w:val="o"/>
      <w:lvlJc w:val="left"/>
      <w:pPr>
        <w:ind w:left="6191" w:hanging="360"/>
      </w:pPr>
      <w:rPr>
        <w:rFonts w:ascii="Courier New" w:hAnsi="Courier New" w:cs="Courier New" w:hint="default"/>
      </w:rPr>
    </w:lvl>
    <w:lvl w:ilvl="8" w:tplc="04190005">
      <w:start w:val="1"/>
      <w:numFmt w:val="bullet"/>
      <w:lvlText w:val=""/>
      <w:lvlJc w:val="left"/>
      <w:pPr>
        <w:ind w:left="6911" w:hanging="360"/>
      </w:pPr>
      <w:rPr>
        <w:rFonts w:ascii="Wingdings" w:hAnsi="Wingdings" w:cs="Wingdings" w:hint="default"/>
      </w:rPr>
    </w:lvl>
  </w:abstractNum>
  <w:abstractNum w:abstractNumId="7">
    <w:nsid w:val="0905278E"/>
    <w:multiLevelType w:val="hybridMultilevel"/>
    <w:tmpl w:val="5616FC00"/>
    <w:lvl w:ilvl="0" w:tplc="04190001">
      <w:start w:val="1"/>
      <w:numFmt w:val="bullet"/>
      <w:lvlText w:val=""/>
      <w:lvlJc w:val="left"/>
      <w:pPr>
        <w:ind w:left="960" w:hanging="360"/>
      </w:pPr>
      <w:rPr>
        <w:rFonts w:ascii="Symbol" w:hAnsi="Symbol" w:cs="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cs="Wingdings" w:hint="default"/>
      </w:rPr>
    </w:lvl>
    <w:lvl w:ilvl="3" w:tplc="04190001">
      <w:start w:val="1"/>
      <w:numFmt w:val="bullet"/>
      <w:lvlText w:val=""/>
      <w:lvlJc w:val="left"/>
      <w:pPr>
        <w:ind w:left="3120" w:hanging="360"/>
      </w:pPr>
      <w:rPr>
        <w:rFonts w:ascii="Symbol" w:hAnsi="Symbol" w:cs="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cs="Wingdings" w:hint="default"/>
      </w:rPr>
    </w:lvl>
    <w:lvl w:ilvl="6" w:tplc="04190001">
      <w:start w:val="1"/>
      <w:numFmt w:val="bullet"/>
      <w:lvlText w:val=""/>
      <w:lvlJc w:val="left"/>
      <w:pPr>
        <w:ind w:left="5280" w:hanging="360"/>
      </w:pPr>
      <w:rPr>
        <w:rFonts w:ascii="Symbol" w:hAnsi="Symbol" w:cs="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cs="Wingdings" w:hint="default"/>
      </w:rPr>
    </w:lvl>
  </w:abstractNum>
  <w:abstractNum w:abstractNumId="8">
    <w:nsid w:val="0B8364EF"/>
    <w:multiLevelType w:val="multilevel"/>
    <w:tmpl w:val="AA30884A"/>
    <w:lvl w:ilvl="0">
      <w:start w:val="10"/>
      <w:numFmt w:val="decimal"/>
      <w:lvlText w:val="%1."/>
      <w:lvlJc w:val="left"/>
      <w:pPr>
        <w:tabs>
          <w:tab w:val="num" w:pos="720"/>
        </w:tabs>
        <w:ind w:left="720" w:hanging="360"/>
      </w:pPr>
    </w:lvl>
    <w:lvl w:ilvl="1">
      <w:start w:val="2"/>
      <w:numFmt w:val="decimal"/>
      <w:lvlText w:val="%1.%2."/>
      <w:lvlJc w:val="left"/>
      <w:pPr>
        <w:tabs>
          <w:tab w:val="num" w:pos="1637"/>
        </w:tabs>
        <w:ind w:left="1637"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E8D682B"/>
    <w:multiLevelType w:val="hybridMultilevel"/>
    <w:tmpl w:val="FE42D30E"/>
    <w:lvl w:ilvl="0" w:tplc="9796FA10">
      <w:numFmt w:val="bullet"/>
      <w:lvlText w:val="-"/>
      <w:lvlJc w:val="left"/>
      <w:pPr>
        <w:ind w:left="1086" w:hanging="360"/>
      </w:pPr>
      <w:rPr>
        <w:rFonts w:ascii="Times New Roman" w:eastAsia="Times New Roman" w:hAnsi="Times New Roman" w:hint="default"/>
      </w:rPr>
    </w:lvl>
    <w:lvl w:ilvl="1" w:tplc="04190003">
      <w:start w:val="1"/>
      <w:numFmt w:val="bullet"/>
      <w:lvlText w:val="o"/>
      <w:lvlJc w:val="left"/>
      <w:pPr>
        <w:ind w:left="1806" w:hanging="360"/>
      </w:pPr>
      <w:rPr>
        <w:rFonts w:ascii="Courier New" w:hAnsi="Courier New" w:cs="Courier New" w:hint="default"/>
      </w:rPr>
    </w:lvl>
    <w:lvl w:ilvl="2" w:tplc="04190005">
      <w:start w:val="1"/>
      <w:numFmt w:val="bullet"/>
      <w:lvlText w:val=""/>
      <w:lvlJc w:val="left"/>
      <w:pPr>
        <w:ind w:left="2526" w:hanging="360"/>
      </w:pPr>
      <w:rPr>
        <w:rFonts w:ascii="Wingdings" w:hAnsi="Wingdings" w:cs="Wingdings" w:hint="default"/>
      </w:rPr>
    </w:lvl>
    <w:lvl w:ilvl="3" w:tplc="04190001">
      <w:start w:val="1"/>
      <w:numFmt w:val="bullet"/>
      <w:lvlText w:val=""/>
      <w:lvlJc w:val="left"/>
      <w:pPr>
        <w:ind w:left="3246" w:hanging="360"/>
      </w:pPr>
      <w:rPr>
        <w:rFonts w:ascii="Symbol" w:hAnsi="Symbol" w:cs="Symbol" w:hint="default"/>
      </w:rPr>
    </w:lvl>
    <w:lvl w:ilvl="4" w:tplc="04190003">
      <w:start w:val="1"/>
      <w:numFmt w:val="bullet"/>
      <w:lvlText w:val="o"/>
      <w:lvlJc w:val="left"/>
      <w:pPr>
        <w:ind w:left="3966" w:hanging="360"/>
      </w:pPr>
      <w:rPr>
        <w:rFonts w:ascii="Courier New" w:hAnsi="Courier New" w:cs="Courier New" w:hint="default"/>
      </w:rPr>
    </w:lvl>
    <w:lvl w:ilvl="5" w:tplc="04190005">
      <w:start w:val="1"/>
      <w:numFmt w:val="bullet"/>
      <w:lvlText w:val=""/>
      <w:lvlJc w:val="left"/>
      <w:pPr>
        <w:ind w:left="4686" w:hanging="360"/>
      </w:pPr>
      <w:rPr>
        <w:rFonts w:ascii="Wingdings" w:hAnsi="Wingdings" w:cs="Wingdings" w:hint="default"/>
      </w:rPr>
    </w:lvl>
    <w:lvl w:ilvl="6" w:tplc="04190001">
      <w:start w:val="1"/>
      <w:numFmt w:val="bullet"/>
      <w:lvlText w:val=""/>
      <w:lvlJc w:val="left"/>
      <w:pPr>
        <w:ind w:left="5406" w:hanging="360"/>
      </w:pPr>
      <w:rPr>
        <w:rFonts w:ascii="Symbol" w:hAnsi="Symbol" w:cs="Symbol" w:hint="default"/>
      </w:rPr>
    </w:lvl>
    <w:lvl w:ilvl="7" w:tplc="04190003">
      <w:start w:val="1"/>
      <w:numFmt w:val="bullet"/>
      <w:lvlText w:val="o"/>
      <w:lvlJc w:val="left"/>
      <w:pPr>
        <w:ind w:left="6126" w:hanging="360"/>
      </w:pPr>
      <w:rPr>
        <w:rFonts w:ascii="Courier New" w:hAnsi="Courier New" w:cs="Courier New" w:hint="default"/>
      </w:rPr>
    </w:lvl>
    <w:lvl w:ilvl="8" w:tplc="04190005">
      <w:start w:val="1"/>
      <w:numFmt w:val="bullet"/>
      <w:lvlText w:val=""/>
      <w:lvlJc w:val="left"/>
      <w:pPr>
        <w:ind w:left="6846" w:hanging="360"/>
      </w:pPr>
      <w:rPr>
        <w:rFonts w:ascii="Wingdings" w:hAnsi="Wingdings" w:cs="Wingdings" w:hint="default"/>
      </w:rPr>
    </w:lvl>
  </w:abstractNum>
  <w:abstractNum w:abstractNumId="10">
    <w:nsid w:val="0F3B6D36"/>
    <w:multiLevelType w:val="multilevel"/>
    <w:tmpl w:val="4C689D3A"/>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0FD91EA9"/>
    <w:multiLevelType w:val="hybridMultilevel"/>
    <w:tmpl w:val="EDC05CCE"/>
    <w:lvl w:ilvl="0" w:tplc="6DB0588E">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3">
    <w:nsid w:val="193E0BAE"/>
    <w:multiLevelType w:val="multilevel"/>
    <w:tmpl w:val="4DE6CC60"/>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197E3EA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8E094D"/>
    <w:multiLevelType w:val="hybridMultilevel"/>
    <w:tmpl w:val="DA98BAB6"/>
    <w:styleLink w:val="1"/>
    <w:lvl w:ilvl="0" w:tplc="02EC81CC">
      <w:numFmt w:val="bullet"/>
      <w:lvlText w:val="-"/>
      <w:lvlJc w:val="left"/>
      <w:pPr>
        <w:ind w:left="927" w:hanging="360"/>
      </w:pPr>
      <w:rPr>
        <w:rFonts w:ascii="Times New Roman" w:eastAsia="Times New Roman" w:hAnsi="Times New Roman" w:hint="default"/>
        <w:color w:val="00000A"/>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16">
    <w:nsid w:val="244234D6"/>
    <w:multiLevelType w:val="hybridMultilevel"/>
    <w:tmpl w:val="96829DA6"/>
    <w:lvl w:ilvl="0" w:tplc="223253F6">
      <w:start w:val="1"/>
      <w:numFmt w:val="decimal"/>
      <w:lvlText w:val="%1."/>
      <w:lvlJc w:val="left"/>
      <w:pPr>
        <w:ind w:left="1080" w:hanging="360"/>
      </w:pPr>
      <w:rPr>
        <w:rFonts w:hint="default"/>
        <w:u w:val="single"/>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7">
    <w:nsid w:val="25BB3BBC"/>
    <w:multiLevelType w:val="multilevel"/>
    <w:tmpl w:val="191EFBC0"/>
    <w:lvl w:ilvl="0">
      <w:start w:val="6"/>
      <w:numFmt w:val="decimal"/>
      <w:lvlText w:val="%1."/>
      <w:lvlJc w:val="left"/>
      <w:pPr>
        <w:ind w:left="360" w:hanging="360"/>
      </w:pPr>
      <w:rPr>
        <w:rFonts w:hint="default"/>
      </w:rPr>
    </w:lvl>
    <w:lvl w:ilvl="1">
      <w:start w:val="8"/>
      <w:numFmt w:val="decimal"/>
      <w:lvlText w:val="%1.%2."/>
      <w:lvlJc w:val="left"/>
      <w:pPr>
        <w:ind w:left="786"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6BE7164"/>
    <w:multiLevelType w:val="hybridMultilevel"/>
    <w:tmpl w:val="289C2FEC"/>
    <w:lvl w:ilvl="0" w:tplc="9190E2CC">
      <w:start w:val="1"/>
      <w:numFmt w:val="decimal"/>
      <w:lvlText w:val="%1)"/>
      <w:lvlJc w:val="left"/>
      <w:pPr>
        <w:ind w:left="366" w:hanging="360"/>
      </w:pPr>
      <w:rPr>
        <w:rFonts w:hint="default"/>
      </w:rPr>
    </w:lvl>
    <w:lvl w:ilvl="1" w:tplc="04220019">
      <w:start w:val="1"/>
      <w:numFmt w:val="lowerLetter"/>
      <w:lvlText w:val="%2."/>
      <w:lvlJc w:val="left"/>
      <w:pPr>
        <w:ind w:left="1086" w:hanging="360"/>
      </w:pPr>
    </w:lvl>
    <w:lvl w:ilvl="2" w:tplc="0422001B">
      <w:start w:val="1"/>
      <w:numFmt w:val="lowerRoman"/>
      <w:lvlText w:val="%3."/>
      <w:lvlJc w:val="right"/>
      <w:pPr>
        <w:ind w:left="1806" w:hanging="180"/>
      </w:pPr>
    </w:lvl>
    <w:lvl w:ilvl="3" w:tplc="0422000F">
      <w:start w:val="1"/>
      <w:numFmt w:val="decimal"/>
      <w:lvlText w:val="%4."/>
      <w:lvlJc w:val="left"/>
      <w:pPr>
        <w:ind w:left="2526" w:hanging="360"/>
      </w:pPr>
    </w:lvl>
    <w:lvl w:ilvl="4" w:tplc="04220019">
      <w:start w:val="1"/>
      <w:numFmt w:val="lowerLetter"/>
      <w:lvlText w:val="%5."/>
      <w:lvlJc w:val="left"/>
      <w:pPr>
        <w:ind w:left="3246" w:hanging="360"/>
      </w:pPr>
    </w:lvl>
    <w:lvl w:ilvl="5" w:tplc="0422001B">
      <w:start w:val="1"/>
      <w:numFmt w:val="lowerRoman"/>
      <w:lvlText w:val="%6."/>
      <w:lvlJc w:val="right"/>
      <w:pPr>
        <w:ind w:left="3966" w:hanging="180"/>
      </w:pPr>
    </w:lvl>
    <w:lvl w:ilvl="6" w:tplc="0422000F">
      <w:start w:val="1"/>
      <w:numFmt w:val="decimal"/>
      <w:lvlText w:val="%7."/>
      <w:lvlJc w:val="left"/>
      <w:pPr>
        <w:ind w:left="4686" w:hanging="360"/>
      </w:pPr>
    </w:lvl>
    <w:lvl w:ilvl="7" w:tplc="04220019">
      <w:start w:val="1"/>
      <w:numFmt w:val="lowerLetter"/>
      <w:lvlText w:val="%8."/>
      <w:lvlJc w:val="left"/>
      <w:pPr>
        <w:ind w:left="5406" w:hanging="360"/>
      </w:pPr>
    </w:lvl>
    <w:lvl w:ilvl="8" w:tplc="0422001B">
      <w:start w:val="1"/>
      <w:numFmt w:val="lowerRoman"/>
      <w:lvlText w:val="%9."/>
      <w:lvlJc w:val="right"/>
      <w:pPr>
        <w:ind w:left="6126" w:hanging="180"/>
      </w:pPr>
    </w:lvl>
  </w:abstractNum>
  <w:abstractNum w:abstractNumId="19">
    <w:nsid w:val="26D87759"/>
    <w:multiLevelType w:val="hybridMultilevel"/>
    <w:tmpl w:val="4262234E"/>
    <w:lvl w:ilvl="0" w:tplc="6DB0588E">
      <w:start w:val="1"/>
      <w:numFmt w:val="bullet"/>
      <w:lvlText w:val=""/>
      <w:lvlJc w:val="left"/>
      <w:pPr>
        <w:tabs>
          <w:tab w:val="num" w:pos="1354"/>
        </w:tabs>
        <w:ind w:left="1354" w:hanging="360"/>
      </w:pPr>
      <w:rPr>
        <w:rFonts w:ascii="Symbol" w:hAnsi="Symbol" w:cs="Symbol" w:hint="default"/>
      </w:rPr>
    </w:lvl>
    <w:lvl w:ilvl="1" w:tplc="8EFCC186">
      <w:start w:val="1"/>
      <w:numFmt w:val="bullet"/>
      <w:lvlText w:val=""/>
      <w:lvlJc w:val="left"/>
      <w:pPr>
        <w:tabs>
          <w:tab w:val="num" w:pos="1724"/>
        </w:tabs>
        <w:ind w:left="1724" w:hanging="360"/>
      </w:pPr>
      <w:rPr>
        <w:rFonts w:ascii="Symbol" w:hAnsi="Symbol" w:cs="Symbol" w:hint="default"/>
        <w:color w:val="auto"/>
      </w:rPr>
    </w:lvl>
    <w:lvl w:ilvl="2" w:tplc="D2546B50">
      <w:numFmt w:val="bullet"/>
      <w:lvlText w:val="-"/>
      <w:lvlJc w:val="left"/>
      <w:pPr>
        <w:ind w:left="2519" w:hanging="435"/>
      </w:pPr>
      <w:rPr>
        <w:rFonts w:ascii="Times New Roman" w:eastAsia="Times New Roman" w:hAnsi="Times New Roman"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0">
    <w:nsid w:val="2DA71EDD"/>
    <w:multiLevelType w:val="multilevel"/>
    <w:tmpl w:val="4BAA41FE"/>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447D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1E286F"/>
    <w:multiLevelType w:val="multilevel"/>
    <w:tmpl w:val="A50C307E"/>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3389568F"/>
    <w:multiLevelType w:val="hybridMultilevel"/>
    <w:tmpl w:val="FE407444"/>
    <w:lvl w:ilvl="0" w:tplc="9796FA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41849F8"/>
    <w:multiLevelType w:val="hybridMultilevel"/>
    <w:tmpl w:val="00EA496E"/>
    <w:lvl w:ilvl="0" w:tplc="51EC5EC4">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5">
    <w:nsid w:val="364B1FFC"/>
    <w:multiLevelType w:val="hybridMultilevel"/>
    <w:tmpl w:val="747AE3C6"/>
    <w:lvl w:ilvl="0" w:tplc="04190001">
      <w:start w:val="1"/>
      <w:numFmt w:val="bullet"/>
      <w:lvlText w:val=""/>
      <w:lvlJc w:val="left"/>
      <w:pPr>
        <w:ind w:left="724" w:hanging="360"/>
      </w:pPr>
      <w:rPr>
        <w:rFonts w:ascii="Symbol" w:hAnsi="Symbol" w:cs="Symbol"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cs="Wingdings" w:hint="default"/>
      </w:rPr>
    </w:lvl>
    <w:lvl w:ilvl="3" w:tplc="04190001">
      <w:start w:val="1"/>
      <w:numFmt w:val="bullet"/>
      <w:lvlText w:val=""/>
      <w:lvlJc w:val="left"/>
      <w:pPr>
        <w:ind w:left="2884" w:hanging="360"/>
      </w:pPr>
      <w:rPr>
        <w:rFonts w:ascii="Symbol" w:hAnsi="Symbol" w:cs="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cs="Wingdings" w:hint="default"/>
      </w:rPr>
    </w:lvl>
    <w:lvl w:ilvl="6" w:tplc="04190001">
      <w:start w:val="1"/>
      <w:numFmt w:val="bullet"/>
      <w:lvlText w:val=""/>
      <w:lvlJc w:val="left"/>
      <w:pPr>
        <w:ind w:left="5044" w:hanging="360"/>
      </w:pPr>
      <w:rPr>
        <w:rFonts w:ascii="Symbol" w:hAnsi="Symbol" w:cs="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cs="Wingdings" w:hint="default"/>
      </w:rPr>
    </w:lvl>
  </w:abstractNum>
  <w:abstractNum w:abstractNumId="26">
    <w:nsid w:val="372A770A"/>
    <w:multiLevelType w:val="hybridMultilevel"/>
    <w:tmpl w:val="0422E008"/>
    <w:lvl w:ilvl="0" w:tplc="D30C213A">
      <w:start w:val="1"/>
      <w:numFmt w:val="decimal"/>
      <w:lvlText w:val="%1)"/>
      <w:lvlJc w:val="left"/>
      <w:pPr>
        <w:ind w:left="366" w:hanging="360"/>
      </w:pPr>
      <w:rPr>
        <w:rFonts w:hint="default"/>
      </w:rPr>
    </w:lvl>
    <w:lvl w:ilvl="1" w:tplc="04220019">
      <w:start w:val="1"/>
      <w:numFmt w:val="lowerLetter"/>
      <w:lvlText w:val="%2."/>
      <w:lvlJc w:val="left"/>
      <w:pPr>
        <w:ind w:left="1086" w:hanging="360"/>
      </w:pPr>
    </w:lvl>
    <w:lvl w:ilvl="2" w:tplc="0422001B">
      <w:start w:val="1"/>
      <w:numFmt w:val="lowerRoman"/>
      <w:lvlText w:val="%3."/>
      <w:lvlJc w:val="right"/>
      <w:pPr>
        <w:ind w:left="1806" w:hanging="180"/>
      </w:pPr>
    </w:lvl>
    <w:lvl w:ilvl="3" w:tplc="0422000F">
      <w:start w:val="1"/>
      <w:numFmt w:val="decimal"/>
      <w:lvlText w:val="%4."/>
      <w:lvlJc w:val="left"/>
      <w:pPr>
        <w:ind w:left="2526" w:hanging="360"/>
      </w:pPr>
    </w:lvl>
    <w:lvl w:ilvl="4" w:tplc="04220019">
      <w:start w:val="1"/>
      <w:numFmt w:val="lowerLetter"/>
      <w:lvlText w:val="%5."/>
      <w:lvlJc w:val="left"/>
      <w:pPr>
        <w:ind w:left="3246" w:hanging="360"/>
      </w:pPr>
    </w:lvl>
    <w:lvl w:ilvl="5" w:tplc="0422001B">
      <w:start w:val="1"/>
      <w:numFmt w:val="lowerRoman"/>
      <w:lvlText w:val="%6."/>
      <w:lvlJc w:val="right"/>
      <w:pPr>
        <w:ind w:left="3966" w:hanging="180"/>
      </w:pPr>
    </w:lvl>
    <w:lvl w:ilvl="6" w:tplc="0422000F">
      <w:start w:val="1"/>
      <w:numFmt w:val="decimal"/>
      <w:lvlText w:val="%7."/>
      <w:lvlJc w:val="left"/>
      <w:pPr>
        <w:ind w:left="4686" w:hanging="360"/>
      </w:pPr>
    </w:lvl>
    <w:lvl w:ilvl="7" w:tplc="04220019">
      <w:start w:val="1"/>
      <w:numFmt w:val="lowerLetter"/>
      <w:lvlText w:val="%8."/>
      <w:lvlJc w:val="left"/>
      <w:pPr>
        <w:ind w:left="5406" w:hanging="360"/>
      </w:pPr>
    </w:lvl>
    <w:lvl w:ilvl="8" w:tplc="0422001B">
      <w:start w:val="1"/>
      <w:numFmt w:val="lowerRoman"/>
      <w:lvlText w:val="%9."/>
      <w:lvlJc w:val="right"/>
      <w:pPr>
        <w:ind w:left="6126" w:hanging="180"/>
      </w:pPr>
    </w:lvl>
  </w:abstractNum>
  <w:abstractNum w:abstractNumId="27">
    <w:nsid w:val="3A1333B9"/>
    <w:multiLevelType w:val="hybridMultilevel"/>
    <w:tmpl w:val="1D6039E6"/>
    <w:styleLink w:val="1ai"/>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3CF67A2D"/>
    <w:multiLevelType w:val="hybridMultilevel"/>
    <w:tmpl w:val="A43284BC"/>
    <w:lvl w:ilvl="0" w:tplc="B82AC66A">
      <w:start w:val="1"/>
      <w:numFmt w:val="decimal"/>
      <w:lvlText w:val="%1."/>
      <w:lvlJc w:val="left"/>
      <w:pPr>
        <w:tabs>
          <w:tab w:val="num" w:pos="720"/>
        </w:tabs>
        <w:ind w:left="720" w:hanging="360"/>
      </w:pPr>
      <w:rPr>
        <w:i w:val="0"/>
        <w:iCs w:val="0"/>
        <w:color w:val="auto"/>
      </w:rPr>
    </w:lvl>
    <w:lvl w:ilvl="1" w:tplc="21565198">
      <w:start w:val="1"/>
      <w:numFmt w:val="bullet"/>
      <w:lvlText w:val=""/>
      <w:lvlJc w:val="left"/>
      <w:pPr>
        <w:tabs>
          <w:tab w:val="num" w:pos="1440"/>
        </w:tabs>
        <w:ind w:left="1440" w:hanging="360"/>
      </w:pPr>
      <w:rPr>
        <w:rFonts w:ascii="Symbol" w:hAnsi="Symbol" w:cs="Symbol" w:hint="default"/>
        <w:i w:val="0"/>
        <w:iCs w:val="0"/>
        <w:color w:val="auto"/>
      </w:rPr>
    </w:lvl>
    <w:lvl w:ilvl="2" w:tplc="9E745778">
      <w:numFmt w:val="bullet"/>
      <w:lvlText w:val="-"/>
      <w:lvlJc w:val="left"/>
      <w:pPr>
        <w:tabs>
          <w:tab w:val="num" w:pos="2505"/>
        </w:tabs>
        <w:ind w:left="2505" w:hanging="525"/>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5A20DAD"/>
    <w:multiLevelType w:val="multilevel"/>
    <w:tmpl w:val="FF1C5BA6"/>
    <w:lvl w:ilvl="0">
      <w:start w:val="1"/>
      <w:numFmt w:val="decimal"/>
      <w:pStyle w:val="10"/>
      <w:suff w:val="space"/>
      <w:lvlText w:val="%1."/>
      <w:lvlJc w:val="left"/>
      <w:rPr>
        <w:rFonts w:hint="default"/>
      </w:rPr>
    </w:lvl>
    <w:lvl w:ilvl="1">
      <w:start w:val="1"/>
      <w:numFmt w:val="decimal"/>
      <w:pStyle w:val="2"/>
      <w:suff w:val="space"/>
      <w:lvlText w:val="%1.%2."/>
      <w:lvlJc w:val="left"/>
      <w:pPr>
        <w:ind w:firstLine="480"/>
      </w:pPr>
      <w:rPr>
        <w:rFonts w:hint="default"/>
      </w:rPr>
    </w:lvl>
    <w:lvl w:ilvl="2">
      <w:start w:val="1"/>
      <w:numFmt w:val="decimal"/>
      <w:pStyle w:val="30"/>
      <w:suff w:val="space"/>
      <w:lvlText w:val="%1.%2.%3."/>
      <w:lvlJc w:val="left"/>
      <w:pPr>
        <w:ind w:firstLine="480"/>
      </w:pPr>
      <w:rPr>
        <w:rFonts w:hint="default"/>
      </w:rPr>
    </w:lvl>
    <w:lvl w:ilvl="3">
      <w:start w:val="1"/>
      <w:numFmt w:val="decimal"/>
      <w:pStyle w:val="40"/>
      <w:suff w:val="space"/>
      <w:lvlText w:val="%1.%2.%3.%4."/>
      <w:lvlJc w:val="left"/>
      <w:pPr>
        <w:ind w:firstLine="480"/>
      </w:pPr>
      <w:rPr>
        <w:rFonts w:hint="default"/>
      </w:rPr>
    </w:lvl>
    <w:lvl w:ilvl="4">
      <w:start w:val="1"/>
      <w:numFmt w:val="decimal"/>
      <w:pStyle w:val="5"/>
      <w:suff w:val="space"/>
      <w:lvlText w:val="%1.%2.%3.%4.%5."/>
      <w:lvlJc w:val="left"/>
      <w:pPr>
        <w:ind w:firstLine="480"/>
      </w:pPr>
      <w:rPr>
        <w:rFonts w:hint="default"/>
      </w:rPr>
    </w:lvl>
    <w:lvl w:ilvl="5">
      <w:start w:val="1"/>
      <w:numFmt w:val="decimal"/>
      <w:pStyle w:val="6"/>
      <w:suff w:val="space"/>
      <w:lvlText w:val="%1.%2.%3.%4.%5.%6."/>
      <w:lvlJc w:val="left"/>
      <w:pPr>
        <w:ind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30">
    <w:nsid w:val="4C6927D8"/>
    <w:multiLevelType w:val="hybridMultilevel"/>
    <w:tmpl w:val="22104B06"/>
    <w:lvl w:ilvl="0" w:tplc="FD5403B2">
      <w:start w:val="1"/>
      <w:numFmt w:val="decimal"/>
      <w:lvlText w:val="%1)"/>
      <w:lvlJc w:val="left"/>
      <w:pPr>
        <w:ind w:left="726" w:hanging="360"/>
      </w:pPr>
      <w:rPr>
        <w:rFonts w:hint="default"/>
      </w:r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abstractNum w:abstractNumId="31">
    <w:nsid w:val="55F7369D"/>
    <w:multiLevelType w:val="multilevel"/>
    <w:tmpl w:val="A6F6CFCA"/>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58627A32"/>
    <w:multiLevelType w:val="hybridMultilevel"/>
    <w:tmpl w:val="375C274A"/>
    <w:lvl w:ilvl="0" w:tplc="366C1DAE">
      <w:start w:val="1"/>
      <w:numFmt w:val="decimal"/>
      <w:pStyle w:val="11"/>
      <w:lvlText w:val="%1."/>
      <w:lvlJc w:val="left"/>
      <w:pPr>
        <w:tabs>
          <w:tab w:val="num" w:pos="1320"/>
        </w:tabs>
        <w:ind w:left="1320" w:hanging="360"/>
      </w:pPr>
      <w:rPr>
        <w:rFonts w:hint="default"/>
      </w:rPr>
    </w:lvl>
    <w:lvl w:ilvl="1" w:tplc="1884DAAC">
      <w:numFmt w:val="decimal"/>
      <w:lvlText w:val=""/>
      <w:lvlJc w:val="left"/>
    </w:lvl>
    <w:lvl w:ilvl="2" w:tplc="84844D52">
      <w:numFmt w:val="decimal"/>
      <w:lvlText w:val=""/>
      <w:lvlJc w:val="left"/>
    </w:lvl>
    <w:lvl w:ilvl="3" w:tplc="D5E2E3F2">
      <w:numFmt w:val="decimal"/>
      <w:lvlText w:val=""/>
      <w:lvlJc w:val="left"/>
    </w:lvl>
    <w:lvl w:ilvl="4" w:tplc="4EF0E474">
      <w:numFmt w:val="decimal"/>
      <w:lvlText w:val=""/>
      <w:lvlJc w:val="left"/>
    </w:lvl>
    <w:lvl w:ilvl="5" w:tplc="F362828C">
      <w:numFmt w:val="decimal"/>
      <w:lvlText w:val=""/>
      <w:lvlJc w:val="left"/>
    </w:lvl>
    <w:lvl w:ilvl="6" w:tplc="A78A035E">
      <w:numFmt w:val="decimal"/>
      <w:lvlText w:val=""/>
      <w:lvlJc w:val="left"/>
    </w:lvl>
    <w:lvl w:ilvl="7" w:tplc="93C8F3C8">
      <w:numFmt w:val="decimal"/>
      <w:lvlText w:val=""/>
      <w:lvlJc w:val="left"/>
    </w:lvl>
    <w:lvl w:ilvl="8" w:tplc="DE74A740">
      <w:numFmt w:val="decimal"/>
      <w:lvlText w:val=""/>
      <w:lvlJc w:val="left"/>
    </w:lvl>
  </w:abstractNum>
  <w:abstractNum w:abstractNumId="33">
    <w:nsid w:val="5D460FA8"/>
    <w:multiLevelType w:val="hybridMultilevel"/>
    <w:tmpl w:val="AAC005E8"/>
    <w:lvl w:ilvl="0" w:tplc="04190001">
      <w:start w:val="1"/>
      <w:numFmt w:val="bullet"/>
      <w:lvlText w:val=""/>
      <w:lvlJc w:val="left"/>
      <w:pPr>
        <w:ind w:left="785" w:hanging="360"/>
      </w:pPr>
      <w:rPr>
        <w:rFonts w:ascii="Symbol" w:hAnsi="Symbol" w:cs="Symbol"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cs="Wingdings" w:hint="default"/>
      </w:rPr>
    </w:lvl>
    <w:lvl w:ilvl="3" w:tplc="04220001">
      <w:start w:val="1"/>
      <w:numFmt w:val="bullet"/>
      <w:lvlText w:val=""/>
      <w:lvlJc w:val="left"/>
      <w:pPr>
        <w:ind w:left="2945" w:hanging="360"/>
      </w:pPr>
      <w:rPr>
        <w:rFonts w:ascii="Symbol" w:hAnsi="Symbol" w:cs="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cs="Wingdings" w:hint="default"/>
      </w:rPr>
    </w:lvl>
    <w:lvl w:ilvl="6" w:tplc="04220001">
      <w:start w:val="1"/>
      <w:numFmt w:val="bullet"/>
      <w:lvlText w:val=""/>
      <w:lvlJc w:val="left"/>
      <w:pPr>
        <w:ind w:left="5105" w:hanging="360"/>
      </w:pPr>
      <w:rPr>
        <w:rFonts w:ascii="Symbol" w:hAnsi="Symbol" w:cs="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cs="Wingdings" w:hint="default"/>
      </w:rPr>
    </w:lvl>
  </w:abstractNum>
  <w:abstractNum w:abstractNumId="34">
    <w:nsid w:val="5F7C5382"/>
    <w:multiLevelType w:val="hybridMultilevel"/>
    <w:tmpl w:val="517C7984"/>
    <w:lvl w:ilvl="0" w:tplc="E9D2A42E">
      <w:numFmt w:val="bullet"/>
      <w:pStyle w:val="12"/>
      <w:lvlText w:val="-"/>
      <w:lvlJc w:val="left"/>
      <w:pPr>
        <w:tabs>
          <w:tab w:val="num" w:pos="360"/>
        </w:tabs>
        <w:ind w:left="360" w:hanging="360"/>
      </w:pPr>
      <w:rPr>
        <w:rFonts w:hint="default"/>
      </w:rPr>
    </w:lvl>
    <w:lvl w:ilvl="1" w:tplc="EAC06724">
      <w:numFmt w:val="decimal"/>
      <w:lvlText w:val=""/>
      <w:lvlJc w:val="left"/>
    </w:lvl>
    <w:lvl w:ilvl="2" w:tplc="4BDA67D0">
      <w:numFmt w:val="decimal"/>
      <w:lvlText w:val=""/>
      <w:lvlJc w:val="left"/>
    </w:lvl>
    <w:lvl w:ilvl="3" w:tplc="F8FC8328">
      <w:numFmt w:val="decimal"/>
      <w:lvlText w:val=""/>
      <w:lvlJc w:val="left"/>
    </w:lvl>
    <w:lvl w:ilvl="4" w:tplc="2A9ACE70">
      <w:numFmt w:val="decimal"/>
      <w:lvlText w:val=""/>
      <w:lvlJc w:val="left"/>
    </w:lvl>
    <w:lvl w:ilvl="5" w:tplc="41BE87DC">
      <w:numFmt w:val="decimal"/>
      <w:lvlText w:val=""/>
      <w:lvlJc w:val="left"/>
    </w:lvl>
    <w:lvl w:ilvl="6" w:tplc="75803F24">
      <w:numFmt w:val="decimal"/>
      <w:lvlText w:val=""/>
      <w:lvlJc w:val="left"/>
    </w:lvl>
    <w:lvl w:ilvl="7" w:tplc="B17C877C">
      <w:numFmt w:val="decimal"/>
      <w:lvlText w:val=""/>
      <w:lvlJc w:val="left"/>
    </w:lvl>
    <w:lvl w:ilvl="8" w:tplc="35D0D690">
      <w:numFmt w:val="decimal"/>
      <w:lvlText w:val=""/>
      <w:lvlJc w:val="left"/>
    </w:lvl>
  </w:abstractNum>
  <w:abstractNum w:abstractNumId="35">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6A517299"/>
    <w:multiLevelType w:val="hybridMultilevel"/>
    <w:tmpl w:val="62280C94"/>
    <w:lvl w:ilvl="0" w:tplc="9796FA10">
      <w:numFmt w:val="bullet"/>
      <w:lvlText w:val="-"/>
      <w:lvlJc w:val="left"/>
      <w:pPr>
        <w:ind w:left="1086" w:hanging="360"/>
      </w:pPr>
      <w:rPr>
        <w:rFonts w:ascii="Times New Roman" w:eastAsia="Times New Roman" w:hAnsi="Times New Roman" w:hint="default"/>
      </w:rPr>
    </w:lvl>
    <w:lvl w:ilvl="1" w:tplc="04190003">
      <w:start w:val="1"/>
      <w:numFmt w:val="bullet"/>
      <w:lvlText w:val="o"/>
      <w:lvlJc w:val="left"/>
      <w:pPr>
        <w:ind w:left="1806" w:hanging="360"/>
      </w:pPr>
      <w:rPr>
        <w:rFonts w:ascii="Courier New" w:hAnsi="Courier New" w:cs="Courier New" w:hint="default"/>
      </w:rPr>
    </w:lvl>
    <w:lvl w:ilvl="2" w:tplc="04190005">
      <w:start w:val="1"/>
      <w:numFmt w:val="bullet"/>
      <w:lvlText w:val=""/>
      <w:lvlJc w:val="left"/>
      <w:pPr>
        <w:ind w:left="2526" w:hanging="360"/>
      </w:pPr>
      <w:rPr>
        <w:rFonts w:ascii="Wingdings" w:hAnsi="Wingdings" w:cs="Wingdings" w:hint="default"/>
      </w:rPr>
    </w:lvl>
    <w:lvl w:ilvl="3" w:tplc="04190001">
      <w:start w:val="1"/>
      <w:numFmt w:val="bullet"/>
      <w:lvlText w:val=""/>
      <w:lvlJc w:val="left"/>
      <w:pPr>
        <w:ind w:left="3246" w:hanging="360"/>
      </w:pPr>
      <w:rPr>
        <w:rFonts w:ascii="Symbol" w:hAnsi="Symbol" w:cs="Symbol" w:hint="default"/>
      </w:rPr>
    </w:lvl>
    <w:lvl w:ilvl="4" w:tplc="04190003">
      <w:start w:val="1"/>
      <w:numFmt w:val="bullet"/>
      <w:lvlText w:val="o"/>
      <w:lvlJc w:val="left"/>
      <w:pPr>
        <w:ind w:left="3966" w:hanging="360"/>
      </w:pPr>
      <w:rPr>
        <w:rFonts w:ascii="Courier New" w:hAnsi="Courier New" w:cs="Courier New" w:hint="default"/>
      </w:rPr>
    </w:lvl>
    <w:lvl w:ilvl="5" w:tplc="04190005">
      <w:start w:val="1"/>
      <w:numFmt w:val="bullet"/>
      <w:lvlText w:val=""/>
      <w:lvlJc w:val="left"/>
      <w:pPr>
        <w:ind w:left="4686" w:hanging="360"/>
      </w:pPr>
      <w:rPr>
        <w:rFonts w:ascii="Wingdings" w:hAnsi="Wingdings" w:cs="Wingdings" w:hint="default"/>
      </w:rPr>
    </w:lvl>
    <w:lvl w:ilvl="6" w:tplc="04190001">
      <w:start w:val="1"/>
      <w:numFmt w:val="bullet"/>
      <w:lvlText w:val=""/>
      <w:lvlJc w:val="left"/>
      <w:pPr>
        <w:ind w:left="5406" w:hanging="360"/>
      </w:pPr>
      <w:rPr>
        <w:rFonts w:ascii="Symbol" w:hAnsi="Symbol" w:cs="Symbol" w:hint="default"/>
      </w:rPr>
    </w:lvl>
    <w:lvl w:ilvl="7" w:tplc="04190003">
      <w:start w:val="1"/>
      <w:numFmt w:val="bullet"/>
      <w:lvlText w:val="o"/>
      <w:lvlJc w:val="left"/>
      <w:pPr>
        <w:ind w:left="6126" w:hanging="360"/>
      </w:pPr>
      <w:rPr>
        <w:rFonts w:ascii="Courier New" w:hAnsi="Courier New" w:cs="Courier New" w:hint="default"/>
      </w:rPr>
    </w:lvl>
    <w:lvl w:ilvl="8" w:tplc="04190005">
      <w:start w:val="1"/>
      <w:numFmt w:val="bullet"/>
      <w:lvlText w:val=""/>
      <w:lvlJc w:val="left"/>
      <w:pPr>
        <w:ind w:left="6846" w:hanging="360"/>
      </w:pPr>
      <w:rPr>
        <w:rFonts w:ascii="Wingdings" w:hAnsi="Wingdings" w:cs="Wingdings" w:hint="default"/>
      </w:rPr>
    </w:lvl>
  </w:abstractNum>
  <w:abstractNum w:abstractNumId="37">
    <w:nsid w:val="74291529"/>
    <w:multiLevelType w:val="hybridMultilevel"/>
    <w:tmpl w:val="ECA898CE"/>
    <w:lvl w:ilvl="0" w:tplc="F6024C56">
      <w:start w:val="1"/>
      <w:numFmt w:val="bullet"/>
      <w:pStyle w:val="a0"/>
      <w:lvlText w:val="–"/>
      <w:lvlJc w:val="left"/>
      <w:pPr>
        <w:tabs>
          <w:tab w:val="num" w:pos="840"/>
        </w:tabs>
        <w:ind w:firstLine="480"/>
      </w:pPr>
      <w:rPr>
        <w:rFonts w:ascii="Times New Roman" w:hAnsi="Times New Roman" w:cs="Times New Roman" w:hint="default"/>
      </w:rPr>
    </w:lvl>
    <w:lvl w:ilvl="1" w:tplc="C3C29A92">
      <w:start w:val="1"/>
      <w:numFmt w:val="bullet"/>
      <w:lvlText w:val="o"/>
      <w:lvlJc w:val="left"/>
      <w:pPr>
        <w:tabs>
          <w:tab w:val="num" w:pos="1440"/>
        </w:tabs>
        <w:ind w:left="1440" w:hanging="360"/>
      </w:pPr>
      <w:rPr>
        <w:rFonts w:ascii="Courier New" w:hAnsi="Courier New" w:cs="Courier New" w:hint="default"/>
      </w:rPr>
    </w:lvl>
    <w:lvl w:ilvl="2" w:tplc="3252E15C">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8">
    <w:nsid w:val="761C55AE"/>
    <w:multiLevelType w:val="multilevel"/>
    <w:tmpl w:val="6C62830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4"/>
  </w:num>
  <w:num w:numId="8">
    <w:abstractNumId w:val="0"/>
  </w:num>
  <w:num w:numId="9">
    <w:abstractNumId w:val="32"/>
  </w:num>
  <w:num w:numId="10">
    <w:abstractNumId w:val="37"/>
  </w:num>
  <w:num w:numId="11">
    <w:abstractNumId w:val="29"/>
  </w:num>
  <w:num w:numId="12">
    <w:abstractNumId w:val="35"/>
  </w:num>
  <w:num w:numId="13">
    <w:abstractNumId w:val="5"/>
  </w:num>
  <w:num w:numId="14">
    <w:abstractNumId w:val="20"/>
  </w:num>
  <w:num w:numId="15">
    <w:abstractNumId w:val="15"/>
  </w:num>
  <w:num w:numId="16">
    <w:abstractNumId w:val="10"/>
  </w:num>
  <w:num w:numId="17">
    <w:abstractNumId w:val="27"/>
  </w:num>
  <w:num w:numId="18">
    <w:abstractNumId w:val="12"/>
  </w:num>
  <w:num w:numId="19">
    <w:abstractNumId w:val="18"/>
  </w:num>
  <w:num w:numId="20">
    <w:abstractNumId w:val="26"/>
  </w:num>
  <w:num w:numId="21">
    <w:abstractNumId w:val="24"/>
  </w:num>
  <w:num w:numId="22">
    <w:abstractNumId w:val="16"/>
  </w:num>
  <w:num w:numId="23">
    <w:abstractNumId w:val="13"/>
  </w:num>
  <w:num w:numId="24">
    <w:abstractNumId w:val="22"/>
  </w:num>
  <w:num w:numId="25">
    <w:abstractNumId w:val="38"/>
  </w:num>
  <w:num w:numId="26">
    <w:abstractNumId w:val="31"/>
  </w:num>
  <w:num w:numId="27">
    <w:abstractNumId w:val="8"/>
  </w:num>
  <w:num w:numId="28">
    <w:abstractNumId w:val="17"/>
  </w:num>
  <w:num w:numId="29">
    <w:abstractNumId w:val="19"/>
  </w:num>
  <w:num w:numId="30">
    <w:abstractNumId w:val="7"/>
  </w:num>
  <w:num w:numId="31">
    <w:abstractNumId w:val="25"/>
  </w:num>
  <w:num w:numId="32">
    <w:abstractNumId w:val="33"/>
  </w:num>
  <w:num w:numId="33">
    <w:abstractNumId w:val="11"/>
  </w:num>
  <w:num w:numId="34">
    <w:abstractNumId w:val="36"/>
  </w:num>
  <w:num w:numId="35">
    <w:abstractNumId w:val="28"/>
  </w:num>
  <w:num w:numId="36">
    <w:abstractNumId w:val="9"/>
  </w:num>
  <w:num w:numId="37">
    <w:abstractNumId w:val="23"/>
  </w:num>
  <w:num w:numId="38">
    <w:abstractNumId w:val="6"/>
  </w:num>
  <w:num w:numId="39">
    <w:abstractNumId w:val="3"/>
  </w:num>
  <w:num w:numId="40">
    <w:abstractNumId w:val="30"/>
  </w:num>
  <w:num w:numId="41">
    <w:abstractNumId w:val="14"/>
  </w:num>
  <w:num w:numId="42">
    <w:abstractNumId w:val="4"/>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29C"/>
    <w:rsid w:val="00000B7C"/>
    <w:rsid w:val="0000260F"/>
    <w:rsid w:val="00002747"/>
    <w:rsid w:val="00004487"/>
    <w:rsid w:val="00004EB5"/>
    <w:rsid w:val="00005395"/>
    <w:rsid w:val="000071DD"/>
    <w:rsid w:val="0000720E"/>
    <w:rsid w:val="00007403"/>
    <w:rsid w:val="00007A9E"/>
    <w:rsid w:val="0001038A"/>
    <w:rsid w:val="00011066"/>
    <w:rsid w:val="00011E22"/>
    <w:rsid w:val="00014EA5"/>
    <w:rsid w:val="000164C2"/>
    <w:rsid w:val="000164FD"/>
    <w:rsid w:val="00016657"/>
    <w:rsid w:val="00016D1C"/>
    <w:rsid w:val="000218D8"/>
    <w:rsid w:val="00022336"/>
    <w:rsid w:val="00023DAA"/>
    <w:rsid w:val="00024994"/>
    <w:rsid w:val="00024F85"/>
    <w:rsid w:val="00025680"/>
    <w:rsid w:val="00025B5F"/>
    <w:rsid w:val="0002602C"/>
    <w:rsid w:val="00027A0E"/>
    <w:rsid w:val="0003040D"/>
    <w:rsid w:val="00032086"/>
    <w:rsid w:val="000329F0"/>
    <w:rsid w:val="000333B7"/>
    <w:rsid w:val="0003469C"/>
    <w:rsid w:val="0003571E"/>
    <w:rsid w:val="00040D25"/>
    <w:rsid w:val="000414B5"/>
    <w:rsid w:val="0004347C"/>
    <w:rsid w:val="00044B99"/>
    <w:rsid w:val="00045048"/>
    <w:rsid w:val="0004625C"/>
    <w:rsid w:val="00046B58"/>
    <w:rsid w:val="00046E11"/>
    <w:rsid w:val="00051045"/>
    <w:rsid w:val="00052B89"/>
    <w:rsid w:val="00052C04"/>
    <w:rsid w:val="000567A4"/>
    <w:rsid w:val="00057090"/>
    <w:rsid w:val="000571C3"/>
    <w:rsid w:val="00061B7E"/>
    <w:rsid w:val="00062F4D"/>
    <w:rsid w:val="0006343B"/>
    <w:rsid w:val="000640EE"/>
    <w:rsid w:val="00064687"/>
    <w:rsid w:val="0006493C"/>
    <w:rsid w:val="000650BA"/>
    <w:rsid w:val="00070777"/>
    <w:rsid w:val="00072309"/>
    <w:rsid w:val="00074A61"/>
    <w:rsid w:val="00074C84"/>
    <w:rsid w:val="00077E78"/>
    <w:rsid w:val="00080278"/>
    <w:rsid w:val="00081C50"/>
    <w:rsid w:val="0008343B"/>
    <w:rsid w:val="00083F8A"/>
    <w:rsid w:val="0008403F"/>
    <w:rsid w:val="0008421E"/>
    <w:rsid w:val="0008555D"/>
    <w:rsid w:val="00085E44"/>
    <w:rsid w:val="0008615E"/>
    <w:rsid w:val="000876A7"/>
    <w:rsid w:val="0009106D"/>
    <w:rsid w:val="00091475"/>
    <w:rsid w:val="00093F57"/>
    <w:rsid w:val="00094092"/>
    <w:rsid w:val="000949FC"/>
    <w:rsid w:val="000A243B"/>
    <w:rsid w:val="000A2ED7"/>
    <w:rsid w:val="000A35B7"/>
    <w:rsid w:val="000A40D2"/>
    <w:rsid w:val="000A5883"/>
    <w:rsid w:val="000A6897"/>
    <w:rsid w:val="000A69F2"/>
    <w:rsid w:val="000B09E7"/>
    <w:rsid w:val="000B27FC"/>
    <w:rsid w:val="000B3258"/>
    <w:rsid w:val="000B46A8"/>
    <w:rsid w:val="000B4767"/>
    <w:rsid w:val="000B5AD4"/>
    <w:rsid w:val="000B7487"/>
    <w:rsid w:val="000B7C50"/>
    <w:rsid w:val="000C1529"/>
    <w:rsid w:val="000C211B"/>
    <w:rsid w:val="000C5B7D"/>
    <w:rsid w:val="000C6497"/>
    <w:rsid w:val="000C67B0"/>
    <w:rsid w:val="000D0824"/>
    <w:rsid w:val="000D1779"/>
    <w:rsid w:val="000D179E"/>
    <w:rsid w:val="000E16B8"/>
    <w:rsid w:val="000E3580"/>
    <w:rsid w:val="000E4A18"/>
    <w:rsid w:val="000E4E4D"/>
    <w:rsid w:val="000E6C88"/>
    <w:rsid w:val="000F1281"/>
    <w:rsid w:val="000F1315"/>
    <w:rsid w:val="000F1A03"/>
    <w:rsid w:val="000F1CBD"/>
    <w:rsid w:val="000F4773"/>
    <w:rsid w:val="000F5AC4"/>
    <w:rsid w:val="000F7B76"/>
    <w:rsid w:val="000F7D8A"/>
    <w:rsid w:val="001004F1"/>
    <w:rsid w:val="0010070D"/>
    <w:rsid w:val="00102758"/>
    <w:rsid w:val="00102C95"/>
    <w:rsid w:val="001047FF"/>
    <w:rsid w:val="001056EC"/>
    <w:rsid w:val="001100FE"/>
    <w:rsid w:val="00110318"/>
    <w:rsid w:val="00111ABA"/>
    <w:rsid w:val="00112AFF"/>
    <w:rsid w:val="001154A0"/>
    <w:rsid w:val="00115CF5"/>
    <w:rsid w:val="001203BE"/>
    <w:rsid w:val="001207C2"/>
    <w:rsid w:val="00121B9F"/>
    <w:rsid w:val="00121E30"/>
    <w:rsid w:val="00123770"/>
    <w:rsid w:val="001301BA"/>
    <w:rsid w:val="00130DED"/>
    <w:rsid w:val="00131B3D"/>
    <w:rsid w:val="00134A8B"/>
    <w:rsid w:val="00135FEE"/>
    <w:rsid w:val="00136EE4"/>
    <w:rsid w:val="00140F6A"/>
    <w:rsid w:val="001429CB"/>
    <w:rsid w:val="00142FA2"/>
    <w:rsid w:val="00144AE3"/>
    <w:rsid w:val="001472D8"/>
    <w:rsid w:val="00151F40"/>
    <w:rsid w:val="001538F5"/>
    <w:rsid w:val="0016025B"/>
    <w:rsid w:val="00160533"/>
    <w:rsid w:val="0016060E"/>
    <w:rsid w:val="00160A2A"/>
    <w:rsid w:val="00163C84"/>
    <w:rsid w:val="00166058"/>
    <w:rsid w:val="001663C4"/>
    <w:rsid w:val="0017135C"/>
    <w:rsid w:val="00171C5A"/>
    <w:rsid w:val="00173200"/>
    <w:rsid w:val="001734C2"/>
    <w:rsid w:val="0017412B"/>
    <w:rsid w:val="001749EE"/>
    <w:rsid w:val="00175729"/>
    <w:rsid w:val="001759F1"/>
    <w:rsid w:val="00181D51"/>
    <w:rsid w:val="00184392"/>
    <w:rsid w:val="001871E2"/>
    <w:rsid w:val="00187726"/>
    <w:rsid w:val="001907D2"/>
    <w:rsid w:val="00190BC0"/>
    <w:rsid w:val="0019148E"/>
    <w:rsid w:val="00194DEF"/>
    <w:rsid w:val="00194F9A"/>
    <w:rsid w:val="00195F65"/>
    <w:rsid w:val="001A05D4"/>
    <w:rsid w:val="001A072F"/>
    <w:rsid w:val="001A0E9F"/>
    <w:rsid w:val="001A2791"/>
    <w:rsid w:val="001A35AD"/>
    <w:rsid w:val="001A3C2E"/>
    <w:rsid w:val="001A4AB5"/>
    <w:rsid w:val="001A698B"/>
    <w:rsid w:val="001A75AF"/>
    <w:rsid w:val="001B0539"/>
    <w:rsid w:val="001B34F6"/>
    <w:rsid w:val="001B3B80"/>
    <w:rsid w:val="001B43CB"/>
    <w:rsid w:val="001B4928"/>
    <w:rsid w:val="001B5D41"/>
    <w:rsid w:val="001B6607"/>
    <w:rsid w:val="001B6F95"/>
    <w:rsid w:val="001B7DE0"/>
    <w:rsid w:val="001C0B38"/>
    <w:rsid w:val="001C1C62"/>
    <w:rsid w:val="001C1EAD"/>
    <w:rsid w:val="001C23C1"/>
    <w:rsid w:val="001C254D"/>
    <w:rsid w:val="001C464F"/>
    <w:rsid w:val="001C5753"/>
    <w:rsid w:val="001C607A"/>
    <w:rsid w:val="001C63C3"/>
    <w:rsid w:val="001C70CF"/>
    <w:rsid w:val="001C7118"/>
    <w:rsid w:val="001D0CBC"/>
    <w:rsid w:val="001D1D62"/>
    <w:rsid w:val="001D1F94"/>
    <w:rsid w:val="001D328E"/>
    <w:rsid w:val="001D3834"/>
    <w:rsid w:val="001D4DB9"/>
    <w:rsid w:val="001D6236"/>
    <w:rsid w:val="001E0657"/>
    <w:rsid w:val="001E0FB4"/>
    <w:rsid w:val="001E527E"/>
    <w:rsid w:val="001E5403"/>
    <w:rsid w:val="001E545B"/>
    <w:rsid w:val="001E63E1"/>
    <w:rsid w:val="001E712D"/>
    <w:rsid w:val="001F1525"/>
    <w:rsid w:val="001F213E"/>
    <w:rsid w:val="001F2CFC"/>
    <w:rsid w:val="001F313B"/>
    <w:rsid w:val="001F5AFB"/>
    <w:rsid w:val="00200BBF"/>
    <w:rsid w:val="0020333A"/>
    <w:rsid w:val="00203B61"/>
    <w:rsid w:val="00205236"/>
    <w:rsid w:val="00207532"/>
    <w:rsid w:val="00213F11"/>
    <w:rsid w:val="00215715"/>
    <w:rsid w:val="00215B8D"/>
    <w:rsid w:val="002178AF"/>
    <w:rsid w:val="00217EBD"/>
    <w:rsid w:val="00220692"/>
    <w:rsid w:val="0022188D"/>
    <w:rsid w:val="00221F48"/>
    <w:rsid w:val="00222C2C"/>
    <w:rsid w:val="00224045"/>
    <w:rsid w:val="0022410C"/>
    <w:rsid w:val="0022416B"/>
    <w:rsid w:val="00224883"/>
    <w:rsid w:val="00225E43"/>
    <w:rsid w:val="00226B76"/>
    <w:rsid w:val="002300F0"/>
    <w:rsid w:val="00231101"/>
    <w:rsid w:val="00232F76"/>
    <w:rsid w:val="002336A1"/>
    <w:rsid w:val="002345D2"/>
    <w:rsid w:val="002374CD"/>
    <w:rsid w:val="0023788B"/>
    <w:rsid w:val="00240B88"/>
    <w:rsid w:val="002425CB"/>
    <w:rsid w:val="00243241"/>
    <w:rsid w:val="00243452"/>
    <w:rsid w:val="00243DEB"/>
    <w:rsid w:val="00245CE6"/>
    <w:rsid w:val="00247C74"/>
    <w:rsid w:val="002529AE"/>
    <w:rsid w:val="0025377C"/>
    <w:rsid w:val="00254496"/>
    <w:rsid w:val="002547E6"/>
    <w:rsid w:val="002579E0"/>
    <w:rsid w:val="00260695"/>
    <w:rsid w:val="00265D57"/>
    <w:rsid w:val="002666BC"/>
    <w:rsid w:val="00270BF0"/>
    <w:rsid w:val="00271A70"/>
    <w:rsid w:val="002721BE"/>
    <w:rsid w:val="00272D7D"/>
    <w:rsid w:val="00274A32"/>
    <w:rsid w:val="00276853"/>
    <w:rsid w:val="00276C01"/>
    <w:rsid w:val="0027700D"/>
    <w:rsid w:val="002776B8"/>
    <w:rsid w:val="00284ED7"/>
    <w:rsid w:val="00285CB4"/>
    <w:rsid w:val="00286EB9"/>
    <w:rsid w:val="002900A3"/>
    <w:rsid w:val="002908BE"/>
    <w:rsid w:val="0029169D"/>
    <w:rsid w:val="00291D37"/>
    <w:rsid w:val="002927DB"/>
    <w:rsid w:val="00293676"/>
    <w:rsid w:val="00293796"/>
    <w:rsid w:val="00294060"/>
    <w:rsid w:val="00294F72"/>
    <w:rsid w:val="00295F07"/>
    <w:rsid w:val="00296E9F"/>
    <w:rsid w:val="002A18F7"/>
    <w:rsid w:val="002A4268"/>
    <w:rsid w:val="002A5A01"/>
    <w:rsid w:val="002B19E6"/>
    <w:rsid w:val="002B5EC6"/>
    <w:rsid w:val="002B5FCF"/>
    <w:rsid w:val="002B6577"/>
    <w:rsid w:val="002B6C8D"/>
    <w:rsid w:val="002B7F02"/>
    <w:rsid w:val="002C2E39"/>
    <w:rsid w:val="002C4262"/>
    <w:rsid w:val="002C4535"/>
    <w:rsid w:val="002C48EB"/>
    <w:rsid w:val="002D06DB"/>
    <w:rsid w:val="002D1684"/>
    <w:rsid w:val="002D2EB0"/>
    <w:rsid w:val="002D4506"/>
    <w:rsid w:val="002D63CC"/>
    <w:rsid w:val="002D7829"/>
    <w:rsid w:val="002E1445"/>
    <w:rsid w:val="002E1D37"/>
    <w:rsid w:val="002E3B42"/>
    <w:rsid w:val="002E4037"/>
    <w:rsid w:val="002E408E"/>
    <w:rsid w:val="002E70AC"/>
    <w:rsid w:val="002F066D"/>
    <w:rsid w:val="002F3512"/>
    <w:rsid w:val="002F4941"/>
    <w:rsid w:val="002F52EE"/>
    <w:rsid w:val="002F7558"/>
    <w:rsid w:val="00300638"/>
    <w:rsid w:val="00306793"/>
    <w:rsid w:val="00307E02"/>
    <w:rsid w:val="00311D0D"/>
    <w:rsid w:val="00312CAF"/>
    <w:rsid w:val="00316713"/>
    <w:rsid w:val="003173E4"/>
    <w:rsid w:val="00317CDD"/>
    <w:rsid w:val="00321B68"/>
    <w:rsid w:val="00321FDA"/>
    <w:rsid w:val="00323A71"/>
    <w:rsid w:val="00324056"/>
    <w:rsid w:val="00326284"/>
    <w:rsid w:val="003345BF"/>
    <w:rsid w:val="0033538C"/>
    <w:rsid w:val="003400A7"/>
    <w:rsid w:val="0034156E"/>
    <w:rsid w:val="003428B6"/>
    <w:rsid w:val="00345BA9"/>
    <w:rsid w:val="00345C2A"/>
    <w:rsid w:val="00345F39"/>
    <w:rsid w:val="00346D4F"/>
    <w:rsid w:val="0035022C"/>
    <w:rsid w:val="00350A8A"/>
    <w:rsid w:val="00355BFE"/>
    <w:rsid w:val="003560FE"/>
    <w:rsid w:val="00356ABC"/>
    <w:rsid w:val="00356BE9"/>
    <w:rsid w:val="003575D8"/>
    <w:rsid w:val="0036081D"/>
    <w:rsid w:val="00360AB2"/>
    <w:rsid w:val="003620E4"/>
    <w:rsid w:val="00362F84"/>
    <w:rsid w:val="0036549A"/>
    <w:rsid w:val="0036578F"/>
    <w:rsid w:val="00371333"/>
    <w:rsid w:val="003714FC"/>
    <w:rsid w:val="00371BE9"/>
    <w:rsid w:val="00372892"/>
    <w:rsid w:val="003729EF"/>
    <w:rsid w:val="00373031"/>
    <w:rsid w:val="00373DAB"/>
    <w:rsid w:val="00376408"/>
    <w:rsid w:val="003764C7"/>
    <w:rsid w:val="0037690F"/>
    <w:rsid w:val="00377044"/>
    <w:rsid w:val="003773DF"/>
    <w:rsid w:val="003805AA"/>
    <w:rsid w:val="003806EE"/>
    <w:rsid w:val="003815F3"/>
    <w:rsid w:val="0038182E"/>
    <w:rsid w:val="00382BE9"/>
    <w:rsid w:val="00383303"/>
    <w:rsid w:val="00384935"/>
    <w:rsid w:val="00384E28"/>
    <w:rsid w:val="00385AF3"/>
    <w:rsid w:val="0038691E"/>
    <w:rsid w:val="003873FC"/>
    <w:rsid w:val="00391457"/>
    <w:rsid w:val="00391C80"/>
    <w:rsid w:val="0039284F"/>
    <w:rsid w:val="00397067"/>
    <w:rsid w:val="003A0DC5"/>
    <w:rsid w:val="003A1BCF"/>
    <w:rsid w:val="003A342B"/>
    <w:rsid w:val="003A4D08"/>
    <w:rsid w:val="003A4DCD"/>
    <w:rsid w:val="003A6096"/>
    <w:rsid w:val="003A6CAE"/>
    <w:rsid w:val="003A73A6"/>
    <w:rsid w:val="003B0130"/>
    <w:rsid w:val="003B1C62"/>
    <w:rsid w:val="003B4638"/>
    <w:rsid w:val="003B4FED"/>
    <w:rsid w:val="003B5D7C"/>
    <w:rsid w:val="003B6862"/>
    <w:rsid w:val="003B6C11"/>
    <w:rsid w:val="003C2311"/>
    <w:rsid w:val="003C58DB"/>
    <w:rsid w:val="003D0F09"/>
    <w:rsid w:val="003D13F9"/>
    <w:rsid w:val="003D145D"/>
    <w:rsid w:val="003D15E7"/>
    <w:rsid w:val="003D186D"/>
    <w:rsid w:val="003D2C31"/>
    <w:rsid w:val="003D475D"/>
    <w:rsid w:val="003D61E1"/>
    <w:rsid w:val="003D77B2"/>
    <w:rsid w:val="003D7E89"/>
    <w:rsid w:val="003E04F2"/>
    <w:rsid w:val="003F1D0F"/>
    <w:rsid w:val="003F2C18"/>
    <w:rsid w:val="003F2E43"/>
    <w:rsid w:val="003F3D39"/>
    <w:rsid w:val="003F4EDC"/>
    <w:rsid w:val="003F7707"/>
    <w:rsid w:val="003F7E8A"/>
    <w:rsid w:val="003F7FF8"/>
    <w:rsid w:val="004009BC"/>
    <w:rsid w:val="00400CE5"/>
    <w:rsid w:val="00402DED"/>
    <w:rsid w:val="00403239"/>
    <w:rsid w:val="00404E7E"/>
    <w:rsid w:val="0040528B"/>
    <w:rsid w:val="00406838"/>
    <w:rsid w:val="00406CA6"/>
    <w:rsid w:val="00411647"/>
    <w:rsid w:val="00413CF1"/>
    <w:rsid w:val="004151FB"/>
    <w:rsid w:val="00416931"/>
    <w:rsid w:val="00416E3E"/>
    <w:rsid w:val="00417220"/>
    <w:rsid w:val="00420952"/>
    <w:rsid w:val="004209FC"/>
    <w:rsid w:val="00421AC1"/>
    <w:rsid w:val="004242A9"/>
    <w:rsid w:val="00424F4C"/>
    <w:rsid w:val="00425040"/>
    <w:rsid w:val="004264CF"/>
    <w:rsid w:val="00426E37"/>
    <w:rsid w:val="00430177"/>
    <w:rsid w:val="00431ADB"/>
    <w:rsid w:val="00436837"/>
    <w:rsid w:val="0043695B"/>
    <w:rsid w:val="00437D53"/>
    <w:rsid w:val="00437D63"/>
    <w:rsid w:val="004409E1"/>
    <w:rsid w:val="00440DCC"/>
    <w:rsid w:val="0044154B"/>
    <w:rsid w:val="00441D41"/>
    <w:rsid w:val="00442929"/>
    <w:rsid w:val="00442C79"/>
    <w:rsid w:val="004453B0"/>
    <w:rsid w:val="00445409"/>
    <w:rsid w:val="004459A9"/>
    <w:rsid w:val="00446413"/>
    <w:rsid w:val="004476E2"/>
    <w:rsid w:val="004508B1"/>
    <w:rsid w:val="00452284"/>
    <w:rsid w:val="00452395"/>
    <w:rsid w:val="00454A1C"/>
    <w:rsid w:val="004552EC"/>
    <w:rsid w:val="00461C4B"/>
    <w:rsid w:val="004649E1"/>
    <w:rsid w:val="00466153"/>
    <w:rsid w:val="00467136"/>
    <w:rsid w:val="0046717A"/>
    <w:rsid w:val="004671B0"/>
    <w:rsid w:val="00467D47"/>
    <w:rsid w:val="00470130"/>
    <w:rsid w:val="0047042F"/>
    <w:rsid w:val="0047052E"/>
    <w:rsid w:val="0047259B"/>
    <w:rsid w:val="004826A0"/>
    <w:rsid w:val="0048385A"/>
    <w:rsid w:val="00485643"/>
    <w:rsid w:val="00485B83"/>
    <w:rsid w:val="00485E1A"/>
    <w:rsid w:val="00485E4D"/>
    <w:rsid w:val="00491808"/>
    <w:rsid w:val="00491C93"/>
    <w:rsid w:val="004925AB"/>
    <w:rsid w:val="00495BAE"/>
    <w:rsid w:val="00495E50"/>
    <w:rsid w:val="004963B6"/>
    <w:rsid w:val="0049656F"/>
    <w:rsid w:val="00496952"/>
    <w:rsid w:val="004A138A"/>
    <w:rsid w:val="004A2ED2"/>
    <w:rsid w:val="004A3F72"/>
    <w:rsid w:val="004A47FA"/>
    <w:rsid w:val="004A517F"/>
    <w:rsid w:val="004A53D2"/>
    <w:rsid w:val="004A6254"/>
    <w:rsid w:val="004A73AA"/>
    <w:rsid w:val="004A77B0"/>
    <w:rsid w:val="004B227B"/>
    <w:rsid w:val="004B23A8"/>
    <w:rsid w:val="004B523A"/>
    <w:rsid w:val="004B5CCF"/>
    <w:rsid w:val="004B5F65"/>
    <w:rsid w:val="004B621D"/>
    <w:rsid w:val="004C00FA"/>
    <w:rsid w:val="004C1194"/>
    <w:rsid w:val="004C1D35"/>
    <w:rsid w:val="004C2756"/>
    <w:rsid w:val="004C290F"/>
    <w:rsid w:val="004C394B"/>
    <w:rsid w:val="004C6DE9"/>
    <w:rsid w:val="004D07CA"/>
    <w:rsid w:val="004D3715"/>
    <w:rsid w:val="004E0F79"/>
    <w:rsid w:val="004E258A"/>
    <w:rsid w:val="004E3B9E"/>
    <w:rsid w:val="004E42CB"/>
    <w:rsid w:val="004E49A2"/>
    <w:rsid w:val="004E6304"/>
    <w:rsid w:val="004E731C"/>
    <w:rsid w:val="004F249B"/>
    <w:rsid w:val="004F3A98"/>
    <w:rsid w:val="004F4319"/>
    <w:rsid w:val="004F7CC4"/>
    <w:rsid w:val="005034FA"/>
    <w:rsid w:val="0050480A"/>
    <w:rsid w:val="00507394"/>
    <w:rsid w:val="00510053"/>
    <w:rsid w:val="00511120"/>
    <w:rsid w:val="00512054"/>
    <w:rsid w:val="005138E4"/>
    <w:rsid w:val="00514636"/>
    <w:rsid w:val="005157A0"/>
    <w:rsid w:val="00516334"/>
    <w:rsid w:val="00517501"/>
    <w:rsid w:val="005202DA"/>
    <w:rsid w:val="00522220"/>
    <w:rsid w:val="005233B9"/>
    <w:rsid w:val="00524D75"/>
    <w:rsid w:val="00524E20"/>
    <w:rsid w:val="0052548C"/>
    <w:rsid w:val="0052694B"/>
    <w:rsid w:val="00527A3A"/>
    <w:rsid w:val="0053445E"/>
    <w:rsid w:val="0053511D"/>
    <w:rsid w:val="00535C96"/>
    <w:rsid w:val="005413A2"/>
    <w:rsid w:val="005418A1"/>
    <w:rsid w:val="00541E76"/>
    <w:rsid w:val="00542903"/>
    <w:rsid w:val="00544243"/>
    <w:rsid w:val="00545A16"/>
    <w:rsid w:val="005472E5"/>
    <w:rsid w:val="00547826"/>
    <w:rsid w:val="00552848"/>
    <w:rsid w:val="00561241"/>
    <w:rsid w:val="005615AE"/>
    <w:rsid w:val="00561C32"/>
    <w:rsid w:val="00562D77"/>
    <w:rsid w:val="00562DEC"/>
    <w:rsid w:val="00563616"/>
    <w:rsid w:val="0056604A"/>
    <w:rsid w:val="005663B4"/>
    <w:rsid w:val="005664B8"/>
    <w:rsid w:val="00567477"/>
    <w:rsid w:val="0057345E"/>
    <w:rsid w:val="0057361F"/>
    <w:rsid w:val="005745CD"/>
    <w:rsid w:val="00574F9E"/>
    <w:rsid w:val="00575404"/>
    <w:rsid w:val="00575EEE"/>
    <w:rsid w:val="00576703"/>
    <w:rsid w:val="00581F5C"/>
    <w:rsid w:val="0058354B"/>
    <w:rsid w:val="00583746"/>
    <w:rsid w:val="00584475"/>
    <w:rsid w:val="00586817"/>
    <w:rsid w:val="00587B36"/>
    <w:rsid w:val="005913FF"/>
    <w:rsid w:val="005921AC"/>
    <w:rsid w:val="00592338"/>
    <w:rsid w:val="005A29CD"/>
    <w:rsid w:val="005A3131"/>
    <w:rsid w:val="005A39E0"/>
    <w:rsid w:val="005A4143"/>
    <w:rsid w:val="005A4F75"/>
    <w:rsid w:val="005A6EAE"/>
    <w:rsid w:val="005B0027"/>
    <w:rsid w:val="005B1396"/>
    <w:rsid w:val="005B23C0"/>
    <w:rsid w:val="005B4723"/>
    <w:rsid w:val="005B5786"/>
    <w:rsid w:val="005B5885"/>
    <w:rsid w:val="005B6E4A"/>
    <w:rsid w:val="005B6ED7"/>
    <w:rsid w:val="005C043A"/>
    <w:rsid w:val="005C0F5B"/>
    <w:rsid w:val="005C367B"/>
    <w:rsid w:val="005C4BCA"/>
    <w:rsid w:val="005C57A2"/>
    <w:rsid w:val="005C6845"/>
    <w:rsid w:val="005C7B85"/>
    <w:rsid w:val="005D0B64"/>
    <w:rsid w:val="005D0D5D"/>
    <w:rsid w:val="005D1602"/>
    <w:rsid w:val="005D47F1"/>
    <w:rsid w:val="005D646A"/>
    <w:rsid w:val="005D6D50"/>
    <w:rsid w:val="005E3567"/>
    <w:rsid w:val="005E41C1"/>
    <w:rsid w:val="005E496C"/>
    <w:rsid w:val="005E739E"/>
    <w:rsid w:val="005E74B2"/>
    <w:rsid w:val="005F0B8C"/>
    <w:rsid w:val="005F0EDA"/>
    <w:rsid w:val="005F3AC5"/>
    <w:rsid w:val="005F4554"/>
    <w:rsid w:val="005F6DC9"/>
    <w:rsid w:val="005F74A9"/>
    <w:rsid w:val="006003B6"/>
    <w:rsid w:val="00601FC2"/>
    <w:rsid w:val="006024C0"/>
    <w:rsid w:val="00603A9B"/>
    <w:rsid w:val="00604FB2"/>
    <w:rsid w:val="00605D74"/>
    <w:rsid w:val="0060629A"/>
    <w:rsid w:val="006072BD"/>
    <w:rsid w:val="00607B5C"/>
    <w:rsid w:val="00607F04"/>
    <w:rsid w:val="00610401"/>
    <w:rsid w:val="0061120F"/>
    <w:rsid w:val="00611DB1"/>
    <w:rsid w:val="006152CE"/>
    <w:rsid w:val="006170C3"/>
    <w:rsid w:val="006174C6"/>
    <w:rsid w:val="00617FEC"/>
    <w:rsid w:val="00622D8C"/>
    <w:rsid w:val="00623AC3"/>
    <w:rsid w:val="00630694"/>
    <w:rsid w:val="006309F1"/>
    <w:rsid w:val="00632E8A"/>
    <w:rsid w:val="0063460F"/>
    <w:rsid w:val="00635288"/>
    <w:rsid w:val="006357EC"/>
    <w:rsid w:val="00637E3A"/>
    <w:rsid w:val="00640258"/>
    <w:rsid w:val="0064172C"/>
    <w:rsid w:val="00643A03"/>
    <w:rsid w:val="006470AA"/>
    <w:rsid w:val="006479FF"/>
    <w:rsid w:val="006520B3"/>
    <w:rsid w:val="006527B0"/>
    <w:rsid w:val="006527FB"/>
    <w:rsid w:val="0065481D"/>
    <w:rsid w:val="0065494F"/>
    <w:rsid w:val="00655ED1"/>
    <w:rsid w:val="00657B3D"/>
    <w:rsid w:val="00660FDB"/>
    <w:rsid w:val="00663374"/>
    <w:rsid w:val="006707C7"/>
    <w:rsid w:val="00670C1C"/>
    <w:rsid w:val="00674BD5"/>
    <w:rsid w:val="0067612A"/>
    <w:rsid w:val="006803F9"/>
    <w:rsid w:val="0068054F"/>
    <w:rsid w:val="00681518"/>
    <w:rsid w:val="0068266D"/>
    <w:rsid w:val="00682818"/>
    <w:rsid w:val="006853BF"/>
    <w:rsid w:val="00685503"/>
    <w:rsid w:val="006906D1"/>
    <w:rsid w:val="006912BF"/>
    <w:rsid w:val="006919EF"/>
    <w:rsid w:val="0069308B"/>
    <w:rsid w:val="00695559"/>
    <w:rsid w:val="006958B2"/>
    <w:rsid w:val="006A03E4"/>
    <w:rsid w:val="006A0C95"/>
    <w:rsid w:val="006A1B7E"/>
    <w:rsid w:val="006A2D8B"/>
    <w:rsid w:val="006A571D"/>
    <w:rsid w:val="006B10B1"/>
    <w:rsid w:val="006B1169"/>
    <w:rsid w:val="006B6C17"/>
    <w:rsid w:val="006B7A4A"/>
    <w:rsid w:val="006B7EBE"/>
    <w:rsid w:val="006C02CF"/>
    <w:rsid w:val="006C0C0A"/>
    <w:rsid w:val="006C1A27"/>
    <w:rsid w:val="006C1BC8"/>
    <w:rsid w:val="006C2746"/>
    <w:rsid w:val="006C373A"/>
    <w:rsid w:val="006C4782"/>
    <w:rsid w:val="006C542F"/>
    <w:rsid w:val="006D1449"/>
    <w:rsid w:val="006D19AA"/>
    <w:rsid w:val="006D261D"/>
    <w:rsid w:val="006D2A63"/>
    <w:rsid w:val="006D2BBB"/>
    <w:rsid w:val="006D31F7"/>
    <w:rsid w:val="006D3B45"/>
    <w:rsid w:val="006D6A25"/>
    <w:rsid w:val="006D77F3"/>
    <w:rsid w:val="006D7B6B"/>
    <w:rsid w:val="006E09AD"/>
    <w:rsid w:val="006E0D8D"/>
    <w:rsid w:val="006E21B6"/>
    <w:rsid w:val="006E2D84"/>
    <w:rsid w:val="006E6B7E"/>
    <w:rsid w:val="006E6C5A"/>
    <w:rsid w:val="006E6DC8"/>
    <w:rsid w:val="006E723E"/>
    <w:rsid w:val="006F001E"/>
    <w:rsid w:val="006F232D"/>
    <w:rsid w:val="006F2446"/>
    <w:rsid w:val="006F2FB8"/>
    <w:rsid w:val="006F3C9A"/>
    <w:rsid w:val="006F3DE3"/>
    <w:rsid w:val="006F5F91"/>
    <w:rsid w:val="00701C27"/>
    <w:rsid w:val="00705C56"/>
    <w:rsid w:val="00706E57"/>
    <w:rsid w:val="007073E0"/>
    <w:rsid w:val="0071230F"/>
    <w:rsid w:val="00712409"/>
    <w:rsid w:val="007144CD"/>
    <w:rsid w:val="0071539A"/>
    <w:rsid w:val="007205FD"/>
    <w:rsid w:val="007209BF"/>
    <w:rsid w:val="00720B79"/>
    <w:rsid w:val="0072415E"/>
    <w:rsid w:val="00725231"/>
    <w:rsid w:val="007306CC"/>
    <w:rsid w:val="00734A42"/>
    <w:rsid w:val="0074121E"/>
    <w:rsid w:val="007449BA"/>
    <w:rsid w:val="00744A35"/>
    <w:rsid w:val="007451F7"/>
    <w:rsid w:val="00745D86"/>
    <w:rsid w:val="007466FD"/>
    <w:rsid w:val="007476BD"/>
    <w:rsid w:val="00750544"/>
    <w:rsid w:val="00752F16"/>
    <w:rsid w:val="00754327"/>
    <w:rsid w:val="007574D6"/>
    <w:rsid w:val="0076140F"/>
    <w:rsid w:val="00761EE7"/>
    <w:rsid w:val="00761F0D"/>
    <w:rsid w:val="00763ECB"/>
    <w:rsid w:val="00766D2A"/>
    <w:rsid w:val="007701DB"/>
    <w:rsid w:val="0077066D"/>
    <w:rsid w:val="00771271"/>
    <w:rsid w:val="007721AE"/>
    <w:rsid w:val="00772580"/>
    <w:rsid w:val="00772628"/>
    <w:rsid w:val="007736B9"/>
    <w:rsid w:val="007739A4"/>
    <w:rsid w:val="00773A0D"/>
    <w:rsid w:val="007744AA"/>
    <w:rsid w:val="00777774"/>
    <w:rsid w:val="007819CD"/>
    <w:rsid w:val="007819E9"/>
    <w:rsid w:val="00781A98"/>
    <w:rsid w:val="00782088"/>
    <w:rsid w:val="0078329C"/>
    <w:rsid w:val="00783CD6"/>
    <w:rsid w:val="00784E13"/>
    <w:rsid w:val="007850F7"/>
    <w:rsid w:val="00785A54"/>
    <w:rsid w:val="00786617"/>
    <w:rsid w:val="00790D61"/>
    <w:rsid w:val="00792F63"/>
    <w:rsid w:val="00794661"/>
    <w:rsid w:val="00795DDA"/>
    <w:rsid w:val="007970EF"/>
    <w:rsid w:val="007A2DAD"/>
    <w:rsid w:val="007A316F"/>
    <w:rsid w:val="007A532A"/>
    <w:rsid w:val="007A596F"/>
    <w:rsid w:val="007B0114"/>
    <w:rsid w:val="007B0B03"/>
    <w:rsid w:val="007B1E38"/>
    <w:rsid w:val="007B2026"/>
    <w:rsid w:val="007B3A8C"/>
    <w:rsid w:val="007B4A8D"/>
    <w:rsid w:val="007B4F24"/>
    <w:rsid w:val="007B599F"/>
    <w:rsid w:val="007B5E81"/>
    <w:rsid w:val="007B63CC"/>
    <w:rsid w:val="007B78DD"/>
    <w:rsid w:val="007B7B94"/>
    <w:rsid w:val="007C080B"/>
    <w:rsid w:val="007C0AB1"/>
    <w:rsid w:val="007C1D54"/>
    <w:rsid w:val="007C31B5"/>
    <w:rsid w:val="007C5018"/>
    <w:rsid w:val="007C7193"/>
    <w:rsid w:val="007D32AC"/>
    <w:rsid w:val="007D56A4"/>
    <w:rsid w:val="007D5A9F"/>
    <w:rsid w:val="007D6E72"/>
    <w:rsid w:val="007E0229"/>
    <w:rsid w:val="007E2BB1"/>
    <w:rsid w:val="007E2BB6"/>
    <w:rsid w:val="007E55CF"/>
    <w:rsid w:val="007E5FBC"/>
    <w:rsid w:val="007E7E5A"/>
    <w:rsid w:val="007F255B"/>
    <w:rsid w:val="007F46FC"/>
    <w:rsid w:val="007F4E8B"/>
    <w:rsid w:val="00802BD9"/>
    <w:rsid w:val="00802E6E"/>
    <w:rsid w:val="008035D1"/>
    <w:rsid w:val="008036AD"/>
    <w:rsid w:val="008064CA"/>
    <w:rsid w:val="00810DA9"/>
    <w:rsid w:val="00812DE4"/>
    <w:rsid w:val="008132A2"/>
    <w:rsid w:val="008153A0"/>
    <w:rsid w:val="0081586B"/>
    <w:rsid w:val="00815D93"/>
    <w:rsid w:val="00820141"/>
    <w:rsid w:val="00821AB7"/>
    <w:rsid w:val="0082362B"/>
    <w:rsid w:val="0082394E"/>
    <w:rsid w:val="0082489C"/>
    <w:rsid w:val="00824C81"/>
    <w:rsid w:val="00826018"/>
    <w:rsid w:val="008261F6"/>
    <w:rsid w:val="0082624A"/>
    <w:rsid w:val="00827FB1"/>
    <w:rsid w:val="008310E7"/>
    <w:rsid w:val="0083137C"/>
    <w:rsid w:val="0083202C"/>
    <w:rsid w:val="00833619"/>
    <w:rsid w:val="008347EE"/>
    <w:rsid w:val="008410CC"/>
    <w:rsid w:val="00846EE3"/>
    <w:rsid w:val="00850E17"/>
    <w:rsid w:val="00852CC0"/>
    <w:rsid w:val="00854451"/>
    <w:rsid w:val="0085471F"/>
    <w:rsid w:val="00854BE4"/>
    <w:rsid w:val="008559A8"/>
    <w:rsid w:val="008564A4"/>
    <w:rsid w:val="00856F15"/>
    <w:rsid w:val="00861643"/>
    <w:rsid w:val="00861662"/>
    <w:rsid w:val="008630E8"/>
    <w:rsid w:val="00864233"/>
    <w:rsid w:val="008649BA"/>
    <w:rsid w:val="00865444"/>
    <w:rsid w:val="00865CFC"/>
    <w:rsid w:val="00866E92"/>
    <w:rsid w:val="008701C9"/>
    <w:rsid w:val="008708C7"/>
    <w:rsid w:val="008710D2"/>
    <w:rsid w:val="00874247"/>
    <w:rsid w:val="008742D5"/>
    <w:rsid w:val="00881EBD"/>
    <w:rsid w:val="00883675"/>
    <w:rsid w:val="00883764"/>
    <w:rsid w:val="008838DE"/>
    <w:rsid w:val="00883964"/>
    <w:rsid w:val="00883DD1"/>
    <w:rsid w:val="00883F8A"/>
    <w:rsid w:val="00884ED4"/>
    <w:rsid w:val="00887E8E"/>
    <w:rsid w:val="00887F05"/>
    <w:rsid w:val="00891683"/>
    <w:rsid w:val="00894011"/>
    <w:rsid w:val="0089587D"/>
    <w:rsid w:val="0089733F"/>
    <w:rsid w:val="008A16A4"/>
    <w:rsid w:val="008A3BDA"/>
    <w:rsid w:val="008A3D40"/>
    <w:rsid w:val="008A4D48"/>
    <w:rsid w:val="008A683D"/>
    <w:rsid w:val="008A7190"/>
    <w:rsid w:val="008B034F"/>
    <w:rsid w:val="008B31D8"/>
    <w:rsid w:val="008B4032"/>
    <w:rsid w:val="008B4243"/>
    <w:rsid w:val="008B4340"/>
    <w:rsid w:val="008B5145"/>
    <w:rsid w:val="008B7127"/>
    <w:rsid w:val="008B7409"/>
    <w:rsid w:val="008B7EA4"/>
    <w:rsid w:val="008B7F9B"/>
    <w:rsid w:val="008C04DA"/>
    <w:rsid w:val="008C2310"/>
    <w:rsid w:val="008C3DDE"/>
    <w:rsid w:val="008C3F23"/>
    <w:rsid w:val="008C5439"/>
    <w:rsid w:val="008C6B35"/>
    <w:rsid w:val="008C6F97"/>
    <w:rsid w:val="008C7A22"/>
    <w:rsid w:val="008D001A"/>
    <w:rsid w:val="008D2C3D"/>
    <w:rsid w:val="008D30A1"/>
    <w:rsid w:val="008D40A2"/>
    <w:rsid w:val="008D737E"/>
    <w:rsid w:val="008E12DD"/>
    <w:rsid w:val="008E1592"/>
    <w:rsid w:val="008E2C59"/>
    <w:rsid w:val="008E3CAA"/>
    <w:rsid w:val="008E401E"/>
    <w:rsid w:val="008E54AB"/>
    <w:rsid w:val="008F5F8B"/>
    <w:rsid w:val="008F7B2A"/>
    <w:rsid w:val="00900A67"/>
    <w:rsid w:val="00900B8B"/>
    <w:rsid w:val="00905532"/>
    <w:rsid w:val="0090632F"/>
    <w:rsid w:val="009109CF"/>
    <w:rsid w:val="00910A8C"/>
    <w:rsid w:val="0091113D"/>
    <w:rsid w:val="009116E0"/>
    <w:rsid w:val="009123B7"/>
    <w:rsid w:val="009132A4"/>
    <w:rsid w:val="009151D3"/>
    <w:rsid w:val="00916398"/>
    <w:rsid w:val="00920FE3"/>
    <w:rsid w:val="00921ED7"/>
    <w:rsid w:val="00922CB2"/>
    <w:rsid w:val="00924DE2"/>
    <w:rsid w:val="00924EE4"/>
    <w:rsid w:val="00925E3D"/>
    <w:rsid w:val="00933017"/>
    <w:rsid w:val="009330A6"/>
    <w:rsid w:val="00934EDF"/>
    <w:rsid w:val="00935195"/>
    <w:rsid w:val="009353A6"/>
    <w:rsid w:val="0093554B"/>
    <w:rsid w:val="00936E70"/>
    <w:rsid w:val="0093710D"/>
    <w:rsid w:val="00937B45"/>
    <w:rsid w:val="00941626"/>
    <w:rsid w:val="0094372A"/>
    <w:rsid w:val="00944417"/>
    <w:rsid w:val="00944F0A"/>
    <w:rsid w:val="00945EB3"/>
    <w:rsid w:val="00946221"/>
    <w:rsid w:val="00952FFA"/>
    <w:rsid w:val="00953188"/>
    <w:rsid w:val="00955EC5"/>
    <w:rsid w:val="00960323"/>
    <w:rsid w:val="00960AFE"/>
    <w:rsid w:val="00961E0A"/>
    <w:rsid w:val="009645F6"/>
    <w:rsid w:val="00965A9A"/>
    <w:rsid w:val="00966FD5"/>
    <w:rsid w:val="00971AD6"/>
    <w:rsid w:val="00973978"/>
    <w:rsid w:val="00976074"/>
    <w:rsid w:val="00977BC1"/>
    <w:rsid w:val="0098102F"/>
    <w:rsid w:val="009836F1"/>
    <w:rsid w:val="0098405F"/>
    <w:rsid w:val="00984453"/>
    <w:rsid w:val="00986FF1"/>
    <w:rsid w:val="00990BC5"/>
    <w:rsid w:val="00991363"/>
    <w:rsid w:val="00991505"/>
    <w:rsid w:val="009921C1"/>
    <w:rsid w:val="00994581"/>
    <w:rsid w:val="00997B67"/>
    <w:rsid w:val="009A094A"/>
    <w:rsid w:val="009A0D81"/>
    <w:rsid w:val="009A1637"/>
    <w:rsid w:val="009A25C7"/>
    <w:rsid w:val="009A3A38"/>
    <w:rsid w:val="009A7E48"/>
    <w:rsid w:val="009B0140"/>
    <w:rsid w:val="009B6DE4"/>
    <w:rsid w:val="009B7213"/>
    <w:rsid w:val="009C0EFE"/>
    <w:rsid w:val="009C4239"/>
    <w:rsid w:val="009C4440"/>
    <w:rsid w:val="009C503D"/>
    <w:rsid w:val="009C5113"/>
    <w:rsid w:val="009C55FF"/>
    <w:rsid w:val="009C5FF9"/>
    <w:rsid w:val="009D02DD"/>
    <w:rsid w:val="009D0F12"/>
    <w:rsid w:val="009D38B5"/>
    <w:rsid w:val="009D5B34"/>
    <w:rsid w:val="009E0B34"/>
    <w:rsid w:val="009E1A85"/>
    <w:rsid w:val="009E2BE1"/>
    <w:rsid w:val="009E3677"/>
    <w:rsid w:val="009E4836"/>
    <w:rsid w:val="009E4F42"/>
    <w:rsid w:val="009E4FF0"/>
    <w:rsid w:val="009E524D"/>
    <w:rsid w:val="009E5875"/>
    <w:rsid w:val="009E6BE2"/>
    <w:rsid w:val="009F2D72"/>
    <w:rsid w:val="009F3138"/>
    <w:rsid w:val="009F34AE"/>
    <w:rsid w:val="009F5DD1"/>
    <w:rsid w:val="009F632E"/>
    <w:rsid w:val="009F7332"/>
    <w:rsid w:val="009F7E01"/>
    <w:rsid w:val="00A02098"/>
    <w:rsid w:val="00A06464"/>
    <w:rsid w:val="00A111A7"/>
    <w:rsid w:val="00A11948"/>
    <w:rsid w:val="00A11D40"/>
    <w:rsid w:val="00A11FB7"/>
    <w:rsid w:val="00A133F2"/>
    <w:rsid w:val="00A15549"/>
    <w:rsid w:val="00A16001"/>
    <w:rsid w:val="00A16215"/>
    <w:rsid w:val="00A16DD5"/>
    <w:rsid w:val="00A170F7"/>
    <w:rsid w:val="00A17594"/>
    <w:rsid w:val="00A20409"/>
    <w:rsid w:val="00A2155C"/>
    <w:rsid w:val="00A22D85"/>
    <w:rsid w:val="00A25B7A"/>
    <w:rsid w:val="00A26014"/>
    <w:rsid w:val="00A261B0"/>
    <w:rsid w:val="00A2625D"/>
    <w:rsid w:val="00A307E2"/>
    <w:rsid w:val="00A316FA"/>
    <w:rsid w:val="00A31F10"/>
    <w:rsid w:val="00A340A1"/>
    <w:rsid w:val="00A34460"/>
    <w:rsid w:val="00A40931"/>
    <w:rsid w:val="00A43B8B"/>
    <w:rsid w:val="00A444B7"/>
    <w:rsid w:val="00A45381"/>
    <w:rsid w:val="00A45955"/>
    <w:rsid w:val="00A45CF0"/>
    <w:rsid w:val="00A46517"/>
    <w:rsid w:val="00A46532"/>
    <w:rsid w:val="00A47FC4"/>
    <w:rsid w:val="00A50081"/>
    <w:rsid w:val="00A5073C"/>
    <w:rsid w:val="00A53356"/>
    <w:rsid w:val="00A54D24"/>
    <w:rsid w:val="00A54ED0"/>
    <w:rsid w:val="00A55951"/>
    <w:rsid w:val="00A55A4A"/>
    <w:rsid w:val="00A57005"/>
    <w:rsid w:val="00A60019"/>
    <w:rsid w:val="00A60FE9"/>
    <w:rsid w:val="00A61B52"/>
    <w:rsid w:val="00A62888"/>
    <w:rsid w:val="00A639DF"/>
    <w:rsid w:val="00A66E94"/>
    <w:rsid w:val="00A670EC"/>
    <w:rsid w:val="00A67343"/>
    <w:rsid w:val="00A718AE"/>
    <w:rsid w:val="00A721FF"/>
    <w:rsid w:val="00A72C06"/>
    <w:rsid w:val="00A74AE7"/>
    <w:rsid w:val="00A76759"/>
    <w:rsid w:val="00A812A9"/>
    <w:rsid w:val="00A822D2"/>
    <w:rsid w:val="00A82F26"/>
    <w:rsid w:val="00A839B2"/>
    <w:rsid w:val="00A852E4"/>
    <w:rsid w:val="00A87B79"/>
    <w:rsid w:val="00A93F05"/>
    <w:rsid w:val="00A946CE"/>
    <w:rsid w:val="00AA01CB"/>
    <w:rsid w:val="00AA5D25"/>
    <w:rsid w:val="00AA70C9"/>
    <w:rsid w:val="00AB0907"/>
    <w:rsid w:val="00AB1B1B"/>
    <w:rsid w:val="00AB281D"/>
    <w:rsid w:val="00AB298B"/>
    <w:rsid w:val="00AB3E9D"/>
    <w:rsid w:val="00AB4B7F"/>
    <w:rsid w:val="00AB551F"/>
    <w:rsid w:val="00AB59D6"/>
    <w:rsid w:val="00AB62E7"/>
    <w:rsid w:val="00AB71B8"/>
    <w:rsid w:val="00AC009A"/>
    <w:rsid w:val="00AC377C"/>
    <w:rsid w:val="00AC529D"/>
    <w:rsid w:val="00AC664D"/>
    <w:rsid w:val="00AC7286"/>
    <w:rsid w:val="00AC73BF"/>
    <w:rsid w:val="00AD0534"/>
    <w:rsid w:val="00AD786C"/>
    <w:rsid w:val="00AE053C"/>
    <w:rsid w:val="00AE138A"/>
    <w:rsid w:val="00AE2BAE"/>
    <w:rsid w:val="00AE311B"/>
    <w:rsid w:val="00AE3B40"/>
    <w:rsid w:val="00AE48A4"/>
    <w:rsid w:val="00AE4DC9"/>
    <w:rsid w:val="00AE548B"/>
    <w:rsid w:val="00AE57EC"/>
    <w:rsid w:val="00AE6573"/>
    <w:rsid w:val="00AE770B"/>
    <w:rsid w:val="00AE7B0A"/>
    <w:rsid w:val="00AF0817"/>
    <w:rsid w:val="00AF1083"/>
    <w:rsid w:val="00AF262D"/>
    <w:rsid w:val="00AF509A"/>
    <w:rsid w:val="00AF50F8"/>
    <w:rsid w:val="00AF5890"/>
    <w:rsid w:val="00AF63F2"/>
    <w:rsid w:val="00AF75E5"/>
    <w:rsid w:val="00B00166"/>
    <w:rsid w:val="00B00E20"/>
    <w:rsid w:val="00B0276D"/>
    <w:rsid w:val="00B046ED"/>
    <w:rsid w:val="00B05033"/>
    <w:rsid w:val="00B05D90"/>
    <w:rsid w:val="00B06308"/>
    <w:rsid w:val="00B06584"/>
    <w:rsid w:val="00B0714D"/>
    <w:rsid w:val="00B10382"/>
    <w:rsid w:val="00B125E7"/>
    <w:rsid w:val="00B138F9"/>
    <w:rsid w:val="00B14ACC"/>
    <w:rsid w:val="00B14E37"/>
    <w:rsid w:val="00B16410"/>
    <w:rsid w:val="00B16E25"/>
    <w:rsid w:val="00B174C1"/>
    <w:rsid w:val="00B205F8"/>
    <w:rsid w:val="00B2103E"/>
    <w:rsid w:val="00B21603"/>
    <w:rsid w:val="00B216DA"/>
    <w:rsid w:val="00B21F18"/>
    <w:rsid w:val="00B226AC"/>
    <w:rsid w:val="00B256F0"/>
    <w:rsid w:val="00B25FEF"/>
    <w:rsid w:val="00B307C5"/>
    <w:rsid w:val="00B31364"/>
    <w:rsid w:val="00B3222B"/>
    <w:rsid w:val="00B32868"/>
    <w:rsid w:val="00B32E22"/>
    <w:rsid w:val="00B334D8"/>
    <w:rsid w:val="00B3408E"/>
    <w:rsid w:val="00B35881"/>
    <w:rsid w:val="00B41A7A"/>
    <w:rsid w:val="00B41E22"/>
    <w:rsid w:val="00B4257D"/>
    <w:rsid w:val="00B45AA6"/>
    <w:rsid w:val="00B46F5E"/>
    <w:rsid w:val="00B477CD"/>
    <w:rsid w:val="00B47D65"/>
    <w:rsid w:val="00B51D53"/>
    <w:rsid w:val="00B51DD8"/>
    <w:rsid w:val="00B524C0"/>
    <w:rsid w:val="00B5330E"/>
    <w:rsid w:val="00B537F3"/>
    <w:rsid w:val="00B53BFF"/>
    <w:rsid w:val="00B54D7E"/>
    <w:rsid w:val="00B54E0C"/>
    <w:rsid w:val="00B55647"/>
    <w:rsid w:val="00B57C6A"/>
    <w:rsid w:val="00B57DEA"/>
    <w:rsid w:val="00B601AD"/>
    <w:rsid w:val="00B61274"/>
    <w:rsid w:val="00B630CD"/>
    <w:rsid w:val="00B6374E"/>
    <w:rsid w:val="00B64A5A"/>
    <w:rsid w:val="00B661EA"/>
    <w:rsid w:val="00B6620D"/>
    <w:rsid w:val="00B674E7"/>
    <w:rsid w:val="00B70DBD"/>
    <w:rsid w:val="00B71B9D"/>
    <w:rsid w:val="00B726E4"/>
    <w:rsid w:val="00B72B30"/>
    <w:rsid w:val="00B74F31"/>
    <w:rsid w:val="00B74FBE"/>
    <w:rsid w:val="00B75CBA"/>
    <w:rsid w:val="00B7714E"/>
    <w:rsid w:val="00B77521"/>
    <w:rsid w:val="00B81E10"/>
    <w:rsid w:val="00B8289E"/>
    <w:rsid w:val="00B83F37"/>
    <w:rsid w:val="00B859AE"/>
    <w:rsid w:val="00B92233"/>
    <w:rsid w:val="00B925AC"/>
    <w:rsid w:val="00B94B82"/>
    <w:rsid w:val="00B96C50"/>
    <w:rsid w:val="00BA06EF"/>
    <w:rsid w:val="00BA1168"/>
    <w:rsid w:val="00BA153A"/>
    <w:rsid w:val="00BA1682"/>
    <w:rsid w:val="00BA3670"/>
    <w:rsid w:val="00BA3C0F"/>
    <w:rsid w:val="00BA5076"/>
    <w:rsid w:val="00BA5B71"/>
    <w:rsid w:val="00BA6C2A"/>
    <w:rsid w:val="00BB2334"/>
    <w:rsid w:val="00BB2FB0"/>
    <w:rsid w:val="00BB37D7"/>
    <w:rsid w:val="00BB3C72"/>
    <w:rsid w:val="00BB66AF"/>
    <w:rsid w:val="00BB66CE"/>
    <w:rsid w:val="00BC01B7"/>
    <w:rsid w:val="00BC1ED2"/>
    <w:rsid w:val="00BC28D7"/>
    <w:rsid w:val="00BC4EE6"/>
    <w:rsid w:val="00BC673B"/>
    <w:rsid w:val="00BC7559"/>
    <w:rsid w:val="00BD0016"/>
    <w:rsid w:val="00BD1140"/>
    <w:rsid w:val="00BD59D2"/>
    <w:rsid w:val="00BD779D"/>
    <w:rsid w:val="00BE18E7"/>
    <w:rsid w:val="00BE2EFB"/>
    <w:rsid w:val="00BE3080"/>
    <w:rsid w:val="00BE5DA2"/>
    <w:rsid w:val="00BF0811"/>
    <w:rsid w:val="00BF231C"/>
    <w:rsid w:val="00BF4D87"/>
    <w:rsid w:val="00BF6357"/>
    <w:rsid w:val="00C0551B"/>
    <w:rsid w:val="00C06011"/>
    <w:rsid w:val="00C0624A"/>
    <w:rsid w:val="00C06565"/>
    <w:rsid w:val="00C0731D"/>
    <w:rsid w:val="00C1213B"/>
    <w:rsid w:val="00C15323"/>
    <w:rsid w:val="00C15C28"/>
    <w:rsid w:val="00C16268"/>
    <w:rsid w:val="00C175B0"/>
    <w:rsid w:val="00C17784"/>
    <w:rsid w:val="00C177FA"/>
    <w:rsid w:val="00C17E27"/>
    <w:rsid w:val="00C21F57"/>
    <w:rsid w:val="00C2256B"/>
    <w:rsid w:val="00C237A9"/>
    <w:rsid w:val="00C24E73"/>
    <w:rsid w:val="00C24E93"/>
    <w:rsid w:val="00C25ED6"/>
    <w:rsid w:val="00C3022C"/>
    <w:rsid w:val="00C31054"/>
    <w:rsid w:val="00C31BAF"/>
    <w:rsid w:val="00C31D2C"/>
    <w:rsid w:val="00C32D30"/>
    <w:rsid w:val="00C342E0"/>
    <w:rsid w:val="00C34341"/>
    <w:rsid w:val="00C34A04"/>
    <w:rsid w:val="00C354D0"/>
    <w:rsid w:val="00C355E8"/>
    <w:rsid w:val="00C35722"/>
    <w:rsid w:val="00C371A9"/>
    <w:rsid w:val="00C37556"/>
    <w:rsid w:val="00C401A9"/>
    <w:rsid w:val="00C40445"/>
    <w:rsid w:val="00C41591"/>
    <w:rsid w:val="00C41DAE"/>
    <w:rsid w:val="00C43A3F"/>
    <w:rsid w:val="00C44F53"/>
    <w:rsid w:val="00C46F9D"/>
    <w:rsid w:val="00C4752D"/>
    <w:rsid w:val="00C47F44"/>
    <w:rsid w:val="00C501C2"/>
    <w:rsid w:val="00C509CF"/>
    <w:rsid w:val="00C51EDD"/>
    <w:rsid w:val="00C534B4"/>
    <w:rsid w:val="00C53552"/>
    <w:rsid w:val="00C53EF4"/>
    <w:rsid w:val="00C56282"/>
    <w:rsid w:val="00C61A0A"/>
    <w:rsid w:val="00C61CBE"/>
    <w:rsid w:val="00C621C6"/>
    <w:rsid w:val="00C64129"/>
    <w:rsid w:val="00C65934"/>
    <w:rsid w:val="00C66987"/>
    <w:rsid w:val="00C66ADF"/>
    <w:rsid w:val="00C66F37"/>
    <w:rsid w:val="00C730F3"/>
    <w:rsid w:val="00C731B6"/>
    <w:rsid w:val="00C73E7E"/>
    <w:rsid w:val="00C75A4B"/>
    <w:rsid w:val="00C82615"/>
    <w:rsid w:val="00C837E3"/>
    <w:rsid w:val="00C860DA"/>
    <w:rsid w:val="00C86771"/>
    <w:rsid w:val="00C87D0F"/>
    <w:rsid w:val="00C90321"/>
    <w:rsid w:val="00C909B7"/>
    <w:rsid w:val="00C94704"/>
    <w:rsid w:val="00C951A3"/>
    <w:rsid w:val="00C96CB0"/>
    <w:rsid w:val="00C96F7A"/>
    <w:rsid w:val="00CA0DC1"/>
    <w:rsid w:val="00CA172C"/>
    <w:rsid w:val="00CA300C"/>
    <w:rsid w:val="00CA375E"/>
    <w:rsid w:val="00CA3BC4"/>
    <w:rsid w:val="00CA53DD"/>
    <w:rsid w:val="00CA5546"/>
    <w:rsid w:val="00CA62B8"/>
    <w:rsid w:val="00CB12B8"/>
    <w:rsid w:val="00CB132A"/>
    <w:rsid w:val="00CB17DC"/>
    <w:rsid w:val="00CB1B97"/>
    <w:rsid w:val="00CB334F"/>
    <w:rsid w:val="00CB3C5C"/>
    <w:rsid w:val="00CB498C"/>
    <w:rsid w:val="00CB5A86"/>
    <w:rsid w:val="00CC0209"/>
    <w:rsid w:val="00CC148E"/>
    <w:rsid w:val="00CC1E4A"/>
    <w:rsid w:val="00CC232B"/>
    <w:rsid w:val="00CC3AE8"/>
    <w:rsid w:val="00CC3E0B"/>
    <w:rsid w:val="00CC4348"/>
    <w:rsid w:val="00CC479D"/>
    <w:rsid w:val="00CC4845"/>
    <w:rsid w:val="00CC4CF3"/>
    <w:rsid w:val="00CC504D"/>
    <w:rsid w:val="00CC72B4"/>
    <w:rsid w:val="00CD0ED0"/>
    <w:rsid w:val="00CE3755"/>
    <w:rsid w:val="00CE3C08"/>
    <w:rsid w:val="00CE416F"/>
    <w:rsid w:val="00CE7713"/>
    <w:rsid w:val="00CE7F3A"/>
    <w:rsid w:val="00CF028A"/>
    <w:rsid w:val="00CF03E2"/>
    <w:rsid w:val="00CF0BE8"/>
    <w:rsid w:val="00CF333B"/>
    <w:rsid w:val="00CF38B8"/>
    <w:rsid w:val="00CF6C4C"/>
    <w:rsid w:val="00CF71F6"/>
    <w:rsid w:val="00D010AC"/>
    <w:rsid w:val="00D04D3F"/>
    <w:rsid w:val="00D04F77"/>
    <w:rsid w:val="00D06227"/>
    <w:rsid w:val="00D06DC2"/>
    <w:rsid w:val="00D07CAB"/>
    <w:rsid w:val="00D1086C"/>
    <w:rsid w:val="00D13BB8"/>
    <w:rsid w:val="00D13F29"/>
    <w:rsid w:val="00D14946"/>
    <w:rsid w:val="00D15A7B"/>
    <w:rsid w:val="00D15B4C"/>
    <w:rsid w:val="00D17521"/>
    <w:rsid w:val="00D20631"/>
    <w:rsid w:val="00D20A2B"/>
    <w:rsid w:val="00D20C13"/>
    <w:rsid w:val="00D23014"/>
    <w:rsid w:val="00D23289"/>
    <w:rsid w:val="00D24B6E"/>
    <w:rsid w:val="00D26095"/>
    <w:rsid w:val="00D26F3A"/>
    <w:rsid w:val="00D31834"/>
    <w:rsid w:val="00D32FF0"/>
    <w:rsid w:val="00D35AE1"/>
    <w:rsid w:val="00D37346"/>
    <w:rsid w:val="00D40645"/>
    <w:rsid w:val="00D40902"/>
    <w:rsid w:val="00D41F84"/>
    <w:rsid w:val="00D42475"/>
    <w:rsid w:val="00D42A75"/>
    <w:rsid w:val="00D47BD7"/>
    <w:rsid w:val="00D5240F"/>
    <w:rsid w:val="00D52B1F"/>
    <w:rsid w:val="00D541C4"/>
    <w:rsid w:val="00D5474D"/>
    <w:rsid w:val="00D5623F"/>
    <w:rsid w:val="00D57EA2"/>
    <w:rsid w:val="00D61D48"/>
    <w:rsid w:val="00D62081"/>
    <w:rsid w:val="00D630C2"/>
    <w:rsid w:val="00D647C8"/>
    <w:rsid w:val="00D6548E"/>
    <w:rsid w:val="00D67BD7"/>
    <w:rsid w:val="00D703E5"/>
    <w:rsid w:val="00D70B0C"/>
    <w:rsid w:val="00D71B7A"/>
    <w:rsid w:val="00D739C5"/>
    <w:rsid w:val="00D76DBE"/>
    <w:rsid w:val="00D76E82"/>
    <w:rsid w:val="00D77194"/>
    <w:rsid w:val="00D777DF"/>
    <w:rsid w:val="00D8070D"/>
    <w:rsid w:val="00D828EF"/>
    <w:rsid w:val="00D82CB7"/>
    <w:rsid w:val="00D836F6"/>
    <w:rsid w:val="00D83A1F"/>
    <w:rsid w:val="00D83C56"/>
    <w:rsid w:val="00D87865"/>
    <w:rsid w:val="00D90B82"/>
    <w:rsid w:val="00D931E1"/>
    <w:rsid w:val="00D95117"/>
    <w:rsid w:val="00D95A8D"/>
    <w:rsid w:val="00D96892"/>
    <w:rsid w:val="00DA01F2"/>
    <w:rsid w:val="00DA298F"/>
    <w:rsid w:val="00DA315C"/>
    <w:rsid w:val="00DA3661"/>
    <w:rsid w:val="00DA3890"/>
    <w:rsid w:val="00DA4C85"/>
    <w:rsid w:val="00DA4DD9"/>
    <w:rsid w:val="00DA692E"/>
    <w:rsid w:val="00DB0438"/>
    <w:rsid w:val="00DB22C6"/>
    <w:rsid w:val="00DB736F"/>
    <w:rsid w:val="00DC1796"/>
    <w:rsid w:val="00DC1AF0"/>
    <w:rsid w:val="00DC3102"/>
    <w:rsid w:val="00DC5E53"/>
    <w:rsid w:val="00DC6002"/>
    <w:rsid w:val="00DC74CA"/>
    <w:rsid w:val="00DD12A5"/>
    <w:rsid w:val="00DD12E6"/>
    <w:rsid w:val="00DD3B55"/>
    <w:rsid w:val="00DD6911"/>
    <w:rsid w:val="00DE00E8"/>
    <w:rsid w:val="00DE0163"/>
    <w:rsid w:val="00DE1154"/>
    <w:rsid w:val="00DE314D"/>
    <w:rsid w:val="00DE35FD"/>
    <w:rsid w:val="00DE3804"/>
    <w:rsid w:val="00DE479E"/>
    <w:rsid w:val="00DE5921"/>
    <w:rsid w:val="00DE7BCC"/>
    <w:rsid w:val="00DF01A3"/>
    <w:rsid w:val="00DF080E"/>
    <w:rsid w:val="00DF104F"/>
    <w:rsid w:val="00DF14BE"/>
    <w:rsid w:val="00DF34F9"/>
    <w:rsid w:val="00DF4B8C"/>
    <w:rsid w:val="00DF6367"/>
    <w:rsid w:val="00DF7F35"/>
    <w:rsid w:val="00E0047D"/>
    <w:rsid w:val="00E00FF5"/>
    <w:rsid w:val="00E026FA"/>
    <w:rsid w:val="00E02EEE"/>
    <w:rsid w:val="00E0340F"/>
    <w:rsid w:val="00E03908"/>
    <w:rsid w:val="00E03F94"/>
    <w:rsid w:val="00E0565C"/>
    <w:rsid w:val="00E065A7"/>
    <w:rsid w:val="00E077A8"/>
    <w:rsid w:val="00E10A4A"/>
    <w:rsid w:val="00E11215"/>
    <w:rsid w:val="00E11F52"/>
    <w:rsid w:val="00E13344"/>
    <w:rsid w:val="00E1366F"/>
    <w:rsid w:val="00E13C7E"/>
    <w:rsid w:val="00E146EA"/>
    <w:rsid w:val="00E160D0"/>
    <w:rsid w:val="00E1614A"/>
    <w:rsid w:val="00E1741A"/>
    <w:rsid w:val="00E20238"/>
    <w:rsid w:val="00E209A2"/>
    <w:rsid w:val="00E24CC9"/>
    <w:rsid w:val="00E258D2"/>
    <w:rsid w:val="00E25E71"/>
    <w:rsid w:val="00E26F08"/>
    <w:rsid w:val="00E27E96"/>
    <w:rsid w:val="00E30855"/>
    <w:rsid w:val="00E3325C"/>
    <w:rsid w:val="00E34EE2"/>
    <w:rsid w:val="00E37381"/>
    <w:rsid w:val="00E40543"/>
    <w:rsid w:val="00E42270"/>
    <w:rsid w:val="00E44BBD"/>
    <w:rsid w:val="00E451CF"/>
    <w:rsid w:val="00E4613F"/>
    <w:rsid w:val="00E54434"/>
    <w:rsid w:val="00E54D73"/>
    <w:rsid w:val="00E5571A"/>
    <w:rsid w:val="00E557A3"/>
    <w:rsid w:val="00E56A7D"/>
    <w:rsid w:val="00E57B2D"/>
    <w:rsid w:val="00E61A2C"/>
    <w:rsid w:val="00E62402"/>
    <w:rsid w:val="00E62954"/>
    <w:rsid w:val="00E635E3"/>
    <w:rsid w:val="00E639D5"/>
    <w:rsid w:val="00E64C64"/>
    <w:rsid w:val="00E679C4"/>
    <w:rsid w:val="00E70A71"/>
    <w:rsid w:val="00E71D1D"/>
    <w:rsid w:val="00E74324"/>
    <w:rsid w:val="00E80A19"/>
    <w:rsid w:val="00E81A71"/>
    <w:rsid w:val="00E82A35"/>
    <w:rsid w:val="00E82AA1"/>
    <w:rsid w:val="00E83888"/>
    <w:rsid w:val="00E8492B"/>
    <w:rsid w:val="00E91129"/>
    <w:rsid w:val="00E9473C"/>
    <w:rsid w:val="00E968BE"/>
    <w:rsid w:val="00E96A4A"/>
    <w:rsid w:val="00EA0DE6"/>
    <w:rsid w:val="00EA37C8"/>
    <w:rsid w:val="00EA4AC3"/>
    <w:rsid w:val="00EB054E"/>
    <w:rsid w:val="00EB17AD"/>
    <w:rsid w:val="00EB1996"/>
    <w:rsid w:val="00EB235C"/>
    <w:rsid w:val="00EB2840"/>
    <w:rsid w:val="00EB2AB8"/>
    <w:rsid w:val="00EB2D6D"/>
    <w:rsid w:val="00EB2F85"/>
    <w:rsid w:val="00EB30E6"/>
    <w:rsid w:val="00EB3FF7"/>
    <w:rsid w:val="00EB4ECC"/>
    <w:rsid w:val="00EB5EBB"/>
    <w:rsid w:val="00EB5FDB"/>
    <w:rsid w:val="00EB6217"/>
    <w:rsid w:val="00EC00F1"/>
    <w:rsid w:val="00EC47AF"/>
    <w:rsid w:val="00EC4A4E"/>
    <w:rsid w:val="00EC51C4"/>
    <w:rsid w:val="00EC59E3"/>
    <w:rsid w:val="00EC73DF"/>
    <w:rsid w:val="00ED323D"/>
    <w:rsid w:val="00ED38C2"/>
    <w:rsid w:val="00ED51E0"/>
    <w:rsid w:val="00ED6D84"/>
    <w:rsid w:val="00ED7A1D"/>
    <w:rsid w:val="00EE1C2A"/>
    <w:rsid w:val="00EE3299"/>
    <w:rsid w:val="00EE3A5E"/>
    <w:rsid w:val="00EE44D5"/>
    <w:rsid w:val="00EE5C24"/>
    <w:rsid w:val="00EE644A"/>
    <w:rsid w:val="00EE6E58"/>
    <w:rsid w:val="00EE76C6"/>
    <w:rsid w:val="00EE7710"/>
    <w:rsid w:val="00EE7A6A"/>
    <w:rsid w:val="00EF39B7"/>
    <w:rsid w:val="00EF676B"/>
    <w:rsid w:val="00EF78BF"/>
    <w:rsid w:val="00F00213"/>
    <w:rsid w:val="00F015F9"/>
    <w:rsid w:val="00F01F4D"/>
    <w:rsid w:val="00F02277"/>
    <w:rsid w:val="00F02C3B"/>
    <w:rsid w:val="00F02F3C"/>
    <w:rsid w:val="00F0435E"/>
    <w:rsid w:val="00F04478"/>
    <w:rsid w:val="00F0617B"/>
    <w:rsid w:val="00F069C3"/>
    <w:rsid w:val="00F07326"/>
    <w:rsid w:val="00F134CC"/>
    <w:rsid w:val="00F13812"/>
    <w:rsid w:val="00F1475C"/>
    <w:rsid w:val="00F15375"/>
    <w:rsid w:val="00F15626"/>
    <w:rsid w:val="00F16D73"/>
    <w:rsid w:val="00F238D3"/>
    <w:rsid w:val="00F23ABB"/>
    <w:rsid w:val="00F25CBF"/>
    <w:rsid w:val="00F25F27"/>
    <w:rsid w:val="00F27502"/>
    <w:rsid w:val="00F278C2"/>
    <w:rsid w:val="00F31BEF"/>
    <w:rsid w:val="00F31CBB"/>
    <w:rsid w:val="00F32C3F"/>
    <w:rsid w:val="00F33A6D"/>
    <w:rsid w:val="00F3483A"/>
    <w:rsid w:val="00F35A16"/>
    <w:rsid w:val="00F35B15"/>
    <w:rsid w:val="00F36744"/>
    <w:rsid w:val="00F37C87"/>
    <w:rsid w:val="00F40B02"/>
    <w:rsid w:val="00F43ACB"/>
    <w:rsid w:val="00F45878"/>
    <w:rsid w:val="00F45BCB"/>
    <w:rsid w:val="00F462A9"/>
    <w:rsid w:val="00F4721D"/>
    <w:rsid w:val="00F47DA2"/>
    <w:rsid w:val="00F47E04"/>
    <w:rsid w:val="00F505CE"/>
    <w:rsid w:val="00F509EF"/>
    <w:rsid w:val="00F518AD"/>
    <w:rsid w:val="00F51AD0"/>
    <w:rsid w:val="00F52106"/>
    <w:rsid w:val="00F52AD2"/>
    <w:rsid w:val="00F53C1A"/>
    <w:rsid w:val="00F56828"/>
    <w:rsid w:val="00F56943"/>
    <w:rsid w:val="00F60241"/>
    <w:rsid w:val="00F60CC3"/>
    <w:rsid w:val="00F61D3D"/>
    <w:rsid w:val="00F624B7"/>
    <w:rsid w:val="00F626D4"/>
    <w:rsid w:val="00F634A4"/>
    <w:rsid w:val="00F65FB2"/>
    <w:rsid w:val="00F669DD"/>
    <w:rsid w:val="00F70CDB"/>
    <w:rsid w:val="00F7410A"/>
    <w:rsid w:val="00F744F0"/>
    <w:rsid w:val="00F7517C"/>
    <w:rsid w:val="00F75366"/>
    <w:rsid w:val="00F75A9F"/>
    <w:rsid w:val="00F805C9"/>
    <w:rsid w:val="00F80AFC"/>
    <w:rsid w:val="00F80FC7"/>
    <w:rsid w:val="00F8321F"/>
    <w:rsid w:val="00F834B4"/>
    <w:rsid w:val="00F85127"/>
    <w:rsid w:val="00F87DE3"/>
    <w:rsid w:val="00F94B7B"/>
    <w:rsid w:val="00F951F4"/>
    <w:rsid w:val="00F96A7F"/>
    <w:rsid w:val="00F96C2B"/>
    <w:rsid w:val="00FA02D8"/>
    <w:rsid w:val="00FA0937"/>
    <w:rsid w:val="00FA0A0C"/>
    <w:rsid w:val="00FA2080"/>
    <w:rsid w:val="00FA2797"/>
    <w:rsid w:val="00FA34F5"/>
    <w:rsid w:val="00FA3C0F"/>
    <w:rsid w:val="00FA76D7"/>
    <w:rsid w:val="00FA7FA3"/>
    <w:rsid w:val="00FB190B"/>
    <w:rsid w:val="00FB1E63"/>
    <w:rsid w:val="00FB2A33"/>
    <w:rsid w:val="00FC06D8"/>
    <w:rsid w:val="00FC27F2"/>
    <w:rsid w:val="00FC31E8"/>
    <w:rsid w:val="00FC6795"/>
    <w:rsid w:val="00FC7B85"/>
    <w:rsid w:val="00FD18C8"/>
    <w:rsid w:val="00FD2D46"/>
    <w:rsid w:val="00FD2FBB"/>
    <w:rsid w:val="00FD405E"/>
    <w:rsid w:val="00FD59BD"/>
    <w:rsid w:val="00FD5C5C"/>
    <w:rsid w:val="00FD6F61"/>
    <w:rsid w:val="00FE0866"/>
    <w:rsid w:val="00FE1E75"/>
    <w:rsid w:val="00FE24ED"/>
    <w:rsid w:val="00FE2AA3"/>
    <w:rsid w:val="00FE36A1"/>
    <w:rsid w:val="00FE3E42"/>
    <w:rsid w:val="00FE4BF8"/>
    <w:rsid w:val="00FE5351"/>
    <w:rsid w:val="00FE65E4"/>
    <w:rsid w:val="00FF2A83"/>
    <w:rsid w:val="00FF2CFB"/>
    <w:rsid w:val="00FF3628"/>
    <w:rsid w:val="00FF4639"/>
    <w:rsid w:val="00FF743C"/>
    <w:rsid w:val="040AA2B0"/>
    <w:rsid w:val="062F234D"/>
    <w:rsid w:val="08BE1B20"/>
    <w:rsid w:val="0983D965"/>
    <w:rsid w:val="09E557EA"/>
    <w:rsid w:val="0A1C4AA0"/>
    <w:rsid w:val="0A2C665E"/>
    <w:rsid w:val="0BDB938C"/>
    <w:rsid w:val="0E74AAE6"/>
    <w:rsid w:val="109399EE"/>
    <w:rsid w:val="11B66C56"/>
    <w:rsid w:val="13344086"/>
    <w:rsid w:val="1418E779"/>
    <w:rsid w:val="169C2FC9"/>
    <w:rsid w:val="1887551C"/>
    <w:rsid w:val="18DCF6B1"/>
    <w:rsid w:val="1A8F5AE5"/>
    <w:rsid w:val="1BFBBCDD"/>
    <w:rsid w:val="1DA15F83"/>
    <w:rsid w:val="1F4F0B92"/>
    <w:rsid w:val="20015E12"/>
    <w:rsid w:val="210EFA1A"/>
    <w:rsid w:val="26841A55"/>
    <w:rsid w:val="26A0ED6F"/>
    <w:rsid w:val="2708153C"/>
    <w:rsid w:val="275E66D9"/>
    <w:rsid w:val="29EEC683"/>
    <w:rsid w:val="2B9A6F51"/>
    <w:rsid w:val="358E920B"/>
    <w:rsid w:val="3651C861"/>
    <w:rsid w:val="3687A62C"/>
    <w:rsid w:val="38220799"/>
    <w:rsid w:val="38656BCB"/>
    <w:rsid w:val="399828D4"/>
    <w:rsid w:val="3A6D6F21"/>
    <w:rsid w:val="3BB521F0"/>
    <w:rsid w:val="3DCBCE33"/>
    <w:rsid w:val="3EEFCB33"/>
    <w:rsid w:val="407EB8C9"/>
    <w:rsid w:val="413B4C37"/>
    <w:rsid w:val="437EFC43"/>
    <w:rsid w:val="448A2925"/>
    <w:rsid w:val="449EEF5A"/>
    <w:rsid w:val="44AC133D"/>
    <w:rsid w:val="44E6C326"/>
    <w:rsid w:val="461AB41A"/>
    <w:rsid w:val="4731CF82"/>
    <w:rsid w:val="481C6211"/>
    <w:rsid w:val="4D5FBC17"/>
    <w:rsid w:val="50AA276B"/>
    <w:rsid w:val="50E6DEDC"/>
    <w:rsid w:val="51094A4C"/>
    <w:rsid w:val="52C308EA"/>
    <w:rsid w:val="53942BE6"/>
    <w:rsid w:val="543A353A"/>
    <w:rsid w:val="575D9747"/>
    <w:rsid w:val="592C4DE7"/>
    <w:rsid w:val="5A4A301D"/>
    <w:rsid w:val="5B0CDE20"/>
    <w:rsid w:val="5BEBAAA1"/>
    <w:rsid w:val="5EB7AAA6"/>
    <w:rsid w:val="60DA8CA7"/>
    <w:rsid w:val="638B1BC9"/>
    <w:rsid w:val="67D75CAB"/>
    <w:rsid w:val="6A3AE3D6"/>
    <w:rsid w:val="6D65BD49"/>
    <w:rsid w:val="6E624B66"/>
    <w:rsid w:val="703E9606"/>
    <w:rsid w:val="72468842"/>
    <w:rsid w:val="75FFD725"/>
    <w:rsid w:val="76651450"/>
    <w:rsid w:val="7869640B"/>
    <w:rsid w:val="7AD632C9"/>
    <w:rsid w:val="7EA435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semiHidden="1" w:unhideWhenUsed="1"/>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70130"/>
    <w:rPr>
      <w:rFonts w:ascii="Times New Roman" w:eastAsia="Times New Roman" w:hAnsi="Times New Roman" w:cs="Times New Roman"/>
      <w:color w:val="00000A"/>
      <w:sz w:val="24"/>
      <w:szCs w:val="24"/>
    </w:rPr>
  </w:style>
  <w:style w:type="paragraph" w:styleId="13">
    <w:name w:val="heading 1"/>
    <w:aliases w:val="Введение...,Б1,Heading 1iz,Б11,Document Header1,H1,Введение... Знак"/>
    <w:basedOn w:val="a1"/>
    <w:link w:val="14"/>
    <w:uiPriority w:val="99"/>
    <w:qFormat/>
    <w:rsid w:val="00BC673B"/>
    <w:pPr>
      <w:keepNext/>
      <w:jc w:val="center"/>
      <w:outlineLvl w:val="0"/>
    </w:pPr>
    <w:rPr>
      <w:b/>
      <w:bCs/>
      <w:color w:val="auto"/>
    </w:rPr>
  </w:style>
  <w:style w:type="paragraph" w:styleId="20">
    <w:name w:val="heading 2"/>
    <w:basedOn w:val="a1"/>
    <w:next w:val="a1"/>
    <w:link w:val="21"/>
    <w:uiPriority w:val="99"/>
    <w:qFormat/>
    <w:rsid w:val="00E62954"/>
    <w:pPr>
      <w:keepNext/>
      <w:keepLines/>
      <w:spacing w:before="40"/>
      <w:outlineLvl w:val="1"/>
    </w:pPr>
    <w:rPr>
      <w:rFonts w:ascii="Calibri Light" w:eastAsia="Calibri" w:hAnsi="Calibri Light" w:cs="Calibri Light"/>
      <w:color w:val="2E74B5"/>
      <w:sz w:val="26"/>
      <w:szCs w:val="26"/>
    </w:rPr>
  </w:style>
  <w:style w:type="paragraph" w:styleId="32">
    <w:name w:val="heading 3"/>
    <w:aliases w:val="Подраздел,Б3,RTC 3,iz3"/>
    <w:basedOn w:val="a1"/>
    <w:next w:val="a1"/>
    <w:link w:val="33"/>
    <w:uiPriority w:val="99"/>
    <w:qFormat/>
    <w:rsid w:val="00E62954"/>
    <w:pPr>
      <w:keepNext/>
      <w:keepLines/>
      <w:spacing w:before="60" w:after="60"/>
      <w:ind w:left="720" w:hanging="720"/>
      <w:outlineLvl w:val="2"/>
    </w:pPr>
    <w:rPr>
      <w:i/>
      <w:iCs/>
      <w:color w:val="auto"/>
      <w:lang w:val="en-US"/>
    </w:rPr>
  </w:style>
  <w:style w:type="paragraph" w:styleId="41">
    <w:name w:val="heading 4"/>
    <w:basedOn w:val="a1"/>
    <w:next w:val="a1"/>
    <w:link w:val="42"/>
    <w:uiPriority w:val="99"/>
    <w:qFormat/>
    <w:rsid w:val="00E62954"/>
    <w:pPr>
      <w:tabs>
        <w:tab w:val="num" w:pos="1080"/>
      </w:tabs>
      <w:spacing w:before="240"/>
      <w:ind w:left="864" w:hanging="864"/>
      <w:outlineLvl w:val="3"/>
    </w:pPr>
    <w:rPr>
      <w:b/>
      <w:bCs/>
      <w:color w:val="auto"/>
      <w:sz w:val="22"/>
      <w:szCs w:val="22"/>
      <w:lang w:val="en-US"/>
    </w:rPr>
  </w:style>
  <w:style w:type="paragraph" w:styleId="50">
    <w:name w:val="heading 5"/>
    <w:basedOn w:val="a1"/>
    <w:next w:val="a1"/>
    <w:link w:val="51"/>
    <w:uiPriority w:val="99"/>
    <w:qFormat/>
    <w:rsid w:val="00E62954"/>
    <w:pPr>
      <w:keepNext/>
      <w:tabs>
        <w:tab w:val="num" w:pos="1440"/>
      </w:tabs>
      <w:ind w:left="1008" w:right="476" w:hanging="1008"/>
      <w:outlineLvl w:val="4"/>
    </w:pPr>
    <w:rPr>
      <w:color w:val="auto"/>
      <w:sz w:val="22"/>
      <w:szCs w:val="22"/>
      <w:lang w:val="en-US"/>
    </w:rPr>
  </w:style>
  <w:style w:type="paragraph" w:styleId="60">
    <w:name w:val="heading 6"/>
    <w:basedOn w:val="a1"/>
    <w:next w:val="a1"/>
    <w:link w:val="61"/>
    <w:uiPriority w:val="99"/>
    <w:qFormat/>
    <w:rsid w:val="00E62954"/>
    <w:pPr>
      <w:keepNext/>
      <w:outlineLvl w:val="5"/>
    </w:pPr>
    <w:rPr>
      <w:b/>
      <w:bCs/>
      <w:color w:val="auto"/>
      <w:sz w:val="28"/>
      <w:szCs w:val="28"/>
      <w:lang w:val="en-US"/>
    </w:rPr>
  </w:style>
  <w:style w:type="paragraph" w:styleId="7">
    <w:name w:val="heading 7"/>
    <w:basedOn w:val="a1"/>
    <w:next w:val="a1"/>
    <w:link w:val="70"/>
    <w:uiPriority w:val="99"/>
    <w:qFormat/>
    <w:rsid w:val="00E62954"/>
    <w:pPr>
      <w:keepNext/>
      <w:spacing w:line="220" w:lineRule="auto"/>
      <w:jc w:val="center"/>
      <w:outlineLvl w:val="6"/>
    </w:pPr>
    <w:rPr>
      <w:b/>
      <w:bCs/>
      <w:color w:val="auto"/>
      <w:lang w:val="en-US"/>
    </w:rPr>
  </w:style>
  <w:style w:type="paragraph" w:styleId="8">
    <w:name w:val="heading 8"/>
    <w:basedOn w:val="a1"/>
    <w:link w:val="80"/>
    <w:uiPriority w:val="99"/>
    <w:qFormat/>
    <w:rsid w:val="00BC673B"/>
    <w:pPr>
      <w:keepNext/>
      <w:jc w:val="both"/>
      <w:outlineLvl w:val="7"/>
    </w:pPr>
    <w:rPr>
      <w:rFonts w:ascii="Courier New" w:hAnsi="Courier New" w:cs="Courier New"/>
      <w:color w:val="auto"/>
    </w:rPr>
  </w:style>
  <w:style w:type="paragraph" w:styleId="9">
    <w:name w:val="heading 9"/>
    <w:basedOn w:val="a1"/>
    <w:next w:val="a1"/>
    <w:link w:val="90"/>
    <w:uiPriority w:val="99"/>
    <w:qFormat/>
    <w:rsid w:val="00E62954"/>
    <w:pPr>
      <w:keepNext/>
      <w:ind w:firstLine="709"/>
      <w:outlineLvl w:val="8"/>
    </w:pPr>
    <w:rPr>
      <w:b/>
      <w:bCs/>
      <w:color w:val="auto"/>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uiPriority w:val="99"/>
    <w:locked/>
    <w:rsid w:val="00BC673B"/>
    <w:rPr>
      <w:rFonts w:ascii="Times New Roman" w:hAnsi="Times New Roman" w:cs="Times New Roman"/>
      <w:b/>
      <w:bCs/>
      <w:sz w:val="20"/>
      <w:szCs w:val="20"/>
      <w:lang w:val="ru-RU" w:eastAsia="ru-RU"/>
    </w:rPr>
  </w:style>
  <w:style w:type="character" w:customStyle="1" w:styleId="21">
    <w:name w:val="Заголовок 2 Знак"/>
    <w:basedOn w:val="a2"/>
    <w:link w:val="20"/>
    <w:uiPriority w:val="99"/>
    <w:locked/>
    <w:rsid w:val="00E62954"/>
    <w:rPr>
      <w:rFonts w:ascii="Calibri Light" w:eastAsia="Times New Roman" w:hAnsi="Calibri Light" w:cs="Calibri Light"/>
      <w:color w:val="2E74B5"/>
      <w:sz w:val="26"/>
      <w:szCs w:val="26"/>
      <w:lang w:val="ru-RU" w:eastAsia="ru-RU"/>
    </w:rPr>
  </w:style>
  <w:style w:type="character" w:customStyle="1" w:styleId="33">
    <w:name w:val="Заголовок 3 Знак"/>
    <w:aliases w:val="Подраздел Знак,Б3 Знак,RTC 3 Знак,iz3 Знак"/>
    <w:basedOn w:val="a2"/>
    <w:link w:val="32"/>
    <w:uiPriority w:val="99"/>
    <w:locked/>
    <w:rsid w:val="00E62954"/>
    <w:rPr>
      <w:rFonts w:ascii="Times New Roman" w:hAnsi="Times New Roman" w:cs="Times New Roman"/>
      <w:i/>
      <w:iCs/>
      <w:snapToGrid w:val="0"/>
      <w:sz w:val="20"/>
      <w:szCs w:val="20"/>
    </w:rPr>
  </w:style>
  <w:style w:type="character" w:customStyle="1" w:styleId="42">
    <w:name w:val="Заголовок 4 Знак"/>
    <w:basedOn w:val="a2"/>
    <w:link w:val="41"/>
    <w:uiPriority w:val="99"/>
    <w:locked/>
    <w:rsid w:val="00E62954"/>
    <w:rPr>
      <w:rFonts w:ascii="Times New Roman" w:hAnsi="Times New Roman" w:cs="Times New Roman"/>
      <w:b/>
      <w:bCs/>
      <w:snapToGrid w:val="0"/>
      <w:sz w:val="20"/>
      <w:szCs w:val="20"/>
    </w:rPr>
  </w:style>
  <w:style w:type="character" w:customStyle="1" w:styleId="51">
    <w:name w:val="Заголовок 5 Знак"/>
    <w:basedOn w:val="a2"/>
    <w:link w:val="50"/>
    <w:uiPriority w:val="99"/>
    <w:locked/>
    <w:rsid w:val="00E62954"/>
    <w:rPr>
      <w:rFonts w:ascii="Times New Roman" w:hAnsi="Times New Roman" w:cs="Times New Roman"/>
      <w:snapToGrid w:val="0"/>
      <w:sz w:val="20"/>
      <w:szCs w:val="20"/>
    </w:rPr>
  </w:style>
  <w:style w:type="character" w:customStyle="1" w:styleId="61">
    <w:name w:val="Заголовок 6 Знак"/>
    <w:basedOn w:val="a2"/>
    <w:link w:val="60"/>
    <w:uiPriority w:val="99"/>
    <w:locked/>
    <w:rsid w:val="00E62954"/>
    <w:rPr>
      <w:rFonts w:ascii="Times New Roman" w:hAnsi="Times New Roman" w:cs="Times New Roman"/>
      <w:b/>
      <w:bCs/>
      <w:sz w:val="24"/>
      <w:szCs w:val="24"/>
    </w:rPr>
  </w:style>
  <w:style w:type="character" w:customStyle="1" w:styleId="70">
    <w:name w:val="Заголовок 7 Знак"/>
    <w:basedOn w:val="a2"/>
    <w:link w:val="7"/>
    <w:uiPriority w:val="99"/>
    <w:locked/>
    <w:rsid w:val="00E62954"/>
    <w:rPr>
      <w:rFonts w:ascii="Times New Roman" w:hAnsi="Times New Roman" w:cs="Times New Roman"/>
      <w:b/>
      <w:bCs/>
      <w:sz w:val="24"/>
      <w:szCs w:val="24"/>
    </w:rPr>
  </w:style>
  <w:style w:type="character" w:customStyle="1" w:styleId="80">
    <w:name w:val="Заголовок 8 Знак"/>
    <w:basedOn w:val="a2"/>
    <w:link w:val="8"/>
    <w:uiPriority w:val="99"/>
    <w:locked/>
    <w:rsid w:val="00BC673B"/>
    <w:rPr>
      <w:rFonts w:ascii="Courier New" w:hAnsi="Courier New" w:cs="Courier New"/>
      <w:sz w:val="20"/>
      <w:szCs w:val="20"/>
      <w:lang w:val="ru-RU" w:eastAsia="ru-RU"/>
    </w:rPr>
  </w:style>
  <w:style w:type="character" w:customStyle="1" w:styleId="90">
    <w:name w:val="Заголовок 9 Знак"/>
    <w:basedOn w:val="a2"/>
    <w:link w:val="9"/>
    <w:uiPriority w:val="99"/>
    <w:locked/>
    <w:rsid w:val="00E62954"/>
    <w:rPr>
      <w:rFonts w:ascii="Times New Roman" w:hAnsi="Times New Roman" w:cs="Times New Roman"/>
      <w:b/>
      <w:bCs/>
      <w:sz w:val="24"/>
      <w:szCs w:val="24"/>
    </w:rPr>
  </w:style>
  <w:style w:type="character" w:customStyle="1" w:styleId="a5">
    <w:name w:val="Нижний колонтитул Знак"/>
    <w:uiPriority w:val="99"/>
    <w:rsid w:val="00BC673B"/>
    <w:rPr>
      <w:rFonts w:ascii="Times New Roman" w:hAnsi="Times New Roman" w:cs="Times New Roman"/>
      <w:sz w:val="20"/>
      <w:szCs w:val="20"/>
    </w:rPr>
  </w:style>
  <w:style w:type="character" w:customStyle="1" w:styleId="a6">
    <w:name w:val="Основной текст с отступом Знак"/>
    <w:uiPriority w:val="99"/>
    <w:rsid w:val="00BC673B"/>
    <w:rPr>
      <w:rFonts w:ascii="Times New Roman" w:hAnsi="Times New Roman" w:cs="Times New Roman"/>
      <w:sz w:val="20"/>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Основной текст таблиц Знак,в таблице Знак,таблицы Знак,в таблицах Знак"/>
    <w:uiPriority w:val="99"/>
    <w:rsid w:val="00BC673B"/>
    <w:rPr>
      <w:rFonts w:ascii="Times New Roman" w:hAnsi="Times New Roman" w:cs="Times New Roman"/>
      <w:sz w:val="20"/>
      <w:szCs w:val="20"/>
    </w:rPr>
  </w:style>
  <w:style w:type="character" w:customStyle="1" w:styleId="a8">
    <w:name w:val="Верхний колонтитул Знак"/>
    <w:uiPriority w:val="99"/>
    <w:rsid w:val="00BC673B"/>
    <w:rPr>
      <w:rFonts w:ascii="Times New Roman" w:hAnsi="Times New Roman" w:cs="Times New Roman"/>
      <w:sz w:val="20"/>
      <w:szCs w:val="20"/>
      <w:lang w:val="ru-RU" w:eastAsia="ru-RU"/>
    </w:rPr>
  </w:style>
  <w:style w:type="character" w:customStyle="1" w:styleId="ListLabel1">
    <w:name w:val="ListLabel 1"/>
    <w:uiPriority w:val="99"/>
    <w:rsid w:val="005418A1"/>
  </w:style>
  <w:style w:type="character" w:customStyle="1" w:styleId="ListLabel2">
    <w:name w:val="ListLabel 2"/>
    <w:uiPriority w:val="99"/>
    <w:rsid w:val="005418A1"/>
  </w:style>
  <w:style w:type="character" w:customStyle="1" w:styleId="ListLabel3">
    <w:name w:val="ListLabel 3"/>
    <w:uiPriority w:val="99"/>
    <w:rsid w:val="005418A1"/>
  </w:style>
  <w:style w:type="character" w:customStyle="1" w:styleId="ListLabel4">
    <w:name w:val="ListLabel 4"/>
    <w:uiPriority w:val="99"/>
    <w:rsid w:val="005418A1"/>
  </w:style>
  <w:style w:type="character" w:customStyle="1" w:styleId="ListLabel5">
    <w:name w:val="ListLabel 5"/>
    <w:uiPriority w:val="99"/>
    <w:rsid w:val="005418A1"/>
  </w:style>
  <w:style w:type="character" w:customStyle="1" w:styleId="ListLabel6">
    <w:name w:val="ListLabel 6"/>
    <w:uiPriority w:val="99"/>
    <w:rsid w:val="005418A1"/>
  </w:style>
  <w:style w:type="character" w:customStyle="1" w:styleId="ListLabel7">
    <w:name w:val="ListLabel 7"/>
    <w:uiPriority w:val="99"/>
    <w:rsid w:val="005418A1"/>
  </w:style>
  <w:style w:type="character" w:customStyle="1" w:styleId="ListLabel8">
    <w:name w:val="ListLabel 8"/>
    <w:uiPriority w:val="99"/>
    <w:rsid w:val="005418A1"/>
  </w:style>
  <w:style w:type="character" w:customStyle="1" w:styleId="ListLabel9">
    <w:name w:val="ListLabel 9"/>
    <w:uiPriority w:val="99"/>
    <w:rsid w:val="005418A1"/>
  </w:style>
  <w:style w:type="character" w:customStyle="1" w:styleId="-">
    <w:name w:val="Интернет-ссылка"/>
    <w:uiPriority w:val="99"/>
    <w:rsid w:val="005418A1"/>
    <w:rPr>
      <w:color w:val="000080"/>
      <w:u w:val="single"/>
    </w:rPr>
  </w:style>
  <w:style w:type="character" w:customStyle="1" w:styleId="ListLabel10">
    <w:name w:val="ListLabel 10"/>
    <w:uiPriority w:val="99"/>
    <w:rsid w:val="005418A1"/>
    <w:rPr>
      <w:sz w:val="22"/>
      <w:szCs w:val="22"/>
    </w:rPr>
  </w:style>
  <w:style w:type="character" w:customStyle="1" w:styleId="ListLabel11">
    <w:name w:val="ListLabel 11"/>
    <w:uiPriority w:val="99"/>
    <w:rsid w:val="005418A1"/>
  </w:style>
  <w:style w:type="character" w:customStyle="1" w:styleId="ListLabel12">
    <w:name w:val="ListLabel 12"/>
    <w:uiPriority w:val="99"/>
    <w:rsid w:val="005418A1"/>
  </w:style>
  <w:style w:type="character" w:customStyle="1" w:styleId="ListLabel13">
    <w:name w:val="ListLabel 13"/>
    <w:uiPriority w:val="99"/>
    <w:rsid w:val="005418A1"/>
  </w:style>
  <w:style w:type="character" w:customStyle="1" w:styleId="ListLabel14">
    <w:name w:val="ListLabel 14"/>
    <w:uiPriority w:val="99"/>
    <w:rsid w:val="005418A1"/>
  </w:style>
  <w:style w:type="character" w:customStyle="1" w:styleId="ListLabel15">
    <w:name w:val="ListLabel 15"/>
    <w:uiPriority w:val="99"/>
    <w:rsid w:val="005418A1"/>
  </w:style>
  <w:style w:type="character" w:customStyle="1" w:styleId="ListLabel16">
    <w:name w:val="ListLabel 16"/>
    <w:uiPriority w:val="99"/>
    <w:rsid w:val="005418A1"/>
  </w:style>
  <w:style w:type="character" w:customStyle="1" w:styleId="ListLabel17">
    <w:name w:val="ListLabel 17"/>
    <w:uiPriority w:val="99"/>
    <w:rsid w:val="005418A1"/>
  </w:style>
  <w:style w:type="character" w:customStyle="1" w:styleId="ListLabel18">
    <w:name w:val="ListLabel 18"/>
    <w:uiPriority w:val="99"/>
    <w:rsid w:val="005418A1"/>
  </w:style>
  <w:style w:type="character" w:customStyle="1" w:styleId="ListLabel19">
    <w:name w:val="ListLabel 19"/>
    <w:uiPriority w:val="99"/>
    <w:rsid w:val="005418A1"/>
  </w:style>
  <w:style w:type="character" w:customStyle="1" w:styleId="ListLabel20">
    <w:name w:val="ListLabel 20"/>
    <w:uiPriority w:val="99"/>
    <w:rsid w:val="005418A1"/>
  </w:style>
  <w:style w:type="character" w:customStyle="1" w:styleId="ListLabel21">
    <w:name w:val="ListLabel 21"/>
    <w:uiPriority w:val="99"/>
    <w:rsid w:val="005418A1"/>
  </w:style>
  <w:style w:type="character" w:customStyle="1" w:styleId="ListLabel22">
    <w:name w:val="ListLabel 22"/>
    <w:uiPriority w:val="99"/>
    <w:rsid w:val="005418A1"/>
  </w:style>
  <w:style w:type="character" w:customStyle="1" w:styleId="ListLabel23">
    <w:name w:val="ListLabel 23"/>
    <w:uiPriority w:val="99"/>
    <w:rsid w:val="005418A1"/>
  </w:style>
  <w:style w:type="character" w:customStyle="1" w:styleId="ListLabel24">
    <w:name w:val="ListLabel 24"/>
    <w:uiPriority w:val="99"/>
    <w:rsid w:val="005418A1"/>
  </w:style>
  <w:style w:type="character" w:customStyle="1" w:styleId="ListLabel25">
    <w:name w:val="ListLabel 25"/>
    <w:uiPriority w:val="99"/>
    <w:rsid w:val="005418A1"/>
  </w:style>
  <w:style w:type="character" w:customStyle="1" w:styleId="ListLabel26">
    <w:name w:val="ListLabel 26"/>
    <w:uiPriority w:val="99"/>
    <w:rsid w:val="005418A1"/>
  </w:style>
  <w:style w:type="character" w:customStyle="1" w:styleId="ListLabel27">
    <w:name w:val="ListLabel 27"/>
    <w:uiPriority w:val="99"/>
    <w:rsid w:val="005418A1"/>
  </w:style>
  <w:style w:type="character" w:customStyle="1" w:styleId="ListLabel28">
    <w:name w:val="ListLabel 28"/>
    <w:uiPriority w:val="99"/>
    <w:rsid w:val="005418A1"/>
    <w:rPr>
      <w:sz w:val="22"/>
      <w:szCs w:val="22"/>
    </w:rPr>
  </w:style>
  <w:style w:type="character" w:customStyle="1" w:styleId="ListLabel29">
    <w:name w:val="ListLabel 29"/>
    <w:uiPriority w:val="99"/>
    <w:rsid w:val="005418A1"/>
  </w:style>
  <w:style w:type="character" w:customStyle="1" w:styleId="ListLabel30">
    <w:name w:val="ListLabel 30"/>
    <w:uiPriority w:val="99"/>
    <w:rsid w:val="005418A1"/>
  </w:style>
  <w:style w:type="character" w:customStyle="1" w:styleId="ListLabel31">
    <w:name w:val="ListLabel 31"/>
    <w:uiPriority w:val="99"/>
    <w:rsid w:val="005418A1"/>
  </w:style>
  <w:style w:type="character" w:customStyle="1" w:styleId="ListLabel32">
    <w:name w:val="ListLabel 32"/>
    <w:uiPriority w:val="99"/>
    <w:rsid w:val="005418A1"/>
  </w:style>
  <w:style w:type="character" w:customStyle="1" w:styleId="ListLabel33">
    <w:name w:val="ListLabel 33"/>
    <w:uiPriority w:val="99"/>
    <w:rsid w:val="005418A1"/>
  </w:style>
  <w:style w:type="character" w:customStyle="1" w:styleId="ListLabel34">
    <w:name w:val="ListLabel 34"/>
    <w:uiPriority w:val="99"/>
    <w:rsid w:val="005418A1"/>
  </w:style>
  <w:style w:type="character" w:customStyle="1" w:styleId="ListLabel35">
    <w:name w:val="ListLabel 35"/>
    <w:uiPriority w:val="99"/>
    <w:rsid w:val="005418A1"/>
  </w:style>
  <w:style w:type="character" w:customStyle="1" w:styleId="ListLabel36">
    <w:name w:val="ListLabel 36"/>
    <w:uiPriority w:val="99"/>
    <w:rsid w:val="005418A1"/>
  </w:style>
  <w:style w:type="character" w:customStyle="1" w:styleId="ListLabel37">
    <w:name w:val="ListLabel 37"/>
    <w:uiPriority w:val="99"/>
    <w:rsid w:val="005418A1"/>
    <w:rPr>
      <w:sz w:val="22"/>
      <w:szCs w:val="22"/>
    </w:rPr>
  </w:style>
  <w:style w:type="character" w:customStyle="1" w:styleId="ListLabel38">
    <w:name w:val="ListLabel 38"/>
    <w:uiPriority w:val="99"/>
    <w:rsid w:val="005418A1"/>
  </w:style>
  <w:style w:type="character" w:customStyle="1" w:styleId="ListLabel39">
    <w:name w:val="ListLabel 39"/>
    <w:uiPriority w:val="99"/>
    <w:rsid w:val="005418A1"/>
  </w:style>
  <w:style w:type="character" w:customStyle="1" w:styleId="ListLabel40">
    <w:name w:val="ListLabel 40"/>
    <w:uiPriority w:val="99"/>
    <w:rsid w:val="005418A1"/>
  </w:style>
  <w:style w:type="character" w:customStyle="1" w:styleId="ListLabel41">
    <w:name w:val="ListLabel 41"/>
    <w:uiPriority w:val="99"/>
    <w:rsid w:val="005418A1"/>
  </w:style>
  <w:style w:type="character" w:customStyle="1" w:styleId="ListLabel42">
    <w:name w:val="ListLabel 42"/>
    <w:uiPriority w:val="99"/>
    <w:rsid w:val="005418A1"/>
  </w:style>
  <w:style w:type="character" w:customStyle="1" w:styleId="ListLabel43">
    <w:name w:val="ListLabel 43"/>
    <w:uiPriority w:val="99"/>
    <w:rsid w:val="005418A1"/>
  </w:style>
  <w:style w:type="character" w:customStyle="1" w:styleId="ListLabel44">
    <w:name w:val="ListLabel 44"/>
    <w:uiPriority w:val="99"/>
    <w:rsid w:val="005418A1"/>
  </w:style>
  <w:style w:type="character" w:customStyle="1" w:styleId="ListLabel45">
    <w:name w:val="ListLabel 45"/>
    <w:uiPriority w:val="99"/>
    <w:rsid w:val="005418A1"/>
  </w:style>
  <w:style w:type="character" w:customStyle="1" w:styleId="ListLabel46">
    <w:name w:val="ListLabel 46"/>
    <w:uiPriority w:val="99"/>
    <w:rsid w:val="005418A1"/>
  </w:style>
  <w:style w:type="character" w:customStyle="1" w:styleId="ListLabel47">
    <w:name w:val="ListLabel 47"/>
    <w:uiPriority w:val="99"/>
    <w:rsid w:val="005418A1"/>
  </w:style>
  <w:style w:type="character" w:customStyle="1" w:styleId="ListLabel48">
    <w:name w:val="ListLabel 48"/>
    <w:uiPriority w:val="99"/>
    <w:rsid w:val="005418A1"/>
  </w:style>
  <w:style w:type="character" w:customStyle="1" w:styleId="ListLabel49">
    <w:name w:val="ListLabel 49"/>
    <w:uiPriority w:val="99"/>
    <w:rsid w:val="005418A1"/>
  </w:style>
  <w:style w:type="character" w:customStyle="1" w:styleId="ListLabel50">
    <w:name w:val="ListLabel 50"/>
    <w:uiPriority w:val="99"/>
    <w:rsid w:val="005418A1"/>
  </w:style>
  <w:style w:type="character" w:customStyle="1" w:styleId="ListLabel51">
    <w:name w:val="ListLabel 51"/>
    <w:uiPriority w:val="99"/>
    <w:rsid w:val="005418A1"/>
  </w:style>
  <w:style w:type="character" w:customStyle="1" w:styleId="ListLabel52">
    <w:name w:val="ListLabel 52"/>
    <w:uiPriority w:val="99"/>
    <w:rsid w:val="005418A1"/>
  </w:style>
  <w:style w:type="character" w:customStyle="1" w:styleId="ListLabel53">
    <w:name w:val="ListLabel 53"/>
    <w:uiPriority w:val="99"/>
    <w:rsid w:val="005418A1"/>
  </w:style>
  <w:style w:type="character" w:customStyle="1" w:styleId="ListLabel54">
    <w:name w:val="ListLabel 54"/>
    <w:uiPriority w:val="99"/>
    <w:rsid w:val="005418A1"/>
  </w:style>
  <w:style w:type="character" w:customStyle="1" w:styleId="ListLabel55">
    <w:name w:val="ListLabel 55"/>
    <w:uiPriority w:val="99"/>
    <w:rsid w:val="005418A1"/>
    <w:rPr>
      <w:sz w:val="22"/>
      <w:szCs w:val="22"/>
    </w:rPr>
  </w:style>
  <w:style w:type="character" w:customStyle="1" w:styleId="ListLabel56">
    <w:name w:val="ListLabel 56"/>
    <w:uiPriority w:val="99"/>
    <w:rsid w:val="005418A1"/>
  </w:style>
  <w:style w:type="character" w:customStyle="1" w:styleId="ListLabel57">
    <w:name w:val="ListLabel 57"/>
    <w:uiPriority w:val="99"/>
    <w:rsid w:val="005418A1"/>
  </w:style>
  <w:style w:type="character" w:customStyle="1" w:styleId="ListLabel58">
    <w:name w:val="ListLabel 58"/>
    <w:uiPriority w:val="99"/>
    <w:rsid w:val="005418A1"/>
  </w:style>
  <w:style w:type="character" w:customStyle="1" w:styleId="ListLabel59">
    <w:name w:val="ListLabel 59"/>
    <w:uiPriority w:val="99"/>
    <w:rsid w:val="005418A1"/>
  </w:style>
  <w:style w:type="character" w:customStyle="1" w:styleId="ListLabel60">
    <w:name w:val="ListLabel 60"/>
    <w:uiPriority w:val="99"/>
    <w:rsid w:val="005418A1"/>
  </w:style>
  <w:style w:type="character" w:customStyle="1" w:styleId="ListLabel61">
    <w:name w:val="ListLabel 61"/>
    <w:uiPriority w:val="99"/>
    <w:rsid w:val="005418A1"/>
  </w:style>
  <w:style w:type="character" w:customStyle="1" w:styleId="ListLabel62">
    <w:name w:val="ListLabel 62"/>
    <w:uiPriority w:val="99"/>
    <w:rsid w:val="005418A1"/>
  </w:style>
  <w:style w:type="character" w:customStyle="1" w:styleId="ListLabel63">
    <w:name w:val="ListLabel 63"/>
    <w:uiPriority w:val="99"/>
    <w:rsid w:val="005418A1"/>
  </w:style>
  <w:style w:type="character" w:customStyle="1" w:styleId="ListLabel64">
    <w:name w:val="ListLabel 64"/>
    <w:uiPriority w:val="99"/>
    <w:rsid w:val="005418A1"/>
    <w:rPr>
      <w:sz w:val="22"/>
      <w:szCs w:val="22"/>
    </w:rPr>
  </w:style>
  <w:style w:type="character" w:customStyle="1" w:styleId="ListLabel65">
    <w:name w:val="ListLabel 65"/>
    <w:uiPriority w:val="99"/>
    <w:rsid w:val="005418A1"/>
  </w:style>
  <w:style w:type="character" w:customStyle="1" w:styleId="ListLabel66">
    <w:name w:val="ListLabel 66"/>
    <w:uiPriority w:val="99"/>
    <w:rsid w:val="005418A1"/>
  </w:style>
  <w:style w:type="character" w:customStyle="1" w:styleId="ListLabel67">
    <w:name w:val="ListLabel 67"/>
    <w:uiPriority w:val="99"/>
    <w:rsid w:val="005418A1"/>
  </w:style>
  <w:style w:type="character" w:customStyle="1" w:styleId="ListLabel68">
    <w:name w:val="ListLabel 68"/>
    <w:uiPriority w:val="99"/>
    <w:rsid w:val="005418A1"/>
  </w:style>
  <w:style w:type="character" w:customStyle="1" w:styleId="ListLabel69">
    <w:name w:val="ListLabel 69"/>
    <w:uiPriority w:val="99"/>
    <w:rsid w:val="005418A1"/>
  </w:style>
  <w:style w:type="character" w:customStyle="1" w:styleId="ListLabel70">
    <w:name w:val="ListLabel 70"/>
    <w:uiPriority w:val="99"/>
    <w:rsid w:val="005418A1"/>
  </w:style>
  <w:style w:type="character" w:customStyle="1" w:styleId="ListLabel71">
    <w:name w:val="ListLabel 71"/>
    <w:uiPriority w:val="99"/>
    <w:rsid w:val="005418A1"/>
  </w:style>
  <w:style w:type="character" w:customStyle="1" w:styleId="ListLabel72">
    <w:name w:val="ListLabel 72"/>
    <w:uiPriority w:val="99"/>
    <w:rsid w:val="005418A1"/>
  </w:style>
  <w:style w:type="character" w:customStyle="1" w:styleId="ListLabel73">
    <w:name w:val="ListLabel 73"/>
    <w:uiPriority w:val="99"/>
    <w:rsid w:val="005418A1"/>
  </w:style>
  <w:style w:type="character" w:customStyle="1" w:styleId="ListLabel74">
    <w:name w:val="ListLabel 74"/>
    <w:uiPriority w:val="99"/>
    <w:rsid w:val="005418A1"/>
  </w:style>
  <w:style w:type="character" w:customStyle="1" w:styleId="ListLabel75">
    <w:name w:val="ListLabel 75"/>
    <w:uiPriority w:val="99"/>
    <w:rsid w:val="005418A1"/>
  </w:style>
  <w:style w:type="character" w:customStyle="1" w:styleId="ListLabel76">
    <w:name w:val="ListLabel 76"/>
    <w:uiPriority w:val="99"/>
    <w:rsid w:val="005418A1"/>
  </w:style>
  <w:style w:type="character" w:customStyle="1" w:styleId="ListLabel77">
    <w:name w:val="ListLabel 77"/>
    <w:uiPriority w:val="99"/>
    <w:rsid w:val="005418A1"/>
  </w:style>
  <w:style w:type="character" w:customStyle="1" w:styleId="ListLabel78">
    <w:name w:val="ListLabel 78"/>
    <w:uiPriority w:val="99"/>
    <w:rsid w:val="005418A1"/>
  </w:style>
  <w:style w:type="character" w:customStyle="1" w:styleId="ListLabel79">
    <w:name w:val="ListLabel 79"/>
    <w:uiPriority w:val="99"/>
    <w:rsid w:val="005418A1"/>
  </w:style>
  <w:style w:type="character" w:customStyle="1" w:styleId="ListLabel80">
    <w:name w:val="ListLabel 80"/>
    <w:uiPriority w:val="99"/>
    <w:rsid w:val="005418A1"/>
  </w:style>
  <w:style w:type="character" w:customStyle="1" w:styleId="ListLabel81">
    <w:name w:val="ListLabel 81"/>
    <w:uiPriority w:val="99"/>
    <w:rsid w:val="005418A1"/>
  </w:style>
  <w:style w:type="character" w:customStyle="1" w:styleId="ListLabel82">
    <w:name w:val="ListLabel 82"/>
    <w:uiPriority w:val="99"/>
    <w:rsid w:val="005418A1"/>
    <w:rPr>
      <w:sz w:val="22"/>
      <w:szCs w:val="22"/>
    </w:rPr>
  </w:style>
  <w:style w:type="character" w:customStyle="1" w:styleId="ListLabel83">
    <w:name w:val="ListLabel 83"/>
    <w:uiPriority w:val="99"/>
    <w:rsid w:val="005418A1"/>
  </w:style>
  <w:style w:type="character" w:customStyle="1" w:styleId="ListLabel84">
    <w:name w:val="ListLabel 84"/>
    <w:uiPriority w:val="99"/>
    <w:rsid w:val="005418A1"/>
  </w:style>
  <w:style w:type="character" w:customStyle="1" w:styleId="ListLabel85">
    <w:name w:val="ListLabel 85"/>
    <w:uiPriority w:val="99"/>
    <w:rsid w:val="005418A1"/>
  </w:style>
  <w:style w:type="character" w:customStyle="1" w:styleId="ListLabel86">
    <w:name w:val="ListLabel 86"/>
    <w:uiPriority w:val="99"/>
    <w:rsid w:val="005418A1"/>
  </w:style>
  <w:style w:type="character" w:customStyle="1" w:styleId="ListLabel87">
    <w:name w:val="ListLabel 87"/>
    <w:uiPriority w:val="99"/>
    <w:rsid w:val="005418A1"/>
  </w:style>
  <w:style w:type="character" w:customStyle="1" w:styleId="ListLabel88">
    <w:name w:val="ListLabel 88"/>
    <w:uiPriority w:val="99"/>
    <w:rsid w:val="005418A1"/>
  </w:style>
  <w:style w:type="character" w:customStyle="1" w:styleId="ListLabel89">
    <w:name w:val="ListLabel 89"/>
    <w:uiPriority w:val="99"/>
    <w:rsid w:val="005418A1"/>
  </w:style>
  <w:style w:type="character" w:customStyle="1" w:styleId="ListLabel90">
    <w:name w:val="ListLabel 90"/>
    <w:uiPriority w:val="99"/>
    <w:rsid w:val="005418A1"/>
  </w:style>
  <w:style w:type="character" w:customStyle="1" w:styleId="ListLabel91">
    <w:name w:val="ListLabel 91"/>
    <w:uiPriority w:val="99"/>
    <w:rsid w:val="005418A1"/>
    <w:rPr>
      <w:sz w:val="22"/>
      <w:szCs w:val="22"/>
    </w:rPr>
  </w:style>
  <w:style w:type="character" w:customStyle="1" w:styleId="ListLabel92">
    <w:name w:val="ListLabel 92"/>
    <w:uiPriority w:val="99"/>
    <w:rsid w:val="005418A1"/>
  </w:style>
  <w:style w:type="character" w:customStyle="1" w:styleId="ListLabel93">
    <w:name w:val="ListLabel 93"/>
    <w:uiPriority w:val="99"/>
    <w:rsid w:val="005418A1"/>
  </w:style>
  <w:style w:type="character" w:customStyle="1" w:styleId="ListLabel94">
    <w:name w:val="ListLabel 94"/>
    <w:uiPriority w:val="99"/>
    <w:rsid w:val="005418A1"/>
  </w:style>
  <w:style w:type="character" w:customStyle="1" w:styleId="ListLabel95">
    <w:name w:val="ListLabel 95"/>
    <w:uiPriority w:val="99"/>
    <w:rsid w:val="005418A1"/>
  </w:style>
  <w:style w:type="character" w:customStyle="1" w:styleId="ListLabel96">
    <w:name w:val="ListLabel 96"/>
    <w:uiPriority w:val="99"/>
    <w:rsid w:val="005418A1"/>
  </w:style>
  <w:style w:type="character" w:customStyle="1" w:styleId="ListLabel97">
    <w:name w:val="ListLabel 97"/>
    <w:uiPriority w:val="99"/>
    <w:rsid w:val="005418A1"/>
  </w:style>
  <w:style w:type="character" w:customStyle="1" w:styleId="ListLabel98">
    <w:name w:val="ListLabel 98"/>
    <w:uiPriority w:val="99"/>
    <w:rsid w:val="005418A1"/>
  </w:style>
  <w:style w:type="character" w:customStyle="1" w:styleId="ListLabel99">
    <w:name w:val="ListLabel 99"/>
    <w:uiPriority w:val="99"/>
    <w:rsid w:val="005418A1"/>
  </w:style>
  <w:style w:type="character" w:customStyle="1" w:styleId="ListLabel100">
    <w:name w:val="ListLabel 100"/>
    <w:uiPriority w:val="99"/>
    <w:rsid w:val="005418A1"/>
  </w:style>
  <w:style w:type="character" w:customStyle="1" w:styleId="ListLabel101">
    <w:name w:val="ListLabel 101"/>
    <w:uiPriority w:val="99"/>
    <w:rsid w:val="005418A1"/>
  </w:style>
  <w:style w:type="character" w:customStyle="1" w:styleId="ListLabel102">
    <w:name w:val="ListLabel 102"/>
    <w:uiPriority w:val="99"/>
    <w:rsid w:val="005418A1"/>
  </w:style>
  <w:style w:type="character" w:customStyle="1" w:styleId="ListLabel103">
    <w:name w:val="ListLabel 103"/>
    <w:uiPriority w:val="99"/>
    <w:rsid w:val="005418A1"/>
  </w:style>
  <w:style w:type="character" w:customStyle="1" w:styleId="ListLabel104">
    <w:name w:val="ListLabel 104"/>
    <w:uiPriority w:val="99"/>
    <w:rsid w:val="005418A1"/>
  </w:style>
  <w:style w:type="character" w:customStyle="1" w:styleId="ListLabel105">
    <w:name w:val="ListLabel 105"/>
    <w:uiPriority w:val="99"/>
    <w:rsid w:val="005418A1"/>
  </w:style>
  <w:style w:type="character" w:customStyle="1" w:styleId="ListLabel106">
    <w:name w:val="ListLabel 106"/>
    <w:uiPriority w:val="99"/>
    <w:rsid w:val="005418A1"/>
  </w:style>
  <w:style w:type="character" w:customStyle="1" w:styleId="ListLabel107">
    <w:name w:val="ListLabel 107"/>
    <w:uiPriority w:val="99"/>
    <w:rsid w:val="005418A1"/>
  </w:style>
  <w:style w:type="character" w:customStyle="1" w:styleId="ListLabel108">
    <w:name w:val="ListLabel 108"/>
    <w:uiPriority w:val="99"/>
    <w:rsid w:val="005418A1"/>
  </w:style>
  <w:style w:type="character" w:customStyle="1" w:styleId="ListLabel109">
    <w:name w:val="ListLabel 109"/>
    <w:uiPriority w:val="99"/>
    <w:rsid w:val="005418A1"/>
    <w:rPr>
      <w:sz w:val="22"/>
      <w:szCs w:val="22"/>
    </w:rPr>
  </w:style>
  <w:style w:type="character" w:customStyle="1" w:styleId="ListLabel110">
    <w:name w:val="ListLabel 110"/>
    <w:uiPriority w:val="99"/>
    <w:rsid w:val="005418A1"/>
  </w:style>
  <w:style w:type="character" w:customStyle="1" w:styleId="ListLabel111">
    <w:name w:val="ListLabel 111"/>
    <w:uiPriority w:val="99"/>
    <w:rsid w:val="005418A1"/>
  </w:style>
  <w:style w:type="character" w:customStyle="1" w:styleId="ListLabel112">
    <w:name w:val="ListLabel 112"/>
    <w:uiPriority w:val="99"/>
    <w:rsid w:val="005418A1"/>
  </w:style>
  <w:style w:type="character" w:customStyle="1" w:styleId="ListLabel113">
    <w:name w:val="ListLabel 113"/>
    <w:uiPriority w:val="99"/>
    <w:rsid w:val="005418A1"/>
  </w:style>
  <w:style w:type="character" w:customStyle="1" w:styleId="ListLabel114">
    <w:name w:val="ListLabel 114"/>
    <w:uiPriority w:val="99"/>
    <w:rsid w:val="005418A1"/>
  </w:style>
  <w:style w:type="character" w:customStyle="1" w:styleId="ListLabel115">
    <w:name w:val="ListLabel 115"/>
    <w:uiPriority w:val="99"/>
    <w:rsid w:val="005418A1"/>
  </w:style>
  <w:style w:type="character" w:customStyle="1" w:styleId="ListLabel116">
    <w:name w:val="ListLabel 116"/>
    <w:uiPriority w:val="99"/>
    <w:rsid w:val="005418A1"/>
  </w:style>
  <w:style w:type="character" w:customStyle="1" w:styleId="ListLabel117">
    <w:name w:val="ListLabel 117"/>
    <w:uiPriority w:val="99"/>
    <w:rsid w:val="005418A1"/>
  </w:style>
  <w:style w:type="character" w:customStyle="1" w:styleId="ListLabel118">
    <w:name w:val="ListLabel 118"/>
    <w:uiPriority w:val="99"/>
    <w:rsid w:val="005418A1"/>
    <w:rPr>
      <w:sz w:val="22"/>
      <w:szCs w:val="22"/>
    </w:rPr>
  </w:style>
  <w:style w:type="character" w:customStyle="1" w:styleId="ListLabel119">
    <w:name w:val="ListLabel 119"/>
    <w:uiPriority w:val="99"/>
    <w:rsid w:val="005418A1"/>
  </w:style>
  <w:style w:type="character" w:customStyle="1" w:styleId="ListLabel120">
    <w:name w:val="ListLabel 120"/>
    <w:uiPriority w:val="99"/>
    <w:rsid w:val="005418A1"/>
  </w:style>
  <w:style w:type="character" w:customStyle="1" w:styleId="ListLabel121">
    <w:name w:val="ListLabel 121"/>
    <w:uiPriority w:val="99"/>
    <w:rsid w:val="005418A1"/>
  </w:style>
  <w:style w:type="character" w:customStyle="1" w:styleId="ListLabel122">
    <w:name w:val="ListLabel 122"/>
    <w:uiPriority w:val="99"/>
    <w:rsid w:val="005418A1"/>
  </w:style>
  <w:style w:type="character" w:customStyle="1" w:styleId="ListLabel123">
    <w:name w:val="ListLabel 123"/>
    <w:uiPriority w:val="99"/>
    <w:rsid w:val="005418A1"/>
  </w:style>
  <w:style w:type="character" w:customStyle="1" w:styleId="ListLabel124">
    <w:name w:val="ListLabel 124"/>
    <w:uiPriority w:val="99"/>
    <w:rsid w:val="005418A1"/>
  </w:style>
  <w:style w:type="character" w:customStyle="1" w:styleId="ListLabel125">
    <w:name w:val="ListLabel 125"/>
    <w:uiPriority w:val="99"/>
    <w:rsid w:val="005418A1"/>
  </w:style>
  <w:style w:type="character" w:customStyle="1" w:styleId="ListLabel126">
    <w:name w:val="ListLabel 126"/>
    <w:uiPriority w:val="99"/>
    <w:rsid w:val="005418A1"/>
  </w:style>
  <w:style w:type="character" w:customStyle="1" w:styleId="ListLabel127">
    <w:name w:val="ListLabel 127"/>
    <w:uiPriority w:val="99"/>
    <w:rsid w:val="005418A1"/>
  </w:style>
  <w:style w:type="character" w:customStyle="1" w:styleId="ListLabel128">
    <w:name w:val="ListLabel 128"/>
    <w:uiPriority w:val="99"/>
    <w:rsid w:val="005418A1"/>
  </w:style>
  <w:style w:type="character" w:customStyle="1" w:styleId="ListLabel129">
    <w:name w:val="ListLabel 129"/>
    <w:uiPriority w:val="99"/>
    <w:rsid w:val="005418A1"/>
  </w:style>
  <w:style w:type="character" w:customStyle="1" w:styleId="ListLabel130">
    <w:name w:val="ListLabel 130"/>
    <w:uiPriority w:val="99"/>
    <w:rsid w:val="005418A1"/>
  </w:style>
  <w:style w:type="character" w:customStyle="1" w:styleId="ListLabel131">
    <w:name w:val="ListLabel 131"/>
    <w:uiPriority w:val="99"/>
    <w:rsid w:val="005418A1"/>
  </w:style>
  <w:style w:type="character" w:customStyle="1" w:styleId="ListLabel132">
    <w:name w:val="ListLabel 132"/>
    <w:uiPriority w:val="99"/>
    <w:rsid w:val="005418A1"/>
  </w:style>
  <w:style w:type="character" w:customStyle="1" w:styleId="ListLabel133">
    <w:name w:val="ListLabel 133"/>
    <w:uiPriority w:val="99"/>
    <w:rsid w:val="005418A1"/>
  </w:style>
  <w:style w:type="character" w:customStyle="1" w:styleId="ListLabel134">
    <w:name w:val="ListLabel 134"/>
    <w:uiPriority w:val="99"/>
    <w:rsid w:val="005418A1"/>
  </w:style>
  <w:style w:type="character" w:customStyle="1" w:styleId="ListLabel135">
    <w:name w:val="ListLabel 135"/>
    <w:uiPriority w:val="99"/>
    <w:rsid w:val="005418A1"/>
  </w:style>
  <w:style w:type="character" w:customStyle="1" w:styleId="ListLabel136">
    <w:name w:val="ListLabel 136"/>
    <w:uiPriority w:val="99"/>
    <w:rsid w:val="005418A1"/>
    <w:rPr>
      <w:sz w:val="22"/>
      <w:szCs w:val="22"/>
    </w:rPr>
  </w:style>
  <w:style w:type="character" w:customStyle="1" w:styleId="ListLabel137">
    <w:name w:val="ListLabel 137"/>
    <w:uiPriority w:val="99"/>
    <w:rsid w:val="005418A1"/>
  </w:style>
  <w:style w:type="character" w:customStyle="1" w:styleId="ListLabel138">
    <w:name w:val="ListLabel 138"/>
    <w:uiPriority w:val="99"/>
    <w:rsid w:val="005418A1"/>
  </w:style>
  <w:style w:type="character" w:customStyle="1" w:styleId="ListLabel139">
    <w:name w:val="ListLabel 139"/>
    <w:uiPriority w:val="99"/>
    <w:rsid w:val="005418A1"/>
  </w:style>
  <w:style w:type="character" w:customStyle="1" w:styleId="ListLabel140">
    <w:name w:val="ListLabel 140"/>
    <w:uiPriority w:val="99"/>
    <w:rsid w:val="005418A1"/>
  </w:style>
  <w:style w:type="character" w:customStyle="1" w:styleId="ListLabel141">
    <w:name w:val="ListLabel 141"/>
    <w:uiPriority w:val="99"/>
    <w:rsid w:val="005418A1"/>
  </w:style>
  <w:style w:type="character" w:customStyle="1" w:styleId="ListLabel142">
    <w:name w:val="ListLabel 142"/>
    <w:uiPriority w:val="99"/>
    <w:rsid w:val="005418A1"/>
  </w:style>
  <w:style w:type="character" w:customStyle="1" w:styleId="ListLabel143">
    <w:name w:val="ListLabel 143"/>
    <w:uiPriority w:val="99"/>
    <w:rsid w:val="005418A1"/>
  </w:style>
  <w:style w:type="character" w:customStyle="1" w:styleId="ListLabel144">
    <w:name w:val="ListLabel 144"/>
    <w:uiPriority w:val="99"/>
    <w:rsid w:val="005418A1"/>
  </w:style>
  <w:style w:type="character" w:customStyle="1" w:styleId="ListLabel145">
    <w:name w:val="ListLabel 145"/>
    <w:uiPriority w:val="99"/>
    <w:rsid w:val="005418A1"/>
    <w:rPr>
      <w:sz w:val="22"/>
      <w:szCs w:val="22"/>
    </w:rPr>
  </w:style>
  <w:style w:type="character" w:customStyle="1" w:styleId="ListLabel146">
    <w:name w:val="ListLabel 146"/>
    <w:uiPriority w:val="99"/>
    <w:rsid w:val="005418A1"/>
  </w:style>
  <w:style w:type="character" w:customStyle="1" w:styleId="ListLabel147">
    <w:name w:val="ListLabel 147"/>
    <w:uiPriority w:val="99"/>
    <w:rsid w:val="005418A1"/>
  </w:style>
  <w:style w:type="character" w:customStyle="1" w:styleId="ListLabel148">
    <w:name w:val="ListLabel 148"/>
    <w:uiPriority w:val="99"/>
    <w:rsid w:val="005418A1"/>
  </w:style>
  <w:style w:type="character" w:customStyle="1" w:styleId="ListLabel149">
    <w:name w:val="ListLabel 149"/>
    <w:uiPriority w:val="99"/>
    <w:rsid w:val="005418A1"/>
  </w:style>
  <w:style w:type="character" w:customStyle="1" w:styleId="ListLabel150">
    <w:name w:val="ListLabel 150"/>
    <w:uiPriority w:val="99"/>
    <w:rsid w:val="005418A1"/>
  </w:style>
  <w:style w:type="character" w:customStyle="1" w:styleId="ListLabel151">
    <w:name w:val="ListLabel 151"/>
    <w:uiPriority w:val="99"/>
    <w:rsid w:val="005418A1"/>
  </w:style>
  <w:style w:type="character" w:customStyle="1" w:styleId="ListLabel152">
    <w:name w:val="ListLabel 152"/>
    <w:uiPriority w:val="99"/>
    <w:rsid w:val="005418A1"/>
  </w:style>
  <w:style w:type="character" w:customStyle="1" w:styleId="ListLabel153">
    <w:name w:val="ListLabel 153"/>
    <w:uiPriority w:val="99"/>
    <w:rsid w:val="005418A1"/>
  </w:style>
  <w:style w:type="character" w:customStyle="1" w:styleId="ListLabel154">
    <w:name w:val="ListLabel 154"/>
    <w:uiPriority w:val="99"/>
    <w:rsid w:val="005418A1"/>
  </w:style>
  <w:style w:type="character" w:customStyle="1" w:styleId="ListLabel155">
    <w:name w:val="ListLabel 155"/>
    <w:uiPriority w:val="99"/>
    <w:rsid w:val="005418A1"/>
  </w:style>
  <w:style w:type="character" w:customStyle="1" w:styleId="ListLabel156">
    <w:name w:val="ListLabel 156"/>
    <w:uiPriority w:val="99"/>
    <w:rsid w:val="005418A1"/>
  </w:style>
  <w:style w:type="character" w:customStyle="1" w:styleId="ListLabel157">
    <w:name w:val="ListLabel 157"/>
    <w:uiPriority w:val="99"/>
    <w:rsid w:val="005418A1"/>
  </w:style>
  <w:style w:type="character" w:customStyle="1" w:styleId="ListLabel158">
    <w:name w:val="ListLabel 158"/>
    <w:uiPriority w:val="99"/>
    <w:rsid w:val="005418A1"/>
  </w:style>
  <w:style w:type="character" w:customStyle="1" w:styleId="ListLabel159">
    <w:name w:val="ListLabel 159"/>
    <w:uiPriority w:val="99"/>
    <w:rsid w:val="005418A1"/>
  </w:style>
  <w:style w:type="character" w:customStyle="1" w:styleId="ListLabel160">
    <w:name w:val="ListLabel 160"/>
    <w:uiPriority w:val="99"/>
    <w:rsid w:val="005418A1"/>
  </w:style>
  <w:style w:type="character" w:customStyle="1" w:styleId="ListLabel161">
    <w:name w:val="ListLabel 161"/>
    <w:uiPriority w:val="99"/>
    <w:rsid w:val="005418A1"/>
  </w:style>
  <w:style w:type="character" w:customStyle="1" w:styleId="ListLabel162">
    <w:name w:val="ListLabel 162"/>
    <w:uiPriority w:val="99"/>
    <w:rsid w:val="005418A1"/>
  </w:style>
  <w:style w:type="character" w:customStyle="1" w:styleId="ListLabel163">
    <w:name w:val="ListLabel 163"/>
    <w:uiPriority w:val="99"/>
    <w:rsid w:val="005418A1"/>
    <w:rPr>
      <w:sz w:val="22"/>
      <w:szCs w:val="22"/>
    </w:rPr>
  </w:style>
  <w:style w:type="character" w:customStyle="1" w:styleId="ListLabel164">
    <w:name w:val="ListLabel 164"/>
    <w:uiPriority w:val="99"/>
    <w:rsid w:val="005418A1"/>
  </w:style>
  <w:style w:type="character" w:customStyle="1" w:styleId="ListLabel165">
    <w:name w:val="ListLabel 165"/>
    <w:uiPriority w:val="99"/>
    <w:rsid w:val="005418A1"/>
  </w:style>
  <w:style w:type="character" w:customStyle="1" w:styleId="ListLabel166">
    <w:name w:val="ListLabel 166"/>
    <w:uiPriority w:val="99"/>
    <w:rsid w:val="005418A1"/>
  </w:style>
  <w:style w:type="character" w:customStyle="1" w:styleId="ListLabel167">
    <w:name w:val="ListLabel 167"/>
    <w:uiPriority w:val="99"/>
    <w:rsid w:val="005418A1"/>
  </w:style>
  <w:style w:type="character" w:customStyle="1" w:styleId="ListLabel168">
    <w:name w:val="ListLabel 168"/>
    <w:uiPriority w:val="99"/>
    <w:rsid w:val="005418A1"/>
  </w:style>
  <w:style w:type="character" w:customStyle="1" w:styleId="ListLabel169">
    <w:name w:val="ListLabel 169"/>
    <w:uiPriority w:val="99"/>
    <w:rsid w:val="005418A1"/>
  </w:style>
  <w:style w:type="character" w:customStyle="1" w:styleId="ListLabel170">
    <w:name w:val="ListLabel 170"/>
    <w:uiPriority w:val="99"/>
    <w:rsid w:val="005418A1"/>
  </w:style>
  <w:style w:type="character" w:customStyle="1" w:styleId="ListLabel171">
    <w:name w:val="ListLabel 171"/>
    <w:uiPriority w:val="99"/>
    <w:rsid w:val="005418A1"/>
  </w:style>
  <w:style w:type="paragraph" w:styleId="a9">
    <w:name w:val="Title"/>
    <w:basedOn w:val="a1"/>
    <w:next w:val="aa"/>
    <w:link w:val="ab"/>
    <w:uiPriority w:val="99"/>
    <w:qFormat/>
    <w:rsid w:val="005418A1"/>
    <w:pPr>
      <w:keepNext/>
      <w:spacing w:before="240" w:after="120"/>
    </w:pPr>
    <w:rPr>
      <w:rFonts w:ascii="Liberation Sans" w:eastAsia="Microsoft YaHei" w:hAnsi="Liberation Sans" w:cs="Liberation Sans"/>
      <w:sz w:val="28"/>
      <w:szCs w:val="28"/>
    </w:rPr>
  </w:style>
  <w:style w:type="character" w:customStyle="1" w:styleId="ab">
    <w:name w:val="Название Знак"/>
    <w:basedOn w:val="a2"/>
    <w:link w:val="a9"/>
    <w:uiPriority w:val="99"/>
    <w:locked/>
    <w:rsid w:val="00C86771"/>
    <w:rPr>
      <w:rFonts w:ascii="Liberation Sans" w:eastAsia="Microsoft YaHei" w:hAnsi="Liberation Sans" w:cs="Liberation Sans"/>
      <w:color w:val="00000A"/>
      <w:sz w:val="28"/>
      <w:szCs w:val="28"/>
      <w:lang w:val="ru-RU" w:eastAsia="ru-RU"/>
    </w:rPr>
  </w:style>
  <w:style w:type="paragraph" w:styleId="aa">
    <w:name w:val="Body Text"/>
    <w:aliases w:val="Основной текст таблиц,в таблице,таблицы,в таблицах"/>
    <w:basedOn w:val="a1"/>
    <w:link w:val="15"/>
    <w:uiPriority w:val="99"/>
    <w:rsid w:val="00BC673B"/>
    <w:pPr>
      <w:jc w:val="both"/>
    </w:pPr>
    <w:rPr>
      <w:lang w:val="en-US"/>
    </w:rPr>
  </w:style>
  <w:style w:type="character" w:customStyle="1" w:styleId="15">
    <w:name w:val="Основной текст Знак1"/>
    <w:aliases w:val="Основной текст таблиц Знак2,в таблице Знак2,таблицы Знак2,в таблицах Знак2"/>
    <w:basedOn w:val="a2"/>
    <w:link w:val="aa"/>
    <w:uiPriority w:val="99"/>
    <w:locked/>
    <w:rsid w:val="00C86771"/>
    <w:rPr>
      <w:rFonts w:ascii="Times New Roman" w:hAnsi="Times New Roman" w:cs="Times New Roman"/>
      <w:color w:val="00000A"/>
      <w:sz w:val="20"/>
      <w:szCs w:val="20"/>
    </w:rPr>
  </w:style>
  <w:style w:type="paragraph" w:styleId="ac">
    <w:name w:val="List"/>
    <w:basedOn w:val="aa"/>
    <w:uiPriority w:val="99"/>
    <w:rsid w:val="005418A1"/>
  </w:style>
  <w:style w:type="paragraph" w:styleId="ad">
    <w:name w:val="caption"/>
    <w:basedOn w:val="a1"/>
    <w:uiPriority w:val="99"/>
    <w:qFormat/>
    <w:rsid w:val="005418A1"/>
    <w:pPr>
      <w:suppressLineNumbers/>
      <w:spacing w:before="120" w:after="120"/>
    </w:pPr>
    <w:rPr>
      <w:i/>
      <w:iCs/>
    </w:rPr>
  </w:style>
  <w:style w:type="paragraph" w:styleId="16">
    <w:name w:val="index 1"/>
    <w:basedOn w:val="a1"/>
    <w:next w:val="a1"/>
    <w:autoRedefine/>
    <w:uiPriority w:val="99"/>
    <w:semiHidden/>
    <w:rsid w:val="00C86771"/>
    <w:pPr>
      <w:ind w:left="240" w:hanging="240"/>
    </w:pPr>
  </w:style>
  <w:style w:type="paragraph" w:styleId="ae">
    <w:name w:val="index heading"/>
    <w:basedOn w:val="a1"/>
    <w:uiPriority w:val="99"/>
    <w:semiHidden/>
    <w:rsid w:val="005418A1"/>
    <w:pPr>
      <w:suppressLineNumbers/>
    </w:pPr>
  </w:style>
  <w:style w:type="paragraph" w:styleId="af">
    <w:name w:val="footer"/>
    <w:basedOn w:val="a1"/>
    <w:link w:val="17"/>
    <w:uiPriority w:val="99"/>
    <w:rsid w:val="00BC673B"/>
    <w:pPr>
      <w:tabs>
        <w:tab w:val="center" w:pos="4153"/>
        <w:tab w:val="right" w:pos="8306"/>
      </w:tabs>
    </w:pPr>
    <w:rPr>
      <w:lang w:val="en-US"/>
    </w:rPr>
  </w:style>
  <w:style w:type="character" w:customStyle="1" w:styleId="17">
    <w:name w:val="Нижний колонтитул Знак1"/>
    <w:basedOn w:val="a2"/>
    <w:link w:val="af"/>
    <w:uiPriority w:val="99"/>
    <w:locked/>
    <w:rsid w:val="00C86771"/>
    <w:rPr>
      <w:rFonts w:ascii="Times New Roman" w:hAnsi="Times New Roman" w:cs="Times New Roman"/>
      <w:color w:val="00000A"/>
      <w:sz w:val="20"/>
      <w:szCs w:val="20"/>
    </w:rPr>
  </w:style>
  <w:style w:type="paragraph" w:styleId="af0">
    <w:name w:val="Body Text Indent"/>
    <w:basedOn w:val="a1"/>
    <w:link w:val="18"/>
    <w:uiPriority w:val="99"/>
    <w:rsid w:val="00BC673B"/>
    <w:pPr>
      <w:ind w:firstLine="567"/>
      <w:jc w:val="both"/>
    </w:pPr>
  </w:style>
  <w:style w:type="character" w:customStyle="1" w:styleId="18">
    <w:name w:val="Основной текст с отступом Знак1"/>
    <w:basedOn w:val="a2"/>
    <w:link w:val="af0"/>
    <w:uiPriority w:val="99"/>
    <w:locked/>
    <w:rsid w:val="00C86771"/>
    <w:rPr>
      <w:rFonts w:ascii="Times New Roman" w:hAnsi="Times New Roman" w:cs="Times New Roman"/>
      <w:color w:val="00000A"/>
      <w:sz w:val="20"/>
      <w:szCs w:val="20"/>
      <w:lang w:val="ru-RU" w:eastAsia="ru-RU"/>
    </w:rPr>
  </w:style>
  <w:style w:type="paragraph" w:styleId="af1">
    <w:name w:val="Normal (Web)"/>
    <w:basedOn w:val="a1"/>
    <w:link w:val="af2"/>
    <w:uiPriority w:val="99"/>
    <w:rsid w:val="00BC673B"/>
    <w:pPr>
      <w:spacing w:beforeAutospacing="1" w:afterAutospacing="1"/>
    </w:pPr>
    <w:rPr>
      <w:rFonts w:eastAsia="Calibri"/>
    </w:rPr>
  </w:style>
  <w:style w:type="paragraph" w:styleId="af3">
    <w:name w:val="header"/>
    <w:basedOn w:val="a1"/>
    <w:link w:val="19"/>
    <w:uiPriority w:val="99"/>
    <w:rsid w:val="00BC673B"/>
    <w:pPr>
      <w:tabs>
        <w:tab w:val="center" w:pos="4677"/>
        <w:tab w:val="right" w:pos="9355"/>
      </w:tabs>
    </w:pPr>
  </w:style>
  <w:style w:type="character" w:customStyle="1" w:styleId="19">
    <w:name w:val="Верхний колонтитул Знак1"/>
    <w:basedOn w:val="a2"/>
    <w:link w:val="af3"/>
    <w:uiPriority w:val="99"/>
    <w:locked/>
    <w:rsid w:val="00C86771"/>
    <w:rPr>
      <w:rFonts w:ascii="Times New Roman" w:hAnsi="Times New Roman" w:cs="Times New Roman"/>
      <w:color w:val="00000A"/>
      <w:sz w:val="20"/>
      <w:szCs w:val="20"/>
      <w:lang w:val="ru-RU" w:eastAsia="ru-RU"/>
    </w:rPr>
  </w:style>
  <w:style w:type="paragraph" w:styleId="af4">
    <w:name w:val="List Paragraph"/>
    <w:aliases w:val="Number Bullets,List Paragraph (numbered (a))"/>
    <w:basedOn w:val="a1"/>
    <w:link w:val="af5"/>
    <w:uiPriority w:val="99"/>
    <w:qFormat/>
    <w:rsid w:val="005418A1"/>
    <w:pPr>
      <w:ind w:left="720"/>
    </w:pPr>
    <w:rPr>
      <w:rFonts w:eastAsia="Calibri"/>
      <w:sz w:val="20"/>
      <w:szCs w:val="20"/>
    </w:rPr>
  </w:style>
  <w:style w:type="paragraph" w:styleId="af6">
    <w:name w:val="Balloon Text"/>
    <w:basedOn w:val="a1"/>
    <w:link w:val="af7"/>
    <w:uiPriority w:val="99"/>
    <w:semiHidden/>
    <w:rsid w:val="0004347C"/>
    <w:rPr>
      <w:rFonts w:ascii="Segoe UI" w:hAnsi="Segoe UI" w:cs="Segoe UI"/>
      <w:sz w:val="18"/>
      <w:szCs w:val="18"/>
    </w:rPr>
  </w:style>
  <w:style w:type="character" w:customStyle="1" w:styleId="af7">
    <w:name w:val="Текст выноски Знак"/>
    <w:basedOn w:val="a2"/>
    <w:link w:val="af6"/>
    <w:uiPriority w:val="99"/>
    <w:locked/>
    <w:rsid w:val="0004347C"/>
    <w:rPr>
      <w:rFonts w:ascii="Segoe UI" w:hAnsi="Segoe UI" w:cs="Segoe UI"/>
      <w:color w:val="00000A"/>
      <w:sz w:val="18"/>
      <w:szCs w:val="18"/>
      <w:lang w:val="ru-RU" w:eastAsia="ru-RU"/>
    </w:rPr>
  </w:style>
  <w:style w:type="table" w:styleId="af8">
    <w:name w:val="Table Grid"/>
    <w:basedOn w:val="a3"/>
    <w:uiPriority w:val="99"/>
    <w:rsid w:val="00C87D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2"/>
    <w:uiPriority w:val="99"/>
    <w:rsid w:val="00046E11"/>
    <w:rPr>
      <w:color w:val="0563C1"/>
      <w:u w:val="single"/>
    </w:rPr>
  </w:style>
  <w:style w:type="character" w:styleId="afa">
    <w:name w:val="FollowedHyperlink"/>
    <w:basedOn w:val="a2"/>
    <w:uiPriority w:val="99"/>
    <w:rsid w:val="00046E11"/>
    <w:rPr>
      <w:color w:val="auto"/>
      <w:u w:val="single"/>
    </w:rPr>
  </w:style>
  <w:style w:type="paragraph" w:customStyle="1" w:styleId="xl65">
    <w:name w:val="xl65"/>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67">
    <w:name w:val="xl67"/>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68">
    <w:name w:val="xl68"/>
    <w:basedOn w:val="a1"/>
    <w:uiPriority w:val="99"/>
    <w:rsid w:val="00046E11"/>
    <w:pPr>
      <w:pBdr>
        <w:left w:val="single" w:sz="8"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1"/>
    <w:uiPriority w:val="99"/>
    <w:rsid w:val="00046E11"/>
    <w:pPr>
      <w:pBdr>
        <w:left w:val="single" w:sz="4" w:space="0" w:color="auto"/>
      </w:pBdr>
      <w:spacing w:before="100" w:beforeAutospacing="1" w:after="100" w:afterAutospacing="1"/>
      <w:textAlignment w:val="top"/>
    </w:pPr>
    <w:rPr>
      <w:color w:val="000000"/>
    </w:rPr>
  </w:style>
  <w:style w:type="paragraph" w:customStyle="1" w:styleId="xl70">
    <w:name w:val="xl70"/>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1">
    <w:name w:val="xl71"/>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2">
    <w:name w:val="xl72"/>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3">
    <w:name w:val="xl73"/>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76">
    <w:name w:val="xl76"/>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77">
    <w:name w:val="xl77"/>
    <w:basedOn w:val="a1"/>
    <w:uiPriority w:val="99"/>
    <w:rsid w:val="00046E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1"/>
    <w:uiPriority w:val="99"/>
    <w:rsid w:val="00046E11"/>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79">
    <w:name w:val="xl79"/>
    <w:basedOn w:val="a1"/>
    <w:uiPriority w:val="99"/>
    <w:rsid w:val="00046E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1">
    <w:name w:val="xl81"/>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83">
    <w:name w:val="xl83"/>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84">
    <w:name w:val="xl84"/>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86">
    <w:name w:val="xl86"/>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87">
    <w:name w:val="xl87"/>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89">
    <w:name w:val="xl89"/>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90">
    <w:name w:val="xl90"/>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1">
    <w:name w:val="xl91"/>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93">
    <w:name w:val="xl93"/>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94">
    <w:name w:val="xl94"/>
    <w:basedOn w:val="a1"/>
    <w:uiPriority w:val="99"/>
    <w:rsid w:val="00046E11"/>
    <w:pPr>
      <w:spacing w:before="100" w:beforeAutospacing="1" w:after="100" w:afterAutospacing="1"/>
      <w:textAlignment w:val="top"/>
    </w:pPr>
    <w:rPr>
      <w:color w:val="000000"/>
    </w:rPr>
  </w:style>
  <w:style w:type="paragraph" w:customStyle="1" w:styleId="xl95">
    <w:name w:val="xl95"/>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96">
    <w:name w:val="xl96"/>
    <w:basedOn w:val="a1"/>
    <w:uiPriority w:val="99"/>
    <w:rsid w:val="00046E11"/>
    <w:pPr>
      <w:spacing w:before="100" w:beforeAutospacing="1" w:after="100" w:afterAutospacing="1"/>
      <w:jc w:val="center"/>
      <w:textAlignment w:val="center"/>
    </w:pPr>
    <w:rPr>
      <w:color w:val="000000"/>
    </w:rPr>
  </w:style>
  <w:style w:type="paragraph" w:customStyle="1" w:styleId="xl97">
    <w:name w:val="xl97"/>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98">
    <w:name w:val="xl98"/>
    <w:basedOn w:val="a1"/>
    <w:uiPriority w:val="99"/>
    <w:rsid w:val="00046E11"/>
    <w:pPr>
      <w:spacing w:before="100" w:beforeAutospacing="1" w:after="100" w:afterAutospacing="1"/>
      <w:jc w:val="center"/>
      <w:textAlignment w:val="center"/>
    </w:pPr>
    <w:rPr>
      <w:color w:val="000000"/>
      <w:u w:val="single"/>
    </w:rPr>
  </w:style>
  <w:style w:type="paragraph" w:customStyle="1" w:styleId="xl99">
    <w:name w:val="xl99"/>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00">
    <w:name w:val="xl100"/>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01">
    <w:name w:val="xl101"/>
    <w:basedOn w:val="a1"/>
    <w:uiPriority w:val="99"/>
    <w:rsid w:val="00046E11"/>
    <w:pPr>
      <w:spacing w:before="100" w:beforeAutospacing="1" w:after="100" w:afterAutospacing="1"/>
      <w:jc w:val="center"/>
      <w:textAlignment w:val="center"/>
    </w:pPr>
    <w:rPr>
      <w:color w:val="000000"/>
    </w:rPr>
  </w:style>
  <w:style w:type="paragraph" w:customStyle="1" w:styleId="xl102">
    <w:name w:val="xl102"/>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03">
    <w:name w:val="xl103"/>
    <w:basedOn w:val="a1"/>
    <w:uiPriority w:val="99"/>
    <w:rsid w:val="00046E11"/>
    <w:pPr>
      <w:spacing w:before="100" w:beforeAutospacing="1" w:after="100" w:afterAutospacing="1"/>
      <w:jc w:val="center"/>
      <w:textAlignment w:val="center"/>
    </w:pPr>
    <w:rPr>
      <w:color w:val="000000"/>
      <w:u w:val="single"/>
    </w:rPr>
  </w:style>
  <w:style w:type="paragraph" w:customStyle="1" w:styleId="xl104">
    <w:name w:val="xl104"/>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05">
    <w:name w:val="xl105"/>
    <w:basedOn w:val="a1"/>
    <w:uiPriority w:val="99"/>
    <w:rsid w:val="00046E11"/>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106">
    <w:name w:val="xl106"/>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07">
    <w:name w:val="xl107"/>
    <w:basedOn w:val="a1"/>
    <w:uiPriority w:val="99"/>
    <w:rsid w:val="00046E11"/>
    <w:pPr>
      <w:spacing w:before="100" w:beforeAutospacing="1" w:after="100" w:afterAutospacing="1"/>
      <w:jc w:val="center"/>
      <w:textAlignment w:val="center"/>
    </w:pPr>
    <w:rPr>
      <w:color w:val="000000"/>
    </w:rPr>
  </w:style>
  <w:style w:type="paragraph" w:customStyle="1" w:styleId="xl108">
    <w:name w:val="xl108"/>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09">
    <w:name w:val="xl109"/>
    <w:basedOn w:val="a1"/>
    <w:uiPriority w:val="99"/>
    <w:rsid w:val="00046E11"/>
    <w:pPr>
      <w:spacing w:before="100" w:beforeAutospacing="1" w:after="100" w:afterAutospacing="1"/>
      <w:jc w:val="center"/>
      <w:textAlignment w:val="center"/>
    </w:pPr>
    <w:rPr>
      <w:color w:val="000000"/>
      <w:u w:val="single"/>
    </w:rPr>
  </w:style>
  <w:style w:type="paragraph" w:customStyle="1" w:styleId="xl110">
    <w:name w:val="xl110"/>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11">
    <w:name w:val="xl111"/>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12">
    <w:name w:val="xl112"/>
    <w:basedOn w:val="a1"/>
    <w:uiPriority w:val="99"/>
    <w:rsid w:val="00046E11"/>
    <w:pPr>
      <w:spacing w:before="100" w:beforeAutospacing="1" w:after="100" w:afterAutospacing="1"/>
      <w:jc w:val="center"/>
      <w:textAlignment w:val="center"/>
    </w:pPr>
    <w:rPr>
      <w:color w:val="000000"/>
    </w:rPr>
  </w:style>
  <w:style w:type="paragraph" w:customStyle="1" w:styleId="xl113">
    <w:name w:val="xl113"/>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14">
    <w:name w:val="xl114"/>
    <w:basedOn w:val="a1"/>
    <w:uiPriority w:val="99"/>
    <w:rsid w:val="00046E11"/>
    <w:pPr>
      <w:spacing w:before="100" w:beforeAutospacing="1" w:after="100" w:afterAutospacing="1"/>
      <w:jc w:val="center"/>
      <w:textAlignment w:val="center"/>
    </w:pPr>
    <w:rPr>
      <w:color w:val="000000"/>
      <w:u w:val="single"/>
    </w:rPr>
  </w:style>
  <w:style w:type="paragraph" w:customStyle="1" w:styleId="xl115">
    <w:name w:val="xl115"/>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16">
    <w:name w:val="xl116"/>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17">
    <w:name w:val="xl117"/>
    <w:basedOn w:val="a1"/>
    <w:uiPriority w:val="99"/>
    <w:rsid w:val="00046E11"/>
    <w:pPr>
      <w:spacing w:before="100" w:beforeAutospacing="1" w:after="100" w:afterAutospacing="1"/>
      <w:jc w:val="center"/>
      <w:textAlignment w:val="center"/>
    </w:pPr>
    <w:rPr>
      <w:color w:val="000000"/>
    </w:rPr>
  </w:style>
  <w:style w:type="paragraph" w:customStyle="1" w:styleId="xl118">
    <w:name w:val="xl118"/>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19">
    <w:name w:val="xl119"/>
    <w:basedOn w:val="a1"/>
    <w:uiPriority w:val="99"/>
    <w:rsid w:val="00046E11"/>
    <w:pPr>
      <w:spacing w:before="100" w:beforeAutospacing="1" w:after="100" w:afterAutospacing="1"/>
      <w:jc w:val="center"/>
      <w:textAlignment w:val="center"/>
    </w:pPr>
    <w:rPr>
      <w:color w:val="000000"/>
      <w:u w:val="single"/>
    </w:rPr>
  </w:style>
  <w:style w:type="paragraph" w:customStyle="1" w:styleId="xl120">
    <w:name w:val="xl120"/>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21">
    <w:name w:val="xl121"/>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22">
    <w:name w:val="xl122"/>
    <w:basedOn w:val="a1"/>
    <w:uiPriority w:val="99"/>
    <w:rsid w:val="00046E11"/>
    <w:pPr>
      <w:spacing w:before="100" w:beforeAutospacing="1" w:after="100" w:afterAutospacing="1"/>
      <w:jc w:val="center"/>
      <w:textAlignment w:val="center"/>
    </w:pPr>
    <w:rPr>
      <w:color w:val="000000"/>
    </w:rPr>
  </w:style>
  <w:style w:type="paragraph" w:customStyle="1" w:styleId="xl123">
    <w:name w:val="xl123"/>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24">
    <w:name w:val="xl124"/>
    <w:basedOn w:val="a1"/>
    <w:uiPriority w:val="99"/>
    <w:rsid w:val="00046E11"/>
    <w:pPr>
      <w:spacing w:before="100" w:beforeAutospacing="1" w:after="100" w:afterAutospacing="1"/>
      <w:jc w:val="center"/>
      <w:textAlignment w:val="center"/>
    </w:pPr>
    <w:rPr>
      <w:color w:val="000000"/>
      <w:u w:val="single"/>
    </w:rPr>
  </w:style>
  <w:style w:type="paragraph" w:customStyle="1" w:styleId="xl125">
    <w:name w:val="xl125"/>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63">
    <w:name w:val="xl63"/>
    <w:basedOn w:val="a1"/>
    <w:uiPriority w:val="99"/>
    <w:rsid w:val="00C0731D"/>
    <w:pPr>
      <w:spacing w:before="100" w:beforeAutospacing="1" w:after="100" w:afterAutospacing="1"/>
      <w:textAlignment w:val="top"/>
    </w:pPr>
    <w:rPr>
      <w:color w:val="000000"/>
    </w:rPr>
  </w:style>
  <w:style w:type="paragraph" w:customStyle="1" w:styleId="xl64">
    <w:name w:val="xl64"/>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26">
    <w:name w:val="xl126"/>
    <w:basedOn w:val="a1"/>
    <w:uiPriority w:val="99"/>
    <w:rsid w:val="00C0731D"/>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27">
    <w:name w:val="xl127"/>
    <w:basedOn w:val="a1"/>
    <w:uiPriority w:val="99"/>
    <w:rsid w:val="00C0731D"/>
    <w:pPr>
      <w:pBdr>
        <w:left w:val="single" w:sz="8" w:space="0" w:color="auto"/>
      </w:pBdr>
      <w:spacing w:before="100" w:beforeAutospacing="1" w:after="100" w:afterAutospacing="1"/>
      <w:jc w:val="center"/>
      <w:textAlignment w:val="center"/>
    </w:pPr>
    <w:rPr>
      <w:b/>
      <w:bCs/>
      <w:color w:val="000000"/>
      <w:u w:val="single"/>
    </w:rPr>
  </w:style>
  <w:style w:type="paragraph" w:customStyle="1" w:styleId="xl128">
    <w:name w:val="xl128"/>
    <w:basedOn w:val="a1"/>
    <w:uiPriority w:val="99"/>
    <w:rsid w:val="00C0731D"/>
    <w:pPr>
      <w:spacing w:before="100" w:beforeAutospacing="1" w:after="100" w:afterAutospacing="1"/>
      <w:textAlignment w:val="center"/>
    </w:pPr>
    <w:rPr>
      <w:b/>
      <w:bCs/>
      <w:color w:val="000000"/>
      <w:u w:val="single"/>
    </w:rPr>
  </w:style>
  <w:style w:type="paragraph" w:customStyle="1" w:styleId="xl129">
    <w:name w:val="xl129"/>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30">
    <w:name w:val="xl130"/>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a1"/>
    <w:uiPriority w:val="99"/>
    <w:rsid w:val="00C0731D"/>
    <w:pPr>
      <w:spacing w:before="100" w:beforeAutospacing="1" w:after="100" w:afterAutospacing="1"/>
      <w:textAlignment w:val="center"/>
    </w:pPr>
    <w:rPr>
      <w:color w:val="000000"/>
    </w:rPr>
  </w:style>
  <w:style w:type="paragraph" w:customStyle="1" w:styleId="xl132">
    <w:name w:val="xl132"/>
    <w:basedOn w:val="a1"/>
    <w:uiPriority w:val="99"/>
    <w:rsid w:val="00C0731D"/>
    <w:pPr>
      <w:spacing w:before="100" w:beforeAutospacing="1" w:after="100" w:afterAutospacing="1"/>
      <w:textAlignment w:val="center"/>
    </w:pPr>
    <w:rPr>
      <w:color w:val="000000"/>
    </w:rPr>
  </w:style>
  <w:style w:type="paragraph" w:customStyle="1" w:styleId="xl133">
    <w:name w:val="xl133"/>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34">
    <w:name w:val="xl134"/>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1"/>
    <w:uiPriority w:val="99"/>
    <w:rsid w:val="00C0731D"/>
    <w:pPr>
      <w:spacing w:before="100" w:beforeAutospacing="1" w:after="100" w:afterAutospacing="1"/>
      <w:textAlignment w:val="center"/>
    </w:pPr>
    <w:rPr>
      <w:color w:val="000000"/>
    </w:rPr>
  </w:style>
  <w:style w:type="paragraph" w:customStyle="1" w:styleId="xl136">
    <w:name w:val="xl136"/>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37">
    <w:name w:val="xl137"/>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
    <w:name w:val="xl138"/>
    <w:basedOn w:val="a1"/>
    <w:uiPriority w:val="99"/>
    <w:rsid w:val="00C0731D"/>
    <w:pPr>
      <w:spacing w:before="100" w:beforeAutospacing="1" w:after="100" w:afterAutospacing="1"/>
      <w:textAlignment w:val="center"/>
    </w:pPr>
    <w:rPr>
      <w:color w:val="000000"/>
    </w:rPr>
  </w:style>
  <w:style w:type="paragraph" w:customStyle="1" w:styleId="xl139">
    <w:name w:val="xl139"/>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40">
    <w:name w:val="xl140"/>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1">
    <w:name w:val="xl141"/>
    <w:basedOn w:val="a1"/>
    <w:uiPriority w:val="99"/>
    <w:rsid w:val="00C0731D"/>
    <w:pPr>
      <w:spacing w:before="100" w:beforeAutospacing="1" w:after="100" w:afterAutospacing="1"/>
      <w:textAlignment w:val="center"/>
    </w:pPr>
    <w:rPr>
      <w:color w:val="000000"/>
    </w:rPr>
  </w:style>
  <w:style w:type="paragraph" w:customStyle="1" w:styleId="xl142">
    <w:name w:val="xl142"/>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43">
    <w:name w:val="xl143"/>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1"/>
    <w:uiPriority w:val="99"/>
    <w:rsid w:val="00C0731D"/>
    <w:pPr>
      <w:spacing w:before="100" w:beforeAutospacing="1" w:after="100" w:afterAutospacing="1"/>
      <w:textAlignment w:val="center"/>
    </w:pPr>
    <w:rPr>
      <w:color w:val="000000"/>
    </w:rPr>
  </w:style>
  <w:style w:type="paragraph" w:customStyle="1" w:styleId="xl145">
    <w:name w:val="xl145"/>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46">
    <w:name w:val="xl146"/>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1"/>
    <w:uiPriority w:val="99"/>
    <w:rsid w:val="00C0731D"/>
    <w:pPr>
      <w:spacing w:before="100" w:beforeAutospacing="1" w:after="100" w:afterAutospacing="1"/>
      <w:jc w:val="center"/>
      <w:textAlignment w:val="center"/>
    </w:pPr>
    <w:rPr>
      <w:color w:val="000000"/>
    </w:rPr>
  </w:style>
  <w:style w:type="paragraph" w:customStyle="1" w:styleId="xl148">
    <w:name w:val="xl148"/>
    <w:basedOn w:val="a1"/>
    <w:uiPriority w:val="99"/>
    <w:rsid w:val="00C0731D"/>
    <w:pPr>
      <w:spacing w:before="100" w:beforeAutospacing="1" w:after="100" w:afterAutospacing="1"/>
      <w:jc w:val="center"/>
      <w:textAlignment w:val="center"/>
    </w:pPr>
    <w:rPr>
      <w:b/>
      <w:bCs/>
      <w:color w:val="000000"/>
      <w:u w:val="single"/>
    </w:rPr>
  </w:style>
  <w:style w:type="paragraph" w:customStyle="1" w:styleId="xl149">
    <w:name w:val="xl149"/>
    <w:basedOn w:val="a1"/>
    <w:uiPriority w:val="99"/>
    <w:rsid w:val="00C0731D"/>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50">
    <w:name w:val="xl150"/>
    <w:basedOn w:val="a1"/>
    <w:uiPriority w:val="99"/>
    <w:rsid w:val="00C0731D"/>
    <w:pPr>
      <w:pBdr>
        <w:left w:val="single" w:sz="8" w:space="0" w:color="auto"/>
      </w:pBdr>
      <w:spacing w:before="100" w:beforeAutospacing="1" w:after="100" w:afterAutospacing="1"/>
      <w:jc w:val="center"/>
      <w:textAlignment w:val="center"/>
    </w:pPr>
    <w:rPr>
      <w:b/>
      <w:bCs/>
      <w:color w:val="000000"/>
      <w:u w:val="single"/>
    </w:rPr>
  </w:style>
  <w:style w:type="paragraph" w:customStyle="1" w:styleId="xl151">
    <w:name w:val="xl151"/>
    <w:basedOn w:val="a1"/>
    <w:uiPriority w:val="99"/>
    <w:rsid w:val="00C0731D"/>
    <w:pPr>
      <w:spacing w:before="100" w:beforeAutospacing="1" w:after="100" w:afterAutospacing="1"/>
      <w:textAlignment w:val="center"/>
    </w:pPr>
    <w:rPr>
      <w:b/>
      <w:bCs/>
      <w:color w:val="000000"/>
      <w:u w:val="single"/>
    </w:rPr>
  </w:style>
  <w:style w:type="paragraph" w:customStyle="1" w:styleId="xl152">
    <w:name w:val="xl152"/>
    <w:basedOn w:val="a1"/>
    <w:uiPriority w:val="99"/>
    <w:rsid w:val="00C0731D"/>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53">
    <w:name w:val="xl153"/>
    <w:basedOn w:val="a1"/>
    <w:uiPriority w:val="99"/>
    <w:rsid w:val="00C0731D"/>
    <w:pPr>
      <w:spacing w:before="100" w:beforeAutospacing="1" w:after="100" w:afterAutospacing="1"/>
      <w:textAlignment w:val="center"/>
    </w:pPr>
    <w:rPr>
      <w:color w:val="000000"/>
    </w:rPr>
  </w:style>
  <w:style w:type="paragraph" w:customStyle="1" w:styleId="xl154">
    <w:name w:val="xl154"/>
    <w:basedOn w:val="a1"/>
    <w:uiPriority w:val="99"/>
    <w:rsid w:val="00C0731D"/>
    <w:pPr>
      <w:spacing w:before="100" w:beforeAutospacing="1" w:after="100" w:afterAutospacing="1"/>
      <w:textAlignment w:val="top"/>
    </w:pPr>
    <w:rPr>
      <w:b/>
      <w:bCs/>
      <w:color w:val="000000"/>
    </w:rPr>
  </w:style>
  <w:style w:type="paragraph" w:customStyle="1" w:styleId="xl155">
    <w:name w:val="xl155"/>
    <w:basedOn w:val="a1"/>
    <w:uiPriority w:val="99"/>
    <w:rsid w:val="00C0731D"/>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56">
    <w:name w:val="xl156"/>
    <w:basedOn w:val="a1"/>
    <w:uiPriority w:val="99"/>
    <w:rsid w:val="00C0731D"/>
    <w:pPr>
      <w:pBdr>
        <w:left w:val="single" w:sz="8" w:space="0" w:color="auto"/>
      </w:pBdr>
      <w:spacing w:before="100" w:beforeAutospacing="1" w:after="100" w:afterAutospacing="1"/>
      <w:jc w:val="center"/>
      <w:textAlignment w:val="center"/>
    </w:pPr>
    <w:rPr>
      <w:b/>
      <w:bCs/>
      <w:color w:val="000000"/>
    </w:rPr>
  </w:style>
  <w:style w:type="paragraph" w:customStyle="1" w:styleId="xl157">
    <w:name w:val="xl157"/>
    <w:basedOn w:val="a1"/>
    <w:uiPriority w:val="99"/>
    <w:rsid w:val="00C0731D"/>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8">
    <w:name w:val="xl158"/>
    <w:basedOn w:val="a1"/>
    <w:uiPriority w:val="99"/>
    <w:rsid w:val="00C0731D"/>
    <w:pPr>
      <w:spacing w:before="100" w:beforeAutospacing="1" w:after="100" w:afterAutospacing="1"/>
      <w:jc w:val="center"/>
      <w:textAlignment w:val="center"/>
    </w:pPr>
    <w:rPr>
      <w:b/>
      <w:bCs/>
      <w:color w:val="000000"/>
    </w:rPr>
  </w:style>
  <w:style w:type="paragraph" w:customStyle="1" w:styleId="xl159">
    <w:name w:val="xl159"/>
    <w:basedOn w:val="a1"/>
    <w:uiPriority w:val="99"/>
    <w:rsid w:val="00C0731D"/>
    <w:pPr>
      <w:pBdr>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160">
    <w:name w:val="xl160"/>
    <w:basedOn w:val="a1"/>
    <w:uiPriority w:val="99"/>
    <w:rsid w:val="00C0731D"/>
    <w:pPr>
      <w:pBdr>
        <w:left w:val="single" w:sz="4" w:space="0" w:color="auto"/>
        <w:right w:val="single" w:sz="4" w:space="0" w:color="auto"/>
      </w:pBdr>
      <w:spacing w:before="100" w:beforeAutospacing="1" w:after="100" w:afterAutospacing="1"/>
      <w:jc w:val="center"/>
      <w:textAlignment w:val="top"/>
    </w:pPr>
    <w:rPr>
      <w:b/>
      <w:bCs/>
      <w:color w:val="000000"/>
      <w:u w:val="single"/>
    </w:rPr>
  </w:style>
  <w:style w:type="paragraph" w:customStyle="1" w:styleId="xl161">
    <w:name w:val="xl161"/>
    <w:basedOn w:val="a1"/>
    <w:uiPriority w:val="99"/>
    <w:rsid w:val="00C0731D"/>
    <w:pPr>
      <w:pBdr>
        <w:left w:val="single" w:sz="8" w:space="0" w:color="auto"/>
      </w:pBdr>
      <w:spacing w:before="100" w:beforeAutospacing="1" w:after="100" w:afterAutospacing="1"/>
      <w:jc w:val="center"/>
      <w:textAlignment w:val="center"/>
    </w:pPr>
    <w:rPr>
      <w:b/>
      <w:bCs/>
      <w:color w:val="000000"/>
      <w:u w:val="single"/>
    </w:rPr>
  </w:style>
  <w:style w:type="paragraph" w:customStyle="1" w:styleId="xl162">
    <w:name w:val="xl162"/>
    <w:basedOn w:val="a1"/>
    <w:uiPriority w:val="99"/>
    <w:rsid w:val="00C0731D"/>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63">
    <w:name w:val="xl163"/>
    <w:basedOn w:val="a1"/>
    <w:uiPriority w:val="99"/>
    <w:rsid w:val="00C0731D"/>
    <w:pPr>
      <w:spacing w:before="100" w:beforeAutospacing="1" w:after="100" w:afterAutospacing="1"/>
      <w:textAlignment w:val="center"/>
    </w:pPr>
    <w:rPr>
      <w:b/>
      <w:bCs/>
      <w:color w:val="000000"/>
      <w:u w:val="single"/>
    </w:rPr>
  </w:style>
  <w:style w:type="paragraph" w:customStyle="1" w:styleId="xl164">
    <w:name w:val="xl164"/>
    <w:basedOn w:val="a1"/>
    <w:uiPriority w:val="99"/>
    <w:rsid w:val="00C0731D"/>
    <w:pPr>
      <w:pBdr>
        <w:left w:val="single" w:sz="8" w:space="0" w:color="auto"/>
      </w:pBdr>
      <w:spacing w:before="100" w:beforeAutospacing="1" w:after="100" w:afterAutospacing="1"/>
      <w:jc w:val="right"/>
      <w:textAlignment w:val="top"/>
    </w:pPr>
    <w:rPr>
      <w:b/>
      <w:bCs/>
      <w:color w:val="000000"/>
    </w:rPr>
  </w:style>
  <w:style w:type="paragraph" w:customStyle="1" w:styleId="xl165">
    <w:name w:val="xl165"/>
    <w:basedOn w:val="a1"/>
    <w:uiPriority w:val="99"/>
    <w:rsid w:val="00C0731D"/>
    <w:pPr>
      <w:pBdr>
        <w:left w:val="single" w:sz="4" w:space="0" w:color="auto"/>
        <w:right w:val="single" w:sz="4" w:space="0" w:color="auto"/>
      </w:pBdr>
      <w:spacing w:before="100" w:beforeAutospacing="1" w:after="100" w:afterAutospacing="1"/>
      <w:textAlignment w:val="top"/>
    </w:pPr>
    <w:rPr>
      <w:b/>
      <w:bCs/>
      <w:color w:val="000000"/>
    </w:rPr>
  </w:style>
  <w:style w:type="paragraph" w:customStyle="1" w:styleId="xl166">
    <w:name w:val="xl166"/>
    <w:basedOn w:val="a1"/>
    <w:uiPriority w:val="99"/>
    <w:rsid w:val="00C0731D"/>
    <w:pPr>
      <w:pBdr>
        <w:left w:val="single" w:sz="8" w:space="0" w:color="auto"/>
      </w:pBdr>
      <w:spacing w:before="100" w:beforeAutospacing="1" w:after="100" w:afterAutospacing="1"/>
      <w:jc w:val="right"/>
      <w:textAlignment w:val="top"/>
    </w:pPr>
    <w:rPr>
      <w:color w:val="000000"/>
      <w:u w:val="single"/>
    </w:rPr>
  </w:style>
  <w:style w:type="paragraph" w:customStyle="1" w:styleId="xl167">
    <w:name w:val="xl167"/>
    <w:basedOn w:val="a1"/>
    <w:uiPriority w:val="99"/>
    <w:rsid w:val="00C0731D"/>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68">
    <w:name w:val="xl168"/>
    <w:basedOn w:val="a1"/>
    <w:uiPriority w:val="99"/>
    <w:rsid w:val="00C0731D"/>
    <w:pPr>
      <w:spacing w:before="100" w:beforeAutospacing="1" w:after="100" w:afterAutospacing="1"/>
      <w:textAlignment w:val="top"/>
    </w:pPr>
    <w:rPr>
      <w:color w:val="000000"/>
      <w:u w:val="single"/>
    </w:rPr>
  </w:style>
  <w:style w:type="paragraph" w:customStyle="1" w:styleId="xl169">
    <w:name w:val="xl169"/>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70">
    <w:name w:val="xl170"/>
    <w:basedOn w:val="a1"/>
    <w:uiPriority w:val="99"/>
    <w:rsid w:val="00C0731D"/>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71">
    <w:name w:val="xl171"/>
    <w:basedOn w:val="a1"/>
    <w:uiPriority w:val="99"/>
    <w:rsid w:val="00C0731D"/>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72">
    <w:name w:val="xl172"/>
    <w:basedOn w:val="a1"/>
    <w:uiPriority w:val="99"/>
    <w:rsid w:val="00C0731D"/>
    <w:pPr>
      <w:pBdr>
        <w:left w:val="single" w:sz="8" w:space="0" w:color="auto"/>
      </w:pBdr>
      <w:spacing w:before="100" w:beforeAutospacing="1" w:after="100" w:afterAutospacing="1"/>
      <w:jc w:val="right"/>
      <w:textAlignment w:val="top"/>
    </w:pPr>
    <w:rPr>
      <w:color w:val="000000"/>
    </w:rPr>
  </w:style>
  <w:style w:type="paragraph" w:customStyle="1" w:styleId="xl173">
    <w:name w:val="xl173"/>
    <w:basedOn w:val="a1"/>
    <w:uiPriority w:val="99"/>
    <w:rsid w:val="00C0731D"/>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74">
    <w:name w:val="xl174"/>
    <w:basedOn w:val="a1"/>
    <w:uiPriority w:val="99"/>
    <w:rsid w:val="00C0731D"/>
    <w:pPr>
      <w:spacing w:before="100" w:beforeAutospacing="1" w:after="100" w:afterAutospacing="1"/>
      <w:textAlignment w:val="top"/>
    </w:pPr>
    <w:rPr>
      <w:color w:val="000000"/>
    </w:rPr>
  </w:style>
  <w:style w:type="paragraph" w:customStyle="1" w:styleId="xl175">
    <w:name w:val="xl175"/>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76">
    <w:name w:val="xl176"/>
    <w:basedOn w:val="a1"/>
    <w:uiPriority w:val="99"/>
    <w:rsid w:val="00C0731D"/>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77">
    <w:name w:val="xl177"/>
    <w:basedOn w:val="a1"/>
    <w:uiPriority w:val="99"/>
    <w:rsid w:val="00C0731D"/>
    <w:pPr>
      <w:pBdr>
        <w:left w:val="single" w:sz="8" w:space="0" w:color="auto"/>
      </w:pBdr>
      <w:spacing w:before="100" w:beforeAutospacing="1" w:after="100" w:afterAutospacing="1"/>
      <w:jc w:val="right"/>
      <w:textAlignment w:val="top"/>
    </w:pPr>
    <w:rPr>
      <w:color w:val="000000"/>
    </w:rPr>
  </w:style>
  <w:style w:type="paragraph" w:customStyle="1" w:styleId="xl178">
    <w:name w:val="xl178"/>
    <w:basedOn w:val="a1"/>
    <w:uiPriority w:val="99"/>
    <w:rsid w:val="00C0731D"/>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79">
    <w:name w:val="xl179"/>
    <w:basedOn w:val="a1"/>
    <w:uiPriority w:val="99"/>
    <w:rsid w:val="00C0731D"/>
    <w:pPr>
      <w:spacing w:before="100" w:beforeAutospacing="1" w:after="100" w:afterAutospacing="1"/>
      <w:textAlignment w:val="top"/>
    </w:pPr>
    <w:rPr>
      <w:color w:val="000000"/>
    </w:rPr>
  </w:style>
  <w:style w:type="paragraph" w:customStyle="1" w:styleId="xl180">
    <w:name w:val="xl180"/>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a1"/>
    <w:uiPriority w:val="99"/>
    <w:rsid w:val="00C0731D"/>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82">
    <w:name w:val="xl182"/>
    <w:basedOn w:val="a1"/>
    <w:uiPriority w:val="99"/>
    <w:rsid w:val="00C0731D"/>
    <w:pPr>
      <w:pBdr>
        <w:left w:val="single" w:sz="8" w:space="0" w:color="auto"/>
      </w:pBdr>
      <w:spacing w:before="100" w:beforeAutospacing="1" w:after="100" w:afterAutospacing="1"/>
      <w:jc w:val="right"/>
      <w:textAlignment w:val="top"/>
    </w:pPr>
    <w:rPr>
      <w:color w:val="000000"/>
      <w:u w:val="single"/>
    </w:rPr>
  </w:style>
  <w:style w:type="paragraph" w:customStyle="1" w:styleId="xl183">
    <w:name w:val="xl183"/>
    <w:basedOn w:val="a1"/>
    <w:uiPriority w:val="99"/>
    <w:rsid w:val="00C0731D"/>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84">
    <w:name w:val="xl184"/>
    <w:basedOn w:val="a1"/>
    <w:uiPriority w:val="99"/>
    <w:rsid w:val="00C0731D"/>
    <w:pPr>
      <w:spacing w:before="100" w:beforeAutospacing="1" w:after="100" w:afterAutospacing="1"/>
      <w:textAlignment w:val="top"/>
    </w:pPr>
    <w:rPr>
      <w:color w:val="000000"/>
      <w:u w:val="single"/>
    </w:rPr>
  </w:style>
  <w:style w:type="paragraph" w:customStyle="1" w:styleId="xl185">
    <w:name w:val="xl185"/>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86">
    <w:name w:val="xl186"/>
    <w:basedOn w:val="a1"/>
    <w:uiPriority w:val="99"/>
    <w:rsid w:val="00C0731D"/>
    <w:pPr>
      <w:pBdr>
        <w:left w:val="single" w:sz="8" w:space="0" w:color="auto"/>
      </w:pBdr>
      <w:spacing w:before="100" w:beforeAutospacing="1" w:after="100" w:afterAutospacing="1"/>
      <w:jc w:val="right"/>
      <w:textAlignment w:val="top"/>
    </w:pPr>
    <w:rPr>
      <w:color w:val="000000"/>
      <w:u w:val="single"/>
    </w:rPr>
  </w:style>
  <w:style w:type="paragraph" w:customStyle="1" w:styleId="xl187">
    <w:name w:val="xl187"/>
    <w:basedOn w:val="a1"/>
    <w:uiPriority w:val="99"/>
    <w:rsid w:val="00C0731D"/>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88">
    <w:name w:val="xl188"/>
    <w:basedOn w:val="a1"/>
    <w:uiPriority w:val="99"/>
    <w:rsid w:val="00C0731D"/>
    <w:pPr>
      <w:spacing w:before="100" w:beforeAutospacing="1" w:after="100" w:afterAutospacing="1"/>
      <w:textAlignment w:val="top"/>
    </w:pPr>
    <w:rPr>
      <w:color w:val="000000"/>
      <w:u w:val="single"/>
    </w:rPr>
  </w:style>
  <w:style w:type="paragraph" w:customStyle="1" w:styleId="xl189">
    <w:name w:val="xl189"/>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90">
    <w:name w:val="xl190"/>
    <w:basedOn w:val="a1"/>
    <w:uiPriority w:val="99"/>
    <w:rsid w:val="00C0731D"/>
    <w:pPr>
      <w:pBdr>
        <w:left w:val="single" w:sz="8" w:space="0" w:color="auto"/>
      </w:pBdr>
      <w:spacing w:before="100" w:beforeAutospacing="1" w:after="100" w:afterAutospacing="1"/>
      <w:jc w:val="right"/>
      <w:textAlignment w:val="top"/>
    </w:pPr>
    <w:rPr>
      <w:color w:val="000000"/>
      <w:u w:val="single"/>
    </w:rPr>
  </w:style>
  <w:style w:type="paragraph" w:customStyle="1" w:styleId="xl191">
    <w:name w:val="xl191"/>
    <w:basedOn w:val="a1"/>
    <w:uiPriority w:val="99"/>
    <w:rsid w:val="00C0731D"/>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92">
    <w:name w:val="xl192"/>
    <w:basedOn w:val="a1"/>
    <w:uiPriority w:val="99"/>
    <w:rsid w:val="00C0731D"/>
    <w:pPr>
      <w:spacing w:before="100" w:beforeAutospacing="1" w:after="100" w:afterAutospacing="1"/>
      <w:textAlignment w:val="top"/>
    </w:pPr>
    <w:rPr>
      <w:color w:val="000000"/>
      <w:u w:val="single"/>
    </w:rPr>
  </w:style>
  <w:style w:type="paragraph" w:customStyle="1" w:styleId="xl193">
    <w:name w:val="xl193"/>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94">
    <w:name w:val="xl194"/>
    <w:basedOn w:val="a1"/>
    <w:uiPriority w:val="99"/>
    <w:rsid w:val="00C0731D"/>
    <w:pPr>
      <w:pBdr>
        <w:left w:val="single" w:sz="4" w:space="0" w:color="auto"/>
      </w:pBdr>
      <w:spacing w:before="100" w:beforeAutospacing="1" w:after="100" w:afterAutospacing="1"/>
      <w:textAlignment w:val="center"/>
    </w:pPr>
    <w:rPr>
      <w:color w:val="000000"/>
    </w:rPr>
  </w:style>
  <w:style w:type="paragraph" w:customStyle="1" w:styleId="xl195">
    <w:name w:val="xl195"/>
    <w:basedOn w:val="a1"/>
    <w:uiPriority w:val="99"/>
    <w:rsid w:val="00C0731D"/>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96">
    <w:name w:val="xl196"/>
    <w:basedOn w:val="a1"/>
    <w:uiPriority w:val="99"/>
    <w:rsid w:val="00C0731D"/>
    <w:pPr>
      <w:pBdr>
        <w:bottom w:val="single" w:sz="4" w:space="0" w:color="auto"/>
      </w:pBdr>
      <w:spacing w:before="100" w:beforeAutospacing="1" w:after="100" w:afterAutospacing="1"/>
      <w:textAlignment w:val="center"/>
    </w:pPr>
    <w:rPr>
      <w:color w:val="000000"/>
    </w:rPr>
  </w:style>
  <w:style w:type="paragraph" w:customStyle="1" w:styleId="xl197">
    <w:name w:val="xl197"/>
    <w:basedOn w:val="a1"/>
    <w:uiPriority w:val="99"/>
    <w:rsid w:val="00C0731D"/>
    <w:pPr>
      <w:pBdr>
        <w:left w:val="single" w:sz="4" w:space="0" w:color="auto"/>
      </w:pBdr>
      <w:spacing w:before="100" w:beforeAutospacing="1" w:after="100" w:afterAutospacing="1"/>
      <w:textAlignment w:val="center"/>
    </w:pPr>
    <w:rPr>
      <w:color w:val="000000"/>
    </w:rPr>
  </w:style>
  <w:style w:type="paragraph" w:customStyle="1" w:styleId="xl198">
    <w:name w:val="xl198"/>
    <w:basedOn w:val="a1"/>
    <w:uiPriority w:val="99"/>
    <w:rsid w:val="00C0731D"/>
    <w:pPr>
      <w:pBdr>
        <w:left w:val="single" w:sz="4" w:space="0" w:color="auto"/>
      </w:pBdr>
      <w:spacing w:before="100" w:beforeAutospacing="1" w:after="100" w:afterAutospacing="1"/>
      <w:textAlignment w:val="top"/>
    </w:pPr>
    <w:rPr>
      <w:color w:val="000000"/>
    </w:rPr>
  </w:style>
  <w:style w:type="paragraph" w:customStyle="1" w:styleId="xl199">
    <w:name w:val="xl199"/>
    <w:basedOn w:val="a1"/>
    <w:uiPriority w:val="99"/>
    <w:rsid w:val="00C0731D"/>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00">
    <w:name w:val="xl200"/>
    <w:basedOn w:val="a1"/>
    <w:uiPriority w:val="99"/>
    <w:rsid w:val="00C0731D"/>
    <w:pPr>
      <w:pBdr>
        <w:bottom w:val="single" w:sz="4" w:space="0" w:color="auto"/>
      </w:pBdr>
      <w:spacing w:before="100" w:beforeAutospacing="1" w:after="100" w:afterAutospacing="1"/>
      <w:textAlignment w:val="center"/>
    </w:pPr>
    <w:rPr>
      <w:color w:val="000000"/>
    </w:rPr>
  </w:style>
  <w:style w:type="paragraph" w:styleId="22">
    <w:name w:val="toc 2"/>
    <w:basedOn w:val="a1"/>
    <w:next w:val="a1"/>
    <w:autoRedefine/>
    <w:uiPriority w:val="99"/>
    <w:semiHidden/>
    <w:rsid w:val="00E62954"/>
    <w:pPr>
      <w:tabs>
        <w:tab w:val="right" w:leader="dot" w:pos="9628"/>
      </w:tabs>
      <w:ind w:left="1080" w:hanging="540"/>
    </w:pPr>
    <w:rPr>
      <w:smallCaps/>
      <w:noProof/>
      <w:color w:val="auto"/>
      <w:sz w:val="22"/>
      <w:szCs w:val="22"/>
      <w:lang w:val="uk-UA"/>
    </w:rPr>
  </w:style>
  <w:style w:type="paragraph" w:styleId="23">
    <w:name w:val="List Bullet 2"/>
    <w:basedOn w:val="a1"/>
    <w:autoRedefine/>
    <w:uiPriority w:val="99"/>
    <w:rsid w:val="00E62954"/>
    <w:pPr>
      <w:ind w:left="426"/>
    </w:pPr>
    <w:rPr>
      <w:noProof/>
      <w:color w:val="auto"/>
    </w:rPr>
  </w:style>
  <w:style w:type="paragraph" w:styleId="34">
    <w:name w:val="List Bullet 3"/>
    <w:basedOn w:val="a1"/>
    <w:autoRedefine/>
    <w:uiPriority w:val="99"/>
    <w:rsid w:val="00E62954"/>
    <w:pPr>
      <w:widowControl w:val="0"/>
      <w:suppressLineNumbers/>
      <w:tabs>
        <w:tab w:val="num" w:pos="644"/>
      </w:tabs>
      <w:suppressAutoHyphens/>
      <w:spacing w:after="120"/>
      <w:ind w:left="809"/>
    </w:pPr>
    <w:rPr>
      <w:noProof/>
      <w:color w:val="auto"/>
      <w:lang w:val="uk-UA"/>
    </w:rPr>
  </w:style>
  <w:style w:type="paragraph" w:styleId="afb">
    <w:name w:val="Normal Indent"/>
    <w:basedOn w:val="a1"/>
    <w:uiPriority w:val="99"/>
    <w:rsid w:val="00E62954"/>
    <w:pPr>
      <w:ind w:left="708"/>
    </w:pPr>
    <w:rPr>
      <w:color w:val="auto"/>
      <w:lang w:val="uk-UA"/>
    </w:rPr>
  </w:style>
  <w:style w:type="paragraph" w:styleId="24">
    <w:name w:val="Body Text 2"/>
    <w:basedOn w:val="a1"/>
    <w:link w:val="25"/>
    <w:uiPriority w:val="99"/>
    <w:rsid w:val="00E62954"/>
    <w:pPr>
      <w:widowControl w:val="0"/>
      <w:suppressLineNumbers/>
      <w:suppressAutoHyphens/>
      <w:spacing w:after="120"/>
    </w:pPr>
    <w:rPr>
      <w:color w:val="auto"/>
      <w:sz w:val="28"/>
      <w:szCs w:val="28"/>
      <w:lang w:val="en-US"/>
    </w:rPr>
  </w:style>
  <w:style w:type="character" w:customStyle="1" w:styleId="25">
    <w:name w:val="Основной текст 2 Знак"/>
    <w:basedOn w:val="a2"/>
    <w:link w:val="24"/>
    <w:uiPriority w:val="99"/>
    <w:locked/>
    <w:rsid w:val="00E62954"/>
    <w:rPr>
      <w:rFonts w:ascii="Times New Roman" w:hAnsi="Times New Roman" w:cs="Times New Roman"/>
      <w:snapToGrid w:val="0"/>
      <w:sz w:val="28"/>
      <w:szCs w:val="28"/>
    </w:rPr>
  </w:style>
  <w:style w:type="paragraph" w:styleId="35">
    <w:name w:val="Body Text 3"/>
    <w:basedOn w:val="a1"/>
    <w:link w:val="36"/>
    <w:uiPriority w:val="99"/>
    <w:rsid w:val="00E62954"/>
    <w:rPr>
      <w:b/>
      <w:bCs/>
      <w:color w:val="000000"/>
      <w:lang w:val="en-US"/>
    </w:rPr>
  </w:style>
  <w:style w:type="character" w:customStyle="1" w:styleId="36">
    <w:name w:val="Основной текст 3 Знак"/>
    <w:basedOn w:val="a2"/>
    <w:link w:val="35"/>
    <w:uiPriority w:val="99"/>
    <w:locked/>
    <w:rsid w:val="00E62954"/>
    <w:rPr>
      <w:rFonts w:ascii="Times New Roman" w:hAnsi="Times New Roman" w:cs="Times New Roman"/>
      <w:b/>
      <w:bCs/>
      <w:snapToGrid w:val="0"/>
      <w:color w:val="000000"/>
      <w:sz w:val="20"/>
      <w:szCs w:val="20"/>
    </w:rPr>
  </w:style>
  <w:style w:type="paragraph" w:customStyle="1" w:styleId="FR1">
    <w:name w:val="FR1"/>
    <w:uiPriority w:val="99"/>
    <w:rsid w:val="00E62954"/>
    <w:pPr>
      <w:widowControl w:val="0"/>
      <w:spacing w:line="520" w:lineRule="auto"/>
      <w:ind w:left="360"/>
      <w:jc w:val="center"/>
    </w:pPr>
    <w:rPr>
      <w:rFonts w:ascii="Times New Roman" w:eastAsia="Times New Roman" w:hAnsi="Times New Roman" w:cs="Times New Roman"/>
      <w:b/>
      <w:bCs/>
      <w:sz w:val="28"/>
      <w:szCs w:val="28"/>
      <w:lang w:val="uk-UA"/>
    </w:rPr>
  </w:style>
  <w:style w:type="paragraph" w:styleId="1a">
    <w:name w:val="toc 1"/>
    <w:basedOn w:val="a1"/>
    <w:next w:val="a1"/>
    <w:autoRedefine/>
    <w:uiPriority w:val="99"/>
    <w:semiHidden/>
    <w:rsid w:val="00E62954"/>
    <w:pPr>
      <w:tabs>
        <w:tab w:val="right" w:leader="dot" w:pos="9629"/>
        <w:tab w:val="left" w:pos="9720"/>
      </w:tabs>
      <w:ind w:right="-43"/>
    </w:pPr>
    <w:rPr>
      <w:color w:val="auto"/>
      <w:lang w:val="uk-UA" w:eastAsia="uk-UA"/>
    </w:rPr>
  </w:style>
  <w:style w:type="paragraph" w:styleId="37">
    <w:name w:val="Body Text Indent 3"/>
    <w:basedOn w:val="a1"/>
    <w:link w:val="38"/>
    <w:uiPriority w:val="99"/>
    <w:rsid w:val="00E62954"/>
    <w:pPr>
      <w:spacing w:after="120"/>
      <w:ind w:left="283"/>
    </w:pPr>
    <w:rPr>
      <w:color w:val="auto"/>
      <w:sz w:val="16"/>
      <w:szCs w:val="16"/>
      <w:lang w:val="en-US"/>
    </w:rPr>
  </w:style>
  <w:style w:type="character" w:customStyle="1" w:styleId="38">
    <w:name w:val="Основной текст с отступом 3 Знак"/>
    <w:basedOn w:val="a2"/>
    <w:link w:val="37"/>
    <w:uiPriority w:val="99"/>
    <w:locked/>
    <w:rsid w:val="00E62954"/>
    <w:rPr>
      <w:rFonts w:ascii="Times New Roman" w:hAnsi="Times New Roman" w:cs="Times New Roman"/>
      <w:sz w:val="16"/>
      <w:szCs w:val="16"/>
    </w:rPr>
  </w:style>
  <w:style w:type="paragraph" w:customStyle="1" w:styleId="12">
    <w:name w:val="Маркированный 1"/>
    <w:basedOn w:val="a1"/>
    <w:next w:val="a1"/>
    <w:uiPriority w:val="99"/>
    <w:rsid w:val="00E62954"/>
    <w:pPr>
      <w:numPr>
        <w:numId w:val="7"/>
      </w:numPr>
      <w:tabs>
        <w:tab w:val="left" w:pos="1080"/>
      </w:tabs>
      <w:spacing w:before="120"/>
    </w:pPr>
    <w:rPr>
      <w:color w:val="auto"/>
      <w:sz w:val="26"/>
      <w:szCs w:val="26"/>
    </w:rPr>
  </w:style>
  <w:style w:type="paragraph" w:styleId="26">
    <w:name w:val="Body Text Indent 2"/>
    <w:basedOn w:val="a1"/>
    <w:link w:val="27"/>
    <w:uiPriority w:val="99"/>
    <w:rsid w:val="00E62954"/>
    <w:pPr>
      <w:spacing w:after="120" w:line="480" w:lineRule="auto"/>
      <w:ind w:left="283"/>
    </w:pPr>
    <w:rPr>
      <w:color w:val="auto"/>
      <w:lang w:val="en-US"/>
    </w:rPr>
  </w:style>
  <w:style w:type="character" w:customStyle="1" w:styleId="27">
    <w:name w:val="Основной текст с отступом 2 Знак"/>
    <w:basedOn w:val="a2"/>
    <w:link w:val="26"/>
    <w:uiPriority w:val="99"/>
    <w:locked/>
    <w:rsid w:val="00E62954"/>
    <w:rPr>
      <w:rFonts w:ascii="Times New Roman" w:hAnsi="Times New Roman" w:cs="Times New Roman"/>
      <w:snapToGrid w:val="0"/>
      <w:sz w:val="20"/>
      <w:szCs w:val="20"/>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1b">
    <w:name w:val="Знак Знак Знак Знак Знак Знак Знак Знак Знак Знак Знак Знак Знак Знак Знак Знак1 Знак Знак"/>
    <w:basedOn w:val="a1"/>
    <w:uiPriority w:val="99"/>
    <w:rsid w:val="00E62954"/>
    <w:rPr>
      <w:rFonts w:ascii="Verdana" w:hAnsi="Verdana" w:cs="Verdana"/>
      <w:color w:val="auto"/>
      <w:lang w:val="en-US" w:eastAsia="en-US"/>
    </w:rPr>
  </w:style>
  <w:style w:type="paragraph" w:customStyle="1" w:styleId="1c">
    <w:name w:val="Знак Знак1"/>
    <w:basedOn w:val="a1"/>
    <w:uiPriority w:val="99"/>
    <w:rsid w:val="00E62954"/>
    <w:rPr>
      <w:rFonts w:ascii="Verdana" w:hAnsi="Verdana" w:cs="Verdana"/>
      <w:color w:val="auto"/>
      <w:lang w:val="en-US" w:eastAsia="en-US"/>
    </w:rPr>
  </w:style>
  <w:style w:type="paragraph" w:customStyle="1" w:styleId="afd">
    <w:name w:val="Знак Знак"/>
    <w:basedOn w:val="a1"/>
    <w:uiPriority w:val="99"/>
    <w:rsid w:val="00E62954"/>
    <w:rPr>
      <w:rFonts w:ascii="Verdana" w:hAnsi="Verdana" w:cs="Verdana"/>
      <w:color w:val="auto"/>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1d">
    <w:name w:val="Знак Знак Знак Знак Знак Знак Знак Знак Знак Знак Знак Знак Знак Знак1"/>
    <w:basedOn w:val="a1"/>
    <w:uiPriority w:val="99"/>
    <w:rsid w:val="00E62954"/>
    <w:rPr>
      <w:rFonts w:ascii="Verdana" w:hAnsi="Verdana" w:cs="Verdana"/>
      <w:color w:val="auto"/>
      <w:lang w:val="en-US" w:eastAsia="en-US"/>
    </w:rPr>
  </w:style>
  <w:style w:type="paragraph" w:customStyle="1" w:styleId="aff">
    <w:name w:val="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Ru1">
    <w:name w:val="Стиль Ru уровень1 + по центру Знак"/>
    <w:basedOn w:val="a1"/>
    <w:uiPriority w:val="99"/>
    <w:rsid w:val="00E62954"/>
    <w:pPr>
      <w:keepNext/>
      <w:tabs>
        <w:tab w:val="num" w:pos="1440"/>
      </w:tabs>
      <w:ind w:left="1440" w:hanging="360"/>
      <w:jc w:val="center"/>
      <w:outlineLvl w:val="0"/>
    </w:pPr>
    <w:rPr>
      <w:b/>
      <w:bCs/>
      <w:color w:val="000000"/>
      <w:spacing w:val="3"/>
      <w:sz w:val="28"/>
      <w:szCs w:val="28"/>
      <w:lang w:val="uk-UA"/>
    </w:rPr>
  </w:style>
  <w:style w:type="character" w:customStyle="1" w:styleId="Ru10">
    <w:name w:val="Стиль Ru уровень1 + по центру Знак Знак"/>
    <w:uiPriority w:val="99"/>
    <w:rsid w:val="00E62954"/>
    <w:rPr>
      <w:b/>
      <w:bCs/>
      <w:snapToGrid w:val="0"/>
      <w:color w:val="000000"/>
      <w:spacing w:val="3"/>
      <w:sz w:val="28"/>
      <w:szCs w:val="28"/>
      <w:lang w:val="uk-UA" w:eastAsia="ru-RU"/>
    </w:rPr>
  </w:style>
  <w:style w:type="character" w:customStyle="1" w:styleId="unknown1">
    <w:name w:val="unknown1"/>
    <w:uiPriority w:val="99"/>
    <w:rsid w:val="00E62954"/>
    <w:rPr>
      <w:color w:val="FF0000"/>
    </w:rPr>
  </w:style>
  <w:style w:type="character" w:customStyle="1" w:styleId="variant1">
    <w:name w:val="variant1"/>
    <w:uiPriority w:val="99"/>
    <w:rsid w:val="00E62954"/>
    <w:rPr>
      <w:color w:val="0000FF"/>
    </w:rPr>
  </w:style>
  <w:style w:type="character" w:styleId="aff0">
    <w:name w:val="page number"/>
    <w:basedOn w:val="a2"/>
    <w:uiPriority w:val="99"/>
    <w:rsid w:val="00E62954"/>
  </w:style>
  <w:style w:type="paragraph" w:styleId="4">
    <w:name w:val="List Bullet 4"/>
    <w:basedOn w:val="a1"/>
    <w:uiPriority w:val="99"/>
    <w:rsid w:val="00E62954"/>
    <w:pPr>
      <w:numPr>
        <w:numId w:val="5"/>
      </w:numPr>
      <w:tabs>
        <w:tab w:val="clear" w:pos="926"/>
        <w:tab w:val="num" w:pos="849"/>
      </w:tabs>
      <w:ind w:left="849"/>
    </w:pPr>
    <w:rPr>
      <w:color w:val="auto"/>
    </w:rPr>
  </w:style>
  <w:style w:type="paragraph" w:customStyle="1" w:styleId="WW-2">
    <w:name w:val="WW-Основной текст 2"/>
    <w:basedOn w:val="a1"/>
    <w:uiPriority w:val="99"/>
    <w:rsid w:val="00E62954"/>
    <w:pPr>
      <w:widowControl w:val="0"/>
    </w:pPr>
    <w:rPr>
      <w:color w:val="auto"/>
      <w:sz w:val="23"/>
      <w:szCs w:val="23"/>
    </w:rPr>
  </w:style>
  <w:style w:type="paragraph" w:styleId="aff1">
    <w:name w:val="endnote text"/>
    <w:basedOn w:val="a1"/>
    <w:link w:val="aff2"/>
    <w:uiPriority w:val="99"/>
    <w:semiHidden/>
    <w:rsid w:val="00E62954"/>
    <w:rPr>
      <w:color w:val="auto"/>
      <w:sz w:val="20"/>
      <w:szCs w:val="20"/>
    </w:rPr>
  </w:style>
  <w:style w:type="character" w:customStyle="1" w:styleId="aff2">
    <w:name w:val="Текст концевой сноски Знак"/>
    <w:basedOn w:val="a2"/>
    <w:link w:val="aff1"/>
    <w:uiPriority w:val="99"/>
    <w:locked/>
    <w:rsid w:val="00E62954"/>
    <w:rPr>
      <w:rFonts w:ascii="Times New Roman" w:hAnsi="Times New Roman" w:cs="Times New Roman"/>
      <w:sz w:val="20"/>
      <w:szCs w:val="20"/>
      <w:lang w:val="ru-RU" w:eastAsia="ru-RU"/>
    </w:rPr>
  </w:style>
  <w:style w:type="character" w:styleId="aff3">
    <w:name w:val="endnote reference"/>
    <w:basedOn w:val="a2"/>
    <w:uiPriority w:val="99"/>
    <w:semiHidden/>
    <w:rsid w:val="00E62954"/>
    <w:rPr>
      <w:vertAlign w:val="superscript"/>
    </w:rPr>
  </w:style>
  <w:style w:type="paragraph" w:customStyle="1" w:styleId="1e">
    <w:name w:val="1"/>
    <w:basedOn w:val="a1"/>
    <w:autoRedefine/>
    <w:uiPriority w:val="99"/>
    <w:rsid w:val="00E62954"/>
    <w:pPr>
      <w:keepNext/>
      <w:ind w:left="720" w:hanging="11"/>
    </w:pPr>
    <w:rPr>
      <w:b/>
      <w:bCs/>
      <w:i/>
      <w:iCs/>
      <w:color w:val="auto"/>
      <w:u w:val="single"/>
      <w:lang w:val="uk-UA"/>
    </w:rPr>
  </w:style>
  <w:style w:type="character" w:styleId="aff4">
    <w:name w:val="annotation reference"/>
    <w:basedOn w:val="a2"/>
    <w:uiPriority w:val="99"/>
    <w:semiHidden/>
    <w:rsid w:val="00E62954"/>
    <w:rPr>
      <w:sz w:val="16"/>
      <w:szCs w:val="16"/>
    </w:rPr>
  </w:style>
  <w:style w:type="paragraph" w:styleId="aff5">
    <w:name w:val="annotation text"/>
    <w:basedOn w:val="a1"/>
    <w:link w:val="aff6"/>
    <w:uiPriority w:val="99"/>
    <w:semiHidden/>
    <w:rsid w:val="00E62954"/>
    <w:rPr>
      <w:color w:val="auto"/>
      <w:sz w:val="20"/>
      <w:szCs w:val="20"/>
    </w:rPr>
  </w:style>
  <w:style w:type="character" w:customStyle="1" w:styleId="aff6">
    <w:name w:val="Текст примечания Знак"/>
    <w:basedOn w:val="a2"/>
    <w:link w:val="aff5"/>
    <w:uiPriority w:val="99"/>
    <w:locked/>
    <w:rsid w:val="00E62954"/>
    <w:rPr>
      <w:rFonts w:ascii="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styleId="aff8">
    <w:name w:val="Document Map"/>
    <w:basedOn w:val="a1"/>
    <w:link w:val="aff9"/>
    <w:uiPriority w:val="99"/>
    <w:semiHidden/>
    <w:rsid w:val="00E62954"/>
    <w:pPr>
      <w:shd w:val="clear" w:color="auto" w:fill="000080"/>
    </w:pPr>
    <w:rPr>
      <w:rFonts w:ascii="Tahoma" w:hAnsi="Tahoma" w:cs="Tahoma"/>
      <w:color w:val="auto"/>
      <w:lang w:val="en-US"/>
    </w:rPr>
  </w:style>
  <w:style w:type="character" w:customStyle="1" w:styleId="aff9">
    <w:name w:val="Схема документа Знак"/>
    <w:basedOn w:val="a2"/>
    <w:link w:val="aff8"/>
    <w:uiPriority w:val="99"/>
    <w:locked/>
    <w:rsid w:val="00E62954"/>
    <w:rPr>
      <w:rFonts w:ascii="Tahoma" w:hAnsi="Tahoma" w:cs="Tahoma"/>
      <w:sz w:val="24"/>
      <w:szCs w:val="24"/>
      <w:shd w:val="clear" w:color="auto" w:fill="000080"/>
    </w:rPr>
  </w:style>
  <w:style w:type="paragraph" w:styleId="affa">
    <w:name w:val="Plain Text"/>
    <w:aliases w:val="Plain Text Char2"/>
    <w:basedOn w:val="a1"/>
    <w:link w:val="affb"/>
    <w:rsid w:val="00E62954"/>
    <w:rPr>
      <w:rFonts w:ascii="Courier New" w:hAnsi="Courier New" w:cs="Courier New"/>
      <w:color w:val="000000"/>
      <w:sz w:val="20"/>
      <w:szCs w:val="20"/>
      <w:lang w:val="en-US"/>
    </w:rPr>
  </w:style>
  <w:style w:type="character" w:customStyle="1" w:styleId="affb">
    <w:name w:val="Текст Знак"/>
    <w:aliases w:val="Plain Text Char2 Знак"/>
    <w:basedOn w:val="a2"/>
    <w:link w:val="affa"/>
    <w:uiPriority w:val="99"/>
    <w:locked/>
    <w:rsid w:val="00E62954"/>
    <w:rPr>
      <w:rFonts w:ascii="Courier New" w:hAnsi="Courier New" w:cs="Courier New"/>
      <w:color w:val="000000"/>
      <w:sz w:val="20"/>
      <w:szCs w:val="20"/>
    </w:rPr>
  </w:style>
  <w:style w:type="paragraph" w:customStyle="1" w:styleId="Ru3">
    <w:name w:val="Ru Уровень 3"/>
    <w:basedOn w:val="a1"/>
    <w:next w:val="28"/>
    <w:autoRedefine/>
    <w:uiPriority w:val="99"/>
    <w:rsid w:val="00E62954"/>
    <w:pPr>
      <w:spacing w:line="120" w:lineRule="atLeast"/>
      <w:jc w:val="center"/>
    </w:pPr>
    <w:rPr>
      <w:b/>
      <w:bCs/>
      <w:color w:val="auto"/>
      <w:sz w:val="28"/>
      <w:szCs w:val="28"/>
      <w:lang w:val="uk-UA"/>
    </w:rPr>
  </w:style>
  <w:style w:type="character" w:customStyle="1" w:styleId="Ru30">
    <w:name w:val="Ru Уровень 3 Знак"/>
    <w:uiPriority w:val="99"/>
    <w:rsid w:val="00E62954"/>
    <w:rPr>
      <w:b/>
      <w:bCs/>
      <w:sz w:val="28"/>
      <w:szCs w:val="28"/>
      <w:lang w:val="uk-UA" w:eastAsia="ru-RU"/>
    </w:rPr>
  </w:style>
  <w:style w:type="paragraph" w:styleId="28">
    <w:name w:val="List 2"/>
    <w:basedOn w:val="a1"/>
    <w:uiPriority w:val="99"/>
    <w:rsid w:val="00E62954"/>
    <w:pPr>
      <w:ind w:left="566" w:hanging="283"/>
    </w:pPr>
    <w:rPr>
      <w:color w:val="auto"/>
    </w:rPr>
  </w:style>
  <w:style w:type="paragraph" w:customStyle="1" w:styleId="110">
    <w:name w:val="1.1."/>
    <w:basedOn w:val="a1"/>
    <w:autoRedefine/>
    <w:uiPriority w:val="99"/>
    <w:rsid w:val="00E62954"/>
    <w:pPr>
      <w:keepNext/>
      <w:spacing w:line="120" w:lineRule="atLeast"/>
    </w:pPr>
    <w:rPr>
      <w:color w:val="0000FF"/>
      <w:lang w:val="uk-UA"/>
    </w:rPr>
  </w:style>
  <w:style w:type="paragraph" w:customStyle="1" w:styleId="affc">
    <w:name w:val="Табличный"/>
    <w:basedOn w:val="a1"/>
    <w:next w:val="a1"/>
    <w:uiPriority w:val="99"/>
    <w:rsid w:val="00E62954"/>
    <w:rPr>
      <w:color w:val="0000FF"/>
      <w:sz w:val="22"/>
      <w:szCs w:val="22"/>
    </w:rPr>
  </w:style>
  <w:style w:type="paragraph" w:styleId="affd">
    <w:name w:val="Note Heading"/>
    <w:basedOn w:val="a1"/>
    <w:next w:val="a1"/>
    <w:link w:val="affe"/>
    <w:uiPriority w:val="99"/>
    <w:rsid w:val="00E62954"/>
    <w:rPr>
      <w:color w:val="auto"/>
      <w:lang w:val="en-US"/>
    </w:rPr>
  </w:style>
  <w:style w:type="character" w:customStyle="1" w:styleId="affe">
    <w:name w:val="Заголовок записки Знак"/>
    <w:basedOn w:val="a2"/>
    <w:link w:val="affd"/>
    <w:uiPriority w:val="99"/>
    <w:locked/>
    <w:rsid w:val="00E62954"/>
    <w:rPr>
      <w:rFonts w:ascii="Times New Roman" w:hAnsi="Times New Roman" w:cs="Times New Roman"/>
      <w:sz w:val="24"/>
      <w:szCs w:val="24"/>
    </w:rPr>
  </w:style>
  <w:style w:type="paragraph" w:customStyle="1" w:styleId="Ru11">
    <w:name w:val="Стиль Ru уровень1 + по центру"/>
    <w:basedOn w:val="a1"/>
    <w:uiPriority w:val="99"/>
    <w:rsid w:val="00E62954"/>
    <w:pPr>
      <w:keepNext/>
      <w:tabs>
        <w:tab w:val="num" w:pos="1440"/>
      </w:tabs>
      <w:ind w:left="1440" w:hanging="360"/>
      <w:jc w:val="center"/>
      <w:outlineLvl w:val="0"/>
    </w:pPr>
    <w:rPr>
      <w:b/>
      <w:bCs/>
      <w:color w:val="000000"/>
      <w:spacing w:val="3"/>
      <w:sz w:val="28"/>
      <w:szCs w:val="28"/>
      <w:lang w:val="uk-UA"/>
    </w:rPr>
  </w:style>
  <w:style w:type="paragraph" w:customStyle="1" w:styleId="Ru12">
    <w:name w:val="Ru уровень1"/>
    <w:basedOn w:val="a1"/>
    <w:next w:val="13"/>
    <w:uiPriority w:val="99"/>
    <w:rsid w:val="00E62954"/>
    <w:pPr>
      <w:keepNext/>
      <w:tabs>
        <w:tab w:val="num" w:pos="1440"/>
      </w:tabs>
      <w:ind w:left="1440" w:hanging="360"/>
      <w:outlineLvl w:val="0"/>
    </w:pPr>
    <w:rPr>
      <w:b/>
      <w:bCs/>
      <w:color w:val="000000"/>
      <w:spacing w:val="3"/>
      <w:sz w:val="28"/>
      <w:szCs w:val="28"/>
      <w:lang w:val="uk-UA"/>
    </w:rPr>
  </w:style>
  <w:style w:type="character" w:customStyle="1" w:styleId="Ru13">
    <w:name w:val="Ru уровень1 Знак"/>
    <w:uiPriority w:val="99"/>
    <w:rsid w:val="00E62954"/>
    <w:rPr>
      <w:b/>
      <w:bCs/>
      <w:color w:val="000000"/>
      <w:spacing w:val="3"/>
      <w:sz w:val="28"/>
      <w:szCs w:val="28"/>
      <w:lang w:val="uk-UA" w:eastAsia="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1"/>
    <w:basedOn w:val="a1"/>
    <w:uiPriority w:val="99"/>
    <w:rsid w:val="00E62954"/>
    <w:rPr>
      <w:rFonts w:ascii="Verdana" w:hAnsi="Verdana" w:cs="Verdana"/>
      <w:color w:val="auto"/>
      <w:lang w:val="en-US" w:eastAsia="en-US"/>
    </w:rPr>
  </w:style>
  <w:style w:type="paragraph" w:customStyle="1" w:styleId="afff">
    <w:name w:val="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character" w:customStyle="1" w:styleId="spelle">
    <w:name w:val="spelle"/>
    <w:basedOn w:val="a2"/>
    <w:uiPriority w:val="99"/>
    <w:rsid w:val="00E62954"/>
  </w:style>
  <w:style w:type="paragraph" w:customStyle="1" w:styleId="1f0">
    <w:name w:val="Текст у виносці1"/>
    <w:basedOn w:val="a1"/>
    <w:uiPriority w:val="99"/>
    <w:semiHidden/>
    <w:rsid w:val="00E62954"/>
    <w:rPr>
      <w:rFonts w:ascii="Tahoma" w:hAnsi="Tahoma" w:cs="Tahoma"/>
      <w:color w:val="auto"/>
      <w:sz w:val="16"/>
      <w:szCs w:val="16"/>
    </w:rPr>
  </w:style>
  <w:style w:type="character" w:customStyle="1" w:styleId="WW8Num1z0">
    <w:name w:val="WW8Num1z0"/>
    <w:uiPriority w:val="99"/>
    <w:rsid w:val="00E62954"/>
    <w:rPr>
      <w:rFonts w:ascii="Times New Roman" w:hAnsi="Times New Roman" w:cs="Times New Roman"/>
    </w:rPr>
  </w:style>
  <w:style w:type="character" w:customStyle="1" w:styleId="WW8Num2z0">
    <w:name w:val="WW8Num2z0"/>
    <w:uiPriority w:val="99"/>
    <w:rsid w:val="00E62954"/>
    <w:rPr>
      <w:rFonts w:ascii="Symbol" w:hAnsi="Symbol" w:cs="Symbol"/>
    </w:rPr>
  </w:style>
  <w:style w:type="character" w:customStyle="1" w:styleId="WW8Num2z1">
    <w:name w:val="WW8Num2z1"/>
    <w:uiPriority w:val="99"/>
    <w:rsid w:val="00E62954"/>
    <w:rPr>
      <w:rFonts w:ascii="Courier New" w:hAnsi="Courier New" w:cs="Courier New"/>
      <w:sz w:val="20"/>
      <w:szCs w:val="20"/>
    </w:rPr>
  </w:style>
  <w:style w:type="character" w:customStyle="1" w:styleId="WW8Num2z2">
    <w:name w:val="WW8Num2z2"/>
    <w:uiPriority w:val="99"/>
    <w:rsid w:val="00E62954"/>
    <w:rPr>
      <w:rFonts w:ascii="Wingdings" w:hAnsi="Wingdings" w:cs="Wingdings"/>
      <w:sz w:val="20"/>
      <w:szCs w:val="20"/>
    </w:rPr>
  </w:style>
  <w:style w:type="character" w:customStyle="1" w:styleId="WW8Num3z0">
    <w:name w:val="WW8Num3z0"/>
    <w:uiPriority w:val="99"/>
    <w:rsid w:val="00E62954"/>
    <w:rPr>
      <w:rFonts w:ascii="Symbol" w:hAnsi="Symbol" w:cs="Symbol"/>
      <w:sz w:val="20"/>
      <w:szCs w:val="20"/>
    </w:rPr>
  </w:style>
  <w:style w:type="character" w:customStyle="1" w:styleId="WW8Num4z0">
    <w:name w:val="WW8Num4z0"/>
    <w:uiPriority w:val="99"/>
    <w:rsid w:val="00E62954"/>
    <w:rPr>
      <w:rFonts w:ascii="Symbol" w:hAnsi="Symbol" w:cs="Symbol"/>
      <w:sz w:val="20"/>
      <w:szCs w:val="20"/>
    </w:rPr>
  </w:style>
  <w:style w:type="character" w:customStyle="1" w:styleId="WW8Num5z0">
    <w:name w:val="WW8Num5z0"/>
    <w:uiPriority w:val="99"/>
    <w:rsid w:val="00E62954"/>
    <w:rPr>
      <w:rFonts w:ascii="Symbol" w:hAnsi="Symbol" w:cs="Symbol"/>
      <w:sz w:val="20"/>
      <w:szCs w:val="20"/>
    </w:rPr>
  </w:style>
  <w:style w:type="character" w:customStyle="1" w:styleId="WW8Num6z0">
    <w:name w:val="WW8Num6z0"/>
    <w:uiPriority w:val="99"/>
    <w:rsid w:val="00E62954"/>
    <w:rPr>
      <w:rFonts w:ascii="Symbol" w:hAnsi="Symbol" w:cs="Symbol"/>
      <w:sz w:val="20"/>
      <w:szCs w:val="20"/>
    </w:rPr>
  </w:style>
  <w:style w:type="character" w:customStyle="1" w:styleId="WW8Num7z0">
    <w:name w:val="WW8Num7z0"/>
    <w:uiPriority w:val="99"/>
    <w:rsid w:val="00E62954"/>
    <w:rPr>
      <w:rFonts w:ascii="Symbol" w:hAnsi="Symbol" w:cs="Symbol"/>
      <w:sz w:val="20"/>
      <w:szCs w:val="20"/>
    </w:rPr>
  </w:style>
  <w:style w:type="character" w:customStyle="1" w:styleId="1f1">
    <w:name w:val="Основной шрифт абзаца1"/>
    <w:uiPriority w:val="99"/>
    <w:rsid w:val="00E62954"/>
  </w:style>
  <w:style w:type="character" w:customStyle="1" w:styleId="tah10blue">
    <w:name w:val="tah10_blue"/>
    <w:basedOn w:val="1f1"/>
    <w:uiPriority w:val="99"/>
    <w:rsid w:val="00E62954"/>
  </w:style>
  <w:style w:type="character" w:customStyle="1" w:styleId="context2">
    <w:name w:val="context2"/>
    <w:basedOn w:val="1f1"/>
    <w:uiPriority w:val="99"/>
    <w:rsid w:val="00E62954"/>
  </w:style>
  <w:style w:type="character" w:customStyle="1" w:styleId="context31">
    <w:name w:val="context31"/>
    <w:basedOn w:val="1f1"/>
    <w:uiPriority w:val="99"/>
    <w:rsid w:val="00E62954"/>
  </w:style>
  <w:style w:type="paragraph" w:customStyle="1" w:styleId="1f2">
    <w:name w:val="Название1"/>
    <w:basedOn w:val="a1"/>
    <w:uiPriority w:val="99"/>
    <w:rsid w:val="00E62954"/>
    <w:pPr>
      <w:suppressLineNumbers/>
      <w:suppressAutoHyphens/>
      <w:spacing w:before="120" w:after="120"/>
    </w:pPr>
    <w:rPr>
      <w:i/>
      <w:iCs/>
      <w:color w:val="auto"/>
      <w:sz w:val="20"/>
      <w:szCs w:val="20"/>
      <w:lang w:eastAsia="ar-SA"/>
    </w:rPr>
  </w:style>
  <w:style w:type="paragraph" w:customStyle="1" w:styleId="1f3">
    <w:name w:val="Указатель1"/>
    <w:basedOn w:val="a1"/>
    <w:uiPriority w:val="99"/>
    <w:rsid w:val="00E62954"/>
    <w:pPr>
      <w:suppressLineNumbers/>
      <w:suppressAutoHyphens/>
    </w:pPr>
    <w:rPr>
      <w:color w:val="auto"/>
      <w:lang w:eastAsia="ar-SA"/>
    </w:rPr>
  </w:style>
  <w:style w:type="paragraph" w:customStyle="1" w:styleId="afff1">
    <w:name w:val="Содержимое таблицы"/>
    <w:basedOn w:val="a1"/>
    <w:uiPriority w:val="99"/>
    <w:rsid w:val="00E62954"/>
    <w:pPr>
      <w:suppressLineNumbers/>
      <w:suppressAutoHyphens/>
    </w:pPr>
    <w:rPr>
      <w:color w:val="auto"/>
      <w:lang w:eastAsia="ar-SA"/>
    </w:rPr>
  </w:style>
  <w:style w:type="paragraph" w:customStyle="1" w:styleId="afff2">
    <w:name w:val="Заголовок таблицы"/>
    <w:basedOn w:val="afff1"/>
    <w:uiPriority w:val="99"/>
    <w:rsid w:val="00E62954"/>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afff4">
    <w:name w:val="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Web">
    <w:name w:val="Обычный (Web)"/>
    <w:basedOn w:val="a1"/>
    <w:uiPriority w:val="99"/>
    <w:rsid w:val="00E62954"/>
    <w:pPr>
      <w:spacing w:before="100" w:after="100"/>
    </w:pPr>
    <w:rPr>
      <w:color w:val="auto"/>
    </w:rPr>
  </w:style>
  <w:style w:type="paragraph" w:styleId="afff5">
    <w:name w:val="Block Text"/>
    <w:basedOn w:val="a1"/>
    <w:uiPriority w:val="99"/>
    <w:rsid w:val="00E62954"/>
    <w:pPr>
      <w:ind w:left="-108" w:right="-108"/>
      <w:jc w:val="center"/>
    </w:pPr>
    <w:rPr>
      <w:color w:val="auto"/>
      <w:sz w:val="18"/>
      <w:szCs w:val="18"/>
    </w:rPr>
  </w:style>
  <w:style w:type="character" w:customStyle="1" w:styleId="81">
    <w:name w:val="Знак Знак8"/>
    <w:uiPriority w:val="99"/>
    <w:rsid w:val="00E62954"/>
    <w:rPr>
      <w:b/>
      <w:bCs/>
      <w:caps/>
      <w:snapToGrid w:val="0"/>
      <w:color w:val="000000"/>
      <w:kern w:val="28"/>
      <w:sz w:val="28"/>
      <w:szCs w:val="28"/>
      <w:lang w:val="uk-UA"/>
    </w:rPr>
  </w:style>
  <w:style w:type="character" w:customStyle="1" w:styleId="43">
    <w:name w:val="Знак Знак4"/>
    <w:uiPriority w:val="99"/>
    <w:rsid w:val="00E62954"/>
    <w:rPr>
      <w:snapToGrid w:val="0"/>
      <w:sz w:val="24"/>
      <w:szCs w:val="24"/>
      <w:lang w:val="uk-UA"/>
    </w:rPr>
  </w:style>
  <w:style w:type="character" w:customStyle="1" w:styleId="150">
    <w:name w:val="Знак Знак15"/>
    <w:uiPriority w:val="99"/>
    <w:rsid w:val="00E62954"/>
    <w:rPr>
      <w:snapToGrid w:val="0"/>
      <w:sz w:val="24"/>
      <w:szCs w:val="24"/>
      <w:lang w:val="uk-UA"/>
    </w:rPr>
  </w:style>
  <w:style w:type="character" w:customStyle="1" w:styleId="39">
    <w:name w:val="Знак Знак3"/>
    <w:uiPriority w:val="99"/>
    <w:rsid w:val="00E62954"/>
    <w:rPr>
      <w:snapToGrid w:val="0"/>
      <w:sz w:val="28"/>
      <w:szCs w:val="28"/>
      <w:lang w:val="uk-UA"/>
    </w:rPr>
  </w:style>
  <w:style w:type="character" w:customStyle="1" w:styleId="29">
    <w:name w:val="Знак Знак2"/>
    <w:uiPriority w:val="99"/>
    <w:rsid w:val="00E62954"/>
    <w:rPr>
      <w:b/>
      <w:bCs/>
      <w:snapToGrid w:val="0"/>
      <w:color w:val="000000"/>
      <w:sz w:val="24"/>
      <w:szCs w:val="24"/>
      <w:lang w:val="uk-UA"/>
    </w:rPr>
  </w:style>
  <w:style w:type="character" w:customStyle="1" w:styleId="HTML">
    <w:name w:val="Стандартный HTML Знак"/>
    <w:link w:val="HTML0"/>
    <w:uiPriority w:val="99"/>
    <w:locked/>
    <w:rsid w:val="00E62954"/>
    <w:rPr>
      <w:rFonts w:ascii="Courier New" w:hAnsi="Courier New" w:cs="Courier New"/>
      <w:color w:val="000000"/>
    </w:rPr>
  </w:style>
  <w:style w:type="character" w:customStyle="1" w:styleId="52">
    <w:name w:val="Знак Знак5"/>
    <w:uiPriority w:val="99"/>
    <w:rsid w:val="00E62954"/>
    <w:rPr>
      <w:snapToGrid w:val="0"/>
      <w:sz w:val="24"/>
      <w:szCs w:val="24"/>
      <w:lang w:val="uk-UA"/>
    </w:rPr>
  </w:style>
  <w:style w:type="character" w:customStyle="1" w:styleId="62">
    <w:name w:val="Знак Знак6"/>
    <w:uiPriority w:val="99"/>
    <w:rsid w:val="00E62954"/>
    <w:rPr>
      <w:b/>
      <w:bCs/>
      <w:snapToGrid w:val="0"/>
      <w:sz w:val="22"/>
      <w:szCs w:val="22"/>
      <w:lang w:val="uk-UA"/>
    </w:rPr>
  </w:style>
  <w:style w:type="character" w:customStyle="1" w:styleId="71">
    <w:name w:val="Знак Знак7"/>
    <w:uiPriority w:val="99"/>
    <w:rsid w:val="00E62954"/>
    <w:rPr>
      <w:b/>
      <w:bCs/>
      <w:snapToGrid w:val="0"/>
      <w:color w:val="000000"/>
      <w:sz w:val="24"/>
      <w:szCs w:val="24"/>
      <w:lang w:val="uk-UA"/>
    </w:rPr>
  </w:style>
  <w:style w:type="paragraph" w:customStyle="1" w:styleId="1f4">
    <w:name w:val="Текст1"/>
    <w:basedOn w:val="a1"/>
    <w:uiPriority w:val="99"/>
    <w:rsid w:val="00E62954"/>
    <w:pPr>
      <w:suppressAutoHyphens/>
    </w:pPr>
    <w:rPr>
      <w:rFonts w:ascii="Courier New" w:hAnsi="Courier New" w:cs="Courier New"/>
      <w:color w:val="auto"/>
      <w:sz w:val="20"/>
      <w:szCs w:val="20"/>
    </w:rPr>
  </w:style>
  <w:style w:type="paragraph" w:customStyle="1" w:styleId="11">
    <w:name w:val="Абзац1"/>
    <w:basedOn w:val="af0"/>
    <w:uiPriority w:val="99"/>
    <w:rsid w:val="00E62954"/>
    <w:pPr>
      <w:numPr>
        <w:numId w:val="9"/>
      </w:numPr>
      <w:tabs>
        <w:tab w:val="left" w:pos="851"/>
      </w:tabs>
      <w:jc w:val="left"/>
    </w:pPr>
    <w:rPr>
      <w:color w:val="auto"/>
    </w:rPr>
  </w:style>
  <w:style w:type="table" w:customStyle="1" w:styleId="1f5">
    <w:name w:val="Сетка таблицы1"/>
    <w:uiPriority w:val="99"/>
    <w:rsid w:val="00E6295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uiPriority w:val="99"/>
    <w:rsid w:val="00E62954"/>
    <w:pPr>
      <w:keepNext/>
      <w:widowControl w:val="0"/>
      <w:jc w:val="center"/>
    </w:pPr>
    <w:rPr>
      <w:color w:val="auto"/>
    </w:rPr>
  </w:style>
  <w:style w:type="paragraph" w:customStyle="1" w:styleId="1f6">
    <w:name w:val="Основной текст1"/>
    <w:basedOn w:val="a1"/>
    <w:link w:val="afff6"/>
    <w:uiPriority w:val="99"/>
    <w:rsid w:val="00E62954"/>
    <w:pPr>
      <w:spacing w:line="360" w:lineRule="auto"/>
    </w:pPr>
    <w:rPr>
      <w:rFonts w:ascii="Peterburg" w:eastAsia="Calibri" w:hAnsi="Peterburg"/>
      <w:snapToGrid w:val="0"/>
      <w:color w:val="auto"/>
      <w:sz w:val="20"/>
      <w:szCs w:val="20"/>
    </w:rPr>
  </w:style>
  <w:style w:type="paragraph" w:customStyle="1" w:styleId="2a">
    <w:name w:val="Маркированный 2"/>
    <w:basedOn w:val="a1"/>
    <w:autoRedefine/>
    <w:uiPriority w:val="99"/>
    <w:rsid w:val="00E62954"/>
    <w:pPr>
      <w:widowControl w:val="0"/>
      <w:tabs>
        <w:tab w:val="left" w:pos="567"/>
      </w:tabs>
      <w:ind w:firstLine="709"/>
    </w:pPr>
    <w:rPr>
      <w:color w:val="auto"/>
      <w:lang w:val="uk-UA"/>
    </w:rPr>
  </w:style>
  <w:style w:type="paragraph" w:customStyle="1" w:styleId="1f7">
    <w:name w:val="Обычный1"/>
    <w:uiPriority w:val="99"/>
    <w:rsid w:val="00E62954"/>
    <w:pPr>
      <w:spacing w:before="100" w:after="100"/>
    </w:pPr>
    <w:rPr>
      <w:rFonts w:ascii="Times New Roman" w:eastAsia="Times New Roman" w:hAnsi="Times New Roman" w:cs="Times New Roman"/>
      <w:sz w:val="24"/>
      <w:szCs w:val="24"/>
    </w:rPr>
  </w:style>
  <w:style w:type="paragraph" w:styleId="3a">
    <w:name w:val="List 3"/>
    <w:basedOn w:val="a1"/>
    <w:uiPriority w:val="99"/>
    <w:rsid w:val="00E62954"/>
    <w:pPr>
      <w:ind w:left="849" w:hanging="283"/>
    </w:pPr>
    <w:rPr>
      <w:color w:val="auto"/>
      <w:lang w:val="uk-UA"/>
    </w:rPr>
  </w:style>
  <w:style w:type="paragraph" w:styleId="44">
    <w:name w:val="List 4"/>
    <w:basedOn w:val="a1"/>
    <w:uiPriority w:val="99"/>
    <w:rsid w:val="00E62954"/>
    <w:pPr>
      <w:ind w:left="1132" w:hanging="283"/>
    </w:pPr>
    <w:rPr>
      <w:color w:val="auto"/>
      <w:lang w:val="uk-UA"/>
    </w:rPr>
  </w:style>
  <w:style w:type="paragraph" w:styleId="53">
    <w:name w:val="List 5"/>
    <w:basedOn w:val="a1"/>
    <w:uiPriority w:val="99"/>
    <w:rsid w:val="00E62954"/>
    <w:pPr>
      <w:ind w:left="1415" w:hanging="283"/>
    </w:pPr>
    <w:rPr>
      <w:color w:val="auto"/>
      <w:lang w:val="uk-UA"/>
    </w:rPr>
  </w:style>
  <w:style w:type="character" w:customStyle="1" w:styleId="FontStyle11">
    <w:name w:val="Font Style11"/>
    <w:uiPriority w:val="99"/>
    <w:rsid w:val="00E62954"/>
    <w:rPr>
      <w:rFonts w:ascii="Times New Roman" w:hAnsi="Times New Roman" w:cs="Times New Roman"/>
      <w:sz w:val="22"/>
      <w:szCs w:val="22"/>
    </w:rPr>
  </w:style>
  <w:style w:type="character" w:styleId="afff7">
    <w:name w:val="Strong"/>
    <w:basedOn w:val="a2"/>
    <w:uiPriority w:val="99"/>
    <w:qFormat/>
    <w:rsid w:val="00E62954"/>
    <w:rPr>
      <w:b/>
      <w:bCs/>
    </w:rPr>
  </w:style>
  <w:style w:type="paragraph" w:styleId="HTML0">
    <w:name w:val="HTML Preformatted"/>
    <w:basedOn w:val="a1"/>
    <w:link w:val="HTML"/>
    <w:uiPriority w:val="99"/>
    <w:rsid w:val="00E6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lang/>
    </w:rPr>
  </w:style>
  <w:style w:type="character" w:customStyle="1" w:styleId="HTMLPreformattedChar1">
    <w:name w:val="HTML Preformatted Char1"/>
    <w:basedOn w:val="a2"/>
    <w:link w:val="HTML0"/>
    <w:uiPriority w:val="99"/>
    <w:semiHidden/>
    <w:rsid w:val="00A8588C"/>
    <w:rPr>
      <w:rFonts w:ascii="Courier New" w:eastAsia="Times New Roman" w:hAnsi="Courier New" w:cs="Courier New"/>
      <w:color w:val="00000A"/>
      <w:sz w:val="20"/>
      <w:szCs w:val="20"/>
      <w:lang w:val="ru-RU" w:eastAsia="ru-RU"/>
    </w:rPr>
  </w:style>
  <w:style w:type="character" w:customStyle="1" w:styleId="HTML1">
    <w:name w:val="Стандартный HTML Знак1"/>
    <w:uiPriority w:val="99"/>
    <w:rsid w:val="00E62954"/>
    <w:rPr>
      <w:rFonts w:ascii="Consolas" w:hAnsi="Consolas" w:cs="Consolas"/>
      <w:color w:val="00000A"/>
      <w:sz w:val="20"/>
      <w:szCs w:val="20"/>
      <w:lang w:val="ru-RU" w:eastAsia="ru-RU"/>
    </w:rPr>
  </w:style>
  <w:style w:type="paragraph" w:customStyle="1" w:styleId="afff8">
    <w:name w:val="Нормальний текст"/>
    <w:basedOn w:val="a1"/>
    <w:uiPriority w:val="99"/>
    <w:rsid w:val="00E62954"/>
    <w:pPr>
      <w:spacing w:before="120"/>
      <w:ind w:firstLine="567"/>
    </w:pPr>
    <w:rPr>
      <w:rFonts w:ascii="Antiqua" w:hAnsi="Antiqua" w:cs="Antiqua"/>
      <w:color w:val="auto"/>
      <w:sz w:val="26"/>
      <w:szCs w:val="26"/>
      <w:lang w:val="uk-UA"/>
    </w:rPr>
  </w:style>
  <w:style w:type="character" w:customStyle="1" w:styleId="120">
    <w:name w:val="Знак Знак12"/>
    <w:uiPriority w:val="99"/>
    <w:rsid w:val="00E62954"/>
    <w:rPr>
      <w:b/>
      <w:bCs/>
      <w:caps/>
      <w:snapToGrid w:val="0"/>
      <w:color w:val="000000"/>
      <w:kern w:val="28"/>
      <w:sz w:val="28"/>
      <w:szCs w:val="28"/>
      <w:lang w:val="uk-UA" w:eastAsia="ru-RU"/>
    </w:rPr>
  </w:style>
  <w:style w:type="paragraph" w:styleId="afff9">
    <w:name w:val="No Spacing"/>
    <w:link w:val="afffa"/>
    <w:uiPriority w:val="99"/>
    <w:qFormat/>
    <w:rsid w:val="00E62954"/>
    <w:rPr>
      <w:rFonts w:cs="Times New Roman"/>
      <w:sz w:val="22"/>
      <w:szCs w:val="22"/>
    </w:rPr>
  </w:style>
  <w:style w:type="paragraph" w:customStyle="1" w:styleId="3b">
    <w:name w:val="Знак3"/>
    <w:basedOn w:val="a1"/>
    <w:uiPriority w:val="99"/>
    <w:rsid w:val="00E62954"/>
    <w:rPr>
      <w:rFonts w:ascii="Verdana" w:hAnsi="Verdana" w:cs="Verdana"/>
      <w:color w:val="auto"/>
      <w:lang w:val="en-US" w:eastAsia="en-US"/>
    </w:rPr>
  </w:style>
  <w:style w:type="paragraph" w:customStyle="1" w:styleId="330">
    <w:name w:val="Знак33"/>
    <w:basedOn w:val="a1"/>
    <w:uiPriority w:val="99"/>
    <w:rsid w:val="00E62954"/>
    <w:rPr>
      <w:rFonts w:ascii="Verdana" w:hAnsi="Verdana" w:cs="Verdana"/>
      <w:color w:val="auto"/>
      <w:lang w:val="en-US" w:eastAsia="en-US"/>
    </w:rPr>
  </w:style>
  <w:style w:type="paragraph" w:customStyle="1" w:styleId="210">
    <w:name w:val="Основной текст с отступом 21"/>
    <w:basedOn w:val="a1"/>
    <w:uiPriority w:val="99"/>
    <w:rsid w:val="00E62954"/>
    <w:pPr>
      <w:ind w:firstLine="709"/>
    </w:pPr>
    <w:rPr>
      <w:color w:val="auto"/>
      <w:sz w:val="28"/>
      <w:szCs w:val="28"/>
      <w:lang w:val="uk-UA"/>
    </w:rPr>
  </w:style>
  <w:style w:type="paragraph" w:customStyle="1" w:styleId="afffb">
    <w:name w:val="Знак"/>
    <w:basedOn w:val="a1"/>
    <w:uiPriority w:val="99"/>
    <w:rsid w:val="00E62954"/>
    <w:rPr>
      <w:rFonts w:ascii="Verdana" w:hAnsi="Verdana" w:cs="Verdana"/>
      <w:color w:val="auto"/>
      <w:sz w:val="20"/>
      <w:szCs w:val="20"/>
      <w:lang w:val="en-US" w:eastAsia="en-US"/>
    </w:rPr>
  </w:style>
  <w:style w:type="character" w:customStyle="1" w:styleId="afffa">
    <w:name w:val="Без интервала Знак"/>
    <w:link w:val="afff9"/>
    <w:uiPriority w:val="99"/>
    <w:locked/>
    <w:rsid w:val="00E62954"/>
    <w:rPr>
      <w:rFonts w:cs="Times New Roman"/>
      <w:sz w:val="22"/>
      <w:szCs w:val="22"/>
      <w:lang w:bidi="ar-SA"/>
    </w:rPr>
  </w:style>
  <w:style w:type="character" w:customStyle="1" w:styleId="postbody">
    <w:name w:val="postbody"/>
    <w:basedOn w:val="a2"/>
    <w:uiPriority w:val="99"/>
    <w:rsid w:val="00E62954"/>
  </w:style>
  <w:style w:type="paragraph" w:customStyle="1" w:styleId="211">
    <w:name w:val="Основной текст 21"/>
    <w:basedOn w:val="a1"/>
    <w:uiPriority w:val="99"/>
    <w:rsid w:val="00E62954"/>
    <w:pPr>
      <w:widowControl w:val="0"/>
      <w:ind w:firstLine="284"/>
    </w:pPr>
    <w:rPr>
      <w:color w:val="auto"/>
    </w:rPr>
  </w:style>
  <w:style w:type="paragraph" w:customStyle="1" w:styleId="1f8">
    <w:name w:val="Абзац списка1"/>
    <w:basedOn w:val="a1"/>
    <w:uiPriority w:val="99"/>
    <w:rsid w:val="00E62954"/>
    <w:pPr>
      <w:widowControl w:val="0"/>
      <w:suppressAutoHyphens/>
    </w:pPr>
    <w:rPr>
      <w:rFonts w:eastAsia="Calibri"/>
      <w:color w:val="auto"/>
      <w:kern w:val="1"/>
      <w:lang w:eastAsia="hi-IN" w:bidi="hi-IN"/>
    </w:rPr>
  </w:style>
  <w:style w:type="character" w:customStyle="1" w:styleId="apple-converted-space">
    <w:name w:val="apple-converted-space"/>
    <w:basedOn w:val="a2"/>
    <w:uiPriority w:val="99"/>
    <w:rsid w:val="00E62954"/>
  </w:style>
  <w:style w:type="paragraph" w:customStyle="1" w:styleId="2110">
    <w:name w:val="Основной текст 211"/>
    <w:basedOn w:val="a1"/>
    <w:uiPriority w:val="99"/>
    <w:rsid w:val="00E62954"/>
    <w:pPr>
      <w:widowControl w:val="0"/>
      <w:ind w:firstLine="284"/>
    </w:pPr>
    <w:rPr>
      <w:color w:val="auto"/>
    </w:rPr>
  </w:style>
  <w:style w:type="paragraph" w:customStyle="1" w:styleId="Style7">
    <w:name w:val="Style7"/>
    <w:basedOn w:val="a1"/>
    <w:uiPriority w:val="99"/>
    <w:rsid w:val="00E62954"/>
    <w:pPr>
      <w:widowControl w:val="0"/>
      <w:autoSpaceDE w:val="0"/>
      <w:autoSpaceDN w:val="0"/>
      <w:adjustRightInd w:val="0"/>
    </w:pPr>
    <w:rPr>
      <w:rFonts w:ascii="Franklin Gothic Book" w:hAnsi="Franklin Gothic Book" w:cs="Franklin Gothic Book"/>
      <w:color w:val="auto"/>
    </w:rPr>
  </w:style>
  <w:style w:type="paragraph" w:customStyle="1" w:styleId="Style2">
    <w:name w:val="Style2"/>
    <w:basedOn w:val="a1"/>
    <w:uiPriority w:val="99"/>
    <w:rsid w:val="00E62954"/>
    <w:pPr>
      <w:widowControl w:val="0"/>
      <w:autoSpaceDE w:val="0"/>
      <w:autoSpaceDN w:val="0"/>
      <w:adjustRightInd w:val="0"/>
    </w:pPr>
    <w:rPr>
      <w:rFonts w:ascii="Franklin Gothic Book" w:hAnsi="Franklin Gothic Book" w:cs="Franklin Gothic Book"/>
      <w:color w:val="auto"/>
    </w:rPr>
  </w:style>
  <w:style w:type="character" w:customStyle="1" w:styleId="FontStyle13">
    <w:name w:val="Font Style13"/>
    <w:uiPriority w:val="99"/>
    <w:rsid w:val="00E62954"/>
    <w:rPr>
      <w:rFonts w:ascii="Times New Roman" w:hAnsi="Times New Roman" w:cs="Times New Roman"/>
      <w:sz w:val="26"/>
      <w:szCs w:val="26"/>
    </w:rPr>
  </w:style>
  <w:style w:type="paragraph" w:customStyle="1" w:styleId="Style5">
    <w:name w:val="Style5"/>
    <w:basedOn w:val="a1"/>
    <w:rsid w:val="00E62954"/>
    <w:pPr>
      <w:widowControl w:val="0"/>
      <w:autoSpaceDE w:val="0"/>
      <w:autoSpaceDN w:val="0"/>
      <w:adjustRightInd w:val="0"/>
      <w:spacing w:line="302" w:lineRule="exact"/>
      <w:ind w:hanging="701"/>
    </w:pPr>
    <w:rPr>
      <w:color w:val="auto"/>
    </w:rPr>
  </w:style>
  <w:style w:type="character" w:customStyle="1" w:styleId="FontStyle15">
    <w:name w:val="Font Style15"/>
    <w:uiPriority w:val="99"/>
    <w:rsid w:val="00E62954"/>
    <w:rPr>
      <w:rFonts w:ascii="Times New Roman" w:hAnsi="Times New Roman" w:cs="Times New Roman"/>
      <w:b/>
      <w:bCs/>
      <w:sz w:val="24"/>
      <w:szCs w:val="24"/>
    </w:rPr>
  </w:style>
  <w:style w:type="paragraph" w:customStyle="1" w:styleId="Style6">
    <w:name w:val="Style6"/>
    <w:basedOn w:val="a1"/>
    <w:uiPriority w:val="99"/>
    <w:rsid w:val="00E62954"/>
    <w:pPr>
      <w:widowControl w:val="0"/>
      <w:autoSpaceDE w:val="0"/>
      <w:autoSpaceDN w:val="0"/>
      <w:adjustRightInd w:val="0"/>
    </w:pPr>
    <w:rPr>
      <w:color w:val="auto"/>
      <w:lang w:val="uk-UA"/>
    </w:rPr>
  </w:style>
  <w:style w:type="paragraph" w:customStyle="1" w:styleId="Style8">
    <w:name w:val="Style8"/>
    <w:basedOn w:val="a1"/>
    <w:rsid w:val="00E62954"/>
    <w:pPr>
      <w:widowControl w:val="0"/>
      <w:autoSpaceDE w:val="0"/>
      <w:autoSpaceDN w:val="0"/>
      <w:adjustRightInd w:val="0"/>
      <w:spacing w:line="298" w:lineRule="exact"/>
      <w:ind w:firstLine="708"/>
    </w:pPr>
    <w:rPr>
      <w:color w:val="auto"/>
      <w:lang w:val="uk-UA"/>
    </w:rPr>
  </w:style>
  <w:style w:type="paragraph" w:customStyle="1" w:styleId="Style9">
    <w:name w:val="Style9"/>
    <w:basedOn w:val="a1"/>
    <w:uiPriority w:val="99"/>
    <w:rsid w:val="00E62954"/>
    <w:pPr>
      <w:widowControl w:val="0"/>
      <w:autoSpaceDE w:val="0"/>
      <w:autoSpaceDN w:val="0"/>
      <w:adjustRightInd w:val="0"/>
      <w:spacing w:line="300" w:lineRule="exact"/>
      <w:ind w:hanging="689"/>
    </w:pPr>
    <w:rPr>
      <w:color w:val="auto"/>
      <w:lang w:val="uk-UA"/>
    </w:rPr>
  </w:style>
  <w:style w:type="paragraph" w:customStyle="1" w:styleId="afffc">
    <w:name w:val="Знак Знак Знак Знак"/>
    <w:basedOn w:val="a1"/>
    <w:uiPriority w:val="99"/>
    <w:rsid w:val="00E62954"/>
    <w:rPr>
      <w:rFonts w:ascii="Verdana" w:hAnsi="Verdana" w:cs="Verdana"/>
      <w:color w:val="auto"/>
      <w:sz w:val="20"/>
      <w:szCs w:val="20"/>
      <w:lang w:val="en-US" w:eastAsia="en-US"/>
    </w:rPr>
  </w:style>
  <w:style w:type="character" w:customStyle="1" w:styleId="83">
    <w:name w:val="Знак Знак83"/>
    <w:uiPriority w:val="99"/>
    <w:rsid w:val="00E62954"/>
    <w:rPr>
      <w:b/>
      <w:bCs/>
      <w:caps/>
      <w:snapToGrid w:val="0"/>
      <w:color w:val="000000"/>
      <w:kern w:val="28"/>
      <w:sz w:val="28"/>
      <w:szCs w:val="28"/>
      <w:lang w:val="uk-UA"/>
    </w:rPr>
  </w:style>
  <w:style w:type="character" w:customStyle="1" w:styleId="430">
    <w:name w:val="Знак Знак43"/>
    <w:uiPriority w:val="99"/>
    <w:rsid w:val="00E62954"/>
    <w:rPr>
      <w:snapToGrid w:val="0"/>
      <w:sz w:val="24"/>
      <w:szCs w:val="24"/>
      <w:lang w:val="uk-UA"/>
    </w:rPr>
  </w:style>
  <w:style w:type="character" w:customStyle="1" w:styleId="140">
    <w:name w:val="Знак Знак14"/>
    <w:uiPriority w:val="99"/>
    <w:rsid w:val="00E62954"/>
    <w:rPr>
      <w:snapToGrid w:val="0"/>
      <w:sz w:val="24"/>
      <w:szCs w:val="24"/>
      <w:lang w:val="uk-UA"/>
    </w:rPr>
  </w:style>
  <w:style w:type="character" w:customStyle="1" w:styleId="331">
    <w:name w:val="Знак Знак33"/>
    <w:uiPriority w:val="99"/>
    <w:rsid w:val="00E62954"/>
    <w:rPr>
      <w:snapToGrid w:val="0"/>
      <w:sz w:val="28"/>
      <w:szCs w:val="28"/>
      <w:lang w:val="uk-UA"/>
    </w:rPr>
  </w:style>
  <w:style w:type="character" w:customStyle="1" w:styleId="230">
    <w:name w:val="Знак Знак23"/>
    <w:uiPriority w:val="99"/>
    <w:rsid w:val="00E62954"/>
    <w:rPr>
      <w:b/>
      <w:bCs/>
      <w:snapToGrid w:val="0"/>
      <w:color w:val="000000"/>
      <w:sz w:val="24"/>
      <w:szCs w:val="24"/>
      <w:lang w:val="uk-UA"/>
    </w:rPr>
  </w:style>
  <w:style w:type="character" w:customStyle="1" w:styleId="530">
    <w:name w:val="Знак Знак53"/>
    <w:uiPriority w:val="99"/>
    <w:rsid w:val="00E62954"/>
    <w:rPr>
      <w:snapToGrid w:val="0"/>
      <w:sz w:val="24"/>
      <w:szCs w:val="24"/>
      <w:lang w:val="uk-UA"/>
    </w:rPr>
  </w:style>
  <w:style w:type="character" w:customStyle="1" w:styleId="63">
    <w:name w:val="Знак Знак63"/>
    <w:uiPriority w:val="99"/>
    <w:rsid w:val="00E62954"/>
    <w:rPr>
      <w:b/>
      <w:bCs/>
      <w:snapToGrid w:val="0"/>
      <w:sz w:val="22"/>
      <w:szCs w:val="22"/>
      <w:lang w:val="uk-UA"/>
    </w:rPr>
  </w:style>
  <w:style w:type="character" w:customStyle="1" w:styleId="73">
    <w:name w:val="Знак Знак73"/>
    <w:uiPriority w:val="99"/>
    <w:rsid w:val="00E62954"/>
    <w:rPr>
      <w:b/>
      <w:bCs/>
      <w:snapToGrid w:val="0"/>
      <w:color w:val="000000"/>
      <w:sz w:val="24"/>
      <w:szCs w:val="24"/>
      <w:lang w:val="uk-UA"/>
    </w:rPr>
  </w:style>
  <w:style w:type="character" w:customStyle="1" w:styleId="123">
    <w:name w:val="Знак Знак123"/>
    <w:uiPriority w:val="99"/>
    <w:rsid w:val="00E62954"/>
    <w:rPr>
      <w:b/>
      <w:bCs/>
      <w:caps/>
      <w:snapToGrid w:val="0"/>
      <w:color w:val="000000"/>
      <w:kern w:val="28"/>
      <w:sz w:val="28"/>
      <w:szCs w:val="28"/>
      <w:lang w:val="uk-UA" w:eastAsia="ru-RU"/>
    </w:rPr>
  </w:style>
  <w:style w:type="paragraph" w:customStyle="1" w:styleId="320">
    <w:name w:val="Знак32"/>
    <w:basedOn w:val="a1"/>
    <w:uiPriority w:val="99"/>
    <w:rsid w:val="00E62954"/>
    <w:rPr>
      <w:rFonts w:ascii="Verdana" w:hAnsi="Verdana" w:cs="Verdana"/>
      <w:color w:val="auto"/>
      <w:lang w:val="en-US" w:eastAsia="en-US"/>
    </w:rPr>
  </w:style>
  <w:style w:type="paragraph" w:customStyle="1" w:styleId="212">
    <w:name w:val="Основной текст с отступом 212"/>
    <w:basedOn w:val="a1"/>
    <w:uiPriority w:val="99"/>
    <w:rsid w:val="00E62954"/>
    <w:pPr>
      <w:ind w:firstLine="709"/>
    </w:pPr>
    <w:rPr>
      <w:color w:val="auto"/>
      <w:sz w:val="28"/>
      <w:szCs w:val="28"/>
      <w:lang w:val="uk-UA"/>
    </w:rPr>
  </w:style>
  <w:style w:type="paragraph" w:customStyle="1" w:styleId="afffd">
    <w:name w:val="Знак Знак Знак Знак Знак Знак"/>
    <w:basedOn w:val="a1"/>
    <w:uiPriority w:val="99"/>
    <w:rsid w:val="00E62954"/>
    <w:rPr>
      <w:rFonts w:ascii="Verdana" w:hAnsi="Verdana" w:cs="Verdana"/>
      <w:color w:val="auto"/>
      <w:lang w:val="en-US" w:eastAsia="en-US"/>
    </w:rPr>
  </w:style>
  <w:style w:type="paragraph" w:customStyle="1" w:styleId="qwerty">
    <w:name w:val="qwerty"/>
    <w:basedOn w:val="a1"/>
    <w:uiPriority w:val="99"/>
    <w:rsid w:val="00E62954"/>
    <w:pPr>
      <w:jc w:val="center"/>
    </w:pPr>
    <w:rPr>
      <w:rFonts w:ascii="TimesET" w:hAnsi="TimesET" w:cs="TimesET"/>
      <w:b/>
      <w:bCs/>
      <w:color w:val="auto"/>
      <w:sz w:val="28"/>
      <w:szCs w:val="28"/>
      <w:lang w:val="en-US"/>
    </w:rPr>
  </w:style>
  <w:style w:type="paragraph" w:customStyle="1" w:styleId="asdfg">
    <w:name w:val="asdfg"/>
    <w:basedOn w:val="a1"/>
    <w:uiPriority w:val="99"/>
    <w:rsid w:val="00E62954"/>
    <w:pPr>
      <w:spacing w:before="240" w:after="60"/>
      <w:jc w:val="center"/>
    </w:pPr>
    <w:rPr>
      <w:rFonts w:ascii="TimesET" w:hAnsi="TimesET" w:cs="TimesET"/>
      <w:b/>
      <w:bCs/>
      <w:color w:val="auto"/>
      <w:sz w:val="36"/>
      <w:szCs w:val="36"/>
      <w:lang w:val="en-US"/>
    </w:rPr>
  </w:style>
  <w:style w:type="paragraph" w:customStyle="1" w:styleId="1f9">
    <w:name w:val="Мой стиль 1"/>
    <w:basedOn w:val="a1"/>
    <w:uiPriority w:val="99"/>
    <w:rsid w:val="00E62954"/>
    <w:pPr>
      <w:spacing w:after="120"/>
      <w:ind w:firstLine="851"/>
    </w:pPr>
    <w:rPr>
      <w:color w:val="auto"/>
    </w:rPr>
  </w:style>
  <w:style w:type="paragraph" w:customStyle="1" w:styleId="2b">
    <w:name w:val="2"/>
    <w:basedOn w:val="a1"/>
    <w:uiPriority w:val="99"/>
    <w:rsid w:val="00E62954"/>
    <w:rPr>
      <w:color w:val="auto"/>
      <w:lang w:val="uk-UA"/>
    </w:rPr>
  </w:style>
  <w:style w:type="character" w:customStyle="1" w:styleId="afffe">
    <w:name w:val="Основной шрифт"/>
    <w:uiPriority w:val="99"/>
    <w:rsid w:val="00E62954"/>
  </w:style>
  <w:style w:type="paragraph" w:customStyle="1" w:styleId="affff">
    <w:name w:val="_Обычный_с_нумерацией"/>
    <w:basedOn w:val="a1"/>
    <w:uiPriority w:val="99"/>
    <w:rsid w:val="00E62954"/>
    <w:pPr>
      <w:keepNext/>
      <w:spacing w:before="120" w:after="120"/>
    </w:pPr>
    <w:rPr>
      <w:b/>
      <w:bCs/>
      <w:color w:val="auto"/>
      <w:lang w:val="uk-UA"/>
    </w:rPr>
  </w:style>
  <w:style w:type="paragraph" w:customStyle="1" w:styleId="CharChar">
    <w:name w:val="Char Знак Знак Char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1fa">
    <w:name w:val="Знак Знак Знак Знак Знак Знак Знак Знак Знак Знак Знак Знак Знак Знак Знак Знак1 Знак Знак Знак Знак"/>
    <w:basedOn w:val="a1"/>
    <w:uiPriority w:val="99"/>
    <w:rsid w:val="00E62954"/>
    <w:rPr>
      <w:rFonts w:ascii="Verdana" w:hAnsi="Verdana" w:cs="Verdana"/>
      <w:color w:val="auto"/>
      <w:lang w:val="en-US" w:eastAsia="en-US"/>
    </w:rPr>
  </w:style>
  <w:style w:type="paragraph" w:customStyle="1" w:styleId="affff0">
    <w:name w:val="Знак Знак Знак"/>
    <w:basedOn w:val="a1"/>
    <w:uiPriority w:val="99"/>
    <w:rsid w:val="00E62954"/>
    <w:rPr>
      <w:rFonts w:ascii="Verdana" w:hAnsi="Verdana" w:cs="Verdana"/>
      <w:color w:val="auto"/>
      <w:lang w:val="en-US" w:eastAsia="en-US"/>
    </w:rPr>
  </w:style>
  <w:style w:type="paragraph" w:customStyle="1" w:styleId="2111">
    <w:name w:val="Основной текст с отступом 211"/>
    <w:basedOn w:val="a1"/>
    <w:uiPriority w:val="99"/>
    <w:rsid w:val="00E62954"/>
    <w:pPr>
      <w:suppressAutoHyphens/>
      <w:ind w:firstLine="426"/>
    </w:pPr>
    <w:rPr>
      <w:rFonts w:ascii="Arial" w:eastAsia="SimSun" w:hAnsi="Arial" w:cs="Arial"/>
      <w:color w:val="auto"/>
      <w:lang w:val="en-US" w:eastAsia="ar-SA"/>
    </w:rPr>
  </w:style>
  <w:style w:type="paragraph" w:customStyle="1" w:styleId="affff1">
    <w:name w:val="a"/>
    <w:basedOn w:val="a1"/>
    <w:uiPriority w:val="99"/>
    <w:rsid w:val="00E62954"/>
    <w:pPr>
      <w:spacing w:before="100" w:beforeAutospacing="1" w:after="100" w:afterAutospacing="1"/>
    </w:pPr>
    <w:rPr>
      <w:color w:val="000000"/>
    </w:rPr>
  </w:style>
  <w:style w:type="paragraph" w:customStyle="1" w:styleId="Default">
    <w:name w:val="Default"/>
    <w:uiPriority w:val="99"/>
    <w:rsid w:val="00E62954"/>
    <w:pPr>
      <w:autoSpaceDE w:val="0"/>
      <w:autoSpaceDN w:val="0"/>
      <w:adjustRightInd w:val="0"/>
    </w:pPr>
    <w:rPr>
      <w:rFonts w:ascii="Verdana" w:eastAsia="Times New Roman" w:hAnsi="Verdana" w:cs="Verdana"/>
      <w:color w:val="000000"/>
      <w:sz w:val="24"/>
      <w:szCs w:val="24"/>
    </w:rPr>
  </w:style>
  <w:style w:type="character" w:customStyle="1" w:styleId="FontStyle12">
    <w:name w:val="Font Style12"/>
    <w:uiPriority w:val="99"/>
    <w:rsid w:val="00E62954"/>
    <w:rPr>
      <w:rFonts w:ascii="Times New Roman" w:hAnsi="Times New Roman" w:cs="Times New Roman"/>
      <w:sz w:val="20"/>
      <w:szCs w:val="20"/>
    </w:rPr>
  </w:style>
  <w:style w:type="paragraph" w:customStyle="1" w:styleId="Style1">
    <w:name w:val="Style1"/>
    <w:basedOn w:val="a1"/>
    <w:uiPriority w:val="99"/>
    <w:rsid w:val="00E62954"/>
    <w:pPr>
      <w:widowControl w:val="0"/>
      <w:autoSpaceDE w:val="0"/>
      <w:autoSpaceDN w:val="0"/>
      <w:adjustRightInd w:val="0"/>
      <w:spacing w:line="263" w:lineRule="exact"/>
      <w:jc w:val="center"/>
    </w:pPr>
    <w:rPr>
      <w:color w:val="auto"/>
    </w:rPr>
  </w:style>
  <w:style w:type="paragraph" w:styleId="affff2">
    <w:name w:val="Revision"/>
    <w:hidden/>
    <w:uiPriority w:val="99"/>
    <w:semiHidden/>
    <w:rsid w:val="00E62954"/>
    <w:rPr>
      <w:rFonts w:ascii="Times New Roman" w:eastAsia="Times New Roman" w:hAnsi="Times New Roman" w:cs="Times New Roman"/>
      <w:sz w:val="24"/>
      <w:szCs w:val="24"/>
      <w:lang w:val="uk-UA"/>
    </w:rPr>
  </w:style>
  <w:style w:type="paragraph" w:customStyle="1" w:styleId="2c">
    <w:name w:val="Знак Знак Знак2"/>
    <w:basedOn w:val="a1"/>
    <w:uiPriority w:val="99"/>
    <w:rsid w:val="00E62954"/>
    <w:rPr>
      <w:rFonts w:ascii="Verdana" w:hAnsi="Verdana" w:cs="Verdana"/>
      <w:noProof/>
      <w:color w:val="auto"/>
      <w:lang w:val="en-US" w:eastAsia="en-US"/>
    </w:rPr>
  </w:style>
  <w:style w:type="paragraph" w:customStyle="1" w:styleId="2d">
    <w:name w:val="Знак Знак Знак Знак Знак Знак2"/>
    <w:basedOn w:val="a1"/>
    <w:uiPriority w:val="99"/>
    <w:rsid w:val="00E62954"/>
    <w:rPr>
      <w:rFonts w:ascii="Verdana" w:hAnsi="Verdana" w:cs="Verdana"/>
      <w:color w:val="auto"/>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uiPriority w:val="99"/>
    <w:rsid w:val="00E62954"/>
    <w:rPr>
      <w:rFonts w:ascii="Verdana" w:hAnsi="Verdana" w:cs="Verdana"/>
      <w:color w:val="auto"/>
      <w:lang w:val="en-US" w:eastAsia="en-US"/>
    </w:rPr>
  </w:style>
  <w:style w:type="paragraph" w:customStyle="1" w:styleId="2e">
    <w:name w:val="Знак Знак Знак Знак2"/>
    <w:basedOn w:val="a1"/>
    <w:uiPriority w:val="99"/>
    <w:rsid w:val="00E62954"/>
    <w:rPr>
      <w:rFonts w:ascii="Verdana" w:hAnsi="Verdana" w:cs="Verdana"/>
      <w:color w:val="auto"/>
      <w:sz w:val="20"/>
      <w:szCs w:val="20"/>
      <w:lang w:val="en-US" w:eastAsia="en-US"/>
    </w:rPr>
  </w:style>
  <w:style w:type="character" w:customStyle="1" w:styleId="82">
    <w:name w:val="Знак Знак82"/>
    <w:uiPriority w:val="99"/>
    <w:rsid w:val="00E62954"/>
    <w:rPr>
      <w:b/>
      <w:bCs/>
      <w:caps/>
      <w:snapToGrid w:val="0"/>
      <w:color w:val="000000"/>
      <w:kern w:val="28"/>
      <w:sz w:val="28"/>
      <w:szCs w:val="28"/>
      <w:lang w:val="uk-UA"/>
    </w:rPr>
  </w:style>
  <w:style w:type="character" w:customStyle="1" w:styleId="420">
    <w:name w:val="Знак Знак42"/>
    <w:uiPriority w:val="99"/>
    <w:rsid w:val="00E62954"/>
    <w:rPr>
      <w:snapToGrid w:val="0"/>
      <w:sz w:val="24"/>
      <w:szCs w:val="24"/>
      <w:lang w:val="uk-UA"/>
    </w:rPr>
  </w:style>
  <w:style w:type="character" w:customStyle="1" w:styleId="111">
    <w:name w:val="Знак Знак11"/>
    <w:uiPriority w:val="99"/>
    <w:rsid w:val="00E62954"/>
    <w:rPr>
      <w:snapToGrid w:val="0"/>
      <w:sz w:val="24"/>
      <w:szCs w:val="24"/>
      <w:lang w:val="uk-UA"/>
    </w:rPr>
  </w:style>
  <w:style w:type="character" w:customStyle="1" w:styleId="321">
    <w:name w:val="Знак Знак32"/>
    <w:uiPriority w:val="99"/>
    <w:rsid w:val="00E62954"/>
    <w:rPr>
      <w:snapToGrid w:val="0"/>
      <w:sz w:val="28"/>
      <w:szCs w:val="28"/>
      <w:lang w:val="uk-UA"/>
    </w:rPr>
  </w:style>
  <w:style w:type="character" w:customStyle="1" w:styleId="220">
    <w:name w:val="Знак Знак22"/>
    <w:uiPriority w:val="99"/>
    <w:rsid w:val="00E62954"/>
    <w:rPr>
      <w:b/>
      <w:bCs/>
      <w:snapToGrid w:val="0"/>
      <w:color w:val="000000"/>
      <w:sz w:val="24"/>
      <w:szCs w:val="24"/>
      <w:lang w:val="uk-UA"/>
    </w:rPr>
  </w:style>
  <w:style w:type="character" w:customStyle="1" w:styleId="520">
    <w:name w:val="Знак Знак52"/>
    <w:uiPriority w:val="99"/>
    <w:rsid w:val="00E62954"/>
    <w:rPr>
      <w:snapToGrid w:val="0"/>
      <w:sz w:val="24"/>
      <w:szCs w:val="24"/>
      <w:lang w:val="uk-UA"/>
    </w:rPr>
  </w:style>
  <w:style w:type="character" w:customStyle="1" w:styleId="620">
    <w:name w:val="Знак Знак62"/>
    <w:uiPriority w:val="99"/>
    <w:rsid w:val="00E62954"/>
    <w:rPr>
      <w:b/>
      <w:bCs/>
      <w:snapToGrid w:val="0"/>
      <w:sz w:val="22"/>
      <w:szCs w:val="22"/>
      <w:lang w:val="uk-UA"/>
    </w:rPr>
  </w:style>
  <w:style w:type="character" w:customStyle="1" w:styleId="72">
    <w:name w:val="Знак Знак72"/>
    <w:uiPriority w:val="99"/>
    <w:rsid w:val="00E62954"/>
    <w:rPr>
      <w:b/>
      <w:bCs/>
      <w:snapToGrid w:val="0"/>
      <w:color w:val="000000"/>
      <w:sz w:val="24"/>
      <w:szCs w:val="24"/>
      <w:lang w:val="uk-UA"/>
    </w:rPr>
  </w:style>
  <w:style w:type="character" w:customStyle="1" w:styleId="122">
    <w:name w:val="Знак Знак122"/>
    <w:uiPriority w:val="99"/>
    <w:rsid w:val="00E62954"/>
    <w:rPr>
      <w:b/>
      <w:bCs/>
      <w:caps/>
      <w:snapToGrid w:val="0"/>
      <w:color w:val="000000"/>
      <w:kern w:val="28"/>
      <w:sz w:val="28"/>
      <w:szCs w:val="28"/>
      <w:lang w:val="uk-UA" w:eastAsia="ru-RU"/>
    </w:rPr>
  </w:style>
  <w:style w:type="character" w:customStyle="1" w:styleId="810">
    <w:name w:val="Знак Знак81"/>
    <w:uiPriority w:val="99"/>
    <w:rsid w:val="00E62954"/>
    <w:rPr>
      <w:b/>
      <w:bCs/>
      <w:caps/>
      <w:snapToGrid w:val="0"/>
      <w:color w:val="000000"/>
      <w:kern w:val="28"/>
      <w:sz w:val="28"/>
      <w:szCs w:val="28"/>
      <w:lang w:val="uk-UA"/>
    </w:rPr>
  </w:style>
  <w:style w:type="character" w:customStyle="1" w:styleId="410">
    <w:name w:val="Знак Знак41"/>
    <w:uiPriority w:val="99"/>
    <w:rsid w:val="00E62954"/>
    <w:rPr>
      <w:snapToGrid w:val="0"/>
      <w:sz w:val="24"/>
      <w:szCs w:val="24"/>
      <w:lang w:val="uk-UA"/>
    </w:rPr>
  </w:style>
  <w:style w:type="character" w:customStyle="1" w:styleId="130">
    <w:name w:val="Знак Знак13"/>
    <w:uiPriority w:val="99"/>
    <w:rsid w:val="00E62954"/>
    <w:rPr>
      <w:snapToGrid w:val="0"/>
      <w:sz w:val="24"/>
      <w:szCs w:val="24"/>
      <w:lang w:val="uk-UA"/>
    </w:rPr>
  </w:style>
  <w:style w:type="character" w:customStyle="1" w:styleId="310">
    <w:name w:val="Знак Знак31"/>
    <w:uiPriority w:val="99"/>
    <w:rsid w:val="00E62954"/>
    <w:rPr>
      <w:snapToGrid w:val="0"/>
      <w:sz w:val="28"/>
      <w:szCs w:val="28"/>
      <w:lang w:val="uk-UA"/>
    </w:rPr>
  </w:style>
  <w:style w:type="character" w:customStyle="1" w:styleId="213">
    <w:name w:val="Знак Знак21"/>
    <w:uiPriority w:val="99"/>
    <w:rsid w:val="00E62954"/>
    <w:rPr>
      <w:b/>
      <w:bCs/>
      <w:snapToGrid w:val="0"/>
      <w:color w:val="000000"/>
      <w:sz w:val="24"/>
      <w:szCs w:val="24"/>
      <w:lang w:val="uk-UA"/>
    </w:rPr>
  </w:style>
  <w:style w:type="character" w:customStyle="1" w:styleId="510">
    <w:name w:val="Знак Знак51"/>
    <w:uiPriority w:val="99"/>
    <w:rsid w:val="00E62954"/>
    <w:rPr>
      <w:snapToGrid w:val="0"/>
      <w:sz w:val="24"/>
      <w:szCs w:val="24"/>
      <w:lang w:val="uk-UA"/>
    </w:rPr>
  </w:style>
  <w:style w:type="character" w:customStyle="1" w:styleId="610">
    <w:name w:val="Знак Знак61"/>
    <w:uiPriority w:val="99"/>
    <w:rsid w:val="00E62954"/>
    <w:rPr>
      <w:b/>
      <w:bCs/>
      <w:snapToGrid w:val="0"/>
      <w:sz w:val="22"/>
      <w:szCs w:val="22"/>
      <w:lang w:val="uk-UA"/>
    </w:rPr>
  </w:style>
  <w:style w:type="character" w:customStyle="1" w:styleId="710">
    <w:name w:val="Знак Знак71"/>
    <w:uiPriority w:val="99"/>
    <w:rsid w:val="00E62954"/>
    <w:rPr>
      <w:b/>
      <w:bCs/>
      <w:snapToGrid w:val="0"/>
      <w:color w:val="000000"/>
      <w:sz w:val="24"/>
      <w:szCs w:val="24"/>
      <w:lang w:val="uk-UA"/>
    </w:rPr>
  </w:style>
  <w:style w:type="character" w:customStyle="1" w:styleId="1210">
    <w:name w:val="Знак Знак121"/>
    <w:uiPriority w:val="99"/>
    <w:rsid w:val="00E62954"/>
    <w:rPr>
      <w:b/>
      <w:bCs/>
      <w:caps/>
      <w:snapToGrid w:val="0"/>
      <w:color w:val="000000"/>
      <w:kern w:val="28"/>
      <w:sz w:val="28"/>
      <w:szCs w:val="28"/>
      <w:lang w:val="uk-UA" w:eastAsia="ru-RU"/>
    </w:rPr>
  </w:style>
  <w:style w:type="paragraph" w:customStyle="1" w:styleId="311">
    <w:name w:val="Знак31"/>
    <w:basedOn w:val="a1"/>
    <w:uiPriority w:val="99"/>
    <w:rsid w:val="00E62954"/>
    <w:rPr>
      <w:rFonts w:ascii="Verdana" w:hAnsi="Verdana" w:cs="Verdana"/>
      <w:color w:val="auto"/>
      <w:lang w:val="en-US" w:eastAsia="en-US"/>
    </w:rPr>
  </w:style>
  <w:style w:type="paragraph" w:customStyle="1" w:styleId="221">
    <w:name w:val="Основной текст с отступом 22"/>
    <w:basedOn w:val="a1"/>
    <w:uiPriority w:val="99"/>
    <w:rsid w:val="00E62954"/>
    <w:pPr>
      <w:ind w:firstLine="709"/>
    </w:pPr>
    <w:rPr>
      <w:color w:val="auto"/>
      <w:sz w:val="28"/>
      <w:szCs w:val="28"/>
      <w:lang w:val="uk-UA"/>
    </w:rPr>
  </w:style>
  <w:style w:type="paragraph" w:customStyle="1" w:styleId="1fb">
    <w:name w:val="Знак Знак Знак Знак Знак Знак1"/>
    <w:basedOn w:val="a1"/>
    <w:uiPriority w:val="99"/>
    <w:rsid w:val="00E62954"/>
    <w:rPr>
      <w:rFonts w:ascii="Verdana" w:hAnsi="Verdana" w:cs="Verdana"/>
      <w:color w:val="auto"/>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uiPriority w:val="99"/>
    <w:rsid w:val="00E62954"/>
    <w:rPr>
      <w:rFonts w:ascii="Verdana" w:hAnsi="Verdana" w:cs="Verdana"/>
      <w:color w:val="auto"/>
      <w:lang w:val="en-US" w:eastAsia="en-US"/>
    </w:rPr>
  </w:style>
  <w:style w:type="paragraph" w:customStyle="1" w:styleId="1fc">
    <w:name w:val="Знак Знак Знак1"/>
    <w:basedOn w:val="a1"/>
    <w:uiPriority w:val="99"/>
    <w:rsid w:val="00E62954"/>
    <w:rPr>
      <w:rFonts w:ascii="Verdana" w:hAnsi="Verdana" w:cs="Verdana"/>
      <w:color w:val="auto"/>
      <w:lang w:val="en-US" w:eastAsia="en-US"/>
    </w:rPr>
  </w:style>
  <w:style w:type="paragraph" w:customStyle="1" w:styleId="222">
    <w:name w:val="Основной текст 22"/>
    <w:basedOn w:val="a1"/>
    <w:uiPriority w:val="99"/>
    <w:rsid w:val="00E62954"/>
    <w:pPr>
      <w:widowControl w:val="0"/>
      <w:ind w:firstLine="284"/>
    </w:pPr>
    <w:rPr>
      <w:color w:val="auto"/>
    </w:rPr>
  </w:style>
  <w:style w:type="paragraph" w:customStyle="1" w:styleId="1fd">
    <w:name w:val="Знак Знак Знак Знак1"/>
    <w:basedOn w:val="a1"/>
    <w:uiPriority w:val="99"/>
    <w:rsid w:val="00E62954"/>
    <w:rPr>
      <w:rFonts w:ascii="Verdana" w:hAnsi="Verdana" w:cs="Verdana"/>
      <w:color w:val="auto"/>
      <w:sz w:val="20"/>
      <w:szCs w:val="20"/>
      <w:lang w:val="en-US" w:eastAsia="en-US"/>
    </w:rPr>
  </w:style>
  <w:style w:type="paragraph" w:customStyle="1" w:styleId="affff3">
    <w:name w:val="Продолжение пункта"/>
    <w:basedOn w:val="a1"/>
    <w:uiPriority w:val="99"/>
    <w:rsid w:val="00E62954"/>
    <w:pPr>
      <w:spacing w:before="60" w:line="360" w:lineRule="exact"/>
      <w:ind w:firstLine="480"/>
    </w:pPr>
    <w:rPr>
      <w:color w:val="auto"/>
      <w:sz w:val="28"/>
      <w:szCs w:val="28"/>
      <w:lang w:val="uk-UA"/>
    </w:rPr>
  </w:style>
  <w:style w:type="paragraph" w:customStyle="1" w:styleId="a0">
    <w:name w:val="Перечисление –"/>
    <w:basedOn w:val="a1"/>
    <w:uiPriority w:val="99"/>
    <w:rsid w:val="00E62954"/>
    <w:pPr>
      <w:numPr>
        <w:numId w:val="10"/>
      </w:numPr>
      <w:spacing w:before="60" w:line="360" w:lineRule="exact"/>
    </w:pPr>
    <w:rPr>
      <w:color w:val="auto"/>
      <w:sz w:val="28"/>
      <w:szCs w:val="28"/>
      <w:lang w:val="uk-UA"/>
    </w:rPr>
  </w:style>
  <w:style w:type="paragraph" w:customStyle="1" w:styleId="10">
    <w:name w:val="Раздел 1"/>
    <w:basedOn w:val="a1"/>
    <w:next w:val="a1"/>
    <w:uiPriority w:val="99"/>
    <w:rsid w:val="00E62954"/>
    <w:pPr>
      <w:keepNext/>
      <w:keepLines/>
      <w:pageBreakBefore/>
      <w:numPr>
        <w:numId w:val="11"/>
      </w:numPr>
      <w:suppressAutoHyphens/>
      <w:spacing w:before="120" w:line="360" w:lineRule="exact"/>
      <w:jc w:val="center"/>
      <w:outlineLvl w:val="0"/>
    </w:pPr>
    <w:rPr>
      <w:b/>
      <w:bCs/>
      <w:caps/>
      <w:color w:val="auto"/>
      <w:kern w:val="32"/>
      <w:sz w:val="32"/>
      <w:szCs w:val="32"/>
      <w:lang w:val="uk-UA"/>
    </w:rPr>
  </w:style>
  <w:style w:type="paragraph" w:customStyle="1" w:styleId="2">
    <w:name w:val="Раздел 2"/>
    <w:basedOn w:val="a1"/>
    <w:next w:val="a1"/>
    <w:uiPriority w:val="99"/>
    <w:rsid w:val="00E62954"/>
    <w:pPr>
      <w:keepLines/>
      <w:numPr>
        <w:ilvl w:val="1"/>
        <w:numId w:val="11"/>
      </w:numPr>
      <w:spacing w:before="120" w:line="360" w:lineRule="exact"/>
      <w:outlineLvl w:val="1"/>
    </w:pPr>
    <w:rPr>
      <w:color w:val="auto"/>
      <w:sz w:val="28"/>
      <w:szCs w:val="28"/>
      <w:lang w:val="uk-UA"/>
    </w:rPr>
  </w:style>
  <w:style w:type="paragraph" w:customStyle="1" w:styleId="30">
    <w:name w:val="Раздел 3"/>
    <w:basedOn w:val="a1"/>
    <w:next w:val="a1"/>
    <w:uiPriority w:val="99"/>
    <w:rsid w:val="00E62954"/>
    <w:pPr>
      <w:numPr>
        <w:ilvl w:val="2"/>
        <w:numId w:val="11"/>
      </w:numPr>
      <w:spacing w:before="120" w:line="360" w:lineRule="exact"/>
      <w:outlineLvl w:val="2"/>
    </w:pPr>
    <w:rPr>
      <w:color w:val="auto"/>
      <w:sz w:val="28"/>
      <w:szCs w:val="28"/>
      <w:lang w:val="uk-UA"/>
    </w:rPr>
  </w:style>
  <w:style w:type="paragraph" w:customStyle="1" w:styleId="40">
    <w:name w:val="Раздел 4"/>
    <w:basedOn w:val="a1"/>
    <w:uiPriority w:val="99"/>
    <w:rsid w:val="00E62954"/>
    <w:pPr>
      <w:numPr>
        <w:ilvl w:val="3"/>
        <w:numId w:val="11"/>
      </w:numPr>
      <w:spacing w:before="120" w:line="360" w:lineRule="exact"/>
      <w:outlineLvl w:val="3"/>
    </w:pPr>
    <w:rPr>
      <w:color w:val="auto"/>
      <w:sz w:val="28"/>
      <w:szCs w:val="28"/>
      <w:lang w:val="uk-UA"/>
    </w:rPr>
  </w:style>
  <w:style w:type="paragraph" w:customStyle="1" w:styleId="5">
    <w:name w:val="Раздел 5"/>
    <w:basedOn w:val="a1"/>
    <w:uiPriority w:val="99"/>
    <w:rsid w:val="00E62954"/>
    <w:pPr>
      <w:numPr>
        <w:ilvl w:val="4"/>
        <w:numId w:val="11"/>
      </w:numPr>
      <w:spacing w:before="120" w:line="360" w:lineRule="exact"/>
      <w:outlineLvl w:val="4"/>
    </w:pPr>
    <w:rPr>
      <w:color w:val="auto"/>
      <w:sz w:val="28"/>
      <w:szCs w:val="28"/>
      <w:lang w:val="uk-UA"/>
    </w:rPr>
  </w:style>
  <w:style w:type="paragraph" w:customStyle="1" w:styleId="6">
    <w:name w:val="Раздел 6"/>
    <w:basedOn w:val="a1"/>
    <w:uiPriority w:val="99"/>
    <w:rsid w:val="00E62954"/>
    <w:pPr>
      <w:numPr>
        <w:ilvl w:val="5"/>
        <w:numId w:val="11"/>
      </w:numPr>
      <w:spacing w:before="120" w:line="360" w:lineRule="exact"/>
      <w:outlineLvl w:val="5"/>
    </w:pPr>
    <w:rPr>
      <w:color w:val="auto"/>
      <w:sz w:val="28"/>
      <w:szCs w:val="28"/>
      <w:lang w:val="uk-UA"/>
    </w:rPr>
  </w:style>
  <w:style w:type="paragraph" w:styleId="affff4">
    <w:name w:val="footnote text"/>
    <w:basedOn w:val="a1"/>
    <w:link w:val="affff5"/>
    <w:uiPriority w:val="99"/>
    <w:semiHidden/>
    <w:rsid w:val="00E62954"/>
    <w:rPr>
      <w:color w:val="auto"/>
      <w:sz w:val="20"/>
      <w:szCs w:val="20"/>
      <w:lang w:val="en-US"/>
    </w:rPr>
  </w:style>
  <w:style w:type="character" w:customStyle="1" w:styleId="affff5">
    <w:name w:val="Текст сноски Знак"/>
    <w:basedOn w:val="a2"/>
    <w:link w:val="affff4"/>
    <w:uiPriority w:val="99"/>
    <w:locked/>
    <w:rsid w:val="00E62954"/>
    <w:rPr>
      <w:rFonts w:ascii="Times New Roman" w:hAnsi="Times New Roman" w:cs="Times New Roman"/>
      <w:snapToGrid w:val="0"/>
      <w:sz w:val="20"/>
      <w:szCs w:val="20"/>
    </w:rPr>
  </w:style>
  <w:style w:type="character" w:styleId="affff6">
    <w:name w:val="footnote reference"/>
    <w:basedOn w:val="a2"/>
    <w:uiPriority w:val="99"/>
    <w:semiHidden/>
    <w:rsid w:val="00E62954"/>
    <w:rPr>
      <w:vertAlign w:val="superscript"/>
    </w:rPr>
  </w:style>
  <w:style w:type="paragraph" w:customStyle="1" w:styleId="1fe">
    <w:name w:val="Знак Знак1 Знак Знак Знак Знак Знак Знак"/>
    <w:basedOn w:val="a1"/>
    <w:uiPriority w:val="99"/>
    <w:rsid w:val="00E62954"/>
    <w:rPr>
      <w:rFonts w:ascii="Verdana" w:hAnsi="Verdana" w:cs="Verdana"/>
      <w:color w:val="auto"/>
      <w:sz w:val="20"/>
      <w:szCs w:val="20"/>
      <w:lang w:val="en-US" w:eastAsia="en-US"/>
    </w:rPr>
  </w:style>
  <w:style w:type="character" w:customStyle="1" w:styleId="1ff">
    <w:name w:val="Текст концевой сноски Знак1"/>
    <w:uiPriority w:val="99"/>
    <w:rsid w:val="00E62954"/>
    <w:rPr>
      <w:lang w:eastAsia="ru-RU"/>
    </w:rPr>
  </w:style>
  <w:style w:type="character" w:customStyle="1" w:styleId="1ff0">
    <w:name w:val="Текст примечания Знак1"/>
    <w:uiPriority w:val="99"/>
    <w:rsid w:val="00E62954"/>
    <w:rPr>
      <w:lang w:eastAsia="ru-RU"/>
    </w:rPr>
  </w:style>
  <w:style w:type="character" w:customStyle="1" w:styleId="1ff1">
    <w:name w:val="Схема документа Знак1"/>
    <w:uiPriority w:val="99"/>
    <w:rsid w:val="00E62954"/>
    <w:rPr>
      <w:rFonts w:ascii="Tahoma" w:hAnsi="Tahoma" w:cs="Tahoma"/>
      <w:sz w:val="16"/>
      <w:szCs w:val="16"/>
      <w:lang w:eastAsia="ru-RU"/>
    </w:rPr>
  </w:style>
  <w:style w:type="paragraph" w:customStyle="1" w:styleId="Style3">
    <w:name w:val="Style3"/>
    <w:basedOn w:val="a1"/>
    <w:uiPriority w:val="99"/>
    <w:rsid w:val="00E62954"/>
    <w:pPr>
      <w:widowControl w:val="0"/>
      <w:autoSpaceDE w:val="0"/>
      <w:autoSpaceDN w:val="0"/>
      <w:adjustRightInd w:val="0"/>
    </w:pPr>
    <w:rPr>
      <w:rFonts w:ascii="Tahoma" w:hAnsi="Tahoma" w:cs="Tahoma"/>
      <w:color w:val="auto"/>
      <w:lang w:val="uk-UA" w:eastAsia="uk-UA"/>
    </w:rPr>
  </w:style>
  <w:style w:type="paragraph" w:customStyle="1" w:styleId="Style4">
    <w:name w:val="Style4"/>
    <w:basedOn w:val="a1"/>
    <w:uiPriority w:val="99"/>
    <w:rsid w:val="00E62954"/>
    <w:pPr>
      <w:widowControl w:val="0"/>
      <w:autoSpaceDE w:val="0"/>
      <w:autoSpaceDN w:val="0"/>
      <w:adjustRightInd w:val="0"/>
      <w:spacing w:line="308" w:lineRule="exact"/>
    </w:pPr>
    <w:rPr>
      <w:rFonts w:ascii="Arial" w:hAnsi="Arial" w:cs="Arial"/>
      <w:color w:val="auto"/>
      <w:lang w:val="uk-UA" w:eastAsia="uk-UA"/>
    </w:rPr>
  </w:style>
  <w:style w:type="character" w:customStyle="1" w:styleId="64">
    <w:name w:val="Основной текст (6)_"/>
    <w:link w:val="611"/>
    <w:uiPriority w:val="99"/>
    <w:locked/>
    <w:rsid w:val="00E62954"/>
    <w:rPr>
      <w:rFonts w:ascii="Palatino Linotype" w:hAnsi="Palatino Linotype" w:cs="Palatino Linotype"/>
      <w:sz w:val="16"/>
      <w:szCs w:val="16"/>
      <w:shd w:val="clear" w:color="auto" w:fill="FFFFFF"/>
    </w:rPr>
  </w:style>
  <w:style w:type="paragraph" w:customStyle="1" w:styleId="611">
    <w:name w:val="Основной текст (6)1"/>
    <w:basedOn w:val="a1"/>
    <w:link w:val="64"/>
    <w:uiPriority w:val="99"/>
    <w:rsid w:val="00E62954"/>
    <w:pPr>
      <w:shd w:val="clear" w:color="auto" w:fill="FFFFFF"/>
      <w:spacing w:after="60" w:line="261" w:lineRule="exact"/>
      <w:ind w:hanging="160"/>
    </w:pPr>
    <w:rPr>
      <w:rFonts w:ascii="Palatino Linotype" w:eastAsia="Calibri" w:hAnsi="Palatino Linotype"/>
      <w:color w:val="auto"/>
      <w:sz w:val="16"/>
      <w:szCs w:val="16"/>
      <w:lang/>
    </w:rPr>
  </w:style>
  <w:style w:type="character" w:customStyle="1" w:styleId="67">
    <w:name w:val="Основной текст (6) + 7"/>
    <w:aliases w:val="5 pt,Полужирный,Основной текст + 10,Не полужирный,Интервал 0 pt"/>
    <w:uiPriority w:val="99"/>
    <w:rsid w:val="00E62954"/>
    <w:rPr>
      <w:rFonts w:ascii="Palatino Linotype" w:hAnsi="Palatino Linotype" w:cs="Palatino Linotype"/>
      <w:b/>
      <w:bCs/>
      <w:spacing w:val="0"/>
      <w:sz w:val="15"/>
      <w:szCs w:val="15"/>
    </w:rPr>
  </w:style>
  <w:style w:type="character" w:customStyle="1" w:styleId="65">
    <w:name w:val="Основной текст (6)"/>
    <w:uiPriority w:val="99"/>
    <w:rsid w:val="00E62954"/>
    <w:rPr>
      <w:rFonts w:ascii="Palatino Linotype" w:hAnsi="Palatino Linotype" w:cs="Palatino Linotype"/>
      <w:spacing w:val="0"/>
      <w:sz w:val="16"/>
      <w:szCs w:val="16"/>
    </w:rPr>
  </w:style>
  <w:style w:type="character" w:customStyle="1" w:styleId="66">
    <w:name w:val="Основной текст (6)6"/>
    <w:uiPriority w:val="99"/>
    <w:rsid w:val="00E62954"/>
    <w:rPr>
      <w:rFonts w:ascii="Palatino Linotype" w:hAnsi="Palatino Linotype" w:cs="Palatino Linotype"/>
      <w:spacing w:val="0"/>
      <w:sz w:val="16"/>
      <w:szCs w:val="16"/>
    </w:rPr>
  </w:style>
  <w:style w:type="character" w:customStyle="1" w:styleId="621">
    <w:name w:val="Основной текст (6)2"/>
    <w:uiPriority w:val="99"/>
    <w:rsid w:val="00E62954"/>
    <w:rPr>
      <w:rFonts w:ascii="Palatino Linotype" w:hAnsi="Palatino Linotype" w:cs="Palatino Linotype"/>
      <w:noProof/>
      <w:spacing w:val="0"/>
      <w:sz w:val="16"/>
      <w:szCs w:val="16"/>
    </w:rPr>
  </w:style>
  <w:style w:type="character" w:customStyle="1" w:styleId="FontStyle14">
    <w:name w:val="Font Style14"/>
    <w:uiPriority w:val="99"/>
    <w:rsid w:val="00E62954"/>
    <w:rPr>
      <w:rFonts w:ascii="Times New Roman" w:hAnsi="Times New Roman" w:cs="Times New Roman"/>
      <w:b/>
      <w:bCs/>
      <w:sz w:val="22"/>
      <w:szCs w:val="22"/>
    </w:rPr>
  </w:style>
  <w:style w:type="character" w:customStyle="1" w:styleId="FontStyle25">
    <w:name w:val="Font Style25"/>
    <w:qFormat/>
    <w:rsid w:val="00E62954"/>
    <w:rPr>
      <w:rFonts w:ascii="Times New Roman" w:hAnsi="Times New Roman" w:cs="Times New Roman"/>
      <w:sz w:val="20"/>
      <w:szCs w:val="20"/>
    </w:rPr>
  </w:style>
  <w:style w:type="paragraph" w:customStyle="1" w:styleId="2f">
    <w:name w:val="Знак2 Знак Знак Знак"/>
    <w:basedOn w:val="a1"/>
    <w:uiPriority w:val="99"/>
    <w:rsid w:val="00E62954"/>
    <w:rPr>
      <w:rFonts w:ascii="Verdana" w:hAnsi="Verdana" w:cs="Verdana"/>
      <w:color w:val="auto"/>
      <w:sz w:val="20"/>
      <w:szCs w:val="20"/>
      <w:lang w:val="en-US" w:eastAsia="en-US"/>
    </w:rPr>
  </w:style>
  <w:style w:type="paragraph" w:customStyle="1" w:styleId="1ff2">
    <w:name w:val="Знак1"/>
    <w:basedOn w:val="a1"/>
    <w:uiPriority w:val="99"/>
    <w:rsid w:val="00E62954"/>
    <w:rPr>
      <w:rFonts w:ascii="Verdana" w:hAnsi="Verdana" w:cs="Verdana"/>
      <w:color w:val="auto"/>
      <w:sz w:val="20"/>
      <w:szCs w:val="20"/>
      <w:lang w:val="en-US" w:eastAsia="en-US"/>
    </w:rPr>
  </w:style>
  <w:style w:type="paragraph" w:customStyle="1" w:styleId="2f0">
    <w:name w:val="Знак2 Знак Знак Знак Знак Знак Знак"/>
    <w:basedOn w:val="a1"/>
    <w:uiPriority w:val="99"/>
    <w:rsid w:val="00E62954"/>
    <w:rPr>
      <w:rFonts w:ascii="Verdana" w:hAnsi="Verdana" w:cs="Verdana"/>
      <w:color w:val="auto"/>
      <w:sz w:val="20"/>
      <w:szCs w:val="20"/>
      <w:lang w:val="en-US" w:eastAsia="en-US"/>
    </w:rPr>
  </w:style>
  <w:style w:type="paragraph" w:customStyle="1" w:styleId="affff7">
    <w:name w:val="Знак Знак Знак Знак Знак Знак Знак Знак Знак"/>
    <w:basedOn w:val="a1"/>
    <w:uiPriority w:val="99"/>
    <w:rsid w:val="00E62954"/>
    <w:rPr>
      <w:rFonts w:ascii="Verdana" w:hAnsi="Verdana" w:cs="Verdana"/>
      <w:color w:val="auto"/>
      <w:sz w:val="20"/>
      <w:szCs w:val="20"/>
      <w:lang w:val="en-US" w:eastAsia="en-US"/>
    </w:rPr>
  </w:style>
  <w:style w:type="paragraph" w:customStyle="1" w:styleId="214">
    <w:name w:val="Знак2 Знак Знак Знак1"/>
    <w:basedOn w:val="a1"/>
    <w:uiPriority w:val="99"/>
    <w:rsid w:val="00E62954"/>
    <w:rPr>
      <w:rFonts w:ascii="Verdana" w:hAnsi="Verdana" w:cs="Verdana"/>
      <w:color w:val="auto"/>
      <w:sz w:val="20"/>
      <w:szCs w:val="20"/>
      <w:lang w:val="en-US" w:eastAsia="en-US"/>
    </w:rPr>
  </w:style>
  <w:style w:type="paragraph" w:styleId="affff8">
    <w:name w:val="Subtitle"/>
    <w:basedOn w:val="a1"/>
    <w:next w:val="a1"/>
    <w:link w:val="affff9"/>
    <w:uiPriority w:val="99"/>
    <w:qFormat/>
    <w:rsid w:val="00E62954"/>
    <w:pPr>
      <w:spacing w:after="60"/>
      <w:jc w:val="center"/>
      <w:outlineLvl w:val="1"/>
    </w:pPr>
    <w:rPr>
      <w:rFonts w:ascii="Cambria" w:hAnsi="Cambria" w:cs="Cambria"/>
      <w:color w:val="auto"/>
      <w:lang w:val="en-US"/>
    </w:rPr>
  </w:style>
  <w:style w:type="character" w:customStyle="1" w:styleId="affff9">
    <w:name w:val="Подзаголовок Знак"/>
    <w:basedOn w:val="a2"/>
    <w:link w:val="affff8"/>
    <w:uiPriority w:val="99"/>
    <w:locked/>
    <w:rsid w:val="00E62954"/>
    <w:rPr>
      <w:rFonts w:ascii="Cambria" w:hAnsi="Cambria" w:cs="Cambria"/>
      <w:sz w:val="24"/>
      <w:szCs w:val="24"/>
    </w:rPr>
  </w:style>
  <w:style w:type="character" w:styleId="affffa">
    <w:name w:val="Emphasis"/>
    <w:basedOn w:val="a2"/>
    <w:uiPriority w:val="99"/>
    <w:qFormat/>
    <w:rsid w:val="00E62954"/>
    <w:rPr>
      <w:i/>
      <w:iCs/>
    </w:rPr>
  </w:style>
  <w:style w:type="paragraph" w:customStyle="1" w:styleId="1ff3">
    <w:name w:val="Без интервала1"/>
    <w:link w:val="NoSpacingChar1"/>
    <w:uiPriority w:val="99"/>
    <w:rsid w:val="00E62954"/>
    <w:rPr>
      <w:rFonts w:eastAsia="Times New Roman" w:cs="Times New Roman"/>
      <w:sz w:val="22"/>
      <w:szCs w:val="22"/>
    </w:rPr>
  </w:style>
  <w:style w:type="paragraph" w:customStyle="1" w:styleId="Standard">
    <w:name w:val="Standard"/>
    <w:uiPriority w:val="99"/>
    <w:rsid w:val="00E62954"/>
    <w:pPr>
      <w:widowControl w:val="0"/>
      <w:suppressAutoHyphens/>
      <w:autoSpaceDN w:val="0"/>
      <w:textAlignment w:val="baseline"/>
    </w:pPr>
    <w:rPr>
      <w:rFonts w:ascii="Times New Roman" w:hAnsi="Times New Roman" w:cs="Times New Roman"/>
      <w:kern w:val="3"/>
      <w:sz w:val="24"/>
      <w:szCs w:val="24"/>
      <w:lang w:eastAsia="zh-CN"/>
    </w:rPr>
  </w:style>
  <w:style w:type="paragraph" w:customStyle="1" w:styleId="-2">
    <w:name w:val="Список-2"/>
    <w:uiPriority w:val="99"/>
    <w:rsid w:val="00E62954"/>
    <w:pPr>
      <w:numPr>
        <w:numId w:val="12"/>
      </w:numPr>
      <w:spacing w:before="60"/>
      <w:jc w:val="both"/>
    </w:pPr>
    <w:rPr>
      <w:rFonts w:ascii="Times New Roman" w:eastAsia="Times New Roman" w:hAnsi="Times New Roman" w:cs="Times New Roman"/>
      <w:sz w:val="24"/>
      <w:szCs w:val="24"/>
      <w:lang w:val="uk-UA"/>
    </w:rPr>
  </w:style>
  <w:style w:type="paragraph" w:customStyle="1" w:styleId="2f1">
    <w:name w:val="Абзац списка2"/>
    <w:basedOn w:val="a1"/>
    <w:uiPriority w:val="99"/>
    <w:rsid w:val="00E62954"/>
    <w:pPr>
      <w:spacing w:after="200" w:line="276" w:lineRule="auto"/>
      <w:ind w:left="720"/>
    </w:pPr>
    <w:rPr>
      <w:rFonts w:ascii="Calibri" w:eastAsia="Calibri" w:hAnsi="Calibri" w:cs="Calibri"/>
      <w:color w:val="auto"/>
      <w:sz w:val="22"/>
      <w:szCs w:val="22"/>
      <w:lang w:eastAsia="en-US"/>
    </w:rPr>
  </w:style>
  <w:style w:type="table" w:customStyle="1" w:styleId="113">
    <w:name w:val="Сетка таблицы11"/>
    <w:uiPriority w:val="99"/>
    <w:rsid w:val="00E62954"/>
    <w:pPr>
      <w:ind w:firstLine="709"/>
    </w:pPr>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uiPriority w:val="99"/>
    <w:rsid w:val="00E62954"/>
  </w:style>
  <w:style w:type="character" w:customStyle="1" w:styleId="greytext2">
    <w:name w:val="greytext2"/>
    <w:uiPriority w:val="99"/>
    <w:rsid w:val="00E62954"/>
    <w:rPr>
      <w:rFonts w:ascii="Tahoma" w:hAnsi="Tahoma" w:cs="Tahoma"/>
      <w:color w:val="auto"/>
      <w:sz w:val="13"/>
      <w:szCs w:val="13"/>
    </w:rPr>
  </w:style>
  <w:style w:type="character" w:customStyle="1" w:styleId="afff6">
    <w:name w:val="Основной текст_"/>
    <w:link w:val="1f6"/>
    <w:uiPriority w:val="99"/>
    <w:locked/>
    <w:rsid w:val="00E62954"/>
    <w:rPr>
      <w:rFonts w:ascii="Peterburg" w:hAnsi="Peterburg" w:cs="Peterburg"/>
      <w:snapToGrid w:val="0"/>
      <w:sz w:val="20"/>
      <w:szCs w:val="20"/>
      <w:lang w:val="ru-RU" w:eastAsia="ru-RU"/>
    </w:rPr>
  </w:style>
  <w:style w:type="paragraph" w:customStyle="1" w:styleId="table1">
    <w:name w:val="table_1"/>
    <w:basedOn w:val="a1"/>
    <w:uiPriority w:val="99"/>
    <w:rsid w:val="00E62954"/>
    <w:pPr>
      <w:spacing w:before="58" w:after="58"/>
    </w:pPr>
    <w:rPr>
      <w:rFonts w:ascii="Helvetica" w:hAnsi="Helvetica" w:cs="Helvetica"/>
      <w:color w:val="000044"/>
      <w:sz w:val="20"/>
      <w:szCs w:val="20"/>
    </w:rPr>
  </w:style>
  <w:style w:type="paragraph" w:customStyle="1" w:styleId="affffb">
    <w:name w:val="Название таблицы"/>
    <w:basedOn w:val="a1"/>
    <w:uiPriority w:val="99"/>
    <w:rsid w:val="00E62954"/>
    <w:pPr>
      <w:jc w:val="center"/>
    </w:pPr>
    <w:rPr>
      <w:rFonts w:ascii="Arial" w:hAnsi="Arial" w:cs="Arial"/>
      <w:b/>
      <w:bCs/>
      <w:color w:val="auto"/>
      <w:sz w:val="20"/>
      <w:szCs w:val="20"/>
    </w:rPr>
  </w:style>
  <w:style w:type="paragraph" w:customStyle="1" w:styleId="1ff4">
    <w:name w:val="Стиль1"/>
    <w:basedOn w:val="a1"/>
    <w:uiPriority w:val="99"/>
    <w:rsid w:val="00E62954"/>
    <w:pPr>
      <w:spacing w:line="276" w:lineRule="auto"/>
      <w:ind w:firstLine="709"/>
    </w:pPr>
    <w:rPr>
      <w:rFonts w:eastAsia="Calibri"/>
      <w:color w:val="auto"/>
      <w:sz w:val="28"/>
      <w:szCs w:val="28"/>
      <w:lang w:val="uk-UA" w:eastAsia="en-US"/>
    </w:rPr>
  </w:style>
  <w:style w:type="paragraph" w:customStyle="1" w:styleId="1ff5">
    <w:name w:val="Обычный (веб)1"/>
    <w:basedOn w:val="a1"/>
    <w:uiPriority w:val="99"/>
    <w:rsid w:val="00E62954"/>
    <w:pPr>
      <w:spacing w:after="107"/>
    </w:pPr>
    <w:rPr>
      <w:color w:val="auto"/>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uiPriority w:val="99"/>
    <w:rsid w:val="00E62954"/>
    <w:rPr>
      <w:rFonts w:ascii="Verdana" w:hAnsi="Verdana" w:cs="Verdana"/>
      <w:color w:val="auto"/>
      <w:lang w:val="en-US" w:eastAsia="en-US"/>
    </w:rPr>
  </w:style>
  <w:style w:type="paragraph" w:customStyle="1" w:styleId="Preformatted">
    <w:name w:val="Preformatted"/>
    <w:basedOn w:val="a1"/>
    <w:uiPriority w:val="99"/>
    <w:rsid w:val="00E6295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color w:val="auto"/>
      <w:sz w:val="20"/>
      <w:szCs w:val="20"/>
      <w:lang w:val="uk-UA"/>
    </w:rPr>
  </w:style>
  <w:style w:type="paragraph" w:customStyle="1" w:styleId="CharChar10">
    <w:name w:val="Char Знак Знак Char Знак Знак Знак Знак Знак Знак Знак Знак Знак Знак Знак Знак Знак Знак Знак1"/>
    <w:basedOn w:val="a1"/>
    <w:uiPriority w:val="99"/>
    <w:rsid w:val="00E62954"/>
    <w:rPr>
      <w:rFonts w:ascii="Verdana" w:hAnsi="Verdana" w:cs="Verdana"/>
      <w:color w:val="auto"/>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sz w:val="20"/>
      <w:szCs w:val="20"/>
      <w:lang w:val="en-US" w:eastAsia="en-US"/>
    </w:rPr>
  </w:style>
  <w:style w:type="paragraph" w:customStyle="1" w:styleId="affffc">
    <w:name w:val="Знак Знак Знак Знак Знак Знак Знак"/>
    <w:basedOn w:val="a1"/>
    <w:uiPriority w:val="99"/>
    <w:rsid w:val="00E62954"/>
    <w:rPr>
      <w:rFonts w:ascii="Verdana" w:hAnsi="Verdana" w:cs="Verdana"/>
      <w:color w:val="auto"/>
      <w:sz w:val="20"/>
      <w:szCs w:val="20"/>
      <w:lang w:val="en-US" w:eastAsia="en-US"/>
    </w:rPr>
  </w:style>
  <w:style w:type="paragraph" w:customStyle="1" w:styleId="tl1">
    <w:name w:val="tl1"/>
    <w:basedOn w:val="a1"/>
    <w:uiPriority w:val="99"/>
    <w:rsid w:val="00E62954"/>
    <w:pPr>
      <w:spacing w:line="300" w:lineRule="atLeast"/>
    </w:pPr>
    <w:rPr>
      <w:color w:val="auto"/>
    </w:rPr>
  </w:style>
  <w:style w:type="character" w:customStyle="1" w:styleId="apple-style-span">
    <w:name w:val="apple-style-span"/>
    <w:uiPriority w:val="99"/>
    <w:rsid w:val="00E62954"/>
  </w:style>
  <w:style w:type="character" w:customStyle="1" w:styleId="rvts0">
    <w:name w:val="rvts0"/>
    <w:basedOn w:val="a2"/>
    <w:uiPriority w:val="99"/>
    <w:rsid w:val="00E62954"/>
  </w:style>
  <w:style w:type="character" w:customStyle="1" w:styleId="FontStyle24">
    <w:name w:val="Font Style24"/>
    <w:uiPriority w:val="99"/>
    <w:rsid w:val="00E62954"/>
    <w:rPr>
      <w:rFonts w:ascii="Times New Roman" w:hAnsi="Times New Roman" w:cs="Times New Roman"/>
      <w:sz w:val="22"/>
      <w:szCs w:val="22"/>
    </w:rPr>
  </w:style>
  <w:style w:type="character" w:customStyle="1" w:styleId="FontStyle23">
    <w:name w:val="Font Style23"/>
    <w:uiPriority w:val="99"/>
    <w:rsid w:val="00E62954"/>
    <w:rPr>
      <w:rFonts w:ascii="Century Schoolbook" w:hAnsi="Century Schoolbook" w:cs="Century Schoolbook"/>
      <w:sz w:val="22"/>
      <w:szCs w:val="22"/>
    </w:rPr>
  </w:style>
  <w:style w:type="table" w:customStyle="1" w:styleId="2f2">
    <w:name w:val="Сетка таблицы2"/>
    <w:uiPriority w:val="99"/>
    <w:rsid w:val="00E629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бычный (веб) Знак"/>
    <w:link w:val="af1"/>
    <w:uiPriority w:val="99"/>
    <w:locked/>
    <w:rsid w:val="00E62954"/>
    <w:rPr>
      <w:rFonts w:ascii="Times New Roman" w:hAnsi="Times New Roman" w:cs="Times New Roman"/>
      <w:color w:val="00000A"/>
      <w:sz w:val="24"/>
      <w:szCs w:val="24"/>
      <w:lang w:val="ru-RU" w:eastAsia="ru-RU"/>
    </w:rPr>
  </w:style>
  <w:style w:type="character" w:customStyle="1" w:styleId="NoSpacingChar1">
    <w:name w:val="No Spacing Char1"/>
    <w:link w:val="1ff3"/>
    <w:uiPriority w:val="99"/>
    <w:locked/>
    <w:rsid w:val="00E62954"/>
    <w:rPr>
      <w:rFonts w:eastAsia="Times New Roman" w:cs="Times New Roman"/>
      <w:sz w:val="22"/>
      <w:szCs w:val="22"/>
      <w:lang w:val="ru-RU" w:bidi="ar-SA"/>
    </w:rPr>
  </w:style>
  <w:style w:type="table" w:customStyle="1" w:styleId="3c">
    <w:name w:val="Сетка таблицы3"/>
    <w:uiPriority w:val="99"/>
    <w:rsid w:val="00E629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954"/>
    <w:rPr>
      <w:rFonts w:ascii="Times New Roman" w:hAnsi="Times New Roman" w:cs="Times New Roman"/>
      <w:sz w:val="18"/>
      <w:szCs w:val="18"/>
    </w:rPr>
  </w:style>
  <w:style w:type="character" w:customStyle="1" w:styleId="FontStyle59">
    <w:name w:val="Font Style59"/>
    <w:uiPriority w:val="99"/>
    <w:rsid w:val="00E62954"/>
    <w:rPr>
      <w:rFonts w:ascii="Constantia" w:hAnsi="Constantia" w:cs="Constantia"/>
      <w:sz w:val="18"/>
      <w:szCs w:val="18"/>
    </w:rPr>
  </w:style>
  <w:style w:type="paragraph" w:customStyle="1" w:styleId="Style16">
    <w:name w:val="Style16"/>
    <w:basedOn w:val="a1"/>
    <w:uiPriority w:val="99"/>
    <w:rsid w:val="00E62954"/>
    <w:pPr>
      <w:widowControl w:val="0"/>
      <w:autoSpaceDE w:val="0"/>
      <w:autoSpaceDN w:val="0"/>
      <w:adjustRightInd w:val="0"/>
      <w:spacing w:line="242" w:lineRule="exact"/>
    </w:pPr>
    <w:rPr>
      <w:color w:val="auto"/>
    </w:rPr>
  </w:style>
  <w:style w:type="paragraph" w:customStyle="1" w:styleId="Style11">
    <w:name w:val="Style11"/>
    <w:basedOn w:val="a1"/>
    <w:rsid w:val="00E62954"/>
    <w:pPr>
      <w:widowControl w:val="0"/>
      <w:autoSpaceDE w:val="0"/>
      <w:autoSpaceDN w:val="0"/>
      <w:adjustRightInd w:val="0"/>
      <w:spacing w:line="228" w:lineRule="exact"/>
      <w:jc w:val="right"/>
    </w:pPr>
    <w:rPr>
      <w:color w:val="auto"/>
    </w:rPr>
  </w:style>
  <w:style w:type="character" w:customStyle="1" w:styleId="st1">
    <w:name w:val="st1"/>
    <w:uiPriority w:val="99"/>
    <w:rsid w:val="00E62954"/>
  </w:style>
  <w:style w:type="table" w:customStyle="1" w:styleId="45">
    <w:name w:val="Сетка таблицы4"/>
    <w:uiPriority w:val="99"/>
    <w:rsid w:val="00E6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6">
    <w:name w:val="Сітка таблиці1"/>
    <w:uiPriority w:val="99"/>
    <w:rsid w:val="00E62954"/>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E62954"/>
  </w:style>
  <w:style w:type="table" w:customStyle="1" w:styleId="54">
    <w:name w:val="Сетка таблицы5"/>
    <w:uiPriority w:val="99"/>
    <w:rsid w:val="00E629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uiPriority w:val="99"/>
    <w:rsid w:val="00E6295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Основний текст 21"/>
    <w:basedOn w:val="a1"/>
    <w:uiPriority w:val="99"/>
    <w:rsid w:val="00E62954"/>
    <w:pPr>
      <w:suppressAutoHyphens/>
      <w:ind w:right="800"/>
      <w:jc w:val="center"/>
    </w:pPr>
    <w:rPr>
      <w:color w:val="auto"/>
      <w:kern w:val="1"/>
      <w:sz w:val="32"/>
      <w:szCs w:val="32"/>
      <w:lang w:val="uk-UA" w:eastAsia="ar-SA"/>
    </w:rPr>
  </w:style>
  <w:style w:type="paragraph" w:customStyle="1" w:styleId="rvps2">
    <w:name w:val="rvps2"/>
    <w:basedOn w:val="a1"/>
    <w:rsid w:val="00E62954"/>
    <w:pPr>
      <w:spacing w:before="100" w:beforeAutospacing="1" w:after="100" w:afterAutospacing="1"/>
    </w:pPr>
    <w:rPr>
      <w:color w:val="auto"/>
    </w:rPr>
  </w:style>
  <w:style w:type="character" w:customStyle="1" w:styleId="3d">
    <w:name w:val="Основний текст (3)_"/>
    <w:link w:val="3e"/>
    <w:uiPriority w:val="99"/>
    <w:locked/>
    <w:rsid w:val="00E62954"/>
    <w:rPr>
      <w:rFonts w:ascii="Arial" w:eastAsia="Times New Roman" w:hAnsi="Arial" w:cs="Arial"/>
      <w:sz w:val="14"/>
      <w:szCs w:val="14"/>
      <w:shd w:val="clear" w:color="auto" w:fill="FFFFFF"/>
    </w:rPr>
  </w:style>
  <w:style w:type="paragraph" w:customStyle="1" w:styleId="3e">
    <w:name w:val="Основний текст (3)"/>
    <w:basedOn w:val="a1"/>
    <w:link w:val="3d"/>
    <w:uiPriority w:val="99"/>
    <w:rsid w:val="00E62954"/>
    <w:pPr>
      <w:shd w:val="clear" w:color="auto" w:fill="FFFFFF"/>
      <w:spacing w:after="120" w:line="240" w:lineRule="atLeast"/>
      <w:ind w:firstLine="560"/>
      <w:jc w:val="both"/>
    </w:pPr>
    <w:rPr>
      <w:rFonts w:ascii="Arial" w:hAnsi="Arial"/>
      <w:color w:val="auto"/>
      <w:sz w:val="14"/>
      <w:szCs w:val="14"/>
      <w:lang/>
    </w:rPr>
  </w:style>
  <w:style w:type="character" w:customStyle="1" w:styleId="FontStyle20">
    <w:name w:val="Font Style20"/>
    <w:uiPriority w:val="99"/>
    <w:rsid w:val="00E62954"/>
    <w:rPr>
      <w:rFonts w:ascii="Times New Roman" w:hAnsi="Times New Roman" w:cs="Times New Roman"/>
      <w:sz w:val="22"/>
      <w:szCs w:val="22"/>
    </w:rPr>
  </w:style>
  <w:style w:type="paragraph" w:customStyle="1" w:styleId="Style13">
    <w:name w:val="Style13"/>
    <w:basedOn w:val="a1"/>
    <w:uiPriority w:val="99"/>
    <w:rsid w:val="00E62954"/>
    <w:pPr>
      <w:widowControl w:val="0"/>
      <w:autoSpaceDE w:val="0"/>
      <w:autoSpaceDN w:val="0"/>
      <w:adjustRightInd w:val="0"/>
      <w:spacing w:line="288" w:lineRule="exact"/>
      <w:ind w:firstLine="432"/>
      <w:jc w:val="both"/>
    </w:pPr>
    <w:rPr>
      <w:color w:val="auto"/>
    </w:rPr>
  </w:style>
  <w:style w:type="character" w:customStyle="1" w:styleId="FontStyle21">
    <w:name w:val="Font Style21"/>
    <w:uiPriority w:val="99"/>
    <w:rsid w:val="00E62954"/>
    <w:rPr>
      <w:rFonts w:ascii="Times New Roman" w:hAnsi="Times New Roman" w:cs="Times New Roman"/>
      <w:sz w:val="22"/>
      <w:szCs w:val="22"/>
    </w:rPr>
  </w:style>
  <w:style w:type="character" w:customStyle="1" w:styleId="216">
    <w:name w:val="Основной текст 2 Знак1"/>
    <w:uiPriority w:val="99"/>
    <w:semiHidden/>
    <w:rsid w:val="00E62954"/>
    <w:rPr>
      <w:rFonts w:ascii="Times New Roman" w:hAnsi="Times New Roman" w:cs="Times New Roman"/>
      <w:color w:val="00000A"/>
      <w:sz w:val="20"/>
      <w:szCs w:val="20"/>
      <w:lang w:val="ru-RU" w:eastAsia="ru-RU"/>
    </w:rPr>
  </w:style>
  <w:style w:type="paragraph" w:customStyle="1" w:styleId="114">
    <w:name w:val="Абзац списка11"/>
    <w:basedOn w:val="a1"/>
    <w:uiPriority w:val="99"/>
    <w:rsid w:val="00E62954"/>
    <w:pPr>
      <w:spacing w:line="240" w:lineRule="atLeast"/>
      <w:ind w:left="720"/>
      <w:jc w:val="center"/>
    </w:pPr>
    <w:rPr>
      <w:rFonts w:ascii="Calibri" w:eastAsia="Calibri" w:hAnsi="Calibri" w:cs="Calibri"/>
      <w:color w:val="auto"/>
      <w:sz w:val="22"/>
      <w:szCs w:val="22"/>
      <w:lang w:eastAsia="en-US"/>
    </w:rPr>
  </w:style>
  <w:style w:type="character" w:customStyle="1" w:styleId="1ff7">
    <w:name w:val="Без интервала Знак1"/>
    <w:uiPriority w:val="99"/>
    <w:locked/>
    <w:rsid w:val="00E62954"/>
    <w:rPr>
      <w:lang w:val="ru-RU"/>
    </w:rPr>
  </w:style>
  <w:style w:type="paragraph" w:styleId="affffd">
    <w:name w:val="annotation subject"/>
    <w:basedOn w:val="aff5"/>
    <w:next w:val="aff5"/>
    <w:link w:val="affffe"/>
    <w:uiPriority w:val="99"/>
    <w:semiHidden/>
    <w:rsid w:val="00E62954"/>
    <w:pPr>
      <w:snapToGrid w:val="0"/>
      <w:spacing w:before="20" w:after="20"/>
      <w:ind w:firstLine="737"/>
      <w:jc w:val="both"/>
    </w:pPr>
    <w:rPr>
      <w:b/>
      <w:bCs/>
    </w:rPr>
  </w:style>
  <w:style w:type="character" w:customStyle="1" w:styleId="affffe">
    <w:name w:val="Тема примечания Знак"/>
    <w:basedOn w:val="aff6"/>
    <w:link w:val="affffd"/>
    <w:uiPriority w:val="99"/>
    <w:locked/>
    <w:rsid w:val="00E62954"/>
    <w:rPr>
      <w:b/>
      <w:bCs/>
    </w:rPr>
  </w:style>
  <w:style w:type="paragraph" w:customStyle="1" w:styleId="3f">
    <w:name w:val="Абзац списка3"/>
    <w:basedOn w:val="a1"/>
    <w:uiPriority w:val="99"/>
    <w:rsid w:val="00E62954"/>
    <w:pPr>
      <w:spacing w:line="240" w:lineRule="atLeast"/>
      <w:ind w:left="720"/>
      <w:jc w:val="center"/>
    </w:pPr>
    <w:rPr>
      <w:rFonts w:ascii="Calibri" w:hAnsi="Calibri" w:cs="Calibri"/>
      <w:color w:val="auto"/>
      <w:sz w:val="22"/>
      <w:szCs w:val="22"/>
      <w:lang w:eastAsia="en-US"/>
    </w:rPr>
  </w:style>
  <w:style w:type="character" w:customStyle="1" w:styleId="FontStyle26">
    <w:name w:val="Font Style26"/>
    <w:uiPriority w:val="99"/>
    <w:rsid w:val="00E62954"/>
    <w:rPr>
      <w:rFonts w:ascii="Bookman Old Style" w:hAnsi="Bookman Old Style" w:cs="Bookman Old Style"/>
      <w:b/>
      <w:bCs/>
      <w:sz w:val="14"/>
      <w:szCs w:val="14"/>
    </w:rPr>
  </w:style>
  <w:style w:type="character" w:customStyle="1" w:styleId="FontStyle28">
    <w:name w:val="Font Style28"/>
    <w:uiPriority w:val="99"/>
    <w:rsid w:val="00E62954"/>
    <w:rPr>
      <w:rFonts w:ascii="Bookman Old Style" w:hAnsi="Bookman Old Style" w:cs="Bookman Old Style"/>
      <w:sz w:val="14"/>
      <w:szCs w:val="14"/>
    </w:rPr>
  </w:style>
  <w:style w:type="character" w:customStyle="1" w:styleId="FontStyle34">
    <w:name w:val="Font Style34"/>
    <w:uiPriority w:val="99"/>
    <w:rsid w:val="00E62954"/>
    <w:rPr>
      <w:rFonts w:ascii="Bookman Old Style" w:hAnsi="Bookman Old Style" w:cs="Bookman Old Style"/>
      <w:spacing w:val="20"/>
      <w:sz w:val="18"/>
      <w:szCs w:val="18"/>
    </w:rPr>
  </w:style>
  <w:style w:type="character" w:customStyle="1" w:styleId="FontStyle37">
    <w:name w:val="Font Style37"/>
    <w:uiPriority w:val="99"/>
    <w:rsid w:val="00E62954"/>
    <w:rPr>
      <w:rFonts w:ascii="Bookman Old Style" w:hAnsi="Bookman Old Style" w:cs="Bookman Old Style"/>
      <w:sz w:val="14"/>
      <w:szCs w:val="14"/>
    </w:rPr>
  </w:style>
  <w:style w:type="character" w:styleId="afffff">
    <w:name w:val="Placeholder Text"/>
    <w:basedOn w:val="a2"/>
    <w:uiPriority w:val="99"/>
    <w:semiHidden/>
    <w:rsid w:val="00E62954"/>
    <w:rPr>
      <w:color w:val="808080"/>
    </w:rPr>
  </w:style>
  <w:style w:type="character" w:customStyle="1" w:styleId="afffff0">
    <w:name w:val="Основний текст_"/>
    <w:link w:val="1ff8"/>
    <w:uiPriority w:val="99"/>
    <w:locked/>
    <w:rsid w:val="00E62954"/>
    <w:rPr>
      <w:sz w:val="24"/>
      <w:szCs w:val="24"/>
      <w:shd w:val="clear" w:color="auto" w:fill="FFFFFF"/>
    </w:rPr>
  </w:style>
  <w:style w:type="paragraph" w:customStyle="1" w:styleId="1ff8">
    <w:name w:val="Основний текст1"/>
    <w:basedOn w:val="a1"/>
    <w:link w:val="afffff0"/>
    <w:uiPriority w:val="99"/>
    <w:rsid w:val="00E62954"/>
    <w:pPr>
      <w:shd w:val="clear" w:color="auto" w:fill="FFFFFF"/>
      <w:spacing w:line="317" w:lineRule="exact"/>
      <w:ind w:hanging="1040"/>
      <w:jc w:val="both"/>
    </w:pPr>
    <w:rPr>
      <w:rFonts w:ascii="Calibri" w:eastAsia="Calibri" w:hAnsi="Calibri"/>
      <w:color w:val="auto"/>
      <w:lang/>
    </w:rPr>
  </w:style>
  <w:style w:type="table" w:customStyle="1" w:styleId="68">
    <w:name w:val="Сетка таблицы6"/>
    <w:uiPriority w:val="99"/>
    <w:rsid w:val="00E629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uiPriority w:val="99"/>
    <w:rsid w:val="00E629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E629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9">
    <w:name w:val="Текст выноски Знак1"/>
    <w:uiPriority w:val="99"/>
    <w:semiHidden/>
    <w:rsid w:val="00C65934"/>
    <w:rPr>
      <w:rFonts w:ascii="Segoe UI" w:hAnsi="Segoe UI" w:cs="Segoe UI"/>
      <w:snapToGrid w:val="0"/>
      <w:sz w:val="18"/>
      <w:szCs w:val="18"/>
      <w:lang w:val="uk-UA" w:eastAsia="ru-RU"/>
    </w:rPr>
  </w:style>
  <w:style w:type="character" w:customStyle="1" w:styleId="1ffa">
    <w:name w:val="Тема примечания Знак1"/>
    <w:uiPriority w:val="99"/>
    <w:semiHidden/>
    <w:rsid w:val="00C65934"/>
    <w:rPr>
      <w:rFonts w:ascii="Times New Roman" w:hAnsi="Times New Roman" w:cs="Times New Roman"/>
      <w:b/>
      <w:bCs/>
      <w:snapToGrid w:val="0"/>
      <w:sz w:val="20"/>
      <w:szCs w:val="20"/>
      <w:lang w:val="uk-UA" w:eastAsia="ru-RU"/>
    </w:rPr>
  </w:style>
  <w:style w:type="paragraph" w:customStyle="1" w:styleId="2f4">
    <w:name w:val="Основний текст2"/>
    <w:basedOn w:val="a1"/>
    <w:uiPriority w:val="99"/>
    <w:rsid w:val="00D630C2"/>
    <w:pPr>
      <w:shd w:val="clear" w:color="auto" w:fill="FFFFFF"/>
      <w:spacing w:line="317" w:lineRule="exact"/>
      <w:ind w:hanging="1040"/>
      <w:jc w:val="both"/>
    </w:pPr>
    <w:rPr>
      <w:color w:val="auto"/>
      <w:lang w:eastAsia="en-US"/>
    </w:rPr>
  </w:style>
  <w:style w:type="character" w:customStyle="1" w:styleId="af5">
    <w:name w:val="Абзац списка Знак"/>
    <w:aliases w:val="Number Bullets Знак,List Paragraph (numbered (a)) Знак"/>
    <w:link w:val="af4"/>
    <w:uiPriority w:val="99"/>
    <w:locked/>
    <w:rsid w:val="00D630C2"/>
    <w:rPr>
      <w:rFonts w:ascii="Times New Roman" w:hAnsi="Times New Roman" w:cs="Times New Roman"/>
      <w:color w:val="00000A"/>
      <w:sz w:val="20"/>
      <w:szCs w:val="20"/>
      <w:lang w:val="ru-RU" w:eastAsia="ru-RU"/>
    </w:rPr>
  </w:style>
  <w:style w:type="paragraph" w:customStyle="1" w:styleId="Style10">
    <w:name w:val="Style10"/>
    <w:basedOn w:val="a1"/>
    <w:uiPriority w:val="99"/>
    <w:rsid w:val="00D630C2"/>
    <w:pPr>
      <w:widowControl w:val="0"/>
      <w:autoSpaceDE w:val="0"/>
      <w:autoSpaceDN w:val="0"/>
      <w:adjustRightInd w:val="0"/>
      <w:spacing w:line="308" w:lineRule="exact"/>
      <w:jc w:val="both"/>
    </w:pPr>
    <w:rPr>
      <w:rFonts w:eastAsia="Calibri"/>
      <w:color w:val="auto"/>
    </w:rPr>
  </w:style>
  <w:style w:type="character" w:customStyle="1" w:styleId="FontStyle19">
    <w:name w:val="Font Style19"/>
    <w:uiPriority w:val="99"/>
    <w:rsid w:val="00D630C2"/>
    <w:rPr>
      <w:rFonts w:ascii="Times New Roman" w:hAnsi="Times New Roman" w:cs="Times New Roman"/>
      <w:b/>
      <w:bCs/>
      <w:sz w:val="22"/>
      <w:szCs w:val="22"/>
    </w:rPr>
  </w:style>
  <w:style w:type="paragraph" w:customStyle="1" w:styleId="84">
    <w:name w:val="Знак Знак8 Знак Знак"/>
    <w:basedOn w:val="a1"/>
    <w:uiPriority w:val="99"/>
    <w:rsid w:val="003C58DB"/>
    <w:rPr>
      <w:rFonts w:ascii="Verdana" w:hAnsi="Verdana" w:cs="Verdana"/>
      <w:color w:val="auto"/>
      <w:sz w:val="20"/>
      <w:szCs w:val="20"/>
      <w:lang w:val="en-US" w:eastAsia="en-US"/>
    </w:rPr>
  </w:style>
  <w:style w:type="paragraph" w:customStyle="1" w:styleId="1ffb">
    <w:name w:val="Цитата1"/>
    <w:basedOn w:val="a1"/>
    <w:uiPriority w:val="99"/>
    <w:rsid w:val="00865CFC"/>
    <w:pPr>
      <w:widowControl w:val="0"/>
      <w:suppressAutoHyphens/>
      <w:overflowPunct w:val="0"/>
      <w:autoSpaceDE w:val="0"/>
      <w:autoSpaceDN w:val="0"/>
      <w:adjustRightInd w:val="0"/>
      <w:ind w:left="704" w:right="141"/>
      <w:jc w:val="both"/>
      <w:textAlignment w:val="baseline"/>
    </w:pPr>
    <w:rPr>
      <w:color w:val="auto"/>
      <w:sz w:val="28"/>
      <w:szCs w:val="28"/>
      <w:lang w:val="uk-UA"/>
    </w:rPr>
  </w:style>
  <w:style w:type="character" w:customStyle="1" w:styleId="grame">
    <w:name w:val="grame"/>
    <w:basedOn w:val="a2"/>
    <w:uiPriority w:val="99"/>
    <w:rsid w:val="00865CFC"/>
  </w:style>
  <w:style w:type="character" w:styleId="afffff1">
    <w:name w:val="line number"/>
    <w:basedOn w:val="a2"/>
    <w:uiPriority w:val="99"/>
    <w:semiHidden/>
    <w:rsid w:val="00865CFC"/>
  </w:style>
  <w:style w:type="paragraph" w:customStyle="1" w:styleId="2f5">
    <w:name w:val="Основной текст2"/>
    <w:basedOn w:val="a1"/>
    <w:uiPriority w:val="99"/>
    <w:rsid w:val="00865CFC"/>
    <w:pPr>
      <w:shd w:val="clear" w:color="auto" w:fill="FFFFFF"/>
      <w:spacing w:after="240" w:line="288" w:lineRule="exact"/>
      <w:jc w:val="both"/>
    </w:pPr>
    <w:rPr>
      <w:color w:val="auto"/>
    </w:rPr>
  </w:style>
  <w:style w:type="character" w:customStyle="1" w:styleId="afffff2">
    <w:name w:val="Основной текст + Курсив"/>
    <w:uiPriority w:val="99"/>
    <w:rsid w:val="00865CFC"/>
    <w:rPr>
      <w:rFonts w:ascii="Times New Roman" w:hAnsi="Times New Roman" w:cs="Times New Roman"/>
      <w:i/>
      <w:iCs/>
      <w:spacing w:val="0"/>
      <w:sz w:val="24"/>
      <w:szCs w:val="24"/>
      <w:u w:val="single"/>
    </w:rPr>
  </w:style>
  <w:style w:type="character" w:customStyle="1" w:styleId="WW-">
    <w:name w:val="WW-Основной шрифт абзаца"/>
    <w:uiPriority w:val="99"/>
    <w:rsid w:val="00865CFC"/>
    <w:rPr>
      <w:rFonts w:ascii="Arial Unicode MS" w:eastAsia="Arial Unicode MS" w:hAnsi="Arial Unicode MS" w:cs="Arial Unicode MS"/>
      <w:sz w:val="24"/>
      <w:szCs w:val="24"/>
      <w:lang w:val="ru-RU"/>
    </w:rPr>
  </w:style>
  <w:style w:type="character" w:customStyle="1" w:styleId="91">
    <w:name w:val="Основний текст9"/>
    <w:uiPriority w:val="99"/>
    <w:rsid w:val="00865CFC"/>
    <w:rPr>
      <w:rFonts w:ascii="Times New Roman" w:hAnsi="Times New Roman" w:cs="Times New Roman"/>
      <w:noProof/>
      <w:color w:val="000000"/>
      <w:sz w:val="24"/>
      <w:szCs w:val="24"/>
      <w:lang w:val="ru-RU" w:eastAsia="ru-RU"/>
    </w:rPr>
  </w:style>
  <w:style w:type="character" w:customStyle="1" w:styleId="2f6">
    <w:name w:val="Основний текст (2) + Не курсив"/>
    <w:uiPriority w:val="99"/>
    <w:rsid w:val="00865CFC"/>
    <w:rPr>
      <w:rFonts w:ascii="Times New Roman" w:hAnsi="Times New Roman" w:cs="Times New Roman"/>
      <w:spacing w:val="0"/>
      <w:sz w:val="21"/>
      <w:szCs w:val="21"/>
    </w:rPr>
  </w:style>
  <w:style w:type="character" w:customStyle="1" w:styleId="69">
    <w:name w:val="Основний текст6"/>
    <w:uiPriority w:val="99"/>
    <w:rsid w:val="00865CFC"/>
    <w:rPr>
      <w:rFonts w:ascii="Times New Roman" w:hAnsi="Times New Roman" w:cs="Times New Roman"/>
      <w:color w:val="000000"/>
      <w:spacing w:val="0"/>
      <w:sz w:val="21"/>
      <w:szCs w:val="21"/>
      <w:lang w:val="ru-RU" w:eastAsia="ru-RU"/>
    </w:rPr>
  </w:style>
  <w:style w:type="character" w:customStyle="1" w:styleId="55">
    <w:name w:val="Основний текст5"/>
    <w:uiPriority w:val="99"/>
    <w:rsid w:val="00865CFC"/>
    <w:rPr>
      <w:rFonts w:ascii="Times New Roman" w:hAnsi="Times New Roman" w:cs="Times New Roman"/>
      <w:noProof/>
      <w:color w:val="000000"/>
      <w:spacing w:val="0"/>
      <w:sz w:val="21"/>
      <w:szCs w:val="21"/>
      <w:lang w:val="ru-RU" w:eastAsia="ru-RU"/>
    </w:rPr>
  </w:style>
  <w:style w:type="character" w:customStyle="1" w:styleId="46">
    <w:name w:val="Основний текст4"/>
    <w:uiPriority w:val="99"/>
    <w:rsid w:val="00865CFC"/>
    <w:rPr>
      <w:rFonts w:ascii="Times New Roman" w:hAnsi="Times New Roman" w:cs="Times New Roman"/>
      <w:color w:val="000000"/>
      <w:spacing w:val="0"/>
      <w:sz w:val="21"/>
      <w:szCs w:val="21"/>
      <w:lang w:val="ru-RU" w:eastAsia="ru-RU"/>
    </w:rPr>
  </w:style>
  <w:style w:type="character" w:customStyle="1" w:styleId="124">
    <w:name w:val="Заголовок №1 (2)_"/>
    <w:link w:val="125"/>
    <w:uiPriority w:val="99"/>
    <w:locked/>
    <w:rsid w:val="00865CFC"/>
    <w:rPr>
      <w:rFonts w:ascii="Times New Roman" w:hAnsi="Times New Roman" w:cs="Times New Roman"/>
      <w:b/>
      <w:bCs/>
      <w:spacing w:val="10"/>
      <w:shd w:val="clear" w:color="auto" w:fill="FFFFFF"/>
    </w:rPr>
  </w:style>
  <w:style w:type="paragraph" w:customStyle="1" w:styleId="125">
    <w:name w:val="Заголовок №1 (2)"/>
    <w:basedOn w:val="a1"/>
    <w:link w:val="124"/>
    <w:uiPriority w:val="99"/>
    <w:rsid w:val="00865CFC"/>
    <w:pPr>
      <w:shd w:val="clear" w:color="auto" w:fill="FFFFFF"/>
      <w:spacing w:before="300" w:after="300" w:line="240" w:lineRule="atLeast"/>
      <w:outlineLvl w:val="0"/>
    </w:pPr>
    <w:rPr>
      <w:rFonts w:eastAsia="Calibri"/>
      <w:b/>
      <w:bCs/>
      <w:color w:val="auto"/>
      <w:spacing w:val="10"/>
      <w:sz w:val="20"/>
      <w:szCs w:val="20"/>
      <w:lang/>
    </w:rPr>
  </w:style>
  <w:style w:type="paragraph" w:customStyle="1" w:styleId="1ffc">
    <w:name w:val="Звичайний1"/>
    <w:uiPriority w:val="99"/>
    <w:rsid w:val="00865CFC"/>
    <w:pPr>
      <w:widowControl w:val="0"/>
      <w:snapToGrid w:val="0"/>
      <w:ind w:left="3120"/>
    </w:pPr>
    <w:rPr>
      <w:rFonts w:ascii="Times New Roman" w:eastAsia="Times New Roman" w:hAnsi="Times New Roman" w:cs="Times New Roman"/>
      <w:sz w:val="40"/>
      <w:szCs w:val="40"/>
    </w:rPr>
  </w:style>
  <w:style w:type="character" w:customStyle="1" w:styleId="hps">
    <w:name w:val="hps"/>
    <w:basedOn w:val="a2"/>
    <w:uiPriority w:val="99"/>
    <w:rsid w:val="00865CFC"/>
  </w:style>
  <w:style w:type="character" w:customStyle="1" w:styleId="FontStyle18">
    <w:name w:val="Font Style18"/>
    <w:uiPriority w:val="99"/>
    <w:rsid w:val="00C34341"/>
    <w:rPr>
      <w:rFonts w:ascii="Times New Roman" w:hAnsi="Times New Roman" w:cs="Times New Roman"/>
      <w:i/>
      <w:iCs/>
      <w:sz w:val="22"/>
      <w:szCs w:val="22"/>
    </w:rPr>
  </w:style>
  <w:style w:type="paragraph" w:customStyle="1" w:styleId="2f7">
    <w:name w:val="Обычный2"/>
    <w:basedOn w:val="a1"/>
    <w:uiPriority w:val="99"/>
    <w:rsid w:val="00D20A2B"/>
    <w:rPr>
      <w:rFonts w:eastAsia="Calibri"/>
      <w:lang w:val="uk-UA" w:eastAsia="uk-UA"/>
    </w:rPr>
  </w:style>
  <w:style w:type="character" w:customStyle="1" w:styleId="2f8">
    <w:name w:val="Основной шрифт абзаца2"/>
    <w:uiPriority w:val="99"/>
    <w:rsid w:val="00D20A2B"/>
  </w:style>
  <w:style w:type="character" w:customStyle="1" w:styleId="normaltextrun">
    <w:name w:val="normaltextrun"/>
    <w:uiPriority w:val="99"/>
    <w:rsid w:val="0002602C"/>
  </w:style>
  <w:style w:type="character" w:customStyle="1" w:styleId="scxw22140077">
    <w:name w:val="scxw22140077"/>
    <w:basedOn w:val="a2"/>
    <w:uiPriority w:val="99"/>
    <w:rsid w:val="00833619"/>
  </w:style>
  <w:style w:type="paragraph" w:customStyle="1" w:styleId="paragraph">
    <w:name w:val="paragraph"/>
    <w:basedOn w:val="a1"/>
    <w:uiPriority w:val="99"/>
    <w:rsid w:val="00833619"/>
    <w:pPr>
      <w:spacing w:before="100" w:beforeAutospacing="1" w:after="100" w:afterAutospacing="1"/>
    </w:pPr>
    <w:rPr>
      <w:color w:val="auto"/>
      <w:lang w:val="uk-UA" w:eastAsia="uk-UA"/>
    </w:rPr>
  </w:style>
  <w:style w:type="character" w:customStyle="1" w:styleId="scxw175310578">
    <w:name w:val="scxw175310578"/>
    <w:basedOn w:val="a2"/>
    <w:uiPriority w:val="99"/>
    <w:rsid w:val="00833619"/>
  </w:style>
  <w:style w:type="character" w:customStyle="1" w:styleId="eop">
    <w:name w:val="eop"/>
    <w:basedOn w:val="a2"/>
    <w:uiPriority w:val="99"/>
    <w:rsid w:val="00833619"/>
  </w:style>
  <w:style w:type="character" w:customStyle="1" w:styleId="1ffd">
    <w:name w:val="Неразрешенное упоминание1"/>
    <w:basedOn w:val="a2"/>
    <w:uiPriority w:val="99"/>
    <w:semiHidden/>
    <w:rsid w:val="004963B6"/>
    <w:rPr>
      <w:color w:val="auto"/>
      <w:shd w:val="clear" w:color="auto" w:fill="auto"/>
    </w:rPr>
  </w:style>
  <w:style w:type="character" w:customStyle="1" w:styleId="1ffe">
    <w:name w:val="Выделение1"/>
    <w:uiPriority w:val="99"/>
    <w:rsid w:val="000A69F2"/>
    <w:rPr>
      <w:i/>
      <w:iCs/>
    </w:rPr>
  </w:style>
  <w:style w:type="paragraph" w:customStyle="1" w:styleId="BodyText1">
    <w:name w:val="Body Text1"/>
    <w:basedOn w:val="a1"/>
    <w:uiPriority w:val="99"/>
    <w:rsid w:val="000A69F2"/>
    <w:pPr>
      <w:spacing w:after="120"/>
      <w:jc w:val="both"/>
    </w:pPr>
    <w:rPr>
      <w:color w:val="auto"/>
      <w:sz w:val="22"/>
      <w:szCs w:val="22"/>
    </w:rPr>
  </w:style>
  <w:style w:type="paragraph" w:customStyle="1" w:styleId="afffff3">
    <w:name w:val="Содержимое врезки"/>
    <w:basedOn w:val="a1"/>
    <w:uiPriority w:val="99"/>
    <w:rsid w:val="000A69F2"/>
    <w:pPr>
      <w:suppressAutoHyphens/>
    </w:pPr>
    <w:rPr>
      <w:color w:val="auto"/>
      <w:sz w:val="20"/>
      <w:szCs w:val="20"/>
      <w:lang w:eastAsia="zh-CN"/>
    </w:rPr>
  </w:style>
  <w:style w:type="paragraph" w:customStyle="1" w:styleId="56">
    <w:name w:val="Знак Знак Знак Знак Знак Знак5"/>
    <w:basedOn w:val="a1"/>
    <w:uiPriority w:val="99"/>
    <w:rsid w:val="00A45955"/>
    <w:rPr>
      <w:rFonts w:ascii="Verdana" w:hAnsi="Verdana" w:cs="Verdana"/>
      <w:color w:val="auto"/>
      <w:sz w:val="20"/>
      <w:szCs w:val="20"/>
      <w:lang w:val="en-US" w:eastAsia="en-US"/>
    </w:rPr>
  </w:style>
  <w:style w:type="paragraph" w:customStyle="1" w:styleId="47">
    <w:name w:val="Знак Знак Знак Знак Знак Знак4"/>
    <w:basedOn w:val="a1"/>
    <w:uiPriority w:val="99"/>
    <w:rsid w:val="002E1445"/>
    <w:rPr>
      <w:rFonts w:ascii="Verdana" w:hAnsi="Verdana" w:cs="Verdana"/>
      <w:color w:val="auto"/>
      <w:sz w:val="20"/>
      <w:szCs w:val="20"/>
      <w:lang w:val="en-US" w:eastAsia="en-US"/>
    </w:rPr>
  </w:style>
  <w:style w:type="character" w:customStyle="1" w:styleId="rvts23">
    <w:name w:val="rvts23"/>
    <w:rsid w:val="007306CC"/>
  </w:style>
  <w:style w:type="paragraph" w:customStyle="1" w:styleId="3f0">
    <w:name w:val="Знак Знак Знак Знак Знак Знак3"/>
    <w:basedOn w:val="a1"/>
    <w:uiPriority w:val="99"/>
    <w:rsid w:val="0036081D"/>
    <w:rPr>
      <w:rFonts w:ascii="Verdana" w:hAnsi="Verdana" w:cs="Verdana"/>
      <w:color w:val="auto"/>
      <w:sz w:val="20"/>
      <w:szCs w:val="20"/>
      <w:lang w:val="en-US" w:eastAsia="en-US"/>
    </w:rPr>
  </w:style>
  <w:style w:type="numbering" w:styleId="a">
    <w:name w:val="Outline List 3"/>
    <w:basedOn w:val="a4"/>
    <w:locked/>
    <w:rsid w:val="00A8588C"/>
    <w:pPr>
      <w:numPr>
        <w:numId w:val="13"/>
      </w:numPr>
    </w:pPr>
  </w:style>
  <w:style w:type="numbering" w:customStyle="1" w:styleId="31">
    <w:name w:val="Стиль31"/>
    <w:rsid w:val="00A8588C"/>
    <w:pPr>
      <w:numPr>
        <w:numId w:val="16"/>
      </w:numPr>
    </w:pPr>
  </w:style>
  <w:style w:type="numbering" w:customStyle="1" w:styleId="1">
    <w:name w:val="Статья / Раздел1"/>
    <w:rsid w:val="00A8588C"/>
    <w:pPr>
      <w:numPr>
        <w:numId w:val="15"/>
      </w:numPr>
    </w:pPr>
  </w:style>
  <w:style w:type="numbering" w:customStyle="1" w:styleId="3">
    <w:name w:val="Стиль3"/>
    <w:rsid w:val="00A8588C"/>
    <w:pPr>
      <w:numPr>
        <w:numId w:val="14"/>
      </w:numPr>
    </w:pPr>
  </w:style>
  <w:style w:type="numbering" w:styleId="1ai">
    <w:name w:val="Outline List 1"/>
    <w:basedOn w:val="a4"/>
    <w:locked/>
    <w:rsid w:val="00A8588C"/>
    <w:pPr>
      <w:numPr>
        <w:numId w:val="17"/>
      </w:numPr>
    </w:pPr>
  </w:style>
  <w:style w:type="character" w:customStyle="1" w:styleId="1fff">
    <w:name w:val="Заголовок №1_"/>
    <w:basedOn w:val="a2"/>
    <w:link w:val="1fff0"/>
    <w:locked/>
    <w:rsid w:val="00EB054E"/>
    <w:rPr>
      <w:b/>
      <w:bCs/>
      <w:sz w:val="24"/>
      <w:szCs w:val="24"/>
      <w:shd w:val="clear" w:color="auto" w:fill="FFFFFF"/>
    </w:rPr>
  </w:style>
  <w:style w:type="character" w:customStyle="1" w:styleId="2f9">
    <w:name w:val="Основной текст (2)_"/>
    <w:basedOn w:val="a2"/>
    <w:link w:val="2fa"/>
    <w:locked/>
    <w:rsid w:val="00EB054E"/>
    <w:rPr>
      <w:sz w:val="23"/>
      <w:szCs w:val="23"/>
      <w:shd w:val="clear" w:color="auto" w:fill="FFFFFF"/>
    </w:rPr>
  </w:style>
  <w:style w:type="character" w:customStyle="1" w:styleId="3f1">
    <w:name w:val="Основной текст (3)_"/>
    <w:basedOn w:val="a2"/>
    <w:link w:val="3f2"/>
    <w:locked/>
    <w:rsid w:val="00EB054E"/>
    <w:rPr>
      <w:b/>
      <w:bCs/>
      <w:sz w:val="24"/>
      <w:szCs w:val="24"/>
      <w:shd w:val="clear" w:color="auto" w:fill="FFFFFF"/>
    </w:rPr>
  </w:style>
  <w:style w:type="paragraph" w:customStyle="1" w:styleId="1fff0">
    <w:name w:val="Заголовок №1"/>
    <w:basedOn w:val="a1"/>
    <w:link w:val="1fff"/>
    <w:rsid w:val="00EB054E"/>
    <w:pPr>
      <w:shd w:val="clear" w:color="auto" w:fill="FFFFFF"/>
      <w:spacing w:after="240" w:line="274" w:lineRule="exact"/>
      <w:jc w:val="center"/>
      <w:outlineLvl w:val="0"/>
    </w:pPr>
    <w:rPr>
      <w:rFonts w:ascii="Calibri" w:eastAsia="Calibri" w:hAnsi="Calibri" w:cs="Calibri"/>
      <w:b/>
      <w:bCs/>
      <w:color w:val="auto"/>
      <w:lang w:val="en-US" w:eastAsia="en-US"/>
    </w:rPr>
  </w:style>
  <w:style w:type="paragraph" w:customStyle="1" w:styleId="2fa">
    <w:name w:val="Основной текст (2)"/>
    <w:basedOn w:val="a1"/>
    <w:link w:val="2f9"/>
    <w:rsid w:val="00EB054E"/>
    <w:pPr>
      <w:shd w:val="clear" w:color="auto" w:fill="FFFFFF"/>
      <w:spacing w:before="240" w:line="274" w:lineRule="exact"/>
      <w:ind w:firstLine="740"/>
      <w:jc w:val="both"/>
    </w:pPr>
    <w:rPr>
      <w:rFonts w:ascii="Calibri" w:eastAsia="Calibri" w:hAnsi="Calibri" w:cs="Calibri"/>
      <w:color w:val="auto"/>
      <w:sz w:val="23"/>
      <w:szCs w:val="23"/>
      <w:lang w:val="en-US" w:eastAsia="en-US"/>
    </w:rPr>
  </w:style>
  <w:style w:type="paragraph" w:customStyle="1" w:styleId="3f2">
    <w:name w:val="Основной текст (3)"/>
    <w:basedOn w:val="a1"/>
    <w:link w:val="3f1"/>
    <w:rsid w:val="00EB054E"/>
    <w:pPr>
      <w:shd w:val="clear" w:color="auto" w:fill="FFFFFF"/>
      <w:spacing w:line="240" w:lineRule="atLeast"/>
    </w:pPr>
    <w:rPr>
      <w:rFonts w:ascii="Calibri" w:eastAsia="Calibri" w:hAnsi="Calibri" w:cs="Calibri"/>
      <w:b/>
      <w:bCs/>
      <w:color w:val="auto"/>
      <w:lang w:val="en-US" w:eastAsia="en-US"/>
    </w:rPr>
  </w:style>
  <w:style w:type="character" w:customStyle="1" w:styleId="FontStyle27">
    <w:name w:val="Font Style27"/>
    <w:basedOn w:val="a2"/>
    <w:rsid w:val="00EB054E"/>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40213404">
      <w:marLeft w:val="0"/>
      <w:marRight w:val="0"/>
      <w:marTop w:val="0"/>
      <w:marBottom w:val="0"/>
      <w:divBdr>
        <w:top w:val="none" w:sz="0" w:space="0" w:color="auto"/>
        <w:left w:val="none" w:sz="0" w:space="0" w:color="auto"/>
        <w:bottom w:val="none" w:sz="0" w:space="0" w:color="auto"/>
        <w:right w:val="none" w:sz="0" w:space="0" w:color="auto"/>
      </w:divBdr>
    </w:div>
    <w:div w:id="240213405">
      <w:marLeft w:val="0"/>
      <w:marRight w:val="0"/>
      <w:marTop w:val="0"/>
      <w:marBottom w:val="0"/>
      <w:divBdr>
        <w:top w:val="none" w:sz="0" w:space="0" w:color="auto"/>
        <w:left w:val="none" w:sz="0" w:space="0" w:color="auto"/>
        <w:bottom w:val="none" w:sz="0" w:space="0" w:color="auto"/>
        <w:right w:val="none" w:sz="0" w:space="0" w:color="auto"/>
      </w:divBdr>
    </w:div>
    <w:div w:id="240213407">
      <w:marLeft w:val="0"/>
      <w:marRight w:val="0"/>
      <w:marTop w:val="0"/>
      <w:marBottom w:val="0"/>
      <w:divBdr>
        <w:top w:val="none" w:sz="0" w:space="0" w:color="auto"/>
        <w:left w:val="none" w:sz="0" w:space="0" w:color="auto"/>
        <w:bottom w:val="none" w:sz="0" w:space="0" w:color="auto"/>
        <w:right w:val="none" w:sz="0" w:space="0" w:color="auto"/>
      </w:divBdr>
    </w:div>
    <w:div w:id="240213408">
      <w:marLeft w:val="0"/>
      <w:marRight w:val="0"/>
      <w:marTop w:val="0"/>
      <w:marBottom w:val="0"/>
      <w:divBdr>
        <w:top w:val="none" w:sz="0" w:space="0" w:color="auto"/>
        <w:left w:val="none" w:sz="0" w:space="0" w:color="auto"/>
        <w:bottom w:val="none" w:sz="0" w:space="0" w:color="auto"/>
        <w:right w:val="none" w:sz="0" w:space="0" w:color="auto"/>
      </w:divBdr>
    </w:div>
    <w:div w:id="240213410">
      <w:marLeft w:val="0"/>
      <w:marRight w:val="0"/>
      <w:marTop w:val="0"/>
      <w:marBottom w:val="0"/>
      <w:divBdr>
        <w:top w:val="none" w:sz="0" w:space="0" w:color="auto"/>
        <w:left w:val="none" w:sz="0" w:space="0" w:color="auto"/>
        <w:bottom w:val="none" w:sz="0" w:space="0" w:color="auto"/>
        <w:right w:val="none" w:sz="0" w:space="0" w:color="auto"/>
      </w:divBdr>
    </w:div>
    <w:div w:id="240213411">
      <w:marLeft w:val="0"/>
      <w:marRight w:val="0"/>
      <w:marTop w:val="0"/>
      <w:marBottom w:val="0"/>
      <w:divBdr>
        <w:top w:val="none" w:sz="0" w:space="0" w:color="auto"/>
        <w:left w:val="none" w:sz="0" w:space="0" w:color="auto"/>
        <w:bottom w:val="none" w:sz="0" w:space="0" w:color="auto"/>
        <w:right w:val="none" w:sz="0" w:space="0" w:color="auto"/>
      </w:divBdr>
    </w:div>
    <w:div w:id="240213413">
      <w:marLeft w:val="0"/>
      <w:marRight w:val="0"/>
      <w:marTop w:val="0"/>
      <w:marBottom w:val="0"/>
      <w:divBdr>
        <w:top w:val="none" w:sz="0" w:space="0" w:color="auto"/>
        <w:left w:val="none" w:sz="0" w:space="0" w:color="auto"/>
        <w:bottom w:val="none" w:sz="0" w:space="0" w:color="auto"/>
        <w:right w:val="none" w:sz="0" w:space="0" w:color="auto"/>
      </w:divBdr>
    </w:div>
    <w:div w:id="240213414">
      <w:marLeft w:val="0"/>
      <w:marRight w:val="0"/>
      <w:marTop w:val="0"/>
      <w:marBottom w:val="0"/>
      <w:divBdr>
        <w:top w:val="none" w:sz="0" w:space="0" w:color="auto"/>
        <w:left w:val="none" w:sz="0" w:space="0" w:color="auto"/>
        <w:bottom w:val="none" w:sz="0" w:space="0" w:color="auto"/>
        <w:right w:val="none" w:sz="0" w:space="0" w:color="auto"/>
      </w:divBdr>
      <w:divsChild>
        <w:div w:id="240213406">
          <w:marLeft w:val="0"/>
          <w:marRight w:val="0"/>
          <w:marTop w:val="0"/>
          <w:marBottom w:val="0"/>
          <w:divBdr>
            <w:top w:val="none" w:sz="0" w:space="0" w:color="auto"/>
            <w:left w:val="none" w:sz="0" w:space="0" w:color="auto"/>
            <w:bottom w:val="none" w:sz="0" w:space="0" w:color="auto"/>
            <w:right w:val="none" w:sz="0" w:space="0" w:color="auto"/>
          </w:divBdr>
        </w:div>
        <w:div w:id="240213422">
          <w:marLeft w:val="0"/>
          <w:marRight w:val="0"/>
          <w:marTop w:val="0"/>
          <w:marBottom w:val="0"/>
          <w:divBdr>
            <w:top w:val="none" w:sz="0" w:space="0" w:color="auto"/>
            <w:left w:val="none" w:sz="0" w:space="0" w:color="auto"/>
            <w:bottom w:val="none" w:sz="0" w:space="0" w:color="auto"/>
            <w:right w:val="none" w:sz="0" w:space="0" w:color="auto"/>
          </w:divBdr>
        </w:div>
      </w:divsChild>
    </w:div>
    <w:div w:id="240213415">
      <w:marLeft w:val="0"/>
      <w:marRight w:val="0"/>
      <w:marTop w:val="0"/>
      <w:marBottom w:val="0"/>
      <w:divBdr>
        <w:top w:val="none" w:sz="0" w:space="0" w:color="auto"/>
        <w:left w:val="none" w:sz="0" w:space="0" w:color="auto"/>
        <w:bottom w:val="none" w:sz="0" w:space="0" w:color="auto"/>
        <w:right w:val="none" w:sz="0" w:space="0" w:color="auto"/>
      </w:divBdr>
      <w:divsChild>
        <w:div w:id="240213412">
          <w:marLeft w:val="0"/>
          <w:marRight w:val="0"/>
          <w:marTop w:val="0"/>
          <w:marBottom w:val="0"/>
          <w:divBdr>
            <w:top w:val="none" w:sz="0" w:space="0" w:color="auto"/>
            <w:left w:val="none" w:sz="0" w:space="0" w:color="auto"/>
            <w:bottom w:val="none" w:sz="0" w:space="0" w:color="auto"/>
            <w:right w:val="none" w:sz="0" w:space="0" w:color="auto"/>
          </w:divBdr>
        </w:div>
        <w:div w:id="240213435">
          <w:marLeft w:val="0"/>
          <w:marRight w:val="0"/>
          <w:marTop w:val="0"/>
          <w:marBottom w:val="0"/>
          <w:divBdr>
            <w:top w:val="none" w:sz="0" w:space="0" w:color="auto"/>
            <w:left w:val="none" w:sz="0" w:space="0" w:color="auto"/>
            <w:bottom w:val="none" w:sz="0" w:space="0" w:color="auto"/>
            <w:right w:val="none" w:sz="0" w:space="0" w:color="auto"/>
          </w:divBdr>
        </w:div>
      </w:divsChild>
    </w:div>
    <w:div w:id="240213416">
      <w:marLeft w:val="0"/>
      <w:marRight w:val="0"/>
      <w:marTop w:val="0"/>
      <w:marBottom w:val="0"/>
      <w:divBdr>
        <w:top w:val="none" w:sz="0" w:space="0" w:color="auto"/>
        <w:left w:val="none" w:sz="0" w:space="0" w:color="auto"/>
        <w:bottom w:val="none" w:sz="0" w:space="0" w:color="auto"/>
        <w:right w:val="none" w:sz="0" w:space="0" w:color="auto"/>
      </w:divBdr>
    </w:div>
    <w:div w:id="240213417">
      <w:marLeft w:val="0"/>
      <w:marRight w:val="0"/>
      <w:marTop w:val="0"/>
      <w:marBottom w:val="0"/>
      <w:divBdr>
        <w:top w:val="none" w:sz="0" w:space="0" w:color="auto"/>
        <w:left w:val="none" w:sz="0" w:space="0" w:color="auto"/>
        <w:bottom w:val="none" w:sz="0" w:space="0" w:color="auto"/>
        <w:right w:val="none" w:sz="0" w:space="0" w:color="auto"/>
      </w:divBdr>
    </w:div>
    <w:div w:id="240213419">
      <w:marLeft w:val="0"/>
      <w:marRight w:val="0"/>
      <w:marTop w:val="0"/>
      <w:marBottom w:val="0"/>
      <w:divBdr>
        <w:top w:val="none" w:sz="0" w:space="0" w:color="auto"/>
        <w:left w:val="none" w:sz="0" w:space="0" w:color="auto"/>
        <w:bottom w:val="none" w:sz="0" w:space="0" w:color="auto"/>
        <w:right w:val="none" w:sz="0" w:space="0" w:color="auto"/>
      </w:divBdr>
    </w:div>
    <w:div w:id="240213420">
      <w:marLeft w:val="0"/>
      <w:marRight w:val="0"/>
      <w:marTop w:val="0"/>
      <w:marBottom w:val="0"/>
      <w:divBdr>
        <w:top w:val="none" w:sz="0" w:space="0" w:color="auto"/>
        <w:left w:val="none" w:sz="0" w:space="0" w:color="auto"/>
        <w:bottom w:val="none" w:sz="0" w:space="0" w:color="auto"/>
        <w:right w:val="none" w:sz="0" w:space="0" w:color="auto"/>
      </w:divBdr>
    </w:div>
    <w:div w:id="240213421">
      <w:marLeft w:val="0"/>
      <w:marRight w:val="0"/>
      <w:marTop w:val="0"/>
      <w:marBottom w:val="0"/>
      <w:divBdr>
        <w:top w:val="none" w:sz="0" w:space="0" w:color="auto"/>
        <w:left w:val="none" w:sz="0" w:space="0" w:color="auto"/>
        <w:bottom w:val="none" w:sz="0" w:space="0" w:color="auto"/>
        <w:right w:val="none" w:sz="0" w:space="0" w:color="auto"/>
      </w:divBdr>
    </w:div>
    <w:div w:id="240213426">
      <w:marLeft w:val="0"/>
      <w:marRight w:val="0"/>
      <w:marTop w:val="0"/>
      <w:marBottom w:val="0"/>
      <w:divBdr>
        <w:top w:val="none" w:sz="0" w:space="0" w:color="auto"/>
        <w:left w:val="none" w:sz="0" w:space="0" w:color="auto"/>
        <w:bottom w:val="none" w:sz="0" w:space="0" w:color="auto"/>
        <w:right w:val="none" w:sz="0" w:space="0" w:color="auto"/>
      </w:divBdr>
    </w:div>
    <w:div w:id="240213427">
      <w:marLeft w:val="0"/>
      <w:marRight w:val="0"/>
      <w:marTop w:val="0"/>
      <w:marBottom w:val="0"/>
      <w:divBdr>
        <w:top w:val="none" w:sz="0" w:space="0" w:color="auto"/>
        <w:left w:val="none" w:sz="0" w:space="0" w:color="auto"/>
        <w:bottom w:val="none" w:sz="0" w:space="0" w:color="auto"/>
        <w:right w:val="none" w:sz="0" w:space="0" w:color="auto"/>
      </w:divBdr>
    </w:div>
    <w:div w:id="240213429">
      <w:marLeft w:val="0"/>
      <w:marRight w:val="0"/>
      <w:marTop w:val="0"/>
      <w:marBottom w:val="0"/>
      <w:divBdr>
        <w:top w:val="none" w:sz="0" w:space="0" w:color="auto"/>
        <w:left w:val="none" w:sz="0" w:space="0" w:color="auto"/>
        <w:bottom w:val="none" w:sz="0" w:space="0" w:color="auto"/>
        <w:right w:val="none" w:sz="0" w:space="0" w:color="auto"/>
      </w:divBdr>
    </w:div>
    <w:div w:id="240213430">
      <w:marLeft w:val="0"/>
      <w:marRight w:val="0"/>
      <w:marTop w:val="0"/>
      <w:marBottom w:val="0"/>
      <w:divBdr>
        <w:top w:val="none" w:sz="0" w:space="0" w:color="auto"/>
        <w:left w:val="none" w:sz="0" w:space="0" w:color="auto"/>
        <w:bottom w:val="none" w:sz="0" w:space="0" w:color="auto"/>
        <w:right w:val="none" w:sz="0" w:space="0" w:color="auto"/>
      </w:divBdr>
    </w:div>
    <w:div w:id="240213431">
      <w:marLeft w:val="0"/>
      <w:marRight w:val="0"/>
      <w:marTop w:val="0"/>
      <w:marBottom w:val="0"/>
      <w:divBdr>
        <w:top w:val="none" w:sz="0" w:space="0" w:color="auto"/>
        <w:left w:val="none" w:sz="0" w:space="0" w:color="auto"/>
        <w:bottom w:val="none" w:sz="0" w:space="0" w:color="auto"/>
        <w:right w:val="none" w:sz="0" w:space="0" w:color="auto"/>
      </w:divBdr>
    </w:div>
    <w:div w:id="240213432">
      <w:marLeft w:val="0"/>
      <w:marRight w:val="0"/>
      <w:marTop w:val="0"/>
      <w:marBottom w:val="0"/>
      <w:divBdr>
        <w:top w:val="none" w:sz="0" w:space="0" w:color="auto"/>
        <w:left w:val="none" w:sz="0" w:space="0" w:color="auto"/>
        <w:bottom w:val="none" w:sz="0" w:space="0" w:color="auto"/>
        <w:right w:val="none" w:sz="0" w:space="0" w:color="auto"/>
      </w:divBdr>
    </w:div>
    <w:div w:id="240213433">
      <w:marLeft w:val="0"/>
      <w:marRight w:val="0"/>
      <w:marTop w:val="0"/>
      <w:marBottom w:val="0"/>
      <w:divBdr>
        <w:top w:val="none" w:sz="0" w:space="0" w:color="auto"/>
        <w:left w:val="none" w:sz="0" w:space="0" w:color="auto"/>
        <w:bottom w:val="none" w:sz="0" w:space="0" w:color="auto"/>
        <w:right w:val="none" w:sz="0" w:space="0" w:color="auto"/>
      </w:divBdr>
      <w:divsChild>
        <w:div w:id="240213428">
          <w:marLeft w:val="0"/>
          <w:marRight w:val="0"/>
          <w:marTop w:val="0"/>
          <w:marBottom w:val="0"/>
          <w:divBdr>
            <w:top w:val="none" w:sz="0" w:space="0" w:color="auto"/>
            <w:left w:val="none" w:sz="0" w:space="0" w:color="auto"/>
            <w:bottom w:val="none" w:sz="0" w:space="0" w:color="auto"/>
            <w:right w:val="none" w:sz="0" w:space="0" w:color="auto"/>
          </w:divBdr>
          <w:divsChild>
            <w:div w:id="240213423">
              <w:marLeft w:val="0"/>
              <w:marRight w:val="0"/>
              <w:marTop w:val="0"/>
              <w:marBottom w:val="0"/>
              <w:divBdr>
                <w:top w:val="none" w:sz="0" w:space="0" w:color="auto"/>
                <w:left w:val="none" w:sz="0" w:space="0" w:color="auto"/>
                <w:bottom w:val="none" w:sz="0" w:space="0" w:color="auto"/>
                <w:right w:val="none" w:sz="0" w:space="0" w:color="auto"/>
              </w:divBdr>
              <w:divsChild>
                <w:div w:id="240213424">
                  <w:marLeft w:val="0"/>
                  <w:marRight w:val="0"/>
                  <w:marTop w:val="0"/>
                  <w:marBottom w:val="0"/>
                  <w:divBdr>
                    <w:top w:val="none" w:sz="0" w:space="0" w:color="auto"/>
                    <w:left w:val="none" w:sz="0" w:space="0" w:color="auto"/>
                    <w:bottom w:val="none" w:sz="0" w:space="0" w:color="auto"/>
                    <w:right w:val="none" w:sz="0" w:space="0" w:color="auto"/>
                  </w:divBdr>
                  <w:divsChild>
                    <w:div w:id="240213442">
                      <w:marLeft w:val="0"/>
                      <w:marRight w:val="0"/>
                      <w:marTop w:val="0"/>
                      <w:marBottom w:val="0"/>
                      <w:divBdr>
                        <w:top w:val="none" w:sz="0" w:space="0" w:color="auto"/>
                        <w:left w:val="none" w:sz="0" w:space="0" w:color="auto"/>
                        <w:bottom w:val="none" w:sz="0" w:space="0" w:color="auto"/>
                        <w:right w:val="none" w:sz="0" w:space="0" w:color="auto"/>
                      </w:divBdr>
                      <w:divsChild>
                        <w:div w:id="240213425">
                          <w:marLeft w:val="0"/>
                          <w:marRight w:val="0"/>
                          <w:marTop w:val="0"/>
                          <w:marBottom w:val="0"/>
                          <w:divBdr>
                            <w:top w:val="none" w:sz="0" w:space="0" w:color="auto"/>
                            <w:left w:val="none" w:sz="0" w:space="0" w:color="auto"/>
                            <w:bottom w:val="none" w:sz="0" w:space="0" w:color="auto"/>
                            <w:right w:val="none" w:sz="0" w:space="0" w:color="auto"/>
                          </w:divBdr>
                          <w:divsChild>
                            <w:div w:id="2402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3455">
                      <w:marLeft w:val="0"/>
                      <w:marRight w:val="0"/>
                      <w:marTop w:val="0"/>
                      <w:marBottom w:val="0"/>
                      <w:divBdr>
                        <w:top w:val="none" w:sz="0" w:space="0" w:color="auto"/>
                        <w:left w:val="none" w:sz="0" w:space="0" w:color="auto"/>
                        <w:bottom w:val="none" w:sz="0" w:space="0" w:color="auto"/>
                        <w:right w:val="none" w:sz="0" w:space="0" w:color="auto"/>
                      </w:divBdr>
                      <w:divsChild>
                        <w:div w:id="240213437">
                          <w:marLeft w:val="0"/>
                          <w:marRight w:val="0"/>
                          <w:marTop w:val="0"/>
                          <w:marBottom w:val="0"/>
                          <w:divBdr>
                            <w:top w:val="none" w:sz="0" w:space="0" w:color="auto"/>
                            <w:left w:val="none" w:sz="0" w:space="0" w:color="auto"/>
                            <w:bottom w:val="none" w:sz="0" w:space="0" w:color="auto"/>
                            <w:right w:val="none" w:sz="0" w:space="0" w:color="auto"/>
                          </w:divBdr>
                          <w:divsChild>
                            <w:div w:id="240213409">
                              <w:marLeft w:val="0"/>
                              <w:marRight w:val="0"/>
                              <w:marTop w:val="0"/>
                              <w:marBottom w:val="0"/>
                              <w:divBdr>
                                <w:top w:val="none" w:sz="0" w:space="0" w:color="auto"/>
                                <w:left w:val="none" w:sz="0" w:space="0" w:color="auto"/>
                                <w:bottom w:val="none" w:sz="0" w:space="0" w:color="auto"/>
                                <w:right w:val="none" w:sz="0" w:space="0" w:color="auto"/>
                              </w:divBdr>
                            </w:div>
                            <w:div w:id="240213418">
                              <w:marLeft w:val="0"/>
                              <w:marRight w:val="0"/>
                              <w:marTop w:val="0"/>
                              <w:marBottom w:val="0"/>
                              <w:divBdr>
                                <w:top w:val="none" w:sz="0" w:space="0" w:color="auto"/>
                                <w:left w:val="none" w:sz="0" w:space="0" w:color="auto"/>
                                <w:bottom w:val="none" w:sz="0" w:space="0" w:color="auto"/>
                                <w:right w:val="none" w:sz="0" w:space="0" w:color="auto"/>
                              </w:divBdr>
                            </w:div>
                            <w:div w:id="240213439">
                              <w:marLeft w:val="0"/>
                              <w:marRight w:val="0"/>
                              <w:marTop w:val="0"/>
                              <w:marBottom w:val="0"/>
                              <w:divBdr>
                                <w:top w:val="none" w:sz="0" w:space="0" w:color="auto"/>
                                <w:left w:val="none" w:sz="0" w:space="0" w:color="auto"/>
                                <w:bottom w:val="none" w:sz="0" w:space="0" w:color="auto"/>
                                <w:right w:val="none" w:sz="0" w:space="0" w:color="auto"/>
                              </w:divBdr>
                            </w:div>
                            <w:div w:id="2402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13436">
      <w:marLeft w:val="0"/>
      <w:marRight w:val="0"/>
      <w:marTop w:val="0"/>
      <w:marBottom w:val="0"/>
      <w:divBdr>
        <w:top w:val="none" w:sz="0" w:space="0" w:color="auto"/>
        <w:left w:val="none" w:sz="0" w:space="0" w:color="auto"/>
        <w:bottom w:val="none" w:sz="0" w:space="0" w:color="auto"/>
        <w:right w:val="none" w:sz="0" w:space="0" w:color="auto"/>
      </w:divBdr>
    </w:div>
    <w:div w:id="240213438">
      <w:marLeft w:val="0"/>
      <w:marRight w:val="0"/>
      <w:marTop w:val="0"/>
      <w:marBottom w:val="0"/>
      <w:divBdr>
        <w:top w:val="none" w:sz="0" w:space="0" w:color="auto"/>
        <w:left w:val="none" w:sz="0" w:space="0" w:color="auto"/>
        <w:bottom w:val="none" w:sz="0" w:space="0" w:color="auto"/>
        <w:right w:val="none" w:sz="0" w:space="0" w:color="auto"/>
      </w:divBdr>
    </w:div>
    <w:div w:id="240213440">
      <w:marLeft w:val="0"/>
      <w:marRight w:val="0"/>
      <w:marTop w:val="0"/>
      <w:marBottom w:val="0"/>
      <w:divBdr>
        <w:top w:val="none" w:sz="0" w:space="0" w:color="auto"/>
        <w:left w:val="none" w:sz="0" w:space="0" w:color="auto"/>
        <w:bottom w:val="none" w:sz="0" w:space="0" w:color="auto"/>
        <w:right w:val="none" w:sz="0" w:space="0" w:color="auto"/>
      </w:divBdr>
      <w:divsChild>
        <w:div w:id="240213448">
          <w:marLeft w:val="0"/>
          <w:marRight w:val="0"/>
          <w:marTop w:val="0"/>
          <w:marBottom w:val="0"/>
          <w:divBdr>
            <w:top w:val="none" w:sz="0" w:space="0" w:color="auto"/>
            <w:left w:val="none" w:sz="0" w:space="0" w:color="auto"/>
            <w:bottom w:val="none" w:sz="0" w:space="0" w:color="auto"/>
            <w:right w:val="none" w:sz="0" w:space="0" w:color="auto"/>
          </w:divBdr>
        </w:div>
      </w:divsChild>
    </w:div>
    <w:div w:id="240213441">
      <w:marLeft w:val="0"/>
      <w:marRight w:val="0"/>
      <w:marTop w:val="0"/>
      <w:marBottom w:val="0"/>
      <w:divBdr>
        <w:top w:val="none" w:sz="0" w:space="0" w:color="auto"/>
        <w:left w:val="none" w:sz="0" w:space="0" w:color="auto"/>
        <w:bottom w:val="none" w:sz="0" w:space="0" w:color="auto"/>
        <w:right w:val="none" w:sz="0" w:space="0" w:color="auto"/>
      </w:divBdr>
    </w:div>
    <w:div w:id="240213443">
      <w:marLeft w:val="0"/>
      <w:marRight w:val="0"/>
      <w:marTop w:val="0"/>
      <w:marBottom w:val="0"/>
      <w:divBdr>
        <w:top w:val="none" w:sz="0" w:space="0" w:color="auto"/>
        <w:left w:val="none" w:sz="0" w:space="0" w:color="auto"/>
        <w:bottom w:val="none" w:sz="0" w:space="0" w:color="auto"/>
        <w:right w:val="none" w:sz="0" w:space="0" w:color="auto"/>
      </w:divBdr>
    </w:div>
    <w:div w:id="240213444">
      <w:marLeft w:val="0"/>
      <w:marRight w:val="0"/>
      <w:marTop w:val="0"/>
      <w:marBottom w:val="0"/>
      <w:divBdr>
        <w:top w:val="none" w:sz="0" w:space="0" w:color="auto"/>
        <w:left w:val="none" w:sz="0" w:space="0" w:color="auto"/>
        <w:bottom w:val="none" w:sz="0" w:space="0" w:color="auto"/>
        <w:right w:val="none" w:sz="0" w:space="0" w:color="auto"/>
      </w:divBdr>
    </w:div>
    <w:div w:id="240213445">
      <w:marLeft w:val="0"/>
      <w:marRight w:val="0"/>
      <w:marTop w:val="0"/>
      <w:marBottom w:val="0"/>
      <w:divBdr>
        <w:top w:val="none" w:sz="0" w:space="0" w:color="auto"/>
        <w:left w:val="none" w:sz="0" w:space="0" w:color="auto"/>
        <w:bottom w:val="none" w:sz="0" w:space="0" w:color="auto"/>
        <w:right w:val="none" w:sz="0" w:space="0" w:color="auto"/>
      </w:divBdr>
    </w:div>
    <w:div w:id="240213446">
      <w:marLeft w:val="0"/>
      <w:marRight w:val="0"/>
      <w:marTop w:val="0"/>
      <w:marBottom w:val="0"/>
      <w:divBdr>
        <w:top w:val="none" w:sz="0" w:space="0" w:color="auto"/>
        <w:left w:val="none" w:sz="0" w:space="0" w:color="auto"/>
        <w:bottom w:val="none" w:sz="0" w:space="0" w:color="auto"/>
        <w:right w:val="none" w:sz="0" w:space="0" w:color="auto"/>
      </w:divBdr>
    </w:div>
    <w:div w:id="240213447">
      <w:marLeft w:val="0"/>
      <w:marRight w:val="0"/>
      <w:marTop w:val="0"/>
      <w:marBottom w:val="0"/>
      <w:divBdr>
        <w:top w:val="none" w:sz="0" w:space="0" w:color="auto"/>
        <w:left w:val="none" w:sz="0" w:space="0" w:color="auto"/>
        <w:bottom w:val="none" w:sz="0" w:space="0" w:color="auto"/>
        <w:right w:val="none" w:sz="0" w:space="0" w:color="auto"/>
      </w:divBdr>
    </w:div>
    <w:div w:id="240213449">
      <w:marLeft w:val="0"/>
      <w:marRight w:val="0"/>
      <w:marTop w:val="0"/>
      <w:marBottom w:val="0"/>
      <w:divBdr>
        <w:top w:val="none" w:sz="0" w:space="0" w:color="auto"/>
        <w:left w:val="none" w:sz="0" w:space="0" w:color="auto"/>
        <w:bottom w:val="none" w:sz="0" w:space="0" w:color="auto"/>
        <w:right w:val="none" w:sz="0" w:space="0" w:color="auto"/>
      </w:divBdr>
    </w:div>
    <w:div w:id="240213450">
      <w:marLeft w:val="0"/>
      <w:marRight w:val="0"/>
      <w:marTop w:val="0"/>
      <w:marBottom w:val="0"/>
      <w:divBdr>
        <w:top w:val="none" w:sz="0" w:space="0" w:color="auto"/>
        <w:left w:val="none" w:sz="0" w:space="0" w:color="auto"/>
        <w:bottom w:val="none" w:sz="0" w:space="0" w:color="auto"/>
        <w:right w:val="none" w:sz="0" w:space="0" w:color="auto"/>
      </w:divBdr>
    </w:div>
    <w:div w:id="240213451">
      <w:marLeft w:val="0"/>
      <w:marRight w:val="0"/>
      <w:marTop w:val="0"/>
      <w:marBottom w:val="0"/>
      <w:divBdr>
        <w:top w:val="none" w:sz="0" w:space="0" w:color="auto"/>
        <w:left w:val="none" w:sz="0" w:space="0" w:color="auto"/>
        <w:bottom w:val="none" w:sz="0" w:space="0" w:color="auto"/>
        <w:right w:val="none" w:sz="0" w:space="0" w:color="auto"/>
      </w:divBdr>
    </w:div>
    <w:div w:id="240213453">
      <w:marLeft w:val="0"/>
      <w:marRight w:val="0"/>
      <w:marTop w:val="0"/>
      <w:marBottom w:val="0"/>
      <w:divBdr>
        <w:top w:val="none" w:sz="0" w:space="0" w:color="auto"/>
        <w:left w:val="none" w:sz="0" w:space="0" w:color="auto"/>
        <w:bottom w:val="none" w:sz="0" w:space="0" w:color="auto"/>
        <w:right w:val="none" w:sz="0" w:space="0" w:color="auto"/>
      </w:divBdr>
    </w:div>
    <w:div w:id="240213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n_rcsfd@arch.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27</Pages>
  <Words>10340</Words>
  <Characters>58939</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69141</CharactersWithSpaces>
  <SharedDoc>false</SharedDoc>
  <HLinks>
    <vt:vector size="12" baseType="variant">
      <vt:variant>
        <vt:i4>8192054</vt:i4>
      </vt:variant>
      <vt:variant>
        <vt:i4>3</vt:i4>
      </vt:variant>
      <vt:variant>
        <vt:i4>0</vt:i4>
      </vt:variant>
      <vt:variant>
        <vt:i4>5</vt:i4>
      </vt:variant>
      <vt:variant>
        <vt:lpwstr>https://zakon.rada.gov.ua/laws/show/922-19</vt:lpwstr>
      </vt:variant>
      <vt:variant>
        <vt:lpwstr/>
      </vt:variant>
      <vt:variant>
        <vt:i4>7733292</vt:i4>
      </vt:variant>
      <vt:variant>
        <vt:i4>0</vt:i4>
      </vt:variant>
      <vt:variant>
        <vt:i4>0</vt:i4>
      </vt:variant>
      <vt:variant>
        <vt:i4>5</vt:i4>
      </vt:variant>
      <vt:variant>
        <vt:lpwstr>mailto:pn_rcsfd@arch.gov.ua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Пономарьова Дарина</dc:creator>
  <cp:lastModifiedBy>Admin</cp:lastModifiedBy>
  <cp:revision>14</cp:revision>
  <cp:lastPrinted>2023-03-22T11:22:00Z</cp:lastPrinted>
  <dcterms:created xsi:type="dcterms:W3CDTF">2024-02-20T12:05:00Z</dcterms:created>
  <dcterms:modified xsi:type="dcterms:W3CDTF">2024-02-21T07:02:00Z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0x0101009E2D1A34BF9DA74787098ED4EBF12A59</vt:lpwstr>
  </property>
</Properties>
</file>