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ОГОЛОШЕННЯ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 проведення спрощеної закупівлі</w:t>
      </w:r>
    </w:p>
    <w:p w:rsidR="007D5689" w:rsidRPr="00F12DA2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25"/>
            <w:bookmarkStart w:id="1" w:name="n424"/>
            <w:bookmarkStart w:id="2" w:name="n423"/>
            <w:bookmarkStart w:id="3" w:name="n422"/>
            <w:bookmarkStart w:id="4" w:name="n421"/>
            <w:bookmarkStart w:id="5" w:name="n420"/>
            <w:bookmarkStart w:id="6" w:name="n419"/>
            <w:bookmarkStart w:id="7" w:name="n418"/>
            <w:bookmarkStart w:id="8" w:name="n417"/>
            <w:bookmarkStart w:id="9" w:name="n416"/>
            <w:bookmarkStart w:id="10" w:name="n415"/>
            <w:bookmarkStart w:id="11" w:name="n41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956B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посадова особа замовника, уповноважена здійснювати зв’язок з учасниками (прізвище, ім’я по-батькові, посада, телефон, електронна пошта)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5C" w:rsidRPr="00F97E42" w:rsidRDefault="00F97E42" w:rsidP="008873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97E4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Комунальний заклад загальної середньої освіти «Княгининівський ліцей № 34 Луцької міської ради»</w:t>
            </w:r>
            <w:r w:rsidR="00FB2982" w:rsidRPr="00F97E4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FB2982" w:rsidRPr="00F97E42" w:rsidRDefault="00F97E42" w:rsidP="008873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41523348</w:t>
            </w:r>
          </w:p>
          <w:p w:rsidR="007F4B5C" w:rsidRPr="00887309" w:rsidRDefault="00F97E42" w:rsidP="0088730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5630</w:t>
            </w:r>
            <w:r w:rsidR="007F4B5C" w:rsidRPr="007F4B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, </w:t>
            </w:r>
            <w:r w:rsidR="007F4B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Україна, </w:t>
            </w:r>
            <w:r w:rsidR="007F4B5C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Волинська обл.,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97E42">
              <w:rPr>
                <w:rFonts w:ascii="Times New Roman" w:hAnsi="Times New Roman" w:cs="Times New Roman"/>
                <w:sz w:val="24"/>
                <w:szCs w:val="24"/>
              </w:rPr>
              <w:t>Луцький район</w:t>
            </w:r>
            <w:r w:rsidR="007F4B5C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с.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Княгининок</w:t>
            </w:r>
            <w:r w:rsidR="00887309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, 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вул. Соборна, 92</w:t>
            </w:r>
          </w:p>
          <w:p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Категорія замовника - 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підприємства, установи, організації, зазначені у пункті 3 частини першої статті 2 Закону України «Про публічні закупівлі»;</w:t>
            </w:r>
          </w:p>
          <w:p w:rsidR="00956B0F" w:rsidRPr="00F97E42" w:rsidRDefault="00F97E42" w:rsidP="00BD03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Маркитанюк Тетяна Теофілівна</w:t>
            </w:r>
            <w:r w:rsidR="00956B0F" w:rsidRPr="00956B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уповноважена особа,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тел.0505340499; е-mail: </w:t>
            </w:r>
            <w:hyperlink r:id="rId7" w:history="1"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volinosvita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w:t>21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@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ukr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net</w:t>
              </w:r>
            </w:hyperlink>
            <w:r w:rsidRPr="00F97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:rsidR="00956B0F" w:rsidRPr="007D5689" w:rsidRDefault="00956B0F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kern w:val="3"/>
                <w:sz w:val="24"/>
                <w:szCs w:val="24"/>
                <w:lang w:eastAsia="ru-RU"/>
              </w:rPr>
            </w:pPr>
            <w:bookmarkStart w:id="12" w:name="_Hlk46411604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55510000-8</w:t>
            </w:r>
            <w:r w:rsidRPr="007D5689"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Послуги їдалень (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Послуги з організації харчування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)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bookmarkEnd w:id="12"/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Класифікатор ДК 021:2015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поділ на лоти (частини предмета закупівлі) не передбачається.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kern w:val="3"/>
                <w:sz w:val="24"/>
                <w:szCs w:val="24"/>
                <w:lang w:eastAsia="ru-RU"/>
              </w:rPr>
            </w:pPr>
            <w:bookmarkStart w:id="13" w:name="_Hlk52270616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Назва товару чи послуги кожної номенклатурної позиції предмета закупівлі та код товару чи послуги, визначеного згідно з Єдиним закупівельним словником:</w:t>
            </w:r>
          </w:p>
          <w:p w:rsidR="007D5689" w:rsidRPr="007D5689" w:rsidRDefault="007D5689" w:rsidP="007D5689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bookmarkStart w:id="14" w:name="_Hlk57372570"/>
            <w:r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Послуги з організації харчування,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код ДК 021:2015 -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ru-RU" w:eastAsia="ru-RU"/>
              </w:rPr>
              <w:t>55510000-8</w:t>
            </w:r>
            <w:bookmarkEnd w:id="13"/>
            <w:bookmarkEnd w:id="14"/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Відповідно до Додатку 1 «Технічна специфікація» до цього Оголошення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Кількість –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1 послуга</w:t>
            </w:r>
            <w:r w:rsidR="00B24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:</w:t>
            </w:r>
          </w:p>
          <w:p w:rsidR="00723EF4" w:rsidRPr="00F12DA2" w:rsidRDefault="00F97E42" w:rsidP="00F12DA2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7E42">
              <w:rPr>
                <w:rFonts w:ascii="Times New Roman" w:eastAsia="Calibri" w:hAnsi="Times New Roman" w:cs="Times New Roman"/>
                <w:sz w:val="24"/>
                <w:szCs w:val="24"/>
              </w:rPr>
              <w:t>2948</w:t>
            </w:r>
            <w:r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t xml:space="preserve"> одиниць</w:t>
            </w:r>
            <w:r w:rsidR="00B2439F" w:rsidRPr="00B2439F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t xml:space="preserve"> (дітоднів)</w:t>
            </w:r>
            <w:r w:rsidR="00B2439F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t xml:space="preserve"> -</w:t>
            </w:r>
            <w:r w:rsidR="00B24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39F" w:rsidRPr="00B2439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2439F" w:rsidRPr="00B2439F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t>іти з малозабезпечених сімей</w:t>
            </w:r>
            <w:r w:rsidR="00B2439F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t>,</w:t>
            </w:r>
            <w:r w:rsidRPr="00F97E42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t xml:space="preserve"> </w:t>
            </w:r>
            <w:r w:rsidR="00B2439F" w:rsidRPr="00F97E42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t>діти військовослужбовців Збройних сил України та інших військових формувань, створених у відповідності до чинного законодавства України, співробітників правоохоронних органів, – на період їх відрядження для участі в здійсненні заходів із забезпечення національної безпеки і оборони, відсічі і стримування збройної агресії Російської Федерації;</w:t>
            </w:r>
            <w:r w:rsidR="00B2439F" w:rsidRPr="00F97E42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br/>
              <w:t>дітей загиблих (померлих) військовослужбовців та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Федерації;</w:t>
            </w:r>
            <w:r w:rsidR="00B2439F" w:rsidRPr="00F97E42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br/>
              <w:t>дітей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Федерації,</w:t>
            </w:r>
            <w:r w:rsidR="00B2439F" w:rsidRPr="00F97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внутрішньо переміщені особи.</w:t>
            </w:r>
          </w:p>
          <w:p w:rsidR="007D5689" w:rsidRPr="00F97E42" w:rsidRDefault="007D5689" w:rsidP="00F97E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Місце виконання послуг - </w:t>
            </w:r>
            <w:r w:rsidR="00F97E42" w:rsidRPr="00F97E4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Комунальний заклад загальної середньої освіти «Княгининівський ліцей № 34 Луцької міської ради»</w:t>
            </w:r>
            <w:r w:rsidR="00F97E42" w:rsidRPr="00F97E4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5) строк поставки товарів, виконання робіт, надання послуг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 31 грудня 202</w:t>
            </w:r>
            <w:r w:rsidR="009342D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6) умови оплати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bookmarkStart w:id="15" w:name="_Hlk58323472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Розрахунки проводяться шляхом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оплати  Замовником  після  пред'явлення Виконавцем рахунка на оплату послуг (далі рахунок) раз на місяць (в кінці місяця) протягом </w:t>
            </w:r>
            <w:r w:rsidR="00163F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1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0 </w:t>
            </w:r>
            <w:r w:rsidR="00163F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робоч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их днів після виставлення Виконавцем рахунку</w:t>
            </w:r>
            <w:bookmarkEnd w:id="15"/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Післяоплата – 100%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7) очікувана вартість предмета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A86E6F" w:rsidP="00A86E6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FB298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>1</w:t>
            </w:r>
            <w:r w:rsidR="00F97E4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>03 180</w:t>
            </w:r>
            <w:r w:rsidR="007D5689" w:rsidRPr="00FB298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 xml:space="preserve">,00 </w:t>
            </w:r>
            <w:r w:rsidR="007D5689" w:rsidRPr="00FB29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ru-RU" w:eastAsia="ru-RU"/>
              </w:rPr>
              <w:t>грн.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(сто</w:t>
            </w:r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 xml:space="preserve"> три</w:t>
            </w:r>
            <w:r w:rsidR="009342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тисяч</w:t>
            </w:r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і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 </w:t>
            </w:r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сто вісімдесят 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гривень</w:t>
            </w:r>
            <w:r w:rsidR="009342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00 коп.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) без ПДВ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FB2982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три робочі дні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524308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сім</w:t>
            </w:r>
            <w:r w:rsidR="00FB29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робочих днів 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Єдиним критерієм оцінки пропозицій на дану закупівлю є ціна. 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Питома вага критерію оцінки (ціна) – 100%.</w:t>
            </w:r>
          </w:p>
          <w:p w:rsidR="007D5689" w:rsidRPr="007D5689" w:rsidRDefault="007D5689" w:rsidP="00903E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Оцінка пропозицій здійснюється без урахування податку на додану вартість (ПДВ). Відповідно до пункту 197.1.7 підпункт г, податкового кодексу України звільняються від оподаткування ПДВ операції з </w:t>
            </w:r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усіх видів освітньої діяльності, які постачаються професфйно-технічними навчальними закладами.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Забезпечення пропозицій учасників – не вимагається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Забезпечення виконання договору – не вимагається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3905E6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0,5%</w:t>
            </w:r>
          </w:p>
        </w:tc>
      </w:tr>
      <w:tr w:rsidR="007D5689" w:rsidRPr="007D5689" w:rsidTr="009269E5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14) Інша інформація:</w:t>
            </w:r>
          </w:p>
        </w:tc>
      </w:tr>
      <w:tr w:rsidR="007D5689" w:rsidRPr="007D5689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№1 – Інформація про технічні, якісні та інші характеристики предмета закупівлі. Технічна специфікація.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№2 – Цінова пропозиція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№3 – Проект договору та умови його змін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№4 - Лист-згода на обробку персональних даних</w:t>
            </w:r>
          </w:p>
        </w:tc>
      </w:tr>
      <w:tr w:rsidR="007D5689" w:rsidRPr="007D5689" w:rsidTr="009269E5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б)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Перелік документів, які має надати учасник закупівлі в електронному (сканованому) вигляді в складі своєї пропозиції: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 Сканований та підписаний уповноваженою особою учасника – Додаток №1 – Інформація про технічні, якісні та інші характеристики предмета закупівлі. Технічна специфікація та зазначені в ній документи.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 Сканований та заповнений і підписаний уповноваженою особою учасника – Додаток №2 –  Цінова пропозиція;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 Сканований та підписаний уповноваженою особою учасника – Додаток №3 – Проект договору та умови його змін;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 Сканований та заповнений і підписаний – Додаток №4 – Лист-згода на обробку персональних даних;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5. Сканований та заповнений і підписаний – Додаток №5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Форма Інформація про кожного суб’єкта господарювання, якого учасник планує залучати до виконання послуг як субпідрядника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/співвиконавця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в обсязі не менше ніж 20 відсотків від вартості договору про закупівлю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(якщо залучення субпідрядників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/співвиконавців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передбачається, якщо не передбачається, то надається документ передбачений у ДОДАТКУ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).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6.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Довідка учасника у довільній формі, яка містить відомості про учасника : 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а) реквізити (місцезнаходження, телефон для контактів)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б) керівництво (посада, ім’я, по батькові, телефон для контактів); 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в) інформація про реквізити банку (банків), в яких відкриті рахунки Учасника, інформація про платіжні реквізити, за якими буде здійснюватися оплата за договором в разі акцепту.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г) інформація щодо особи, що уповноважена на укладання договору та особи, що уповноважена на підписання пропозиції;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7.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Копія документа, що підтверджує статус платника податків, завірена підписом уповноваженої особи: 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для платників податку на додану вартість – витяг з реєстру платників податку на додану вартість або копія свідоцтва платника ПДВ;</w:t>
            </w:r>
          </w:p>
          <w:p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для платника єдиного податку - витяг з реєстру платників єдиного податку або свідоцтво платника єдиного податку;</w:t>
            </w:r>
          </w:p>
          <w:p w:rsidR="00CF2CD9" w:rsidRPr="007D5689" w:rsidRDefault="00CF2CD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8.Перспективне чотирьохтижневе меню має бути підписане Учасником із прикладанням печатки та погоджене з Луцьким територіальним управлінням Держпродспоживслужби у Волинській області, з датою погодження не раніше дати оприлюднення оголошення даної закупівлі, з врахуванням калорійності, щоденного набору</w:t>
            </w:r>
            <w:r w:rsidR="009723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продуктів харчування, передбачених Постановою Кабінету Міністрів України від 24.03.2021 № «Про затвердження норм та Порядку організації харчування у закладах освіти та дитячих закладах оздоровлення та відпочинку» та Санітарного регламенту для закладів загальної середньої освіти, затвердженого наказом Міністерством охорони здоров’я України від 25.09.2020 №2205 «Про затвердження Санітарного регламенту для закладів загальної середньої освіти»;</w:t>
            </w:r>
          </w:p>
          <w:p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.Довідка учасника у довільній формі за підписом уповноваженої особи учасника щодо наявності обладнання та матеріально-технічної бази, необхідної для виконання  послуг за предметом цієї закупівлі.</w:t>
            </w:r>
          </w:p>
          <w:p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Довідка учасника у довільній формі за підписом уповноваженої особи учасника з інформацією про наявність  працівників необхідних професій і кваліфікації, які можуть бути залучені до виконання послуг за предметом закупівлі із зазначенням ПІБ, посади, освіти, спеціальності/кваліфікації, досвіду роботи за фахом. 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Зазначена довідка має складатися учасником з урахуванням вимог Закону України «Про захист персональних даних».</w:t>
            </w:r>
          </w:p>
          <w:p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. </w:t>
            </w:r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Копія аналогічного договору стосовно предмета закупівлі за останні 3 (три) роки до дати подання пропозиції та копія(ї) документу(ів), що підтверджують виконання договору, що подаються учасником у пропозиції, а саме: 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копію(ї) «Акту(ів)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приймання-передачі 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виконаних послуг або інші документи, що підтверджують виконання договору (видаткова накладна, накладні)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Аналогічним договором вважаються  договір на послуги з організації харчування у 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val="ru-RU" w:eastAsia="ru-RU"/>
              </w:rPr>
              <w:t>освітніх закладах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7D5689" w:rsidRPr="007D5689" w:rsidRDefault="009723C1" w:rsidP="007D568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Копія Наказу, виданого уповноваженим органом, про державну реєстрацію потужностей,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 учасник використовує або використовував в процесі виконання аналогічного договору на послуги з організації шкільного харчування.</w:t>
            </w:r>
          </w:p>
          <w:p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Інформацію про право підписання договору про закупівлю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юридична особа надає: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виписку (витяг) з протоколу зборів засновників (учасників, акціонерів, власників) про призначення директора, (президента, голови правління підприємства тощо) учасника або наказ про призначення керівника учасника або інший розпорядчий документ про призначення керівника – відповідно до положень статуту (положення) учасника, або довіреність, або доручення на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підписанта договору (оформлене з урахуванням статутних документів, у разі, якщо підписант договору довірена особа);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фізична особа, у тому числі фізична особа–підприємець надає: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копію довідки про надання ідентифікаційного коду (у разі відсутності з релігійних переконань -  копія сторінки паспорту з відповідною відміткою).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довіреність, або доручення на підписанта договору (у разі, якщо підписант договору довірена особа).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Примітки: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 разі неможливості надання/ненадання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 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Нерезиденти для виконання вимог щодо подання документів, передбачених оголошенням та  додатками до цього оголошення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Документи повинні бути надані в електронному вигляді (скановані) та містити розбірливі зображення. Пропозиція учасника обов’язково підписується кваліфікованим електронним підписом.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Замовник відхиляє пропозицію відповідно до Закону України «Про публічні закупівлі»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Додаткова інформація: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  <w:t>Для укладення договору про закупівлю переможець надає: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 відповідну інформацію про право підписання договору про закупівлю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2.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12DA2" w:rsidRDefault="00F12DA2" w:rsidP="009723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Додаток №1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16" w:name="_Hlk41560842"/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  <w:bookmarkEnd w:id="16"/>
    </w:p>
    <w:p w:rsidR="007D5689" w:rsidRPr="007D5689" w:rsidRDefault="007D5689" w:rsidP="004653B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(Технічна специфікація створена з урахуванням потреб осіб з інвалідністю або проектувальних вимог для врахування потреб усіх категорій користувачів)</w:t>
      </w:r>
    </w:p>
    <w:p w:rsidR="007D5689" w:rsidRPr="007D5689" w:rsidRDefault="007D5689" w:rsidP="007D56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</w:rPr>
        <w:t>Технічна специфікація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55510000-8</w:t>
      </w:r>
      <w:r w:rsidRPr="007D5689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val="ru-RU" w:eastAsia="ru-RU"/>
        </w:rPr>
        <w:t xml:space="preserve"> 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Послуги їдалень (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Послуги з організації харчування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)</w:t>
      </w:r>
      <w:r w:rsidRPr="007D568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D5689" w:rsidRPr="007D5689" w:rsidRDefault="007D5689" w:rsidP="007D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5689" w:rsidRPr="007D5689" w:rsidRDefault="007D5689" w:rsidP="007D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 для підтвердження відповідності пропозиції технічній специфікації надає у складі пропозиції:</w:t>
      </w:r>
    </w:p>
    <w:p w:rsidR="007D5689" w:rsidRPr="007D5689" w:rsidRDefault="007D5689" w:rsidP="007D568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Технічну специфікацію (ДОДАТОК 1), яка підписується учасником;</w:t>
      </w:r>
    </w:p>
    <w:p w:rsidR="007D5689" w:rsidRDefault="004653B1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Перспективне</w:t>
      </w:r>
      <w:r w:rsidR="008C7E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чотирьох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тижневе </w:t>
      </w:r>
      <w:r w:rsidR="007D5689"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меню, із обов’язковим зазначенням, що «55510000-8</w:t>
      </w:r>
      <w:r w:rsidR="007D5689" w:rsidRPr="007D568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="007D5689"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Послуги їдалень (</w:t>
      </w:r>
      <w:r w:rsidR="007D5689" w:rsidRPr="007D568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Послуги з організації харчування)»</w:t>
      </w:r>
      <w:r w:rsidR="007D5689"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будуть здійснюватися виключно в приміщенні їдальні та харчоблоку </w:t>
      </w:r>
      <w:r w:rsidR="008C7E1A" w:rsidRPr="008C7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Комунальний заклад загальної середньої освіти «Княгининівський ліцей № 34 Луцької міської ради»</w:t>
      </w:r>
      <w:r w:rsidR="008C7E1A">
        <w:rPr>
          <w:b/>
          <w:color w:val="000000"/>
          <w:szCs w:val="28"/>
          <w:lang w:eastAsia="ru-RU"/>
        </w:rPr>
        <w:t xml:space="preserve"> </w:t>
      </w:r>
      <w:r w:rsidR="005411C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 </w:t>
      </w:r>
      <w:r w:rsidR="007D5689"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адресою установи.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</w:t>
      </w:r>
      <w:r w:rsidR="007D5689"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ідвіз готових страв і їх розігрівання не дозволяється.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r w:rsidR="007D5689"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Ціна вказується учасником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val="ru-RU" w:eastAsia="ru-RU"/>
        </w:rPr>
        <w:t>в цілому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за 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обід 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та має включати в себе витрати на закупку продуктів, транспорт, приготування, а також витрати на прибирання та миття посуду, сплату податків, страхування тощо</w:t>
      </w:r>
      <w:r w:rsidR="007D5689"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:rsidR="005411C7" w:rsidRDefault="005411C7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653B1" w:rsidRPr="004653B1" w:rsidRDefault="004653B1" w:rsidP="004653B1">
      <w:pPr>
        <w:jc w:val="both"/>
        <w:rPr>
          <w:rFonts w:ascii="Times New Roman" w:hAnsi="Times New Roman" w:cs="Times New Roman"/>
          <w:sz w:val="24"/>
          <w:lang w:eastAsia="uk-UA"/>
        </w:rPr>
      </w:pPr>
      <w:r w:rsidRPr="004653B1"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>Вимоги щодо організації харчування дітей у навчальному закладі.</w:t>
      </w:r>
    </w:p>
    <w:p w:rsidR="004653B1" w:rsidRPr="004653B1" w:rsidRDefault="004653B1" w:rsidP="004653B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uk-UA"/>
        </w:rPr>
      </w:pPr>
      <w:r w:rsidRPr="004653B1">
        <w:rPr>
          <w:rFonts w:ascii="Times New Roman" w:hAnsi="Times New Roman" w:cs="Times New Roman"/>
          <w:color w:val="000000"/>
          <w:sz w:val="24"/>
          <w:lang w:eastAsia="uk-UA"/>
        </w:rPr>
        <w:t>Учасник повинен забезпечити комплектацію їдальні закладу освіти кваліфікованими кадрами, які мають професійну освіту, згідно норм. Працівники, пов’язані з організацією харчування учнів, проходять обов’язковий медичний огляд згідно чинного законодавства.</w:t>
      </w:r>
    </w:p>
    <w:p w:rsidR="004653B1" w:rsidRPr="004653B1" w:rsidRDefault="004653B1" w:rsidP="004653B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uk-UA"/>
        </w:rPr>
      </w:pPr>
      <w:r w:rsidRPr="004653B1">
        <w:rPr>
          <w:rFonts w:ascii="Times New Roman" w:hAnsi="Times New Roman" w:cs="Times New Roman"/>
          <w:color w:val="000000"/>
          <w:sz w:val="24"/>
          <w:lang w:eastAsia="uk-UA"/>
        </w:rPr>
        <w:t>Продукти харчування та продовольча сировина повинні надходити до навчального закладу разом із супровідними документами, які свідчать про їх походження та якість (накладні, сертифікати відповідності, висновки санітарно – епідеміологічної експертизи тощо) та мають відповідати вимогам наказу МОН України і МОЗ України "Щодо невідкладних заходів з організації харчування дітей у дошкільних, загальноосвітніх, позашкільних навчальних закладах"  від 15.08.2006 № 620/563. </w:t>
      </w:r>
    </w:p>
    <w:p w:rsidR="004653B1" w:rsidRPr="004653B1" w:rsidRDefault="004653B1" w:rsidP="004653B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uk-UA"/>
        </w:rPr>
      </w:pPr>
      <w:r w:rsidRPr="004653B1">
        <w:rPr>
          <w:rFonts w:ascii="Times New Roman" w:hAnsi="Times New Roman" w:cs="Times New Roman"/>
          <w:color w:val="000000"/>
          <w:sz w:val="24"/>
          <w:lang w:eastAsia="uk-UA"/>
        </w:rPr>
        <w:t>Суворо дотримуватися правил приймання продуктів, що отримує їдальня, а також умов і строків зберігання та реалізації продуктів, що швидко псуються. Відповідальність за безпеку і якість продуктів харчування та продовольчої сировини, готової продукції покладається на учасника, що забезпечує харчування учнів.</w:t>
      </w:r>
    </w:p>
    <w:p w:rsidR="004653B1" w:rsidRPr="004653B1" w:rsidRDefault="004653B1" w:rsidP="004653B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uk-UA"/>
        </w:rPr>
      </w:pPr>
      <w:r w:rsidRPr="004653B1">
        <w:rPr>
          <w:rFonts w:ascii="Times New Roman" w:hAnsi="Times New Roman" w:cs="Times New Roman"/>
          <w:color w:val="000000"/>
          <w:sz w:val="24"/>
          <w:lang w:eastAsia="uk-UA"/>
        </w:rPr>
        <w:t>Учасник повинен забезпечити належне санітарне утримання приміщень харчоблоку, технологічного обладнання та інвентарю.</w:t>
      </w:r>
    </w:p>
    <w:p w:rsidR="004653B1" w:rsidRPr="004653B1" w:rsidRDefault="004653B1" w:rsidP="004653B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uk-UA"/>
        </w:rPr>
      </w:pPr>
      <w:r w:rsidRPr="004653B1">
        <w:rPr>
          <w:rFonts w:ascii="Times New Roman" w:hAnsi="Times New Roman" w:cs="Times New Roman"/>
          <w:color w:val="000000"/>
          <w:sz w:val="24"/>
          <w:lang w:eastAsia="uk-UA"/>
        </w:rPr>
        <w:t>Під час надання послуг та приготування їжі учасник-переможець забезпечує безперешкодний доступ на харчоблок працівникам Замовника, здійснюючим контроль і нагляд, для проведення перевірки відповідності виробництва, збереження, транспортування, реалізації і використання харчових продуктів.</w:t>
      </w:r>
    </w:p>
    <w:p w:rsidR="004653B1" w:rsidRPr="004653B1" w:rsidRDefault="00951310" w:rsidP="004653B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lang w:eastAsia="uk-UA"/>
        </w:rPr>
        <w:t>Щоденна кількість обідів</w:t>
      </w:r>
      <w:r w:rsidR="004653B1" w:rsidRPr="004653B1">
        <w:rPr>
          <w:rFonts w:ascii="Times New Roman" w:hAnsi="Times New Roman" w:cs="Times New Roman"/>
          <w:color w:val="000000"/>
          <w:sz w:val="24"/>
          <w:lang w:eastAsia="uk-UA"/>
        </w:rPr>
        <w:t xml:space="preserve"> визначається згідно із замовленням, відповідно до фактичної кількості дітей.</w:t>
      </w:r>
    </w:p>
    <w:p w:rsidR="004653B1" w:rsidRPr="004653B1" w:rsidRDefault="004653B1" w:rsidP="004653B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49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uk-UA"/>
        </w:rPr>
      </w:pPr>
      <w:r w:rsidRPr="004653B1">
        <w:rPr>
          <w:rFonts w:ascii="Times New Roman" w:hAnsi="Times New Roman" w:cs="Times New Roman"/>
          <w:color w:val="000000"/>
          <w:sz w:val="24"/>
          <w:lang w:eastAsia="uk-UA"/>
        </w:rPr>
        <w:t>Уточнене щоденне меню-розклад підписується керівником закладу. </w:t>
      </w:r>
    </w:p>
    <w:p w:rsidR="00951310" w:rsidRDefault="00951310" w:rsidP="0065671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:rsidR="00951310" w:rsidRDefault="00951310" w:rsidP="0065671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:rsidR="00951310" w:rsidRDefault="00951310" w:rsidP="0065671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:rsidR="00656719" w:rsidRPr="008C7E1A" w:rsidRDefault="007D5689" w:rsidP="006567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55510000-8 Послуги їдалень (послуги з </w:t>
      </w:r>
      <w:r w:rsidRPr="00DF2C9F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>організації харчування</w:t>
      </w:r>
      <w:r w:rsidRPr="00DF2C9F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DF2C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2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здійснюється виключно в приміщенні їдальні та харчоблоку </w:t>
      </w:r>
      <w:r w:rsidR="006567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комунального</w:t>
      </w:r>
      <w:r w:rsidR="00656719"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заклад</w:t>
      </w:r>
      <w:r w:rsidR="006567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656719"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загальної середньої освіти «Княгининівський ліцей № 34 Луцької міської ради»</w:t>
      </w:r>
    </w:p>
    <w:p w:rsidR="007D5689" w:rsidRPr="00DF2C9F" w:rsidRDefault="007D5689" w:rsidP="007D56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F2C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 адресою устано</w:t>
      </w:r>
      <w:r w:rsidRPr="00DF2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ви, </w:t>
      </w:r>
      <w:r w:rsidRPr="00DF2C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підвіз готових страв і їх розігрівання не дозволяється</w:t>
      </w:r>
    </w:p>
    <w:p w:rsidR="007D5689" w:rsidRPr="00DF2C9F" w:rsidRDefault="007D5689" w:rsidP="007D5689">
      <w:pPr>
        <w:tabs>
          <w:tab w:val="left" w:pos="567"/>
          <w:tab w:val="left" w:pos="113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5CDB" w:rsidRPr="00723EF4" w:rsidRDefault="007D5689" w:rsidP="00723E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DF2C9F">
        <w:rPr>
          <w:rFonts w:ascii="Times New Roman" w:eastAsia="Calibri" w:hAnsi="Times New Roman" w:cs="Times New Roman"/>
          <w:iCs/>
          <w:sz w:val="24"/>
          <w:szCs w:val="24"/>
        </w:rPr>
        <w:t>Місце надання послуг –</w:t>
      </w:r>
      <w:r w:rsidR="0065671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 xml:space="preserve"> с. Княгининок, вул. Соборна, 92</w:t>
      </w:r>
      <w:r w:rsidR="00A86E6F" w:rsidRPr="00DF2C9F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 xml:space="preserve">, </w:t>
      </w:r>
      <w:r w:rsidR="0065671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Луцький район, Волинська область, 45630</w:t>
      </w:r>
      <w:r w:rsidR="00723EF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</w:t>
      </w:r>
      <w:r w:rsidRPr="007D5689">
        <w:rPr>
          <w:rFonts w:ascii="Times New Roman" w:eastAsia="Calibri" w:hAnsi="Times New Roman" w:cs="Times New Roman"/>
          <w:iCs/>
          <w:sz w:val="24"/>
          <w:szCs w:val="24"/>
        </w:rPr>
        <w:t xml:space="preserve">Термін надання послуг - </w:t>
      </w:r>
      <w:r w:rsidRPr="007D56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 </w:t>
      </w:r>
      <w:r w:rsidRPr="007D5689">
        <w:rPr>
          <w:rFonts w:ascii="Times New Roman" w:eastAsia="Calibri" w:hAnsi="Times New Roman" w:cs="Times New Roman"/>
          <w:b/>
          <w:iCs/>
          <w:sz w:val="24"/>
          <w:szCs w:val="24"/>
        </w:rPr>
        <w:t>31.12.202</w:t>
      </w:r>
      <w:r w:rsidR="00524308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 w:rsidRPr="007D56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року.</w:t>
      </w:r>
    </w:p>
    <w:p w:rsidR="004653B1" w:rsidRDefault="004653B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:rsidR="004653B1" w:rsidRDefault="004653B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:rsidR="004653B1" w:rsidRDefault="004653B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lastRenderedPageBreak/>
        <w:t xml:space="preserve">Додаток №2 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Цінова пропозиція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</w:pPr>
      <w:r w:rsidRPr="007D568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Форма «Цінова пропозиція» подається на бланку учасника (у разі наявності) у вигляді, наведеному нижче, учасник не повинен відступати від даної форми.</w:t>
      </w:r>
    </w:p>
    <w:p w:rsidR="007D5689" w:rsidRPr="007D5689" w:rsidRDefault="007D5689" w:rsidP="007D56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</w:rPr>
        <w:t xml:space="preserve">ЦІНОВА ПРОПОЗИЦІЯ 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Відповідно до оголошення про проведення спрощеної закупівлі, подаємо на участь у спрощеній закупівлі свою пропозицію на закупівлю 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55510000-8</w:t>
      </w:r>
      <w:r w:rsidRPr="007D5689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val="ru-RU" w:eastAsia="ru-RU"/>
        </w:rPr>
        <w:t xml:space="preserve"> 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Послуги їдалень (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Послуги з організації харчування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)</w:t>
      </w:r>
      <w:r w:rsidRPr="007D568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1. Повне найменування учасника – суб’єкта господарювання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2. Ідентифікаційний код за ЄДРПОУ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3. Поштова адреса (місце знаходження)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4. Телефон, факс, e-mail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5. Таблиця пропозиції: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522"/>
        <w:gridCol w:w="1276"/>
        <w:gridCol w:w="1559"/>
        <w:gridCol w:w="1701"/>
        <w:gridCol w:w="1725"/>
      </w:tblGrid>
      <w:tr w:rsidR="007D5689" w:rsidRPr="007D5689" w:rsidTr="004653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Ціна за одиницю, </w:t>
            </w:r>
          </w:p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 ПДВ 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Річна кількість чоловіко/днів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Загальна сума, </w:t>
            </w:r>
          </w:p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ПДВ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D5689" w:rsidRPr="007D5689" w:rsidTr="004653B1">
        <w:trPr>
          <w:trHeight w:val="5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55510000-8</w:t>
            </w:r>
            <w:r w:rsidRPr="007D568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Послуги їдалень </w:t>
            </w: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(Послуги з </w:t>
            </w:r>
            <w:r w:rsidRPr="007D5689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організації харчування</w:t>
            </w: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D5689" w:rsidRPr="007D5689" w:rsidTr="004653B1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4653B1" w:rsidP="007D568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обіди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689" w:rsidRPr="007D5689" w:rsidRDefault="00AD6887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D5689" w:rsidRPr="007D5689">
        <w:rPr>
          <w:rFonts w:ascii="Times New Roman" w:eastAsia="Calibri" w:hAnsi="Times New Roman" w:cs="Times New Roman"/>
          <w:sz w:val="24"/>
          <w:szCs w:val="24"/>
        </w:rPr>
        <w:t>. Ми погоджуємося дотримуватися умов цієї пропозиції цієї пропозиції протягом 90 календарних днів із дати кінцевого строку подання.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пропозиції,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752"/>
        <w:gridCol w:w="4253"/>
      </w:tblGrid>
      <w:tr w:rsidR="007D5689" w:rsidRPr="007D5689" w:rsidTr="007D5689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(посада керівника)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(підпис), М. П.*</w:t>
            </w:r>
          </w:p>
          <w:p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5689" w:rsidRPr="007D5689" w:rsidRDefault="007D5689" w:rsidP="007D5689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Примітка: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 Ціна за одиницю має враховувати всі витрати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учасника (постачальника)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>на закупку продуктів, транспорт, приготування, на прибирання та миття посуду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також 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з урахуванням податків і зборів, що сплачуються або мають бути сплачені, в тому числі на страхування та інше.  Відповідно до пункту 197.1.7 підпункт г,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професійно-технічних навчальних закладах. </w:t>
      </w:r>
    </w:p>
    <w:p w:rsid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 Загальна ціна має враховувати всі затрати учасника (постачальника) на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>закупку продуктів, транспорт, приготування, на прибирання та миття посуду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також </w:t>
      </w:r>
      <w:r w:rsidRPr="007D5689">
        <w:rPr>
          <w:rFonts w:ascii="Times New Roman" w:eastAsia="Calibri" w:hAnsi="Times New Roman" w:cs="Times New Roman"/>
          <w:sz w:val="24"/>
          <w:szCs w:val="24"/>
        </w:rPr>
        <w:t>з урахуванням податків і зборів, що сплачуються або мають бути сплачені, в тому числі на страхування та інше. Відповідно до пункту 197.1.7 підпункт г,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професійно-технічних навчальних закладах.</w:t>
      </w:r>
    </w:p>
    <w:p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3B1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3B1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3B1" w:rsidRPr="007D5689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Додаток № 3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17" w:name="BM17"/>
      <w:bookmarkEnd w:id="17"/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Проект договору та умови його змін</w:t>
      </w:r>
    </w:p>
    <w:p w:rsidR="00915B4B" w:rsidRPr="00915B4B" w:rsidRDefault="00915B4B" w:rsidP="00915B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bookmarkStart w:id="18" w:name="_Hlk57277302"/>
    </w:p>
    <w:p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ПРОЕКТ ДОГОВОРУ</w:t>
      </w:r>
      <w:bookmarkEnd w:id="18"/>
    </w:p>
    <w:p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на закупівлю послуг</w:t>
      </w:r>
    </w:p>
    <w:p w:rsidR="00915B4B" w:rsidRPr="00915B4B" w:rsidRDefault="00656719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Княгининок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  <w:t>________________ 20</w:t>
      </w:r>
      <w:r w:rsidR="00524308">
        <w:rPr>
          <w:rFonts w:ascii="Times New Roman" w:eastAsia="Calibri" w:hAnsi="Times New Roman" w:cs="Times New Roman"/>
          <w:b/>
          <w:sz w:val="24"/>
          <w:szCs w:val="24"/>
        </w:rPr>
        <w:t xml:space="preserve">___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р.</w:t>
      </w:r>
    </w:p>
    <w:p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B4B" w:rsidRPr="00656719" w:rsidRDefault="00656719" w:rsidP="0065671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Комунальний заклад загальної середньої освіти «Княгининівський ліцей № 34 Луцької міської ради»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, в особі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иректора Хом’як Любов Казимирівни, що діє на підставі Статуту </w:t>
      </w:r>
      <w:r w:rsidR="00915B4B"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надалі –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Замовник</w:t>
      </w:r>
      <w:r w:rsidR="00915B4B"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 з однієї сторони, і 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 в особі ________________________________________________, (посада, прізвище, ім’я та по-батькові) що діє на підставі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(найменування документа, номер і дата та інші необхідні реквізити)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(далі –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Виконавець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), з іншої сторони, разом – Сторони, уклали цей договір про наступне:</w:t>
      </w:r>
    </w:p>
    <w:p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9" w:name="22"/>
      <w:bookmarkStart w:id="20" w:name="24"/>
      <w:bookmarkStart w:id="21" w:name="25"/>
      <w:bookmarkEnd w:id="19"/>
      <w:bookmarkEnd w:id="20"/>
      <w:bookmarkEnd w:id="21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ДОГОВОРУ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1.1. Виконавець зобов'язується у 202</w:t>
      </w:r>
      <w:r w:rsidR="00524308">
        <w:rPr>
          <w:rFonts w:ascii="Times New Roman" w:eastAsia="Calibri" w:hAnsi="Times New Roman" w:cs="Times New Roman"/>
          <w:sz w:val="24"/>
          <w:szCs w:val="24"/>
        </w:rPr>
        <w:t>2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році надати Замовнику </w:t>
      </w:r>
      <w:r w:rsidRPr="00915B4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послуги з організації харчування,</w:t>
      </w:r>
      <w:r w:rsidRPr="00915B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>(далі по тексту – Послуги)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а Замовник зобов'язується прийняти Послуги і сплатити їх на умовах цього Договору.</w:t>
      </w:r>
      <w:r w:rsidRPr="00915B4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Код ДК 021:2015: </w:t>
      </w:r>
      <w:r w:rsidRPr="00915B4B">
        <w:rPr>
          <w:rFonts w:ascii="Times New Roman" w:eastAsia="Calibri" w:hAnsi="Times New Roman" w:cs="Times New Roman"/>
          <w:b/>
          <w:sz w:val="24"/>
          <w:szCs w:val="24"/>
        </w:rPr>
        <w:t>55510000-8</w:t>
      </w:r>
      <w:r w:rsidRPr="00915B4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b/>
          <w:sz w:val="24"/>
          <w:szCs w:val="24"/>
        </w:rPr>
        <w:t xml:space="preserve">Послуги їдалень </w:t>
      </w:r>
    </w:p>
    <w:p w:rsidR="00915B4B" w:rsidRPr="00915B4B" w:rsidRDefault="00915B4B" w:rsidP="00915B4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Конкретна назва предмету закупівлі: 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учнів пільгових категорій 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– </w:t>
      </w:r>
      <w:r w:rsidR="00656719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2948 одиниць (дітоднів) - </w:t>
      </w:r>
      <w:r w:rsidR="00656719" w:rsidRPr="00915B4B">
        <w:rPr>
          <w:rFonts w:ascii="Times New Roman" w:eastAsia="Calibri" w:hAnsi="Times New Roman" w:cs="Times New Roman"/>
          <w:sz w:val="24"/>
          <w:szCs w:val="24"/>
        </w:rPr>
        <w:t>д</w:t>
      </w:r>
      <w:r w:rsidR="00656719" w:rsidRPr="00915B4B">
        <w:rPr>
          <w:rFonts w:ascii="Times New Roman" w:eastAsia="Calibri" w:hAnsi="Times New Roman" w:cs="Times New Roman"/>
          <w:color w:val="454545"/>
          <w:sz w:val="24"/>
          <w:szCs w:val="24"/>
        </w:rPr>
        <w:t>іти з малозабезпечених сімей</w:t>
      </w:r>
      <w:r w:rsidR="00656719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; </w:t>
      </w:r>
      <w:r w:rsidRPr="00915B4B">
        <w:rPr>
          <w:rFonts w:ascii="Times New Roman" w:eastAsia="Calibri" w:hAnsi="Times New Roman" w:cs="Times New Roman"/>
          <w:color w:val="454545"/>
          <w:sz w:val="24"/>
          <w:szCs w:val="24"/>
        </w:rPr>
        <w:t>діти військовослужбовців Збройних сил України та інших військових формувань, створених у відповідності до чинного законодавства України, співробітників правоохоронних органів, – на період їх відрядження для участі в здійсненні заходів із забезпечення національної безпеки і оборони, відсічі і стримування збройної агресії Російської Федерації;</w:t>
      </w:r>
      <w:r w:rsidR="00D16101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color w:val="454545"/>
          <w:sz w:val="24"/>
          <w:szCs w:val="24"/>
        </w:rPr>
        <w:t>дітей загиблих (померлих) військовослужбовців та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Федерації;</w:t>
      </w:r>
      <w:r w:rsidR="00D16101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дітей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</w:t>
      </w:r>
      <w:r w:rsidR="00656719">
        <w:rPr>
          <w:rFonts w:ascii="Times New Roman" w:eastAsia="Calibri" w:hAnsi="Times New Roman" w:cs="Times New Roman"/>
          <w:color w:val="454545"/>
          <w:sz w:val="24"/>
          <w:szCs w:val="24"/>
        </w:rPr>
        <w:t>агресії Російської Федерації;</w:t>
      </w:r>
      <w:r w:rsidR="00656719">
        <w:rPr>
          <w:rFonts w:ascii="Times New Roman" w:eastAsia="Calibri" w:hAnsi="Times New Roman" w:cs="Times New Roman"/>
          <w:sz w:val="24"/>
          <w:szCs w:val="24"/>
        </w:rPr>
        <w:t xml:space="preserve"> внутрішньо переміщені особи.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Предмет закупівлі:</w:t>
      </w:r>
      <w:r w:rsidRPr="00915B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55510000-8</w:t>
      </w:r>
      <w:r w:rsidRPr="00915B4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Послуги</w:t>
      </w:r>
      <w:r w:rsidRPr="00915B4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їдалень (послуги з </w:t>
      </w:r>
      <w:r w:rsidRPr="00915B4B">
        <w:rPr>
          <w:rFonts w:ascii="Times New Roman" w:eastAsia="Calibri" w:hAnsi="Times New Roman" w:cs="Times New Roman"/>
          <w:b/>
          <w:iCs/>
          <w:snapToGrid w:val="0"/>
          <w:sz w:val="24"/>
          <w:szCs w:val="24"/>
        </w:rPr>
        <w:t>організації харчування</w:t>
      </w:r>
      <w:r w:rsidRPr="00915B4B"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1.2. Обсяг закупівлі послуг може бути зменшено залежно від реального фінансування видатків.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1.3. Закупівля 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>послуг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здійснюється в межах обсягів кошторисних призначень та відповідних асигнувань на 202</w:t>
      </w:r>
      <w:r w:rsidR="00524308">
        <w:rPr>
          <w:rFonts w:ascii="Times New Roman" w:eastAsia="Calibri" w:hAnsi="Times New Roman" w:cs="Times New Roman"/>
          <w:sz w:val="24"/>
          <w:szCs w:val="24"/>
        </w:rPr>
        <w:t>2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рік.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22" w:name="26"/>
      <w:bookmarkStart w:id="23" w:name="30"/>
      <w:bookmarkEnd w:id="22"/>
      <w:bookmarkEnd w:id="23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II. ЯКІСТЬ ПОСЛУГ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2.1. Виконавець повинен надати Замовнику Послуги, якість яких відповідає умовам, викладеним у</w:t>
      </w: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Постанові Кабінету Міністрів України 02.02.2011р. № 116 «Про порядок 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Постанові Кабінету Міністрів України 22.11.04р. №1591 «Про затвердження норм харчування у навчальних та оздоровчих закладах»  зі змінами згідно з Постановою Кабінету Міністрів 26.06.2007р. №873», Порядку організації харчування дітей у навчальних та оздоровчих закладах, затвердженого спільним наказом Міністерства охорони здоров`я та Міністерства освіти і науки України 01.06.2005р. №242/329, </w:t>
      </w:r>
      <w:bookmarkStart w:id="24" w:name="32"/>
      <w:bookmarkEnd w:id="24"/>
      <w:r w:rsidRPr="00915B4B">
        <w:rPr>
          <w:rFonts w:ascii="Times New Roman" w:eastAsia="Times New Roman" w:hAnsi="Times New Roman" w:cs="Times New Roman"/>
          <w:sz w:val="24"/>
          <w:szCs w:val="24"/>
        </w:rPr>
        <w:t xml:space="preserve">Наказі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м'яса та яєць водоплавної птиці, субпродуктів, що містять синтетичні барвники, Наказі Міністерства охорони здоров’я України від 20.02.2013 № 144 «Про затвердження Державних санітарних норм та правил», Законі України «Про дитяче харчування» від 14.09.2006 № 142-V, Законі України «Про основні принципи та вимоги до безпечності та якості харчових продуктів» від 23.12.1997 № </w:t>
      </w:r>
      <w:r w:rsidRPr="00915B4B">
        <w:rPr>
          <w:rFonts w:ascii="Times New Roman" w:eastAsia="Times New Roman" w:hAnsi="Times New Roman" w:cs="Times New Roman"/>
          <w:sz w:val="24"/>
          <w:szCs w:val="24"/>
        </w:rPr>
        <w:lastRenderedPageBreak/>
        <w:t>771/97-ВР, Наказі Міністерства охорони здоров’я України від 29.12.2012 № 1140 «Про затвердження санітарних норм та правил «Медичні вимоги до якості та безпечності харчових продуктів та продовольчої сировини», Наказі Міністерства охорони здоров’я України від 03.09.2017 № 1073 «Про затвердження норм фізіологічних потреб населення України в основних харчових речовинах і енергії».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III. ЦІНА ДОГОВОРУ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3.1.</w:t>
      </w:r>
      <w:r w:rsidRPr="00915B4B">
        <w:rPr>
          <w:rFonts w:ascii="Times New Roman" w:eastAsia="Calibri" w:hAnsi="Times New Roman" w:cs="Times New Roman"/>
          <w:sz w:val="24"/>
          <w:szCs w:val="24"/>
        </w:rPr>
        <w:t>Загальна ціна Дого</w:t>
      </w:r>
      <w:r w:rsidR="00656719">
        <w:rPr>
          <w:rFonts w:ascii="Times New Roman" w:eastAsia="Calibri" w:hAnsi="Times New Roman" w:cs="Times New Roman"/>
          <w:sz w:val="24"/>
          <w:szCs w:val="24"/>
        </w:rPr>
        <w:t>вору складає:___________________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_ (______________) грн., 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3.2. Ціна цього Договору може бути зменшена за взаємною згодою Сторін.</w:t>
      </w:r>
    </w:p>
    <w:p w:rsidR="00915B4B" w:rsidRPr="00915B4B" w:rsidRDefault="00915B4B" w:rsidP="009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Істотні умови договору про закупівлю не можуть змінюватися після його підписання до виконання зобов'язань сторонами у повному обсязі, крім випадків встановлених частиною 5 статті 41 Закону України «Про публічні закупівлі», а саме: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1770"/>
      <w:bookmarkStart w:id="26" w:name="n1771"/>
      <w:bookmarkEnd w:id="25"/>
      <w:bookmarkEnd w:id="26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1772"/>
      <w:bookmarkEnd w:id="27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1773"/>
      <w:bookmarkEnd w:id="28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1774"/>
      <w:bookmarkEnd w:id="29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1775"/>
      <w:bookmarkEnd w:id="30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7) зміни умов у зв’язку із застосуванням положень частини шостої статті 41 Закону «Про публічні закупівлі», а саме: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915B4B" w:rsidRPr="00915B4B" w:rsidRDefault="00915B4B" w:rsidP="009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1" w:name="33"/>
      <w:bookmarkStart w:id="32" w:name="35"/>
      <w:bookmarkEnd w:id="31"/>
      <w:bookmarkEnd w:id="32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IV. ПОРЯДОК ЗДІЙСНЕННЯ ОПЛАТИ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4.1. Розрахунки проводяться шляхом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оплати  Замовником  після  пред'явлення Виконавцем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рахунка на оплату послуг (далі рахунок) </w:t>
      </w:r>
      <w:r w:rsidRPr="00915B4B">
        <w:rPr>
          <w:rFonts w:ascii="Times New Roman" w:eastAsia="Calibri" w:hAnsi="Times New Roman" w:cs="Times New Roman"/>
          <w:sz w:val="24"/>
          <w:szCs w:val="24"/>
        </w:rPr>
        <w:t>раз на місяць (в кінці</w:t>
      </w:r>
      <w:r w:rsidR="00A2236A">
        <w:rPr>
          <w:rFonts w:ascii="Times New Roman" w:eastAsia="Calibri" w:hAnsi="Times New Roman" w:cs="Times New Roman"/>
          <w:sz w:val="24"/>
          <w:szCs w:val="24"/>
        </w:rPr>
        <w:t xml:space="preserve"> місяця) протягом 10 робочих</w:t>
      </w:r>
      <w:bookmarkStart w:id="33" w:name="_GoBack"/>
      <w:bookmarkEnd w:id="33"/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днів після виставлення Виконавцем рахунку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4.2. До рахунку додаються_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Pr="00915B4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4.3.   Розрахунки за  Договором здійснюються в національній валюті України.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4.4. У кінці місяця Замовник та Виконавець проводять звірку, і в разі переплати, надлишкові кошти зараховуються у оплату за наступний місяць, а у разі недоплати – недоплачена сума буде переведена Виконавцем наступного місяця.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4.5. Замовник здійснює оплату по Договору у разі виникнення платіжних зобов’язань при наявності відповідного бюджетного призначення (бюджетних асигнувань) відповідно до статті 23 Бюджетного Кодексу України.</w:t>
      </w:r>
      <w:bookmarkStart w:id="34" w:name="36"/>
      <w:bookmarkStart w:id="35" w:name="41"/>
      <w:bookmarkEnd w:id="34"/>
      <w:bookmarkEnd w:id="35"/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V. НАДАННЯ ПОСЛУГ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5.1. Строк надання послуг: з _______ </w:t>
      </w:r>
      <w:r w:rsidRPr="00915B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31.12.202</w:t>
      </w:r>
      <w:r w:rsidR="005243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Pr="00915B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року.</w:t>
      </w:r>
    </w:p>
    <w:p w:rsidR="00634681" w:rsidRDefault="00915B4B" w:rsidP="00634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5.2. Місце надання послуг: </w:t>
      </w:r>
      <w:bookmarkStart w:id="36" w:name="42"/>
      <w:bookmarkStart w:id="37" w:name="44"/>
      <w:bookmarkEnd w:id="36"/>
      <w:bookmarkEnd w:id="37"/>
      <w:r w:rsidR="00634681"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Комунальний заклад загальної середньої освіти «Княгининівський ліцей № 34 Луцької міської ради»</w:t>
      </w:r>
      <w:r w:rsidR="00634681" w:rsidRPr="00915B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>с. Княгининок, вул. Соборна,92, Луцький район, Волинська область,</w:t>
      </w:r>
      <w:r w:rsidR="00222106" w:rsidRPr="002221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>45630.</w:t>
      </w:r>
    </w:p>
    <w:p w:rsidR="00915B4B" w:rsidRPr="00915B4B" w:rsidRDefault="00915B4B" w:rsidP="0063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VI</w:t>
      </w:r>
      <w:r w:rsidRPr="00915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ПРАВА ТА ОБОВ'ЯЗКИ СТОРІН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Замовник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зобов’язаний: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6.1.1. Своєчасно та в повному обсязі сплачувати за надані Послуги.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6.1.2. Приймати  надані Послуги згідно пред’явлених актів виконання послуг.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Замовник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має право: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6.2.1. Достроково розірвати цей  Договір  у  разі  невиконання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 зобов'язань  Виконавцем,  повідомивши про це його у строк 10 робочих днів.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6.2.2. Контролювати надання Послуг у строки, встановлені цим Договором. 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6.2.4.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 xml:space="preserve"> Повернути рахунок </w:t>
      </w:r>
      <w:r w:rsidRPr="00915B4B">
        <w:rPr>
          <w:rFonts w:ascii="Times New Roman" w:eastAsia="Calibri" w:hAnsi="Times New Roman" w:cs="Times New Roman"/>
          <w:sz w:val="24"/>
          <w:szCs w:val="24"/>
        </w:rPr>
        <w:t>Виконавцю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 xml:space="preserve"> без здійснення оплати в разі неналежного оформлення документів, зазначених у п. 4.2 розділу 4 цього Договору.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Виконавець </w:t>
      </w:r>
      <w:r w:rsidRPr="00915B4B">
        <w:rPr>
          <w:rFonts w:ascii="Times New Roman" w:eastAsia="Calibri" w:hAnsi="Times New Roman" w:cs="Times New Roman"/>
          <w:sz w:val="24"/>
          <w:szCs w:val="24"/>
        </w:rPr>
        <w:t>зобов’язаний: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6.3.1. Забезпечити надання Послуг в приміщенні їдальні та харчоблоку замовника відповідно до умов цього Договору і в строки, встановлені цим Договором.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6.3.2. Забезпечити надання Послуг, якість яких відповідає умовам, установленим розділом II цього Договору.</w:t>
      </w:r>
    </w:p>
    <w:p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6.3.3. Несе відповідальність за якість харчування,</w:t>
      </w:r>
      <w:r w:rsidR="00951310">
        <w:rPr>
          <w:rFonts w:ascii="Times New Roman" w:eastAsia="Calibri" w:hAnsi="Times New Roman" w:cs="Times New Roman"/>
          <w:sz w:val="24"/>
          <w:szCs w:val="24"/>
        </w:rPr>
        <w:t xml:space="preserve"> а також за відповідність їх чотирьох</w:t>
      </w:r>
      <w:r w:rsidRPr="00915B4B">
        <w:rPr>
          <w:rFonts w:ascii="Times New Roman" w:eastAsia="Calibri" w:hAnsi="Times New Roman" w:cs="Times New Roman"/>
          <w:sz w:val="24"/>
          <w:szCs w:val="24"/>
        </w:rPr>
        <w:t>тижневому меню. Циклічне меню  складається і узгоджується з санепідемстанцією і керівництвом школи.</w:t>
      </w:r>
    </w:p>
    <w:p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Усі придбані продукти повинні мати документи підтверджуючі належну якість.</w:t>
      </w:r>
    </w:p>
    <w:p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Забезпечувати  безперешкодний доступ на харчоблок працівникам здійснюючим контроль і нагляд для проведення перевірки відповідності виробництва, збереження, транспортування, реалізації і використання харчових продуктів.</w:t>
      </w:r>
    </w:p>
    <w:p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Щодня проводити бракераж готових страв з участю медичного працівника школи.</w:t>
      </w:r>
    </w:p>
    <w:p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Робити кип'ятіння води для забезпечення питного режиму учнів шкіл.</w:t>
      </w:r>
    </w:p>
    <w:p w:rsidR="00915B4B" w:rsidRPr="00915B4B" w:rsidRDefault="00915B4B" w:rsidP="00915B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6.3.4. Використовує приміщення їдальні та харчоблоку тільки за призначенням, без згоди Замовника та адміністрації школи  не використовує приміщення харчоблоку не за призначенням. </w:t>
      </w:r>
    </w:p>
    <w:p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6.3.5. Укласти договір оренди на використання приміщення  харчоблоку і робити оплату  оренди, комунальних послуг.</w:t>
      </w:r>
    </w:p>
    <w:p w:rsidR="00915B4B" w:rsidRPr="00915B4B" w:rsidRDefault="00915B4B" w:rsidP="00915B4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6.3.6.  Зобов’язується   відповідати за життя і здоров’я працівників під час виконання послуг згідно Закону України «Про охорону праці». </w:t>
      </w:r>
    </w:p>
    <w:p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6.3.7. Самостійно  забезпечити харчоблок необхідним санітарним спецодягом, миючими і дезінфікуючими засобами. Забезпечити належний санітарний стан виробничих приміщень.</w:t>
      </w:r>
    </w:p>
    <w:p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Укомплектувати шкільну їдальню кваліфікованими кадрами.</w:t>
      </w:r>
    </w:p>
    <w:p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Самостійно, за свій рахунок, забезпечувати ремонт і схоронність приміщень і обладнання.</w:t>
      </w:r>
    </w:p>
    <w:p w:rsidR="00915B4B" w:rsidRPr="00915B4B" w:rsidRDefault="00915B4B" w:rsidP="00915B4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6.3.8. Вживає заходів щодо забезпечення дотримання правил пожежної безпеки.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Виконавець </w:t>
      </w:r>
      <w:r w:rsidRPr="00915B4B">
        <w:rPr>
          <w:rFonts w:ascii="Times New Roman" w:eastAsia="Calibri" w:hAnsi="Times New Roman" w:cs="Times New Roman"/>
          <w:sz w:val="24"/>
          <w:szCs w:val="24"/>
        </w:rPr>
        <w:t>має право: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6.4.1. Своєчасно та в повному обсязі отримувати плату за надані Послуги.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6.4.2. У разі невиконання зобов'язань Замовником, Виконавець має право достроково розірвати цей Договір, повідомивши про це Замовника у строк 10 робочих днів.</w:t>
      </w:r>
      <w:bookmarkStart w:id="38" w:name="50"/>
      <w:bookmarkStart w:id="39" w:name="52"/>
      <w:bookmarkStart w:id="40" w:name="64"/>
      <w:bookmarkEnd w:id="38"/>
      <w:bookmarkEnd w:id="39"/>
      <w:bookmarkEnd w:id="40"/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VII. ВІДПОВІДАЛЬНІСТЬ СТОРІН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7.1.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 разі  невиконання  або  неналежного виконання своїх  зобов'язань  за  Договором  Сторони несуть відповідальність, передбачену  законами та цим Договором. </w:t>
      </w: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7.2.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невиконання або несвоєчасного виконання  зобов'язань  при  закупівлі  послуг  за бюджетні кошти Виконавець сплачує Замовнику штрафні санкції (неустойка, штраф, пеня) у розмірі 0,1 облікової ставки Національного Банку України на час виникнення санкцій.</w:t>
      </w:r>
    </w:p>
    <w:p w:rsidR="00915B4B" w:rsidRPr="00915B4B" w:rsidRDefault="00915B4B" w:rsidP="00915B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lastRenderedPageBreak/>
        <w:t>7.3. Сплата пені не звільняє винну Сторону від виконання покладених на неї зобов’язань.</w:t>
      </w:r>
    </w:p>
    <w:p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цілі.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1" w:name="68"/>
      <w:bookmarkEnd w:id="41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VIII. ОБСТАВИНИ НЕПЕРЕБОРНОЇ СИЛИ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8.1.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 Договору  та  виникли поза волею Сторін (аварія, катастрофа, стихійне лихо, епідемія, епізоотія, війна, недофінансування, зміна кошторисних призначень, тощо).  </w:t>
      </w:r>
      <w:bookmarkStart w:id="42" w:name="70"/>
      <w:bookmarkEnd w:id="42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8.2. Сторона, що не може виконувати зобов'язання за цим  Договором унаслідок дії обставин непереборної сили, повинна не пізніше ніж протягом 3 робочих днів з моменту їх виникнення повідомити про це іншу Сторону у письмовій формі.  </w:t>
      </w:r>
    </w:p>
    <w:p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Доказом виникнення  обставин непереборної сили та строку їх дії є відповідні документи, які видаються відповідним органом, уповноваженим видавати такі документи.</w:t>
      </w:r>
    </w:p>
    <w:p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915B4B" w:rsidRPr="00915B4B" w:rsidRDefault="00915B4B" w:rsidP="0091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IX. ВИРІШЕННЯ СПОРІВ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3" w:name="76"/>
      <w:bookmarkEnd w:id="43"/>
      <w:r w:rsidRPr="00915B4B">
        <w:rPr>
          <w:rFonts w:ascii="Times New Roman" w:eastAsia="Calibri" w:hAnsi="Times New Roman" w:cs="Times New Roman"/>
          <w:sz w:val="24"/>
          <w:szCs w:val="24"/>
        </w:rPr>
        <w:t>9.1. У випадку виникнення  спорів або розбіжностей щодо умов даного Договору , а також під час виконання Договору, Сторони зобов’язуються вирішувати їх шляхом взаємних переговорів та консультацій.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9.2. У разі недосягнення Сторонами згоди спори (розбіжності) вирішуються в судовому порядку відповідно до чинного законодавства України.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X. СТРОК ДІЇ ДОГОВОРУ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10.1. </w:t>
      </w:r>
      <w:r w:rsidRPr="00915B4B">
        <w:rPr>
          <w:rFonts w:ascii="Times New Roman" w:eastAsia="Calibri" w:hAnsi="Times New Roman" w:cs="Times New Roman"/>
          <w:sz w:val="24"/>
          <w:szCs w:val="24"/>
        </w:rPr>
        <w:t>Цей Договір набирає чинності з моменту підписання та починає діяти з ________ до 31 грудня 202</w:t>
      </w:r>
      <w:r w:rsidR="00524308">
        <w:rPr>
          <w:rFonts w:ascii="Times New Roman" w:eastAsia="Calibri" w:hAnsi="Times New Roman" w:cs="Times New Roman"/>
          <w:sz w:val="24"/>
          <w:szCs w:val="24"/>
        </w:rPr>
        <w:t>2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року.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10.2. </w:t>
      </w:r>
      <w:r w:rsidRPr="00915B4B">
        <w:rPr>
          <w:rFonts w:ascii="Times New Roman" w:eastAsia="Calibri" w:hAnsi="Times New Roman" w:cs="Times New Roman"/>
          <w:sz w:val="24"/>
          <w:szCs w:val="24"/>
        </w:rPr>
        <w:t>Цей Договір укладається і підписується у 2-х примірниках, що мають однакову юридичну силу.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4" w:name="77"/>
      <w:bookmarkEnd w:id="44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XI. ІНШІ УМОВИ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11.1. </w:t>
      </w:r>
      <w:r w:rsidRPr="00915B4B">
        <w:rPr>
          <w:rFonts w:ascii="Times New Roman" w:eastAsia="Calibri" w:hAnsi="Times New Roman" w:cs="Times New Roman"/>
          <w:sz w:val="24"/>
          <w:szCs w:val="24"/>
        </w:rPr>
        <w:t>Всі додатки до цього Договору мають бути виконані у письмовій формі, підписані уповноваженими представниками сторін, скріплені печатками та є його невід’ємними частинами.</w:t>
      </w:r>
    </w:p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11.2.  Зміни і доповнення (розірвання)  Договору здійснюються за погодженням сторін з укладанням додаткової угоди до цього Договору. Договір може бути розірваний в односторонньому порядку однією із сторін в разі невиконання іншою стороною своїх зобов'язань за Договором. 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5" w:name="80"/>
      <w:bookmarkEnd w:id="45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XII. ДОДАТКИ ДО ДОГОВОРУ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12.1. </w:t>
      </w: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>Невід’ємною частиною цього Договору є: ____________________</w:t>
      </w:r>
    </w:p>
    <w:p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XIII. МІСЦЕЗНАХОДЖЕННЯ ТА БАНКІВСЬКІ РЕКВІЗИТИ СТОРІН</w:t>
      </w:r>
    </w:p>
    <w:p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(заповнюються реквізити (назва учасника, адреса, банківські реквізити тощо) та підписується учасником з проставлянням печатки*.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673"/>
        <w:gridCol w:w="4258"/>
      </w:tblGrid>
      <w:tr w:rsidR="00915B4B" w:rsidRPr="00915B4B" w:rsidTr="005411C7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</w:tbl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Комунальний заклад загальної середньої освіти</w:t>
      </w:r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«Княгининівський ліцей № 34 Луцької міської ради»</w:t>
      </w:r>
      <w:r w:rsidRPr="008440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eastAsia="Calibri" w:hAnsi="Times New Roman" w:cs="Times New Roman"/>
          <w:sz w:val="24"/>
          <w:szCs w:val="24"/>
        </w:rPr>
        <w:t>с. Княгининок, вул. Соборна,92</w:t>
      </w:r>
    </w:p>
    <w:p w:rsidR="00915B4B" w:rsidRPr="00915B4B" w:rsidRDefault="00951310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ЄДРПОУ  41523348</w:t>
      </w:r>
    </w:p>
    <w:p w:rsidR="00915B4B" w:rsidRP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р/р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Pr="0084401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:rsidR="00915B4B" w:rsidRPr="00915B4B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ДКСУ  м. Київ</w:t>
      </w:r>
      <w:r w:rsidR="00915B4B"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15B4B" w:rsidRPr="00915B4B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МФО 820172</w:t>
      </w:r>
    </w:p>
    <w:tbl>
      <w:tblPr>
        <w:tblW w:w="1038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82"/>
        <w:gridCol w:w="5704"/>
      </w:tblGrid>
      <w:tr w:rsidR="00915B4B" w:rsidRPr="00915B4B" w:rsidTr="005411C7">
        <w:trPr>
          <w:trHeight w:val="531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5B4B" w:rsidRPr="00915B4B" w:rsidRDefault="00844017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__________ Л.К.Хом’як</w:t>
            </w:r>
          </w:p>
          <w:p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М. П.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915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/___________ /</w:t>
            </w:r>
          </w:p>
          <w:p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915B4B" w:rsidRPr="00915B4B" w:rsidRDefault="00915B4B" w:rsidP="00915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5B4B" w:rsidRPr="00915B4B" w:rsidRDefault="00915B4B" w:rsidP="00915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15B4B" w:rsidRPr="00915B4B" w:rsidRDefault="00915B4B" w:rsidP="00915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Додаток до проекту Договору</w:t>
      </w:r>
    </w:p>
    <w:p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СПЕЦИФІКАЦІЯ</w:t>
      </w:r>
    </w:p>
    <w:p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55510000-8</w:t>
      </w:r>
      <w:r w:rsidRPr="00915B4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b/>
          <w:sz w:val="24"/>
          <w:szCs w:val="24"/>
        </w:rPr>
        <w:t xml:space="preserve">Послуги їдалень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(Послуги з </w:t>
      </w:r>
      <w:r w:rsidRPr="00915B4B">
        <w:rPr>
          <w:rFonts w:ascii="Times New Roman" w:eastAsia="Calibri" w:hAnsi="Times New Roman" w:cs="Times New Roman"/>
          <w:snapToGrid w:val="0"/>
          <w:sz w:val="24"/>
          <w:szCs w:val="24"/>
        </w:rPr>
        <w:t>організації харчування</w:t>
      </w:r>
      <w:r w:rsidRPr="00915B4B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07"/>
        <w:gridCol w:w="3542"/>
        <w:gridCol w:w="2078"/>
      </w:tblGrid>
      <w:tr w:rsidR="00915B4B" w:rsidRPr="00915B4B" w:rsidTr="005411C7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 послуги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Вимоги до послуги</w:t>
            </w:r>
          </w:p>
        </w:tc>
      </w:tr>
      <w:tr w:rsidR="00915B4B" w:rsidRPr="00915B4B" w:rsidTr="005411C7">
        <w:trPr>
          <w:trHeight w:val="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B" w:rsidRPr="00915B4B" w:rsidRDefault="00915B4B" w:rsidP="00915B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B" w:rsidRPr="00915B4B" w:rsidRDefault="00915B4B" w:rsidP="00915B4B">
            <w:pPr>
              <w:pBdr>
                <w:top w:val="single" w:sz="48" w:space="3" w:color="FFFFFF"/>
                <w:left w:val="single" w:sz="48" w:space="11" w:color="FFFFFF"/>
                <w:bottom w:val="single" w:sz="48" w:space="3" w:color="FFFFFF"/>
                <w:right w:val="single" w:sz="48" w:space="11" w:color="FFFFFF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55510000-8</w:t>
            </w:r>
            <w:r w:rsidRPr="00915B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5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Послуги їдалень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(Послуги з </w:t>
            </w:r>
            <w:r w:rsidRPr="00915B4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організації харчування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B" w:rsidRPr="00915B4B" w:rsidRDefault="00844017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чотирьох</w:t>
            </w:r>
            <w:r w:rsidR="00915B4B"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тижневого перспективного циклічного  меню для організації  харчування учнів та умов договору</w:t>
            </w:r>
          </w:p>
        </w:tc>
      </w:tr>
      <w:tr w:rsidR="00915B4B" w:rsidRPr="00915B4B" w:rsidTr="005411C7">
        <w:trPr>
          <w:gridAfter w:val="1"/>
          <w:wAfter w:w="2079" w:type="dxa"/>
          <w:trHeight w:val="553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</w:t>
            </w:r>
            <w:r w:rsidRPr="00915B4B"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  <w:t>Не заповнюється учасником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грн. (прописом)</w:t>
            </w:r>
          </w:p>
        </w:tc>
      </w:tr>
    </w:tbl>
    <w:p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заповнюються реквізити (назва учасника, адреса, банківські реквізити тощо) та підписується учасником з проставлянням печатки*.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673"/>
        <w:gridCol w:w="4258"/>
      </w:tblGrid>
      <w:tr w:rsidR="00915B4B" w:rsidRPr="00915B4B" w:rsidTr="005411C7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</w:tbl>
    <w:p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Комунальний заклад загальної середньої освіти</w:t>
      </w:r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«Княгининівський ліцей № 34 Луцької міської ради»</w:t>
      </w:r>
      <w:r w:rsidRPr="008440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eastAsia="Calibri" w:hAnsi="Times New Roman" w:cs="Times New Roman"/>
          <w:sz w:val="24"/>
          <w:szCs w:val="24"/>
        </w:rPr>
        <w:t>с. Княгининок, вул. Соборна,92</w:t>
      </w:r>
    </w:p>
    <w:p w:rsidR="00844017" w:rsidRPr="00915B4B" w:rsidRDefault="00951310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ЄДРПОУ  41523348</w:t>
      </w:r>
    </w:p>
    <w:p w:rsidR="00844017" w:rsidRP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р/р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Pr="0084401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:rsidR="00844017" w:rsidRPr="00915B4B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ДКСУ  м. Київ</w:t>
      </w:r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844017" w:rsidRPr="00915B4B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МФО 820172</w:t>
      </w:r>
    </w:p>
    <w:tbl>
      <w:tblPr>
        <w:tblW w:w="1038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82"/>
        <w:gridCol w:w="5704"/>
      </w:tblGrid>
      <w:tr w:rsidR="00844017" w:rsidRPr="00915B4B" w:rsidTr="009269E5">
        <w:trPr>
          <w:trHeight w:val="531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__________ Л.К.Хом’як</w:t>
            </w:r>
          </w:p>
          <w:p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М. П.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915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/___________ /</w:t>
            </w:r>
          </w:p>
          <w:p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915B4B" w:rsidRPr="00915B4B" w:rsidRDefault="00915B4B" w:rsidP="00915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5B4B" w:rsidRPr="00915B4B" w:rsidRDefault="00915B4B" w:rsidP="00915B4B">
      <w:pPr>
        <w:shd w:val="clear" w:color="auto" w:fill="FFFFFF"/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:rsidR="00915B4B" w:rsidRPr="00915B4B" w:rsidRDefault="00915B4B" w:rsidP="00915B4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B4B" w:rsidRPr="00915B4B" w:rsidRDefault="00915B4B" w:rsidP="00915B4B">
      <w:pPr>
        <w:spacing w:after="200" w:line="276" w:lineRule="auto"/>
        <w:rPr>
          <w:rFonts w:ascii="Calibri" w:eastAsia="Calibri" w:hAnsi="Calibri" w:cs="Times New Roman"/>
        </w:rPr>
      </w:pPr>
    </w:p>
    <w:p w:rsid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Pr="007D5689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Додаток №4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Зразок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Лист-згода на обробку персональних даних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Посада, прізвище, ініціали, підпис уповноваженої особи</w:t>
      </w:r>
      <w:r w:rsidR="0084401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учасника, завірені печаткою (у 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разі наявності)</w:t>
      </w:r>
    </w:p>
    <w:p w:rsidR="007D5689" w:rsidRDefault="007D5689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B46E7" w:rsidRPr="007D5689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D5689" w:rsidRPr="007D5689" w:rsidRDefault="007D5689" w:rsidP="007D5689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ДОДАТОК 5</w:t>
      </w:r>
    </w:p>
    <w:p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Інформація про кожного суб’єкта господарювання,</w:t>
      </w:r>
    </w:p>
    <w:p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якого учасник планує залучати до надання послуг як субпідрядника/співвиконавця в обсязі не менше ніж 20 відсотків від вартості договору про закупівлю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441"/>
        <w:gridCol w:w="4265"/>
      </w:tblGrid>
      <w:tr w:rsidR="007D5689" w:rsidRPr="007D5689" w:rsidTr="007D56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суб’єкта господарювання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суб’єкта господарювання</w:t>
            </w:r>
          </w:p>
        </w:tc>
      </w:tr>
      <w:tr w:rsidR="007D5689" w:rsidRPr="007D5689" w:rsidTr="007D56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5689" w:rsidRPr="007D5689" w:rsidRDefault="007D5689" w:rsidP="007D568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___________                           ___________________________________________________________</w:t>
      </w:r>
    </w:p>
    <w:p w:rsidR="007D5689" w:rsidRPr="007D5689" w:rsidRDefault="007D5689" w:rsidP="007D568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(Підпис) </w:t>
      </w:r>
      <w:r w:rsidRPr="007D568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(прізвище, ім'я та по батькові, посада уповноваженої особи учасника) </w:t>
      </w: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М.П.* </w:t>
      </w:r>
    </w:p>
    <w:p w:rsidR="007D5689" w:rsidRPr="007D5689" w:rsidRDefault="007D5689" w:rsidP="007D568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У інформації про залучення субпідрядників/співвиконавців зазначається інформація про кожного суб’єкта господарювання, якого учасник планує залучати до надання послуг як субпідрядника/співвиконавця в обсязі не менше ніж 20 відсотків від вартості договору про закупівлю.</w:t>
      </w:r>
    </w:p>
    <w:p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Якщо учасник не планує залучати до надання послуг жодного суб’єкта господарювання як субпідрядника/співвиконавця в обсязі не менше ніж 20 відсотків від вартості договору про закупівлю, він надає власну довідку на фірмовому бланку (у разі наявності) з вихідними реквізитами (дата, номер) за підписом уповноваженої особи та відбитком печатки* з текстом: «Залучення жодного суб’єкта господарювання як субпідрядника/співвиконавця в обсязі не менше ніж 20 відсотків від вартості договору про закупівлю - </w:t>
      </w:r>
      <w:r w:rsidRPr="007D5689">
        <w:rPr>
          <w:rFonts w:ascii="Times New Roman" w:eastAsia="Calibri" w:hAnsi="Times New Roman" w:cs="Times New Roman"/>
          <w:b/>
          <w:sz w:val="24"/>
          <w:szCs w:val="24"/>
        </w:rPr>
        <w:t>55510000-8</w:t>
      </w:r>
      <w:r w:rsidRPr="007D568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D5689">
        <w:rPr>
          <w:rFonts w:ascii="Times New Roman" w:eastAsia="Calibri" w:hAnsi="Times New Roman" w:cs="Times New Roman"/>
          <w:b/>
          <w:sz w:val="24"/>
          <w:szCs w:val="24"/>
        </w:rPr>
        <w:t xml:space="preserve">Послуги їдалень (Послуги з </w:t>
      </w:r>
      <w:r w:rsidRPr="007D568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організації харчування</w:t>
      </w:r>
      <w:r w:rsidRPr="007D5689">
        <w:rPr>
          <w:rFonts w:ascii="Times New Roman" w:eastAsia="Calibri" w:hAnsi="Times New Roman" w:cs="Times New Roman"/>
          <w:sz w:val="24"/>
          <w:szCs w:val="24"/>
        </w:rPr>
        <w:t>)</w:t>
      </w:r>
      <w:r w:rsidRPr="007D5689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планується». </w:t>
      </w:r>
    </w:p>
    <w:p w:rsidR="00275769" w:rsidRPr="00F52798" w:rsidRDefault="007D5689" w:rsidP="00F5279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Примітка: *Печатка проставляється за бажанням учасника</w:t>
      </w:r>
    </w:p>
    <w:sectPr w:rsidR="00275769" w:rsidRPr="00F5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259"/>
    <w:multiLevelType w:val="hybridMultilevel"/>
    <w:tmpl w:val="5DD4E1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5B7B"/>
    <w:multiLevelType w:val="hybridMultilevel"/>
    <w:tmpl w:val="C90EB2AE"/>
    <w:lvl w:ilvl="0" w:tplc="08D051F0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2">
    <w:nsid w:val="2B2E4088"/>
    <w:multiLevelType w:val="hybridMultilevel"/>
    <w:tmpl w:val="074C5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D7F20"/>
    <w:multiLevelType w:val="hybridMultilevel"/>
    <w:tmpl w:val="CA6AB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7C79"/>
    <w:multiLevelType w:val="hybridMultilevel"/>
    <w:tmpl w:val="A1CCACC8"/>
    <w:lvl w:ilvl="0" w:tplc="472A6A40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5">
    <w:nsid w:val="41CB507A"/>
    <w:multiLevelType w:val="hybridMultilevel"/>
    <w:tmpl w:val="7E54C0CC"/>
    <w:lvl w:ilvl="0" w:tplc="B9D000D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C4EA8"/>
    <w:multiLevelType w:val="hybridMultilevel"/>
    <w:tmpl w:val="9198D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43F9"/>
    <w:multiLevelType w:val="multilevel"/>
    <w:tmpl w:val="E67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64B28"/>
    <w:multiLevelType w:val="hybridMultilevel"/>
    <w:tmpl w:val="EA58E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522E6"/>
    <w:multiLevelType w:val="hybridMultilevel"/>
    <w:tmpl w:val="6B1694BE"/>
    <w:lvl w:ilvl="0" w:tplc="115EC738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10">
    <w:nsid w:val="5B616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0197C0B"/>
    <w:multiLevelType w:val="hybridMultilevel"/>
    <w:tmpl w:val="34C6E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4AE0"/>
    <w:multiLevelType w:val="hybridMultilevel"/>
    <w:tmpl w:val="26EEBA84"/>
    <w:lvl w:ilvl="0" w:tplc="25E0592A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89"/>
    <w:rsid w:val="00163F25"/>
    <w:rsid w:val="00222106"/>
    <w:rsid w:val="00275769"/>
    <w:rsid w:val="002A5CDB"/>
    <w:rsid w:val="003905E6"/>
    <w:rsid w:val="003F6D13"/>
    <w:rsid w:val="0046515E"/>
    <w:rsid w:val="004653B1"/>
    <w:rsid w:val="00524308"/>
    <w:rsid w:val="005411C7"/>
    <w:rsid w:val="005B46E7"/>
    <w:rsid w:val="00634681"/>
    <w:rsid w:val="00656719"/>
    <w:rsid w:val="006730EB"/>
    <w:rsid w:val="006D67A1"/>
    <w:rsid w:val="00723EF4"/>
    <w:rsid w:val="007D5689"/>
    <w:rsid w:val="007F4B5C"/>
    <w:rsid w:val="00844017"/>
    <w:rsid w:val="008470D2"/>
    <w:rsid w:val="00887309"/>
    <w:rsid w:val="008C7E1A"/>
    <w:rsid w:val="00903E89"/>
    <w:rsid w:val="00915B4B"/>
    <w:rsid w:val="009269E5"/>
    <w:rsid w:val="009342D9"/>
    <w:rsid w:val="00951310"/>
    <w:rsid w:val="00956B0F"/>
    <w:rsid w:val="009723C1"/>
    <w:rsid w:val="00A2236A"/>
    <w:rsid w:val="00A86E6F"/>
    <w:rsid w:val="00AD6887"/>
    <w:rsid w:val="00B15646"/>
    <w:rsid w:val="00B2439F"/>
    <w:rsid w:val="00BD03F3"/>
    <w:rsid w:val="00CD7A37"/>
    <w:rsid w:val="00CF2CD9"/>
    <w:rsid w:val="00D16101"/>
    <w:rsid w:val="00DC44C2"/>
    <w:rsid w:val="00DF2C9F"/>
    <w:rsid w:val="00EB3D3B"/>
    <w:rsid w:val="00F12DA2"/>
    <w:rsid w:val="00F52798"/>
    <w:rsid w:val="00F54053"/>
    <w:rsid w:val="00F97E42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689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689"/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7D5689"/>
  </w:style>
  <w:style w:type="paragraph" w:customStyle="1" w:styleId="msonormal0">
    <w:name w:val="msonormal"/>
    <w:basedOn w:val="a"/>
    <w:rsid w:val="007D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7D5689"/>
  </w:style>
  <w:style w:type="paragraph" w:styleId="a3">
    <w:name w:val="List Paragraph"/>
    <w:basedOn w:val="a"/>
    <w:uiPriority w:val="34"/>
    <w:qFormat/>
    <w:rsid w:val="00B24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7E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689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689"/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7D5689"/>
  </w:style>
  <w:style w:type="paragraph" w:customStyle="1" w:styleId="msonormal0">
    <w:name w:val="msonormal"/>
    <w:basedOn w:val="a"/>
    <w:rsid w:val="007D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7D5689"/>
  </w:style>
  <w:style w:type="paragraph" w:styleId="a3">
    <w:name w:val="List Paragraph"/>
    <w:basedOn w:val="a"/>
    <w:uiPriority w:val="34"/>
    <w:qFormat/>
    <w:rsid w:val="00B24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7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inosvita2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878B-832C-48CA-AE5A-45C414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21140</Words>
  <Characters>12051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Користувач</cp:lastModifiedBy>
  <cp:revision>10</cp:revision>
  <cp:lastPrinted>2021-12-08T13:40:00Z</cp:lastPrinted>
  <dcterms:created xsi:type="dcterms:W3CDTF">2022-07-12T07:22:00Z</dcterms:created>
  <dcterms:modified xsi:type="dcterms:W3CDTF">2022-07-15T07:36:00Z</dcterms:modified>
</cp:coreProperties>
</file>