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7310" w14:textId="77777777" w:rsidR="00D218E7" w:rsidRPr="005B6D47" w:rsidRDefault="00B65AF2" w:rsidP="00B65AF2">
      <w:pPr>
        <w:spacing w:after="0" w:line="240" w:lineRule="auto"/>
        <w:ind w:left="5660"/>
        <w:jc w:val="both"/>
        <w:rPr>
          <w:rFonts w:ascii="Times New Roman" w:eastAsia="Times New Roman" w:hAnsi="Times New Roman" w:cs="Times New Roman"/>
          <w:color w:val="000000" w:themeColor="text1"/>
          <w:sz w:val="28"/>
          <w:szCs w:val="28"/>
        </w:rPr>
      </w:pPr>
      <w:r w:rsidRPr="005B6D47">
        <w:rPr>
          <w:rFonts w:ascii="Times New Roman" w:eastAsia="Times New Roman" w:hAnsi="Times New Roman" w:cs="Times New Roman"/>
          <w:color w:val="000000" w:themeColor="text1"/>
          <w:sz w:val="28"/>
          <w:szCs w:val="28"/>
        </w:rPr>
        <w:t xml:space="preserve">Додаток 2 </w:t>
      </w:r>
      <w:r w:rsidR="00DD0D17" w:rsidRPr="005B6D47">
        <w:rPr>
          <w:rFonts w:ascii="Times New Roman" w:eastAsia="Times New Roman" w:hAnsi="Times New Roman" w:cs="Times New Roman"/>
          <w:color w:val="000000" w:themeColor="text1"/>
          <w:sz w:val="28"/>
          <w:szCs w:val="28"/>
        </w:rPr>
        <w:t>до тендерної документації </w:t>
      </w:r>
    </w:p>
    <w:p w14:paraId="16C733E9" w14:textId="77777777" w:rsidR="00BC05D0" w:rsidRPr="005E3D15" w:rsidRDefault="00BC05D0" w:rsidP="00BC05D0">
      <w:pPr>
        <w:spacing w:after="0" w:line="240" w:lineRule="auto"/>
        <w:jc w:val="both"/>
        <w:rPr>
          <w:rFonts w:ascii="Times New Roman" w:eastAsia="Times New Roman" w:hAnsi="Times New Roman" w:cs="Times New Roman"/>
          <w:b/>
          <w:color w:val="000000" w:themeColor="text1"/>
          <w:sz w:val="24"/>
          <w:szCs w:val="24"/>
        </w:rPr>
      </w:pPr>
    </w:p>
    <w:p w14:paraId="731F384D" w14:textId="77777777" w:rsidR="00D218E7" w:rsidRPr="005E3D15" w:rsidRDefault="00DD0D17" w:rsidP="00BC05D0">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0FBFC6D4" w14:textId="77777777" w:rsidR="00D218E7" w:rsidRPr="005E3D15" w:rsidRDefault="00D218E7" w:rsidP="00BC05D0">
      <w:pPr>
        <w:spacing w:after="0" w:line="240" w:lineRule="auto"/>
        <w:jc w:val="both"/>
        <w:rPr>
          <w:rFonts w:ascii="Times New Roman" w:eastAsia="Times New Roman" w:hAnsi="Times New Roman" w:cs="Times New Roman"/>
          <w:b/>
          <w:color w:val="000000" w:themeColor="text1"/>
          <w:sz w:val="24"/>
          <w:szCs w:val="24"/>
        </w:rPr>
      </w:pPr>
    </w:p>
    <w:p w14:paraId="4B3B795F" w14:textId="77777777" w:rsidR="00D218E7"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00DD0D17" w:rsidRPr="005E3D15">
        <w:rPr>
          <w:rFonts w:ascii="Times New Roman" w:eastAsia="Times New Roman" w:hAnsi="Times New Roman" w:cs="Times New Roman"/>
          <w:color w:val="000000" w:themeColor="text1"/>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3AC20DB" w14:textId="77777777"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14:paraId="3D754840" w14:textId="77777777"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5E3D15">
        <w:rPr>
          <w:rFonts w:ascii="Times New Roman" w:eastAsia="Times New Roman" w:hAnsi="Times New Roman" w:cs="Times New Roman"/>
          <w:b/>
          <w:color w:val="000000" w:themeColor="text1"/>
          <w:sz w:val="24"/>
          <w:szCs w:val="24"/>
        </w:rPr>
        <w:t>повинно бути обґрунтованим та містити вираз «або еквівалент».</w:t>
      </w:r>
    </w:p>
    <w:p w14:paraId="57619F28" w14:textId="77777777"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723AE8D" w14:textId="77777777"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0EEC3C14" w14:textId="77777777"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E3D15">
        <w:rPr>
          <w:rFonts w:ascii="Times New Roman" w:eastAsia="Times New Roman" w:hAnsi="Times New Roman" w:cs="Times New Roman"/>
          <w:b/>
          <w:color w:val="000000" w:themeColor="text1"/>
          <w:sz w:val="24"/>
          <w:szCs w:val="24"/>
        </w:rPr>
        <w:t>До кожного посилання повинен додаватися вираз «або еквівалент».</w:t>
      </w:r>
    </w:p>
    <w:p w14:paraId="17C9917A" w14:textId="77777777"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E3D15">
        <w:rPr>
          <w:rFonts w:ascii="Times New Roman" w:eastAsia="Times New Roman" w:hAnsi="Times New Roman" w:cs="Times New Roman"/>
          <w:b/>
          <w:color w:val="000000" w:themeColor="text1"/>
          <w:sz w:val="24"/>
          <w:szCs w:val="24"/>
        </w:rPr>
        <w:t>Таким чином, вважається, що до кожного посилання додається вираз «або еквівалент».</w:t>
      </w:r>
    </w:p>
    <w:p w14:paraId="2ADEB05E" w14:textId="77777777"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w:t>
      </w:r>
    </w:p>
    <w:p w14:paraId="3C20BEB8" w14:textId="77777777"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F417801" w14:textId="77777777" w:rsidR="00BC05D0" w:rsidRPr="005E3D15" w:rsidRDefault="00BC05D0" w:rsidP="00BC05D0">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1DA58C11" w14:textId="77777777" w:rsidR="00DE7ECA" w:rsidRDefault="00DE7ECA" w:rsidP="00BC05D0">
      <w:pPr>
        <w:spacing w:after="0" w:line="240" w:lineRule="auto"/>
        <w:jc w:val="center"/>
        <w:rPr>
          <w:rFonts w:ascii="Times New Roman" w:eastAsia="Times New Roman" w:hAnsi="Times New Roman" w:cs="Times New Roman"/>
          <w:b/>
          <w:color w:val="000000" w:themeColor="text1"/>
          <w:sz w:val="24"/>
          <w:szCs w:val="24"/>
        </w:rPr>
      </w:pPr>
    </w:p>
    <w:p w14:paraId="72FB2983" w14:textId="77777777"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ТЕХНІЧНА СПЕЦИФІКАЦІЯ</w:t>
      </w:r>
    </w:p>
    <w:p w14:paraId="28746F6B" w14:textId="77777777"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p>
    <w:p w14:paraId="15E313D8" w14:textId="77777777"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 закупівлю по предмету за показником національного класифікатора України ДК 021:2015 “Єдиний закупівельний словник” –– </w:t>
      </w:r>
      <w:r w:rsidR="004C545A" w:rsidRPr="005E3D15">
        <w:rPr>
          <w:rFonts w:ascii="Times New Roman" w:eastAsia="Times New Roman" w:hAnsi="Times New Roman" w:cs="Times New Roman"/>
          <w:color w:val="000000" w:themeColor="text1"/>
          <w:sz w:val="24"/>
          <w:szCs w:val="24"/>
        </w:rPr>
        <w:t>09120000-6 Газове паливо (Природний газ)</w:t>
      </w:r>
    </w:p>
    <w:p w14:paraId="437D133F" w14:textId="77777777"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E3D15" w:rsidRPr="005E3D15" w14:paraId="57331F7F" w14:textId="77777777" w:rsidTr="000A79D5">
        <w:tc>
          <w:tcPr>
            <w:tcW w:w="4740" w:type="dxa"/>
            <w:shd w:val="clear" w:color="auto" w:fill="auto"/>
            <w:tcMar>
              <w:top w:w="100" w:type="dxa"/>
              <w:left w:w="100" w:type="dxa"/>
              <w:bottom w:w="100" w:type="dxa"/>
              <w:right w:w="100" w:type="dxa"/>
            </w:tcMar>
          </w:tcPr>
          <w:p w14:paraId="30582032" w14:textId="77777777"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Назва предмета закупівлі</w:t>
            </w:r>
          </w:p>
        </w:tc>
        <w:tc>
          <w:tcPr>
            <w:tcW w:w="4860" w:type="dxa"/>
            <w:shd w:val="clear" w:color="auto" w:fill="auto"/>
            <w:tcMar>
              <w:top w:w="100" w:type="dxa"/>
              <w:left w:w="100" w:type="dxa"/>
              <w:bottom w:w="100" w:type="dxa"/>
              <w:right w:w="100" w:type="dxa"/>
            </w:tcMar>
          </w:tcPr>
          <w:p w14:paraId="3FD7DC81" w14:textId="77777777"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Природний газ</w:t>
            </w:r>
          </w:p>
        </w:tc>
      </w:tr>
      <w:tr w:rsidR="005E3D15" w:rsidRPr="005E3D15" w14:paraId="3C796E18" w14:textId="77777777" w:rsidTr="000A79D5">
        <w:tc>
          <w:tcPr>
            <w:tcW w:w="4740" w:type="dxa"/>
            <w:shd w:val="clear" w:color="auto" w:fill="auto"/>
            <w:tcMar>
              <w:top w:w="100" w:type="dxa"/>
              <w:left w:w="100" w:type="dxa"/>
              <w:bottom w:w="100" w:type="dxa"/>
              <w:right w:w="100" w:type="dxa"/>
            </w:tcMar>
          </w:tcPr>
          <w:p w14:paraId="5F4C34C9" w14:textId="77777777"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Код ДК 021:2015</w:t>
            </w:r>
          </w:p>
        </w:tc>
        <w:tc>
          <w:tcPr>
            <w:tcW w:w="4860" w:type="dxa"/>
            <w:shd w:val="clear" w:color="auto" w:fill="auto"/>
            <w:tcMar>
              <w:top w:w="100" w:type="dxa"/>
              <w:left w:w="100" w:type="dxa"/>
              <w:bottom w:w="100" w:type="dxa"/>
              <w:right w:w="100" w:type="dxa"/>
            </w:tcMar>
          </w:tcPr>
          <w:p w14:paraId="0991E135" w14:textId="77777777"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09120000-6 Газове паливо (Природний газ)</w:t>
            </w:r>
          </w:p>
        </w:tc>
      </w:tr>
      <w:tr w:rsidR="005E3D15" w:rsidRPr="005E3D15" w14:paraId="4A36EDB5" w14:textId="77777777" w:rsidTr="000A79D5">
        <w:tc>
          <w:tcPr>
            <w:tcW w:w="4740" w:type="dxa"/>
            <w:shd w:val="clear" w:color="auto" w:fill="auto"/>
            <w:tcMar>
              <w:top w:w="100" w:type="dxa"/>
              <w:left w:w="100" w:type="dxa"/>
              <w:bottom w:w="100" w:type="dxa"/>
              <w:right w:w="100" w:type="dxa"/>
            </w:tcMar>
          </w:tcPr>
          <w:p w14:paraId="19815F45" w14:textId="77777777"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133097A9" w14:textId="77777777"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09123000-7 - Природний газ</w:t>
            </w:r>
          </w:p>
        </w:tc>
      </w:tr>
      <w:tr w:rsidR="005E3D15" w:rsidRPr="005E3D15" w14:paraId="519C5CFE" w14:textId="77777777" w:rsidTr="000A79D5">
        <w:tc>
          <w:tcPr>
            <w:tcW w:w="4740" w:type="dxa"/>
            <w:shd w:val="clear" w:color="auto" w:fill="auto"/>
            <w:tcMar>
              <w:top w:w="100" w:type="dxa"/>
              <w:left w:w="100" w:type="dxa"/>
              <w:bottom w:w="100" w:type="dxa"/>
              <w:right w:w="100" w:type="dxa"/>
            </w:tcMar>
          </w:tcPr>
          <w:p w14:paraId="384A2540" w14:textId="77777777"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0F83E2B1" w14:textId="5BB05763" w:rsidR="00BC05D0" w:rsidRPr="005E3D15" w:rsidRDefault="000404D5" w:rsidP="005C678B">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47</w:t>
            </w:r>
            <w:r w:rsidR="00E476AA">
              <w:rPr>
                <w:rFonts w:ascii="Times New Roman" w:eastAsia="Times New Roman" w:hAnsi="Times New Roman" w:cs="Times New Roman"/>
                <w:color w:val="000000" w:themeColor="text1"/>
                <w:sz w:val="24"/>
                <w:szCs w:val="24"/>
              </w:rPr>
              <w:t>,0</w:t>
            </w:r>
            <w:r w:rsidR="005C678B">
              <w:rPr>
                <w:rFonts w:ascii="Times New Roman" w:eastAsia="Times New Roman" w:hAnsi="Times New Roman" w:cs="Times New Roman"/>
                <w:color w:val="000000" w:themeColor="text1"/>
                <w:sz w:val="24"/>
                <w:szCs w:val="24"/>
              </w:rPr>
              <w:t xml:space="preserve"> тис</w:t>
            </w:r>
            <w:proofErr w:type="gramStart"/>
            <w:r w:rsidR="005C678B">
              <w:rPr>
                <w:rFonts w:ascii="Times New Roman" w:eastAsia="Times New Roman" w:hAnsi="Times New Roman" w:cs="Times New Roman"/>
                <w:color w:val="000000" w:themeColor="text1"/>
                <w:sz w:val="24"/>
                <w:szCs w:val="24"/>
              </w:rPr>
              <w:t>.</w:t>
            </w:r>
            <w:proofErr w:type="gramEnd"/>
            <w:r w:rsidR="00984A5C">
              <w:rPr>
                <w:rFonts w:ascii="Times New Roman" w:eastAsia="Times New Roman" w:hAnsi="Times New Roman" w:cs="Times New Roman"/>
                <w:color w:val="000000" w:themeColor="text1"/>
                <w:sz w:val="24"/>
                <w:szCs w:val="24"/>
              </w:rPr>
              <w:t xml:space="preserve"> </w:t>
            </w:r>
            <w:proofErr w:type="spellStart"/>
            <w:proofErr w:type="gramStart"/>
            <w:r w:rsidR="005E3D15" w:rsidRPr="005E3D15">
              <w:rPr>
                <w:rFonts w:ascii="Times New Roman" w:eastAsia="Times New Roman" w:hAnsi="Times New Roman" w:cs="Times New Roman"/>
                <w:color w:val="000000" w:themeColor="text1"/>
                <w:sz w:val="24"/>
                <w:szCs w:val="24"/>
              </w:rPr>
              <w:t>к</w:t>
            </w:r>
            <w:proofErr w:type="gramEnd"/>
            <w:r w:rsidR="005E3D15" w:rsidRPr="005E3D15">
              <w:rPr>
                <w:rFonts w:ascii="Times New Roman" w:eastAsia="Times New Roman" w:hAnsi="Times New Roman" w:cs="Times New Roman"/>
                <w:color w:val="000000" w:themeColor="text1"/>
                <w:sz w:val="24"/>
                <w:szCs w:val="24"/>
              </w:rPr>
              <w:t>уб.</w:t>
            </w:r>
            <w:r w:rsidR="005C678B">
              <w:rPr>
                <w:rFonts w:ascii="Times New Roman" w:eastAsia="Times New Roman" w:hAnsi="Times New Roman" w:cs="Times New Roman"/>
                <w:color w:val="000000" w:themeColor="text1"/>
                <w:sz w:val="24"/>
                <w:szCs w:val="24"/>
              </w:rPr>
              <w:t>м</w:t>
            </w:r>
            <w:proofErr w:type="spellEnd"/>
            <w:r w:rsidR="005C678B">
              <w:rPr>
                <w:rFonts w:ascii="Times New Roman" w:eastAsia="Times New Roman" w:hAnsi="Times New Roman" w:cs="Times New Roman"/>
                <w:color w:val="000000" w:themeColor="text1"/>
                <w:sz w:val="24"/>
                <w:szCs w:val="24"/>
              </w:rPr>
              <w:t>.</w:t>
            </w:r>
          </w:p>
        </w:tc>
      </w:tr>
      <w:tr w:rsidR="005E3D15" w:rsidRPr="005E3D15" w14:paraId="79FFCDB9" w14:textId="77777777" w:rsidTr="000A79D5">
        <w:tc>
          <w:tcPr>
            <w:tcW w:w="4740" w:type="dxa"/>
            <w:shd w:val="clear" w:color="auto" w:fill="auto"/>
            <w:tcMar>
              <w:top w:w="100" w:type="dxa"/>
              <w:left w:w="100" w:type="dxa"/>
              <w:bottom w:w="100" w:type="dxa"/>
              <w:right w:w="100" w:type="dxa"/>
            </w:tcMar>
          </w:tcPr>
          <w:p w14:paraId="76A85B0E" w14:textId="77777777"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Місце поставки товару, на межі балансової належності між оператором системи розподілу та споживачем. </w:t>
            </w:r>
          </w:p>
          <w:p w14:paraId="33BA1FAC" w14:textId="77777777"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14:paraId="065DDF6E" w14:textId="77777777" w:rsidR="00B65AF2" w:rsidRPr="005E3D15" w:rsidRDefault="008A2CF3" w:rsidP="00B65AF2">
            <w:pPr>
              <w:widowControl w:val="0"/>
              <w:spacing w:after="0" w:line="240" w:lineRule="auto"/>
              <w:jc w:val="both"/>
              <w:rPr>
                <w:rFonts w:ascii="Times New Roman" w:eastAsia="Times New Roman" w:hAnsi="Times New Roman" w:cs="Times New Roman"/>
                <w:color w:val="000000" w:themeColor="text1"/>
                <w:sz w:val="24"/>
                <w:szCs w:val="24"/>
              </w:rPr>
            </w:pPr>
            <w:r w:rsidRPr="008A2CF3">
              <w:rPr>
                <w:rFonts w:ascii="Times New Roman" w:eastAsia="Times New Roman" w:hAnsi="Times New Roman" w:cs="Times New Roman"/>
                <w:color w:val="000000" w:themeColor="text1"/>
                <w:sz w:val="24"/>
                <w:szCs w:val="24"/>
              </w:rPr>
              <w:t xml:space="preserve">за адресами місцезнаходження об'єктів Замовника, які включено до </w:t>
            </w:r>
            <w:r w:rsidR="00B65AF2">
              <w:rPr>
                <w:rFonts w:ascii="Times New Roman" w:eastAsia="Times New Roman" w:hAnsi="Times New Roman" w:cs="Times New Roman"/>
                <w:color w:val="000000" w:themeColor="text1"/>
                <w:sz w:val="24"/>
                <w:szCs w:val="24"/>
              </w:rPr>
              <w:t>д</w:t>
            </w:r>
            <w:r w:rsidRPr="008A2CF3">
              <w:rPr>
                <w:rFonts w:ascii="Times New Roman" w:eastAsia="Times New Roman" w:hAnsi="Times New Roman" w:cs="Times New Roman"/>
                <w:color w:val="000000" w:themeColor="text1"/>
                <w:sz w:val="24"/>
                <w:szCs w:val="24"/>
              </w:rPr>
              <w:t xml:space="preserve">оговору розподілу з </w:t>
            </w:r>
            <w:r w:rsidR="00D311EE">
              <w:rPr>
                <w:rFonts w:ascii="Times New Roman" w:eastAsia="Times New Roman" w:hAnsi="Times New Roman" w:cs="Times New Roman"/>
                <w:color w:val="000000" w:themeColor="text1"/>
                <w:sz w:val="24"/>
                <w:szCs w:val="24"/>
              </w:rPr>
              <w:t xml:space="preserve">Оператором </w:t>
            </w:r>
          </w:p>
          <w:p w14:paraId="5A513F8C" w14:textId="77777777" w:rsidR="00BC05D0" w:rsidRPr="005E3D15" w:rsidRDefault="00BC05D0" w:rsidP="00D311EE">
            <w:pPr>
              <w:widowControl w:val="0"/>
              <w:spacing w:after="0" w:line="240" w:lineRule="auto"/>
              <w:jc w:val="both"/>
              <w:rPr>
                <w:rFonts w:ascii="Times New Roman" w:eastAsia="Times New Roman" w:hAnsi="Times New Roman" w:cs="Times New Roman"/>
                <w:color w:val="000000" w:themeColor="text1"/>
                <w:sz w:val="24"/>
                <w:szCs w:val="24"/>
              </w:rPr>
            </w:pPr>
          </w:p>
        </w:tc>
      </w:tr>
      <w:tr w:rsidR="00BC05D0" w:rsidRPr="005E3D15" w14:paraId="15DCC5B6" w14:textId="77777777" w:rsidTr="000A79D5">
        <w:tc>
          <w:tcPr>
            <w:tcW w:w="4740" w:type="dxa"/>
            <w:shd w:val="clear" w:color="auto" w:fill="auto"/>
            <w:tcMar>
              <w:top w:w="100" w:type="dxa"/>
              <w:left w:w="100" w:type="dxa"/>
              <w:bottom w:w="100" w:type="dxa"/>
              <w:right w:w="100" w:type="dxa"/>
            </w:tcMar>
          </w:tcPr>
          <w:p w14:paraId="658439AD" w14:textId="77777777"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Строк поставки товару відповідно до отриманої письмової заяви-приєднання до договору про постачання електричної енергії споживачу</w:t>
            </w:r>
          </w:p>
        </w:tc>
        <w:tc>
          <w:tcPr>
            <w:tcW w:w="4860" w:type="dxa"/>
            <w:shd w:val="clear" w:color="auto" w:fill="auto"/>
            <w:tcMar>
              <w:top w:w="100" w:type="dxa"/>
              <w:left w:w="100" w:type="dxa"/>
              <w:bottom w:w="100" w:type="dxa"/>
              <w:right w:w="100" w:type="dxa"/>
            </w:tcMar>
          </w:tcPr>
          <w:p w14:paraId="1CA58B46" w14:textId="5BC32614" w:rsidR="00BC05D0" w:rsidRPr="005E3D15" w:rsidRDefault="00966FA8" w:rsidP="00984A5C">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до</w:t>
            </w:r>
            <w:r w:rsidR="00BC05D0" w:rsidRPr="005E3D15">
              <w:rPr>
                <w:rFonts w:ascii="Times New Roman" w:eastAsia="Times New Roman" w:hAnsi="Times New Roman" w:cs="Times New Roman"/>
                <w:color w:val="000000" w:themeColor="text1"/>
                <w:sz w:val="24"/>
                <w:szCs w:val="24"/>
              </w:rPr>
              <w:t xml:space="preserve"> </w:t>
            </w:r>
            <w:r w:rsidR="000404D5">
              <w:rPr>
                <w:rFonts w:ascii="Times New Roman" w:eastAsia="Times New Roman" w:hAnsi="Times New Roman" w:cs="Times New Roman"/>
                <w:color w:val="000000" w:themeColor="text1"/>
                <w:sz w:val="24"/>
                <w:szCs w:val="24"/>
                <w:lang w:val="ru-RU"/>
              </w:rPr>
              <w:t>31</w:t>
            </w:r>
            <w:r w:rsidR="000404D5">
              <w:rPr>
                <w:rFonts w:ascii="Times New Roman" w:eastAsia="Times New Roman" w:hAnsi="Times New Roman" w:cs="Times New Roman"/>
                <w:color w:val="000000" w:themeColor="text1"/>
                <w:sz w:val="24"/>
                <w:szCs w:val="24"/>
              </w:rPr>
              <w:t>.</w:t>
            </w:r>
            <w:r w:rsidR="000404D5">
              <w:rPr>
                <w:rFonts w:ascii="Times New Roman" w:eastAsia="Times New Roman" w:hAnsi="Times New Roman" w:cs="Times New Roman"/>
                <w:color w:val="000000" w:themeColor="text1"/>
                <w:sz w:val="24"/>
                <w:szCs w:val="24"/>
                <w:lang w:val="ru-RU"/>
              </w:rPr>
              <w:t>12</w:t>
            </w:r>
            <w:bookmarkStart w:id="0" w:name="_GoBack"/>
            <w:bookmarkEnd w:id="0"/>
            <w:r w:rsidR="00BC05D0" w:rsidRPr="005E3D15">
              <w:rPr>
                <w:rFonts w:ascii="Times New Roman" w:eastAsia="Times New Roman" w:hAnsi="Times New Roman" w:cs="Times New Roman"/>
                <w:color w:val="000000" w:themeColor="text1"/>
                <w:sz w:val="24"/>
                <w:szCs w:val="24"/>
              </w:rPr>
              <w:t>.202</w:t>
            </w:r>
            <w:r w:rsidR="00984A5C">
              <w:rPr>
                <w:rFonts w:ascii="Times New Roman" w:eastAsia="Times New Roman" w:hAnsi="Times New Roman" w:cs="Times New Roman"/>
                <w:color w:val="000000" w:themeColor="text1"/>
                <w:sz w:val="24"/>
                <w:szCs w:val="24"/>
              </w:rPr>
              <w:t>4</w:t>
            </w:r>
            <w:r w:rsidR="00BC05D0" w:rsidRPr="005E3D15">
              <w:rPr>
                <w:rFonts w:ascii="Times New Roman" w:eastAsia="Times New Roman" w:hAnsi="Times New Roman" w:cs="Times New Roman"/>
                <w:color w:val="000000" w:themeColor="text1"/>
                <w:sz w:val="24"/>
                <w:szCs w:val="24"/>
              </w:rPr>
              <w:t xml:space="preserve"> року включно</w:t>
            </w:r>
          </w:p>
        </w:tc>
      </w:tr>
    </w:tbl>
    <w:p w14:paraId="5199A352" w14:textId="77777777" w:rsidR="0087753F" w:rsidRPr="005E3D15" w:rsidRDefault="0087753F" w:rsidP="00A3683F">
      <w:pPr>
        <w:spacing w:after="0" w:line="240" w:lineRule="auto"/>
        <w:jc w:val="both"/>
        <w:rPr>
          <w:rFonts w:ascii="Times New Roman" w:eastAsia="Times New Roman" w:hAnsi="Times New Roman" w:cs="Times New Roman"/>
          <w:b/>
          <w:color w:val="000000" w:themeColor="text1"/>
          <w:sz w:val="24"/>
          <w:szCs w:val="24"/>
        </w:rPr>
      </w:pPr>
    </w:p>
    <w:p w14:paraId="0E1B5037" w14:textId="77777777" w:rsidR="00A3683F" w:rsidRPr="005E3D15" w:rsidRDefault="00A3683F" w:rsidP="00A3683F">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Умови постачання природного газу повинні відповідати наступним нормативно-правовим актам:</w:t>
      </w:r>
    </w:p>
    <w:p w14:paraId="48E11623" w14:textId="77777777"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Закон України від 09.04.2015 № 329-VIII «Про ринок природного газу»;</w:t>
      </w:r>
    </w:p>
    <w:p w14:paraId="7E1B137A" w14:textId="77777777"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6FC73C8F" w14:textId="77777777" w:rsidR="00A3683F" w:rsidRPr="005E3D15" w:rsidRDefault="000E3C98"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І</w:t>
      </w:r>
      <w:r w:rsidR="00A01871" w:rsidRPr="005E3D15">
        <w:rPr>
          <w:rFonts w:ascii="Times New Roman" w:eastAsia="Times New Roman" w:hAnsi="Times New Roman" w:cs="Times New Roman"/>
          <w:color w:val="000000" w:themeColor="text1"/>
          <w:sz w:val="24"/>
          <w:szCs w:val="24"/>
        </w:rPr>
        <w:t>нші нормативно-правові акти, прийняті на виконання Закону України «Про ринок природного</w:t>
      </w:r>
      <w:r w:rsidR="00B65AF2">
        <w:rPr>
          <w:rFonts w:ascii="Times New Roman" w:eastAsia="Times New Roman" w:hAnsi="Times New Roman" w:cs="Times New Roman"/>
          <w:color w:val="000000" w:themeColor="text1"/>
          <w:sz w:val="24"/>
          <w:szCs w:val="24"/>
        </w:rPr>
        <w:t xml:space="preserve"> </w:t>
      </w:r>
      <w:r w:rsidR="00A01871" w:rsidRPr="005E3D15">
        <w:rPr>
          <w:rFonts w:ascii="Times New Roman" w:eastAsia="Times New Roman" w:hAnsi="Times New Roman" w:cs="Times New Roman"/>
          <w:color w:val="000000" w:themeColor="text1"/>
          <w:sz w:val="24"/>
          <w:szCs w:val="24"/>
        </w:rPr>
        <w:t>газу»</w:t>
      </w:r>
    </w:p>
    <w:p w14:paraId="496B22EC" w14:textId="77777777" w:rsidR="00A01871" w:rsidRPr="005E3D15" w:rsidRDefault="00A01871" w:rsidP="00A01871">
      <w:pPr>
        <w:spacing w:after="0" w:line="240" w:lineRule="auto"/>
        <w:jc w:val="both"/>
        <w:rPr>
          <w:rFonts w:ascii="Times New Roman" w:eastAsia="Times New Roman" w:hAnsi="Times New Roman" w:cs="Times New Roman"/>
          <w:color w:val="000000" w:themeColor="text1"/>
          <w:sz w:val="24"/>
          <w:szCs w:val="24"/>
        </w:rPr>
      </w:pPr>
    </w:p>
    <w:p w14:paraId="2E27A402" w14:textId="77777777" w:rsidR="00A01871" w:rsidRPr="005E3D15" w:rsidRDefault="00A3683F" w:rsidP="00A01871">
      <w:pPr>
        <w:spacing w:after="0" w:line="240" w:lineRule="auto"/>
        <w:jc w:val="both"/>
        <w:rPr>
          <w:rFonts w:ascii="Times New Roman" w:hAnsi="Times New Roman" w:cs="Times New Roman"/>
          <w:b/>
          <w:color w:val="000000" w:themeColor="text1"/>
          <w:sz w:val="24"/>
          <w:szCs w:val="24"/>
        </w:rPr>
      </w:pPr>
      <w:r w:rsidRPr="005E3D15">
        <w:rPr>
          <w:rFonts w:ascii="Times New Roman" w:hAnsi="Times New Roman" w:cs="Times New Roman"/>
          <w:b/>
          <w:color w:val="000000" w:themeColor="text1"/>
          <w:sz w:val="24"/>
          <w:szCs w:val="24"/>
        </w:rPr>
        <w:t xml:space="preserve">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41CBA643" w14:textId="77777777"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Фізико-хімічні показники газу природного, який постачається Замовнику, повинні відповідати</w:t>
      </w:r>
      <w:r w:rsidR="00A01871" w:rsidRPr="005E3D15">
        <w:rPr>
          <w:rFonts w:ascii="Times New Roman" w:hAnsi="Times New Roman" w:cs="Times New Roman"/>
          <w:color w:val="000000" w:themeColor="text1"/>
          <w:sz w:val="24"/>
          <w:szCs w:val="24"/>
        </w:rPr>
        <w:t>:</w:t>
      </w:r>
    </w:p>
    <w:p w14:paraId="3CB62165" w14:textId="77777777"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міждержавному ДСТУ 5542-87</w:t>
      </w:r>
      <w:r w:rsidR="00A01871" w:rsidRPr="005E3D15">
        <w:rPr>
          <w:rFonts w:ascii="Times New Roman" w:hAnsi="Times New Roman" w:cs="Times New Roman"/>
          <w:color w:val="000000" w:themeColor="text1"/>
          <w:sz w:val="24"/>
          <w:szCs w:val="24"/>
        </w:rPr>
        <w:t>87 «Гази горючі природні для промислового та комунально-побутового призначення. Технічні умови»</w:t>
      </w:r>
      <w:r w:rsidRPr="005E3D15">
        <w:rPr>
          <w:rFonts w:ascii="Times New Roman" w:hAnsi="Times New Roman" w:cs="Times New Roman"/>
          <w:color w:val="000000" w:themeColor="text1"/>
          <w:sz w:val="24"/>
          <w:szCs w:val="24"/>
        </w:rPr>
        <w:t xml:space="preserve">, </w:t>
      </w:r>
    </w:p>
    <w:p w14:paraId="322BFD5A" w14:textId="77777777"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5CA3417B" w14:textId="77777777"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 xml:space="preserve">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14:paraId="7E13F913" w14:textId="77777777" w:rsidR="00F31C52" w:rsidRPr="005E3D15" w:rsidRDefault="003E3FA8" w:rsidP="005E3D15">
      <w:pPr>
        <w:pStyle w:val="af5"/>
        <w:numPr>
          <w:ilvl w:val="0"/>
          <w:numId w:val="4"/>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 xml:space="preserve">Відповідно до Закону України «Про ринок природного газу» № 329-VIII від 09.04.2015 р.,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w:t>
      </w:r>
      <w:r w:rsidRPr="005E3D15">
        <w:rPr>
          <w:rFonts w:ascii="Times New Roman" w:hAnsi="Times New Roman" w:cs="Times New Roman"/>
          <w:color w:val="000000" w:themeColor="text1"/>
          <w:sz w:val="24"/>
          <w:szCs w:val="24"/>
        </w:rPr>
        <w:lastRenderedPageBreak/>
        <w:t>стовпа і температура - 20 градусів за Цельсієм) і є товарною продукцією.</w:t>
      </w:r>
      <w:r w:rsidR="00A01871" w:rsidRPr="005E3D15">
        <w:rPr>
          <w:rFonts w:ascii="Times New Roman" w:eastAsia="Times New Roman" w:hAnsi="Times New Roman" w:cs="Times New Roman"/>
          <w:color w:val="000000" w:themeColor="text1"/>
          <w:sz w:val="24"/>
          <w:szCs w:val="24"/>
        </w:rPr>
        <w:cr/>
      </w:r>
    </w:p>
    <w:sectPr w:rsidR="00F31C52" w:rsidRPr="005E3D1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2CEC"/>
    <w:multiLevelType w:val="hybridMultilevel"/>
    <w:tmpl w:val="1B2C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74228"/>
    <w:multiLevelType w:val="hybridMultilevel"/>
    <w:tmpl w:val="85C6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E269E"/>
    <w:multiLevelType w:val="multilevel"/>
    <w:tmpl w:val="847C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944BDA"/>
    <w:multiLevelType w:val="hybridMultilevel"/>
    <w:tmpl w:val="728C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E7"/>
    <w:rsid w:val="000404D5"/>
    <w:rsid w:val="00044656"/>
    <w:rsid w:val="000E3C98"/>
    <w:rsid w:val="001C0F50"/>
    <w:rsid w:val="001C1C18"/>
    <w:rsid w:val="001F0FA6"/>
    <w:rsid w:val="00211A9D"/>
    <w:rsid w:val="002E6412"/>
    <w:rsid w:val="003624F2"/>
    <w:rsid w:val="00383A58"/>
    <w:rsid w:val="003E3FA8"/>
    <w:rsid w:val="003F7C9A"/>
    <w:rsid w:val="00401F70"/>
    <w:rsid w:val="00430C1C"/>
    <w:rsid w:val="00462D61"/>
    <w:rsid w:val="00476CED"/>
    <w:rsid w:val="004C545A"/>
    <w:rsid w:val="005A07BD"/>
    <w:rsid w:val="005B6D47"/>
    <w:rsid w:val="005C678B"/>
    <w:rsid w:val="005E3D15"/>
    <w:rsid w:val="00777EE5"/>
    <w:rsid w:val="00802FD7"/>
    <w:rsid w:val="008603C4"/>
    <w:rsid w:val="0087753F"/>
    <w:rsid w:val="008A2CF3"/>
    <w:rsid w:val="008B36E1"/>
    <w:rsid w:val="00966FA8"/>
    <w:rsid w:val="00984A5C"/>
    <w:rsid w:val="00A01871"/>
    <w:rsid w:val="00A3683F"/>
    <w:rsid w:val="00AD79DA"/>
    <w:rsid w:val="00B65AF2"/>
    <w:rsid w:val="00BC05D0"/>
    <w:rsid w:val="00CD3E2D"/>
    <w:rsid w:val="00D218E7"/>
    <w:rsid w:val="00D311EE"/>
    <w:rsid w:val="00D62852"/>
    <w:rsid w:val="00DD0D17"/>
    <w:rsid w:val="00DE7ECA"/>
    <w:rsid w:val="00E476AA"/>
    <w:rsid w:val="00F3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5E3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5E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sss</cp:lastModifiedBy>
  <cp:revision>3</cp:revision>
  <dcterms:created xsi:type="dcterms:W3CDTF">2023-11-28T09:00:00Z</dcterms:created>
  <dcterms:modified xsi:type="dcterms:W3CDTF">2024-03-14T11:15:00Z</dcterms:modified>
</cp:coreProperties>
</file>