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D9" w:rsidRPr="00070060" w:rsidRDefault="005433EF" w:rsidP="00964F6B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 xml:space="preserve">  </w:t>
      </w:r>
      <w:r w:rsidR="00964F6B" w:rsidRPr="0007006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 xml:space="preserve">          </w:t>
      </w:r>
      <w:r w:rsidR="00964F6B" w:rsidRPr="0007006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ab/>
      </w:r>
      <w:r w:rsidR="00964F6B" w:rsidRPr="0007006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ab/>
        <w:t xml:space="preserve"> </w:t>
      </w:r>
      <w:r w:rsidR="00964F6B" w:rsidRPr="0007006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ab/>
      </w:r>
      <w:r w:rsidR="00964F6B" w:rsidRPr="0007006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ab/>
      </w:r>
      <w:r w:rsidR="00964F6B" w:rsidRPr="0007006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ab/>
      </w:r>
      <w:r w:rsidR="00964F6B" w:rsidRPr="0007006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ab/>
      </w:r>
      <w:r w:rsidR="00964F6B" w:rsidRPr="0007006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ab/>
      </w:r>
    </w:p>
    <w:p w:rsidR="007915D9" w:rsidRPr="00231986" w:rsidRDefault="00231986" w:rsidP="00964F6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231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Додаток 1</w:t>
      </w:r>
    </w:p>
    <w:p w:rsidR="007915D9" w:rsidRPr="00231986" w:rsidRDefault="00964F6B" w:rsidP="00964F6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231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до тендерної документації</w:t>
      </w:r>
    </w:p>
    <w:p w:rsidR="007915D9" w:rsidRPr="00070060" w:rsidRDefault="00964F6B" w:rsidP="00964F6B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07006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 </w:t>
      </w:r>
    </w:p>
    <w:p w:rsidR="007915D9" w:rsidRPr="00070060" w:rsidRDefault="00964F6B" w:rsidP="00964F6B">
      <w:pPr>
        <w:numPr>
          <w:ilvl w:val="0"/>
          <w:numId w:val="4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0700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Перелік документів та інформації  для підтвердження відповідності УЧАСНИКА  кваліфікаційн</w:t>
      </w:r>
      <w:r w:rsidR="00852BDE" w:rsidRPr="000700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ому</w:t>
      </w:r>
      <w:r w:rsidRPr="000700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критері</w:t>
      </w:r>
      <w:r w:rsidR="00852BDE" w:rsidRPr="000700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ю</w:t>
      </w:r>
      <w:r w:rsidRPr="000700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, визначен</w:t>
      </w:r>
      <w:r w:rsidR="00852BDE" w:rsidRPr="000700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ому</w:t>
      </w:r>
      <w:r w:rsidRPr="000700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у статті 16 Закону “Про публічні закупівлі”:</w:t>
      </w:r>
    </w:p>
    <w:p w:rsidR="007915D9" w:rsidRPr="00070060" w:rsidRDefault="007915D9" w:rsidP="00964F6B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</w:p>
    <w:p w:rsidR="00852BDE" w:rsidRPr="00070060" w:rsidRDefault="00852BDE" w:rsidP="00852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0700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Відповідно до пункту 29 Особливостей, у разі проведення відкритих торгів згідно з цими особливостями для закупівлі твердого палива, бензину, дизельного пального, природного газу, газу скрапленого для автомобільного транспорту, газу скрапленого для комунально-побутового споживання та промислових цілей, електричної енергії положення пунктів 1 і 2 частини другої статті 16 Закону замовником не застосовуються.</w:t>
      </w:r>
    </w:p>
    <w:p w:rsidR="00852BDE" w:rsidRPr="00070060" w:rsidRDefault="00852BDE" w:rsidP="00852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tbl>
      <w:tblPr>
        <w:tblStyle w:val="af5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C90EC9" w:rsidRPr="00070060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15D9" w:rsidRPr="00070060" w:rsidRDefault="00964F6B" w:rsidP="0096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700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15D9" w:rsidRPr="00070060" w:rsidRDefault="00852BDE" w:rsidP="0096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700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Кваліфікаційний критерій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15D9" w:rsidRPr="00070060" w:rsidRDefault="00964F6B" w:rsidP="0085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700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Документи та інформація, які підтверджують відповідність Учасника кваліфікаційн</w:t>
            </w:r>
            <w:r w:rsidR="00852BDE" w:rsidRPr="000700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ому</w:t>
            </w:r>
            <w:r w:rsidRPr="000700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критері</w:t>
            </w:r>
            <w:r w:rsidR="00852BDE" w:rsidRPr="000700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ю</w:t>
            </w:r>
            <w:r w:rsidRPr="000700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**</w:t>
            </w:r>
          </w:p>
        </w:tc>
      </w:tr>
      <w:tr w:rsidR="00C90EC9" w:rsidRPr="00070060" w:rsidTr="00964F6B">
        <w:trPr>
          <w:trHeight w:val="448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5D9" w:rsidRPr="00CC2EFF" w:rsidRDefault="00CC2EFF" w:rsidP="0096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5D9" w:rsidRPr="00070060" w:rsidRDefault="00964F6B" w:rsidP="00964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700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060" w:rsidRDefault="00070060" w:rsidP="00070060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70060">
              <w:rPr>
                <w:rFonts w:ascii="Times New Roman" w:hAnsi="Times New Roman" w:cs="Times New Roman"/>
                <w:lang w:val="uk-UA"/>
              </w:rPr>
              <w:t>На підтвердження досвіду виконання аналогічного (аналогічних) за предметом закупівлі договору (договорів) Учасник у складі тендерної пропозиції має надати наступні документи:</w:t>
            </w:r>
          </w:p>
          <w:p w:rsidR="00070060" w:rsidRPr="00070060" w:rsidRDefault="00070060" w:rsidP="00070060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70060">
              <w:rPr>
                <w:rFonts w:ascii="Times New Roman" w:hAnsi="Times New Roman" w:cs="Times New Roman"/>
                <w:lang w:val="uk-UA"/>
              </w:rPr>
              <w:t>- сканований оригінал або скановану копію виконаного аналогічного (аналогічних) до предмету закупівлі договору (договорів);</w:t>
            </w:r>
          </w:p>
          <w:p w:rsidR="00070060" w:rsidRPr="00070060" w:rsidRDefault="00070060" w:rsidP="0007006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915D9" w:rsidRPr="00070060" w:rsidRDefault="00070060" w:rsidP="00070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70060">
              <w:rPr>
                <w:rFonts w:ascii="Times New Roman" w:hAnsi="Times New Roman" w:cs="Times New Roman"/>
                <w:lang w:val="uk-UA"/>
              </w:rPr>
              <w:t>Під аналогічним договором в розумінні цієї тендерної документації слід розуміти виконаний договір на закупівлю  за показником національного класифікатора України «Єдиний закупівельний словник»</w:t>
            </w:r>
            <w:r w:rsidRPr="00070060">
              <w:rPr>
                <w:lang w:val="uk-UA"/>
              </w:rPr>
              <w:t xml:space="preserve"> за </w:t>
            </w:r>
            <w:r w:rsidRPr="00070060">
              <w:rPr>
                <w:rFonts w:ascii="Times New Roman" w:hAnsi="Times New Roman" w:cs="Times New Roman"/>
                <w:lang w:val="uk-UA"/>
              </w:rPr>
              <w:t>ДК 021:2015 - 09120000-6 Газове паливо (Природний газ)</w:t>
            </w:r>
          </w:p>
        </w:tc>
      </w:tr>
    </w:tbl>
    <w:p w:rsidR="007915D9" w:rsidRPr="00070060" w:rsidRDefault="00964F6B" w:rsidP="00964F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07006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852BDE" w:rsidRPr="00070060" w:rsidRDefault="00852BDE" w:rsidP="00964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964F6B" w:rsidRDefault="00852BDE" w:rsidP="00964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0700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Інформація щодо відсутності підстав устано</w:t>
      </w:r>
      <w:r w:rsidR="007958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влених в пункті 47 Особливостей.</w:t>
      </w:r>
    </w:p>
    <w:p w:rsidR="00DB3561" w:rsidRPr="00070060" w:rsidRDefault="007D7A69" w:rsidP="00964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ab/>
      </w:r>
    </w:p>
    <w:tbl>
      <w:tblPr>
        <w:tblW w:w="10632" w:type="dxa"/>
        <w:tblInd w:w="-714" w:type="dxa"/>
        <w:tblLook w:val="04A0" w:firstRow="1" w:lastRow="0" w:firstColumn="1" w:lastColumn="0" w:noHBand="0" w:noVBand="1"/>
      </w:tblPr>
      <w:tblGrid>
        <w:gridCol w:w="503"/>
        <w:gridCol w:w="3325"/>
        <w:gridCol w:w="3274"/>
        <w:gridCol w:w="3530"/>
      </w:tblGrid>
      <w:tr w:rsidR="00DB3561" w:rsidRPr="004C51B9" w:rsidTr="00F22854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561" w:rsidRPr="004C51B9" w:rsidRDefault="00DB3561" w:rsidP="00F22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C51B9">
              <w:rPr>
                <w:rFonts w:ascii="Times New Roman" w:eastAsia="Times New Roman" w:hAnsi="Times New Roman"/>
                <w:b/>
                <w:bCs/>
                <w:kern w:val="2"/>
                <w:sz w:val="20"/>
                <w:szCs w:val="20"/>
              </w:rPr>
              <w:t xml:space="preserve">№ </w:t>
            </w:r>
            <w:proofErr w:type="gramStart"/>
            <w:r w:rsidRPr="004C51B9">
              <w:rPr>
                <w:rFonts w:ascii="Times New Roman" w:eastAsia="Times New Roman" w:hAnsi="Times New Roman"/>
                <w:b/>
                <w:bCs/>
                <w:kern w:val="2"/>
                <w:sz w:val="20"/>
                <w:szCs w:val="20"/>
              </w:rPr>
              <w:t>п</w:t>
            </w:r>
            <w:proofErr w:type="gramEnd"/>
            <w:r w:rsidRPr="004C51B9">
              <w:rPr>
                <w:rFonts w:ascii="Times New Roman" w:eastAsia="Times New Roman" w:hAnsi="Times New Roman"/>
                <w:b/>
                <w:bCs/>
                <w:kern w:val="2"/>
                <w:sz w:val="20"/>
                <w:szCs w:val="20"/>
              </w:rPr>
              <w:t>/п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561" w:rsidRPr="004C51B9" w:rsidRDefault="00DB3561" w:rsidP="00F22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proofErr w:type="gramStart"/>
            <w:r w:rsidRPr="004C51B9">
              <w:rPr>
                <w:rFonts w:ascii="Times New Roman" w:eastAsia="Times New Roman" w:hAnsi="Times New Roman"/>
                <w:b/>
                <w:bCs/>
                <w:kern w:val="2"/>
                <w:sz w:val="20"/>
                <w:szCs w:val="20"/>
              </w:rPr>
              <w:t>П</w:t>
            </w:r>
            <w:proofErr w:type="gramEnd"/>
            <w:r w:rsidRPr="004C51B9">
              <w:rPr>
                <w:rFonts w:ascii="Times New Roman" w:eastAsia="Times New Roman" w:hAnsi="Times New Roman"/>
                <w:b/>
                <w:bCs/>
                <w:kern w:val="2"/>
                <w:sz w:val="20"/>
                <w:szCs w:val="20"/>
              </w:rPr>
              <w:t>ідстави для відмови в участі у процедурі закупівлі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561" w:rsidRPr="004C51B9" w:rsidRDefault="00DB3561" w:rsidP="00F22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0"/>
                <w:szCs w:val="20"/>
              </w:rPr>
            </w:pPr>
            <w:r w:rsidRPr="004C51B9">
              <w:rPr>
                <w:rFonts w:ascii="Times New Roman" w:eastAsia="Times New Roman" w:hAnsi="Times New Roman"/>
                <w:b/>
                <w:bCs/>
                <w:kern w:val="2"/>
                <w:sz w:val="20"/>
                <w:szCs w:val="20"/>
              </w:rPr>
              <w:t>Учасник процедури закупі</w:t>
            </w:r>
            <w:proofErr w:type="gramStart"/>
            <w:r w:rsidRPr="004C51B9">
              <w:rPr>
                <w:rFonts w:ascii="Times New Roman" w:eastAsia="Times New Roman" w:hAnsi="Times New Roman"/>
                <w:b/>
                <w:bCs/>
                <w:kern w:val="2"/>
                <w:sz w:val="20"/>
                <w:szCs w:val="20"/>
              </w:rPr>
              <w:t>вл</w:t>
            </w:r>
            <w:proofErr w:type="gramEnd"/>
            <w:r w:rsidRPr="004C51B9">
              <w:rPr>
                <w:rFonts w:ascii="Times New Roman" w:eastAsia="Times New Roman" w:hAnsi="Times New Roman"/>
                <w:b/>
                <w:bCs/>
                <w:kern w:val="2"/>
                <w:sz w:val="20"/>
                <w:szCs w:val="20"/>
              </w:rPr>
              <w:t>і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561" w:rsidRPr="004C51B9" w:rsidRDefault="00DB3561" w:rsidP="00F22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C51B9">
              <w:rPr>
                <w:rFonts w:ascii="Times New Roman" w:eastAsia="Times New Roman" w:hAnsi="Times New Roman"/>
                <w:b/>
                <w:bCs/>
                <w:kern w:val="2"/>
                <w:sz w:val="20"/>
                <w:szCs w:val="20"/>
              </w:rPr>
              <w:t>Переможець у строк, що не перевищує чотири дні з дати оприлюднення в електронній системі закупівель повідомлення про намі</w:t>
            </w:r>
            <w:proofErr w:type="gramStart"/>
            <w:r w:rsidRPr="004C51B9">
              <w:rPr>
                <w:rFonts w:ascii="Times New Roman" w:eastAsia="Times New Roman" w:hAnsi="Times New Roman"/>
                <w:b/>
                <w:bCs/>
                <w:kern w:val="2"/>
                <w:sz w:val="20"/>
                <w:szCs w:val="20"/>
              </w:rPr>
              <w:t>р</w:t>
            </w:r>
            <w:proofErr w:type="gramEnd"/>
            <w:r w:rsidRPr="004C51B9">
              <w:rPr>
                <w:rFonts w:ascii="Times New Roman" w:eastAsia="Times New Roman" w:hAnsi="Times New Roman"/>
                <w:b/>
                <w:bCs/>
                <w:kern w:val="2"/>
                <w:sz w:val="20"/>
                <w:szCs w:val="20"/>
              </w:rPr>
              <w:t xml:space="preserve"> укласти договір про закупівлю, надає замовнику шляхом оприлюднення в електронній системі закупівель:</w:t>
            </w:r>
          </w:p>
        </w:tc>
      </w:tr>
      <w:tr w:rsidR="00DB3561" w:rsidRPr="004C51B9" w:rsidTr="00F22854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561" w:rsidRPr="004C51B9" w:rsidRDefault="00DB3561" w:rsidP="00F22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561" w:rsidRPr="004C51B9" w:rsidRDefault="00DB3561" w:rsidP="00F22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  <w:shd w:val="clear" w:color="auto" w:fill="FFFFFF"/>
              </w:rPr>
              <w:t>замовник має незаперечні докази того, що учасник процедури закупі</w:t>
            </w:r>
            <w:proofErr w:type="gramStart"/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  <w:shd w:val="clear" w:color="auto" w:fill="FFFFFF"/>
              </w:rPr>
              <w:t>вл</w:t>
            </w:r>
            <w:proofErr w:type="gramEnd"/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  <w:shd w:val="clear" w:color="auto" w:fill="FFFFFF"/>
              </w:rPr>
              <w:t xml:space="preserve">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 </w:t>
            </w:r>
            <w:r w:rsidRPr="004C51B9">
              <w:rPr>
                <w:rFonts w:ascii="Times New Roman" w:eastAsia="Times New Roman" w:hAnsi="Times New Roman"/>
                <w:i/>
                <w:iCs/>
                <w:kern w:val="2"/>
                <w:sz w:val="20"/>
                <w:szCs w:val="20"/>
                <w:shd w:val="clear" w:color="auto" w:fill="FFFFFF"/>
              </w:rPr>
              <w:t>(</w:t>
            </w:r>
            <w:proofErr w:type="gramStart"/>
            <w:r w:rsidRPr="004C51B9">
              <w:rPr>
                <w:rFonts w:ascii="Times New Roman" w:eastAsia="Times New Roman" w:hAnsi="Times New Roman"/>
                <w:i/>
                <w:iCs/>
                <w:kern w:val="2"/>
                <w:sz w:val="20"/>
                <w:szCs w:val="20"/>
              </w:rPr>
              <w:t>п</w:t>
            </w:r>
            <w:proofErr w:type="gramEnd"/>
            <w:r w:rsidRPr="004C51B9">
              <w:rPr>
                <w:rFonts w:ascii="Times New Roman" w:eastAsia="Times New Roman" w:hAnsi="Times New Roman"/>
                <w:i/>
                <w:iCs/>
                <w:kern w:val="2"/>
                <w:sz w:val="20"/>
                <w:szCs w:val="20"/>
              </w:rPr>
              <w:t>ідпункт 1 пункту 47 Особливостей)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3561" w:rsidRPr="004C51B9" w:rsidRDefault="00DB3561" w:rsidP="00F22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  <w:shd w:val="clear" w:color="auto" w:fill="FFFFFF"/>
              </w:rPr>
              <w:t>Замовник самостійно за результатами розгляду тендерної пропозиції учасника процедури закупі</w:t>
            </w:r>
            <w:proofErr w:type="gramStart"/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  <w:shd w:val="clear" w:color="auto" w:fill="FFFFFF"/>
              </w:rPr>
              <w:t>вл</w:t>
            </w:r>
            <w:proofErr w:type="gramEnd"/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  <w:shd w:val="clear" w:color="auto" w:fill="FFFFFF"/>
              </w:rPr>
              <w:t>і підтверджує в електронній системі закупівель відсутність в учасника процедури закупівлі такої підстав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561" w:rsidRPr="004C51B9" w:rsidRDefault="00DB3561" w:rsidP="00F22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 xml:space="preserve">Переможець не надає </w:t>
            </w:r>
            <w:proofErr w:type="gramStart"/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п</w:t>
            </w:r>
            <w:proofErr w:type="gramEnd"/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ідтвердження своєї відповідності.</w:t>
            </w:r>
          </w:p>
        </w:tc>
      </w:tr>
      <w:tr w:rsidR="00DB3561" w:rsidRPr="004C51B9" w:rsidTr="00F22854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561" w:rsidRPr="004C51B9" w:rsidRDefault="00DB3561" w:rsidP="00F22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561" w:rsidRPr="004C51B9" w:rsidRDefault="00DB3561" w:rsidP="00F22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  <w:shd w:val="clear" w:color="auto" w:fill="FFFFFF"/>
              </w:rPr>
              <w:t xml:space="preserve">відомості про юридичну особу, яка </w:t>
            </w:r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  <w:shd w:val="clear" w:color="auto" w:fill="FFFFFF"/>
              </w:rPr>
              <w:lastRenderedPageBreak/>
              <w:t>є учасником процедури закупі</w:t>
            </w:r>
            <w:proofErr w:type="gramStart"/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  <w:shd w:val="clear" w:color="auto" w:fill="FFFFFF"/>
              </w:rPr>
              <w:t>вл</w:t>
            </w:r>
            <w:proofErr w:type="gramEnd"/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  <w:shd w:val="clear" w:color="auto" w:fill="FFFFFF"/>
              </w:rPr>
              <w:t xml:space="preserve">і, внесено до Єдиного державного реєстру осіб, які вчинили корупційні або пов’язані з корупцією правопорушення </w:t>
            </w:r>
            <w:r w:rsidRPr="004C51B9">
              <w:rPr>
                <w:rFonts w:ascii="Times New Roman" w:eastAsia="Times New Roman" w:hAnsi="Times New Roman"/>
                <w:i/>
                <w:iCs/>
                <w:kern w:val="2"/>
                <w:sz w:val="20"/>
                <w:szCs w:val="20"/>
                <w:shd w:val="clear" w:color="auto" w:fill="FFFFFF"/>
              </w:rPr>
              <w:t>(</w:t>
            </w:r>
            <w:r w:rsidRPr="004C51B9">
              <w:rPr>
                <w:rFonts w:ascii="Times New Roman" w:eastAsia="Times New Roman" w:hAnsi="Times New Roman"/>
                <w:i/>
                <w:iCs/>
                <w:kern w:val="2"/>
                <w:sz w:val="20"/>
                <w:szCs w:val="20"/>
              </w:rPr>
              <w:t>підпункт 2 пункту 47 Особливостей)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3561" w:rsidRPr="004C51B9" w:rsidRDefault="00DB3561" w:rsidP="00F22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lastRenderedPageBreak/>
              <w:t>Учасник процедури закупі</w:t>
            </w:r>
            <w:proofErr w:type="gramStart"/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вл</w:t>
            </w:r>
            <w:proofErr w:type="gramEnd"/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 xml:space="preserve">і </w:t>
            </w:r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lastRenderedPageBreak/>
              <w:t>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561" w:rsidRPr="004C51B9" w:rsidRDefault="00DB3561" w:rsidP="00F22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lastRenderedPageBreak/>
              <w:t xml:space="preserve">Переможець не надає підтвердження </w:t>
            </w:r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lastRenderedPageBreak/>
              <w:t>своєї відповідності.</w:t>
            </w:r>
            <w:r w:rsidR="005433EF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 xml:space="preserve"> </w:t>
            </w:r>
          </w:p>
        </w:tc>
      </w:tr>
      <w:tr w:rsidR="00DB3561" w:rsidRPr="004C51B9" w:rsidTr="00F22854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561" w:rsidRPr="004C51B9" w:rsidRDefault="00DB3561" w:rsidP="00F22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lastRenderedPageBreak/>
              <w:t>3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561" w:rsidRPr="004C51B9" w:rsidRDefault="00DB3561" w:rsidP="00F22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  <w:shd w:val="clear" w:color="auto" w:fill="FFFFFF"/>
              </w:rPr>
              <w:t>керівника учасника процедури закупі</w:t>
            </w:r>
            <w:proofErr w:type="gramStart"/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  <w:shd w:val="clear" w:color="auto" w:fill="FFFFFF"/>
              </w:rPr>
              <w:t>вл</w:t>
            </w:r>
            <w:proofErr w:type="gramEnd"/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  <w:shd w:val="clear" w:color="auto" w:fill="FFFFFF"/>
              </w:rPr>
              <w:t xml:space="preserve"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 </w:t>
            </w:r>
            <w:r w:rsidRPr="004C51B9">
              <w:rPr>
                <w:rFonts w:ascii="Times New Roman" w:eastAsia="Times New Roman" w:hAnsi="Times New Roman"/>
                <w:i/>
                <w:iCs/>
                <w:kern w:val="2"/>
                <w:sz w:val="20"/>
                <w:szCs w:val="20"/>
                <w:shd w:val="clear" w:color="auto" w:fill="FFFFFF"/>
              </w:rPr>
              <w:t>(</w:t>
            </w:r>
            <w:r w:rsidRPr="004C51B9">
              <w:rPr>
                <w:rFonts w:ascii="Times New Roman" w:eastAsia="Times New Roman" w:hAnsi="Times New Roman"/>
                <w:i/>
                <w:iCs/>
                <w:kern w:val="2"/>
                <w:sz w:val="20"/>
                <w:szCs w:val="20"/>
              </w:rPr>
              <w:t>підпункт 3 пункту 47 Особливостей)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3561" w:rsidRPr="004C51B9" w:rsidRDefault="00DB3561" w:rsidP="00F22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Учасник процедури закупі</w:t>
            </w:r>
            <w:proofErr w:type="gramStart"/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вл</w:t>
            </w:r>
            <w:proofErr w:type="gramEnd"/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561" w:rsidRPr="004C51B9" w:rsidRDefault="00DB3561" w:rsidP="00F22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Замовник перевіряє самостійно у реє</w:t>
            </w:r>
            <w:proofErr w:type="gramStart"/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стр</w:t>
            </w:r>
            <w:proofErr w:type="gramEnd"/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 xml:space="preserve">і осіб, які вчинили корупційні та пов’язані з корупцією правопорушення за посиланням: </w:t>
            </w:r>
            <w:hyperlink r:id="rId7" w:history="1">
              <w:r w:rsidRPr="004C51B9">
                <w:rPr>
                  <w:rFonts w:ascii="Times New Roman" w:eastAsia="Times New Roman" w:hAnsi="Times New Roman"/>
                  <w:color w:val="0563C1"/>
                  <w:kern w:val="2"/>
                  <w:sz w:val="20"/>
                  <w:szCs w:val="20"/>
                  <w:u w:val="single"/>
                </w:rPr>
                <w:t>https://corruptinfo.nazk.gov.ua/»</w:t>
              </w:r>
            </w:hyperlink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 xml:space="preserve"> </w:t>
            </w:r>
          </w:p>
        </w:tc>
      </w:tr>
      <w:tr w:rsidR="00DB3561" w:rsidRPr="004C51B9" w:rsidTr="00F22854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561" w:rsidRPr="004C51B9" w:rsidRDefault="00DB3561" w:rsidP="00F22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4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561" w:rsidRPr="004C51B9" w:rsidRDefault="00DB3561" w:rsidP="00F22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  <w:shd w:val="clear" w:color="auto" w:fill="FFFFFF"/>
              </w:rPr>
              <w:t>суб’єкт господарювання (учасник процедури закупі</w:t>
            </w:r>
            <w:proofErr w:type="gramStart"/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  <w:shd w:val="clear" w:color="auto" w:fill="FFFFFF"/>
              </w:rPr>
              <w:t>вл</w:t>
            </w:r>
            <w:proofErr w:type="gramEnd"/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  <w:shd w:val="clear" w:color="auto" w:fill="FFFFFF"/>
              </w:rPr>
              <w:t xml:space="preserve">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антиконкурентних узгоджених дій, що стосуються спотворення результатів тендерів </w:t>
            </w:r>
            <w:r w:rsidRPr="004C51B9">
              <w:rPr>
                <w:rFonts w:ascii="Times New Roman" w:eastAsia="Times New Roman" w:hAnsi="Times New Roman"/>
                <w:i/>
                <w:iCs/>
                <w:kern w:val="2"/>
                <w:sz w:val="20"/>
                <w:szCs w:val="20"/>
                <w:shd w:val="clear" w:color="auto" w:fill="FFFFFF"/>
              </w:rPr>
              <w:t>(</w:t>
            </w:r>
            <w:r w:rsidRPr="004C51B9">
              <w:rPr>
                <w:rFonts w:ascii="Times New Roman" w:eastAsia="Times New Roman" w:hAnsi="Times New Roman"/>
                <w:i/>
                <w:iCs/>
                <w:kern w:val="2"/>
                <w:sz w:val="20"/>
                <w:szCs w:val="20"/>
              </w:rPr>
              <w:t>підпункт 4 пункту 47 Особливостей)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3561" w:rsidRPr="004C51B9" w:rsidRDefault="00DB3561" w:rsidP="00F22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Учасник процедури закупі</w:t>
            </w:r>
            <w:proofErr w:type="gramStart"/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вл</w:t>
            </w:r>
            <w:proofErr w:type="gramEnd"/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561" w:rsidRPr="004C51B9" w:rsidRDefault="00DB3561" w:rsidP="00F22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 xml:space="preserve">Переможець не надає </w:t>
            </w:r>
            <w:proofErr w:type="gramStart"/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п</w:t>
            </w:r>
            <w:proofErr w:type="gramEnd"/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ідтвердження своєї відповідності.</w:t>
            </w:r>
          </w:p>
        </w:tc>
      </w:tr>
      <w:tr w:rsidR="00DB3561" w:rsidRPr="004C51B9" w:rsidTr="00F22854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561" w:rsidRPr="004C51B9" w:rsidRDefault="00DB3561" w:rsidP="00F22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5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561" w:rsidRPr="004C51B9" w:rsidRDefault="00DB3561" w:rsidP="00F22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  <w:shd w:val="clear" w:color="auto" w:fill="FFFFFF"/>
              </w:rPr>
              <w:t>фізична особа, яка є учасником процедури закупі</w:t>
            </w:r>
            <w:proofErr w:type="gramStart"/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  <w:shd w:val="clear" w:color="auto" w:fill="FFFFFF"/>
              </w:rPr>
              <w:t>вл</w:t>
            </w:r>
            <w:proofErr w:type="gramEnd"/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  <w:shd w:val="clear" w:color="auto" w:fill="FFFFFF"/>
              </w:rPr>
              <w:t xml:space="preserve"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 </w:t>
            </w:r>
            <w:r w:rsidRPr="004C51B9">
              <w:rPr>
                <w:rFonts w:ascii="Times New Roman" w:eastAsia="Times New Roman" w:hAnsi="Times New Roman"/>
                <w:i/>
                <w:iCs/>
                <w:kern w:val="2"/>
                <w:sz w:val="20"/>
                <w:szCs w:val="20"/>
                <w:shd w:val="clear" w:color="auto" w:fill="FFFFFF"/>
              </w:rPr>
              <w:t>(</w:t>
            </w:r>
            <w:r w:rsidRPr="004C51B9">
              <w:rPr>
                <w:rFonts w:ascii="Times New Roman" w:eastAsia="Times New Roman" w:hAnsi="Times New Roman"/>
                <w:i/>
                <w:iCs/>
                <w:kern w:val="2"/>
                <w:sz w:val="20"/>
                <w:szCs w:val="20"/>
              </w:rPr>
              <w:t>підпункт 5 пункту 47 Особливостей)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3561" w:rsidRPr="004C51B9" w:rsidRDefault="00DB3561" w:rsidP="00F22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Учасник процедури закупі</w:t>
            </w:r>
            <w:proofErr w:type="gramStart"/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вл</w:t>
            </w:r>
            <w:proofErr w:type="gramEnd"/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561" w:rsidRPr="004C51B9" w:rsidRDefault="00DB3561" w:rsidP="00F22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Переможець процедури закупі</w:t>
            </w:r>
            <w:proofErr w:type="gramStart"/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вл</w:t>
            </w:r>
            <w:proofErr w:type="gramEnd"/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фізична особа, яка є учасником процедури закупівлі до кримінальної відповідальності не притягується, незнятої чи непогашеної судимості не має та в розшуку не перебуває</w:t>
            </w:r>
          </w:p>
        </w:tc>
      </w:tr>
      <w:tr w:rsidR="00DB3561" w:rsidRPr="004C51B9" w:rsidTr="00F22854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561" w:rsidRPr="004C51B9" w:rsidRDefault="00DB3561" w:rsidP="00F22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6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561" w:rsidRPr="004C51B9" w:rsidRDefault="00DB3561" w:rsidP="00F22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  <w:shd w:val="clear" w:color="auto" w:fill="FFFFFF"/>
              </w:rPr>
              <w:t>керівник учасника процедури закупі</w:t>
            </w:r>
            <w:proofErr w:type="gramStart"/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  <w:shd w:val="clear" w:color="auto" w:fill="FFFFFF"/>
              </w:rPr>
              <w:t>вл</w:t>
            </w:r>
            <w:proofErr w:type="gramEnd"/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  <w:shd w:val="clear" w:color="auto" w:fill="FFFFFF"/>
              </w:rPr>
              <w:t xml:space="preserve"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</w:t>
            </w:r>
            <w:r w:rsidRPr="004C51B9">
              <w:rPr>
                <w:rFonts w:ascii="Times New Roman" w:eastAsia="Times New Roman" w:hAnsi="Times New Roman"/>
                <w:i/>
                <w:iCs/>
                <w:kern w:val="2"/>
                <w:sz w:val="20"/>
                <w:szCs w:val="20"/>
                <w:shd w:val="clear" w:color="auto" w:fill="FFFFFF"/>
              </w:rPr>
              <w:t>(підпункт 6 пункту 47 Особливостей)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3561" w:rsidRPr="004C51B9" w:rsidRDefault="00DB3561" w:rsidP="00F22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Учасник процедури закупі</w:t>
            </w:r>
            <w:proofErr w:type="gramStart"/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вл</w:t>
            </w:r>
            <w:proofErr w:type="gramEnd"/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561" w:rsidRPr="004C51B9" w:rsidRDefault="00DB3561" w:rsidP="00F22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Переможець процедури закупі</w:t>
            </w:r>
            <w:proofErr w:type="gramStart"/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вл</w:t>
            </w:r>
            <w:proofErr w:type="gramEnd"/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керівник* учасника процедури закупівлі до кримінальної відповідальності не притягується, незнятої чи непогашеної судимості не має та в розшуку не перебуває.</w:t>
            </w:r>
          </w:p>
        </w:tc>
      </w:tr>
      <w:tr w:rsidR="00DB3561" w:rsidRPr="004C51B9" w:rsidTr="00F22854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561" w:rsidRPr="004C51B9" w:rsidRDefault="00DB3561" w:rsidP="00F22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7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561" w:rsidRPr="004C51B9" w:rsidRDefault="00DB3561" w:rsidP="00F22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</w:rPr>
            </w:pPr>
            <w:r w:rsidRPr="004C51B9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shd w:val="clear" w:color="auto" w:fill="FFFFFF"/>
              </w:rPr>
              <w:t>тендерна пропозиція подана учасником процедури закупі</w:t>
            </w:r>
            <w:proofErr w:type="gramStart"/>
            <w:r w:rsidRPr="004C51B9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shd w:val="clear" w:color="auto" w:fill="FFFFFF"/>
              </w:rPr>
              <w:t>вл</w:t>
            </w:r>
            <w:proofErr w:type="gramEnd"/>
            <w:r w:rsidRPr="004C51B9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shd w:val="clear" w:color="auto" w:fill="FFFFFF"/>
              </w:rPr>
              <w:t xml:space="preserve">і, який є пов’язаною особою з іншими учасниками процедури закупівлі та/або з уповноваженою особою (особами), та/або з керівником замовника </w:t>
            </w:r>
            <w:r w:rsidRPr="004C51B9">
              <w:rPr>
                <w:rFonts w:ascii="Times New Roman" w:eastAsia="Times New Roman" w:hAnsi="Times New Roman"/>
                <w:i/>
                <w:iCs/>
                <w:color w:val="000000"/>
                <w:kern w:val="2"/>
                <w:sz w:val="20"/>
                <w:szCs w:val="20"/>
                <w:shd w:val="clear" w:color="auto" w:fill="FFFFFF"/>
              </w:rPr>
              <w:t>(</w:t>
            </w:r>
            <w:r w:rsidRPr="004C51B9">
              <w:rPr>
                <w:rFonts w:ascii="Times New Roman" w:eastAsia="Times New Roman" w:hAnsi="Times New Roman"/>
                <w:i/>
                <w:iCs/>
                <w:color w:val="000000"/>
                <w:kern w:val="2"/>
                <w:sz w:val="20"/>
                <w:szCs w:val="20"/>
              </w:rPr>
              <w:t>підпункт 7 пункту 47 Особливостей)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3561" w:rsidRPr="004C51B9" w:rsidRDefault="00DB3561" w:rsidP="00F22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</w:rPr>
            </w:pPr>
            <w:r w:rsidRPr="004C51B9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</w:rPr>
              <w:t>Замовник самостійно за результатами розгляду тендерної пропозиції учасника процедури закупі</w:t>
            </w:r>
            <w:proofErr w:type="gramStart"/>
            <w:r w:rsidRPr="004C51B9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</w:rPr>
              <w:t>вл</w:t>
            </w:r>
            <w:proofErr w:type="gramEnd"/>
            <w:r w:rsidRPr="004C51B9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</w:rPr>
              <w:t>і підтверджує в електронній системі закупівель відсутність в учасника процедури закупівлі такої підстав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561" w:rsidRPr="004C51B9" w:rsidRDefault="00DB3561" w:rsidP="00F22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 xml:space="preserve">Переможець не надає </w:t>
            </w:r>
            <w:proofErr w:type="gramStart"/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п</w:t>
            </w:r>
            <w:proofErr w:type="gramEnd"/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ідтвердження своєї відповідності.</w:t>
            </w:r>
          </w:p>
        </w:tc>
      </w:tr>
      <w:tr w:rsidR="00DB3561" w:rsidRPr="004C51B9" w:rsidTr="00F22854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561" w:rsidRPr="004C51B9" w:rsidRDefault="00DB3561" w:rsidP="00F22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8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561" w:rsidRPr="004C51B9" w:rsidRDefault="00DB3561" w:rsidP="00F22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</w:rPr>
            </w:pPr>
            <w:r w:rsidRPr="004C51B9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shd w:val="clear" w:color="auto" w:fill="FFFFFF"/>
              </w:rPr>
              <w:t>учасник процедури закупі</w:t>
            </w:r>
            <w:proofErr w:type="gramStart"/>
            <w:r w:rsidRPr="004C51B9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shd w:val="clear" w:color="auto" w:fill="FFFFFF"/>
              </w:rPr>
              <w:t>вл</w:t>
            </w:r>
            <w:proofErr w:type="gramEnd"/>
            <w:r w:rsidRPr="004C51B9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shd w:val="clear" w:color="auto" w:fill="FFFFFF"/>
              </w:rPr>
              <w:t xml:space="preserve">і визнаний в установленому законом порядку банкрутом та стосовно нього відкрита ліквідаційна процедура </w:t>
            </w:r>
            <w:r w:rsidRPr="004C51B9">
              <w:rPr>
                <w:rFonts w:ascii="Times New Roman" w:eastAsia="Times New Roman" w:hAnsi="Times New Roman"/>
                <w:i/>
                <w:iCs/>
                <w:color w:val="000000"/>
                <w:kern w:val="2"/>
                <w:sz w:val="20"/>
                <w:szCs w:val="20"/>
                <w:shd w:val="clear" w:color="auto" w:fill="FFFFFF"/>
              </w:rPr>
              <w:t>(</w:t>
            </w:r>
            <w:r w:rsidRPr="004C51B9">
              <w:rPr>
                <w:rFonts w:ascii="Times New Roman" w:eastAsia="Times New Roman" w:hAnsi="Times New Roman"/>
                <w:i/>
                <w:iCs/>
                <w:color w:val="000000"/>
                <w:kern w:val="2"/>
                <w:sz w:val="20"/>
                <w:szCs w:val="20"/>
              </w:rPr>
              <w:t xml:space="preserve">підпункт 8 пункту 47 </w:t>
            </w:r>
            <w:r w:rsidRPr="004C51B9">
              <w:rPr>
                <w:rFonts w:ascii="Times New Roman" w:eastAsia="Times New Roman" w:hAnsi="Times New Roman"/>
                <w:i/>
                <w:iCs/>
                <w:color w:val="000000"/>
                <w:kern w:val="2"/>
                <w:sz w:val="20"/>
                <w:szCs w:val="20"/>
              </w:rPr>
              <w:lastRenderedPageBreak/>
              <w:t>Особливостей)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3561" w:rsidRPr="004C51B9" w:rsidRDefault="00DB3561" w:rsidP="00F22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</w:rPr>
            </w:pPr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lastRenderedPageBreak/>
              <w:t>Учасник процедури закупі</w:t>
            </w:r>
            <w:proofErr w:type="gramStart"/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вл</w:t>
            </w:r>
            <w:proofErr w:type="gramEnd"/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 xml:space="preserve">і підтверджує відсутність підстави шляхом самостійного декларування відсутності такої підстави в електронній системі закупівель під </w:t>
            </w:r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lastRenderedPageBreak/>
              <w:t>час подання тендерної пропозиції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561" w:rsidRPr="004C51B9" w:rsidRDefault="00DB3561" w:rsidP="00F22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lastRenderedPageBreak/>
              <w:t xml:space="preserve">Переможець не надає </w:t>
            </w:r>
            <w:proofErr w:type="gramStart"/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п</w:t>
            </w:r>
            <w:proofErr w:type="gramEnd"/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ідтвердження своєї відповідності.</w:t>
            </w:r>
          </w:p>
        </w:tc>
      </w:tr>
      <w:tr w:rsidR="00DB3561" w:rsidRPr="004C51B9" w:rsidTr="00F22854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561" w:rsidRPr="004C51B9" w:rsidRDefault="00DB3561" w:rsidP="00F22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lastRenderedPageBreak/>
              <w:t>9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561" w:rsidRPr="004C51B9" w:rsidRDefault="00DB3561" w:rsidP="00F22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  <w:shd w:val="clear" w:color="auto" w:fill="FFFFFF"/>
              </w:rPr>
              <w:t>у Єдиному державному реє</w:t>
            </w:r>
            <w:proofErr w:type="gramStart"/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  <w:shd w:val="clear" w:color="auto" w:fill="FFFFFF"/>
              </w:rPr>
              <w:t>стр</w:t>
            </w:r>
            <w:proofErr w:type="gramEnd"/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  <w:shd w:val="clear" w:color="auto" w:fill="FFFFFF"/>
              </w:rPr>
              <w:t xml:space="preserve">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 </w:t>
            </w:r>
            <w:r w:rsidRPr="004C51B9">
              <w:rPr>
                <w:rFonts w:ascii="Times New Roman" w:eastAsia="Times New Roman" w:hAnsi="Times New Roman"/>
                <w:i/>
                <w:iCs/>
                <w:kern w:val="2"/>
                <w:sz w:val="20"/>
                <w:szCs w:val="20"/>
                <w:shd w:val="clear" w:color="auto" w:fill="FFFFFF"/>
              </w:rPr>
              <w:t>(</w:t>
            </w:r>
            <w:r w:rsidRPr="004C51B9">
              <w:rPr>
                <w:rFonts w:ascii="Times New Roman" w:eastAsia="Times New Roman" w:hAnsi="Times New Roman"/>
                <w:i/>
                <w:iCs/>
                <w:kern w:val="2"/>
                <w:sz w:val="20"/>
                <w:szCs w:val="20"/>
              </w:rPr>
              <w:t xml:space="preserve">підпункт 9 пункту </w:t>
            </w:r>
            <w:proofErr w:type="gramStart"/>
            <w:r w:rsidRPr="004C51B9">
              <w:rPr>
                <w:rFonts w:ascii="Times New Roman" w:eastAsia="Times New Roman" w:hAnsi="Times New Roman"/>
                <w:i/>
                <w:iCs/>
                <w:kern w:val="2"/>
                <w:sz w:val="20"/>
                <w:szCs w:val="20"/>
              </w:rPr>
              <w:t>47 Особливостей)</w:t>
            </w:r>
            <w:proofErr w:type="gramEnd"/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3561" w:rsidRPr="004C51B9" w:rsidRDefault="00DB3561" w:rsidP="00F22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Учасник процедури закупі</w:t>
            </w:r>
            <w:proofErr w:type="gramStart"/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вл</w:t>
            </w:r>
            <w:proofErr w:type="gramEnd"/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561" w:rsidRPr="004C51B9" w:rsidRDefault="00DB3561" w:rsidP="00F22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 xml:space="preserve">Переможець не надає </w:t>
            </w:r>
            <w:proofErr w:type="gramStart"/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п</w:t>
            </w:r>
            <w:proofErr w:type="gramEnd"/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ідтвердження своєї відповідності.</w:t>
            </w:r>
          </w:p>
        </w:tc>
      </w:tr>
      <w:tr w:rsidR="00DB3561" w:rsidRPr="004C51B9" w:rsidTr="00F22854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561" w:rsidRPr="004C51B9" w:rsidRDefault="00DB3561" w:rsidP="00F22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10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561" w:rsidRPr="004C51B9" w:rsidRDefault="00DB3561" w:rsidP="00F22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shd w:val="clear" w:color="auto" w:fill="FFFFFF"/>
              </w:rPr>
            </w:pPr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  <w:shd w:val="clear" w:color="auto" w:fill="FFFFFF"/>
              </w:rPr>
              <w:t>юридична особа, яка є учасником процедури закупі</w:t>
            </w:r>
            <w:proofErr w:type="gramStart"/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  <w:shd w:val="clear" w:color="auto" w:fill="FFFFFF"/>
              </w:rPr>
              <w:t>вл</w:t>
            </w:r>
            <w:proofErr w:type="gramEnd"/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  <w:shd w:val="clear" w:color="auto" w:fill="FFFFFF"/>
              </w:rPr>
              <w:t xml:space="preserve">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 </w:t>
            </w:r>
            <w:r w:rsidRPr="004C51B9">
              <w:rPr>
                <w:rFonts w:ascii="Times New Roman" w:eastAsia="Times New Roman" w:hAnsi="Times New Roman"/>
                <w:i/>
                <w:iCs/>
                <w:kern w:val="2"/>
                <w:sz w:val="20"/>
                <w:szCs w:val="20"/>
                <w:shd w:val="clear" w:color="auto" w:fill="FFFFFF"/>
              </w:rPr>
              <w:t>(</w:t>
            </w:r>
            <w:r w:rsidRPr="004C51B9">
              <w:rPr>
                <w:rFonts w:ascii="Times New Roman" w:eastAsia="Times New Roman" w:hAnsi="Times New Roman"/>
                <w:i/>
                <w:iCs/>
                <w:kern w:val="2"/>
                <w:sz w:val="20"/>
                <w:szCs w:val="20"/>
              </w:rPr>
              <w:t>підпункт 10 пункту 47 Особливостей)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3561" w:rsidRPr="004C51B9" w:rsidRDefault="00DB3561" w:rsidP="00F22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kern w:val="2"/>
                <w:sz w:val="20"/>
                <w:szCs w:val="20"/>
              </w:rPr>
            </w:pPr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Учасник процедури закупі</w:t>
            </w:r>
            <w:proofErr w:type="gramStart"/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вл</w:t>
            </w:r>
            <w:proofErr w:type="gramEnd"/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 w:rsidRPr="004C51B9">
              <w:rPr>
                <w:rFonts w:ascii="Times New Roman" w:eastAsia="Times New Roman" w:hAnsi="Times New Roman"/>
                <w:i/>
                <w:iCs/>
                <w:kern w:val="2"/>
                <w:sz w:val="20"/>
                <w:szCs w:val="20"/>
              </w:rPr>
              <w:t xml:space="preserve"> </w:t>
            </w:r>
          </w:p>
          <w:p w:rsidR="00DB3561" w:rsidRPr="004C51B9" w:rsidRDefault="00DB3561" w:rsidP="00F22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795802">
              <w:rPr>
                <w:rFonts w:ascii="Times New Roman" w:eastAsia="Times New Roman" w:hAnsi="Times New Roman"/>
                <w:i/>
                <w:iCs/>
                <w:kern w:val="2"/>
                <w:sz w:val="20"/>
                <w:szCs w:val="20"/>
              </w:rPr>
              <w:t>(лише якщо вартість закупі</w:t>
            </w:r>
            <w:proofErr w:type="gramStart"/>
            <w:r w:rsidRPr="00795802">
              <w:rPr>
                <w:rFonts w:ascii="Times New Roman" w:eastAsia="Times New Roman" w:hAnsi="Times New Roman"/>
                <w:i/>
                <w:iCs/>
                <w:kern w:val="2"/>
                <w:sz w:val="20"/>
                <w:szCs w:val="20"/>
              </w:rPr>
              <w:t>вл</w:t>
            </w:r>
            <w:proofErr w:type="gramEnd"/>
            <w:r w:rsidRPr="00795802">
              <w:rPr>
                <w:rFonts w:ascii="Times New Roman" w:eastAsia="Times New Roman" w:hAnsi="Times New Roman"/>
                <w:i/>
                <w:iCs/>
                <w:kern w:val="2"/>
                <w:sz w:val="20"/>
                <w:szCs w:val="20"/>
              </w:rPr>
              <w:t>і товару (товарів), послуги (послуг) або робіт дорівнює чи перевищує 20 мільйонів гривень (у тому числі за лотом))</w:t>
            </w:r>
          </w:p>
          <w:p w:rsidR="00DB3561" w:rsidRPr="004C51B9" w:rsidRDefault="00DB3561" w:rsidP="00F22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561" w:rsidRPr="004C51B9" w:rsidRDefault="00DB3561" w:rsidP="00F22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kern w:val="2"/>
                <w:sz w:val="20"/>
                <w:szCs w:val="20"/>
              </w:rPr>
            </w:pPr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 xml:space="preserve">Переможець не надає </w:t>
            </w:r>
            <w:proofErr w:type="gramStart"/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п</w:t>
            </w:r>
            <w:proofErr w:type="gramEnd"/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ідтвердження своєї відповідності.</w:t>
            </w:r>
          </w:p>
        </w:tc>
      </w:tr>
      <w:tr w:rsidR="00DB3561" w:rsidRPr="004C51B9" w:rsidTr="00F22854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561" w:rsidRPr="004C51B9" w:rsidRDefault="00DB3561" w:rsidP="00F22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11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561" w:rsidRPr="004C51B9" w:rsidRDefault="00DB3561" w:rsidP="00F22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учасник процедури закупі</w:t>
            </w:r>
            <w:proofErr w:type="gramStart"/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вл</w:t>
            </w:r>
            <w:proofErr w:type="gramEnd"/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і або кінцевий бенефіціарний власник, член або учасник (акціонер) юридичної особи - учасника процедури закупівлі є особою, до якої застосовано санкцію у вигляді заборони на здійснення у неї публічних закупівель товарів, робіт і послуг згідно із Законом України «Про санкції», крім випадку, коли активи такої особи в установленому законодавством порядку передані в управління АРМА</w:t>
            </w:r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  <w:shd w:val="clear" w:color="auto" w:fill="FFFFFF"/>
              </w:rPr>
              <w:t xml:space="preserve"> </w:t>
            </w:r>
            <w:r w:rsidRPr="004C51B9">
              <w:rPr>
                <w:rFonts w:ascii="Times New Roman" w:eastAsia="Times New Roman" w:hAnsi="Times New Roman"/>
                <w:i/>
                <w:iCs/>
                <w:kern w:val="2"/>
                <w:sz w:val="20"/>
                <w:szCs w:val="20"/>
                <w:shd w:val="clear" w:color="auto" w:fill="FFFFFF"/>
              </w:rPr>
              <w:t>(</w:t>
            </w:r>
            <w:proofErr w:type="gramStart"/>
            <w:r w:rsidRPr="004C51B9">
              <w:rPr>
                <w:rFonts w:ascii="Times New Roman" w:eastAsia="Times New Roman" w:hAnsi="Times New Roman"/>
                <w:i/>
                <w:iCs/>
                <w:kern w:val="2"/>
                <w:sz w:val="20"/>
                <w:szCs w:val="20"/>
              </w:rPr>
              <w:t>п</w:t>
            </w:r>
            <w:proofErr w:type="gramEnd"/>
            <w:r w:rsidRPr="004C51B9">
              <w:rPr>
                <w:rFonts w:ascii="Times New Roman" w:eastAsia="Times New Roman" w:hAnsi="Times New Roman"/>
                <w:i/>
                <w:iCs/>
                <w:kern w:val="2"/>
                <w:sz w:val="20"/>
                <w:szCs w:val="20"/>
              </w:rPr>
              <w:t>ідпункт 11 пункту 47 Особливостей)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3561" w:rsidRPr="004C51B9" w:rsidRDefault="00DB3561" w:rsidP="00F22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Учасник процедури закупі</w:t>
            </w:r>
            <w:proofErr w:type="gramStart"/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вл</w:t>
            </w:r>
            <w:proofErr w:type="gramEnd"/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торгах, учасник має надати довідку в довільній формі про те, що учасник процедури закупі</w:t>
            </w:r>
            <w:proofErr w:type="gramStart"/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вл</w:t>
            </w:r>
            <w:proofErr w:type="gramEnd"/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 xml:space="preserve">і або кінцевий бенефіціарний власник, член або учасник (акціонер) юридичної особи - учасника процедури закупівлі не є особою, до якої застосовано санкцію у вигляді заборони на здійснення у неї публічних закупівель товарів, робіт і послуг згідно із Законом України «Про санкції», </w:t>
            </w:r>
            <w:proofErr w:type="gramStart"/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кр</w:t>
            </w:r>
            <w:proofErr w:type="gramEnd"/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ім випадку, коли активи такої особи в установленому законодавством порядку передані в управління АРМА**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561" w:rsidRPr="004C51B9" w:rsidRDefault="00DB3561" w:rsidP="00F22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 xml:space="preserve">Переможець не надає </w:t>
            </w:r>
            <w:proofErr w:type="gramStart"/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п</w:t>
            </w:r>
            <w:proofErr w:type="gramEnd"/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ідтвердження своєї відповідності.</w:t>
            </w:r>
          </w:p>
        </w:tc>
      </w:tr>
      <w:tr w:rsidR="00DB3561" w:rsidRPr="004C51B9" w:rsidTr="00F22854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561" w:rsidRPr="004C51B9" w:rsidRDefault="00DB3561" w:rsidP="00F22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12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561" w:rsidRPr="004C51B9" w:rsidRDefault="00DB3561" w:rsidP="00F22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  <w:shd w:val="clear" w:color="auto" w:fill="FFFFFF"/>
              </w:rPr>
              <w:t>керівника учасника процедури закупі</w:t>
            </w:r>
            <w:proofErr w:type="gramStart"/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  <w:shd w:val="clear" w:color="auto" w:fill="FFFFFF"/>
              </w:rPr>
              <w:t>вл</w:t>
            </w:r>
            <w:proofErr w:type="gramEnd"/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  <w:shd w:val="clear" w:color="auto" w:fill="FFFFFF"/>
              </w:rPr>
              <w:t xml:space="preserve"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Pr="004C51B9">
              <w:rPr>
                <w:rFonts w:ascii="Times New Roman" w:eastAsia="Times New Roman" w:hAnsi="Times New Roman"/>
                <w:i/>
                <w:iCs/>
                <w:kern w:val="2"/>
                <w:sz w:val="20"/>
                <w:szCs w:val="20"/>
                <w:shd w:val="clear" w:color="auto" w:fill="FFFFFF"/>
              </w:rPr>
              <w:t>(підпункт 12 пункту 47 Особливостей)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3561" w:rsidRPr="004C51B9" w:rsidRDefault="00DB3561" w:rsidP="00F22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Учасник процедури закупі</w:t>
            </w:r>
            <w:proofErr w:type="gramStart"/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вл</w:t>
            </w:r>
            <w:proofErr w:type="gramEnd"/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561" w:rsidRPr="004C51B9" w:rsidRDefault="00DB3561" w:rsidP="00F22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Переможець процедури закупі</w:t>
            </w:r>
            <w:proofErr w:type="gramStart"/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вл</w:t>
            </w:r>
            <w:proofErr w:type="gramEnd"/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і надає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керівника* учасника процедури закупівлі / фізичну особу, яка є учасником до кримінальної відповідальності не притягується, незнятої чи непогашеної судимості не має та в розшуку не перебува</w:t>
            </w:r>
            <w:proofErr w:type="gramStart"/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є.</w:t>
            </w:r>
            <w:proofErr w:type="gramEnd"/>
          </w:p>
        </w:tc>
      </w:tr>
      <w:tr w:rsidR="00DB3561" w:rsidRPr="004C51B9" w:rsidTr="00F22854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561" w:rsidRPr="004C51B9" w:rsidRDefault="00DB3561" w:rsidP="00F22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13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561" w:rsidRPr="004C51B9" w:rsidRDefault="00DB3561" w:rsidP="00F22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kern w:val="2"/>
                <w:sz w:val="20"/>
                <w:szCs w:val="20"/>
              </w:rPr>
            </w:pPr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 xml:space="preserve">Замовник може прийняти </w:t>
            </w:r>
            <w:proofErr w:type="gramStart"/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р</w:t>
            </w:r>
            <w:proofErr w:type="gramEnd"/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 xml:space="preserve">ішення про відмову учаснику процедури </w:t>
            </w:r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lastRenderedPageBreak/>
              <w:t>закупівлі в участі у відкритих торгах та може відхилити тендерну пропозицію учасника процедури закупівлі в разі, коли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</w:t>
            </w:r>
            <w:proofErr w:type="gramStart"/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в</w:t>
            </w:r>
            <w:proofErr w:type="gramEnd"/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 xml:space="preserve"> </w:t>
            </w:r>
            <w:proofErr w:type="gramStart"/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та</w:t>
            </w:r>
            <w:proofErr w:type="gramEnd"/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вл</w:t>
            </w:r>
            <w:proofErr w:type="gramEnd"/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      </w:r>
            <w:proofErr w:type="gramStart"/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п</w:t>
            </w:r>
            <w:proofErr w:type="gramEnd"/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 xml:space="preserve">ідтвердження достатнім, учаснику процедури закупівлі не може бути відмовлено в участі в процедурі закупівлі </w:t>
            </w:r>
            <w:r w:rsidRPr="004C51B9">
              <w:rPr>
                <w:rFonts w:ascii="Times New Roman" w:eastAsia="Times New Roman" w:hAnsi="Times New Roman"/>
                <w:i/>
                <w:iCs/>
                <w:kern w:val="2"/>
                <w:sz w:val="20"/>
                <w:szCs w:val="20"/>
              </w:rPr>
              <w:t>(абзац 14 пункту 47 Особливостей)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3561" w:rsidRPr="004C51B9" w:rsidRDefault="00DB3561" w:rsidP="00F22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lastRenderedPageBreak/>
              <w:t>Учасник процедури закупі</w:t>
            </w:r>
            <w:proofErr w:type="gramStart"/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вл</w:t>
            </w:r>
            <w:proofErr w:type="gramEnd"/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і має надати:</w:t>
            </w:r>
          </w:p>
          <w:p w:rsidR="00DB3561" w:rsidRPr="004C51B9" w:rsidRDefault="00DB3561" w:rsidP="00DB3561">
            <w:pPr>
              <w:numPr>
                <w:ilvl w:val="0"/>
                <w:numId w:val="16"/>
              </w:numPr>
              <w:spacing w:after="0" w:line="256" w:lineRule="auto"/>
              <w:ind w:left="410"/>
              <w:contextualSpacing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lastRenderedPageBreak/>
              <w:t>довідку в довільній формі про те, що між ним і замовником раніше не було укладено догові</w:t>
            </w:r>
            <w:proofErr w:type="gramStart"/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р</w:t>
            </w:r>
            <w:proofErr w:type="gramEnd"/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 xml:space="preserve"> про закупівлю за яким учасник процедури закупівлі не виконав свої зобов’язання, що призвело до його дострокового розірвання, і було застосовано санкції у вигляді штрафів та / або відшкодування збитків – протягом трьох років з дати дострокового розірвання такого договору;</w:t>
            </w:r>
          </w:p>
          <w:p w:rsidR="00DB3561" w:rsidRPr="004C51B9" w:rsidRDefault="00DB3561" w:rsidP="00F22854">
            <w:pPr>
              <w:spacing w:after="0" w:line="240" w:lineRule="auto"/>
              <w:ind w:left="5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 xml:space="preserve">або </w:t>
            </w:r>
          </w:p>
          <w:p w:rsidR="00DB3561" w:rsidRPr="004C51B9" w:rsidRDefault="00DB3561" w:rsidP="00DB3561">
            <w:pPr>
              <w:numPr>
                <w:ilvl w:val="0"/>
                <w:numId w:val="16"/>
              </w:numPr>
              <w:spacing w:after="0" w:line="256" w:lineRule="auto"/>
              <w:ind w:left="410"/>
              <w:contextualSpacing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учасник процедури закупі</w:t>
            </w:r>
            <w:proofErr w:type="gramStart"/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вл</w:t>
            </w:r>
            <w:proofErr w:type="gramEnd"/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 xml:space="preserve">і, що перебуває в обставинах, зазначених в абзаці 14 пункту 47 Особливостей,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він </w:t>
            </w:r>
            <w:proofErr w:type="gramStart"/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повинен</w:t>
            </w:r>
            <w:proofErr w:type="gramEnd"/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 xml:space="preserve"> довести, що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61" w:rsidRPr="004C51B9" w:rsidRDefault="00DB3561" w:rsidP="00F22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lastRenderedPageBreak/>
              <w:t xml:space="preserve">Переможець надає довідку в довільній формі про те, що між ним і </w:t>
            </w:r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lastRenderedPageBreak/>
              <w:t>замовником не було укладено договору про закупівлю за яким  переможець процедури закупі</w:t>
            </w:r>
            <w:proofErr w:type="gramStart"/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вл</w:t>
            </w:r>
            <w:proofErr w:type="gramEnd"/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і не виконав свої зобов’язання,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</w:p>
          <w:p w:rsidR="00DB3561" w:rsidRPr="004C51B9" w:rsidRDefault="00DB3561" w:rsidP="00F2285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DB3561" w:rsidRPr="004C51B9" w:rsidRDefault="00DB3561" w:rsidP="00F22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або</w:t>
            </w:r>
          </w:p>
          <w:p w:rsidR="00DB3561" w:rsidRPr="004C51B9" w:rsidRDefault="00DB3561" w:rsidP="00F2285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DB3561" w:rsidRPr="004C51B9" w:rsidRDefault="00DB3561" w:rsidP="00F22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Переможець процедури закупі</w:t>
            </w:r>
            <w:proofErr w:type="gramStart"/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вл</w:t>
            </w:r>
            <w:proofErr w:type="gramEnd"/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і, що перебуває в обставинах, зазначених в абзаці 14 пункті 47 Особливостей,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</w:t>
            </w:r>
            <w:proofErr w:type="gramStart"/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в</w:t>
            </w:r>
            <w:proofErr w:type="gramEnd"/>
            <w:r w:rsidRPr="004C51B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.</w:t>
            </w:r>
          </w:p>
        </w:tc>
      </w:tr>
    </w:tbl>
    <w:p w:rsidR="00795802" w:rsidRDefault="00795802" w:rsidP="00795802">
      <w:pPr>
        <w:jc w:val="both"/>
        <w:rPr>
          <w:rFonts w:ascii="Times New Roman" w:hAnsi="Times New Roman"/>
          <w:sz w:val="20"/>
          <w:szCs w:val="20"/>
        </w:rPr>
      </w:pPr>
    </w:p>
    <w:p w:rsidR="00795802" w:rsidRDefault="00795802" w:rsidP="00795802">
      <w:pPr>
        <w:jc w:val="both"/>
        <w:rPr>
          <w:rFonts w:ascii="Times New Roman" w:hAnsi="Times New Roman"/>
          <w:sz w:val="20"/>
          <w:szCs w:val="20"/>
        </w:rPr>
      </w:pPr>
      <w:r w:rsidRPr="00ED6C59">
        <w:rPr>
          <w:rFonts w:ascii="Times New Roman" w:hAnsi="Times New Roman"/>
          <w:sz w:val="20"/>
          <w:szCs w:val="20"/>
        </w:rPr>
        <w:t xml:space="preserve">* Враховуючи, що відповідно до статті 55 Господарського кодексу України відокремлені </w:t>
      </w:r>
      <w:proofErr w:type="gramStart"/>
      <w:r w:rsidRPr="00ED6C59">
        <w:rPr>
          <w:rFonts w:ascii="Times New Roman" w:hAnsi="Times New Roman"/>
          <w:sz w:val="20"/>
          <w:szCs w:val="20"/>
        </w:rPr>
        <w:t>п</w:t>
      </w:r>
      <w:proofErr w:type="gramEnd"/>
      <w:r w:rsidRPr="00ED6C59">
        <w:rPr>
          <w:rFonts w:ascii="Times New Roman" w:hAnsi="Times New Roman"/>
          <w:sz w:val="20"/>
          <w:szCs w:val="20"/>
        </w:rPr>
        <w:t>ідрозділи та філії не є юридичними особами переможець, який є відокремленим підрозділом або філією юридичної особи, має надати витяг або довідку з Єдиного державного реєстру осіб, які вчинили корупційні правопорушення та повний витяг з інформаційно-аналітичної системи «</w:t>
      </w:r>
      <w:proofErr w:type="gramStart"/>
      <w:r w:rsidRPr="00ED6C59">
        <w:rPr>
          <w:rFonts w:ascii="Times New Roman" w:hAnsi="Times New Roman"/>
          <w:sz w:val="20"/>
          <w:szCs w:val="20"/>
        </w:rPr>
        <w:t>Обл</w:t>
      </w:r>
      <w:proofErr w:type="gramEnd"/>
      <w:r w:rsidRPr="00ED6C59">
        <w:rPr>
          <w:rFonts w:ascii="Times New Roman" w:hAnsi="Times New Roman"/>
          <w:sz w:val="20"/>
          <w:szCs w:val="20"/>
        </w:rPr>
        <w:t xml:space="preserve">ік відомостей про притягнення особи до кримінальної відповідальності та наявності судимості» на керівника юридичної особи, а не керівника відокремленого підрозділу або філії. </w:t>
      </w:r>
    </w:p>
    <w:p w:rsidR="00795802" w:rsidRDefault="00795802" w:rsidP="00795802">
      <w:pPr>
        <w:jc w:val="both"/>
        <w:rPr>
          <w:rFonts w:ascii="Times New Roman" w:hAnsi="Times New Roman"/>
          <w:sz w:val="20"/>
          <w:szCs w:val="20"/>
        </w:rPr>
      </w:pPr>
    </w:p>
    <w:p w:rsidR="00795802" w:rsidRDefault="00795802" w:rsidP="00795802">
      <w:pPr>
        <w:jc w:val="both"/>
        <w:rPr>
          <w:rFonts w:ascii="Times New Roman" w:eastAsia="Times New Roman" w:hAnsi="Times New Roman"/>
          <w:sz w:val="20"/>
          <w:szCs w:val="20"/>
        </w:rPr>
      </w:pPr>
      <w:r w:rsidRPr="00ED6C59">
        <w:rPr>
          <w:rFonts w:ascii="Times New Roman" w:hAnsi="Times New Roman"/>
          <w:sz w:val="20"/>
          <w:szCs w:val="20"/>
        </w:rPr>
        <w:t xml:space="preserve">** </w:t>
      </w:r>
      <w:proofErr w:type="gramStart"/>
      <w:r>
        <w:rPr>
          <w:rFonts w:ascii="Times New Roman" w:hAnsi="Times New Roman"/>
          <w:sz w:val="20"/>
          <w:szCs w:val="20"/>
        </w:rPr>
        <w:t>П</w:t>
      </w:r>
      <w:proofErr w:type="gramEnd"/>
      <w:r>
        <w:rPr>
          <w:rFonts w:ascii="Times New Roman" w:hAnsi="Times New Roman"/>
          <w:sz w:val="20"/>
          <w:szCs w:val="20"/>
        </w:rPr>
        <w:t xml:space="preserve">ід час розгляду тендерної пропозиції учасника замовник самостійно відповідно до пункту 47 Особливостей перевіряє чи застосовано до </w:t>
      </w:r>
      <w:r w:rsidRPr="00331694">
        <w:rPr>
          <w:rFonts w:ascii="Times New Roman" w:hAnsi="Times New Roman"/>
          <w:sz w:val="20"/>
          <w:szCs w:val="20"/>
        </w:rPr>
        <w:t>учасник</w:t>
      </w:r>
      <w:r>
        <w:rPr>
          <w:rFonts w:ascii="Times New Roman" w:hAnsi="Times New Roman"/>
          <w:sz w:val="20"/>
          <w:szCs w:val="20"/>
        </w:rPr>
        <w:t xml:space="preserve">а </w:t>
      </w:r>
      <w:r w:rsidRPr="00331694">
        <w:rPr>
          <w:rFonts w:ascii="Times New Roman" w:hAnsi="Times New Roman"/>
          <w:sz w:val="20"/>
          <w:szCs w:val="20"/>
        </w:rPr>
        <w:t>процедури закупівлі або кінцев</w:t>
      </w:r>
      <w:r>
        <w:rPr>
          <w:rFonts w:ascii="Times New Roman" w:hAnsi="Times New Roman"/>
          <w:sz w:val="20"/>
          <w:szCs w:val="20"/>
        </w:rPr>
        <w:t>ого</w:t>
      </w:r>
      <w:r w:rsidRPr="00331694">
        <w:rPr>
          <w:rFonts w:ascii="Times New Roman" w:hAnsi="Times New Roman"/>
          <w:sz w:val="20"/>
          <w:szCs w:val="20"/>
        </w:rPr>
        <w:t xml:space="preserve"> бенефіціарн</w:t>
      </w:r>
      <w:r>
        <w:rPr>
          <w:rFonts w:ascii="Times New Roman" w:hAnsi="Times New Roman"/>
          <w:sz w:val="20"/>
          <w:szCs w:val="20"/>
        </w:rPr>
        <w:t>ого</w:t>
      </w:r>
      <w:r w:rsidRPr="00331694">
        <w:rPr>
          <w:rFonts w:ascii="Times New Roman" w:hAnsi="Times New Roman"/>
          <w:sz w:val="20"/>
          <w:szCs w:val="20"/>
        </w:rPr>
        <w:t xml:space="preserve"> власник</w:t>
      </w:r>
      <w:r>
        <w:rPr>
          <w:rFonts w:ascii="Times New Roman" w:hAnsi="Times New Roman"/>
          <w:sz w:val="20"/>
          <w:szCs w:val="20"/>
        </w:rPr>
        <w:t>а</w:t>
      </w:r>
      <w:r w:rsidRPr="00331694">
        <w:rPr>
          <w:rFonts w:ascii="Times New Roman" w:hAnsi="Times New Roman"/>
          <w:sz w:val="20"/>
          <w:szCs w:val="20"/>
        </w:rPr>
        <w:t>, член</w:t>
      </w:r>
      <w:r>
        <w:rPr>
          <w:rFonts w:ascii="Times New Roman" w:hAnsi="Times New Roman"/>
          <w:sz w:val="20"/>
          <w:szCs w:val="20"/>
        </w:rPr>
        <w:t>а</w:t>
      </w:r>
      <w:r w:rsidRPr="00331694">
        <w:rPr>
          <w:rFonts w:ascii="Times New Roman" w:hAnsi="Times New Roman"/>
          <w:sz w:val="20"/>
          <w:szCs w:val="20"/>
        </w:rPr>
        <w:t xml:space="preserve"> або учасник</w:t>
      </w:r>
      <w:r>
        <w:rPr>
          <w:rFonts w:ascii="Times New Roman" w:hAnsi="Times New Roman"/>
          <w:sz w:val="20"/>
          <w:szCs w:val="20"/>
        </w:rPr>
        <w:t>а</w:t>
      </w:r>
      <w:r w:rsidRPr="00331694">
        <w:rPr>
          <w:rFonts w:ascii="Times New Roman" w:hAnsi="Times New Roman"/>
          <w:sz w:val="20"/>
          <w:szCs w:val="20"/>
        </w:rPr>
        <w:t xml:space="preserve"> (акціонер</w:t>
      </w:r>
      <w:r>
        <w:rPr>
          <w:rFonts w:ascii="Times New Roman" w:hAnsi="Times New Roman"/>
          <w:sz w:val="20"/>
          <w:szCs w:val="20"/>
        </w:rPr>
        <w:t>а</w:t>
      </w:r>
      <w:r w:rsidRPr="00331694">
        <w:rPr>
          <w:rFonts w:ascii="Times New Roman" w:hAnsi="Times New Roman"/>
          <w:sz w:val="20"/>
          <w:szCs w:val="20"/>
        </w:rPr>
        <w:t>)</w:t>
      </w:r>
      <w:r w:rsidRPr="00331694">
        <w:rPr>
          <w:rFonts w:ascii="Times New Roman" w:eastAsia="Times New Roman" w:hAnsi="Times New Roman"/>
          <w:sz w:val="20"/>
          <w:szCs w:val="20"/>
        </w:rPr>
        <w:t xml:space="preserve"> юридичної особи - учасника процедури закупівлі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331694">
        <w:rPr>
          <w:rFonts w:ascii="Times New Roman" w:eastAsia="Times New Roman" w:hAnsi="Times New Roman"/>
          <w:sz w:val="20"/>
          <w:szCs w:val="20"/>
        </w:rPr>
        <w:t>санкцію у вигляді заборони на здійснення у неї публічних закупівель товарів, робіт і послуг згідно із Законом України «Про санкції»</w:t>
      </w:r>
      <w:r>
        <w:rPr>
          <w:rFonts w:ascii="Times New Roman" w:eastAsia="Times New Roman" w:hAnsi="Times New Roman"/>
          <w:sz w:val="20"/>
          <w:szCs w:val="20"/>
        </w:rPr>
        <w:t xml:space="preserve">. </w:t>
      </w:r>
    </w:p>
    <w:p w:rsidR="00795802" w:rsidRDefault="00795802" w:rsidP="00795802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795802" w:rsidRDefault="00795802" w:rsidP="00795802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У разі встановлення факту застосування </w:t>
      </w:r>
      <w:r w:rsidRPr="00331694">
        <w:rPr>
          <w:rFonts w:ascii="Times New Roman" w:eastAsia="Times New Roman" w:hAnsi="Times New Roman"/>
          <w:sz w:val="20"/>
          <w:szCs w:val="20"/>
        </w:rPr>
        <w:t>санкці</w:t>
      </w:r>
      <w:r>
        <w:rPr>
          <w:rFonts w:ascii="Times New Roman" w:eastAsia="Times New Roman" w:hAnsi="Times New Roman"/>
          <w:sz w:val="20"/>
          <w:szCs w:val="20"/>
        </w:rPr>
        <w:t>ї</w:t>
      </w:r>
      <w:r w:rsidRPr="00331694">
        <w:rPr>
          <w:rFonts w:ascii="Times New Roman" w:eastAsia="Times New Roman" w:hAnsi="Times New Roman"/>
          <w:sz w:val="20"/>
          <w:szCs w:val="20"/>
        </w:rPr>
        <w:t xml:space="preserve"> у вигляді заборони на здійснення у неї публічних закупівель товарів, робіт і послуг згідно із Законом України «Про санкції»</w:t>
      </w:r>
      <w:r>
        <w:rPr>
          <w:rFonts w:ascii="Times New Roman" w:eastAsia="Times New Roman" w:hAnsi="Times New Roman"/>
          <w:sz w:val="20"/>
          <w:szCs w:val="20"/>
        </w:rPr>
        <w:t xml:space="preserve"> до </w:t>
      </w:r>
      <w:r w:rsidRPr="00331694">
        <w:rPr>
          <w:rFonts w:ascii="Times New Roman" w:hAnsi="Times New Roman"/>
          <w:sz w:val="20"/>
          <w:szCs w:val="20"/>
        </w:rPr>
        <w:t>учасник</w:t>
      </w:r>
      <w:r>
        <w:rPr>
          <w:rFonts w:ascii="Times New Roman" w:hAnsi="Times New Roman"/>
          <w:sz w:val="20"/>
          <w:szCs w:val="20"/>
        </w:rPr>
        <w:t xml:space="preserve">а </w:t>
      </w:r>
      <w:r w:rsidRPr="00331694">
        <w:rPr>
          <w:rFonts w:ascii="Times New Roman" w:hAnsi="Times New Roman"/>
          <w:sz w:val="20"/>
          <w:szCs w:val="20"/>
        </w:rPr>
        <w:t>процедури закупі</w:t>
      </w:r>
      <w:proofErr w:type="gramStart"/>
      <w:r w:rsidRPr="00331694">
        <w:rPr>
          <w:rFonts w:ascii="Times New Roman" w:hAnsi="Times New Roman"/>
          <w:sz w:val="20"/>
          <w:szCs w:val="20"/>
        </w:rPr>
        <w:t>вл</w:t>
      </w:r>
      <w:proofErr w:type="gramEnd"/>
      <w:r w:rsidRPr="00331694">
        <w:rPr>
          <w:rFonts w:ascii="Times New Roman" w:hAnsi="Times New Roman"/>
          <w:sz w:val="20"/>
          <w:szCs w:val="20"/>
        </w:rPr>
        <w:t>і або кінцев</w:t>
      </w:r>
      <w:r>
        <w:rPr>
          <w:rFonts w:ascii="Times New Roman" w:hAnsi="Times New Roman"/>
          <w:sz w:val="20"/>
          <w:szCs w:val="20"/>
        </w:rPr>
        <w:t>ого</w:t>
      </w:r>
      <w:r w:rsidRPr="00331694">
        <w:rPr>
          <w:rFonts w:ascii="Times New Roman" w:hAnsi="Times New Roman"/>
          <w:sz w:val="20"/>
          <w:szCs w:val="20"/>
        </w:rPr>
        <w:t xml:space="preserve"> бенефіціарн</w:t>
      </w:r>
      <w:r>
        <w:rPr>
          <w:rFonts w:ascii="Times New Roman" w:hAnsi="Times New Roman"/>
          <w:sz w:val="20"/>
          <w:szCs w:val="20"/>
        </w:rPr>
        <w:t>ого</w:t>
      </w:r>
      <w:r w:rsidRPr="00331694">
        <w:rPr>
          <w:rFonts w:ascii="Times New Roman" w:hAnsi="Times New Roman"/>
          <w:sz w:val="20"/>
          <w:szCs w:val="20"/>
        </w:rPr>
        <w:t xml:space="preserve"> власник</w:t>
      </w:r>
      <w:r>
        <w:rPr>
          <w:rFonts w:ascii="Times New Roman" w:hAnsi="Times New Roman"/>
          <w:sz w:val="20"/>
          <w:szCs w:val="20"/>
        </w:rPr>
        <w:t>а</w:t>
      </w:r>
      <w:r w:rsidRPr="00331694">
        <w:rPr>
          <w:rFonts w:ascii="Times New Roman" w:hAnsi="Times New Roman"/>
          <w:sz w:val="20"/>
          <w:szCs w:val="20"/>
        </w:rPr>
        <w:t>, член</w:t>
      </w:r>
      <w:r>
        <w:rPr>
          <w:rFonts w:ascii="Times New Roman" w:hAnsi="Times New Roman"/>
          <w:sz w:val="20"/>
          <w:szCs w:val="20"/>
        </w:rPr>
        <w:t>а</w:t>
      </w:r>
      <w:r w:rsidRPr="00331694">
        <w:rPr>
          <w:rFonts w:ascii="Times New Roman" w:hAnsi="Times New Roman"/>
          <w:sz w:val="20"/>
          <w:szCs w:val="20"/>
        </w:rPr>
        <w:t xml:space="preserve"> або учасник</w:t>
      </w:r>
      <w:r>
        <w:rPr>
          <w:rFonts w:ascii="Times New Roman" w:hAnsi="Times New Roman"/>
          <w:sz w:val="20"/>
          <w:szCs w:val="20"/>
        </w:rPr>
        <w:t>а</w:t>
      </w:r>
      <w:r w:rsidRPr="00331694">
        <w:rPr>
          <w:rFonts w:ascii="Times New Roman" w:hAnsi="Times New Roman"/>
          <w:sz w:val="20"/>
          <w:szCs w:val="20"/>
        </w:rPr>
        <w:t xml:space="preserve"> (акціонер</w:t>
      </w:r>
      <w:r>
        <w:rPr>
          <w:rFonts w:ascii="Times New Roman" w:hAnsi="Times New Roman"/>
          <w:sz w:val="20"/>
          <w:szCs w:val="20"/>
        </w:rPr>
        <w:t>а</w:t>
      </w:r>
      <w:r w:rsidRPr="00331694">
        <w:rPr>
          <w:rFonts w:ascii="Times New Roman" w:hAnsi="Times New Roman"/>
          <w:sz w:val="20"/>
          <w:szCs w:val="20"/>
        </w:rPr>
        <w:t>)</w:t>
      </w:r>
      <w:r w:rsidRPr="00331694">
        <w:rPr>
          <w:rFonts w:ascii="Times New Roman" w:eastAsia="Times New Roman" w:hAnsi="Times New Roman"/>
          <w:sz w:val="20"/>
          <w:szCs w:val="20"/>
        </w:rPr>
        <w:t xml:space="preserve"> юридичної особи - учасника процедури закупівлі</w:t>
      </w:r>
      <w:r>
        <w:rPr>
          <w:rFonts w:ascii="Times New Roman" w:eastAsia="Times New Roman" w:hAnsi="Times New Roman"/>
          <w:sz w:val="20"/>
          <w:szCs w:val="20"/>
        </w:rPr>
        <w:t xml:space="preserve">, замовник на підставі пункту 42 Особливостей </w:t>
      </w:r>
      <w:r w:rsidRPr="00331694">
        <w:rPr>
          <w:rFonts w:ascii="Times New Roman" w:eastAsia="Times New Roman" w:hAnsi="Times New Roman"/>
          <w:sz w:val="20"/>
          <w:szCs w:val="20"/>
        </w:rPr>
        <w:t>звер</w:t>
      </w:r>
      <w:r>
        <w:rPr>
          <w:rFonts w:ascii="Times New Roman" w:eastAsia="Times New Roman" w:hAnsi="Times New Roman"/>
          <w:sz w:val="20"/>
          <w:szCs w:val="20"/>
        </w:rPr>
        <w:t>тається</w:t>
      </w:r>
      <w:r w:rsidRPr="00331694">
        <w:rPr>
          <w:rFonts w:ascii="Times New Roman" w:eastAsia="Times New Roman" w:hAnsi="Times New Roman"/>
          <w:sz w:val="20"/>
          <w:szCs w:val="20"/>
        </w:rPr>
        <w:t xml:space="preserve"> за </w:t>
      </w:r>
      <w:proofErr w:type="gramStart"/>
      <w:r w:rsidRPr="00331694">
        <w:rPr>
          <w:rFonts w:ascii="Times New Roman" w:eastAsia="Times New Roman" w:hAnsi="Times New Roman"/>
          <w:sz w:val="20"/>
          <w:szCs w:val="20"/>
        </w:rPr>
        <w:t>п</w:t>
      </w:r>
      <w:proofErr w:type="gramEnd"/>
      <w:r w:rsidRPr="00331694">
        <w:rPr>
          <w:rFonts w:ascii="Times New Roman" w:eastAsia="Times New Roman" w:hAnsi="Times New Roman"/>
          <w:sz w:val="20"/>
          <w:szCs w:val="20"/>
        </w:rPr>
        <w:t>ідтвердженням інформації, наданої учасником</w:t>
      </w:r>
      <w:r>
        <w:rPr>
          <w:rFonts w:ascii="Times New Roman" w:eastAsia="Times New Roman" w:hAnsi="Times New Roman"/>
          <w:sz w:val="20"/>
          <w:szCs w:val="20"/>
        </w:rPr>
        <w:t xml:space="preserve">, шляхом самостійного декларування відсутності підстави, визначеної підпунктом 11 пункту 47 Особливостей, </w:t>
      </w:r>
      <w:r w:rsidRPr="00C504C7">
        <w:rPr>
          <w:rFonts w:ascii="Times New Roman" w:eastAsia="Times New Roman" w:hAnsi="Times New Roman"/>
          <w:sz w:val="20"/>
          <w:szCs w:val="20"/>
        </w:rPr>
        <w:t>до</w:t>
      </w:r>
      <w:r w:rsidRPr="00C504C7">
        <w:rPr>
          <w:rFonts w:ascii="Times New Roman" w:hAnsi="Times New Roman"/>
          <w:sz w:val="20"/>
          <w:szCs w:val="20"/>
        </w:rPr>
        <w:t xml:space="preserve"> </w:t>
      </w:r>
      <w:r w:rsidRPr="00C607A0">
        <w:rPr>
          <w:rFonts w:ascii="Times New Roman" w:hAnsi="Times New Roman"/>
          <w:sz w:val="20"/>
          <w:szCs w:val="20"/>
        </w:rPr>
        <w:t>Національн</w:t>
      </w:r>
      <w:r>
        <w:rPr>
          <w:rFonts w:ascii="Times New Roman" w:hAnsi="Times New Roman"/>
          <w:sz w:val="20"/>
          <w:szCs w:val="20"/>
        </w:rPr>
        <w:t>ого</w:t>
      </w:r>
      <w:r w:rsidRPr="00C607A0">
        <w:rPr>
          <w:rFonts w:ascii="Times New Roman" w:hAnsi="Times New Roman"/>
          <w:sz w:val="20"/>
          <w:szCs w:val="20"/>
        </w:rPr>
        <w:t xml:space="preserve"> агентств</w:t>
      </w:r>
      <w:r>
        <w:rPr>
          <w:rFonts w:ascii="Times New Roman" w:hAnsi="Times New Roman"/>
          <w:sz w:val="20"/>
          <w:szCs w:val="20"/>
        </w:rPr>
        <w:t>а</w:t>
      </w:r>
      <w:r w:rsidRPr="00C607A0">
        <w:rPr>
          <w:rFonts w:ascii="Times New Roman" w:hAnsi="Times New Roman"/>
          <w:sz w:val="20"/>
          <w:szCs w:val="20"/>
        </w:rPr>
        <w:t xml:space="preserve"> України з питань виявлення, розшуку та управління активами, одержаними від корупційних та інших злочинів</w:t>
      </w:r>
      <w:r>
        <w:rPr>
          <w:rFonts w:ascii="Times New Roman" w:hAnsi="Times New Roman"/>
          <w:sz w:val="20"/>
          <w:szCs w:val="20"/>
        </w:rPr>
        <w:t>.</w:t>
      </w:r>
    </w:p>
    <w:p w:rsidR="00795802" w:rsidRPr="00ED6C59" w:rsidRDefault="00795802" w:rsidP="00795802">
      <w:pPr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 разі надання інформації </w:t>
      </w:r>
      <w:r w:rsidRPr="00C607A0">
        <w:rPr>
          <w:rFonts w:ascii="Times New Roman" w:hAnsi="Times New Roman"/>
          <w:sz w:val="20"/>
          <w:szCs w:val="20"/>
        </w:rPr>
        <w:t>Національн</w:t>
      </w:r>
      <w:r>
        <w:rPr>
          <w:rFonts w:ascii="Times New Roman" w:hAnsi="Times New Roman"/>
          <w:sz w:val="20"/>
          <w:szCs w:val="20"/>
        </w:rPr>
        <w:t xml:space="preserve">им </w:t>
      </w:r>
      <w:r w:rsidRPr="00C607A0">
        <w:rPr>
          <w:rFonts w:ascii="Times New Roman" w:hAnsi="Times New Roman"/>
          <w:sz w:val="20"/>
          <w:szCs w:val="20"/>
        </w:rPr>
        <w:t>агентство</w:t>
      </w:r>
      <w:r>
        <w:rPr>
          <w:rFonts w:ascii="Times New Roman" w:hAnsi="Times New Roman"/>
          <w:sz w:val="20"/>
          <w:szCs w:val="20"/>
        </w:rPr>
        <w:t>м</w:t>
      </w:r>
      <w:r w:rsidRPr="00C607A0">
        <w:rPr>
          <w:rFonts w:ascii="Times New Roman" w:hAnsi="Times New Roman"/>
          <w:sz w:val="20"/>
          <w:szCs w:val="20"/>
        </w:rPr>
        <w:t xml:space="preserve"> України з питань виявлення, розшуку та управління активами, одержаними від корупційних та інших злочинів</w:t>
      </w:r>
      <w:r>
        <w:rPr>
          <w:rFonts w:ascii="Times New Roman" w:hAnsi="Times New Roman"/>
          <w:sz w:val="20"/>
          <w:szCs w:val="20"/>
        </w:rPr>
        <w:t xml:space="preserve"> щодо відсутності у їх управлінні активів </w:t>
      </w:r>
      <w:r w:rsidRPr="00331694">
        <w:rPr>
          <w:rFonts w:ascii="Times New Roman" w:hAnsi="Times New Roman"/>
          <w:sz w:val="20"/>
          <w:szCs w:val="20"/>
        </w:rPr>
        <w:t>учасник</w:t>
      </w:r>
      <w:r>
        <w:rPr>
          <w:rFonts w:ascii="Times New Roman" w:hAnsi="Times New Roman"/>
          <w:sz w:val="20"/>
          <w:szCs w:val="20"/>
        </w:rPr>
        <w:t xml:space="preserve">а </w:t>
      </w:r>
      <w:r w:rsidRPr="00331694">
        <w:rPr>
          <w:rFonts w:ascii="Times New Roman" w:hAnsi="Times New Roman"/>
          <w:sz w:val="20"/>
          <w:szCs w:val="20"/>
        </w:rPr>
        <w:t>процедури закупі</w:t>
      </w:r>
      <w:proofErr w:type="gramStart"/>
      <w:r w:rsidRPr="00331694">
        <w:rPr>
          <w:rFonts w:ascii="Times New Roman" w:hAnsi="Times New Roman"/>
          <w:sz w:val="20"/>
          <w:szCs w:val="20"/>
        </w:rPr>
        <w:t>вл</w:t>
      </w:r>
      <w:proofErr w:type="gramEnd"/>
      <w:r w:rsidRPr="00331694">
        <w:rPr>
          <w:rFonts w:ascii="Times New Roman" w:hAnsi="Times New Roman"/>
          <w:sz w:val="20"/>
          <w:szCs w:val="20"/>
        </w:rPr>
        <w:t>і або кінцев</w:t>
      </w:r>
      <w:r>
        <w:rPr>
          <w:rFonts w:ascii="Times New Roman" w:hAnsi="Times New Roman"/>
          <w:sz w:val="20"/>
          <w:szCs w:val="20"/>
        </w:rPr>
        <w:t>ого</w:t>
      </w:r>
      <w:r w:rsidRPr="00331694">
        <w:rPr>
          <w:rFonts w:ascii="Times New Roman" w:hAnsi="Times New Roman"/>
          <w:sz w:val="20"/>
          <w:szCs w:val="20"/>
        </w:rPr>
        <w:t xml:space="preserve"> бенефіціарн</w:t>
      </w:r>
      <w:r>
        <w:rPr>
          <w:rFonts w:ascii="Times New Roman" w:hAnsi="Times New Roman"/>
          <w:sz w:val="20"/>
          <w:szCs w:val="20"/>
        </w:rPr>
        <w:t>ого</w:t>
      </w:r>
      <w:r w:rsidRPr="00331694">
        <w:rPr>
          <w:rFonts w:ascii="Times New Roman" w:hAnsi="Times New Roman"/>
          <w:sz w:val="20"/>
          <w:szCs w:val="20"/>
        </w:rPr>
        <w:t xml:space="preserve"> власник</w:t>
      </w:r>
      <w:r>
        <w:rPr>
          <w:rFonts w:ascii="Times New Roman" w:hAnsi="Times New Roman"/>
          <w:sz w:val="20"/>
          <w:szCs w:val="20"/>
        </w:rPr>
        <w:t>а</w:t>
      </w:r>
      <w:r w:rsidRPr="00331694">
        <w:rPr>
          <w:rFonts w:ascii="Times New Roman" w:hAnsi="Times New Roman"/>
          <w:sz w:val="20"/>
          <w:szCs w:val="20"/>
        </w:rPr>
        <w:t>, член</w:t>
      </w:r>
      <w:r>
        <w:rPr>
          <w:rFonts w:ascii="Times New Roman" w:hAnsi="Times New Roman"/>
          <w:sz w:val="20"/>
          <w:szCs w:val="20"/>
        </w:rPr>
        <w:t>а</w:t>
      </w:r>
      <w:r w:rsidRPr="00331694">
        <w:rPr>
          <w:rFonts w:ascii="Times New Roman" w:hAnsi="Times New Roman"/>
          <w:sz w:val="20"/>
          <w:szCs w:val="20"/>
        </w:rPr>
        <w:t xml:space="preserve"> або учасник</w:t>
      </w:r>
      <w:r>
        <w:rPr>
          <w:rFonts w:ascii="Times New Roman" w:hAnsi="Times New Roman"/>
          <w:sz w:val="20"/>
          <w:szCs w:val="20"/>
        </w:rPr>
        <w:t>а</w:t>
      </w:r>
      <w:r w:rsidRPr="00331694">
        <w:rPr>
          <w:rFonts w:ascii="Times New Roman" w:hAnsi="Times New Roman"/>
          <w:sz w:val="20"/>
          <w:szCs w:val="20"/>
        </w:rPr>
        <w:t xml:space="preserve"> (акціонер</w:t>
      </w:r>
      <w:r>
        <w:rPr>
          <w:rFonts w:ascii="Times New Roman" w:hAnsi="Times New Roman"/>
          <w:sz w:val="20"/>
          <w:szCs w:val="20"/>
        </w:rPr>
        <w:t>а</w:t>
      </w:r>
      <w:r w:rsidRPr="00331694">
        <w:rPr>
          <w:rFonts w:ascii="Times New Roman" w:hAnsi="Times New Roman"/>
          <w:sz w:val="20"/>
          <w:szCs w:val="20"/>
        </w:rPr>
        <w:t>)</w:t>
      </w:r>
      <w:r w:rsidRPr="00331694">
        <w:rPr>
          <w:rFonts w:ascii="Times New Roman" w:eastAsia="Times New Roman" w:hAnsi="Times New Roman"/>
          <w:sz w:val="20"/>
          <w:szCs w:val="20"/>
        </w:rPr>
        <w:t xml:space="preserve"> юридичної особи - учасника процедури закупівлі</w:t>
      </w:r>
      <w:r>
        <w:rPr>
          <w:rFonts w:ascii="Times New Roman" w:eastAsia="Times New Roman" w:hAnsi="Times New Roman"/>
          <w:sz w:val="20"/>
          <w:szCs w:val="20"/>
        </w:rPr>
        <w:t xml:space="preserve"> до якого застосовано </w:t>
      </w:r>
      <w:r w:rsidRPr="00331694">
        <w:rPr>
          <w:rFonts w:ascii="Times New Roman" w:eastAsia="Times New Roman" w:hAnsi="Times New Roman"/>
          <w:sz w:val="20"/>
          <w:szCs w:val="20"/>
        </w:rPr>
        <w:t>санкці</w:t>
      </w:r>
      <w:r>
        <w:rPr>
          <w:rFonts w:ascii="Times New Roman" w:eastAsia="Times New Roman" w:hAnsi="Times New Roman"/>
          <w:sz w:val="20"/>
          <w:szCs w:val="20"/>
        </w:rPr>
        <w:t xml:space="preserve">ю </w:t>
      </w:r>
      <w:r w:rsidRPr="00331694">
        <w:rPr>
          <w:rFonts w:ascii="Times New Roman" w:eastAsia="Times New Roman" w:hAnsi="Times New Roman"/>
          <w:sz w:val="20"/>
          <w:szCs w:val="20"/>
        </w:rPr>
        <w:t>у вигляді заборони на здійснення у неї публічних закупівель товарів, робіт і послуг згідно із Законом України «Про санкції»</w:t>
      </w:r>
      <w:r>
        <w:rPr>
          <w:rFonts w:ascii="Times New Roman" w:eastAsia="Times New Roman" w:hAnsi="Times New Roman"/>
          <w:sz w:val="20"/>
          <w:szCs w:val="20"/>
        </w:rPr>
        <w:t xml:space="preserve">, замовник відхиляє такого учасника на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/>
          <w:sz w:val="20"/>
          <w:szCs w:val="20"/>
        </w:rPr>
        <w:t>ідставі абзацу 2 та 3 підпункту 1 пункту 44 Особливостей.</w:t>
      </w:r>
      <w:bookmarkStart w:id="0" w:name="_GoBack"/>
      <w:bookmarkEnd w:id="0"/>
    </w:p>
    <w:sectPr w:rsidR="00795802" w:rsidRPr="00ED6C59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470C2"/>
    <w:multiLevelType w:val="multilevel"/>
    <w:tmpl w:val="229E63A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E961AE4"/>
    <w:multiLevelType w:val="multilevel"/>
    <w:tmpl w:val="BF2CB4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3496335"/>
    <w:multiLevelType w:val="multilevel"/>
    <w:tmpl w:val="7E3408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28D95510"/>
    <w:multiLevelType w:val="multilevel"/>
    <w:tmpl w:val="19F05A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3AE21CE7"/>
    <w:multiLevelType w:val="multilevel"/>
    <w:tmpl w:val="DDA455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3F765F56"/>
    <w:multiLevelType w:val="multilevel"/>
    <w:tmpl w:val="6D68AAF2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44FD7321"/>
    <w:multiLevelType w:val="multilevel"/>
    <w:tmpl w:val="2B54C1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498E20EE"/>
    <w:multiLevelType w:val="multilevel"/>
    <w:tmpl w:val="E4DECA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4C24519D"/>
    <w:multiLevelType w:val="multilevel"/>
    <w:tmpl w:val="613CD2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536B6C15"/>
    <w:multiLevelType w:val="multilevel"/>
    <w:tmpl w:val="7786C3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8C42EC"/>
    <w:multiLevelType w:val="multilevel"/>
    <w:tmpl w:val="4D6A65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6C84432C"/>
    <w:multiLevelType w:val="multilevel"/>
    <w:tmpl w:val="613A68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782738F2"/>
    <w:multiLevelType w:val="multilevel"/>
    <w:tmpl w:val="CC3225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nsid w:val="7A01485B"/>
    <w:multiLevelType w:val="multilevel"/>
    <w:tmpl w:val="0D303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7D877E2A"/>
    <w:multiLevelType w:val="multilevel"/>
    <w:tmpl w:val="E65277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14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5"/>
  </w:num>
  <w:num w:numId="10">
    <w:abstractNumId w:val="4"/>
  </w:num>
  <w:num w:numId="11">
    <w:abstractNumId w:val="13"/>
  </w:num>
  <w:num w:numId="12">
    <w:abstractNumId w:val="3"/>
  </w:num>
  <w:num w:numId="13">
    <w:abstractNumId w:val="9"/>
  </w:num>
  <w:num w:numId="14">
    <w:abstractNumId w:val="11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D9"/>
    <w:rsid w:val="00070060"/>
    <w:rsid w:val="000B4F8E"/>
    <w:rsid w:val="00231986"/>
    <w:rsid w:val="005433EF"/>
    <w:rsid w:val="0066210D"/>
    <w:rsid w:val="006A4493"/>
    <w:rsid w:val="007915D9"/>
    <w:rsid w:val="00795802"/>
    <w:rsid w:val="007D7A69"/>
    <w:rsid w:val="007F2E6C"/>
    <w:rsid w:val="00852BDE"/>
    <w:rsid w:val="00964F6B"/>
    <w:rsid w:val="00AD674B"/>
    <w:rsid w:val="00B4705F"/>
    <w:rsid w:val="00C90EC9"/>
    <w:rsid w:val="00CC2EFF"/>
    <w:rsid w:val="00CE5DD0"/>
    <w:rsid w:val="00D8641E"/>
    <w:rsid w:val="00DB3561"/>
    <w:rsid w:val="00E700CF"/>
    <w:rsid w:val="00F3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basedOn w:val="a0"/>
    <w:uiPriority w:val="22"/>
    <w:qFormat/>
    <w:rsid w:val="00964F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basedOn w:val="a0"/>
    <w:uiPriority w:val="22"/>
    <w:qFormat/>
    <w:rsid w:val="00964F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orruptinfo.nazk.gov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2305</Words>
  <Characters>13141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sss</cp:lastModifiedBy>
  <cp:revision>5</cp:revision>
  <dcterms:created xsi:type="dcterms:W3CDTF">2023-11-28T08:58:00Z</dcterms:created>
  <dcterms:modified xsi:type="dcterms:W3CDTF">2024-03-15T09:47:00Z</dcterms:modified>
</cp:coreProperties>
</file>