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r:id="rId3" o:title="fon" recolor="t" type="frame"/>
    </v:background>
  </w:background>
  <w:body>
    <w:p w14:paraId="0F78BF59" w14:textId="41ECA22C" w:rsidR="00CE5DDD" w:rsidRPr="00363105" w:rsidRDefault="0052754D" w:rsidP="00A15574">
      <w:pPr>
        <w:jc w:val="center"/>
        <w:rPr>
          <w:rFonts w:ascii="Times New Roman" w:hAnsi="Times New Roman" w:cs="Times New Roman"/>
          <w:b/>
          <w:bCs/>
          <w:color w:val="auto"/>
          <w:sz w:val="32"/>
          <w:szCs w:val="32"/>
          <w:lang w:val="uk-UA" w:eastAsia="zh-CN"/>
        </w:rPr>
      </w:pPr>
      <w:r w:rsidRPr="00363105">
        <w:rPr>
          <w:rFonts w:ascii="Times New Roman" w:eastAsia="Times New Roman" w:hAnsi="Times New Roman" w:cs="Times New Roman"/>
          <w:b/>
          <w:bCs/>
          <w:noProof/>
          <w:color w:val="auto"/>
          <w:sz w:val="32"/>
          <w:szCs w:val="32"/>
          <w:lang w:val="uk-UA" w:eastAsia="zh-CN"/>
        </w:rPr>
        <w:drawing>
          <wp:anchor distT="0" distB="0" distL="114300" distR="114300" simplePos="0" relativeHeight="251658240" behindDoc="0" locked="0" layoutInCell="1" allowOverlap="1" wp14:anchorId="38A17F75" wp14:editId="5A1DA05A">
            <wp:simplePos x="0" y="0"/>
            <wp:positionH relativeFrom="column">
              <wp:posOffset>-331470</wp:posOffset>
            </wp:positionH>
            <wp:positionV relativeFrom="paragraph">
              <wp:posOffset>292735</wp:posOffset>
            </wp:positionV>
            <wp:extent cx="1172942" cy="1494635"/>
            <wp:effectExtent l="0" t="0" r="0" b="0"/>
            <wp:wrapNone/>
            <wp:docPr id="1" name="Графі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flipH="1">
                      <a:off x="0" y="0"/>
                      <a:ext cx="1172942" cy="1494635"/>
                    </a:xfrm>
                    <a:prstGeom prst="rect">
                      <a:avLst/>
                    </a:prstGeom>
                  </pic:spPr>
                </pic:pic>
              </a:graphicData>
            </a:graphic>
            <wp14:sizeRelH relativeFrom="page">
              <wp14:pctWidth>0</wp14:pctWidth>
            </wp14:sizeRelH>
            <wp14:sizeRelV relativeFrom="page">
              <wp14:pctHeight>0</wp14:pctHeight>
            </wp14:sizeRelV>
          </wp:anchor>
        </w:drawing>
      </w:r>
      <w:r w:rsidR="00CE5DDD" w:rsidRPr="00363105">
        <w:rPr>
          <w:rFonts w:ascii="Times New Roman" w:eastAsia="Times New Roman" w:hAnsi="Times New Roman" w:cs="Times New Roman"/>
          <w:b/>
          <w:bCs/>
          <w:color w:val="auto"/>
          <w:sz w:val="32"/>
          <w:szCs w:val="32"/>
          <w:lang w:val="uk-UA" w:eastAsia="zh-CN"/>
        </w:rPr>
        <w:t>Львівське комунальне підприємство</w:t>
      </w:r>
    </w:p>
    <w:p w14:paraId="265165B1" w14:textId="3191D030" w:rsidR="00CE5DDD" w:rsidRPr="00363105" w:rsidRDefault="00CE5DDD" w:rsidP="00A15574">
      <w:pPr>
        <w:suppressAutoHyphens/>
        <w:spacing w:line="240" w:lineRule="auto"/>
        <w:jc w:val="center"/>
        <w:rPr>
          <w:rFonts w:ascii="Times New Roman" w:eastAsia="Times New Roman" w:hAnsi="Times New Roman" w:cs="Times New Roman"/>
          <w:b/>
          <w:bCs/>
          <w:color w:val="auto"/>
          <w:sz w:val="32"/>
          <w:szCs w:val="32"/>
          <w:lang w:val="uk-UA" w:eastAsia="zh-CN"/>
        </w:rPr>
      </w:pPr>
      <w:r w:rsidRPr="00363105">
        <w:rPr>
          <w:rFonts w:ascii="Times New Roman" w:hAnsi="Times New Roman" w:cs="Times New Roman"/>
          <w:b/>
          <w:bCs/>
          <w:color w:val="auto"/>
          <w:sz w:val="32"/>
          <w:szCs w:val="32"/>
          <w:lang w:val="uk-UA" w:eastAsia="zh-CN"/>
        </w:rPr>
        <w:t>“</w:t>
      </w:r>
      <w:r w:rsidRPr="00363105">
        <w:rPr>
          <w:rFonts w:ascii="Times New Roman" w:eastAsia="Times New Roman" w:hAnsi="Times New Roman" w:cs="Times New Roman"/>
          <w:b/>
          <w:bCs/>
          <w:color w:val="auto"/>
          <w:sz w:val="32"/>
          <w:szCs w:val="32"/>
          <w:lang w:val="uk-UA" w:eastAsia="zh-CN"/>
        </w:rPr>
        <w:t>Міський центр інформаційних технологій”</w:t>
      </w:r>
    </w:p>
    <w:p w14:paraId="1BB6FF29" w14:textId="18F84F44" w:rsidR="00CE5DDD" w:rsidRPr="00363105" w:rsidRDefault="00CE5DDD" w:rsidP="00A15574">
      <w:pPr>
        <w:suppressAutoHyphens/>
        <w:spacing w:line="240" w:lineRule="auto"/>
        <w:jc w:val="center"/>
        <w:rPr>
          <w:rFonts w:ascii="Times New Roman" w:eastAsia="Times New Roman" w:hAnsi="Times New Roman" w:cs="Times New Roman"/>
          <w:b/>
          <w:bCs/>
          <w:color w:val="auto"/>
          <w:sz w:val="32"/>
          <w:szCs w:val="32"/>
          <w:lang w:val="uk-UA" w:eastAsia="zh-CN"/>
        </w:rPr>
      </w:pPr>
    </w:p>
    <w:p w14:paraId="566782CA" w14:textId="38D142E6" w:rsidR="00CE5DDD" w:rsidRPr="00363105" w:rsidRDefault="00CE5DDD" w:rsidP="00A15574">
      <w:pPr>
        <w:widowControl w:val="0"/>
        <w:tabs>
          <w:tab w:val="left" w:pos="4678"/>
        </w:tabs>
        <w:suppressAutoHyphens/>
        <w:autoSpaceDE w:val="0"/>
        <w:autoSpaceDN w:val="0"/>
        <w:adjustRightInd w:val="0"/>
        <w:spacing w:line="240" w:lineRule="auto"/>
        <w:jc w:val="right"/>
        <w:rPr>
          <w:rFonts w:ascii="Times New Roman" w:eastAsia="Times New Roman" w:hAnsi="Times New Roman" w:cs="Times New Roman"/>
          <w:b/>
          <w:color w:val="auto"/>
          <w:sz w:val="26"/>
          <w:szCs w:val="26"/>
          <w:lang w:val="uk-UA"/>
        </w:rPr>
      </w:pPr>
      <w:r w:rsidRPr="00363105">
        <w:rPr>
          <w:rFonts w:ascii="Times New Roman" w:eastAsia="Times New Roman" w:hAnsi="Times New Roman" w:cs="Times New Roman"/>
          <w:b/>
          <w:color w:val="auto"/>
          <w:sz w:val="26"/>
          <w:szCs w:val="26"/>
          <w:lang w:val="uk-UA"/>
        </w:rPr>
        <w:t>ЗАТВЕРДЖЕНО</w:t>
      </w:r>
    </w:p>
    <w:p w14:paraId="5C115061" w14:textId="3191B33A" w:rsidR="00CE5DDD" w:rsidRPr="00363105" w:rsidRDefault="00CE5DDD" w:rsidP="00A15574">
      <w:pPr>
        <w:widowControl w:val="0"/>
        <w:tabs>
          <w:tab w:val="left" w:pos="4678"/>
        </w:tabs>
        <w:suppressAutoHyphens/>
        <w:autoSpaceDE w:val="0"/>
        <w:autoSpaceDN w:val="0"/>
        <w:adjustRightInd w:val="0"/>
        <w:spacing w:line="240" w:lineRule="auto"/>
        <w:jc w:val="right"/>
        <w:rPr>
          <w:rFonts w:ascii="Times New Roman" w:eastAsia="Times New Roman" w:hAnsi="Times New Roman" w:cs="Times New Roman"/>
          <w:bCs/>
          <w:color w:val="auto"/>
          <w:sz w:val="26"/>
          <w:szCs w:val="26"/>
          <w:lang w:val="uk-UA"/>
        </w:rPr>
      </w:pPr>
      <w:r w:rsidRPr="00363105">
        <w:rPr>
          <w:rFonts w:ascii="Times New Roman" w:eastAsia="Times New Roman" w:hAnsi="Times New Roman" w:cs="Times New Roman"/>
          <w:bCs/>
          <w:color w:val="auto"/>
          <w:sz w:val="26"/>
          <w:szCs w:val="26"/>
          <w:lang w:val="uk-UA"/>
        </w:rPr>
        <w:t xml:space="preserve">Рішенням уповноваженої особи  </w:t>
      </w:r>
    </w:p>
    <w:p w14:paraId="1F4580A4" w14:textId="60519FB8" w:rsidR="00CE5DDD" w:rsidRPr="00363105" w:rsidRDefault="00CE5DDD" w:rsidP="00A15574">
      <w:pPr>
        <w:widowControl w:val="0"/>
        <w:tabs>
          <w:tab w:val="left" w:pos="4678"/>
        </w:tabs>
        <w:suppressAutoHyphens/>
        <w:autoSpaceDE w:val="0"/>
        <w:autoSpaceDN w:val="0"/>
        <w:adjustRightInd w:val="0"/>
        <w:spacing w:line="240" w:lineRule="auto"/>
        <w:jc w:val="right"/>
        <w:rPr>
          <w:rFonts w:ascii="Times New Roman" w:eastAsia="Times New Roman" w:hAnsi="Times New Roman" w:cs="Times New Roman"/>
          <w:bCs/>
          <w:color w:val="auto"/>
          <w:sz w:val="26"/>
          <w:szCs w:val="26"/>
          <w:lang w:val="uk-UA"/>
        </w:rPr>
      </w:pPr>
      <w:r w:rsidRPr="00363105">
        <w:rPr>
          <w:rFonts w:ascii="Times New Roman" w:eastAsia="Times New Roman" w:hAnsi="Times New Roman" w:cs="Times New Roman"/>
          <w:bCs/>
          <w:color w:val="auto"/>
          <w:sz w:val="26"/>
          <w:szCs w:val="26"/>
          <w:lang w:val="uk-UA"/>
        </w:rPr>
        <w:t xml:space="preserve">від </w:t>
      </w:r>
      <w:r w:rsidR="002C5BEE" w:rsidRPr="00363105">
        <w:rPr>
          <w:rFonts w:ascii="Times New Roman" w:eastAsia="Times New Roman" w:hAnsi="Times New Roman" w:cs="Times New Roman"/>
          <w:bCs/>
          <w:color w:val="auto"/>
          <w:sz w:val="26"/>
          <w:szCs w:val="26"/>
          <w:lang w:val="uk-UA"/>
        </w:rPr>
        <w:t>29</w:t>
      </w:r>
      <w:r w:rsidRPr="00363105">
        <w:rPr>
          <w:rFonts w:ascii="Times New Roman" w:eastAsia="Times New Roman" w:hAnsi="Times New Roman" w:cs="Times New Roman"/>
          <w:bCs/>
          <w:color w:val="auto"/>
          <w:sz w:val="26"/>
          <w:szCs w:val="26"/>
          <w:lang w:val="uk-UA"/>
        </w:rPr>
        <w:t>.</w:t>
      </w:r>
      <w:r w:rsidR="00E61095" w:rsidRPr="00363105">
        <w:rPr>
          <w:rFonts w:ascii="Times New Roman" w:eastAsia="Times New Roman" w:hAnsi="Times New Roman" w:cs="Times New Roman"/>
          <w:bCs/>
          <w:color w:val="auto"/>
          <w:sz w:val="26"/>
          <w:szCs w:val="26"/>
          <w:lang w:val="uk-UA"/>
        </w:rPr>
        <w:t>11</w:t>
      </w:r>
      <w:r w:rsidRPr="00363105">
        <w:rPr>
          <w:rFonts w:ascii="Times New Roman" w:eastAsia="Times New Roman" w:hAnsi="Times New Roman" w:cs="Times New Roman"/>
          <w:bCs/>
          <w:color w:val="auto"/>
          <w:sz w:val="26"/>
          <w:szCs w:val="26"/>
          <w:lang w:val="uk-UA"/>
        </w:rPr>
        <w:t>.202</w:t>
      </w:r>
      <w:r w:rsidR="002149B9" w:rsidRPr="00363105">
        <w:rPr>
          <w:rFonts w:ascii="Times New Roman" w:eastAsia="Times New Roman" w:hAnsi="Times New Roman" w:cs="Times New Roman"/>
          <w:bCs/>
          <w:color w:val="auto"/>
          <w:sz w:val="26"/>
          <w:szCs w:val="26"/>
          <w:lang w:val="uk-UA"/>
        </w:rPr>
        <w:t>2</w:t>
      </w:r>
      <w:r w:rsidRPr="00363105">
        <w:rPr>
          <w:rFonts w:ascii="Times New Roman" w:eastAsia="Times New Roman" w:hAnsi="Times New Roman" w:cs="Times New Roman"/>
          <w:bCs/>
          <w:color w:val="auto"/>
          <w:sz w:val="26"/>
          <w:szCs w:val="26"/>
          <w:lang w:val="uk-UA"/>
        </w:rPr>
        <w:t xml:space="preserve"> р. </w:t>
      </w:r>
    </w:p>
    <w:p w14:paraId="4864E087" w14:textId="7EABF386" w:rsidR="00CE5DDD" w:rsidRPr="00363105" w:rsidRDefault="00CE5DDD" w:rsidP="00A15574">
      <w:pPr>
        <w:widowControl w:val="0"/>
        <w:tabs>
          <w:tab w:val="left" w:pos="4678"/>
        </w:tabs>
        <w:suppressAutoHyphens/>
        <w:autoSpaceDE w:val="0"/>
        <w:autoSpaceDN w:val="0"/>
        <w:adjustRightInd w:val="0"/>
        <w:spacing w:line="240" w:lineRule="auto"/>
        <w:jc w:val="right"/>
        <w:rPr>
          <w:rFonts w:ascii="Times New Roman" w:eastAsia="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Ісканін М.С.</w:t>
      </w:r>
    </w:p>
    <w:p w14:paraId="610689C9" w14:textId="30120407" w:rsidR="00CE5DDD" w:rsidRPr="00363105" w:rsidRDefault="00CE5DDD" w:rsidP="00A15574">
      <w:pPr>
        <w:suppressAutoHyphens/>
        <w:spacing w:line="240" w:lineRule="auto"/>
        <w:ind w:left="320"/>
        <w:jc w:val="center"/>
        <w:rPr>
          <w:rFonts w:ascii="Times New Roman" w:eastAsia="Times New Roman" w:hAnsi="Times New Roman" w:cs="Times New Roman"/>
          <w:color w:val="auto"/>
          <w:sz w:val="26"/>
          <w:szCs w:val="26"/>
          <w:lang w:val="uk-UA" w:eastAsia="zh-CN"/>
        </w:rPr>
      </w:pPr>
    </w:p>
    <w:p w14:paraId="52E0CFB1" w14:textId="27AA42B2" w:rsidR="00CE5DDD" w:rsidRPr="00363105" w:rsidRDefault="00CE5DDD" w:rsidP="00A15574">
      <w:pPr>
        <w:suppressAutoHyphens/>
        <w:spacing w:line="240" w:lineRule="auto"/>
        <w:ind w:left="320"/>
        <w:jc w:val="center"/>
        <w:rPr>
          <w:rFonts w:ascii="Times New Roman" w:eastAsia="Times New Roman" w:hAnsi="Times New Roman" w:cs="Times New Roman"/>
          <w:color w:val="auto"/>
          <w:sz w:val="24"/>
          <w:szCs w:val="24"/>
          <w:lang w:val="uk-UA" w:eastAsia="zh-CN"/>
        </w:rPr>
      </w:pPr>
    </w:p>
    <w:tbl>
      <w:tblPr>
        <w:tblpPr w:leftFromText="180" w:rightFromText="180" w:vertAnchor="text" w:horzAnchor="margin" w:tblpY="279"/>
        <w:tblW w:w="0" w:type="auto"/>
        <w:tblLayout w:type="fixed"/>
        <w:tblLook w:val="0000" w:firstRow="0" w:lastRow="0" w:firstColumn="0" w:lastColumn="0" w:noHBand="0" w:noVBand="0"/>
      </w:tblPr>
      <w:tblGrid>
        <w:gridCol w:w="9847"/>
      </w:tblGrid>
      <w:tr w:rsidR="00363105" w:rsidRPr="00363105" w14:paraId="4D0F7C96" w14:textId="77777777" w:rsidTr="00B76E37">
        <w:tc>
          <w:tcPr>
            <w:tcW w:w="9847" w:type="dxa"/>
            <w:shd w:val="clear" w:color="auto" w:fill="auto"/>
          </w:tcPr>
          <w:p w14:paraId="158C93D1" w14:textId="289A0923" w:rsidR="00CE5DDD" w:rsidRPr="00363105" w:rsidRDefault="00E94F59" w:rsidP="00A15574">
            <w:pPr>
              <w:suppressAutoHyphens/>
              <w:spacing w:line="240" w:lineRule="auto"/>
              <w:jc w:val="center"/>
              <w:rPr>
                <w:rFonts w:ascii="Times New Roman" w:hAnsi="Times New Roman" w:cs="Times New Roman"/>
                <w:b/>
                <w:color w:val="auto"/>
                <w:sz w:val="36"/>
                <w:szCs w:val="36"/>
                <w:lang w:val="uk-UA" w:eastAsia="zh-CN"/>
              </w:rPr>
            </w:pPr>
            <w:r w:rsidRPr="00363105">
              <w:rPr>
                <w:rFonts w:ascii="Times New Roman" w:eastAsia="Times New Roman" w:hAnsi="Times New Roman" w:cs="Times New Roman"/>
                <w:b/>
                <w:color w:val="auto"/>
                <w:sz w:val="36"/>
                <w:szCs w:val="36"/>
                <w:lang w:val="uk-UA" w:eastAsia="zh-CN"/>
              </w:rPr>
              <w:t xml:space="preserve">ТЕНДЕРНА ДОКУМЕНТАЦІЯ </w:t>
            </w:r>
          </w:p>
        </w:tc>
      </w:tr>
      <w:tr w:rsidR="00363105" w:rsidRPr="00363105" w14:paraId="293B0D21" w14:textId="77777777" w:rsidTr="00B76E37">
        <w:tc>
          <w:tcPr>
            <w:tcW w:w="9847" w:type="dxa"/>
            <w:shd w:val="clear" w:color="auto" w:fill="auto"/>
          </w:tcPr>
          <w:p w14:paraId="662B6127" w14:textId="47809728" w:rsidR="00CE5DDD" w:rsidRPr="00363105" w:rsidRDefault="00CE5DDD" w:rsidP="00A15574">
            <w:pPr>
              <w:suppressAutoHyphens/>
              <w:snapToGrid w:val="0"/>
              <w:spacing w:line="240" w:lineRule="auto"/>
              <w:jc w:val="center"/>
              <w:rPr>
                <w:rFonts w:ascii="Times New Roman" w:eastAsia="Times New Roman" w:hAnsi="Times New Roman" w:cs="Times New Roman"/>
                <w:color w:val="auto"/>
                <w:sz w:val="36"/>
                <w:szCs w:val="36"/>
                <w:lang w:val="uk-UA" w:eastAsia="zh-CN"/>
              </w:rPr>
            </w:pPr>
            <w:r w:rsidRPr="00363105">
              <w:rPr>
                <w:rFonts w:ascii="Times New Roman" w:eastAsia="Times New Roman" w:hAnsi="Times New Roman" w:cs="Times New Roman"/>
                <w:b/>
                <w:color w:val="auto"/>
                <w:sz w:val="36"/>
                <w:szCs w:val="36"/>
                <w:lang w:val="uk-UA" w:eastAsia="zh-CN"/>
              </w:rPr>
              <w:t>на закупівлю</w:t>
            </w:r>
            <w:r w:rsidR="004B27D5" w:rsidRPr="00363105">
              <w:rPr>
                <w:rFonts w:ascii="Times New Roman" w:eastAsia="Times New Roman" w:hAnsi="Times New Roman" w:cs="Times New Roman"/>
                <w:b/>
                <w:color w:val="auto"/>
                <w:sz w:val="36"/>
                <w:szCs w:val="36"/>
                <w:lang w:val="uk-UA" w:eastAsia="zh-CN"/>
              </w:rPr>
              <w:t>:</w:t>
            </w:r>
          </w:p>
        </w:tc>
      </w:tr>
    </w:tbl>
    <w:p w14:paraId="73896826" w14:textId="77777777" w:rsidR="00CE5DDD" w:rsidRPr="00363105" w:rsidRDefault="00CE5DDD" w:rsidP="00A15574">
      <w:pPr>
        <w:suppressAutoHyphens/>
        <w:spacing w:line="240" w:lineRule="auto"/>
        <w:rPr>
          <w:rFonts w:ascii="Times New Roman" w:eastAsia="Times New Roman" w:hAnsi="Times New Roman" w:cs="Times New Roman"/>
          <w:b/>
          <w:bCs/>
          <w:color w:val="auto"/>
          <w:sz w:val="36"/>
          <w:szCs w:val="36"/>
          <w:lang w:val="uk-UA" w:eastAsia="zh-CN"/>
        </w:rPr>
      </w:pPr>
    </w:p>
    <w:p w14:paraId="54FCED56" w14:textId="4CA0AF6E" w:rsidR="004B27D5" w:rsidRPr="00363105" w:rsidRDefault="00512014" w:rsidP="00127093">
      <w:pPr>
        <w:pStyle w:val="aff5"/>
        <w:jc w:val="center"/>
        <w:rPr>
          <w:rFonts w:ascii="Times New Roman" w:hAnsi="Times New Roman"/>
          <w:b/>
          <w:bCs/>
          <w:sz w:val="32"/>
          <w:szCs w:val="32"/>
          <w:lang w:val="uk-UA"/>
        </w:rPr>
      </w:pPr>
      <w:r w:rsidRPr="00363105">
        <w:rPr>
          <w:rFonts w:ascii="Times New Roman" w:hAnsi="Times New Roman"/>
          <w:b/>
          <w:bCs/>
          <w:sz w:val="32"/>
          <w:szCs w:val="32"/>
          <w:lang w:val="uk-UA"/>
        </w:rPr>
        <w:t>К</w:t>
      </w:r>
      <w:r w:rsidR="004B27D5" w:rsidRPr="00363105">
        <w:rPr>
          <w:rFonts w:ascii="Times New Roman" w:hAnsi="Times New Roman"/>
          <w:b/>
          <w:bCs/>
          <w:sz w:val="32"/>
          <w:szCs w:val="32"/>
          <w:lang w:val="uk-UA"/>
        </w:rPr>
        <w:t>од ДК 021:2015 “Єдиний закупівельний словник</w:t>
      </w:r>
      <w:r w:rsidRPr="00363105">
        <w:rPr>
          <w:rFonts w:ascii="Times New Roman" w:hAnsi="Times New Roman"/>
          <w:b/>
          <w:bCs/>
          <w:sz w:val="32"/>
          <w:szCs w:val="32"/>
          <w:lang w:val="uk-UA"/>
        </w:rPr>
        <w:t xml:space="preserve"> “</w:t>
      </w:r>
      <w:r w:rsidR="004B27D5" w:rsidRPr="00363105">
        <w:rPr>
          <w:rFonts w:ascii="Times New Roman" w:hAnsi="Times New Roman"/>
          <w:b/>
          <w:bCs/>
          <w:sz w:val="32"/>
          <w:szCs w:val="32"/>
          <w:lang w:val="uk-UA"/>
        </w:rPr>
        <w:t xml:space="preserve"> –</w:t>
      </w:r>
    </w:p>
    <w:p w14:paraId="4EE69061" w14:textId="66274E4D" w:rsidR="00127093" w:rsidRPr="00363105" w:rsidRDefault="001F2E84" w:rsidP="00127093">
      <w:pPr>
        <w:pStyle w:val="aff5"/>
        <w:ind w:left="708" w:firstLine="708"/>
        <w:rPr>
          <w:rFonts w:ascii="Times New Roman" w:hAnsi="Times New Roman"/>
          <w:b/>
          <w:bCs/>
          <w:sz w:val="32"/>
          <w:szCs w:val="32"/>
          <w:lang w:val="uk-UA"/>
        </w:rPr>
      </w:pPr>
      <w:r w:rsidRPr="00363105">
        <w:rPr>
          <w:rFonts w:ascii="Times New Roman" w:hAnsi="Times New Roman"/>
          <w:b/>
          <w:bCs/>
          <w:sz w:val="32"/>
          <w:szCs w:val="32"/>
        </w:rPr>
        <w:t>ДК 021:2015 –</w:t>
      </w:r>
      <w:r w:rsidR="00127093" w:rsidRPr="00363105">
        <w:rPr>
          <w:rFonts w:ascii="Times New Roman" w:hAnsi="Times New Roman"/>
          <w:b/>
          <w:bCs/>
          <w:sz w:val="32"/>
          <w:szCs w:val="32"/>
          <w:lang w:val="uk-UA"/>
        </w:rPr>
        <w:t xml:space="preserve"> 31120000-3 - Генератори</w:t>
      </w:r>
    </w:p>
    <w:p w14:paraId="4667601A" w14:textId="5CB26B2E" w:rsidR="00127093" w:rsidRPr="00363105" w:rsidRDefault="00984CD0" w:rsidP="00127093">
      <w:pPr>
        <w:pStyle w:val="aff5"/>
        <w:jc w:val="center"/>
        <w:rPr>
          <w:rFonts w:ascii="Times New Roman" w:hAnsi="Times New Roman"/>
          <w:b/>
          <w:bCs/>
          <w:sz w:val="32"/>
          <w:szCs w:val="32"/>
          <w:lang w:val="uk-UA"/>
        </w:rPr>
      </w:pPr>
      <w:r w:rsidRPr="00363105">
        <w:rPr>
          <w:rFonts w:ascii="Times New Roman" w:hAnsi="Times New Roman"/>
          <w:b/>
          <w:bCs/>
          <w:sz w:val="32"/>
          <w:szCs w:val="32"/>
          <w:lang w:val="uk-UA"/>
        </w:rPr>
        <w:t>(</w:t>
      </w:r>
      <w:r w:rsidR="00127093" w:rsidRPr="00363105">
        <w:rPr>
          <w:rFonts w:ascii="Times New Roman" w:hAnsi="Times New Roman"/>
          <w:b/>
          <w:bCs/>
          <w:sz w:val="32"/>
          <w:szCs w:val="32"/>
          <w:lang w:val="uk-UA"/>
        </w:rPr>
        <w:t>Дизель – генератор 80кВт</w:t>
      </w:r>
      <w:r w:rsidRPr="00363105">
        <w:rPr>
          <w:rFonts w:ascii="Times New Roman" w:hAnsi="Times New Roman"/>
          <w:b/>
          <w:bCs/>
          <w:sz w:val="32"/>
          <w:szCs w:val="32"/>
          <w:lang w:val="uk-UA"/>
        </w:rPr>
        <w:t>)</w:t>
      </w:r>
    </w:p>
    <w:p w14:paraId="1EED3960" w14:textId="7E3DB014" w:rsidR="00CE5DDD" w:rsidRPr="00363105" w:rsidRDefault="00CE5DDD" w:rsidP="00127093">
      <w:pPr>
        <w:pStyle w:val="aff5"/>
        <w:jc w:val="center"/>
        <w:rPr>
          <w:rFonts w:ascii="Times New Roman" w:eastAsia="Times New Roman" w:hAnsi="Times New Roman"/>
          <w:b/>
          <w:bCs/>
          <w:sz w:val="24"/>
          <w:szCs w:val="24"/>
          <w:lang w:val="uk-UA" w:eastAsia="zh-CN"/>
        </w:rPr>
      </w:pPr>
    </w:p>
    <w:p w14:paraId="0DBEE13C" w14:textId="77777777" w:rsidR="00CE5DDD" w:rsidRPr="00363105" w:rsidRDefault="00CE5DDD"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6ED3679A" w14:textId="77777777" w:rsidR="00CE5DDD" w:rsidRPr="00363105" w:rsidRDefault="00CE5DDD"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3F3A709D" w14:textId="77777777" w:rsidR="00CE5DDD" w:rsidRPr="00363105" w:rsidRDefault="00CE5DDD"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3FFEFFA4" w14:textId="77777777" w:rsidR="00CE5DDD" w:rsidRPr="00363105" w:rsidRDefault="00CE5DDD"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34A210CB" w14:textId="77777777" w:rsidR="00CE5DDD" w:rsidRPr="00363105" w:rsidRDefault="00CE5DDD"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486B09E5" w14:textId="77777777" w:rsidR="00CE5DDD" w:rsidRPr="00363105" w:rsidRDefault="00CE5DDD"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4D678157" w14:textId="77777777" w:rsidR="00CE5DDD" w:rsidRPr="00363105" w:rsidRDefault="00CE5DDD"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16D9B6B5" w14:textId="0EE12AFA" w:rsidR="00CE5DDD" w:rsidRPr="00363105" w:rsidRDefault="004F072B" w:rsidP="00A15574">
      <w:pPr>
        <w:suppressAutoHyphens/>
        <w:spacing w:line="240" w:lineRule="auto"/>
        <w:jc w:val="center"/>
        <w:rPr>
          <w:rFonts w:ascii="Times New Roman" w:eastAsia="Times New Roman" w:hAnsi="Times New Roman" w:cs="Times New Roman"/>
          <w:b/>
          <w:bCs/>
          <w:color w:val="auto"/>
          <w:sz w:val="28"/>
          <w:szCs w:val="28"/>
          <w:lang w:val="uk-UA" w:eastAsia="zh-CN"/>
        </w:rPr>
      </w:pPr>
      <w:r w:rsidRPr="00363105">
        <w:rPr>
          <w:rFonts w:ascii="Times New Roman" w:eastAsia="Times New Roman" w:hAnsi="Times New Roman" w:cs="Times New Roman"/>
          <w:b/>
          <w:bCs/>
          <w:color w:val="auto"/>
          <w:sz w:val="28"/>
          <w:szCs w:val="28"/>
          <w:lang w:val="uk-UA" w:eastAsia="zh-CN"/>
        </w:rPr>
        <w:t>Процедура закупівлі : відкриті торги з особливостями</w:t>
      </w:r>
    </w:p>
    <w:p w14:paraId="3942F7E6" w14:textId="77777777" w:rsidR="00CE5DDD" w:rsidRPr="00363105" w:rsidRDefault="00CE5DDD"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592D0A98" w14:textId="77777777" w:rsidR="00CE5DDD" w:rsidRPr="00363105" w:rsidRDefault="00CE5DDD"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2FFC5378" w14:textId="77777777" w:rsidR="00CE5DDD" w:rsidRPr="00363105" w:rsidRDefault="00CE5DDD"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7E1AEBCC" w14:textId="77777777" w:rsidR="00CE5DDD" w:rsidRPr="00363105" w:rsidRDefault="00CE5DDD"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69D4DCB4" w14:textId="77777777" w:rsidR="00CE5DDD" w:rsidRPr="00363105" w:rsidRDefault="00CE5DDD"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2623DF4D" w14:textId="62A7750D" w:rsidR="00CE5DDD" w:rsidRPr="00363105" w:rsidRDefault="00CE5DDD"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4D4261DE" w14:textId="22FA9AA9" w:rsidR="004120DA" w:rsidRPr="00363105" w:rsidRDefault="004120DA"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030C035D" w14:textId="7EE9C293" w:rsidR="00857884" w:rsidRPr="00363105" w:rsidRDefault="00857884"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68DA7FA8" w14:textId="21604359" w:rsidR="00857884" w:rsidRPr="00363105" w:rsidRDefault="00857884"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050475B7" w14:textId="1724B2CB" w:rsidR="00857884" w:rsidRPr="00363105" w:rsidRDefault="00857884"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75EBC9E5" w14:textId="71AD4036" w:rsidR="00857884" w:rsidRPr="00363105" w:rsidRDefault="00857884"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1E8558B9" w14:textId="7CA9637B" w:rsidR="00857884" w:rsidRPr="00363105" w:rsidRDefault="00857884"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095A6152" w14:textId="6B542F2C" w:rsidR="00857884" w:rsidRPr="00363105" w:rsidRDefault="00857884"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17A2A785" w14:textId="56014898" w:rsidR="00857884" w:rsidRPr="00363105" w:rsidRDefault="00857884"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0A4AE0AA" w14:textId="75998D61" w:rsidR="00857884" w:rsidRPr="00363105" w:rsidRDefault="00857884"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1ED1C836" w14:textId="77777777" w:rsidR="00857884" w:rsidRPr="00363105" w:rsidRDefault="00857884"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5D20DB4E" w14:textId="508A265D" w:rsidR="004120DA" w:rsidRPr="00363105" w:rsidRDefault="004120DA"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57564048" w14:textId="77777777" w:rsidR="004120DA" w:rsidRPr="00363105" w:rsidRDefault="004120DA"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473C3CCC" w14:textId="35313B7E" w:rsidR="00CE5DDD" w:rsidRPr="00363105" w:rsidRDefault="00CE5DDD" w:rsidP="00A15574">
      <w:pPr>
        <w:suppressAutoHyphens/>
        <w:spacing w:line="240" w:lineRule="auto"/>
        <w:jc w:val="center"/>
        <w:rPr>
          <w:rFonts w:ascii="Times New Roman" w:eastAsia="Times New Roman" w:hAnsi="Times New Roman" w:cs="Times New Roman"/>
          <w:b/>
          <w:bCs/>
          <w:color w:val="auto"/>
          <w:sz w:val="24"/>
          <w:szCs w:val="24"/>
          <w:lang w:val="uk-UA" w:eastAsia="zh-CN"/>
        </w:rPr>
      </w:pPr>
      <w:r w:rsidRPr="00363105">
        <w:rPr>
          <w:rFonts w:ascii="Times New Roman" w:eastAsia="Times New Roman" w:hAnsi="Times New Roman" w:cs="Times New Roman"/>
          <w:b/>
          <w:bCs/>
          <w:color w:val="auto"/>
          <w:sz w:val="24"/>
          <w:szCs w:val="24"/>
          <w:lang w:val="uk-UA" w:eastAsia="zh-CN"/>
        </w:rPr>
        <w:t>Львів – 202</w:t>
      </w:r>
      <w:r w:rsidR="002149B9" w:rsidRPr="00363105">
        <w:rPr>
          <w:rFonts w:ascii="Times New Roman" w:eastAsia="Times New Roman" w:hAnsi="Times New Roman" w:cs="Times New Roman"/>
          <w:b/>
          <w:bCs/>
          <w:color w:val="auto"/>
          <w:sz w:val="24"/>
          <w:szCs w:val="24"/>
          <w:lang w:val="uk-UA" w:eastAsia="zh-CN"/>
        </w:rPr>
        <w:t>2</w:t>
      </w:r>
    </w:p>
    <w:p w14:paraId="3CC4231F" w14:textId="4B8427A4" w:rsidR="004B27D5" w:rsidRPr="00363105" w:rsidRDefault="004B27D5"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27F18E14" w14:textId="78E46463" w:rsidR="004B27D5" w:rsidRPr="00363105" w:rsidRDefault="004B27D5"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6CEC22F9" w14:textId="77777777" w:rsidR="004B27D5" w:rsidRPr="00363105" w:rsidRDefault="004B27D5" w:rsidP="00A15574">
      <w:pPr>
        <w:suppressAutoHyphens/>
        <w:spacing w:line="240" w:lineRule="auto"/>
        <w:jc w:val="center"/>
        <w:rPr>
          <w:rFonts w:ascii="Times New Roman" w:eastAsia="Times New Roman" w:hAnsi="Times New Roman" w:cs="Times New Roman"/>
          <w:b/>
          <w:bCs/>
          <w:color w:val="auto"/>
          <w:sz w:val="24"/>
          <w:szCs w:val="24"/>
          <w:lang w:val="uk-UA" w:eastAsia="zh-CN"/>
        </w:rPr>
      </w:pPr>
    </w:p>
    <w:p w14:paraId="6CF52E94" w14:textId="21F768B3" w:rsidR="00CE5DDD" w:rsidRPr="00363105" w:rsidRDefault="00CE5DDD" w:rsidP="00A15574">
      <w:pPr>
        <w:suppressAutoHyphens/>
        <w:spacing w:line="240" w:lineRule="auto"/>
        <w:rPr>
          <w:rFonts w:ascii="Times New Roman" w:eastAsia="Times New Roman" w:hAnsi="Times New Roman" w:cs="Times New Roman"/>
          <w:b/>
          <w:bCs/>
          <w:color w:val="auto"/>
          <w:sz w:val="24"/>
          <w:szCs w:val="24"/>
          <w:lang w:val="uk-UA" w:eastAsia="zh-CN"/>
        </w:rPr>
      </w:pPr>
    </w:p>
    <w:p w14:paraId="2B786D9A" w14:textId="461166DD" w:rsidR="004120DA" w:rsidRPr="00363105" w:rsidRDefault="004120DA" w:rsidP="00A15574">
      <w:pPr>
        <w:suppressAutoHyphens/>
        <w:spacing w:line="240" w:lineRule="auto"/>
        <w:rPr>
          <w:rFonts w:ascii="Times New Roman" w:eastAsia="Times New Roman" w:hAnsi="Times New Roman" w:cs="Times New Roman"/>
          <w:b/>
          <w:bCs/>
          <w:color w:val="auto"/>
          <w:sz w:val="24"/>
          <w:szCs w:val="24"/>
          <w:lang w:val="uk-UA" w:eastAsia="zh-CN"/>
        </w:rPr>
      </w:pPr>
    </w:p>
    <w:p w14:paraId="76B9AADF" w14:textId="70FA90C3" w:rsidR="004120DA" w:rsidRPr="00363105" w:rsidRDefault="004120DA" w:rsidP="00A15574">
      <w:pPr>
        <w:suppressAutoHyphens/>
        <w:spacing w:line="240" w:lineRule="auto"/>
        <w:rPr>
          <w:rFonts w:ascii="Times New Roman" w:eastAsia="Times New Roman" w:hAnsi="Times New Roman" w:cs="Times New Roman"/>
          <w:b/>
          <w:bCs/>
          <w:color w:val="auto"/>
          <w:sz w:val="24"/>
          <w:szCs w:val="24"/>
          <w:lang w:val="uk-UA" w:eastAsia="zh-CN"/>
        </w:rPr>
      </w:pPr>
    </w:p>
    <w:p w14:paraId="57907E2D" w14:textId="77777777" w:rsidR="00857884" w:rsidRPr="00363105" w:rsidRDefault="00857884" w:rsidP="00A15574">
      <w:pPr>
        <w:suppressAutoHyphens/>
        <w:spacing w:line="240" w:lineRule="auto"/>
        <w:rPr>
          <w:rFonts w:ascii="Times New Roman" w:eastAsia="Times New Roman" w:hAnsi="Times New Roman" w:cs="Times New Roman"/>
          <w:b/>
          <w:bCs/>
          <w:color w:val="auto"/>
          <w:sz w:val="24"/>
          <w:szCs w:val="24"/>
          <w:lang w:val="uk-UA" w:eastAsia="zh-CN"/>
        </w:rPr>
      </w:pPr>
    </w:p>
    <w:tbl>
      <w:tblPr>
        <w:tblW w:w="108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693"/>
        <w:gridCol w:w="142"/>
        <w:gridCol w:w="7246"/>
        <w:gridCol w:w="28"/>
        <w:gridCol w:w="8"/>
      </w:tblGrid>
      <w:tr w:rsidR="00363105" w:rsidRPr="00363105" w14:paraId="34FED9F1" w14:textId="77777777" w:rsidTr="00C26BA0">
        <w:trPr>
          <w:trHeight w:val="520"/>
        </w:trPr>
        <w:tc>
          <w:tcPr>
            <w:tcW w:w="710" w:type="dxa"/>
            <w:vAlign w:val="center"/>
          </w:tcPr>
          <w:p w14:paraId="6FB5E1DE" w14:textId="77777777" w:rsidR="00CE5DDD" w:rsidRPr="00363105" w:rsidRDefault="00CE5DDD" w:rsidP="00A15574">
            <w:pPr>
              <w:pStyle w:val="10"/>
              <w:widowControl w:val="0"/>
              <w:spacing w:line="240" w:lineRule="auto"/>
              <w:jc w:val="center"/>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lastRenderedPageBreak/>
              <w:t>№</w:t>
            </w:r>
          </w:p>
        </w:tc>
        <w:tc>
          <w:tcPr>
            <w:tcW w:w="10117" w:type="dxa"/>
            <w:gridSpan w:val="5"/>
            <w:vAlign w:val="center"/>
          </w:tcPr>
          <w:p w14:paraId="2FA701DA" w14:textId="77777777" w:rsidR="00CE5DDD" w:rsidRPr="00363105" w:rsidRDefault="00CE5DDD" w:rsidP="00A15574">
            <w:pPr>
              <w:pStyle w:val="10"/>
              <w:widowControl w:val="0"/>
              <w:spacing w:line="240" w:lineRule="auto"/>
              <w:jc w:val="center"/>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1.Загальні положення</w:t>
            </w:r>
          </w:p>
        </w:tc>
      </w:tr>
      <w:tr w:rsidR="00363105" w:rsidRPr="00363105" w14:paraId="54F7D7E0" w14:textId="77777777" w:rsidTr="00C26BA0">
        <w:trPr>
          <w:trHeight w:val="520"/>
        </w:trPr>
        <w:tc>
          <w:tcPr>
            <w:tcW w:w="710" w:type="dxa"/>
            <w:vAlign w:val="center"/>
          </w:tcPr>
          <w:p w14:paraId="2FFBD2E9" w14:textId="77777777" w:rsidR="00CE5DDD" w:rsidRPr="00363105" w:rsidRDefault="00CE5DDD" w:rsidP="00A15574">
            <w:pPr>
              <w:pStyle w:val="10"/>
              <w:widowControl w:val="0"/>
              <w:spacing w:line="240" w:lineRule="auto"/>
              <w:jc w:val="center"/>
              <w:rPr>
                <w:rFonts w:ascii="Times New Roman" w:eastAsia="Times New Roman" w:hAnsi="Times New Roman" w:cs="Times New Roman"/>
                <w:b/>
                <w:color w:val="auto"/>
                <w:sz w:val="27"/>
                <w:szCs w:val="27"/>
                <w:lang w:val="uk-UA"/>
              </w:rPr>
            </w:pPr>
          </w:p>
        </w:tc>
        <w:tc>
          <w:tcPr>
            <w:tcW w:w="10117" w:type="dxa"/>
            <w:gridSpan w:val="5"/>
            <w:vAlign w:val="center"/>
          </w:tcPr>
          <w:p w14:paraId="6AD6FEBF" w14:textId="77777777" w:rsidR="00CE5DDD" w:rsidRPr="00363105" w:rsidRDefault="00CE5DDD" w:rsidP="00A15574">
            <w:pPr>
              <w:pStyle w:val="10"/>
              <w:widowControl w:val="0"/>
              <w:spacing w:line="240" w:lineRule="auto"/>
              <w:jc w:val="center"/>
              <w:rPr>
                <w:rFonts w:ascii="Times New Roman" w:eastAsia="Times New Roman" w:hAnsi="Times New Roman" w:cs="Times New Roman"/>
                <w:b/>
                <w:color w:val="auto"/>
                <w:sz w:val="27"/>
                <w:szCs w:val="27"/>
                <w:lang w:val="uk-UA"/>
              </w:rPr>
            </w:pPr>
          </w:p>
        </w:tc>
      </w:tr>
      <w:tr w:rsidR="00363105" w:rsidRPr="00363105" w14:paraId="257C8B87" w14:textId="77777777" w:rsidTr="00C26BA0">
        <w:trPr>
          <w:gridAfter w:val="1"/>
          <w:wAfter w:w="8" w:type="dxa"/>
          <w:trHeight w:val="315"/>
        </w:trPr>
        <w:tc>
          <w:tcPr>
            <w:tcW w:w="710" w:type="dxa"/>
            <w:vAlign w:val="center"/>
          </w:tcPr>
          <w:p w14:paraId="43219B32" w14:textId="77777777" w:rsidR="00CE5DDD" w:rsidRPr="00363105" w:rsidRDefault="00CE5DDD" w:rsidP="00A15574">
            <w:pPr>
              <w:pStyle w:val="10"/>
              <w:widowControl w:val="0"/>
              <w:spacing w:line="240" w:lineRule="auto"/>
              <w:jc w:val="center"/>
              <w:rPr>
                <w:rFonts w:ascii="Times New Roman" w:hAnsi="Times New Roman" w:cs="Times New Roman"/>
                <w:color w:val="auto"/>
                <w:sz w:val="27"/>
                <w:szCs w:val="27"/>
                <w:lang w:val="uk-UA"/>
              </w:rPr>
            </w:pPr>
            <w:r w:rsidRPr="00363105">
              <w:rPr>
                <w:rFonts w:ascii="Times New Roman" w:eastAsia="Times New Roman" w:hAnsi="Times New Roman" w:cs="Times New Roman"/>
                <w:color w:val="auto"/>
                <w:sz w:val="27"/>
                <w:szCs w:val="27"/>
                <w:lang w:val="uk-UA"/>
              </w:rPr>
              <w:t>1</w:t>
            </w:r>
          </w:p>
        </w:tc>
        <w:tc>
          <w:tcPr>
            <w:tcW w:w="2693" w:type="dxa"/>
            <w:vAlign w:val="center"/>
          </w:tcPr>
          <w:p w14:paraId="7B4B9970" w14:textId="77777777" w:rsidR="00CE5DDD" w:rsidRPr="00363105" w:rsidRDefault="00CE5DDD" w:rsidP="00A15574">
            <w:pPr>
              <w:pStyle w:val="10"/>
              <w:widowControl w:val="0"/>
              <w:spacing w:line="240" w:lineRule="auto"/>
              <w:jc w:val="center"/>
              <w:rPr>
                <w:rFonts w:ascii="Times New Roman" w:hAnsi="Times New Roman" w:cs="Times New Roman"/>
                <w:color w:val="auto"/>
                <w:sz w:val="27"/>
                <w:szCs w:val="27"/>
                <w:lang w:val="uk-UA"/>
              </w:rPr>
            </w:pPr>
            <w:r w:rsidRPr="00363105">
              <w:rPr>
                <w:rFonts w:ascii="Times New Roman" w:eastAsia="Times New Roman" w:hAnsi="Times New Roman" w:cs="Times New Roman"/>
                <w:color w:val="auto"/>
                <w:sz w:val="27"/>
                <w:szCs w:val="27"/>
                <w:lang w:val="uk-UA"/>
              </w:rPr>
              <w:t>2</w:t>
            </w:r>
          </w:p>
        </w:tc>
        <w:tc>
          <w:tcPr>
            <w:tcW w:w="7416" w:type="dxa"/>
            <w:gridSpan w:val="3"/>
            <w:vAlign w:val="center"/>
          </w:tcPr>
          <w:p w14:paraId="1E4A5A72" w14:textId="77777777" w:rsidR="00CE5DDD" w:rsidRPr="00363105" w:rsidRDefault="00CE5DDD" w:rsidP="00A15574">
            <w:pPr>
              <w:pStyle w:val="10"/>
              <w:widowControl w:val="0"/>
              <w:spacing w:line="240" w:lineRule="auto"/>
              <w:jc w:val="center"/>
              <w:rPr>
                <w:rFonts w:ascii="Times New Roman" w:hAnsi="Times New Roman" w:cs="Times New Roman"/>
                <w:color w:val="auto"/>
                <w:sz w:val="27"/>
                <w:szCs w:val="27"/>
                <w:lang w:val="uk-UA"/>
              </w:rPr>
            </w:pPr>
            <w:r w:rsidRPr="00363105">
              <w:rPr>
                <w:rFonts w:ascii="Times New Roman" w:eastAsia="Times New Roman" w:hAnsi="Times New Roman" w:cs="Times New Roman"/>
                <w:color w:val="auto"/>
                <w:sz w:val="27"/>
                <w:szCs w:val="27"/>
                <w:lang w:val="uk-UA"/>
              </w:rPr>
              <w:t>3</w:t>
            </w:r>
          </w:p>
        </w:tc>
      </w:tr>
      <w:tr w:rsidR="00363105" w:rsidRPr="00363105" w14:paraId="3E6122E8" w14:textId="77777777" w:rsidTr="00C26BA0">
        <w:trPr>
          <w:gridAfter w:val="1"/>
          <w:wAfter w:w="8" w:type="dxa"/>
          <w:trHeight w:val="520"/>
        </w:trPr>
        <w:tc>
          <w:tcPr>
            <w:tcW w:w="710" w:type="dxa"/>
          </w:tcPr>
          <w:p w14:paraId="360171CA" w14:textId="77777777" w:rsidR="00CE5DDD" w:rsidRPr="00363105" w:rsidRDefault="00CE5DDD" w:rsidP="00A15574">
            <w:pPr>
              <w:pStyle w:val="10"/>
              <w:widowControl w:val="0"/>
              <w:spacing w:line="240" w:lineRule="auto"/>
              <w:rPr>
                <w:rFonts w:ascii="Times New Roman" w:hAnsi="Times New Roman" w:cs="Times New Roman"/>
                <w:b/>
                <w:color w:val="auto"/>
                <w:sz w:val="24"/>
                <w:szCs w:val="24"/>
                <w:lang w:val="uk-UA"/>
              </w:rPr>
            </w:pPr>
            <w:r w:rsidRPr="00363105">
              <w:rPr>
                <w:rFonts w:ascii="Times New Roman" w:eastAsia="Times New Roman" w:hAnsi="Times New Roman" w:cs="Times New Roman"/>
                <w:b/>
                <w:color w:val="auto"/>
                <w:sz w:val="24"/>
                <w:szCs w:val="24"/>
                <w:lang w:val="uk-UA"/>
              </w:rPr>
              <w:t>1</w:t>
            </w:r>
          </w:p>
        </w:tc>
        <w:tc>
          <w:tcPr>
            <w:tcW w:w="2693" w:type="dxa"/>
          </w:tcPr>
          <w:p w14:paraId="7077319D" w14:textId="77777777" w:rsidR="00CE5DDD" w:rsidRPr="00363105" w:rsidRDefault="00CE5DDD"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Терміни, які вживаються в тендерній документації</w:t>
            </w:r>
          </w:p>
        </w:tc>
        <w:tc>
          <w:tcPr>
            <w:tcW w:w="7416" w:type="dxa"/>
            <w:gridSpan w:val="3"/>
            <w:vAlign w:val="center"/>
          </w:tcPr>
          <w:p w14:paraId="27B74F12" w14:textId="0FF7D3F1" w:rsidR="00CE5DDD" w:rsidRPr="00363105" w:rsidRDefault="00B76E37" w:rsidP="00A15574">
            <w:pPr>
              <w:pStyle w:val="10"/>
              <w:widowControl w:val="0"/>
              <w:spacing w:line="240" w:lineRule="auto"/>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xml:space="preserve">Тендерну документацію розроблено відповідно до вимог </w:t>
            </w:r>
            <w:hyperlink r:id="rId8">
              <w:r w:rsidRPr="00363105">
                <w:rPr>
                  <w:rFonts w:ascii="Times New Roman" w:hAnsi="Times New Roman" w:cs="Times New Roman"/>
                  <w:color w:val="auto"/>
                  <w:sz w:val="27"/>
                  <w:szCs w:val="27"/>
                  <w:lang w:val="uk-UA"/>
                </w:rPr>
                <w:t>Закону</w:t>
              </w:r>
            </w:hyperlink>
            <w:r w:rsidRPr="00363105">
              <w:rPr>
                <w:rFonts w:ascii="Times New Roman" w:hAnsi="Times New Roman" w:cs="Times New Roman"/>
                <w:color w:val="auto"/>
                <w:sz w:val="27"/>
                <w:szCs w:val="27"/>
                <w:lang w:val="uk-UA"/>
              </w:rPr>
              <w:t xml:space="preserve"> України «Про публічні закупівлі» </w:t>
            </w:r>
            <w:r w:rsidRPr="00363105">
              <w:rPr>
                <w:rFonts w:ascii="Times New Roman" w:hAnsi="Times New Roman" w:cs="Times New Roman"/>
                <w:b/>
                <w:bCs/>
                <w:color w:val="auto"/>
                <w:sz w:val="27"/>
                <w:szCs w:val="27"/>
                <w:lang w:val="uk-UA"/>
              </w:rPr>
              <w:t>(далі - Закон)</w:t>
            </w:r>
            <w:r w:rsidRPr="00363105">
              <w:rPr>
                <w:rFonts w:ascii="Times New Roman" w:hAnsi="Times New Roman" w:cs="Times New Roman"/>
                <w:color w:val="auto"/>
                <w:sz w:val="27"/>
                <w:szCs w:val="27"/>
                <w:lang w:val="uk-UA"/>
              </w:rPr>
              <w:t xml:space="preserve"> та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 1178 (далі - Особливості). Терміни, що стосуються правових відносин щодо організації та проведення закупівлі вживаються у значеннях, наведених в Законі та з урахуванням Особливостей.</w:t>
            </w:r>
          </w:p>
        </w:tc>
      </w:tr>
      <w:tr w:rsidR="00363105" w:rsidRPr="00363105" w14:paraId="0C1963AD" w14:textId="77777777" w:rsidTr="00C26BA0">
        <w:trPr>
          <w:gridAfter w:val="1"/>
          <w:wAfter w:w="8" w:type="dxa"/>
          <w:trHeight w:val="520"/>
        </w:trPr>
        <w:tc>
          <w:tcPr>
            <w:tcW w:w="710" w:type="dxa"/>
          </w:tcPr>
          <w:p w14:paraId="2F84EF0E" w14:textId="77777777" w:rsidR="00CE5DDD" w:rsidRPr="00363105" w:rsidRDefault="00CE5DDD" w:rsidP="00A15574">
            <w:pPr>
              <w:pStyle w:val="10"/>
              <w:widowControl w:val="0"/>
              <w:spacing w:line="240" w:lineRule="auto"/>
              <w:rPr>
                <w:rFonts w:ascii="Times New Roman" w:hAnsi="Times New Roman" w:cs="Times New Roman"/>
                <w:b/>
                <w:color w:val="auto"/>
                <w:sz w:val="24"/>
                <w:szCs w:val="24"/>
                <w:lang w:val="uk-UA"/>
              </w:rPr>
            </w:pPr>
            <w:r w:rsidRPr="00363105">
              <w:rPr>
                <w:rFonts w:ascii="Times New Roman" w:eastAsia="Times New Roman" w:hAnsi="Times New Roman" w:cs="Times New Roman"/>
                <w:b/>
                <w:color w:val="auto"/>
                <w:sz w:val="24"/>
                <w:szCs w:val="24"/>
                <w:lang w:val="uk-UA"/>
              </w:rPr>
              <w:t>2</w:t>
            </w:r>
          </w:p>
        </w:tc>
        <w:tc>
          <w:tcPr>
            <w:tcW w:w="2693" w:type="dxa"/>
          </w:tcPr>
          <w:p w14:paraId="19D3BE96" w14:textId="275FB2BA" w:rsidR="00CE5DDD" w:rsidRPr="00363105" w:rsidRDefault="00CE5DDD"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Інформація</w:t>
            </w:r>
            <w:r w:rsidR="00DF1386" w:rsidRPr="00363105">
              <w:rPr>
                <w:rFonts w:ascii="Times New Roman" w:eastAsia="Times New Roman" w:hAnsi="Times New Roman" w:cs="Times New Roman"/>
                <w:b/>
                <w:color w:val="auto"/>
                <w:sz w:val="27"/>
                <w:szCs w:val="27"/>
                <w:lang w:val="uk-UA"/>
              </w:rPr>
              <w:t xml:space="preserve"> </w:t>
            </w:r>
            <w:r w:rsidRPr="00363105">
              <w:rPr>
                <w:rFonts w:ascii="Times New Roman" w:eastAsia="Times New Roman" w:hAnsi="Times New Roman" w:cs="Times New Roman"/>
                <w:b/>
                <w:color w:val="auto"/>
                <w:sz w:val="27"/>
                <w:szCs w:val="27"/>
                <w:lang w:val="uk-UA"/>
              </w:rPr>
              <w:t>про</w:t>
            </w:r>
            <w:r w:rsidR="00DF1386" w:rsidRPr="00363105">
              <w:rPr>
                <w:rFonts w:ascii="Times New Roman" w:eastAsia="Times New Roman" w:hAnsi="Times New Roman" w:cs="Times New Roman"/>
                <w:b/>
                <w:color w:val="auto"/>
                <w:sz w:val="27"/>
                <w:szCs w:val="27"/>
                <w:lang w:val="uk-UA"/>
              </w:rPr>
              <w:t xml:space="preserve"> </w:t>
            </w:r>
            <w:r w:rsidRPr="00363105">
              <w:rPr>
                <w:rFonts w:ascii="Times New Roman" w:eastAsia="Times New Roman" w:hAnsi="Times New Roman" w:cs="Times New Roman"/>
                <w:b/>
                <w:color w:val="auto"/>
                <w:sz w:val="27"/>
                <w:szCs w:val="27"/>
                <w:lang w:val="uk-UA"/>
              </w:rPr>
              <w:t>замовника торгів</w:t>
            </w:r>
          </w:p>
        </w:tc>
        <w:tc>
          <w:tcPr>
            <w:tcW w:w="7416" w:type="dxa"/>
            <w:gridSpan w:val="3"/>
          </w:tcPr>
          <w:p w14:paraId="6B433371" w14:textId="77777777" w:rsidR="00CE5DDD" w:rsidRPr="00363105" w:rsidRDefault="00CE5DDD" w:rsidP="00A15574">
            <w:pPr>
              <w:pStyle w:val="10"/>
              <w:widowControl w:val="0"/>
              <w:spacing w:line="240" w:lineRule="auto"/>
              <w:jc w:val="both"/>
              <w:rPr>
                <w:rFonts w:ascii="Times New Roman" w:hAnsi="Times New Roman" w:cs="Times New Roman"/>
                <w:color w:val="auto"/>
                <w:sz w:val="27"/>
                <w:szCs w:val="27"/>
                <w:lang w:val="uk-UA"/>
              </w:rPr>
            </w:pPr>
          </w:p>
        </w:tc>
      </w:tr>
      <w:tr w:rsidR="00363105" w:rsidRPr="00363105" w14:paraId="57CDAD74" w14:textId="77777777" w:rsidTr="00C26BA0">
        <w:trPr>
          <w:gridAfter w:val="1"/>
          <w:wAfter w:w="8" w:type="dxa"/>
          <w:trHeight w:val="520"/>
        </w:trPr>
        <w:tc>
          <w:tcPr>
            <w:tcW w:w="710" w:type="dxa"/>
          </w:tcPr>
          <w:p w14:paraId="45118D6F" w14:textId="77777777" w:rsidR="00CE5DDD" w:rsidRPr="00363105" w:rsidRDefault="00CE5DDD" w:rsidP="00A15574">
            <w:pPr>
              <w:pStyle w:val="10"/>
              <w:widowControl w:val="0"/>
              <w:spacing w:line="240" w:lineRule="auto"/>
              <w:rPr>
                <w:rFonts w:ascii="Times New Roman" w:hAnsi="Times New Roman" w:cs="Times New Roman"/>
                <w:color w:val="auto"/>
                <w:sz w:val="24"/>
                <w:szCs w:val="24"/>
                <w:lang w:val="uk-UA"/>
              </w:rPr>
            </w:pPr>
            <w:r w:rsidRPr="00363105">
              <w:rPr>
                <w:rFonts w:ascii="Times New Roman" w:eastAsia="Times New Roman" w:hAnsi="Times New Roman" w:cs="Times New Roman"/>
                <w:color w:val="auto"/>
                <w:sz w:val="24"/>
                <w:szCs w:val="24"/>
                <w:lang w:val="uk-UA"/>
              </w:rPr>
              <w:t>2.1</w:t>
            </w:r>
          </w:p>
        </w:tc>
        <w:tc>
          <w:tcPr>
            <w:tcW w:w="2693" w:type="dxa"/>
          </w:tcPr>
          <w:p w14:paraId="4D6BADE5" w14:textId="77777777" w:rsidR="00CE5DDD" w:rsidRPr="00363105" w:rsidRDefault="00CE5DDD" w:rsidP="00A15574">
            <w:pPr>
              <w:pStyle w:val="10"/>
              <w:widowControl w:val="0"/>
              <w:spacing w:line="240" w:lineRule="auto"/>
              <w:jc w:val="both"/>
              <w:rPr>
                <w:rFonts w:ascii="Times New Roman" w:hAnsi="Times New Roman" w:cs="Times New Roman"/>
                <w:color w:val="auto"/>
                <w:sz w:val="27"/>
                <w:szCs w:val="27"/>
                <w:lang w:val="uk-UA"/>
              </w:rPr>
            </w:pPr>
            <w:r w:rsidRPr="00363105">
              <w:rPr>
                <w:rFonts w:ascii="Times New Roman" w:eastAsia="Times New Roman" w:hAnsi="Times New Roman" w:cs="Times New Roman"/>
                <w:color w:val="auto"/>
                <w:sz w:val="27"/>
                <w:szCs w:val="27"/>
                <w:lang w:val="uk-UA"/>
              </w:rPr>
              <w:t>повне найменування</w:t>
            </w:r>
          </w:p>
        </w:tc>
        <w:tc>
          <w:tcPr>
            <w:tcW w:w="7416" w:type="dxa"/>
            <w:gridSpan w:val="3"/>
          </w:tcPr>
          <w:p w14:paraId="36FB0A7A" w14:textId="2B4792F9" w:rsidR="00CE5DDD" w:rsidRPr="00363105" w:rsidRDefault="00CE5DDD" w:rsidP="00A15574">
            <w:pPr>
              <w:pStyle w:val="10"/>
              <w:widowControl w:val="0"/>
              <w:spacing w:line="240" w:lineRule="auto"/>
              <w:jc w:val="both"/>
              <w:rPr>
                <w:rFonts w:ascii="Times New Roman" w:hAnsi="Times New Roman" w:cs="Times New Roman"/>
                <w:b/>
                <w:bCs/>
                <w:color w:val="auto"/>
                <w:sz w:val="27"/>
                <w:szCs w:val="27"/>
                <w:lang w:val="uk-UA"/>
              </w:rPr>
            </w:pPr>
            <w:r w:rsidRPr="00363105">
              <w:rPr>
                <w:rFonts w:ascii="Times New Roman" w:hAnsi="Times New Roman" w:cs="Times New Roman"/>
                <w:b/>
                <w:bCs/>
                <w:color w:val="auto"/>
                <w:sz w:val="27"/>
                <w:szCs w:val="27"/>
                <w:lang w:val="uk-UA"/>
              </w:rPr>
              <w:t>Львівське комунальне підприємство «Міський центр інформаційних технологій»</w:t>
            </w:r>
            <w:r w:rsidR="003C418A" w:rsidRPr="00363105">
              <w:rPr>
                <w:rFonts w:ascii="Times New Roman" w:hAnsi="Times New Roman" w:cs="Times New Roman"/>
                <w:b/>
                <w:bCs/>
                <w:color w:val="auto"/>
                <w:sz w:val="27"/>
                <w:szCs w:val="27"/>
                <w:lang w:val="uk-UA"/>
              </w:rPr>
              <w:t>(23948670).</w:t>
            </w:r>
          </w:p>
        </w:tc>
      </w:tr>
      <w:tr w:rsidR="00363105" w:rsidRPr="00363105" w14:paraId="327F0A5E" w14:textId="77777777" w:rsidTr="00C26BA0">
        <w:trPr>
          <w:gridAfter w:val="1"/>
          <w:wAfter w:w="8" w:type="dxa"/>
          <w:trHeight w:val="436"/>
        </w:trPr>
        <w:tc>
          <w:tcPr>
            <w:tcW w:w="710" w:type="dxa"/>
          </w:tcPr>
          <w:p w14:paraId="088431C1" w14:textId="77777777" w:rsidR="00CE5DDD" w:rsidRPr="00363105" w:rsidRDefault="00CE5DDD" w:rsidP="00A15574">
            <w:pPr>
              <w:pStyle w:val="10"/>
              <w:widowControl w:val="0"/>
              <w:spacing w:line="240" w:lineRule="auto"/>
              <w:rPr>
                <w:rFonts w:ascii="Times New Roman" w:hAnsi="Times New Roman" w:cs="Times New Roman"/>
                <w:color w:val="auto"/>
                <w:sz w:val="24"/>
                <w:szCs w:val="24"/>
                <w:lang w:val="uk-UA"/>
              </w:rPr>
            </w:pPr>
            <w:r w:rsidRPr="00363105">
              <w:rPr>
                <w:rFonts w:ascii="Times New Roman" w:eastAsia="Times New Roman" w:hAnsi="Times New Roman" w:cs="Times New Roman"/>
                <w:color w:val="auto"/>
                <w:sz w:val="24"/>
                <w:szCs w:val="24"/>
                <w:lang w:val="uk-UA"/>
              </w:rPr>
              <w:t>2.2</w:t>
            </w:r>
          </w:p>
        </w:tc>
        <w:tc>
          <w:tcPr>
            <w:tcW w:w="2693" w:type="dxa"/>
          </w:tcPr>
          <w:p w14:paraId="52758132" w14:textId="77777777" w:rsidR="00CE5DDD" w:rsidRPr="00363105" w:rsidRDefault="00CE5DDD" w:rsidP="00A15574">
            <w:pPr>
              <w:pStyle w:val="10"/>
              <w:widowControl w:val="0"/>
              <w:spacing w:line="240" w:lineRule="auto"/>
              <w:jc w:val="both"/>
              <w:rPr>
                <w:rFonts w:ascii="Times New Roman" w:hAnsi="Times New Roman" w:cs="Times New Roman"/>
                <w:color w:val="auto"/>
                <w:sz w:val="27"/>
                <w:szCs w:val="27"/>
                <w:lang w:val="uk-UA"/>
              </w:rPr>
            </w:pPr>
            <w:r w:rsidRPr="00363105">
              <w:rPr>
                <w:rFonts w:ascii="Times New Roman" w:eastAsia="Times New Roman" w:hAnsi="Times New Roman" w:cs="Times New Roman"/>
                <w:color w:val="auto"/>
                <w:sz w:val="27"/>
                <w:szCs w:val="27"/>
                <w:lang w:val="uk-UA"/>
              </w:rPr>
              <w:t>місцезнаходження</w:t>
            </w:r>
          </w:p>
        </w:tc>
        <w:tc>
          <w:tcPr>
            <w:tcW w:w="7416" w:type="dxa"/>
            <w:gridSpan w:val="3"/>
          </w:tcPr>
          <w:p w14:paraId="00EA2AF8" w14:textId="77777777" w:rsidR="00CE5DDD" w:rsidRPr="00363105" w:rsidRDefault="00CE5DDD" w:rsidP="00A15574">
            <w:pPr>
              <w:pStyle w:val="10"/>
              <w:widowControl w:val="0"/>
              <w:spacing w:line="240" w:lineRule="auto"/>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Україна, 79008, м. Львів, пл. Ринок, 1</w:t>
            </w:r>
          </w:p>
        </w:tc>
      </w:tr>
      <w:tr w:rsidR="00363105" w:rsidRPr="00363105" w14:paraId="3679CBC0" w14:textId="77777777" w:rsidTr="00C26BA0">
        <w:trPr>
          <w:gridAfter w:val="1"/>
          <w:wAfter w:w="8" w:type="dxa"/>
          <w:trHeight w:val="1533"/>
        </w:trPr>
        <w:tc>
          <w:tcPr>
            <w:tcW w:w="710" w:type="dxa"/>
          </w:tcPr>
          <w:p w14:paraId="4EBD7A50" w14:textId="77777777" w:rsidR="00CE5DDD" w:rsidRPr="00363105" w:rsidRDefault="00CE5DDD" w:rsidP="00A15574">
            <w:pPr>
              <w:pStyle w:val="10"/>
              <w:widowControl w:val="0"/>
              <w:spacing w:line="240" w:lineRule="auto"/>
              <w:rPr>
                <w:rFonts w:ascii="Times New Roman" w:hAnsi="Times New Roman" w:cs="Times New Roman"/>
                <w:color w:val="auto"/>
                <w:sz w:val="24"/>
                <w:szCs w:val="24"/>
                <w:lang w:val="uk-UA"/>
              </w:rPr>
            </w:pPr>
            <w:r w:rsidRPr="00363105">
              <w:rPr>
                <w:rFonts w:ascii="Times New Roman" w:eastAsia="Times New Roman" w:hAnsi="Times New Roman" w:cs="Times New Roman"/>
                <w:color w:val="auto"/>
                <w:sz w:val="24"/>
                <w:szCs w:val="24"/>
                <w:lang w:val="uk-UA"/>
              </w:rPr>
              <w:t>2.3</w:t>
            </w:r>
          </w:p>
        </w:tc>
        <w:tc>
          <w:tcPr>
            <w:tcW w:w="2693" w:type="dxa"/>
          </w:tcPr>
          <w:p w14:paraId="560A1CF3" w14:textId="77777777" w:rsidR="00CE5DDD" w:rsidRPr="00363105" w:rsidRDefault="00CE5DDD" w:rsidP="00A15574">
            <w:pPr>
              <w:pStyle w:val="10"/>
              <w:widowControl w:val="0"/>
              <w:spacing w:line="240" w:lineRule="auto"/>
              <w:rPr>
                <w:rFonts w:ascii="Times New Roman" w:hAnsi="Times New Roman" w:cs="Times New Roman"/>
                <w:color w:val="auto"/>
                <w:sz w:val="27"/>
                <w:szCs w:val="27"/>
                <w:lang w:val="uk-UA"/>
              </w:rPr>
            </w:pPr>
            <w:r w:rsidRPr="00363105">
              <w:rPr>
                <w:rFonts w:ascii="Times New Roman" w:eastAsia="Times New Roman" w:hAnsi="Times New Roman" w:cs="Times New Roman"/>
                <w:color w:val="auto"/>
                <w:sz w:val="27"/>
                <w:szCs w:val="27"/>
                <w:lang w:val="uk-UA"/>
              </w:rPr>
              <w:t>посадова особа замовника, уповноважена здійснювати зв'язок з учасниками</w:t>
            </w:r>
          </w:p>
        </w:tc>
        <w:tc>
          <w:tcPr>
            <w:tcW w:w="7416" w:type="dxa"/>
            <w:gridSpan w:val="3"/>
          </w:tcPr>
          <w:p w14:paraId="5D057C2E" w14:textId="4E497713" w:rsidR="00CE5DDD" w:rsidRPr="00363105" w:rsidRDefault="00170A55" w:rsidP="00A15574">
            <w:pPr>
              <w:pStyle w:val="10"/>
              <w:widowControl w:val="0"/>
              <w:spacing w:line="240" w:lineRule="auto"/>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xml:space="preserve">З усіх питань, пов’язаних з організацією проведення процедури закупівлі, підготовкою та подачею тендерної пропозиції, отримання інформації щодо предмета закупівлі, його технічних, якісних та кількісних характеристик звертатися до уповноваженої особи - Ісканін М.С., тел.(098)7156217 (viber), email: iskaninm@gmail.com; по техзавданню – </w:t>
            </w:r>
            <w:r w:rsidR="00071CDE" w:rsidRPr="00071CDE">
              <w:rPr>
                <w:rFonts w:ascii="Times New Roman" w:eastAsia="Times New Roman" w:hAnsi="Times New Roman" w:cs="Times New Roman"/>
                <w:b/>
                <w:color w:val="auto"/>
                <w:sz w:val="24"/>
                <w:szCs w:val="24"/>
                <w:lang w:val="uk-UA" w:eastAsia="zh-CN"/>
              </w:rPr>
              <w:t>Віталій Ковальчук, тел.(032)2975-836; 79008, м. Львів, пл. Ринок,1, каб. 330, email: Kovalchuk.Vitalii@lvivcity.gov.ua</w:t>
            </w:r>
          </w:p>
        </w:tc>
      </w:tr>
      <w:tr w:rsidR="00363105" w:rsidRPr="00363105" w14:paraId="5471BC96" w14:textId="77777777" w:rsidTr="00C26BA0">
        <w:trPr>
          <w:gridAfter w:val="1"/>
          <w:wAfter w:w="8" w:type="dxa"/>
          <w:trHeight w:val="427"/>
        </w:trPr>
        <w:tc>
          <w:tcPr>
            <w:tcW w:w="710" w:type="dxa"/>
          </w:tcPr>
          <w:p w14:paraId="798A52D2" w14:textId="2655628F" w:rsidR="00CE5DDD" w:rsidRPr="00363105" w:rsidRDefault="00D13A89" w:rsidP="00A15574">
            <w:pPr>
              <w:pStyle w:val="10"/>
              <w:widowControl w:val="0"/>
              <w:spacing w:line="240" w:lineRule="auto"/>
              <w:rPr>
                <w:rFonts w:ascii="Times New Roman" w:hAnsi="Times New Roman" w:cs="Times New Roman"/>
                <w:b/>
                <w:color w:val="auto"/>
                <w:sz w:val="24"/>
                <w:szCs w:val="24"/>
                <w:lang w:val="uk-UA"/>
              </w:rPr>
            </w:pPr>
            <w:r w:rsidRPr="00363105">
              <w:rPr>
                <w:rFonts w:ascii="Times New Roman" w:eastAsia="Times New Roman" w:hAnsi="Times New Roman" w:cs="Times New Roman"/>
                <w:b/>
                <w:color w:val="auto"/>
                <w:sz w:val="24"/>
                <w:szCs w:val="24"/>
                <w:lang w:val="uk-UA"/>
              </w:rPr>
              <w:t xml:space="preserve"> </w:t>
            </w:r>
            <w:r w:rsidR="00CE5DDD" w:rsidRPr="00363105">
              <w:rPr>
                <w:rFonts w:ascii="Times New Roman" w:eastAsia="Times New Roman" w:hAnsi="Times New Roman" w:cs="Times New Roman"/>
                <w:b/>
                <w:color w:val="auto"/>
                <w:sz w:val="24"/>
                <w:szCs w:val="24"/>
                <w:lang w:val="uk-UA"/>
              </w:rPr>
              <w:t>3</w:t>
            </w:r>
          </w:p>
        </w:tc>
        <w:tc>
          <w:tcPr>
            <w:tcW w:w="2693" w:type="dxa"/>
          </w:tcPr>
          <w:p w14:paraId="4A984CD5" w14:textId="77777777" w:rsidR="00CE5DDD" w:rsidRPr="00363105" w:rsidRDefault="00CE5DDD" w:rsidP="00A15574">
            <w:pPr>
              <w:pStyle w:val="10"/>
              <w:widowControl w:val="0"/>
              <w:spacing w:line="240" w:lineRule="auto"/>
              <w:jc w:val="both"/>
              <w:rPr>
                <w:rFonts w:ascii="Times New Roman" w:hAnsi="Times New Roman" w:cs="Times New Roman"/>
                <w:b/>
                <w:color w:val="auto"/>
                <w:sz w:val="24"/>
                <w:szCs w:val="24"/>
                <w:lang w:val="uk-UA"/>
              </w:rPr>
            </w:pPr>
            <w:r w:rsidRPr="00363105">
              <w:rPr>
                <w:rFonts w:ascii="Times New Roman" w:eastAsia="Times New Roman" w:hAnsi="Times New Roman" w:cs="Times New Roman"/>
                <w:b/>
                <w:color w:val="auto"/>
                <w:sz w:val="24"/>
                <w:szCs w:val="24"/>
                <w:lang w:val="uk-UA"/>
              </w:rPr>
              <w:t>Процедура закупівлі</w:t>
            </w:r>
          </w:p>
        </w:tc>
        <w:tc>
          <w:tcPr>
            <w:tcW w:w="7416" w:type="dxa"/>
            <w:gridSpan w:val="3"/>
          </w:tcPr>
          <w:p w14:paraId="4FC85BAC" w14:textId="7B2356BA" w:rsidR="00CE5DDD" w:rsidRPr="00363105" w:rsidRDefault="00CE5DDD" w:rsidP="00A15574">
            <w:pPr>
              <w:pStyle w:val="10"/>
              <w:widowControl w:val="0"/>
              <w:spacing w:line="240" w:lineRule="auto"/>
              <w:jc w:val="both"/>
              <w:rPr>
                <w:rFonts w:ascii="Times New Roman" w:hAnsi="Times New Roman" w:cs="Times New Roman"/>
                <w:color w:val="auto"/>
                <w:sz w:val="24"/>
                <w:szCs w:val="24"/>
                <w:lang w:val="uk-UA"/>
              </w:rPr>
            </w:pPr>
            <w:r w:rsidRPr="00363105">
              <w:rPr>
                <w:rFonts w:ascii="Times New Roman" w:eastAsia="Times New Roman" w:hAnsi="Times New Roman" w:cs="Times New Roman"/>
                <w:color w:val="auto"/>
                <w:sz w:val="24"/>
                <w:szCs w:val="24"/>
                <w:lang w:val="uk-UA"/>
              </w:rPr>
              <w:t>відкриті торги</w:t>
            </w:r>
            <w:r w:rsidR="00CF3B7A" w:rsidRPr="00363105">
              <w:rPr>
                <w:rFonts w:ascii="Times New Roman" w:eastAsia="Times New Roman" w:hAnsi="Times New Roman" w:cs="Times New Roman"/>
                <w:color w:val="auto"/>
                <w:sz w:val="24"/>
                <w:szCs w:val="24"/>
                <w:lang w:val="uk-UA"/>
              </w:rPr>
              <w:t xml:space="preserve"> </w:t>
            </w:r>
            <w:r w:rsidR="00AC4FE0" w:rsidRPr="00363105">
              <w:rPr>
                <w:rFonts w:ascii="Times New Roman" w:eastAsia="Times New Roman" w:hAnsi="Times New Roman" w:cs="Times New Roman"/>
                <w:color w:val="auto"/>
                <w:sz w:val="24"/>
                <w:szCs w:val="24"/>
                <w:lang w:val="uk-UA"/>
              </w:rPr>
              <w:t xml:space="preserve">з особливостями </w:t>
            </w:r>
            <w:r w:rsidR="00CF3B7A" w:rsidRPr="00363105">
              <w:rPr>
                <w:rFonts w:ascii="Times New Roman" w:eastAsia="Times New Roman" w:hAnsi="Times New Roman" w:cs="Times New Roman"/>
                <w:color w:val="auto"/>
                <w:sz w:val="24"/>
                <w:szCs w:val="24"/>
                <w:lang w:val="uk-UA"/>
              </w:rPr>
              <w:t xml:space="preserve">відповідно до постанови </w:t>
            </w:r>
            <w:r w:rsidR="00CF3B7A" w:rsidRPr="00363105">
              <w:rPr>
                <w:rFonts w:ascii="Times New Roman" w:hAnsi="Times New Roman" w:cs="Times New Roman"/>
                <w:color w:val="auto"/>
                <w:sz w:val="24"/>
                <w:szCs w:val="24"/>
                <w:lang w:val="uk-UA"/>
              </w:rPr>
              <w:t xml:space="preserve">Кабінету Міністрів України від 12 жовтня 2022 р. № 1178 </w:t>
            </w:r>
            <w:r w:rsidR="00CF3B7A" w:rsidRPr="00363105">
              <w:rPr>
                <w:rFonts w:ascii="Times New Roman" w:hAnsi="Times New Roman" w:cs="Times New Roman"/>
                <w:b/>
                <w:bCs/>
                <w:color w:val="auto"/>
                <w:sz w:val="24"/>
                <w:szCs w:val="24"/>
                <w:lang w:val="uk-UA"/>
              </w:rPr>
              <w:t>(далі – Постанова)</w:t>
            </w:r>
          </w:p>
        </w:tc>
      </w:tr>
      <w:tr w:rsidR="00363105" w:rsidRPr="00363105" w14:paraId="3FC3BEC6" w14:textId="77777777" w:rsidTr="00C26BA0">
        <w:trPr>
          <w:gridAfter w:val="1"/>
          <w:wAfter w:w="8" w:type="dxa"/>
          <w:trHeight w:val="520"/>
        </w:trPr>
        <w:tc>
          <w:tcPr>
            <w:tcW w:w="710" w:type="dxa"/>
          </w:tcPr>
          <w:p w14:paraId="2A5C9DEF" w14:textId="77777777" w:rsidR="00CE5DDD" w:rsidRPr="00363105" w:rsidRDefault="00CE5DDD" w:rsidP="00A15574">
            <w:pPr>
              <w:pStyle w:val="10"/>
              <w:widowControl w:val="0"/>
              <w:spacing w:line="240" w:lineRule="auto"/>
              <w:rPr>
                <w:rFonts w:ascii="Times New Roman" w:hAnsi="Times New Roman" w:cs="Times New Roman"/>
                <w:b/>
                <w:color w:val="auto"/>
                <w:sz w:val="24"/>
                <w:szCs w:val="24"/>
                <w:lang w:val="uk-UA"/>
              </w:rPr>
            </w:pPr>
            <w:r w:rsidRPr="00363105">
              <w:rPr>
                <w:rFonts w:ascii="Times New Roman" w:eastAsia="Times New Roman" w:hAnsi="Times New Roman" w:cs="Times New Roman"/>
                <w:b/>
                <w:color w:val="auto"/>
                <w:sz w:val="24"/>
                <w:szCs w:val="24"/>
                <w:lang w:val="uk-UA"/>
              </w:rPr>
              <w:t>4</w:t>
            </w:r>
          </w:p>
        </w:tc>
        <w:tc>
          <w:tcPr>
            <w:tcW w:w="2693" w:type="dxa"/>
          </w:tcPr>
          <w:p w14:paraId="3E23B2B1" w14:textId="77777777" w:rsidR="00CE5DDD" w:rsidRPr="00363105" w:rsidRDefault="00CE5DDD" w:rsidP="00A15574">
            <w:pPr>
              <w:pStyle w:val="10"/>
              <w:widowControl w:val="0"/>
              <w:spacing w:line="240" w:lineRule="auto"/>
              <w:rPr>
                <w:rFonts w:ascii="Times New Roman" w:hAnsi="Times New Roman" w:cs="Times New Roman"/>
                <w:b/>
                <w:color w:val="auto"/>
                <w:sz w:val="24"/>
                <w:szCs w:val="24"/>
                <w:lang w:val="uk-UA"/>
              </w:rPr>
            </w:pPr>
            <w:r w:rsidRPr="00363105">
              <w:rPr>
                <w:rFonts w:ascii="Times New Roman" w:eastAsia="Times New Roman" w:hAnsi="Times New Roman" w:cs="Times New Roman"/>
                <w:b/>
                <w:color w:val="auto"/>
                <w:sz w:val="24"/>
                <w:szCs w:val="24"/>
                <w:lang w:val="uk-UA"/>
              </w:rPr>
              <w:t>Інформація про предмет закупівлі</w:t>
            </w:r>
          </w:p>
        </w:tc>
        <w:tc>
          <w:tcPr>
            <w:tcW w:w="7416" w:type="dxa"/>
            <w:gridSpan w:val="3"/>
          </w:tcPr>
          <w:p w14:paraId="7A8AF41C" w14:textId="77777777" w:rsidR="00CE5DDD" w:rsidRPr="00363105" w:rsidRDefault="00CE5DDD" w:rsidP="00A15574">
            <w:pPr>
              <w:pStyle w:val="10"/>
              <w:widowControl w:val="0"/>
              <w:spacing w:line="240" w:lineRule="auto"/>
              <w:jc w:val="both"/>
              <w:rPr>
                <w:rFonts w:ascii="Times New Roman" w:hAnsi="Times New Roman" w:cs="Times New Roman"/>
                <w:color w:val="auto"/>
                <w:sz w:val="24"/>
                <w:szCs w:val="24"/>
                <w:lang w:val="uk-UA"/>
              </w:rPr>
            </w:pPr>
          </w:p>
        </w:tc>
      </w:tr>
      <w:tr w:rsidR="00363105" w:rsidRPr="00363105" w14:paraId="4E8DF1D7" w14:textId="77777777" w:rsidTr="00C26BA0">
        <w:trPr>
          <w:gridAfter w:val="1"/>
          <w:wAfter w:w="8" w:type="dxa"/>
          <w:trHeight w:val="520"/>
        </w:trPr>
        <w:tc>
          <w:tcPr>
            <w:tcW w:w="710" w:type="dxa"/>
          </w:tcPr>
          <w:p w14:paraId="537A7B49" w14:textId="77777777" w:rsidR="00CE5DDD" w:rsidRPr="00363105" w:rsidRDefault="00CE5DDD" w:rsidP="00A15574">
            <w:pPr>
              <w:pStyle w:val="10"/>
              <w:widowControl w:val="0"/>
              <w:spacing w:line="240" w:lineRule="auto"/>
              <w:rPr>
                <w:rFonts w:ascii="Times New Roman" w:hAnsi="Times New Roman" w:cs="Times New Roman"/>
                <w:color w:val="auto"/>
                <w:sz w:val="24"/>
                <w:szCs w:val="24"/>
                <w:lang w:val="uk-UA"/>
              </w:rPr>
            </w:pPr>
            <w:r w:rsidRPr="00363105">
              <w:rPr>
                <w:rFonts w:ascii="Times New Roman" w:eastAsia="Times New Roman" w:hAnsi="Times New Roman" w:cs="Times New Roman"/>
                <w:color w:val="auto"/>
                <w:sz w:val="24"/>
                <w:szCs w:val="24"/>
                <w:lang w:val="uk-UA"/>
              </w:rPr>
              <w:t>4.1</w:t>
            </w:r>
          </w:p>
        </w:tc>
        <w:tc>
          <w:tcPr>
            <w:tcW w:w="2693" w:type="dxa"/>
          </w:tcPr>
          <w:p w14:paraId="1CD872B1" w14:textId="77777777" w:rsidR="00CE5DDD" w:rsidRPr="00363105" w:rsidRDefault="00CE5DDD" w:rsidP="00A15574">
            <w:pPr>
              <w:pStyle w:val="10"/>
              <w:widowControl w:val="0"/>
              <w:spacing w:line="240" w:lineRule="auto"/>
              <w:jc w:val="both"/>
              <w:rPr>
                <w:rFonts w:ascii="Times New Roman" w:hAnsi="Times New Roman" w:cs="Times New Roman"/>
                <w:color w:val="auto"/>
                <w:sz w:val="24"/>
                <w:szCs w:val="24"/>
                <w:lang w:val="uk-UA"/>
              </w:rPr>
            </w:pPr>
            <w:r w:rsidRPr="00363105">
              <w:rPr>
                <w:rFonts w:ascii="Times New Roman" w:eastAsia="Times New Roman" w:hAnsi="Times New Roman" w:cs="Times New Roman"/>
                <w:color w:val="auto"/>
                <w:sz w:val="24"/>
                <w:szCs w:val="24"/>
                <w:lang w:val="uk-UA"/>
              </w:rPr>
              <w:t>назва предмета закупівлі</w:t>
            </w:r>
          </w:p>
        </w:tc>
        <w:tc>
          <w:tcPr>
            <w:tcW w:w="7416" w:type="dxa"/>
            <w:gridSpan w:val="3"/>
            <w:shd w:val="clear" w:color="auto" w:fill="auto"/>
          </w:tcPr>
          <w:p w14:paraId="21E80064" w14:textId="77777777" w:rsidR="00127093" w:rsidRPr="00363105" w:rsidRDefault="00127093" w:rsidP="00127093">
            <w:pPr>
              <w:pStyle w:val="aff5"/>
              <w:rPr>
                <w:rFonts w:ascii="Times New Roman" w:hAnsi="Times New Roman"/>
                <w:b/>
                <w:bCs/>
                <w:sz w:val="24"/>
                <w:szCs w:val="24"/>
                <w:lang w:val="uk-UA"/>
              </w:rPr>
            </w:pPr>
            <w:r w:rsidRPr="00363105">
              <w:rPr>
                <w:rFonts w:ascii="Times New Roman" w:hAnsi="Times New Roman"/>
                <w:b/>
                <w:bCs/>
                <w:sz w:val="24"/>
                <w:szCs w:val="24"/>
              </w:rPr>
              <w:t>ДК 021:2015 –</w:t>
            </w:r>
            <w:r w:rsidRPr="00363105">
              <w:rPr>
                <w:rFonts w:ascii="Times New Roman" w:hAnsi="Times New Roman"/>
                <w:b/>
                <w:bCs/>
                <w:sz w:val="24"/>
                <w:szCs w:val="24"/>
                <w:lang w:val="uk-UA"/>
              </w:rPr>
              <w:t xml:space="preserve"> 31120000-3 - Генератори</w:t>
            </w:r>
          </w:p>
          <w:p w14:paraId="5C63B606" w14:textId="77777777" w:rsidR="00127093" w:rsidRPr="00363105" w:rsidRDefault="00127093" w:rsidP="00127093">
            <w:pPr>
              <w:pStyle w:val="aff5"/>
              <w:rPr>
                <w:rFonts w:ascii="Times New Roman" w:hAnsi="Times New Roman"/>
                <w:b/>
                <w:bCs/>
                <w:sz w:val="24"/>
                <w:szCs w:val="24"/>
                <w:lang w:val="uk-UA"/>
              </w:rPr>
            </w:pPr>
            <w:r w:rsidRPr="00363105">
              <w:rPr>
                <w:rFonts w:ascii="Times New Roman" w:hAnsi="Times New Roman"/>
                <w:b/>
                <w:bCs/>
                <w:sz w:val="24"/>
                <w:szCs w:val="24"/>
                <w:lang w:val="uk-UA"/>
              </w:rPr>
              <w:t>Дизель – генератор 80кВт</w:t>
            </w:r>
          </w:p>
          <w:p w14:paraId="784AD8C5" w14:textId="77777777" w:rsidR="00127093" w:rsidRPr="00363105" w:rsidRDefault="00127093" w:rsidP="00127093">
            <w:pPr>
              <w:pStyle w:val="aff5"/>
              <w:jc w:val="center"/>
              <w:rPr>
                <w:rFonts w:ascii="Times New Roman" w:eastAsia="Times New Roman" w:hAnsi="Times New Roman"/>
                <w:b/>
                <w:bCs/>
                <w:sz w:val="24"/>
                <w:szCs w:val="24"/>
                <w:lang w:val="uk-UA" w:eastAsia="zh-CN"/>
              </w:rPr>
            </w:pPr>
          </w:p>
          <w:p w14:paraId="5AB13B4B" w14:textId="77777777" w:rsidR="001F2E84" w:rsidRPr="00363105" w:rsidRDefault="001F2E84" w:rsidP="00A15574">
            <w:pPr>
              <w:ind w:hanging="357"/>
              <w:jc w:val="center"/>
              <w:rPr>
                <w:rFonts w:ascii="Times New Roman" w:hAnsi="Times New Roman" w:cs="Times New Roman"/>
                <w:b/>
                <w:bCs/>
                <w:color w:val="auto"/>
                <w:sz w:val="24"/>
                <w:szCs w:val="24"/>
              </w:rPr>
            </w:pPr>
          </w:p>
          <w:p w14:paraId="36B4BB9B" w14:textId="5B20822B" w:rsidR="004120DA" w:rsidRPr="00363105" w:rsidRDefault="004120DA" w:rsidP="00A15574">
            <w:pPr>
              <w:spacing w:line="240" w:lineRule="auto"/>
              <w:ind w:hanging="142"/>
              <w:jc w:val="both"/>
              <w:rPr>
                <w:rFonts w:ascii="Times New Roman" w:eastAsia="Times New Roman" w:hAnsi="Times New Roman" w:cs="Times New Roman"/>
                <w:b/>
                <w:bCs/>
                <w:color w:val="auto"/>
                <w:sz w:val="24"/>
                <w:szCs w:val="24"/>
                <w:lang w:val="uk-UA" w:eastAsia="uk-UA"/>
              </w:rPr>
            </w:pPr>
          </w:p>
        </w:tc>
      </w:tr>
      <w:tr w:rsidR="00363105" w:rsidRPr="00363105" w14:paraId="7226D48E" w14:textId="77777777" w:rsidTr="00C26BA0">
        <w:trPr>
          <w:gridAfter w:val="1"/>
          <w:wAfter w:w="8" w:type="dxa"/>
          <w:trHeight w:val="520"/>
        </w:trPr>
        <w:tc>
          <w:tcPr>
            <w:tcW w:w="710" w:type="dxa"/>
          </w:tcPr>
          <w:p w14:paraId="3683985A" w14:textId="77777777" w:rsidR="00CE5DDD" w:rsidRPr="00363105" w:rsidRDefault="00CE5DDD" w:rsidP="00A15574">
            <w:pPr>
              <w:pStyle w:val="10"/>
              <w:widowControl w:val="0"/>
              <w:spacing w:line="240" w:lineRule="auto"/>
              <w:rPr>
                <w:rFonts w:ascii="Times New Roman" w:hAnsi="Times New Roman" w:cs="Times New Roman"/>
                <w:color w:val="auto"/>
                <w:sz w:val="24"/>
                <w:szCs w:val="24"/>
                <w:lang w:val="uk-UA"/>
              </w:rPr>
            </w:pPr>
            <w:r w:rsidRPr="00363105">
              <w:rPr>
                <w:rFonts w:ascii="Times New Roman" w:eastAsia="Times New Roman" w:hAnsi="Times New Roman" w:cs="Times New Roman"/>
                <w:color w:val="auto"/>
                <w:sz w:val="24"/>
                <w:szCs w:val="24"/>
                <w:lang w:val="uk-UA"/>
              </w:rPr>
              <w:t>4.2</w:t>
            </w:r>
          </w:p>
        </w:tc>
        <w:tc>
          <w:tcPr>
            <w:tcW w:w="2693" w:type="dxa"/>
            <w:shd w:val="clear" w:color="auto" w:fill="auto"/>
          </w:tcPr>
          <w:p w14:paraId="717886F7" w14:textId="77777777" w:rsidR="00CE5DDD" w:rsidRPr="00363105" w:rsidRDefault="00CE5DDD" w:rsidP="00A15574">
            <w:pPr>
              <w:pStyle w:val="10"/>
              <w:widowControl w:val="0"/>
              <w:spacing w:line="240" w:lineRule="auto"/>
              <w:rPr>
                <w:rFonts w:ascii="Times New Roman" w:hAnsi="Times New Roman" w:cs="Times New Roman"/>
                <w:color w:val="auto"/>
                <w:sz w:val="27"/>
                <w:szCs w:val="27"/>
                <w:lang w:val="uk-UA"/>
              </w:rPr>
            </w:pPr>
            <w:r w:rsidRPr="00363105">
              <w:rPr>
                <w:rFonts w:ascii="Times New Roman" w:eastAsia="Times New Roman" w:hAnsi="Times New Roman" w:cs="Times New Roman"/>
                <w:color w:val="auto"/>
                <w:sz w:val="27"/>
                <w:szCs w:val="27"/>
                <w:lang w:val="uk-UA"/>
              </w:rPr>
              <w:t>опис окремої частини (частин) предмета закупівлі (лота), щодо якої можуть бути подані тендерні пропозиції</w:t>
            </w:r>
          </w:p>
        </w:tc>
        <w:tc>
          <w:tcPr>
            <w:tcW w:w="7416" w:type="dxa"/>
            <w:gridSpan w:val="3"/>
          </w:tcPr>
          <w:p w14:paraId="0CC72604" w14:textId="77777777" w:rsidR="00170A55" w:rsidRPr="00363105" w:rsidRDefault="00170A55" w:rsidP="00A15574">
            <w:pPr>
              <w:rPr>
                <w:rFonts w:ascii="Times New Roman" w:hAnsi="Times New Roman" w:cs="Times New Roman"/>
                <w:color w:val="auto"/>
                <w:sz w:val="27"/>
                <w:szCs w:val="27"/>
                <w:lang w:val="uk-UA"/>
              </w:rPr>
            </w:pPr>
          </w:p>
          <w:p w14:paraId="37DE9C81" w14:textId="72F47B15" w:rsidR="00170A55" w:rsidRPr="00363105" w:rsidRDefault="00170A55" w:rsidP="00A15574">
            <w:pPr>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Даною тендерною документацією не передбачено поділ предмета закупівлі на  лоти (частини).</w:t>
            </w:r>
          </w:p>
        </w:tc>
      </w:tr>
      <w:tr w:rsidR="00363105" w:rsidRPr="00363105" w14:paraId="626BF899" w14:textId="77777777" w:rsidTr="00C26BA0">
        <w:trPr>
          <w:gridAfter w:val="1"/>
          <w:wAfter w:w="8" w:type="dxa"/>
          <w:trHeight w:val="520"/>
        </w:trPr>
        <w:tc>
          <w:tcPr>
            <w:tcW w:w="710" w:type="dxa"/>
          </w:tcPr>
          <w:p w14:paraId="56B547AB" w14:textId="77777777" w:rsidR="00CE5DDD" w:rsidRPr="00363105" w:rsidRDefault="00CE5DDD" w:rsidP="00A15574">
            <w:pPr>
              <w:pStyle w:val="10"/>
              <w:widowControl w:val="0"/>
              <w:spacing w:line="240" w:lineRule="auto"/>
              <w:rPr>
                <w:rFonts w:ascii="Times New Roman" w:hAnsi="Times New Roman" w:cs="Times New Roman"/>
                <w:color w:val="auto"/>
                <w:sz w:val="24"/>
                <w:szCs w:val="24"/>
                <w:lang w:val="uk-UA"/>
              </w:rPr>
            </w:pPr>
            <w:r w:rsidRPr="00363105">
              <w:rPr>
                <w:rFonts w:ascii="Times New Roman" w:eastAsia="Times New Roman" w:hAnsi="Times New Roman" w:cs="Times New Roman"/>
                <w:color w:val="auto"/>
                <w:sz w:val="24"/>
                <w:szCs w:val="24"/>
                <w:lang w:val="uk-UA"/>
              </w:rPr>
              <w:t>4.3</w:t>
            </w:r>
          </w:p>
        </w:tc>
        <w:tc>
          <w:tcPr>
            <w:tcW w:w="2693" w:type="dxa"/>
            <w:shd w:val="clear" w:color="auto" w:fill="auto"/>
          </w:tcPr>
          <w:p w14:paraId="038B3D2C" w14:textId="77777777" w:rsidR="00CE5DDD" w:rsidRPr="00363105" w:rsidRDefault="00CE5DDD" w:rsidP="00A15574">
            <w:pPr>
              <w:pStyle w:val="10"/>
              <w:widowControl w:val="0"/>
              <w:spacing w:line="240" w:lineRule="auto"/>
              <w:rPr>
                <w:rFonts w:ascii="Times New Roman" w:hAnsi="Times New Roman" w:cs="Times New Roman"/>
                <w:color w:val="auto"/>
                <w:sz w:val="27"/>
                <w:szCs w:val="27"/>
                <w:lang w:val="uk-UA"/>
              </w:rPr>
            </w:pPr>
            <w:r w:rsidRPr="00363105">
              <w:rPr>
                <w:rFonts w:ascii="Times New Roman" w:eastAsia="Times New Roman" w:hAnsi="Times New Roman" w:cs="Times New Roman"/>
                <w:color w:val="auto"/>
                <w:sz w:val="27"/>
                <w:szCs w:val="27"/>
                <w:lang w:val="uk-UA"/>
              </w:rPr>
              <w:t xml:space="preserve">місце, кількість, обсяг поставки товарів (надання послуг, виконання </w:t>
            </w:r>
            <w:r w:rsidRPr="00363105">
              <w:rPr>
                <w:rFonts w:ascii="Times New Roman" w:eastAsia="Times New Roman" w:hAnsi="Times New Roman" w:cs="Times New Roman"/>
                <w:color w:val="auto"/>
                <w:sz w:val="27"/>
                <w:szCs w:val="27"/>
                <w:lang w:val="uk-UA"/>
              </w:rPr>
              <w:lastRenderedPageBreak/>
              <w:t>робіт)</w:t>
            </w:r>
          </w:p>
        </w:tc>
        <w:tc>
          <w:tcPr>
            <w:tcW w:w="7416" w:type="dxa"/>
            <w:gridSpan w:val="3"/>
          </w:tcPr>
          <w:p w14:paraId="0FB6707E" w14:textId="77777777" w:rsidR="00CE5DDD" w:rsidRPr="00363105" w:rsidRDefault="00CE5DDD" w:rsidP="00A15574">
            <w:pPr>
              <w:pStyle w:val="26"/>
              <w:widowControl w:val="0"/>
              <w:spacing w:line="240" w:lineRule="auto"/>
              <w:ind w:hanging="2"/>
              <w:jc w:val="both"/>
              <w:rPr>
                <w:rFonts w:ascii="Times New Roman" w:hAnsi="Times New Roman" w:cs="Times New Roman"/>
                <w:color w:val="auto"/>
                <w:sz w:val="26"/>
                <w:szCs w:val="26"/>
                <w:lang w:val="uk-UA"/>
              </w:rPr>
            </w:pPr>
            <w:r w:rsidRPr="00363105">
              <w:rPr>
                <w:rFonts w:ascii="Times New Roman" w:hAnsi="Times New Roman" w:cs="Times New Roman"/>
                <w:b/>
                <w:color w:val="auto"/>
                <w:sz w:val="26"/>
                <w:szCs w:val="26"/>
                <w:lang w:val="uk-UA"/>
              </w:rPr>
              <w:lastRenderedPageBreak/>
              <w:t>Місце поставки</w:t>
            </w:r>
            <w:r w:rsidRPr="00363105">
              <w:rPr>
                <w:rFonts w:ascii="Times New Roman" w:hAnsi="Times New Roman" w:cs="Times New Roman"/>
                <w:color w:val="auto"/>
                <w:sz w:val="26"/>
                <w:szCs w:val="26"/>
                <w:lang w:val="uk-UA"/>
              </w:rPr>
              <w:t xml:space="preserve"> :79008,  м. Львів, пл. Ринок, 1, к.329</w:t>
            </w:r>
          </w:p>
          <w:p w14:paraId="63BAC3EE" w14:textId="0FC39BEF" w:rsidR="006C527B" w:rsidRPr="00356AEC" w:rsidRDefault="00356AEC" w:rsidP="006C527B">
            <w:pPr>
              <w:spacing w:line="240" w:lineRule="auto"/>
              <w:rPr>
                <w:rFonts w:ascii="Times New Roman" w:hAnsi="Times New Roman" w:cs="Times New Roman"/>
                <w:b/>
                <w:bCs/>
                <w:color w:val="auto"/>
                <w:sz w:val="26"/>
                <w:szCs w:val="26"/>
                <w:lang w:val="uk-UA"/>
              </w:rPr>
            </w:pPr>
            <w:r>
              <w:rPr>
                <w:rFonts w:ascii="Times New Roman" w:hAnsi="Times New Roman" w:cs="Times New Roman"/>
                <w:b/>
                <w:bCs/>
                <w:color w:val="auto"/>
                <w:sz w:val="26"/>
                <w:szCs w:val="26"/>
                <w:lang w:val="uk-UA"/>
              </w:rPr>
              <w:t>1 шт.</w:t>
            </w:r>
          </w:p>
          <w:p w14:paraId="7DD7FF59" w14:textId="4E926B06" w:rsidR="00CE5DDD" w:rsidRPr="00363105" w:rsidRDefault="00CE5DDD" w:rsidP="00A15574">
            <w:pPr>
              <w:pStyle w:val="ad"/>
              <w:spacing w:before="0" w:beforeAutospacing="0" w:after="160"/>
              <w:rPr>
                <w:rFonts w:ascii="Times New Roman" w:hAnsi="Times New Roman" w:cs="Times New Roman"/>
                <w:sz w:val="27"/>
                <w:szCs w:val="27"/>
                <w:lang w:val="uk-UA"/>
              </w:rPr>
            </w:pPr>
          </w:p>
        </w:tc>
      </w:tr>
      <w:tr w:rsidR="00363105" w:rsidRPr="00363105" w14:paraId="2B991ABD" w14:textId="77777777" w:rsidTr="00C26BA0">
        <w:trPr>
          <w:gridAfter w:val="1"/>
          <w:wAfter w:w="8" w:type="dxa"/>
          <w:trHeight w:val="520"/>
        </w:trPr>
        <w:tc>
          <w:tcPr>
            <w:tcW w:w="710" w:type="dxa"/>
          </w:tcPr>
          <w:p w14:paraId="632CE02B" w14:textId="77777777" w:rsidR="00CE5DDD" w:rsidRPr="00363105" w:rsidRDefault="00CE5DDD" w:rsidP="00A15574">
            <w:pPr>
              <w:pStyle w:val="10"/>
              <w:widowControl w:val="0"/>
              <w:spacing w:line="240" w:lineRule="auto"/>
              <w:rPr>
                <w:rFonts w:ascii="Times New Roman" w:hAnsi="Times New Roman" w:cs="Times New Roman"/>
                <w:color w:val="auto"/>
                <w:sz w:val="24"/>
                <w:szCs w:val="24"/>
                <w:lang w:val="uk-UA"/>
              </w:rPr>
            </w:pPr>
            <w:r w:rsidRPr="00363105">
              <w:rPr>
                <w:rFonts w:ascii="Times New Roman" w:eastAsia="Times New Roman" w:hAnsi="Times New Roman" w:cs="Times New Roman"/>
                <w:color w:val="auto"/>
                <w:sz w:val="24"/>
                <w:szCs w:val="24"/>
                <w:lang w:val="uk-UA"/>
              </w:rPr>
              <w:t>4.4</w:t>
            </w:r>
          </w:p>
        </w:tc>
        <w:tc>
          <w:tcPr>
            <w:tcW w:w="2693" w:type="dxa"/>
          </w:tcPr>
          <w:p w14:paraId="4BA0C29D" w14:textId="77777777" w:rsidR="00CE5DDD" w:rsidRPr="00363105" w:rsidRDefault="00CE5DDD" w:rsidP="00A15574">
            <w:pPr>
              <w:pStyle w:val="10"/>
              <w:widowControl w:val="0"/>
              <w:spacing w:line="240" w:lineRule="auto"/>
              <w:rPr>
                <w:rFonts w:ascii="Times New Roman" w:hAnsi="Times New Roman" w:cs="Times New Roman"/>
                <w:color w:val="auto"/>
                <w:sz w:val="27"/>
                <w:szCs w:val="27"/>
                <w:lang w:val="uk-UA"/>
              </w:rPr>
            </w:pPr>
            <w:r w:rsidRPr="00363105">
              <w:rPr>
                <w:rFonts w:ascii="Times New Roman" w:eastAsia="Times New Roman" w:hAnsi="Times New Roman" w:cs="Times New Roman"/>
                <w:color w:val="auto"/>
                <w:sz w:val="27"/>
                <w:szCs w:val="27"/>
                <w:lang w:val="uk-UA"/>
              </w:rPr>
              <w:t>строк поставки товарів (надання послуг, виконання робіт)</w:t>
            </w:r>
          </w:p>
        </w:tc>
        <w:tc>
          <w:tcPr>
            <w:tcW w:w="7416" w:type="dxa"/>
            <w:gridSpan w:val="3"/>
          </w:tcPr>
          <w:p w14:paraId="7156D793" w14:textId="11E188A4" w:rsidR="004A23E0" w:rsidRPr="00363105" w:rsidRDefault="000B18E4" w:rsidP="00A15574">
            <w:pPr>
              <w:pStyle w:val="210"/>
              <w:shd w:val="clear" w:color="auto" w:fill="auto"/>
              <w:tabs>
                <w:tab w:val="left" w:pos="851"/>
                <w:tab w:val="left" w:pos="911"/>
              </w:tabs>
              <w:spacing w:before="0" w:after="0" w:line="240" w:lineRule="auto"/>
              <w:rPr>
                <w:rFonts w:cs="Times New Roman"/>
                <w:b/>
                <w:bCs/>
                <w:sz w:val="24"/>
                <w:szCs w:val="24"/>
              </w:rPr>
            </w:pPr>
            <w:r w:rsidRPr="00363105">
              <w:rPr>
                <w:rFonts w:cs="Times New Roman"/>
                <w:b/>
                <w:bCs/>
                <w:sz w:val="24"/>
                <w:szCs w:val="24"/>
              </w:rPr>
              <w:t xml:space="preserve">Загальний строк поставки </w:t>
            </w:r>
            <w:r w:rsidR="006102AD" w:rsidRPr="00363105">
              <w:rPr>
                <w:rFonts w:cs="Times New Roman"/>
                <w:b/>
                <w:bCs/>
                <w:sz w:val="24"/>
                <w:szCs w:val="24"/>
              </w:rPr>
              <w:t>25.12.2022</w:t>
            </w:r>
          </w:p>
        </w:tc>
      </w:tr>
      <w:tr w:rsidR="00363105" w:rsidRPr="00363105" w14:paraId="4CC636E7" w14:textId="77777777" w:rsidTr="00C26BA0">
        <w:trPr>
          <w:gridAfter w:val="1"/>
          <w:wAfter w:w="8" w:type="dxa"/>
          <w:trHeight w:val="520"/>
        </w:trPr>
        <w:tc>
          <w:tcPr>
            <w:tcW w:w="710" w:type="dxa"/>
          </w:tcPr>
          <w:p w14:paraId="2BA393B6" w14:textId="77777777" w:rsidR="00CE5DDD" w:rsidRPr="00363105" w:rsidRDefault="00CE5DDD" w:rsidP="00A15574">
            <w:pPr>
              <w:pStyle w:val="10"/>
              <w:widowControl w:val="0"/>
              <w:spacing w:line="240" w:lineRule="auto"/>
              <w:rPr>
                <w:rFonts w:ascii="Times New Roman" w:eastAsia="Times New Roman" w:hAnsi="Times New Roman" w:cs="Times New Roman"/>
                <w:b/>
                <w:bCs/>
                <w:color w:val="auto"/>
                <w:sz w:val="24"/>
                <w:szCs w:val="24"/>
                <w:lang w:val="uk-UA"/>
              </w:rPr>
            </w:pPr>
            <w:r w:rsidRPr="00363105">
              <w:rPr>
                <w:rFonts w:ascii="Times New Roman" w:eastAsia="Times New Roman" w:hAnsi="Times New Roman" w:cs="Times New Roman"/>
                <w:b/>
                <w:bCs/>
                <w:color w:val="auto"/>
                <w:sz w:val="24"/>
                <w:szCs w:val="24"/>
                <w:lang w:val="uk-UA"/>
              </w:rPr>
              <w:t>4.5</w:t>
            </w:r>
          </w:p>
        </w:tc>
        <w:tc>
          <w:tcPr>
            <w:tcW w:w="2693" w:type="dxa"/>
          </w:tcPr>
          <w:p w14:paraId="3D6678CC" w14:textId="77777777" w:rsidR="00CE5DDD" w:rsidRPr="00363105" w:rsidRDefault="00CE5DDD" w:rsidP="00A15574">
            <w:pPr>
              <w:pStyle w:val="10"/>
              <w:widowControl w:val="0"/>
              <w:spacing w:line="240" w:lineRule="auto"/>
              <w:rPr>
                <w:rFonts w:ascii="Times New Roman" w:eastAsia="Times New Roman" w:hAnsi="Times New Roman" w:cs="Times New Roman"/>
                <w:b/>
                <w:bCs/>
                <w:color w:val="auto"/>
                <w:sz w:val="27"/>
                <w:szCs w:val="27"/>
                <w:lang w:val="uk-UA"/>
              </w:rPr>
            </w:pPr>
            <w:r w:rsidRPr="00363105">
              <w:rPr>
                <w:rFonts w:ascii="Times New Roman" w:hAnsi="Times New Roman" w:cs="Times New Roman"/>
                <w:b/>
                <w:bCs/>
                <w:color w:val="auto"/>
                <w:sz w:val="27"/>
                <w:szCs w:val="27"/>
                <w:lang w:val="uk-UA"/>
              </w:rPr>
              <w:t>Умови оплати</w:t>
            </w:r>
          </w:p>
        </w:tc>
        <w:tc>
          <w:tcPr>
            <w:tcW w:w="7416" w:type="dxa"/>
            <w:gridSpan w:val="3"/>
          </w:tcPr>
          <w:p w14:paraId="1F34EF1F" w14:textId="77777777" w:rsidR="00CE5DDD" w:rsidRPr="00363105" w:rsidRDefault="00CE5DDD" w:rsidP="00A15574">
            <w:pPr>
              <w:pStyle w:val="210"/>
              <w:shd w:val="clear" w:color="auto" w:fill="auto"/>
              <w:tabs>
                <w:tab w:val="left" w:pos="851"/>
                <w:tab w:val="left" w:pos="911"/>
              </w:tabs>
              <w:spacing w:before="0" w:after="0" w:line="240" w:lineRule="auto"/>
              <w:rPr>
                <w:rStyle w:val="25"/>
                <w:rFonts w:cs="Times New Roman"/>
                <w:b/>
                <w:bCs/>
                <w:sz w:val="27"/>
                <w:szCs w:val="27"/>
              </w:rPr>
            </w:pPr>
          </w:p>
        </w:tc>
      </w:tr>
      <w:tr w:rsidR="00363105" w:rsidRPr="00363105" w14:paraId="307BE3C4" w14:textId="77777777" w:rsidTr="00C26BA0">
        <w:trPr>
          <w:gridAfter w:val="1"/>
          <w:wAfter w:w="8" w:type="dxa"/>
          <w:trHeight w:val="520"/>
        </w:trPr>
        <w:tc>
          <w:tcPr>
            <w:tcW w:w="710" w:type="dxa"/>
          </w:tcPr>
          <w:p w14:paraId="6B35100F" w14:textId="77777777" w:rsidR="00CE5DDD" w:rsidRPr="00363105" w:rsidRDefault="00CE5DDD" w:rsidP="00A15574">
            <w:pPr>
              <w:pStyle w:val="10"/>
              <w:widowControl w:val="0"/>
              <w:spacing w:line="240" w:lineRule="auto"/>
              <w:ind w:right="-137"/>
              <w:rPr>
                <w:rFonts w:ascii="Times New Roman" w:eastAsia="Times New Roman" w:hAnsi="Times New Roman" w:cs="Times New Roman"/>
                <w:color w:val="auto"/>
                <w:sz w:val="24"/>
                <w:szCs w:val="24"/>
                <w:lang w:val="uk-UA"/>
              </w:rPr>
            </w:pPr>
            <w:r w:rsidRPr="00363105">
              <w:rPr>
                <w:rFonts w:ascii="Times New Roman" w:eastAsia="Times New Roman" w:hAnsi="Times New Roman" w:cs="Times New Roman"/>
                <w:color w:val="auto"/>
                <w:sz w:val="24"/>
                <w:szCs w:val="24"/>
                <w:lang w:val="uk-UA"/>
              </w:rPr>
              <w:t>4.5.1</w:t>
            </w:r>
          </w:p>
        </w:tc>
        <w:tc>
          <w:tcPr>
            <w:tcW w:w="2693" w:type="dxa"/>
          </w:tcPr>
          <w:p w14:paraId="6DB60EFA" w14:textId="77777777" w:rsidR="00CE5DDD" w:rsidRPr="00363105" w:rsidRDefault="00CE5DDD" w:rsidP="00A15574">
            <w:pPr>
              <w:pStyle w:val="10"/>
              <w:widowControl w:val="0"/>
              <w:spacing w:line="240" w:lineRule="auto"/>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Подія</w:t>
            </w:r>
          </w:p>
        </w:tc>
        <w:tc>
          <w:tcPr>
            <w:tcW w:w="7416" w:type="dxa"/>
            <w:gridSpan w:val="3"/>
          </w:tcPr>
          <w:sdt>
            <w:sdtPr>
              <w:rPr>
                <w:rFonts w:ascii="Times New Roman" w:hAnsi="Times New Roman" w:cs="Times New Roman"/>
                <w:color w:val="auto"/>
                <w:sz w:val="27"/>
                <w:szCs w:val="27"/>
                <w:lang w:val="uk-UA"/>
              </w:rPr>
              <w:id w:val="-877235124"/>
              <w:placeholder>
                <w:docPart w:val="9030615FADF14F46B2DCCC1C3353A1A4"/>
              </w:placeholder>
              <w:comboBox>
                <w:listItem w:value="Выберите элемент."/>
                <w:listItem w:displayText="Виконання робіт" w:value="Виконання робіт"/>
                <w:listItem w:displayText="Поставка товару" w:value="Поставка товару"/>
                <w:listItem w:displayText="Надання послуг" w:value="Надання послуг"/>
                <w:listItem w:displayText="Підписання договору" w:value="Підписання договору"/>
                <w:listItem w:displayText="Дата подання заявки" w:value="Дата подання заявки"/>
                <w:listItem w:displayText="Дата виставлення рахунку" w:value="Дата виставлення рахунку"/>
                <w:listItem w:displayText="Дата закінчення звітного періоду" w:value="Дата закінчення звітного періоду"/>
                <w:listItem w:displayText="Інша подія" w:value="Інша подія"/>
              </w:comboBox>
            </w:sdtPr>
            <w:sdtContent>
              <w:p w14:paraId="7C696CA6" w14:textId="77777777" w:rsidR="00CE5DDD" w:rsidRPr="00363105" w:rsidRDefault="005C16CB" w:rsidP="00A15574">
                <w:pPr>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Поставка товару</w:t>
                </w:r>
              </w:p>
            </w:sdtContent>
          </w:sdt>
          <w:p w14:paraId="737A28CB" w14:textId="77777777" w:rsidR="00CE5DDD" w:rsidRPr="00363105" w:rsidRDefault="00CE5DDD" w:rsidP="00A15574">
            <w:pPr>
              <w:pStyle w:val="210"/>
              <w:shd w:val="clear" w:color="auto" w:fill="auto"/>
              <w:tabs>
                <w:tab w:val="left" w:pos="851"/>
                <w:tab w:val="left" w:pos="911"/>
              </w:tabs>
              <w:spacing w:before="0" w:after="0" w:line="240" w:lineRule="auto"/>
              <w:rPr>
                <w:rStyle w:val="25"/>
                <w:rFonts w:cs="Times New Roman"/>
                <w:sz w:val="27"/>
                <w:szCs w:val="27"/>
              </w:rPr>
            </w:pPr>
          </w:p>
        </w:tc>
      </w:tr>
      <w:tr w:rsidR="00363105" w:rsidRPr="00363105" w14:paraId="39C5A48C" w14:textId="77777777" w:rsidTr="00C26BA0">
        <w:trPr>
          <w:gridAfter w:val="1"/>
          <w:wAfter w:w="8" w:type="dxa"/>
          <w:trHeight w:val="520"/>
        </w:trPr>
        <w:tc>
          <w:tcPr>
            <w:tcW w:w="710" w:type="dxa"/>
          </w:tcPr>
          <w:p w14:paraId="1BDD9EF6" w14:textId="77777777" w:rsidR="00CE5DDD" w:rsidRPr="00363105" w:rsidRDefault="00CE5DDD" w:rsidP="00A15574">
            <w:pPr>
              <w:pStyle w:val="10"/>
              <w:widowControl w:val="0"/>
              <w:spacing w:line="240" w:lineRule="auto"/>
              <w:ind w:right="-137"/>
              <w:rPr>
                <w:rFonts w:ascii="Times New Roman" w:eastAsia="Times New Roman" w:hAnsi="Times New Roman" w:cs="Times New Roman"/>
                <w:color w:val="auto"/>
                <w:sz w:val="24"/>
                <w:szCs w:val="24"/>
                <w:lang w:val="uk-UA"/>
              </w:rPr>
            </w:pPr>
            <w:r w:rsidRPr="00363105">
              <w:rPr>
                <w:rFonts w:ascii="Times New Roman" w:eastAsia="Times New Roman" w:hAnsi="Times New Roman" w:cs="Times New Roman"/>
                <w:color w:val="auto"/>
                <w:sz w:val="24"/>
                <w:szCs w:val="24"/>
                <w:lang w:val="uk-UA"/>
              </w:rPr>
              <w:t>4.5.2</w:t>
            </w:r>
          </w:p>
        </w:tc>
        <w:tc>
          <w:tcPr>
            <w:tcW w:w="2693" w:type="dxa"/>
          </w:tcPr>
          <w:p w14:paraId="20280528" w14:textId="77777777" w:rsidR="00CE5DDD" w:rsidRPr="00363105" w:rsidRDefault="00CE5DDD" w:rsidP="00A15574">
            <w:pPr>
              <w:pStyle w:val="10"/>
              <w:widowControl w:val="0"/>
              <w:spacing w:line="240" w:lineRule="auto"/>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Опис</w:t>
            </w:r>
          </w:p>
        </w:tc>
        <w:tc>
          <w:tcPr>
            <w:tcW w:w="7416" w:type="dxa"/>
            <w:gridSpan w:val="3"/>
          </w:tcPr>
          <w:p w14:paraId="3A5A9571" w14:textId="34992772" w:rsidR="00CE5DDD" w:rsidRPr="00363105" w:rsidRDefault="00CE5DDD" w:rsidP="00A15574">
            <w:pPr>
              <w:rPr>
                <w:rStyle w:val="25"/>
                <w:rFonts w:cs="Times New Roman"/>
                <w:color w:val="auto"/>
                <w:sz w:val="27"/>
                <w:szCs w:val="27"/>
                <w:lang w:val="uk-UA"/>
              </w:rPr>
            </w:pPr>
            <w:r w:rsidRPr="00363105">
              <w:rPr>
                <w:rFonts w:ascii="Times New Roman" w:hAnsi="Times New Roman" w:cs="Times New Roman"/>
                <w:color w:val="auto"/>
                <w:sz w:val="27"/>
                <w:szCs w:val="27"/>
                <w:lang w:val="uk-UA"/>
              </w:rPr>
              <w:t xml:space="preserve">Оплата </w:t>
            </w:r>
          </w:p>
          <w:p w14:paraId="4023D596" w14:textId="77777777" w:rsidR="00CE5DDD" w:rsidRPr="00363105" w:rsidRDefault="00CE5DDD" w:rsidP="00A15574">
            <w:pPr>
              <w:pStyle w:val="210"/>
              <w:shd w:val="clear" w:color="auto" w:fill="auto"/>
              <w:tabs>
                <w:tab w:val="left" w:pos="851"/>
                <w:tab w:val="left" w:pos="911"/>
              </w:tabs>
              <w:spacing w:before="0" w:after="0" w:line="240" w:lineRule="auto"/>
              <w:rPr>
                <w:rStyle w:val="25"/>
                <w:rFonts w:cs="Times New Roman"/>
                <w:sz w:val="27"/>
                <w:szCs w:val="27"/>
              </w:rPr>
            </w:pPr>
          </w:p>
        </w:tc>
      </w:tr>
      <w:tr w:rsidR="00363105" w:rsidRPr="00363105" w14:paraId="5718F94F" w14:textId="77777777" w:rsidTr="00C26BA0">
        <w:trPr>
          <w:gridAfter w:val="1"/>
          <w:wAfter w:w="8" w:type="dxa"/>
          <w:trHeight w:val="520"/>
        </w:trPr>
        <w:tc>
          <w:tcPr>
            <w:tcW w:w="710" w:type="dxa"/>
          </w:tcPr>
          <w:p w14:paraId="6E466C84" w14:textId="77777777" w:rsidR="00CE5DDD" w:rsidRPr="00363105" w:rsidRDefault="00CE5DDD" w:rsidP="00A15574">
            <w:pPr>
              <w:pStyle w:val="10"/>
              <w:widowControl w:val="0"/>
              <w:spacing w:line="240" w:lineRule="auto"/>
              <w:ind w:right="-137"/>
              <w:rPr>
                <w:rFonts w:ascii="Times New Roman" w:eastAsia="Times New Roman" w:hAnsi="Times New Roman" w:cs="Times New Roman"/>
                <w:color w:val="auto"/>
                <w:sz w:val="24"/>
                <w:szCs w:val="24"/>
                <w:lang w:val="uk-UA"/>
              </w:rPr>
            </w:pPr>
            <w:r w:rsidRPr="00363105">
              <w:rPr>
                <w:rFonts w:ascii="Times New Roman" w:eastAsia="Times New Roman" w:hAnsi="Times New Roman" w:cs="Times New Roman"/>
                <w:color w:val="auto"/>
                <w:sz w:val="24"/>
                <w:szCs w:val="24"/>
                <w:lang w:val="uk-UA"/>
              </w:rPr>
              <w:t>4.5.3</w:t>
            </w:r>
          </w:p>
        </w:tc>
        <w:tc>
          <w:tcPr>
            <w:tcW w:w="2693" w:type="dxa"/>
          </w:tcPr>
          <w:p w14:paraId="1EBE061B" w14:textId="77777777" w:rsidR="00CE5DDD" w:rsidRPr="00363105" w:rsidRDefault="00CE5DDD" w:rsidP="00A15574">
            <w:pPr>
              <w:pStyle w:val="10"/>
              <w:widowControl w:val="0"/>
              <w:spacing w:line="240" w:lineRule="auto"/>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Тип оплати</w:t>
            </w:r>
          </w:p>
        </w:tc>
        <w:tc>
          <w:tcPr>
            <w:tcW w:w="7416" w:type="dxa"/>
            <w:gridSpan w:val="3"/>
          </w:tcPr>
          <w:p w14:paraId="7AFD00EA" w14:textId="77777777" w:rsidR="00CE5DDD" w:rsidRPr="00363105" w:rsidRDefault="00000000" w:rsidP="00A15574">
            <w:pPr>
              <w:pStyle w:val="210"/>
              <w:shd w:val="clear" w:color="auto" w:fill="auto"/>
              <w:tabs>
                <w:tab w:val="left" w:pos="851"/>
                <w:tab w:val="left" w:pos="911"/>
              </w:tabs>
              <w:spacing w:before="0" w:after="0" w:line="240" w:lineRule="auto"/>
              <w:rPr>
                <w:rStyle w:val="25"/>
                <w:rFonts w:cs="Times New Roman"/>
                <w:sz w:val="27"/>
                <w:szCs w:val="27"/>
              </w:rPr>
            </w:pPr>
            <w:sdt>
              <w:sdtPr>
                <w:rPr>
                  <w:rFonts w:cs="Times New Roman"/>
                  <w:sz w:val="27"/>
                  <w:szCs w:val="27"/>
                  <w:shd w:val="clear" w:color="auto" w:fill="FFFFFF"/>
                </w:rPr>
                <w:id w:val="1678315432"/>
                <w:placeholder>
                  <w:docPart w:val="048254E61B694DC3B19C5176E17CB282"/>
                </w:placeholder>
                <w:comboBox>
                  <w:listItem w:value="Выберите элемент."/>
                  <w:listItem w:displayText="Аванс" w:value="Аванс"/>
                  <w:listItem w:displayText="Післяоплата" w:value="Післяоплата"/>
                </w:comboBox>
              </w:sdtPr>
              <w:sdtContent>
                <w:r w:rsidR="005C16CB" w:rsidRPr="00363105">
                  <w:rPr>
                    <w:rFonts w:cs="Times New Roman"/>
                    <w:sz w:val="27"/>
                    <w:szCs w:val="27"/>
                    <w:shd w:val="clear" w:color="auto" w:fill="FFFFFF"/>
                  </w:rPr>
                  <w:t>Післяоплата</w:t>
                </w:r>
              </w:sdtContent>
            </w:sdt>
          </w:p>
        </w:tc>
      </w:tr>
      <w:tr w:rsidR="00363105" w:rsidRPr="00363105" w14:paraId="611176D0" w14:textId="77777777" w:rsidTr="00B7604D">
        <w:trPr>
          <w:gridAfter w:val="1"/>
          <w:wAfter w:w="8" w:type="dxa"/>
          <w:trHeight w:val="520"/>
        </w:trPr>
        <w:tc>
          <w:tcPr>
            <w:tcW w:w="710" w:type="dxa"/>
          </w:tcPr>
          <w:p w14:paraId="74211F8B" w14:textId="77777777" w:rsidR="00CE5DDD" w:rsidRPr="00363105" w:rsidRDefault="00CE5DDD" w:rsidP="00A15574">
            <w:pPr>
              <w:pStyle w:val="10"/>
              <w:widowControl w:val="0"/>
              <w:spacing w:line="240" w:lineRule="auto"/>
              <w:ind w:right="-137"/>
              <w:rPr>
                <w:rFonts w:ascii="Times New Roman" w:eastAsia="Times New Roman" w:hAnsi="Times New Roman" w:cs="Times New Roman"/>
                <w:color w:val="auto"/>
                <w:sz w:val="24"/>
                <w:szCs w:val="24"/>
                <w:lang w:val="uk-UA"/>
              </w:rPr>
            </w:pPr>
            <w:r w:rsidRPr="00363105">
              <w:rPr>
                <w:rFonts w:ascii="Times New Roman" w:eastAsia="Times New Roman" w:hAnsi="Times New Roman" w:cs="Times New Roman"/>
                <w:color w:val="auto"/>
                <w:sz w:val="24"/>
                <w:szCs w:val="24"/>
                <w:lang w:val="uk-UA"/>
              </w:rPr>
              <w:t>4.5.4</w:t>
            </w:r>
          </w:p>
        </w:tc>
        <w:tc>
          <w:tcPr>
            <w:tcW w:w="2693" w:type="dxa"/>
          </w:tcPr>
          <w:p w14:paraId="35C3FB27" w14:textId="77777777" w:rsidR="00CE5DDD" w:rsidRPr="00363105" w:rsidRDefault="00CE5DDD" w:rsidP="00A15574">
            <w:pPr>
              <w:pStyle w:val="10"/>
              <w:widowControl w:val="0"/>
              <w:spacing w:line="240" w:lineRule="auto"/>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Розмір оплати, %</w:t>
            </w:r>
          </w:p>
        </w:tc>
        <w:tc>
          <w:tcPr>
            <w:tcW w:w="7416" w:type="dxa"/>
            <w:gridSpan w:val="3"/>
            <w:shd w:val="clear" w:color="auto" w:fill="auto"/>
          </w:tcPr>
          <w:p w14:paraId="3A86D11F" w14:textId="0AB9805B" w:rsidR="000B18E4" w:rsidRPr="00363105" w:rsidRDefault="00B7604D" w:rsidP="00A15574">
            <w:pPr>
              <w:pStyle w:val="210"/>
              <w:shd w:val="clear" w:color="auto" w:fill="auto"/>
              <w:tabs>
                <w:tab w:val="left" w:pos="851"/>
                <w:tab w:val="left" w:pos="911"/>
              </w:tabs>
              <w:spacing w:before="0" w:after="0" w:line="240" w:lineRule="auto"/>
              <w:rPr>
                <w:rStyle w:val="25"/>
                <w:rFonts w:cs="Times New Roman"/>
                <w:sz w:val="27"/>
                <w:szCs w:val="27"/>
              </w:rPr>
            </w:pPr>
            <w:r w:rsidRPr="00363105">
              <w:rPr>
                <w:rStyle w:val="25"/>
                <w:rFonts w:cs="Times New Roman"/>
                <w:sz w:val="27"/>
                <w:szCs w:val="27"/>
              </w:rPr>
              <w:t>100</w:t>
            </w:r>
          </w:p>
        </w:tc>
      </w:tr>
      <w:tr w:rsidR="00363105" w:rsidRPr="00363105" w14:paraId="162453B2" w14:textId="77777777" w:rsidTr="00C26BA0">
        <w:trPr>
          <w:gridAfter w:val="1"/>
          <w:wAfter w:w="8" w:type="dxa"/>
          <w:trHeight w:val="520"/>
        </w:trPr>
        <w:tc>
          <w:tcPr>
            <w:tcW w:w="710" w:type="dxa"/>
          </w:tcPr>
          <w:p w14:paraId="7608009F" w14:textId="77777777" w:rsidR="00CE5DDD" w:rsidRPr="00363105" w:rsidRDefault="00CE5DDD" w:rsidP="00A15574">
            <w:pPr>
              <w:pStyle w:val="10"/>
              <w:widowControl w:val="0"/>
              <w:spacing w:line="240" w:lineRule="auto"/>
              <w:ind w:right="-137"/>
              <w:rPr>
                <w:rFonts w:ascii="Times New Roman" w:eastAsia="Times New Roman" w:hAnsi="Times New Roman" w:cs="Times New Roman"/>
                <w:color w:val="auto"/>
                <w:sz w:val="24"/>
                <w:szCs w:val="24"/>
                <w:lang w:val="uk-UA"/>
              </w:rPr>
            </w:pPr>
            <w:r w:rsidRPr="00363105">
              <w:rPr>
                <w:rFonts w:ascii="Times New Roman" w:eastAsia="Times New Roman" w:hAnsi="Times New Roman" w:cs="Times New Roman"/>
                <w:color w:val="auto"/>
                <w:sz w:val="24"/>
                <w:szCs w:val="24"/>
                <w:lang w:val="uk-UA"/>
              </w:rPr>
              <w:t>4.5.5</w:t>
            </w:r>
          </w:p>
        </w:tc>
        <w:tc>
          <w:tcPr>
            <w:tcW w:w="2693" w:type="dxa"/>
          </w:tcPr>
          <w:p w14:paraId="2C0CC5A7" w14:textId="77777777" w:rsidR="00CE5DDD" w:rsidRPr="00363105" w:rsidRDefault="00CE5DDD" w:rsidP="00A15574">
            <w:pPr>
              <w:pStyle w:val="10"/>
              <w:widowControl w:val="0"/>
              <w:spacing w:line="240" w:lineRule="auto"/>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Період</w:t>
            </w:r>
          </w:p>
        </w:tc>
        <w:tc>
          <w:tcPr>
            <w:tcW w:w="7416" w:type="dxa"/>
            <w:gridSpan w:val="3"/>
          </w:tcPr>
          <w:p w14:paraId="0107751C" w14:textId="77777777" w:rsidR="00CE5DDD" w:rsidRPr="00363105" w:rsidRDefault="00CE5DDD" w:rsidP="00A15574">
            <w:pPr>
              <w:pStyle w:val="210"/>
              <w:shd w:val="clear" w:color="auto" w:fill="auto"/>
              <w:tabs>
                <w:tab w:val="left" w:pos="851"/>
                <w:tab w:val="left" w:pos="911"/>
              </w:tabs>
              <w:spacing w:before="0" w:after="0" w:line="240" w:lineRule="auto"/>
              <w:rPr>
                <w:rStyle w:val="25"/>
                <w:rFonts w:cs="Times New Roman"/>
                <w:sz w:val="27"/>
                <w:szCs w:val="27"/>
              </w:rPr>
            </w:pPr>
            <w:r w:rsidRPr="00363105">
              <w:rPr>
                <w:rFonts w:cs="Times New Roman"/>
                <w:sz w:val="27"/>
                <w:szCs w:val="27"/>
              </w:rPr>
              <w:t xml:space="preserve">10 </w:t>
            </w:r>
            <w:sdt>
              <w:sdtPr>
                <w:rPr>
                  <w:rFonts w:cs="Times New Roman"/>
                  <w:sz w:val="27"/>
                  <w:szCs w:val="27"/>
                </w:rPr>
                <w:id w:val="-2003730583"/>
                <w:placeholder>
                  <w:docPart w:val="5743454445054BD1BBE22954F2F6BAE3"/>
                </w:placeholder>
                <w:comboBox>
                  <w:listItem w:value="Выберите элемент."/>
                  <w:listItem w:displayText="робочі дні" w:value="робочі дні"/>
                  <w:listItem w:displayText="банківські дні" w:value="банківські дні"/>
                  <w:listItem w:displayText="календарні дні" w:value="календарні дні"/>
                </w:comboBox>
              </w:sdtPr>
              <w:sdtContent>
                <w:r w:rsidR="005C16CB" w:rsidRPr="00363105">
                  <w:rPr>
                    <w:rFonts w:cs="Times New Roman"/>
                    <w:sz w:val="27"/>
                    <w:szCs w:val="27"/>
                  </w:rPr>
                  <w:t>банківських дні</w:t>
                </w:r>
              </w:sdtContent>
            </w:sdt>
            <w:r w:rsidRPr="00363105">
              <w:rPr>
                <w:rFonts w:cs="Times New Roman"/>
                <w:sz w:val="27"/>
                <w:szCs w:val="27"/>
              </w:rPr>
              <w:t>в</w:t>
            </w:r>
          </w:p>
        </w:tc>
      </w:tr>
      <w:tr w:rsidR="00363105" w:rsidRPr="00363105" w14:paraId="307B2C49" w14:textId="77777777" w:rsidTr="00C26BA0">
        <w:trPr>
          <w:gridAfter w:val="1"/>
          <w:wAfter w:w="8" w:type="dxa"/>
          <w:trHeight w:val="842"/>
        </w:trPr>
        <w:tc>
          <w:tcPr>
            <w:tcW w:w="710" w:type="dxa"/>
          </w:tcPr>
          <w:p w14:paraId="0AAB80B3" w14:textId="0CEC154D" w:rsidR="00CE5DDD" w:rsidRPr="00363105" w:rsidRDefault="00CE5DDD" w:rsidP="00A15574">
            <w:pPr>
              <w:pStyle w:val="10"/>
              <w:widowControl w:val="0"/>
              <w:spacing w:line="240" w:lineRule="auto"/>
              <w:rPr>
                <w:rFonts w:ascii="Times New Roman" w:hAnsi="Times New Roman" w:cs="Times New Roman"/>
                <w:b/>
                <w:color w:val="auto"/>
                <w:sz w:val="24"/>
                <w:szCs w:val="24"/>
                <w:lang w:val="uk-UA"/>
              </w:rPr>
            </w:pPr>
            <w:r w:rsidRPr="00363105">
              <w:rPr>
                <w:rFonts w:ascii="Times New Roman" w:eastAsia="Times New Roman" w:hAnsi="Times New Roman" w:cs="Times New Roman"/>
                <w:b/>
                <w:color w:val="auto"/>
                <w:sz w:val="24"/>
                <w:szCs w:val="24"/>
                <w:lang w:val="uk-UA"/>
              </w:rPr>
              <w:t>5</w:t>
            </w:r>
            <w:r w:rsidR="005E4419" w:rsidRPr="00363105">
              <w:rPr>
                <w:rFonts w:ascii="Times New Roman" w:eastAsia="Times New Roman" w:hAnsi="Times New Roman" w:cs="Times New Roman"/>
                <w:b/>
                <w:color w:val="auto"/>
                <w:sz w:val="24"/>
                <w:szCs w:val="24"/>
                <w:lang w:val="uk-UA"/>
              </w:rPr>
              <w:t>.</w:t>
            </w:r>
          </w:p>
        </w:tc>
        <w:tc>
          <w:tcPr>
            <w:tcW w:w="2693" w:type="dxa"/>
          </w:tcPr>
          <w:p w14:paraId="7075185F" w14:textId="77777777" w:rsidR="00CE5DDD" w:rsidRPr="00363105" w:rsidRDefault="00CE5DDD" w:rsidP="00A15574">
            <w:pPr>
              <w:pStyle w:val="10"/>
              <w:widowControl w:val="0"/>
              <w:spacing w:line="240" w:lineRule="auto"/>
              <w:jc w:val="both"/>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Недискримінація учасників</w:t>
            </w:r>
          </w:p>
        </w:tc>
        <w:tc>
          <w:tcPr>
            <w:tcW w:w="7416" w:type="dxa"/>
            <w:gridSpan w:val="3"/>
          </w:tcPr>
          <w:p w14:paraId="5734E5B1" w14:textId="77777777" w:rsidR="00CE5DDD" w:rsidRPr="00363105" w:rsidRDefault="00CE5DDD" w:rsidP="00A15574">
            <w:pPr>
              <w:widowControl w:val="0"/>
              <w:pBdr>
                <w:top w:val="nil"/>
                <w:left w:val="nil"/>
                <w:bottom w:val="nil"/>
                <w:right w:val="nil"/>
                <w:between w:val="nil"/>
              </w:pBdr>
              <w:ind w:hanging="23"/>
              <w:jc w:val="both"/>
              <w:rPr>
                <w:rFonts w:ascii="Times New Roman" w:eastAsia="Times New Roman" w:hAnsi="Times New Roman" w:cs="Times New Roman"/>
                <w:color w:val="auto"/>
                <w:sz w:val="27"/>
                <w:szCs w:val="27"/>
                <w:lang w:val="uk-UA"/>
              </w:rPr>
            </w:pPr>
            <w:r w:rsidRPr="00363105">
              <w:rPr>
                <w:rFonts w:ascii="Times New Roman" w:eastAsia="Times New Roman" w:hAnsi="Times New Roman" w:cs="Times New Roman"/>
                <w:color w:val="auto"/>
                <w:sz w:val="27"/>
                <w:szCs w:val="27"/>
                <w:lang w:val="uk-UA"/>
              </w:rPr>
              <w:t>Учасники (резиденти та нерезиденти) всіх форм власності та організаційно-правових форм беруть участь у процедурах закупівель на рівних умовах.</w:t>
            </w:r>
          </w:p>
          <w:p w14:paraId="1D556851" w14:textId="77777777" w:rsidR="00CE5DDD" w:rsidRPr="00363105" w:rsidRDefault="00CE5DDD" w:rsidP="00A15574">
            <w:pPr>
              <w:pStyle w:val="10"/>
              <w:widowControl w:val="0"/>
              <w:spacing w:line="240" w:lineRule="auto"/>
              <w:ind w:hanging="21"/>
              <w:jc w:val="both"/>
              <w:rPr>
                <w:rFonts w:ascii="Times New Roman" w:eastAsia="Times New Roman" w:hAnsi="Times New Roman" w:cs="Times New Roman"/>
                <w:color w:val="auto"/>
                <w:sz w:val="27"/>
                <w:szCs w:val="27"/>
                <w:lang w:val="uk-UA"/>
              </w:rPr>
            </w:pPr>
            <w:r w:rsidRPr="00363105">
              <w:rPr>
                <w:rFonts w:ascii="Times New Roman" w:eastAsia="Times New Roman" w:hAnsi="Times New Roman" w:cs="Times New Roman"/>
                <w:color w:val="auto"/>
                <w:sz w:val="27"/>
                <w:szCs w:val="27"/>
                <w:lang w:val="uk-UA"/>
              </w:rPr>
              <w:t>Замовники забезпечують вільний доступ усіх учасників до інформації про закупівлю, передбаченої цим Законом.</w:t>
            </w:r>
          </w:p>
          <w:p w14:paraId="6D97336A" w14:textId="6F760D73" w:rsidR="00CF3B7A" w:rsidRPr="00363105" w:rsidRDefault="000B18E4" w:rsidP="00A15574">
            <w:pPr>
              <w:pStyle w:val="10"/>
              <w:widowControl w:val="0"/>
              <w:spacing w:line="240" w:lineRule="auto"/>
              <w:ind w:hanging="21"/>
              <w:jc w:val="both"/>
              <w:rPr>
                <w:rFonts w:ascii="Times New Roman" w:eastAsia="Times New Roman" w:hAnsi="Times New Roman" w:cs="Times New Roman"/>
                <w:color w:val="auto"/>
                <w:sz w:val="27"/>
                <w:szCs w:val="27"/>
                <w:lang w:val="uk-UA"/>
              </w:rPr>
            </w:pPr>
            <w:r w:rsidRPr="00363105">
              <w:rPr>
                <w:rFonts w:ascii="Times New Roman" w:eastAsia="Times New Roman" w:hAnsi="Times New Roman" w:cs="Times New Roman"/>
                <w:color w:val="auto"/>
                <w:sz w:val="27"/>
                <w:szCs w:val="27"/>
                <w:lang w:val="uk-UA"/>
              </w:rPr>
              <w:t>Замовник не здійснює публічні закупівлі товарів, робіт і послуг у юридичних осіб — резидентів Російської Федерації/Республіки Білорусь державної форми власності, юридичних осіб, створених та/або зареєстрованих відповідно до законодавства Російської Федерації/Республіки Білорусь, та юридичних осіб, кінцевими бенефіціарними власниками (власниками) яких є резиденти Російської Федерації/Республіки Білорусь, та/або у фізичних осіб (фізичних осіб —підприємців) — резидентів Російської Федерації/Республіки Білорусь, а також публічні закупівлі в інших суб’єктів господарювання, що здійснюють продаж товарів, робіт і послуг походженням з Російської Федерації/Республіки Білорусь, за винятком товарів, робіт і послуг, необхідних для ремонту та обслуговування товарів, придбаних до набрання чинності Постановою.</w:t>
            </w:r>
          </w:p>
          <w:p w14:paraId="235C8C32" w14:textId="4F2B98E4" w:rsidR="00CF3B7A" w:rsidRPr="00363105" w:rsidRDefault="00CF3B7A" w:rsidP="00A15574">
            <w:pPr>
              <w:pStyle w:val="10"/>
              <w:widowControl w:val="0"/>
              <w:spacing w:line="240" w:lineRule="auto"/>
              <w:ind w:hanging="21"/>
              <w:jc w:val="both"/>
              <w:rPr>
                <w:rFonts w:ascii="Times New Roman" w:hAnsi="Times New Roman" w:cs="Times New Roman"/>
                <w:color w:val="auto"/>
                <w:sz w:val="27"/>
                <w:szCs w:val="27"/>
                <w:lang w:val="uk-UA"/>
              </w:rPr>
            </w:pPr>
          </w:p>
        </w:tc>
      </w:tr>
      <w:tr w:rsidR="00363105" w:rsidRPr="00363105" w14:paraId="5635513C" w14:textId="77777777" w:rsidTr="00BF2AB6">
        <w:trPr>
          <w:gridAfter w:val="1"/>
          <w:wAfter w:w="8" w:type="dxa"/>
          <w:trHeight w:val="2688"/>
        </w:trPr>
        <w:tc>
          <w:tcPr>
            <w:tcW w:w="710" w:type="dxa"/>
          </w:tcPr>
          <w:p w14:paraId="005EC95C" w14:textId="57F9ECFC" w:rsidR="00CE5DDD" w:rsidRPr="00363105" w:rsidRDefault="00CE5DDD"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6</w:t>
            </w:r>
            <w:r w:rsidR="005E4419" w:rsidRPr="00363105">
              <w:rPr>
                <w:rFonts w:ascii="Times New Roman" w:eastAsia="Times New Roman" w:hAnsi="Times New Roman" w:cs="Times New Roman"/>
                <w:b/>
                <w:color w:val="auto"/>
                <w:sz w:val="27"/>
                <w:szCs w:val="27"/>
                <w:lang w:val="uk-UA"/>
              </w:rPr>
              <w:t>.</w:t>
            </w:r>
          </w:p>
        </w:tc>
        <w:tc>
          <w:tcPr>
            <w:tcW w:w="2693" w:type="dxa"/>
          </w:tcPr>
          <w:p w14:paraId="4F5F83EC" w14:textId="77777777" w:rsidR="00CE5DDD" w:rsidRPr="00363105" w:rsidRDefault="00CE5DDD"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Інформація про валюту, у якій повинно бути розраховано та зазначено ціну тендерної пропозиції</w:t>
            </w:r>
          </w:p>
        </w:tc>
        <w:tc>
          <w:tcPr>
            <w:tcW w:w="7416" w:type="dxa"/>
            <w:gridSpan w:val="3"/>
          </w:tcPr>
          <w:p w14:paraId="1E54C2BD" w14:textId="0C80C9A8" w:rsidR="00CE5DDD" w:rsidRPr="00363105" w:rsidRDefault="002149B9" w:rsidP="00A15574">
            <w:pPr>
              <w:pStyle w:val="10"/>
              <w:widowControl w:val="0"/>
              <w:spacing w:line="240" w:lineRule="auto"/>
              <w:ind w:hanging="21"/>
              <w:jc w:val="both"/>
              <w:rPr>
                <w:rFonts w:ascii="Times New Roman" w:hAnsi="Times New Roman" w:cs="Times New Roman"/>
                <w:color w:val="auto"/>
                <w:sz w:val="27"/>
                <w:szCs w:val="27"/>
                <w:lang w:val="uk-UA"/>
              </w:rPr>
            </w:pPr>
            <w:r w:rsidRPr="00363105">
              <w:rPr>
                <w:rFonts w:ascii="Times New Roman" w:eastAsia="Times New Roman" w:hAnsi="Times New Roman" w:cs="Times New Roman"/>
                <w:b/>
                <w:bCs/>
                <w:color w:val="auto"/>
                <w:sz w:val="27"/>
                <w:szCs w:val="27"/>
                <w:lang w:val="uk-UA"/>
              </w:rPr>
              <w:t>В</w:t>
            </w:r>
            <w:r w:rsidR="00CE5DDD" w:rsidRPr="00363105">
              <w:rPr>
                <w:rFonts w:ascii="Times New Roman" w:eastAsia="Times New Roman" w:hAnsi="Times New Roman" w:cs="Times New Roman"/>
                <w:b/>
                <w:bCs/>
                <w:color w:val="auto"/>
                <w:sz w:val="27"/>
                <w:szCs w:val="27"/>
                <w:lang w:val="uk-UA"/>
              </w:rPr>
              <w:t>алютою тендерної пропозиції</w:t>
            </w:r>
            <w:r w:rsidR="00CE5DDD" w:rsidRPr="00363105">
              <w:rPr>
                <w:rFonts w:ascii="Times New Roman" w:eastAsia="Times New Roman" w:hAnsi="Times New Roman" w:cs="Times New Roman"/>
                <w:color w:val="auto"/>
                <w:sz w:val="27"/>
                <w:szCs w:val="27"/>
                <w:lang w:val="uk-UA"/>
              </w:rPr>
              <w:t xml:space="preserve"> є </w:t>
            </w:r>
            <w:r w:rsidR="00CE5DDD" w:rsidRPr="00363105">
              <w:rPr>
                <w:rFonts w:ascii="Times New Roman" w:eastAsia="Times New Roman" w:hAnsi="Times New Roman" w:cs="Times New Roman"/>
                <w:b/>
                <w:color w:val="auto"/>
                <w:sz w:val="27"/>
                <w:szCs w:val="27"/>
                <w:lang w:val="uk-UA"/>
              </w:rPr>
              <w:t>гривня</w:t>
            </w:r>
            <w:r w:rsidR="006633AC" w:rsidRPr="00363105">
              <w:rPr>
                <w:rFonts w:ascii="Times New Roman" w:eastAsia="Times New Roman" w:hAnsi="Times New Roman" w:cs="Times New Roman"/>
                <w:b/>
                <w:color w:val="auto"/>
                <w:sz w:val="27"/>
                <w:szCs w:val="27"/>
                <w:lang w:val="uk-UA"/>
              </w:rPr>
              <w:t>.</w:t>
            </w:r>
          </w:p>
          <w:p w14:paraId="34BF91E5" w14:textId="77777777" w:rsidR="00CE5DDD" w:rsidRPr="00363105" w:rsidRDefault="00CE5DDD" w:rsidP="00A15574">
            <w:pPr>
              <w:spacing w:line="240" w:lineRule="auto"/>
              <w:ind w:firstLine="432"/>
              <w:jc w:val="both"/>
              <w:rPr>
                <w:rFonts w:ascii="Times New Roman" w:hAnsi="Times New Roman" w:cs="Times New Roman"/>
                <w:bCs/>
                <w:color w:val="auto"/>
                <w:sz w:val="27"/>
                <w:szCs w:val="27"/>
                <w:lang w:val="uk-UA"/>
              </w:rPr>
            </w:pPr>
            <w:r w:rsidRPr="00363105">
              <w:rPr>
                <w:rFonts w:ascii="Times New Roman" w:hAnsi="Times New Roman" w:cs="Times New Roman"/>
                <w:bCs/>
                <w:color w:val="auto"/>
                <w:sz w:val="27"/>
                <w:szCs w:val="27"/>
                <w:lang w:val="uk-UA"/>
              </w:rPr>
              <w:t xml:space="preserve">Учасник самостійно несе відповідальність за формування ціни пропозиції, та формує ціни у відповідності до вимог чинного законодавства. </w:t>
            </w:r>
          </w:p>
          <w:p w14:paraId="344CD1BD" w14:textId="77777777" w:rsidR="00CE5DDD" w:rsidRPr="00363105" w:rsidRDefault="00CE5DDD" w:rsidP="00A15574">
            <w:pPr>
              <w:spacing w:line="240" w:lineRule="auto"/>
              <w:ind w:firstLine="540"/>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xml:space="preserve">Вартість тендерної пропозиції та всі інші ціни повинні бути чітко визначені. </w:t>
            </w:r>
          </w:p>
          <w:p w14:paraId="3CBA76BE" w14:textId="77777777" w:rsidR="00CE5DDD" w:rsidRPr="00363105" w:rsidRDefault="00CE5DDD" w:rsidP="00A15574">
            <w:pPr>
              <w:pStyle w:val="10"/>
              <w:widowControl w:val="0"/>
              <w:spacing w:line="240" w:lineRule="auto"/>
              <w:ind w:hanging="23"/>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Витрати учасника, пов'язані з підготовкою та поданням  пропозиції не відшкодовуються (в тому числі і у разі відміни торгів чи визнання торгів такими, що не відбулися).</w:t>
            </w:r>
          </w:p>
          <w:p w14:paraId="3E0162BA" w14:textId="6BC0A3C1" w:rsidR="00CB483C" w:rsidRPr="00363105" w:rsidRDefault="00CB483C" w:rsidP="00A15574">
            <w:pPr>
              <w:pStyle w:val="10"/>
              <w:widowControl w:val="0"/>
              <w:spacing w:line="240" w:lineRule="auto"/>
              <w:ind w:hanging="23"/>
              <w:jc w:val="both"/>
              <w:rPr>
                <w:rFonts w:ascii="Times New Roman" w:hAnsi="Times New Roman" w:cs="Times New Roman"/>
                <w:color w:val="auto"/>
                <w:sz w:val="27"/>
                <w:szCs w:val="27"/>
                <w:lang w:val="uk-UA"/>
              </w:rPr>
            </w:pPr>
          </w:p>
        </w:tc>
      </w:tr>
      <w:tr w:rsidR="00363105" w:rsidRPr="00363105" w14:paraId="5D937F9C" w14:textId="77777777" w:rsidTr="00C26BA0">
        <w:trPr>
          <w:gridAfter w:val="1"/>
          <w:wAfter w:w="8" w:type="dxa"/>
          <w:trHeight w:val="675"/>
        </w:trPr>
        <w:tc>
          <w:tcPr>
            <w:tcW w:w="710" w:type="dxa"/>
          </w:tcPr>
          <w:p w14:paraId="730798DD" w14:textId="2A0565DD" w:rsidR="00CB483C" w:rsidRPr="00363105" w:rsidRDefault="00CB483C" w:rsidP="00A15574">
            <w:pPr>
              <w:pStyle w:val="10"/>
              <w:widowControl w:val="0"/>
              <w:spacing w:line="240" w:lineRule="auto"/>
              <w:rPr>
                <w:rFonts w:ascii="Times New Roman" w:eastAsia="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lastRenderedPageBreak/>
              <w:t>7</w:t>
            </w:r>
            <w:r w:rsidR="005E4419" w:rsidRPr="00363105">
              <w:rPr>
                <w:rFonts w:ascii="Times New Roman" w:eastAsia="Times New Roman" w:hAnsi="Times New Roman" w:cs="Times New Roman"/>
                <w:b/>
                <w:color w:val="auto"/>
                <w:sz w:val="27"/>
                <w:szCs w:val="27"/>
                <w:lang w:val="uk-UA"/>
              </w:rPr>
              <w:t>.</w:t>
            </w:r>
          </w:p>
        </w:tc>
        <w:tc>
          <w:tcPr>
            <w:tcW w:w="2693" w:type="dxa"/>
          </w:tcPr>
          <w:p w14:paraId="05805D89" w14:textId="46325D66" w:rsidR="00CB483C" w:rsidRPr="00363105" w:rsidRDefault="0052754D" w:rsidP="00A15574">
            <w:pPr>
              <w:pStyle w:val="10"/>
              <w:widowControl w:val="0"/>
              <w:spacing w:line="240" w:lineRule="auto"/>
              <w:rPr>
                <w:rFonts w:ascii="Times New Roman" w:eastAsia="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Інформація про прийняття/неприйняття до розгляду  тендерної пропозиції, ціна якої є вищою, ніж очікувана вартість предмета закупівлі та відсоток перевищення ціни</w:t>
            </w:r>
          </w:p>
        </w:tc>
        <w:tc>
          <w:tcPr>
            <w:tcW w:w="7416" w:type="dxa"/>
            <w:gridSpan w:val="3"/>
          </w:tcPr>
          <w:p w14:paraId="009C9BB3" w14:textId="77777777" w:rsidR="00CB483C" w:rsidRPr="00363105" w:rsidRDefault="00CB483C" w:rsidP="00A15574">
            <w:pPr>
              <w:pStyle w:val="10"/>
              <w:widowControl w:val="0"/>
              <w:spacing w:line="240" w:lineRule="auto"/>
              <w:ind w:hanging="23"/>
              <w:jc w:val="both"/>
              <w:rPr>
                <w:rFonts w:ascii="Times New Roman" w:hAnsi="Times New Roman" w:cs="Times New Roman"/>
                <w:color w:val="auto"/>
                <w:sz w:val="27"/>
                <w:szCs w:val="27"/>
                <w:lang w:val="uk-UA"/>
              </w:rPr>
            </w:pPr>
          </w:p>
          <w:p w14:paraId="2890FF01" w14:textId="51B8540D" w:rsidR="00CB483C" w:rsidRPr="00363105" w:rsidRDefault="0052754D" w:rsidP="00A15574">
            <w:pPr>
              <w:pStyle w:val="10"/>
              <w:widowControl w:val="0"/>
              <w:spacing w:line="240" w:lineRule="auto"/>
              <w:ind w:hanging="23"/>
              <w:jc w:val="both"/>
              <w:rPr>
                <w:rFonts w:ascii="Times New Roman" w:eastAsia="Times New Roman" w:hAnsi="Times New Roman" w:cs="Times New Roman"/>
                <w:color w:val="auto"/>
                <w:sz w:val="27"/>
                <w:szCs w:val="27"/>
                <w:lang w:val="uk-UA"/>
              </w:rPr>
            </w:pPr>
            <w:r w:rsidRPr="00363105">
              <w:rPr>
                <w:rFonts w:ascii="Times New Roman" w:eastAsia="Times New Roman" w:hAnsi="Times New Roman" w:cs="Times New Roman"/>
                <w:color w:val="auto"/>
                <w:sz w:val="27"/>
                <w:szCs w:val="27"/>
                <w:lang w:val="uk-UA"/>
              </w:rPr>
              <w:t>Ціна тендерної пропозиції не може перевищувати очікувану вартість предмета закупівлі.</w:t>
            </w:r>
          </w:p>
        </w:tc>
      </w:tr>
      <w:tr w:rsidR="00363105" w:rsidRPr="00363105" w14:paraId="1E8E298C" w14:textId="77777777" w:rsidTr="00C26BA0">
        <w:trPr>
          <w:gridAfter w:val="1"/>
          <w:wAfter w:w="8" w:type="dxa"/>
          <w:trHeight w:val="416"/>
        </w:trPr>
        <w:tc>
          <w:tcPr>
            <w:tcW w:w="710" w:type="dxa"/>
          </w:tcPr>
          <w:p w14:paraId="567A5891" w14:textId="54B54759" w:rsidR="00CE5DDD" w:rsidRPr="00363105" w:rsidRDefault="005E4419"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8.</w:t>
            </w:r>
          </w:p>
        </w:tc>
        <w:tc>
          <w:tcPr>
            <w:tcW w:w="2835" w:type="dxa"/>
            <w:gridSpan w:val="2"/>
            <w:vAlign w:val="center"/>
          </w:tcPr>
          <w:p w14:paraId="2EA4907D" w14:textId="30446E50" w:rsidR="00CE5DDD" w:rsidRPr="00363105" w:rsidRDefault="00CE5DDD" w:rsidP="00A15574">
            <w:pPr>
              <w:pStyle w:val="10"/>
              <w:widowControl w:val="0"/>
              <w:spacing w:line="240" w:lineRule="auto"/>
              <w:rPr>
                <w:rFonts w:ascii="Times New Roman" w:eastAsia="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Інформація  про  мову(мови),  якою  (якими) повинно  бути  </w:t>
            </w:r>
          </w:p>
          <w:p w14:paraId="7A47CEC4" w14:textId="77777777" w:rsidR="00CE5DDD" w:rsidRPr="00363105" w:rsidRDefault="00CE5DDD"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складено тендерні пропозиції</w:t>
            </w:r>
          </w:p>
        </w:tc>
        <w:tc>
          <w:tcPr>
            <w:tcW w:w="7274" w:type="dxa"/>
            <w:gridSpan w:val="2"/>
            <w:shd w:val="clear" w:color="auto" w:fill="auto"/>
          </w:tcPr>
          <w:p w14:paraId="3313BEEE" w14:textId="77777777" w:rsidR="00B6510F" w:rsidRPr="00363105" w:rsidRDefault="00B6510F" w:rsidP="00A15574">
            <w:pPr>
              <w:pStyle w:val="ad"/>
              <w:jc w:val="both"/>
              <w:rPr>
                <w:rFonts w:ascii="Times New Roman" w:hAnsi="Times New Roman" w:cs="Times New Roman"/>
                <w:sz w:val="27"/>
                <w:szCs w:val="27"/>
                <w:lang w:val="uk-UA"/>
              </w:rPr>
            </w:pPr>
            <w:r w:rsidRPr="00363105">
              <w:rPr>
                <w:rFonts w:ascii="Times New Roman" w:hAnsi="Times New Roman" w:cs="Times New Roman"/>
                <w:sz w:val="27"/>
                <w:szCs w:val="27"/>
                <w:lang w:val="uk-UA"/>
              </w:rPr>
              <w:t>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на іншу мову. Визначальним є текст, викладений українською мовою.</w:t>
            </w:r>
          </w:p>
          <w:p w14:paraId="28FF5D12" w14:textId="179083B6" w:rsidR="00B6510F" w:rsidRPr="00363105" w:rsidRDefault="00B6510F" w:rsidP="00A15574">
            <w:pPr>
              <w:pStyle w:val="ad"/>
              <w:spacing w:before="0" w:beforeAutospacing="0" w:after="0"/>
              <w:jc w:val="both"/>
              <w:rPr>
                <w:rFonts w:ascii="Times New Roman" w:hAnsi="Times New Roman" w:cs="Times New Roman"/>
                <w:sz w:val="27"/>
                <w:szCs w:val="27"/>
                <w:lang w:val="uk-UA"/>
              </w:rPr>
            </w:pPr>
            <w:r w:rsidRPr="00363105">
              <w:rPr>
                <w:rFonts w:ascii="Times New Roman" w:hAnsi="Times New Roman" w:cs="Times New Roman"/>
                <w:sz w:val="27"/>
                <w:szCs w:val="27"/>
                <w:lang w:val="uk-UA"/>
              </w:rPr>
              <w:t>Під час проведення процедури закупівлі усі документи, що мають відношення до тендерної пропозиції та необхідність подання яких у складі тендерної пропозиції передбачається згідно цієї тендерної документації, викладаються українською мовою.</w:t>
            </w:r>
          </w:p>
          <w:p w14:paraId="58D7C5BD" w14:textId="77777777" w:rsidR="00B6510F" w:rsidRPr="00363105" w:rsidRDefault="00B6510F" w:rsidP="00A15574">
            <w:pPr>
              <w:pStyle w:val="ad"/>
              <w:spacing w:before="0" w:beforeAutospacing="0" w:after="0"/>
              <w:rPr>
                <w:rFonts w:ascii="Times New Roman" w:hAnsi="Times New Roman" w:cs="Times New Roman"/>
                <w:b/>
                <w:bCs/>
                <w:sz w:val="27"/>
                <w:szCs w:val="27"/>
                <w:lang w:val="uk-UA"/>
              </w:rPr>
            </w:pPr>
          </w:p>
          <w:p w14:paraId="7B0678C2" w14:textId="67A24FAE" w:rsidR="00CE5DDD" w:rsidRPr="00363105" w:rsidRDefault="00CE5DDD" w:rsidP="00A15574">
            <w:pPr>
              <w:pStyle w:val="ad"/>
              <w:spacing w:before="0" w:beforeAutospacing="0" w:after="0"/>
              <w:rPr>
                <w:rFonts w:ascii="Times New Roman" w:hAnsi="Times New Roman" w:cs="Times New Roman"/>
                <w:sz w:val="27"/>
                <w:szCs w:val="27"/>
                <w:lang w:val="uk-UA"/>
              </w:rPr>
            </w:pPr>
            <w:r w:rsidRPr="00363105">
              <w:rPr>
                <w:rFonts w:ascii="Times New Roman" w:hAnsi="Times New Roman" w:cs="Times New Roman"/>
                <w:b/>
                <w:bCs/>
                <w:sz w:val="27"/>
                <w:szCs w:val="27"/>
                <w:lang w:val="uk-UA"/>
              </w:rPr>
              <w:t xml:space="preserve">* </w:t>
            </w:r>
            <w:r w:rsidRPr="00363105">
              <w:rPr>
                <w:rFonts w:ascii="Times New Roman" w:hAnsi="Times New Roman" w:cs="Times New Roman"/>
                <w:b/>
                <w:bCs/>
                <w:i/>
                <w:sz w:val="27"/>
                <w:szCs w:val="27"/>
                <w:lang w:val="uk-UA"/>
              </w:rPr>
              <w:t>Примітка</w:t>
            </w:r>
          </w:p>
          <w:p w14:paraId="4253A92E" w14:textId="2FEC8E22" w:rsidR="00CE5DDD" w:rsidRPr="00363105" w:rsidRDefault="00CE5DDD" w:rsidP="00A15574">
            <w:pPr>
              <w:pStyle w:val="10"/>
              <w:widowControl w:val="0"/>
              <w:spacing w:line="240" w:lineRule="auto"/>
              <w:jc w:val="both"/>
              <w:rPr>
                <w:rFonts w:ascii="Times New Roman" w:hAnsi="Times New Roman" w:cs="Times New Roman"/>
                <w:color w:val="auto"/>
                <w:sz w:val="27"/>
                <w:szCs w:val="27"/>
                <w:lang w:val="uk-UA"/>
              </w:rPr>
            </w:pPr>
            <w:r w:rsidRPr="00363105">
              <w:rPr>
                <w:rFonts w:ascii="Times New Roman" w:hAnsi="Times New Roman" w:cs="Times New Roman"/>
                <w:i/>
                <w:color w:val="auto"/>
                <w:sz w:val="27"/>
                <w:szCs w:val="27"/>
                <w:lang w:val="uk-UA"/>
              </w:rPr>
              <w:t>Ця вимога не стосується оригіналів або копій оригіналів документів</w:t>
            </w:r>
            <w:r w:rsidR="00D011CF" w:rsidRPr="00363105">
              <w:rPr>
                <w:rFonts w:ascii="Times New Roman" w:hAnsi="Times New Roman" w:cs="Times New Roman"/>
                <w:i/>
                <w:color w:val="auto"/>
                <w:sz w:val="27"/>
                <w:szCs w:val="27"/>
                <w:lang w:val="uk-UA"/>
              </w:rPr>
              <w:t>,</w:t>
            </w:r>
            <w:r w:rsidRPr="00363105">
              <w:rPr>
                <w:rFonts w:ascii="Times New Roman" w:hAnsi="Times New Roman" w:cs="Times New Roman"/>
                <w:i/>
                <w:color w:val="auto"/>
                <w:sz w:val="27"/>
                <w:szCs w:val="27"/>
                <w:lang w:val="uk-UA"/>
              </w:rPr>
              <w:t xml:space="preserve"> виданих органами державної влади, організаціями (підприємствами, установами) іноземних держав (разом з такими документами обов’язково подається їх переклад українською мовою,</w:t>
            </w:r>
            <w:r w:rsidRPr="00363105">
              <w:rPr>
                <w:rFonts w:ascii="Times New Roman" w:eastAsia="Times New Roman" w:hAnsi="Times New Roman" w:cs="Times New Roman"/>
                <w:color w:val="auto"/>
                <w:sz w:val="27"/>
                <w:szCs w:val="27"/>
                <w:lang w:val="uk-UA"/>
              </w:rPr>
              <w:t xml:space="preserve"> </w:t>
            </w:r>
            <w:r w:rsidRPr="00363105">
              <w:rPr>
                <w:rFonts w:ascii="Times New Roman" w:eastAsia="Times New Roman" w:hAnsi="Times New Roman" w:cs="Times New Roman"/>
                <w:i/>
                <w:color w:val="auto"/>
                <w:sz w:val="27"/>
                <w:szCs w:val="27"/>
                <w:lang w:val="uk-UA"/>
              </w:rPr>
              <w:t>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r w:rsidRPr="00363105">
              <w:rPr>
                <w:rFonts w:ascii="Times New Roman" w:hAnsi="Times New Roman" w:cs="Times New Roman"/>
                <w:i/>
                <w:color w:val="auto"/>
                <w:sz w:val="27"/>
                <w:szCs w:val="27"/>
                <w:lang w:val="uk-UA"/>
              </w:rPr>
              <w:t>).</w:t>
            </w:r>
          </w:p>
        </w:tc>
      </w:tr>
      <w:tr w:rsidR="00363105" w:rsidRPr="00363105" w14:paraId="00E1A6D7" w14:textId="77777777" w:rsidTr="00003107">
        <w:trPr>
          <w:trHeight w:val="413"/>
        </w:trPr>
        <w:tc>
          <w:tcPr>
            <w:tcW w:w="10827" w:type="dxa"/>
            <w:gridSpan w:val="6"/>
            <w:vAlign w:val="center"/>
          </w:tcPr>
          <w:p w14:paraId="4EDC9F8C" w14:textId="77777777" w:rsidR="00CE5DDD" w:rsidRPr="00363105" w:rsidRDefault="00CE5DDD" w:rsidP="00A15574">
            <w:pPr>
              <w:pStyle w:val="10"/>
              <w:widowControl w:val="0"/>
              <w:spacing w:line="240" w:lineRule="auto"/>
              <w:jc w:val="center"/>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2.Порядок унесення змін та надання роз’яснень до тендерної документації</w:t>
            </w:r>
          </w:p>
        </w:tc>
      </w:tr>
      <w:tr w:rsidR="00363105" w:rsidRPr="00363105" w14:paraId="4C85949F" w14:textId="77777777" w:rsidTr="00C26BA0">
        <w:trPr>
          <w:gridAfter w:val="1"/>
          <w:wAfter w:w="8" w:type="dxa"/>
          <w:trHeight w:val="520"/>
        </w:trPr>
        <w:tc>
          <w:tcPr>
            <w:tcW w:w="710" w:type="dxa"/>
          </w:tcPr>
          <w:p w14:paraId="6BCA2593" w14:textId="497F085C" w:rsidR="00CE5DDD" w:rsidRPr="00363105" w:rsidRDefault="00CE5DDD"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1</w:t>
            </w:r>
            <w:r w:rsidR="005E4419" w:rsidRPr="00363105">
              <w:rPr>
                <w:rFonts w:ascii="Times New Roman" w:eastAsia="Times New Roman" w:hAnsi="Times New Roman" w:cs="Times New Roman"/>
                <w:b/>
                <w:color w:val="auto"/>
                <w:sz w:val="27"/>
                <w:szCs w:val="27"/>
                <w:lang w:val="uk-UA"/>
              </w:rPr>
              <w:t>.</w:t>
            </w:r>
          </w:p>
        </w:tc>
        <w:tc>
          <w:tcPr>
            <w:tcW w:w="2693" w:type="dxa"/>
          </w:tcPr>
          <w:p w14:paraId="45105D55" w14:textId="77777777" w:rsidR="00CE5DDD" w:rsidRPr="00363105" w:rsidRDefault="00CE5DDD"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 xml:space="preserve">Процедура надання роз’яснень щодо тендерної документації </w:t>
            </w:r>
          </w:p>
        </w:tc>
        <w:tc>
          <w:tcPr>
            <w:tcW w:w="7416" w:type="dxa"/>
            <w:gridSpan w:val="3"/>
          </w:tcPr>
          <w:p w14:paraId="33156C58" w14:textId="77777777" w:rsidR="00170A55" w:rsidRPr="00363105" w:rsidRDefault="00170A55" w:rsidP="00A15574">
            <w:pPr>
              <w:pStyle w:val="16"/>
              <w:jc w:val="both"/>
              <w:rPr>
                <w:rFonts w:ascii="Times New Roman" w:hAnsi="Times New Roman"/>
                <w:sz w:val="26"/>
                <w:szCs w:val="26"/>
              </w:rPr>
            </w:pPr>
            <w:r w:rsidRPr="00363105">
              <w:rPr>
                <w:rFonts w:ascii="Times New Roman" w:hAnsi="Times New Roman"/>
                <w:sz w:val="26"/>
                <w:szCs w:val="26"/>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14:paraId="57EA4582" w14:textId="77777777" w:rsidR="00170A55" w:rsidRPr="00363105" w:rsidRDefault="00170A55" w:rsidP="00A15574">
            <w:pPr>
              <w:pStyle w:val="16"/>
              <w:jc w:val="both"/>
              <w:rPr>
                <w:rFonts w:ascii="Times New Roman" w:hAnsi="Times New Roman"/>
                <w:sz w:val="26"/>
                <w:szCs w:val="26"/>
              </w:rPr>
            </w:pPr>
            <w:r w:rsidRPr="00363105">
              <w:rPr>
                <w:rFonts w:ascii="Times New Roman" w:hAnsi="Times New Roman"/>
                <w:sz w:val="26"/>
                <w:szCs w:val="26"/>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14:paraId="51796863" w14:textId="77777777" w:rsidR="00170A55" w:rsidRPr="00363105" w:rsidRDefault="00170A55" w:rsidP="00A15574">
            <w:pPr>
              <w:pStyle w:val="16"/>
              <w:jc w:val="both"/>
              <w:rPr>
                <w:rFonts w:ascii="Times New Roman" w:hAnsi="Times New Roman"/>
                <w:sz w:val="26"/>
                <w:szCs w:val="26"/>
              </w:rPr>
            </w:pPr>
            <w:r w:rsidRPr="00363105">
              <w:rPr>
                <w:rFonts w:ascii="Times New Roman" w:hAnsi="Times New Roman"/>
                <w:sz w:val="26"/>
                <w:szCs w:val="26"/>
              </w:rPr>
              <w:t>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39A687D7" w14:textId="77777777" w:rsidR="00170A55" w:rsidRPr="00363105" w:rsidRDefault="00170A55" w:rsidP="00A15574">
            <w:pPr>
              <w:pStyle w:val="16"/>
              <w:jc w:val="both"/>
              <w:rPr>
                <w:rFonts w:ascii="Times New Roman" w:hAnsi="Times New Roman"/>
                <w:sz w:val="26"/>
                <w:szCs w:val="26"/>
              </w:rPr>
            </w:pPr>
            <w:r w:rsidRPr="00363105">
              <w:rPr>
                <w:rFonts w:ascii="Times New Roman" w:hAnsi="Times New Roman"/>
                <w:sz w:val="26"/>
                <w:szCs w:val="26"/>
              </w:rPr>
              <w:t xml:space="preserve">У разі несвоєчасного надання замовником роз’яснень щодо змісту тендерної документації електронна система закупівель </w:t>
            </w:r>
            <w:r w:rsidRPr="00363105">
              <w:rPr>
                <w:rFonts w:ascii="Times New Roman" w:hAnsi="Times New Roman"/>
                <w:sz w:val="26"/>
                <w:szCs w:val="26"/>
              </w:rPr>
              <w:lastRenderedPageBreak/>
              <w:t>автоматично зупиняє перебіг відкритих торгів.</w:t>
            </w:r>
          </w:p>
          <w:p w14:paraId="44B60FD5" w14:textId="77777777" w:rsidR="00170A55" w:rsidRPr="00363105" w:rsidRDefault="00170A55" w:rsidP="00A15574">
            <w:pPr>
              <w:pStyle w:val="16"/>
              <w:jc w:val="both"/>
              <w:rPr>
                <w:rFonts w:ascii="Times New Roman" w:hAnsi="Times New Roman"/>
                <w:sz w:val="26"/>
                <w:szCs w:val="26"/>
              </w:rPr>
            </w:pPr>
            <w:r w:rsidRPr="00363105">
              <w:rPr>
                <w:rFonts w:ascii="Times New Roman" w:hAnsi="Times New Roman"/>
                <w:sz w:val="26"/>
                <w:szCs w:val="26"/>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p w14:paraId="1EAF776F" w14:textId="19DA2A0C" w:rsidR="00CE5DDD" w:rsidRPr="00363105" w:rsidRDefault="00CE5DDD" w:rsidP="00A15574">
            <w:pPr>
              <w:pStyle w:val="16"/>
              <w:jc w:val="both"/>
              <w:rPr>
                <w:rFonts w:ascii="Times New Roman" w:hAnsi="Times New Roman"/>
                <w:sz w:val="26"/>
                <w:szCs w:val="26"/>
              </w:rPr>
            </w:pPr>
          </w:p>
        </w:tc>
      </w:tr>
      <w:tr w:rsidR="00363105" w:rsidRPr="00363105" w14:paraId="46280424" w14:textId="77777777" w:rsidTr="00C26BA0">
        <w:trPr>
          <w:gridAfter w:val="1"/>
          <w:wAfter w:w="8" w:type="dxa"/>
          <w:trHeight w:val="520"/>
        </w:trPr>
        <w:tc>
          <w:tcPr>
            <w:tcW w:w="710" w:type="dxa"/>
          </w:tcPr>
          <w:p w14:paraId="3BA3738D" w14:textId="297081E6" w:rsidR="00CE5DDD" w:rsidRPr="00363105" w:rsidRDefault="00CE5DDD" w:rsidP="00A15574">
            <w:pPr>
              <w:pStyle w:val="10"/>
              <w:widowControl w:val="0"/>
              <w:spacing w:line="240" w:lineRule="auto"/>
              <w:jc w:val="center"/>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lastRenderedPageBreak/>
              <w:t>2</w:t>
            </w:r>
            <w:r w:rsidR="005E4419" w:rsidRPr="00363105">
              <w:rPr>
                <w:rFonts w:ascii="Times New Roman" w:eastAsia="Times New Roman" w:hAnsi="Times New Roman" w:cs="Times New Roman"/>
                <w:b/>
                <w:color w:val="auto"/>
                <w:sz w:val="27"/>
                <w:szCs w:val="27"/>
                <w:lang w:val="uk-UA"/>
              </w:rPr>
              <w:t>.</w:t>
            </w:r>
          </w:p>
        </w:tc>
        <w:tc>
          <w:tcPr>
            <w:tcW w:w="2693" w:type="dxa"/>
          </w:tcPr>
          <w:p w14:paraId="0894AF42" w14:textId="77777777" w:rsidR="00CE5DDD" w:rsidRPr="00363105" w:rsidRDefault="00CE5DDD"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Унесення змін до тендерної документації</w:t>
            </w:r>
          </w:p>
        </w:tc>
        <w:tc>
          <w:tcPr>
            <w:tcW w:w="7416" w:type="dxa"/>
            <w:gridSpan w:val="3"/>
          </w:tcPr>
          <w:p w14:paraId="4A0FAD55" w14:textId="77777777" w:rsidR="00170A55" w:rsidRPr="00363105" w:rsidRDefault="00170A55" w:rsidP="00A15574">
            <w:pPr>
              <w:pStyle w:val="16"/>
              <w:jc w:val="both"/>
              <w:rPr>
                <w:rFonts w:ascii="Times New Roman" w:hAnsi="Times New Roman"/>
                <w:sz w:val="26"/>
                <w:szCs w:val="26"/>
              </w:rPr>
            </w:pPr>
            <w:r w:rsidRPr="00363105">
              <w:rPr>
                <w:rFonts w:ascii="Times New Roman" w:hAnsi="Times New Roman"/>
                <w:sz w:val="26"/>
                <w:szCs w:val="26"/>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56797DBA" w14:textId="77777777" w:rsidR="00170A55" w:rsidRPr="00363105" w:rsidRDefault="00170A55" w:rsidP="00A15574">
            <w:pPr>
              <w:pStyle w:val="16"/>
              <w:jc w:val="both"/>
              <w:rPr>
                <w:rFonts w:ascii="Times New Roman" w:hAnsi="Times New Roman"/>
                <w:sz w:val="26"/>
                <w:szCs w:val="26"/>
              </w:rPr>
            </w:pPr>
            <w:r w:rsidRPr="00363105">
              <w:rPr>
                <w:rFonts w:ascii="Times New Roman" w:hAnsi="Times New Roman"/>
                <w:sz w:val="26"/>
                <w:szCs w:val="26"/>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p w14:paraId="300EE305" w14:textId="6C217DBB" w:rsidR="00CE5DDD" w:rsidRPr="00363105" w:rsidRDefault="00CE5DDD" w:rsidP="00A15574">
            <w:pPr>
              <w:pStyle w:val="16"/>
              <w:jc w:val="both"/>
              <w:rPr>
                <w:rFonts w:ascii="Times New Roman" w:hAnsi="Times New Roman"/>
                <w:sz w:val="26"/>
                <w:szCs w:val="26"/>
              </w:rPr>
            </w:pPr>
          </w:p>
        </w:tc>
      </w:tr>
      <w:tr w:rsidR="00363105" w:rsidRPr="00363105" w14:paraId="44FE950A" w14:textId="77777777" w:rsidTr="00003107">
        <w:trPr>
          <w:trHeight w:val="425"/>
        </w:trPr>
        <w:tc>
          <w:tcPr>
            <w:tcW w:w="10827" w:type="dxa"/>
            <w:gridSpan w:val="6"/>
            <w:vAlign w:val="center"/>
          </w:tcPr>
          <w:p w14:paraId="0833C44E" w14:textId="77777777" w:rsidR="00CE5DDD" w:rsidRPr="00363105" w:rsidRDefault="00CE5DDD" w:rsidP="00A15574">
            <w:pPr>
              <w:pStyle w:val="10"/>
              <w:widowControl w:val="0"/>
              <w:spacing w:line="240" w:lineRule="auto"/>
              <w:jc w:val="center"/>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3.Інструкція з підготовки тендерної пропозиції</w:t>
            </w:r>
          </w:p>
        </w:tc>
      </w:tr>
      <w:tr w:rsidR="00363105" w:rsidRPr="00363105" w14:paraId="218A94DB" w14:textId="77777777" w:rsidTr="00C26BA0">
        <w:trPr>
          <w:gridAfter w:val="1"/>
          <w:wAfter w:w="8" w:type="dxa"/>
          <w:trHeight w:val="520"/>
        </w:trPr>
        <w:tc>
          <w:tcPr>
            <w:tcW w:w="710" w:type="dxa"/>
          </w:tcPr>
          <w:p w14:paraId="75A87D04" w14:textId="77777777" w:rsidR="00CE5DDD" w:rsidRPr="00363105" w:rsidRDefault="00CE5DDD" w:rsidP="00A15574">
            <w:pPr>
              <w:pStyle w:val="10"/>
              <w:widowControl w:val="0"/>
              <w:spacing w:line="240" w:lineRule="auto"/>
              <w:jc w:val="center"/>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1</w:t>
            </w:r>
          </w:p>
        </w:tc>
        <w:tc>
          <w:tcPr>
            <w:tcW w:w="2693" w:type="dxa"/>
          </w:tcPr>
          <w:p w14:paraId="5BD1013B" w14:textId="77777777" w:rsidR="00CE5DDD" w:rsidRPr="00363105" w:rsidRDefault="00CE5DDD" w:rsidP="00A15574">
            <w:pPr>
              <w:pStyle w:val="10"/>
              <w:widowControl w:val="0"/>
              <w:spacing w:line="240" w:lineRule="auto"/>
              <w:jc w:val="both"/>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Зміст і спосіб подання тендерної пропозиції</w:t>
            </w:r>
          </w:p>
        </w:tc>
        <w:tc>
          <w:tcPr>
            <w:tcW w:w="7416" w:type="dxa"/>
            <w:gridSpan w:val="3"/>
          </w:tcPr>
          <w:p w14:paraId="7C291B28" w14:textId="7DBE0EC1" w:rsidR="00CE5DDD" w:rsidRPr="00363105" w:rsidRDefault="00CE5DDD" w:rsidP="00A15574">
            <w:pPr>
              <w:pStyle w:val="10"/>
              <w:widowControl w:val="0"/>
              <w:spacing w:line="240" w:lineRule="auto"/>
              <w:ind w:hanging="21"/>
              <w:jc w:val="both"/>
              <w:rPr>
                <w:rFonts w:ascii="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 xml:space="preserve">Тендерна пропозиція подається в електронному вигляді шляхом заповнення електронних форм з окремими полями, у яких зазначається інформація про ціну, інші критерії оцінки (у разі їх установлення замовником), та завантаження файлів, що підтверджують відповідність учасника кваліфікаційним критеріям, документи, що містять технічний опис предмета закупівлі, подаються </w:t>
            </w:r>
            <w:r w:rsidRPr="00363105">
              <w:rPr>
                <w:rFonts w:ascii="Times New Roman" w:hAnsi="Times New Roman" w:cs="Times New Roman"/>
                <w:color w:val="auto"/>
                <w:sz w:val="26"/>
                <w:szCs w:val="26"/>
                <w:lang w:val="uk-UA"/>
              </w:rPr>
              <w:t>зі сканованими оригіналами та/або копіями документів згідно вимог Документації</w:t>
            </w:r>
            <w:r w:rsidR="00094CA0" w:rsidRPr="00363105">
              <w:rPr>
                <w:rFonts w:ascii="Times New Roman" w:hAnsi="Times New Roman" w:cs="Times New Roman"/>
                <w:color w:val="auto"/>
                <w:sz w:val="26"/>
                <w:szCs w:val="26"/>
                <w:lang w:val="uk-UA"/>
              </w:rPr>
              <w:t>, а саме:</w:t>
            </w:r>
          </w:p>
          <w:p w14:paraId="5003CEDB" w14:textId="76398154" w:rsidR="00CE5DDD" w:rsidRPr="00363105" w:rsidRDefault="00CE5DDD" w:rsidP="00A15574">
            <w:pPr>
              <w:pStyle w:val="10"/>
              <w:widowControl w:val="0"/>
              <w:spacing w:line="240" w:lineRule="auto"/>
              <w:jc w:val="both"/>
              <w:rPr>
                <w:rFonts w:ascii="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-інформацією та документами, що підтверджують відповідність учасника кваліфікаційним критеріям</w:t>
            </w:r>
            <w:r w:rsidR="00094CA0" w:rsidRPr="00363105">
              <w:rPr>
                <w:rFonts w:ascii="Times New Roman" w:eastAsia="Times New Roman" w:hAnsi="Times New Roman" w:cs="Times New Roman"/>
                <w:color w:val="auto"/>
                <w:sz w:val="26"/>
                <w:szCs w:val="26"/>
                <w:lang w:val="uk-UA"/>
              </w:rPr>
              <w:t xml:space="preserve">  у статті 16 Закону</w:t>
            </w:r>
            <w:r w:rsidRPr="00363105">
              <w:rPr>
                <w:rFonts w:ascii="Times New Roman" w:eastAsia="Times New Roman" w:hAnsi="Times New Roman" w:cs="Times New Roman"/>
                <w:color w:val="auto"/>
                <w:sz w:val="26"/>
                <w:szCs w:val="26"/>
                <w:lang w:val="uk-UA"/>
              </w:rPr>
              <w:t xml:space="preserve">; </w:t>
            </w:r>
          </w:p>
          <w:p w14:paraId="3D23952E" w14:textId="77777777" w:rsidR="00CE5DDD" w:rsidRPr="00363105" w:rsidRDefault="00CE5DDD" w:rsidP="00A15574">
            <w:pPr>
              <w:pStyle w:val="10"/>
              <w:widowControl w:val="0"/>
              <w:spacing w:line="240" w:lineRule="auto"/>
              <w:jc w:val="both"/>
              <w:rPr>
                <w:rFonts w:ascii="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 інформацією щодо відповідності учасника вимогам, визначеним у ст.17 Закону;</w:t>
            </w:r>
          </w:p>
          <w:p w14:paraId="3CFC4350" w14:textId="64BC5B03" w:rsidR="00C83CF2" w:rsidRPr="00363105" w:rsidRDefault="00CE5DDD" w:rsidP="00A15574">
            <w:pPr>
              <w:pStyle w:val="16"/>
              <w:jc w:val="both"/>
              <w:rPr>
                <w:rFonts w:ascii="Times New Roman" w:hAnsi="Times New Roman"/>
                <w:sz w:val="26"/>
                <w:szCs w:val="26"/>
              </w:rPr>
            </w:pPr>
            <w:r w:rsidRPr="00363105">
              <w:rPr>
                <w:rFonts w:ascii="Times New Roman" w:hAnsi="Times New Roman"/>
                <w:sz w:val="26"/>
                <w:szCs w:val="26"/>
              </w:rPr>
              <w:t>- інформацією про необхідні технічні, якісні та кількісні характеристики предмета закупівлі, а також відповідну технічну специфікацію (у разі потреби (плани, креслення, малюнки чи опис предмета закупівлі)</w:t>
            </w:r>
            <w:r w:rsidR="00C83CF2" w:rsidRPr="00363105">
              <w:rPr>
                <w:rFonts w:ascii="Times New Roman" w:hAnsi="Times New Roman"/>
                <w:sz w:val="26"/>
                <w:szCs w:val="26"/>
              </w:rPr>
              <w:t xml:space="preserve">, що має бути заповнена учасником у відповідності до додатку 3 до цієї тендерної документації </w:t>
            </w:r>
            <w:r w:rsidR="00161BC6" w:rsidRPr="00363105">
              <w:rPr>
                <w:rFonts w:ascii="Times New Roman" w:hAnsi="Times New Roman"/>
                <w:sz w:val="26"/>
                <w:szCs w:val="26"/>
              </w:rPr>
              <w:t>із надання відповідних підтверджуючих листів та інформації</w:t>
            </w:r>
            <w:r w:rsidR="00484749" w:rsidRPr="00363105">
              <w:rPr>
                <w:rFonts w:ascii="Times New Roman" w:hAnsi="Times New Roman"/>
                <w:sz w:val="26"/>
                <w:szCs w:val="26"/>
              </w:rPr>
              <w:t>;</w:t>
            </w:r>
          </w:p>
          <w:p w14:paraId="28FC6D04" w14:textId="274D3ECB" w:rsidR="00484749" w:rsidRPr="00363105" w:rsidRDefault="00484749" w:rsidP="00A15574">
            <w:pPr>
              <w:pStyle w:val="16"/>
              <w:jc w:val="both"/>
              <w:rPr>
                <w:rFonts w:ascii="Times New Roman" w:hAnsi="Times New Roman"/>
                <w:sz w:val="26"/>
                <w:szCs w:val="26"/>
              </w:rPr>
            </w:pPr>
            <w:r w:rsidRPr="00363105">
              <w:rPr>
                <w:rFonts w:ascii="Times New Roman" w:hAnsi="Times New Roman"/>
                <w:sz w:val="26"/>
                <w:szCs w:val="26"/>
              </w:rPr>
              <w:t xml:space="preserve">- </w:t>
            </w:r>
            <w:r w:rsidR="000B18E4" w:rsidRPr="00363105">
              <w:rPr>
                <w:rFonts w:ascii="Times New Roman" w:hAnsi="Times New Roman"/>
                <w:sz w:val="26"/>
                <w:szCs w:val="26"/>
              </w:rPr>
              <w:t>л</w:t>
            </w:r>
            <w:r w:rsidRPr="00363105">
              <w:rPr>
                <w:rFonts w:ascii="Times New Roman" w:hAnsi="Times New Roman"/>
                <w:sz w:val="26"/>
                <w:szCs w:val="26"/>
              </w:rPr>
              <w:t>ист-підтвердження з Технічним вимогам до предмета закупівлі відповідно до  Додатку 3.</w:t>
            </w:r>
          </w:p>
          <w:p w14:paraId="4EF4A718" w14:textId="605F0E5B" w:rsidR="00CE5DDD" w:rsidRPr="00363105" w:rsidRDefault="00CE5DDD" w:rsidP="00A15574">
            <w:pPr>
              <w:pStyle w:val="10"/>
              <w:widowControl w:val="0"/>
              <w:spacing w:line="240" w:lineRule="auto"/>
              <w:jc w:val="both"/>
              <w:rPr>
                <w:rFonts w:ascii="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 xml:space="preserve">- документами, що підтверджують повноваження посадової </w:t>
            </w:r>
            <w:r w:rsidRPr="00363105">
              <w:rPr>
                <w:rFonts w:ascii="Times New Roman" w:eastAsia="Times New Roman" w:hAnsi="Times New Roman" w:cs="Times New Roman"/>
                <w:color w:val="auto"/>
                <w:sz w:val="26"/>
                <w:szCs w:val="26"/>
                <w:lang w:val="uk-UA"/>
              </w:rPr>
              <w:lastRenderedPageBreak/>
              <w:t>особи або представника учасника процедури закупівлі щодо підпису документів тендерної пропозиції</w:t>
            </w:r>
            <w:r w:rsidR="00C83CF2" w:rsidRPr="00363105">
              <w:rPr>
                <w:rFonts w:ascii="Times New Roman" w:eastAsia="Times New Roman" w:hAnsi="Times New Roman" w:cs="Times New Roman"/>
                <w:color w:val="auto"/>
                <w:sz w:val="26"/>
                <w:szCs w:val="26"/>
                <w:lang w:val="uk-UA"/>
              </w:rPr>
              <w:t xml:space="preserve"> </w:t>
            </w:r>
            <w:r w:rsidRPr="00363105">
              <w:rPr>
                <w:rFonts w:ascii="Times New Roman" w:eastAsia="Times New Roman" w:hAnsi="Times New Roman" w:cs="Times New Roman"/>
                <w:color w:val="auto"/>
                <w:sz w:val="26"/>
                <w:szCs w:val="26"/>
                <w:lang w:val="uk-UA"/>
              </w:rPr>
              <w:t>;</w:t>
            </w:r>
          </w:p>
          <w:p w14:paraId="18FF1664" w14:textId="432B72F1" w:rsidR="00CE5DDD" w:rsidRPr="00363105" w:rsidRDefault="00CE5DDD" w:rsidP="00A15574">
            <w:pPr>
              <w:pStyle w:val="10"/>
              <w:widowControl w:val="0"/>
              <w:spacing w:line="240" w:lineRule="auto"/>
              <w:ind w:left="-21"/>
              <w:jc w:val="both"/>
              <w:rPr>
                <w:rFonts w:ascii="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 повноваження щодо підпису документів тендерної пропозиції учасника процедури закупівлі підтверджується випискою з протоколу засновників, наказом про призначення, довіреністю, дорученням або іншим документом, що підтверджує повноваження посадової особи учасника на підписання документів,</w:t>
            </w:r>
            <w:r w:rsidRPr="00363105">
              <w:rPr>
                <w:rFonts w:ascii="Times New Roman" w:hAnsi="Times New Roman" w:cs="Times New Roman"/>
                <w:color w:val="auto"/>
                <w:sz w:val="26"/>
                <w:szCs w:val="26"/>
                <w:lang w:val="uk-UA"/>
              </w:rPr>
              <w:t xml:space="preserve"> зокрема надається документ, підтверджуючий обрання/призначення керівника та право підпису, відповідно до вимог за установчими документами підприємства-Учасника (копія протоколу засновників підприємства та/або наказу про призначення керівника тощо) та особи (якщо така визначена Учасником), яка має право підпису документів: довіреність (оригінал або нотаріально завірена копія) або інший документ (оригінал або нотаріально завірена копія), із зазначенням повноважень, ПІБ уповноваженої особи, зразку підпису</w:t>
            </w:r>
            <w:r w:rsidR="002854CD" w:rsidRPr="00363105">
              <w:rPr>
                <w:rFonts w:ascii="Times New Roman" w:hAnsi="Times New Roman" w:cs="Times New Roman"/>
                <w:color w:val="auto"/>
                <w:sz w:val="26"/>
                <w:szCs w:val="26"/>
                <w:lang w:val="uk-UA"/>
              </w:rPr>
              <w:t xml:space="preserve"> та</w:t>
            </w:r>
            <w:r w:rsidRPr="00363105">
              <w:rPr>
                <w:rFonts w:ascii="Times New Roman" w:hAnsi="Times New Roman" w:cs="Times New Roman"/>
                <w:color w:val="auto"/>
                <w:sz w:val="26"/>
                <w:szCs w:val="26"/>
                <w:lang w:val="uk-UA"/>
              </w:rPr>
              <w:t xml:space="preserve"> терміну дії</w:t>
            </w:r>
            <w:r w:rsidR="002854CD" w:rsidRPr="00363105">
              <w:rPr>
                <w:rFonts w:ascii="Times New Roman" w:hAnsi="Times New Roman" w:cs="Times New Roman"/>
                <w:color w:val="auto"/>
                <w:sz w:val="26"/>
                <w:szCs w:val="26"/>
                <w:lang w:val="uk-UA"/>
              </w:rPr>
              <w:t>.</w:t>
            </w:r>
          </w:p>
          <w:p w14:paraId="1CBC8330" w14:textId="77777777" w:rsidR="00907213" w:rsidRPr="00363105" w:rsidRDefault="00907213" w:rsidP="00A15574">
            <w:pPr>
              <w:widowControl w:val="0"/>
              <w:spacing w:line="240" w:lineRule="auto"/>
              <w:ind w:left="-14" w:right="113" w:firstLine="284"/>
              <w:contextualSpacing/>
              <w:jc w:val="both"/>
              <w:rPr>
                <w:rFonts w:ascii="Times New Roman" w:eastAsia="Times New Roman" w:hAnsi="Times New Roman" w:cs="Times New Roman"/>
                <w:b/>
                <w:color w:val="auto"/>
                <w:sz w:val="26"/>
                <w:szCs w:val="26"/>
                <w:lang w:val="uk-UA"/>
              </w:rPr>
            </w:pPr>
            <w:r w:rsidRPr="00363105">
              <w:rPr>
                <w:rFonts w:ascii="Times New Roman" w:eastAsia="Times New Roman" w:hAnsi="Times New Roman" w:cs="Times New Roman"/>
                <w:b/>
                <w:color w:val="auto"/>
                <w:sz w:val="26"/>
                <w:szCs w:val="26"/>
                <w:lang w:val="uk-UA"/>
              </w:rPr>
              <w:t>Для фізичної особи або фізичної особи-підприємця:</w:t>
            </w:r>
          </w:p>
          <w:p w14:paraId="07017EEA" w14:textId="77777777" w:rsidR="00907213" w:rsidRPr="00363105" w:rsidRDefault="00907213" w:rsidP="00A15574">
            <w:pPr>
              <w:widowControl w:val="0"/>
              <w:spacing w:line="240" w:lineRule="auto"/>
              <w:ind w:left="-14" w:right="113" w:firstLine="284"/>
              <w:contextualSpacing/>
              <w:jc w:val="both"/>
              <w:rPr>
                <w:rFonts w:ascii="Times New Roman" w:hAnsi="Times New Roman" w:cs="Times New Roman"/>
                <w:color w:val="auto"/>
                <w:sz w:val="26"/>
                <w:szCs w:val="26"/>
                <w:lang w:val="uk-UA" w:eastAsia="uk-UA"/>
              </w:rPr>
            </w:pPr>
            <w:r w:rsidRPr="00363105">
              <w:rPr>
                <w:rFonts w:ascii="Times New Roman" w:eastAsia="Times New Roman" w:hAnsi="Times New Roman" w:cs="Times New Roman"/>
                <w:color w:val="auto"/>
                <w:sz w:val="26"/>
                <w:szCs w:val="26"/>
                <w:lang w:val="uk-UA"/>
              </w:rPr>
              <w:t>Інформація про реєстраційний номер облікової картки платника податків*, та/або серія та номер паспорта.</w:t>
            </w:r>
          </w:p>
          <w:p w14:paraId="5F6E8C81" w14:textId="77777777" w:rsidR="00907213" w:rsidRPr="00363105" w:rsidRDefault="00907213" w:rsidP="00A15574">
            <w:pPr>
              <w:widowControl w:val="0"/>
              <w:tabs>
                <w:tab w:val="left" w:pos="5980"/>
              </w:tabs>
              <w:spacing w:line="240" w:lineRule="auto"/>
              <w:ind w:left="-14" w:right="30" w:firstLine="284"/>
              <w:contextualSpacing/>
              <w:jc w:val="both"/>
              <w:rPr>
                <w:rFonts w:ascii="Times New Roman" w:hAnsi="Times New Roman" w:cs="Times New Roman"/>
                <w:i/>
                <w:iCs/>
                <w:color w:val="auto"/>
                <w:sz w:val="26"/>
                <w:szCs w:val="26"/>
                <w:lang w:val="uk-UA"/>
              </w:rPr>
            </w:pPr>
            <w:r w:rsidRPr="00363105">
              <w:rPr>
                <w:rFonts w:ascii="Times New Roman" w:eastAsia="Times New Roman" w:hAnsi="Times New Roman" w:cs="Times New Roman"/>
                <w:color w:val="auto"/>
                <w:sz w:val="26"/>
                <w:szCs w:val="26"/>
                <w:lang w:val="uk-UA"/>
              </w:rPr>
              <w:t>*</w:t>
            </w:r>
            <w:r w:rsidRPr="00363105">
              <w:rPr>
                <w:rFonts w:ascii="Times New Roman" w:hAnsi="Times New Roman" w:cs="Times New Roman"/>
                <w:i/>
                <w:iCs/>
                <w:color w:val="auto"/>
                <w:sz w:val="26"/>
                <w:szCs w:val="26"/>
                <w:lang w:val="uk-UA"/>
              </w:rPr>
              <w:t>Для фізичних осіб, які через свої релігійні переконання відмовилися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в паспорті, необхідно надати пояснюючий лист із зазначенням цього.</w:t>
            </w:r>
          </w:p>
          <w:p w14:paraId="10F9BE1F" w14:textId="656450C2" w:rsidR="00BB6366" w:rsidRPr="00363105" w:rsidRDefault="00BB6366" w:rsidP="00A15574">
            <w:pPr>
              <w:spacing w:line="240" w:lineRule="auto"/>
              <w:jc w:val="both"/>
              <w:rPr>
                <w:rFonts w:ascii="Times New Roman" w:eastAsia="Times New Roman" w:hAnsi="Times New Roman" w:cs="Times New Roman"/>
                <w:b/>
                <w:color w:val="auto"/>
                <w:sz w:val="26"/>
                <w:szCs w:val="26"/>
                <w:lang w:val="uk-UA" w:eastAsia="uk-UA"/>
              </w:rPr>
            </w:pPr>
            <w:r w:rsidRPr="00363105">
              <w:rPr>
                <w:rFonts w:ascii="Times New Roman" w:hAnsi="Times New Roman" w:cs="Times New Roman"/>
                <w:color w:val="auto"/>
                <w:sz w:val="26"/>
                <w:szCs w:val="26"/>
                <w:lang w:val="uk-UA"/>
              </w:rPr>
              <w:t xml:space="preserve">- </w:t>
            </w:r>
            <w:r w:rsidRPr="00363105">
              <w:rPr>
                <w:rFonts w:ascii="Times New Roman" w:eastAsia="Times New Roman" w:hAnsi="Times New Roman" w:cs="Times New Roman"/>
                <w:b/>
                <w:color w:val="auto"/>
                <w:sz w:val="26"/>
                <w:szCs w:val="26"/>
                <w:lang w:val="uk-UA" w:eastAsia="uk-UA"/>
              </w:rPr>
              <w:t>відомості про учасника згідно з Додатком 2 до тендерної документації;</w:t>
            </w:r>
          </w:p>
          <w:p w14:paraId="1FBFD7CD" w14:textId="178B2344" w:rsidR="00BB6366" w:rsidRPr="00363105" w:rsidRDefault="00BB6366" w:rsidP="00A15574">
            <w:pPr>
              <w:spacing w:line="240" w:lineRule="auto"/>
              <w:jc w:val="both"/>
              <w:rPr>
                <w:rFonts w:ascii="Times New Roman" w:eastAsia="Times New Roman" w:hAnsi="Times New Roman" w:cs="Times New Roman"/>
                <w:b/>
                <w:color w:val="auto"/>
                <w:sz w:val="26"/>
                <w:szCs w:val="26"/>
                <w:lang w:val="uk-UA" w:eastAsia="uk-UA"/>
              </w:rPr>
            </w:pPr>
            <w:r w:rsidRPr="00363105">
              <w:rPr>
                <w:rFonts w:ascii="Times New Roman" w:eastAsia="Times New Roman" w:hAnsi="Times New Roman" w:cs="Times New Roman"/>
                <w:b/>
                <w:color w:val="auto"/>
                <w:sz w:val="26"/>
                <w:szCs w:val="26"/>
                <w:lang w:val="uk-UA" w:eastAsia="uk-UA"/>
              </w:rPr>
              <w:t>- лист-згода на обробку, використання, поширення та доступ до персональних даних згідно з  Додатком 2 до тендерної документації;</w:t>
            </w:r>
          </w:p>
          <w:p w14:paraId="021485FF" w14:textId="7AD8BC6B" w:rsidR="00184B02" w:rsidRPr="00363105" w:rsidRDefault="00184B02" w:rsidP="00A15574">
            <w:pPr>
              <w:spacing w:line="240" w:lineRule="auto"/>
              <w:jc w:val="both"/>
              <w:rPr>
                <w:rFonts w:ascii="Times New Roman" w:hAnsi="Times New Roman" w:cs="Times New Roman"/>
                <w:b/>
                <w:bCs/>
                <w:color w:val="auto"/>
                <w:sz w:val="26"/>
                <w:szCs w:val="26"/>
                <w:lang w:val="uk-UA"/>
              </w:rPr>
            </w:pPr>
            <w:r w:rsidRPr="00363105">
              <w:rPr>
                <w:rFonts w:ascii="Times New Roman" w:hAnsi="Times New Roman" w:cs="Times New Roman"/>
                <w:color w:val="auto"/>
                <w:sz w:val="26"/>
                <w:szCs w:val="26"/>
                <w:lang w:val="uk-UA"/>
              </w:rPr>
              <w:t xml:space="preserve">- </w:t>
            </w:r>
            <w:r w:rsidRPr="00363105">
              <w:rPr>
                <w:rFonts w:ascii="Times New Roman" w:hAnsi="Times New Roman" w:cs="Times New Roman"/>
                <w:b/>
                <w:bCs/>
                <w:color w:val="auto"/>
                <w:sz w:val="26"/>
                <w:szCs w:val="26"/>
                <w:lang w:val="uk-UA"/>
              </w:rPr>
              <w:t>згода з істотними умови договору (про</w:t>
            </w:r>
            <w:r w:rsidR="00BF2AB6" w:rsidRPr="00363105">
              <w:rPr>
                <w:rFonts w:ascii="Times New Roman" w:hAnsi="Times New Roman" w:cs="Times New Roman"/>
                <w:b/>
                <w:bCs/>
                <w:color w:val="auto"/>
                <w:sz w:val="26"/>
                <w:szCs w:val="26"/>
                <w:lang w:val="uk-UA"/>
              </w:rPr>
              <w:t>є</w:t>
            </w:r>
            <w:r w:rsidRPr="00363105">
              <w:rPr>
                <w:rFonts w:ascii="Times New Roman" w:hAnsi="Times New Roman" w:cs="Times New Roman"/>
                <w:b/>
                <w:bCs/>
                <w:color w:val="auto"/>
                <w:sz w:val="26"/>
                <w:szCs w:val="26"/>
                <w:lang w:val="uk-UA"/>
              </w:rPr>
              <w:t>кт договору) згідно з Додатком 4 до тендерної документації</w:t>
            </w:r>
            <w:r w:rsidR="001442B5" w:rsidRPr="00363105">
              <w:rPr>
                <w:rFonts w:ascii="Times New Roman" w:hAnsi="Times New Roman" w:cs="Times New Roman"/>
                <w:b/>
                <w:bCs/>
                <w:color w:val="auto"/>
                <w:sz w:val="26"/>
                <w:szCs w:val="26"/>
                <w:lang w:val="uk-UA"/>
              </w:rPr>
              <w:t>;</w:t>
            </w:r>
          </w:p>
          <w:p w14:paraId="7D12A29E" w14:textId="7D6E1CB7" w:rsidR="001442B5" w:rsidRPr="00363105" w:rsidRDefault="001442B5" w:rsidP="00A15574">
            <w:pPr>
              <w:spacing w:line="240" w:lineRule="auto"/>
              <w:jc w:val="both"/>
              <w:rPr>
                <w:rFonts w:ascii="Times New Roman" w:eastAsia="Times New Roman" w:hAnsi="Times New Roman" w:cs="Times New Roman"/>
                <w:b/>
                <w:bCs/>
                <w:color w:val="auto"/>
                <w:sz w:val="26"/>
                <w:szCs w:val="26"/>
                <w:lang w:val="uk-UA" w:eastAsia="uk-UA"/>
              </w:rPr>
            </w:pPr>
            <w:r w:rsidRPr="00363105">
              <w:rPr>
                <w:rFonts w:ascii="Times New Roman" w:hAnsi="Times New Roman" w:cs="Times New Roman"/>
                <w:b/>
                <w:bCs/>
                <w:color w:val="auto"/>
                <w:sz w:val="26"/>
                <w:szCs w:val="26"/>
                <w:lang w:val="uk-UA"/>
              </w:rPr>
              <w:t xml:space="preserve">- </w:t>
            </w:r>
            <w:r w:rsidR="00BF2AB6" w:rsidRPr="00363105">
              <w:rPr>
                <w:rFonts w:ascii="Times New Roman" w:hAnsi="Times New Roman" w:cs="Times New Roman"/>
                <w:b/>
                <w:bCs/>
                <w:color w:val="auto"/>
                <w:sz w:val="26"/>
                <w:szCs w:val="26"/>
                <w:lang w:val="uk-UA"/>
              </w:rPr>
              <w:t>д</w:t>
            </w:r>
            <w:r w:rsidRPr="00363105">
              <w:rPr>
                <w:rFonts w:ascii="Times New Roman" w:hAnsi="Times New Roman" w:cs="Times New Roman"/>
                <w:b/>
                <w:bCs/>
                <w:color w:val="auto"/>
                <w:sz w:val="26"/>
                <w:szCs w:val="26"/>
                <w:lang w:val="uk-UA"/>
              </w:rPr>
              <w:t xml:space="preserve">овідка щодо достовірності поданої в тендерній пропозиції інформації </w:t>
            </w:r>
            <w:r w:rsidRPr="00363105">
              <w:rPr>
                <w:rFonts w:ascii="Times New Roman" w:eastAsia="Times New Roman" w:hAnsi="Times New Roman" w:cs="Times New Roman"/>
                <w:b/>
                <w:bCs/>
                <w:color w:val="auto"/>
                <w:sz w:val="26"/>
                <w:szCs w:val="26"/>
                <w:lang w:val="uk-UA" w:eastAsia="uk-UA"/>
              </w:rPr>
              <w:t>згідно з  Додатком 2 до тендерної документації;</w:t>
            </w:r>
          </w:p>
          <w:p w14:paraId="74E55360" w14:textId="71B6100A" w:rsidR="00907213" w:rsidRPr="00363105" w:rsidRDefault="00316C97" w:rsidP="00A15574">
            <w:pPr>
              <w:spacing w:line="240" w:lineRule="auto"/>
              <w:jc w:val="both"/>
              <w:rPr>
                <w:rFonts w:ascii="Times New Roman" w:hAnsi="Times New Roman" w:cs="Times New Roman"/>
                <w:color w:val="auto"/>
                <w:sz w:val="26"/>
                <w:szCs w:val="26"/>
                <w:lang w:val="uk-UA"/>
              </w:rPr>
            </w:pPr>
            <w:r w:rsidRPr="00363105">
              <w:rPr>
                <w:rFonts w:ascii="Times New Roman" w:eastAsia="Times New Roman" w:hAnsi="Times New Roman" w:cs="Times New Roman"/>
                <w:b/>
                <w:bCs/>
                <w:color w:val="auto"/>
                <w:sz w:val="26"/>
                <w:szCs w:val="26"/>
                <w:lang w:val="uk-UA" w:eastAsia="uk-UA"/>
              </w:rPr>
              <w:t xml:space="preserve">- </w:t>
            </w:r>
            <w:r w:rsidR="00BF2AB6" w:rsidRPr="00363105">
              <w:rPr>
                <w:rFonts w:ascii="Times New Roman" w:hAnsi="Times New Roman" w:cs="Times New Roman"/>
                <w:b/>
                <w:bCs/>
                <w:color w:val="auto"/>
                <w:sz w:val="26"/>
                <w:szCs w:val="26"/>
                <w:lang w:val="uk-UA"/>
              </w:rPr>
              <w:t>д</w:t>
            </w:r>
            <w:r w:rsidRPr="00363105">
              <w:rPr>
                <w:rFonts w:ascii="Times New Roman" w:hAnsi="Times New Roman" w:cs="Times New Roman"/>
                <w:b/>
                <w:bCs/>
                <w:color w:val="auto"/>
                <w:sz w:val="26"/>
                <w:szCs w:val="26"/>
                <w:lang w:val="uk-UA"/>
              </w:rPr>
              <w:t>овідка в довільній формі з інформацією, що учасник не підпадає під дію санкцій згідно Додатку 2 до тендерної документації</w:t>
            </w:r>
            <w:r w:rsidR="006633AC" w:rsidRPr="00363105">
              <w:rPr>
                <w:rFonts w:ascii="Times New Roman" w:hAnsi="Times New Roman" w:cs="Times New Roman"/>
                <w:color w:val="auto"/>
                <w:sz w:val="26"/>
                <w:szCs w:val="26"/>
                <w:lang w:val="uk-UA"/>
              </w:rPr>
              <w:t>;</w:t>
            </w:r>
          </w:p>
          <w:p w14:paraId="70923229" w14:textId="1183A9CD" w:rsidR="006633AC" w:rsidRPr="00363105" w:rsidRDefault="006633AC" w:rsidP="00A15574">
            <w:pPr>
              <w:spacing w:line="240" w:lineRule="auto"/>
              <w:jc w:val="both"/>
              <w:rPr>
                <w:rFonts w:ascii="Times New Roman" w:hAnsi="Times New Roman" w:cs="Times New Roman"/>
                <w:b/>
                <w:bCs/>
                <w:color w:val="auto"/>
                <w:sz w:val="26"/>
                <w:szCs w:val="26"/>
                <w:lang w:val="uk-UA"/>
              </w:rPr>
            </w:pPr>
            <w:r w:rsidRPr="00363105">
              <w:rPr>
                <w:rFonts w:ascii="Times New Roman" w:hAnsi="Times New Roman" w:cs="Times New Roman"/>
                <w:color w:val="auto"/>
                <w:sz w:val="26"/>
                <w:szCs w:val="26"/>
                <w:lang w:val="uk-UA"/>
              </w:rPr>
              <w:t xml:space="preserve">- </w:t>
            </w:r>
            <w:r w:rsidRPr="00363105">
              <w:rPr>
                <w:rFonts w:ascii="Times New Roman" w:hAnsi="Times New Roman" w:cs="Times New Roman"/>
                <w:b/>
                <w:bCs/>
                <w:color w:val="auto"/>
                <w:sz w:val="26"/>
                <w:szCs w:val="26"/>
                <w:lang w:val="uk-UA"/>
              </w:rPr>
              <w:t>заповнена форма «ТЕНДЕРНА ПРОПОЗИЦІЯ» згідно з Додатком 1  до тендерної документації.</w:t>
            </w:r>
          </w:p>
          <w:p w14:paraId="0CEF5B0E" w14:textId="7E6C6EA6" w:rsidR="006E5359" w:rsidRPr="00363105" w:rsidRDefault="006E5359" w:rsidP="00A15574">
            <w:pPr>
              <w:pStyle w:val="affa"/>
              <w:shd w:val="clear" w:color="auto" w:fill="auto"/>
              <w:ind w:firstLine="780"/>
              <w:jc w:val="both"/>
            </w:pPr>
            <w:r w:rsidRPr="00363105">
              <w:rPr>
                <w:sz w:val="24"/>
                <w:szCs w:val="24"/>
                <w:lang w:eastAsia="uk-UA" w:bidi="uk-UA"/>
              </w:rPr>
              <w:t>Відповідно до</w:t>
            </w:r>
            <w:hyperlink r:id="rId9" w:history="1">
              <w:r w:rsidRPr="00363105">
                <w:rPr>
                  <w:b/>
                  <w:bCs/>
                  <w:sz w:val="24"/>
                  <w:szCs w:val="24"/>
                  <w:lang w:eastAsia="uk-UA" w:bidi="uk-UA"/>
                </w:rPr>
                <w:t xml:space="preserve"> Закону України </w:t>
              </w:r>
            </w:hyperlink>
            <w:r w:rsidRPr="00363105">
              <w:rPr>
                <w:b/>
                <w:bCs/>
                <w:sz w:val="24"/>
                <w:szCs w:val="24"/>
                <w:lang w:eastAsia="uk-UA" w:bidi="uk-UA"/>
              </w:rPr>
              <w:t xml:space="preserve">«Про забезпечення прав і свобод громадян та правовий режим на тимчасово окупованій території України» </w:t>
            </w:r>
            <w:r w:rsidRPr="00363105">
              <w:rPr>
                <w:sz w:val="24"/>
                <w:szCs w:val="24"/>
                <w:lang w:eastAsia="uk-UA" w:bidi="uk-UA"/>
              </w:rPr>
              <w:t xml:space="preserve">від 15 квітня 2014 року № 1207 та </w:t>
            </w:r>
            <w:hyperlink r:id="rId10" w:history="1">
              <w:r w:rsidRPr="00363105">
                <w:rPr>
                  <w:b/>
                  <w:bCs/>
                  <w:sz w:val="24"/>
                  <w:szCs w:val="24"/>
                  <w:lang w:eastAsia="uk-UA" w:bidi="uk-UA"/>
                </w:rPr>
                <w:t xml:space="preserve">Указу Президента України </w:t>
              </w:r>
            </w:hyperlink>
            <w:r w:rsidRPr="00363105">
              <w:rPr>
                <w:b/>
                <w:bCs/>
                <w:sz w:val="24"/>
                <w:szCs w:val="24"/>
                <w:lang w:eastAsia="uk-UA" w:bidi="uk-UA"/>
              </w:rPr>
              <w:t xml:space="preserve">07 лютого 2019 року № 32 </w:t>
            </w:r>
            <w:r w:rsidRPr="00363105">
              <w:rPr>
                <w:sz w:val="24"/>
                <w:szCs w:val="24"/>
                <w:lang w:eastAsia="uk-UA" w:bidi="uk-UA"/>
              </w:rPr>
              <w:t>«Про межі та перелік районів, міст, селищ і сіл, частин їх територій, тимчасово окупованих у Донецькій та Луганській областях:</w:t>
            </w:r>
          </w:p>
          <w:p w14:paraId="5584EB25" w14:textId="77777777" w:rsidR="006E5359" w:rsidRPr="00363105" w:rsidRDefault="006E5359" w:rsidP="00A15574">
            <w:pPr>
              <w:pStyle w:val="affa"/>
              <w:shd w:val="clear" w:color="auto" w:fill="auto"/>
              <w:ind w:firstLine="660"/>
              <w:jc w:val="both"/>
            </w:pPr>
            <w:r w:rsidRPr="00363105">
              <w:rPr>
                <w:b/>
                <w:bCs/>
                <w:sz w:val="24"/>
                <w:szCs w:val="24"/>
                <w:lang w:eastAsia="uk-UA" w:bidi="uk-UA"/>
              </w:rPr>
              <w:t>Учасник обов’язково надає лист-гарантію,</w:t>
            </w:r>
            <w:r w:rsidRPr="00363105">
              <w:rPr>
                <w:sz w:val="24"/>
                <w:szCs w:val="24"/>
                <w:lang w:eastAsia="uk-UA" w:bidi="uk-UA"/>
              </w:rPr>
              <w:t xml:space="preserve"> який містить інформацію про те, що населений пункт, який є місцезнаходженням учасника або походженням предмета закупівлі, який закуповується замовником згідно з умовами цього оголошення, не визнано в умовах воєнного стану тимчасово окупованою територію рішенням РНБО, яке введено в дію указом Президента України.</w:t>
            </w:r>
          </w:p>
          <w:p w14:paraId="012FB10B" w14:textId="7FF3BB3C" w:rsidR="006E5359" w:rsidRPr="00363105" w:rsidRDefault="006E5359" w:rsidP="00A15574">
            <w:pPr>
              <w:pStyle w:val="affa"/>
              <w:shd w:val="clear" w:color="auto" w:fill="auto"/>
              <w:ind w:firstLine="0"/>
              <w:jc w:val="both"/>
            </w:pPr>
            <w:r w:rsidRPr="00363105">
              <w:rPr>
                <w:sz w:val="24"/>
                <w:szCs w:val="24"/>
                <w:lang w:eastAsia="uk-UA" w:bidi="uk-UA"/>
              </w:rPr>
              <w:t xml:space="preserve">Учасник надає </w:t>
            </w:r>
            <w:r w:rsidRPr="00363105">
              <w:rPr>
                <w:b/>
                <w:bCs/>
                <w:sz w:val="24"/>
                <w:szCs w:val="24"/>
                <w:lang w:eastAsia="uk-UA" w:bidi="uk-UA"/>
              </w:rPr>
              <w:t xml:space="preserve">Витяг/виписку </w:t>
            </w:r>
            <w:r w:rsidRPr="00363105">
              <w:rPr>
                <w:sz w:val="24"/>
                <w:szCs w:val="24"/>
                <w:lang w:eastAsia="uk-UA" w:bidi="uk-UA"/>
              </w:rPr>
              <w:t xml:space="preserve">з Єдиного державного реєстру </w:t>
            </w:r>
            <w:r w:rsidRPr="00363105">
              <w:rPr>
                <w:sz w:val="24"/>
                <w:szCs w:val="24"/>
                <w:lang w:eastAsia="uk-UA" w:bidi="uk-UA"/>
              </w:rPr>
              <w:lastRenderedPageBreak/>
              <w:t>юридичних осіб, фізичних осіб-підприємців та громадських формувань (далі - ЄДР), що містить актуальну інформацію про кінцевих бенефіціарних власників</w:t>
            </w:r>
            <w:r w:rsidR="00BE13AF" w:rsidRPr="00363105">
              <w:rPr>
                <w:sz w:val="24"/>
                <w:szCs w:val="24"/>
                <w:lang w:eastAsia="uk-UA" w:bidi="uk-UA"/>
              </w:rPr>
              <w:t>.</w:t>
            </w:r>
            <w:r w:rsidRPr="00363105">
              <w:rPr>
                <w:sz w:val="24"/>
                <w:szCs w:val="24"/>
                <w:lang w:eastAsia="uk-UA" w:bidi="uk-UA"/>
              </w:rPr>
              <w:t xml:space="preserve"> </w:t>
            </w:r>
          </w:p>
          <w:p w14:paraId="0315E123" w14:textId="1DA79910" w:rsidR="006E5359" w:rsidRPr="00363105" w:rsidRDefault="006E5359" w:rsidP="00A15574">
            <w:pPr>
              <w:spacing w:line="240" w:lineRule="auto"/>
              <w:jc w:val="both"/>
              <w:rPr>
                <w:rFonts w:ascii="Times New Roman" w:eastAsia="Times New Roman" w:hAnsi="Times New Roman" w:cs="Times New Roman"/>
                <w:b/>
                <w:bCs/>
                <w:color w:val="auto"/>
                <w:sz w:val="26"/>
                <w:szCs w:val="26"/>
                <w:lang w:val="uk-UA" w:eastAsia="uk-UA"/>
              </w:rPr>
            </w:pPr>
          </w:p>
          <w:p w14:paraId="42C1E324" w14:textId="059CE3AF" w:rsidR="00422EC1" w:rsidRPr="00363105" w:rsidRDefault="00422EC1" w:rsidP="00A15574">
            <w:pPr>
              <w:widowControl w:val="0"/>
              <w:pBdr>
                <w:top w:val="nil"/>
                <w:left w:val="nil"/>
                <w:bottom w:val="nil"/>
                <w:right w:val="nil"/>
                <w:between w:val="nil"/>
              </w:pBdr>
              <w:ind w:hanging="21"/>
              <w:jc w:val="both"/>
              <w:rPr>
                <w:rFonts w:ascii="Times New Roman" w:eastAsia="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Кожен учасник має право подати тільки одну тендерну пропозицію.</w:t>
            </w:r>
          </w:p>
          <w:p w14:paraId="2333C56E" w14:textId="0DD7304A" w:rsidR="00422EC1" w:rsidRPr="00363105" w:rsidRDefault="00422EC1" w:rsidP="00A15574">
            <w:pPr>
              <w:widowControl w:val="0"/>
              <w:pBdr>
                <w:top w:val="nil"/>
                <w:left w:val="nil"/>
                <w:bottom w:val="nil"/>
                <w:right w:val="nil"/>
                <w:between w:val="nil"/>
              </w:pBdr>
              <w:ind w:hanging="21"/>
              <w:jc w:val="both"/>
              <w:rPr>
                <w:rFonts w:ascii="Times New Roman" w:eastAsia="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та/або «..jpeg.», та/або інше розширення), зміст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14:paraId="4F8AF94B" w14:textId="50039F4E" w:rsidR="00CE5DDD" w:rsidRPr="00363105" w:rsidRDefault="00422EC1" w:rsidP="00A15574">
            <w:pPr>
              <w:widowControl w:val="0"/>
              <w:pBdr>
                <w:top w:val="nil"/>
                <w:left w:val="nil"/>
                <w:bottom w:val="nil"/>
                <w:right w:val="nil"/>
                <w:between w:val="nil"/>
              </w:pBdr>
              <w:ind w:left="-21"/>
              <w:jc w:val="both"/>
              <w:rPr>
                <w:rFonts w:ascii="Times New Roman" w:eastAsia="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(або кваліфікований електронний підпис) учасника/уповноваженої особи учасника процедури закупівлі.</w:t>
            </w:r>
          </w:p>
        </w:tc>
      </w:tr>
      <w:tr w:rsidR="00363105" w:rsidRPr="00363105" w14:paraId="26E0CB6B" w14:textId="77777777" w:rsidTr="00C26BA0">
        <w:trPr>
          <w:gridAfter w:val="1"/>
          <w:wAfter w:w="8" w:type="dxa"/>
          <w:trHeight w:val="400"/>
        </w:trPr>
        <w:tc>
          <w:tcPr>
            <w:tcW w:w="710" w:type="dxa"/>
          </w:tcPr>
          <w:p w14:paraId="1CC1557B" w14:textId="77777777" w:rsidR="00CE5DDD" w:rsidRPr="00363105" w:rsidRDefault="00CE5DDD" w:rsidP="00A15574">
            <w:pPr>
              <w:pStyle w:val="10"/>
              <w:widowControl w:val="0"/>
              <w:spacing w:line="240" w:lineRule="auto"/>
              <w:rPr>
                <w:rFonts w:ascii="Times New Roman" w:eastAsia="Times New Roman" w:hAnsi="Times New Roman" w:cs="Times New Roman"/>
                <w:b/>
                <w:color w:val="auto"/>
                <w:sz w:val="27"/>
                <w:szCs w:val="27"/>
                <w:lang w:val="uk-UA"/>
              </w:rPr>
            </w:pPr>
            <w:r w:rsidRPr="00363105">
              <w:rPr>
                <w:rFonts w:ascii="Times New Roman" w:hAnsi="Times New Roman" w:cs="Times New Roman"/>
                <w:b/>
                <w:bCs/>
                <w:color w:val="auto"/>
                <w:sz w:val="27"/>
                <w:szCs w:val="27"/>
                <w:lang w:val="uk-UA"/>
              </w:rPr>
              <w:lastRenderedPageBreak/>
              <w:t>1.2</w:t>
            </w:r>
          </w:p>
        </w:tc>
        <w:tc>
          <w:tcPr>
            <w:tcW w:w="2693" w:type="dxa"/>
          </w:tcPr>
          <w:p w14:paraId="3FF91657" w14:textId="77777777" w:rsidR="00CE5DDD" w:rsidRPr="00363105" w:rsidRDefault="00CE5DDD" w:rsidP="00A15574">
            <w:pPr>
              <w:pStyle w:val="10"/>
              <w:widowControl w:val="0"/>
              <w:spacing w:line="240" w:lineRule="auto"/>
              <w:jc w:val="both"/>
              <w:rPr>
                <w:rFonts w:ascii="Times New Roman" w:eastAsia="Times New Roman" w:hAnsi="Times New Roman" w:cs="Times New Roman"/>
                <w:b/>
                <w:color w:val="auto"/>
                <w:sz w:val="27"/>
                <w:szCs w:val="27"/>
                <w:lang w:val="uk-UA"/>
              </w:rPr>
            </w:pPr>
            <w:r w:rsidRPr="00363105">
              <w:rPr>
                <w:rFonts w:ascii="Times New Roman" w:hAnsi="Times New Roman" w:cs="Times New Roman"/>
                <w:b/>
                <w:bCs/>
                <w:color w:val="auto"/>
                <w:sz w:val="27"/>
                <w:szCs w:val="27"/>
                <w:lang w:val="uk-UA"/>
              </w:rPr>
              <w:t>Формальні (несуттєві) помилки</w:t>
            </w:r>
          </w:p>
        </w:tc>
        <w:tc>
          <w:tcPr>
            <w:tcW w:w="7416" w:type="dxa"/>
            <w:gridSpan w:val="3"/>
          </w:tcPr>
          <w:p w14:paraId="51DAEC75"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56AE3113"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14:paraId="739D874E"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lastRenderedPageBreak/>
              <w:t>Опис формальних помилок:</w:t>
            </w:r>
          </w:p>
          <w:p w14:paraId="7D5CC0A1"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1.</w:t>
            </w:r>
            <w:r w:rsidRPr="00363105">
              <w:rPr>
                <w:rFonts w:ascii="Times New Roman" w:hAnsi="Times New Roman" w:cs="Times New Roman"/>
                <w:color w:val="auto"/>
                <w:sz w:val="27"/>
                <w:szCs w:val="27"/>
                <w:lang w:val="uk-UA"/>
              </w:rPr>
              <w:tab/>
              <w:t>Інформація / документ, подана учасником процедури закупівлі у складі тендерної пропозиції, містить помилку (помилки) у частині:</w:t>
            </w:r>
          </w:p>
          <w:p w14:paraId="6A56E615"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w:t>
            </w:r>
            <w:r w:rsidRPr="00363105">
              <w:rPr>
                <w:rFonts w:ascii="Times New Roman" w:hAnsi="Times New Roman" w:cs="Times New Roman"/>
                <w:color w:val="auto"/>
                <w:sz w:val="27"/>
                <w:szCs w:val="27"/>
                <w:lang w:val="uk-UA"/>
              </w:rPr>
              <w:tab/>
              <w:t>уживання великої літери;</w:t>
            </w:r>
          </w:p>
          <w:p w14:paraId="22C5AEBD"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w:t>
            </w:r>
            <w:r w:rsidRPr="00363105">
              <w:rPr>
                <w:rFonts w:ascii="Times New Roman" w:hAnsi="Times New Roman" w:cs="Times New Roman"/>
                <w:color w:val="auto"/>
                <w:sz w:val="27"/>
                <w:szCs w:val="27"/>
                <w:lang w:val="uk-UA"/>
              </w:rPr>
              <w:tab/>
              <w:t>уживання розділових знаків та відмінювання слів у реченні;</w:t>
            </w:r>
          </w:p>
          <w:p w14:paraId="14CD4CD9"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w:t>
            </w:r>
            <w:r w:rsidRPr="00363105">
              <w:rPr>
                <w:rFonts w:ascii="Times New Roman" w:hAnsi="Times New Roman" w:cs="Times New Roman"/>
                <w:color w:val="auto"/>
                <w:sz w:val="27"/>
                <w:szCs w:val="27"/>
                <w:lang w:val="uk-UA"/>
              </w:rPr>
              <w:tab/>
              <w:t>використання слова або мовного звороту, запозичених з іншої мови;</w:t>
            </w:r>
          </w:p>
          <w:p w14:paraId="2309DF8D"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w:t>
            </w:r>
            <w:r w:rsidRPr="00363105">
              <w:rPr>
                <w:rFonts w:ascii="Times New Roman" w:hAnsi="Times New Roman" w:cs="Times New Roman"/>
                <w:color w:val="auto"/>
                <w:sz w:val="27"/>
                <w:szCs w:val="27"/>
                <w:lang w:val="uk-UA"/>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4CD1D8F9"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w:t>
            </w:r>
            <w:r w:rsidRPr="00363105">
              <w:rPr>
                <w:rFonts w:ascii="Times New Roman" w:hAnsi="Times New Roman" w:cs="Times New Roman"/>
                <w:color w:val="auto"/>
                <w:sz w:val="27"/>
                <w:szCs w:val="27"/>
                <w:lang w:val="uk-UA"/>
              </w:rPr>
              <w:tab/>
              <w:t>застосування правил переносу частини слова з рядка в рядок;</w:t>
            </w:r>
          </w:p>
          <w:p w14:paraId="297D9D81"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w:t>
            </w:r>
            <w:r w:rsidRPr="00363105">
              <w:rPr>
                <w:rFonts w:ascii="Times New Roman" w:hAnsi="Times New Roman" w:cs="Times New Roman"/>
                <w:color w:val="auto"/>
                <w:sz w:val="27"/>
                <w:szCs w:val="27"/>
                <w:lang w:val="uk-UA"/>
              </w:rPr>
              <w:tab/>
              <w:t>написання слів разом та/або окремо, та/або через дефіс;</w:t>
            </w:r>
          </w:p>
          <w:p w14:paraId="5310178F"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2B649D8B"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2.</w:t>
            </w:r>
            <w:r w:rsidRPr="00363105">
              <w:rPr>
                <w:rFonts w:ascii="Times New Roman" w:hAnsi="Times New Roman" w:cs="Times New Roman"/>
                <w:color w:val="auto"/>
                <w:sz w:val="27"/>
                <w:szCs w:val="27"/>
                <w:lang w:val="uk-UA"/>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4DFCBA1B"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3.</w:t>
            </w:r>
            <w:r w:rsidRPr="00363105">
              <w:rPr>
                <w:rFonts w:ascii="Times New Roman" w:hAnsi="Times New Roman" w:cs="Times New Roman"/>
                <w:color w:val="auto"/>
                <w:sz w:val="27"/>
                <w:szCs w:val="27"/>
                <w:lang w:val="uk-UA"/>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737C8B20"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4.</w:t>
            </w:r>
            <w:r w:rsidRPr="00363105">
              <w:rPr>
                <w:rFonts w:ascii="Times New Roman" w:hAnsi="Times New Roman" w:cs="Times New Roman"/>
                <w:color w:val="auto"/>
                <w:sz w:val="27"/>
                <w:szCs w:val="27"/>
                <w:lang w:val="uk-UA"/>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0BF24B5B"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5.</w:t>
            </w:r>
            <w:r w:rsidRPr="00363105">
              <w:rPr>
                <w:rFonts w:ascii="Times New Roman" w:hAnsi="Times New Roman" w:cs="Times New Roman"/>
                <w:color w:val="auto"/>
                <w:sz w:val="27"/>
                <w:szCs w:val="27"/>
                <w:lang w:val="uk-UA"/>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94197EE"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6.</w:t>
            </w:r>
            <w:r w:rsidRPr="00363105">
              <w:rPr>
                <w:rFonts w:ascii="Times New Roman" w:hAnsi="Times New Roman" w:cs="Times New Roman"/>
                <w:color w:val="auto"/>
                <w:sz w:val="27"/>
                <w:szCs w:val="27"/>
                <w:lang w:val="uk-UA"/>
              </w:rPr>
              <w:tab/>
              <w:t xml:space="preserve">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w:t>
            </w:r>
            <w:r w:rsidRPr="00363105">
              <w:rPr>
                <w:rFonts w:ascii="Times New Roman" w:hAnsi="Times New Roman" w:cs="Times New Roman"/>
                <w:color w:val="auto"/>
                <w:sz w:val="27"/>
                <w:szCs w:val="27"/>
                <w:lang w:val="uk-UA"/>
              </w:rPr>
              <w:lastRenderedPageBreak/>
              <w:t>накладено її кваліфікований електронний підпис.</w:t>
            </w:r>
          </w:p>
          <w:p w14:paraId="146E764E"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7.</w:t>
            </w:r>
            <w:r w:rsidRPr="00363105">
              <w:rPr>
                <w:rFonts w:ascii="Times New Roman" w:hAnsi="Times New Roman" w:cs="Times New Roman"/>
                <w:color w:val="auto"/>
                <w:sz w:val="27"/>
                <w:szCs w:val="27"/>
                <w:lang w:val="uk-UA"/>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6CBD56F0"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8.</w:t>
            </w:r>
            <w:r w:rsidRPr="00363105">
              <w:rPr>
                <w:rFonts w:ascii="Times New Roman" w:hAnsi="Times New Roman" w:cs="Times New Roman"/>
                <w:color w:val="auto"/>
                <w:sz w:val="27"/>
                <w:szCs w:val="27"/>
                <w:lang w:val="uk-UA"/>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36BD35C4"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9.</w:t>
            </w:r>
            <w:r w:rsidRPr="00363105">
              <w:rPr>
                <w:rFonts w:ascii="Times New Roman" w:hAnsi="Times New Roman" w:cs="Times New Roman"/>
                <w:color w:val="auto"/>
                <w:sz w:val="27"/>
                <w:szCs w:val="27"/>
                <w:lang w:val="uk-UA"/>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13C46E5B"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10.</w:t>
            </w:r>
            <w:r w:rsidRPr="00363105">
              <w:rPr>
                <w:rFonts w:ascii="Times New Roman" w:hAnsi="Times New Roman" w:cs="Times New Roman"/>
                <w:color w:val="auto"/>
                <w:sz w:val="27"/>
                <w:szCs w:val="27"/>
                <w:lang w:val="uk-UA"/>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71CA5DD7"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11.</w:t>
            </w:r>
            <w:r w:rsidRPr="00363105">
              <w:rPr>
                <w:rFonts w:ascii="Times New Roman" w:hAnsi="Times New Roman" w:cs="Times New Roman"/>
                <w:color w:val="auto"/>
                <w:sz w:val="27"/>
                <w:szCs w:val="27"/>
                <w:lang w:val="uk-UA"/>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7B7EF790"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12.</w:t>
            </w:r>
            <w:r w:rsidRPr="00363105">
              <w:rPr>
                <w:rFonts w:ascii="Times New Roman" w:hAnsi="Times New Roman" w:cs="Times New Roman"/>
                <w:color w:val="auto"/>
                <w:sz w:val="27"/>
                <w:szCs w:val="27"/>
                <w:lang w:val="uk-UA"/>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0EC5642"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Приклади формальних помилок:</w:t>
            </w:r>
          </w:p>
          <w:p w14:paraId="15B60110"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0253898D"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«м.київ» замість «м.Київ»;</w:t>
            </w:r>
          </w:p>
          <w:p w14:paraId="59D08551"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«поряд -ок» замість «поря – док»;</w:t>
            </w:r>
          </w:p>
          <w:p w14:paraId="2F975CE1"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«ненадається» замість «не надається»»;</w:t>
            </w:r>
          </w:p>
          <w:p w14:paraId="5CD2F628"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«______________№_____________» замість «14.08.2020 №320/13/14-01»</w:t>
            </w:r>
          </w:p>
          <w:p w14:paraId="243A553E"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xml:space="preserve">- учасник розмістив (завантажив) документ у форматі «JPG» замість  документа у форматі «pdf» (PortableDocumentFormat)». </w:t>
            </w:r>
          </w:p>
          <w:p w14:paraId="6CE4F6E6" w14:textId="77777777" w:rsidR="00CE5DDD" w:rsidRPr="00363105" w:rsidRDefault="00CE5DDD" w:rsidP="00A15574">
            <w:pPr>
              <w:spacing w:line="240" w:lineRule="auto"/>
              <w:contextualSpacing/>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Допущення формальних помилок учасниками не призведе до відхилення їх тендерних пропозицій. Рішення про віднесення помилки до формальної приймається Замовником.</w:t>
            </w:r>
          </w:p>
        </w:tc>
      </w:tr>
      <w:tr w:rsidR="00363105" w:rsidRPr="00363105" w14:paraId="0DBC175E" w14:textId="77777777" w:rsidTr="00C26BA0">
        <w:trPr>
          <w:gridAfter w:val="1"/>
          <w:wAfter w:w="8" w:type="dxa"/>
          <w:trHeight w:val="400"/>
        </w:trPr>
        <w:tc>
          <w:tcPr>
            <w:tcW w:w="710" w:type="dxa"/>
          </w:tcPr>
          <w:p w14:paraId="18E89713" w14:textId="77777777" w:rsidR="00CE5DDD" w:rsidRPr="00363105" w:rsidRDefault="00CE5DDD"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lastRenderedPageBreak/>
              <w:t>2</w:t>
            </w:r>
          </w:p>
        </w:tc>
        <w:tc>
          <w:tcPr>
            <w:tcW w:w="2693" w:type="dxa"/>
          </w:tcPr>
          <w:p w14:paraId="2DF86728" w14:textId="77777777" w:rsidR="00CE5DDD" w:rsidRPr="00363105" w:rsidRDefault="00CE5DDD" w:rsidP="00A15574">
            <w:pPr>
              <w:pStyle w:val="10"/>
              <w:widowControl w:val="0"/>
              <w:spacing w:line="240" w:lineRule="auto"/>
              <w:jc w:val="both"/>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Забезпечення тендерної пропозиції</w:t>
            </w:r>
          </w:p>
        </w:tc>
        <w:tc>
          <w:tcPr>
            <w:tcW w:w="7416" w:type="dxa"/>
            <w:gridSpan w:val="3"/>
          </w:tcPr>
          <w:p w14:paraId="2D9A264D" w14:textId="77777777" w:rsidR="00CE5DDD" w:rsidRPr="00363105" w:rsidRDefault="00CE5DDD" w:rsidP="00A15574">
            <w:pPr>
              <w:pStyle w:val="10"/>
              <w:widowControl w:val="0"/>
              <w:spacing w:line="240" w:lineRule="auto"/>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Забезпечення тендерної пропозиції не вимагається.</w:t>
            </w:r>
          </w:p>
        </w:tc>
      </w:tr>
      <w:tr w:rsidR="00363105" w:rsidRPr="00363105" w14:paraId="0D3AB042" w14:textId="77777777" w:rsidTr="00C26BA0">
        <w:trPr>
          <w:gridAfter w:val="1"/>
          <w:wAfter w:w="8" w:type="dxa"/>
          <w:trHeight w:val="520"/>
        </w:trPr>
        <w:tc>
          <w:tcPr>
            <w:tcW w:w="710" w:type="dxa"/>
          </w:tcPr>
          <w:p w14:paraId="03D917E4" w14:textId="77777777" w:rsidR="00CE5DDD" w:rsidRPr="00363105" w:rsidRDefault="00CE5DDD"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3</w:t>
            </w:r>
          </w:p>
        </w:tc>
        <w:tc>
          <w:tcPr>
            <w:tcW w:w="2693" w:type="dxa"/>
          </w:tcPr>
          <w:p w14:paraId="3A7635C8" w14:textId="77777777" w:rsidR="00CE5DDD" w:rsidRPr="00363105" w:rsidRDefault="00CE5DDD"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 xml:space="preserve">Умови повернення чи неповернення </w:t>
            </w:r>
            <w:r w:rsidRPr="00363105">
              <w:rPr>
                <w:rFonts w:ascii="Times New Roman" w:eastAsia="Times New Roman" w:hAnsi="Times New Roman" w:cs="Times New Roman"/>
                <w:b/>
                <w:color w:val="auto"/>
                <w:sz w:val="27"/>
                <w:szCs w:val="27"/>
                <w:lang w:val="uk-UA"/>
              </w:rPr>
              <w:lastRenderedPageBreak/>
              <w:t>забезпечення тендерної пропозиції</w:t>
            </w:r>
          </w:p>
        </w:tc>
        <w:tc>
          <w:tcPr>
            <w:tcW w:w="7416" w:type="dxa"/>
            <w:gridSpan w:val="3"/>
          </w:tcPr>
          <w:p w14:paraId="63FA1D16" w14:textId="77777777" w:rsidR="00CE5DDD" w:rsidRPr="00363105" w:rsidRDefault="00CE5DDD" w:rsidP="00A15574">
            <w:pPr>
              <w:pStyle w:val="10"/>
              <w:widowControl w:val="0"/>
              <w:spacing w:line="240" w:lineRule="auto"/>
              <w:jc w:val="both"/>
              <w:rPr>
                <w:rFonts w:ascii="Times New Roman" w:hAnsi="Times New Roman" w:cs="Times New Roman"/>
                <w:color w:val="auto"/>
                <w:sz w:val="27"/>
                <w:szCs w:val="27"/>
                <w:lang w:val="uk-UA"/>
              </w:rPr>
            </w:pPr>
            <w:bookmarkStart w:id="0" w:name="h.2et92p0" w:colFirst="0" w:colLast="0"/>
            <w:bookmarkEnd w:id="0"/>
            <w:r w:rsidRPr="00363105">
              <w:rPr>
                <w:rFonts w:ascii="Times New Roman" w:hAnsi="Times New Roman" w:cs="Times New Roman"/>
                <w:color w:val="auto"/>
                <w:sz w:val="27"/>
                <w:szCs w:val="27"/>
                <w:lang w:val="uk-UA"/>
              </w:rPr>
              <w:lastRenderedPageBreak/>
              <w:t>Не передбачено.</w:t>
            </w:r>
          </w:p>
        </w:tc>
      </w:tr>
      <w:tr w:rsidR="00363105" w:rsidRPr="00363105" w14:paraId="255E156B" w14:textId="77777777" w:rsidTr="00C26BA0">
        <w:trPr>
          <w:gridAfter w:val="1"/>
          <w:wAfter w:w="8" w:type="dxa"/>
          <w:trHeight w:val="520"/>
        </w:trPr>
        <w:tc>
          <w:tcPr>
            <w:tcW w:w="710" w:type="dxa"/>
          </w:tcPr>
          <w:p w14:paraId="1F889099" w14:textId="77777777" w:rsidR="00CE5DDD" w:rsidRPr="00363105" w:rsidRDefault="00CE5DDD"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4</w:t>
            </w:r>
          </w:p>
        </w:tc>
        <w:tc>
          <w:tcPr>
            <w:tcW w:w="2693" w:type="dxa"/>
          </w:tcPr>
          <w:p w14:paraId="551FEF09" w14:textId="77777777" w:rsidR="00CE5DDD" w:rsidRPr="00363105" w:rsidRDefault="00CE5DDD"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Строк, протягом якого тендерні пропозиції є дійсними</w:t>
            </w:r>
          </w:p>
        </w:tc>
        <w:tc>
          <w:tcPr>
            <w:tcW w:w="7416" w:type="dxa"/>
            <w:gridSpan w:val="3"/>
          </w:tcPr>
          <w:p w14:paraId="3270AB3A" w14:textId="77777777" w:rsidR="00170A55" w:rsidRPr="00363105" w:rsidRDefault="00170A55" w:rsidP="00A15574">
            <w:pPr>
              <w:pStyle w:val="10"/>
              <w:widowControl w:val="0"/>
              <w:spacing w:line="240" w:lineRule="auto"/>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Тендерні пропозиції є дійсними протягом 90 днів із дати кінцевого строку подання тендерних пропозицій. До закінчення цього строку замовник має право вимагати від учасників продовження строку дії тендерних пропозицій;</w:t>
            </w:r>
          </w:p>
          <w:p w14:paraId="2765990D" w14:textId="77777777" w:rsidR="00170A55" w:rsidRPr="00363105" w:rsidRDefault="00170A55" w:rsidP="00A15574">
            <w:pPr>
              <w:pStyle w:val="10"/>
              <w:widowControl w:val="0"/>
              <w:spacing w:line="240" w:lineRule="auto"/>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Учасник має право:</w:t>
            </w:r>
          </w:p>
          <w:p w14:paraId="7FAD5E69" w14:textId="77777777" w:rsidR="00170A55" w:rsidRPr="00363105" w:rsidRDefault="00170A55" w:rsidP="00A15574">
            <w:pPr>
              <w:pStyle w:val="10"/>
              <w:widowControl w:val="0"/>
              <w:spacing w:line="240" w:lineRule="auto"/>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відхилити таку вимогу, не втрачаючи при цьому наданого ним забезпечення тендерної пропозиції;</w:t>
            </w:r>
          </w:p>
          <w:p w14:paraId="57CE6DFB" w14:textId="390BE86B" w:rsidR="00CE5DDD" w:rsidRPr="00363105" w:rsidRDefault="00170A55" w:rsidP="00A15574">
            <w:pPr>
              <w:pStyle w:val="10"/>
              <w:widowControl w:val="0"/>
              <w:spacing w:line="240" w:lineRule="auto"/>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погодитися з вимогою та продовжити строк дії поданої ним тендерної пропозиції та наданого забезпечення тендерної пропозиції</w:t>
            </w:r>
          </w:p>
        </w:tc>
      </w:tr>
      <w:tr w:rsidR="00363105" w:rsidRPr="00363105" w14:paraId="6B8E6029" w14:textId="77777777" w:rsidTr="00C26BA0">
        <w:trPr>
          <w:gridAfter w:val="1"/>
          <w:wAfter w:w="8" w:type="dxa"/>
          <w:trHeight w:val="343"/>
        </w:trPr>
        <w:tc>
          <w:tcPr>
            <w:tcW w:w="710" w:type="dxa"/>
          </w:tcPr>
          <w:p w14:paraId="25687E8B" w14:textId="77777777" w:rsidR="00383569" w:rsidRPr="00363105" w:rsidRDefault="00383569"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5</w:t>
            </w:r>
          </w:p>
        </w:tc>
        <w:tc>
          <w:tcPr>
            <w:tcW w:w="2693" w:type="dxa"/>
            <w:shd w:val="clear" w:color="auto" w:fill="auto"/>
          </w:tcPr>
          <w:p w14:paraId="34CB57B7" w14:textId="77777777" w:rsidR="00383569" w:rsidRPr="00363105" w:rsidRDefault="00383569"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Кваліфікаційні критерії до учасників відповідно до статті 16 Закону та вимоги, установлені статтею 17 Закону</w:t>
            </w:r>
          </w:p>
        </w:tc>
        <w:tc>
          <w:tcPr>
            <w:tcW w:w="7416" w:type="dxa"/>
            <w:gridSpan w:val="3"/>
          </w:tcPr>
          <w:p w14:paraId="596C5B84" w14:textId="6A758209" w:rsidR="00127093" w:rsidRPr="00363105" w:rsidRDefault="005E4419" w:rsidP="00127093">
            <w:pPr>
              <w:pStyle w:val="aff5"/>
              <w:ind w:left="183"/>
              <w:jc w:val="both"/>
              <w:rPr>
                <w:rFonts w:ascii="Times New Roman" w:hAnsi="Times New Roman"/>
                <w:b/>
                <w:bCs/>
                <w:sz w:val="24"/>
                <w:szCs w:val="24"/>
                <w:lang w:val="uk-UA"/>
              </w:rPr>
            </w:pPr>
            <w:r w:rsidRPr="00363105">
              <w:rPr>
                <w:rFonts w:ascii="Times New Roman" w:hAnsi="Times New Roman"/>
                <w:sz w:val="24"/>
                <w:szCs w:val="24"/>
                <w:lang w:val="uk-UA"/>
              </w:rPr>
              <w:t>У</w:t>
            </w:r>
            <w:r w:rsidR="00383569" w:rsidRPr="00363105">
              <w:rPr>
                <w:rFonts w:ascii="Times New Roman" w:hAnsi="Times New Roman"/>
                <w:sz w:val="24"/>
                <w:szCs w:val="24"/>
                <w:lang w:val="uk-UA"/>
              </w:rPr>
              <w:t>часник</w:t>
            </w:r>
            <w:r w:rsidRPr="00363105">
              <w:rPr>
                <w:rFonts w:ascii="Times New Roman" w:hAnsi="Times New Roman"/>
                <w:sz w:val="24"/>
                <w:szCs w:val="24"/>
                <w:lang w:val="uk-UA"/>
              </w:rPr>
              <w:t xml:space="preserve"> у складі тендерної пропозиції</w:t>
            </w:r>
            <w:r w:rsidR="00383569" w:rsidRPr="00363105">
              <w:rPr>
                <w:rFonts w:ascii="Times New Roman" w:hAnsi="Times New Roman"/>
                <w:sz w:val="24"/>
                <w:szCs w:val="24"/>
                <w:lang w:val="uk-UA"/>
              </w:rPr>
              <w:t xml:space="preserve"> пода</w:t>
            </w:r>
            <w:r w:rsidRPr="00363105">
              <w:rPr>
                <w:rFonts w:ascii="Times New Roman" w:hAnsi="Times New Roman"/>
                <w:sz w:val="24"/>
                <w:szCs w:val="24"/>
                <w:lang w:val="uk-UA"/>
              </w:rPr>
              <w:t>є</w:t>
            </w:r>
            <w:r w:rsidR="00383569" w:rsidRPr="00363105">
              <w:rPr>
                <w:rFonts w:ascii="Times New Roman" w:hAnsi="Times New Roman"/>
                <w:sz w:val="24"/>
                <w:szCs w:val="24"/>
                <w:lang w:val="uk-UA"/>
              </w:rPr>
              <w:t xml:space="preserve"> </w:t>
            </w:r>
            <w:r w:rsidRPr="00363105">
              <w:rPr>
                <w:rFonts w:ascii="Times New Roman" w:hAnsi="Times New Roman"/>
                <w:sz w:val="24"/>
                <w:szCs w:val="24"/>
                <w:lang w:val="uk-UA"/>
              </w:rPr>
              <w:t xml:space="preserve"> підтвердження </w:t>
            </w:r>
            <w:r w:rsidR="00383569" w:rsidRPr="00363105">
              <w:rPr>
                <w:rFonts w:ascii="Times New Roman" w:hAnsi="Times New Roman"/>
                <w:sz w:val="24"/>
                <w:szCs w:val="24"/>
                <w:lang w:val="uk-UA"/>
              </w:rPr>
              <w:t xml:space="preserve"> його відповідн</w:t>
            </w:r>
            <w:r w:rsidRPr="00363105">
              <w:rPr>
                <w:rFonts w:ascii="Times New Roman" w:hAnsi="Times New Roman"/>
                <w:sz w:val="24"/>
                <w:szCs w:val="24"/>
                <w:lang w:val="uk-UA"/>
              </w:rPr>
              <w:t>ості</w:t>
            </w:r>
            <w:r w:rsidR="00383569" w:rsidRPr="00363105">
              <w:rPr>
                <w:rFonts w:ascii="Times New Roman" w:hAnsi="Times New Roman"/>
                <w:sz w:val="24"/>
                <w:szCs w:val="24"/>
                <w:lang w:val="uk-UA"/>
              </w:rPr>
              <w:t xml:space="preserve"> кваліфікаційному критерію</w:t>
            </w:r>
            <w:r w:rsidRPr="00363105">
              <w:rPr>
                <w:rFonts w:ascii="Times New Roman" w:hAnsi="Times New Roman"/>
                <w:sz w:val="24"/>
                <w:szCs w:val="24"/>
                <w:lang w:val="uk-UA"/>
              </w:rPr>
              <w:t xml:space="preserve"> </w:t>
            </w:r>
            <w:r w:rsidRPr="00363105">
              <w:rPr>
                <w:rFonts w:ascii="Times New Roman" w:eastAsia="Times New Roman" w:hAnsi="Times New Roman"/>
                <w:b/>
                <w:sz w:val="24"/>
                <w:szCs w:val="24"/>
                <w:lang w:val="uk-UA"/>
              </w:rPr>
              <w:t>відповідно до статті 16 Закону</w:t>
            </w:r>
            <w:r w:rsidR="00383569" w:rsidRPr="00363105">
              <w:rPr>
                <w:rFonts w:ascii="Times New Roman" w:hAnsi="Times New Roman"/>
                <w:sz w:val="24"/>
                <w:szCs w:val="24"/>
                <w:lang w:val="uk-UA"/>
              </w:rPr>
              <w:t>, а саме: наявність досвіду виконання аналогічного (аналогічних) за предметом закупівлі договору (договорів). Учасник підтверд</w:t>
            </w:r>
            <w:r w:rsidRPr="00363105">
              <w:rPr>
                <w:rFonts w:ascii="Times New Roman" w:hAnsi="Times New Roman"/>
                <w:sz w:val="24"/>
                <w:szCs w:val="24"/>
                <w:lang w:val="uk-UA"/>
              </w:rPr>
              <w:t>жує</w:t>
            </w:r>
            <w:r w:rsidR="00383569" w:rsidRPr="00363105">
              <w:rPr>
                <w:rFonts w:ascii="Times New Roman" w:hAnsi="Times New Roman"/>
                <w:sz w:val="24"/>
                <w:szCs w:val="24"/>
                <w:lang w:val="uk-UA"/>
              </w:rPr>
              <w:t xml:space="preserve"> повне або часткове виконання не менше ніж одного аналогічного договору. </w:t>
            </w:r>
            <w:r w:rsidR="00383569" w:rsidRPr="00363105">
              <w:rPr>
                <w:rFonts w:ascii="Times New Roman" w:hAnsi="Times New Roman"/>
                <w:b/>
                <w:bCs/>
                <w:sz w:val="24"/>
                <w:szCs w:val="24"/>
                <w:lang w:val="uk-UA"/>
              </w:rPr>
              <w:t>Аналогічним договором слід вважати такий договір, який відповідає запропонованому за видом  та за предметом закупівлі або кодом</w:t>
            </w:r>
            <w:r w:rsidR="00383569" w:rsidRPr="00363105">
              <w:rPr>
                <w:rFonts w:ascii="Times New Roman" w:hAnsi="Times New Roman"/>
                <w:sz w:val="24"/>
                <w:szCs w:val="24"/>
                <w:lang w:val="uk-UA"/>
              </w:rPr>
              <w:t xml:space="preserve"> </w:t>
            </w:r>
            <w:r w:rsidR="001F2E84" w:rsidRPr="00363105">
              <w:rPr>
                <w:rFonts w:ascii="Times New Roman" w:hAnsi="Times New Roman"/>
                <w:b/>
                <w:sz w:val="24"/>
                <w:szCs w:val="24"/>
              </w:rPr>
              <w:t>ДК 021:2015 –</w:t>
            </w:r>
            <w:r w:rsidR="00127093" w:rsidRPr="00363105">
              <w:rPr>
                <w:rFonts w:ascii="Times New Roman" w:hAnsi="Times New Roman"/>
                <w:b/>
                <w:bCs/>
                <w:sz w:val="24"/>
                <w:szCs w:val="24"/>
              </w:rPr>
              <w:t xml:space="preserve"> ДК 021:2015 –</w:t>
            </w:r>
            <w:r w:rsidR="00127093" w:rsidRPr="00363105">
              <w:rPr>
                <w:rFonts w:ascii="Times New Roman" w:hAnsi="Times New Roman"/>
                <w:b/>
                <w:bCs/>
                <w:sz w:val="24"/>
                <w:szCs w:val="24"/>
                <w:lang w:val="uk-UA"/>
              </w:rPr>
              <w:t xml:space="preserve"> 31120000-3 - Генератори</w:t>
            </w:r>
          </w:p>
          <w:p w14:paraId="6B6A082B" w14:textId="77777777" w:rsidR="00127093" w:rsidRPr="00363105" w:rsidRDefault="00127093" w:rsidP="00127093">
            <w:pPr>
              <w:pStyle w:val="aff5"/>
              <w:ind w:left="183"/>
              <w:jc w:val="both"/>
              <w:rPr>
                <w:rFonts w:ascii="Times New Roman" w:eastAsia="Times New Roman" w:hAnsi="Times New Roman"/>
                <w:b/>
                <w:bCs/>
                <w:sz w:val="24"/>
                <w:szCs w:val="24"/>
                <w:lang w:val="uk-UA" w:eastAsia="zh-CN"/>
              </w:rPr>
            </w:pPr>
          </w:p>
          <w:p w14:paraId="788AB548" w14:textId="5DC85BC5" w:rsidR="005E4419" w:rsidRPr="00363105" w:rsidRDefault="005E4419" w:rsidP="00A15574">
            <w:pPr>
              <w:spacing w:before="150" w:after="300" w:line="240" w:lineRule="auto"/>
              <w:ind w:left="38"/>
              <w:jc w:val="both"/>
              <w:rPr>
                <w:rFonts w:ascii="Times New Roman" w:eastAsia="Times New Roman" w:hAnsi="Times New Roman" w:cs="Times New Roman"/>
                <w:color w:val="auto"/>
                <w:sz w:val="27"/>
                <w:szCs w:val="27"/>
                <w:lang w:val="uk-UA" w:eastAsia="uk-UA"/>
              </w:rPr>
            </w:pPr>
            <w:r w:rsidRPr="00363105">
              <w:rPr>
                <w:rFonts w:ascii="Times New Roman" w:eastAsia="Times New Roman" w:hAnsi="Times New Roman" w:cs="Times New Roman"/>
                <w:color w:val="auto"/>
                <w:sz w:val="27"/>
                <w:szCs w:val="27"/>
                <w:lang w:val="uk-UA" w:eastAsia="uk-UA"/>
              </w:rPr>
              <w:t>Для підтвердження відповідності кваліфікаційному критерію учасник повинен надати у складі тендерної пропозиції всі документи згідно переліку, вказаного нижче, а саме:</w:t>
            </w:r>
          </w:p>
          <w:p w14:paraId="7C598A28" w14:textId="77777777" w:rsidR="005E4419" w:rsidRPr="00363105" w:rsidRDefault="005E4419" w:rsidP="00A15574">
            <w:pPr>
              <w:spacing w:before="150" w:after="300" w:line="240" w:lineRule="auto"/>
              <w:ind w:left="38"/>
              <w:jc w:val="both"/>
              <w:rPr>
                <w:rFonts w:ascii="Times New Roman" w:eastAsia="Times New Roman" w:hAnsi="Times New Roman" w:cs="Times New Roman"/>
                <w:color w:val="auto"/>
                <w:sz w:val="27"/>
                <w:szCs w:val="27"/>
                <w:lang w:val="uk-UA" w:eastAsia="uk-UA"/>
              </w:rPr>
            </w:pPr>
            <w:r w:rsidRPr="00363105">
              <w:rPr>
                <w:rFonts w:ascii="Times New Roman" w:eastAsia="Times New Roman" w:hAnsi="Times New Roman" w:cs="Times New Roman"/>
                <w:color w:val="auto"/>
                <w:sz w:val="27"/>
                <w:szCs w:val="27"/>
                <w:lang w:val="uk-UA" w:eastAsia="uk-UA"/>
              </w:rPr>
              <w:t>- копію аналогічного договору*;</w:t>
            </w:r>
          </w:p>
          <w:p w14:paraId="12161C3E" w14:textId="77777777" w:rsidR="005E4419" w:rsidRPr="00363105" w:rsidRDefault="005E4419" w:rsidP="00A15574">
            <w:pPr>
              <w:spacing w:before="150" w:after="300" w:line="240" w:lineRule="auto"/>
              <w:ind w:left="38"/>
              <w:jc w:val="both"/>
              <w:rPr>
                <w:rFonts w:ascii="Times New Roman" w:eastAsia="Times New Roman" w:hAnsi="Times New Roman" w:cs="Times New Roman"/>
                <w:color w:val="auto"/>
                <w:sz w:val="27"/>
                <w:szCs w:val="27"/>
                <w:lang w:val="uk-UA" w:eastAsia="uk-UA"/>
              </w:rPr>
            </w:pPr>
            <w:r w:rsidRPr="00363105">
              <w:rPr>
                <w:rFonts w:ascii="Times New Roman" w:eastAsia="Times New Roman" w:hAnsi="Times New Roman" w:cs="Times New Roman"/>
                <w:color w:val="auto"/>
                <w:sz w:val="27"/>
                <w:szCs w:val="27"/>
                <w:lang w:val="uk-UA" w:eastAsia="uk-UA"/>
              </w:rPr>
              <w:t>- копії документів (документу), що підтверджують фактичне виконання аналогічного договору**, копія якого надана у складі тендерної пропозиції – акти приймання-передачі (або інші аналогічні документи, складені у двосторонньому порядку сторонами договору у письмовій формі, що підтверджують приймання-передачу товару – видаткові накладні, акти звірки взаєморозрахунків, тощо, та зміст яких містить інформацію щодо реквізитів договору, щодо виконання якого надаються такі документи (документ));</w:t>
            </w:r>
          </w:p>
          <w:p w14:paraId="4F84FF5D" w14:textId="0ECC6559" w:rsidR="005E4419" w:rsidRPr="00363105" w:rsidRDefault="005E4419" w:rsidP="00A15574">
            <w:pPr>
              <w:spacing w:before="150" w:after="300" w:line="240" w:lineRule="auto"/>
              <w:ind w:left="38"/>
              <w:jc w:val="both"/>
              <w:rPr>
                <w:rFonts w:ascii="Times New Roman" w:eastAsia="Times New Roman" w:hAnsi="Times New Roman" w:cs="Times New Roman"/>
                <w:color w:val="auto"/>
                <w:sz w:val="27"/>
                <w:szCs w:val="27"/>
                <w:lang w:val="uk-UA" w:eastAsia="uk-UA"/>
              </w:rPr>
            </w:pPr>
            <w:r w:rsidRPr="00363105">
              <w:rPr>
                <w:rFonts w:ascii="Times New Roman" w:eastAsia="Times New Roman" w:hAnsi="Times New Roman" w:cs="Times New Roman"/>
                <w:color w:val="auto"/>
                <w:sz w:val="27"/>
                <w:szCs w:val="27"/>
                <w:lang w:val="uk-UA" w:eastAsia="uk-UA"/>
              </w:rPr>
              <w:t xml:space="preserve">  -  довідку у довільній формі про наявність кваліфікованих працівників (спеціалістів) не менше 2-х, які мають необхідні знання та досвід та будуть залучені до </w:t>
            </w:r>
            <w:r w:rsidR="00BF2AB6" w:rsidRPr="00363105">
              <w:rPr>
                <w:rFonts w:ascii="Times New Roman" w:eastAsia="Times New Roman" w:hAnsi="Times New Roman" w:cs="Times New Roman"/>
                <w:color w:val="auto"/>
                <w:sz w:val="27"/>
                <w:szCs w:val="27"/>
                <w:lang w:val="uk-UA" w:eastAsia="uk-UA"/>
              </w:rPr>
              <w:t>поставки товару/надання послуг</w:t>
            </w:r>
            <w:r w:rsidRPr="00363105">
              <w:rPr>
                <w:rFonts w:ascii="Times New Roman" w:eastAsia="Times New Roman" w:hAnsi="Times New Roman" w:cs="Times New Roman"/>
                <w:color w:val="auto"/>
                <w:sz w:val="27"/>
                <w:szCs w:val="27"/>
                <w:lang w:val="uk-UA" w:eastAsia="uk-UA"/>
              </w:rPr>
              <w:t>, із зазначенням прізвища, імені, по батькові кваліфікованого працівника, посади, стажу роботи.</w:t>
            </w:r>
          </w:p>
          <w:p w14:paraId="392454D6" w14:textId="77777777" w:rsidR="00383569" w:rsidRPr="00363105" w:rsidRDefault="00383569" w:rsidP="00A15574">
            <w:pPr>
              <w:widowControl w:val="0"/>
              <w:tabs>
                <w:tab w:val="center" w:pos="3308"/>
              </w:tabs>
              <w:spacing w:line="240" w:lineRule="auto"/>
              <w:ind w:right="113"/>
              <w:jc w:val="both"/>
              <w:rPr>
                <w:rFonts w:ascii="Times New Roman" w:eastAsia="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 xml:space="preserve">Примітки. </w:t>
            </w:r>
            <w:r w:rsidRPr="00363105">
              <w:rPr>
                <w:rFonts w:ascii="Times New Roman" w:eastAsia="Times New Roman" w:hAnsi="Times New Roman" w:cs="Times New Roman"/>
                <w:b/>
                <w:color w:val="auto"/>
                <w:sz w:val="27"/>
                <w:szCs w:val="27"/>
                <w:lang w:val="uk-UA"/>
              </w:rPr>
              <w:tab/>
            </w:r>
          </w:p>
          <w:p w14:paraId="41D779D9" w14:textId="77777777" w:rsidR="00383569" w:rsidRPr="00363105" w:rsidRDefault="00383569" w:rsidP="00A15574">
            <w:pPr>
              <w:widowControl w:val="0"/>
              <w:spacing w:line="240" w:lineRule="auto"/>
              <w:ind w:right="113"/>
              <w:jc w:val="both"/>
              <w:rPr>
                <w:rFonts w:ascii="Times New Roman" w:eastAsia="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 xml:space="preserve">* учасник має право не надавати у складі тендерної пропозиції копії додатків до аналогічного договору (специфікації, додаткові угоди, тощо), та які згідно змісту </w:t>
            </w:r>
            <w:r w:rsidRPr="00363105">
              <w:rPr>
                <w:rFonts w:ascii="Times New Roman" w:eastAsia="Times New Roman" w:hAnsi="Times New Roman" w:cs="Times New Roman"/>
                <w:b/>
                <w:color w:val="auto"/>
                <w:sz w:val="27"/>
                <w:szCs w:val="27"/>
                <w:lang w:val="uk-UA"/>
              </w:rPr>
              <w:lastRenderedPageBreak/>
              <w:t>аналогічного договору визначені як невід’ємні частини такого договору. Відповідно неподання таких документів не вважатиметься невідповідністю поданої учасником тендерної пропозиції вимогам тендерної документації.</w:t>
            </w:r>
          </w:p>
          <w:p w14:paraId="026A4716" w14:textId="52393729" w:rsidR="00383569" w:rsidRPr="00363105" w:rsidRDefault="00383569" w:rsidP="00A15574">
            <w:pPr>
              <w:widowControl w:val="0"/>
              <w:spacing w:line="240" w:lineRule="auto"/>
              <w:ind w:right="113"/>
              <w:jc w:val="both"/>
              <w:rPr>
                <w:rFonts w:ascii="Times New Roman" w:eastAsia="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 копія документу, що підтверджує фактичне виконання аналогічного договору надається на будь-який обсяг поставленого товару та/або за будь-який розрахунковий період в межах аналогічного договору.</w:t>
            </w:r>
          </w:p>
          <w:p w14:paraId="57CC218A" w14:textId="77777777" w:rsidR="0081495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t xml:space="preserve">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 Спосіб документального підтвердження відповідності кваліфікаційним критеріям у такому випадку повинен у будь-якому разі відповідати вимогам тендерної документації. </w:t>
            </w:r>
          </w:p>
          <w:p w14:paraId="78060DA9" w14:textId="4F785E72" w:rsidR="000B18E4" w:rsidRPr="00363105" w:rsidRDefault="000B18E4" w:rsidP="00A15574">
            <w:pPr>
              <w:widowControl w:val="0"/>
              <w:spacing w:line="240" w:lineRule="auto"/>
              <w:ind w:right="113"/>
              <w:jc w:val="both"/>
              <w:rPr>
                <w:rFonts w:ascii="Times New Roman" w:eastAsia="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Замовник приймає рішення про відмову учаснику в участі у процедурі закупівлі та зобов’язаний відхилити тендерну пропозицію учасника в разі, якщо:</w:t>
            </w:r>
          </w:p>
          <w:p w14:paraId="5E9ED6D4" w14:textId="6F6BA413"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14:paraId="0EA45F41" w14:textId="77777777"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52E70B17" w14:textId="77777777"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14:paraId="04A16054" w14:textId="77777777"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t>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3DF92A5E" w14:textId="77777777"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14:paraId="1ADB264D" w14:textId="77777777"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lastRenderedPageBreak/>
              <w:t>6) службова (посадова) особа учасника процедури закупівлі, яка підписала тендерну пропозицію,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p>
          <w:p w14:paraId="64591CC1" w14:textId="77777777"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t>7) тендерна пропозиція подана учасником конкурентної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49B10E93" w14:textId="77777777"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t>8) учасник процедури закупівлі визнаний у встановленому законом порядку банкрутом та стосовно нього відкрита ліквідаційна процедура;</w:t>
            </w:r>
          </w:p>
          <w:p w14:paraId="2888FDE9" w14:textId="77777777"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2A81ABB0" w14:textId="77777777"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t>10)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14:paraId="4BA442D2" w14:textId="77777777"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t>11)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7A461DB" w14:textId="77777777"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t xml:space="preserve">12) 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w:t>
            </w:r>
          </w:p>
          <w:p w14:paraId="5C995E2F" w14:textId="2B56E8D3"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t>Учасник процедури закупівлі, що перебуває в обставинах, зазначених у частині другій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w:t>
            </w:r>
          </w:p>
          <w:p w14:paraId="61122DB6" w14:textId="10FEEC2B"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lastRenderedPageBreak/>
              <w:t xml:space="preserve">Учасник процедури закупівлі в електронній системі закупівель під час подання тендерної пропозиції самостійного декларує відсутність підстав для відмови учаснику в участі у процедурі закупівлі, передбачених пунктами  2, 3, 5, 6, 7, 8, 12  частини першої та частиною другою статті 17 Закону. Учасник може здійснити декларування відсутності вказаних у цьому пункті підстав шляхом подання у складі тендерної пропозиції довідок (або зведеної довідки, інформації у складі інших документів, що надаються у складі тендерної пропозиції, тощо), складених учасником у довільній формі, зміст яких підтверджує відсутність відповідних підстав для відмови в участі у процедурі закупівлі, що передбачені цим пунктом. У випадку відсутності відповідного поля в електронній системі закупівель для підтвердження учасником при поданні тендерної пропозиції відсутності підстави для відмови в участі у процедурі закупівлі згідно частини 2 статті 17 Закону (або будь-якої іншої з підстав, що визначені цим пунктом), інформація про відсутність такої підстави для відмови учаснику в участі у процедурі закупівлі надається учасником у складі тендерної пропозиції згідно вимог цього пункту у вигляді довідки (або зведеної довідки, інформації у складі інших документів, що надаються у складі тендерної пропозиції, тощо), складеної учасником у довільній формі. </w:t>
            </w:r>
          </w:p>
          <w:p w14:paraId="11709A14" w14:textId="77777777"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r w:rsidRPr="00363105">
              <w:rPr>
                <w:rFonts w:ascii="Times New Roman" w:eastAsia="Times New Roman" w:hAnsi="Times New Roman" w:cs="Times New Roman"/>
                <w:bCs/>
                <w:color w:val="auto"/>
                <w:sz w:val="27"/>
                <w:szCs w:val="27"/>
                <w:lang w:val="uk-UA"/>
              </w:rPr>
              <w:t>У разі подання тендерної пропозиції об’єднанням учасників підтвердження відсутності підстав для відмови в участі у процедурі закупівлі встановлених статтею 17 Закону подається у складі тендерної пропозиції по кожному з учасників, які входять до складу об’єднання окремо, у формі та згідно змісту, що передбачені цим пунктом для учасника процедури закупівлі.</w:t>
            </w:r>
          </w:p>
          <w:p w14:paraId="402EBDB8" w14:textId="6AAF028D" w:rsidR="000B18E4" w:rsidRPr="00363105" w:rsidRDefault="000B18E4" w:rsidP="00A15574">
            <w:pPr>
              <w:widowControl w:val="0"/>
              <w:spacing w:line="240" w:lineRule="auto"/>
              <w:ind w:right="113"/>
              <w:jc w:val="both"/>
              <w:rPr>
                <w:rFonts w:ascii="Times New Roman" w:eastAsia="Times New Roman" w:hAnsi="Times New Roman" w:cs="Times New Roman"/>
                <w:b/>
                <w:color w:val="auto"/>
                <w:sz w:val="27"/>
                <w:szCs w:val="27"/>
                <w:lang w:val="uk-UA"/>
              </w:rPr>
            </w:pPr>
            <w:r w:rsidRPr="00363105">
              <w:rPr>
                <w:rFonts w:ascii="Times New Roman" w:eastAsia="Times New Roman" w:hAnsi="Times New Roman" w:cs="Times New Roman"/>
                <w:bCs/>
                <w:color w:val="auto"/>
                <w:sz w:val="27"/>
                <w:szCs w:val="27"/>
                <w:lang w:val="uk-UA"/>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w:t>
            </w:r>
            <w:r w:rsidRPr="00363105">
              <w:rPr>
                <w:rFonts w:ascii="Times New Roman" w:eastAsia="Times New Roman" w:hAnsi="Times New Roman" w:cs="Times New Roman"/>
                <w:b/>
                <w:color w:val="auto"/>
                <w:sz w:val="27"/>
                <w:szCs w:val="27"/>
                <w:lang w:val="uk-UA"/>
              </w:rPr>
              <w:t>крім випадків, коли доступ до такої інформації є обмеженим на момент оприлюднення оголошення про проведення відкритих торгів.</w:t>
            </w:r>
          </w:p>
          <w:p w14:paraId="5701C5D8" w14:textId="77777777" w:rsidR="000B18E4" w:rsidRPr="00363105" w:rsidRDefault="000B18E4" w:rsidP="00A15574">
            <w:pPr>
              <w:widowControl w:val="0"/>
              <w:spacing w:line="240" w:lineRule="auto"/>
              <w:ind w:right="113"/>
              <w:jc w:val="both"/>
              <w:rPr>
                <w:rFonts w:ascii="Times New Roman" w:eastAsia="Times New Roman" w:hAnsi="Times New Roman" w:cs="Times New Roman"/>
                <w:bCs/>
                <w:color w:val="auto"/>
                <w:sz w:val="27"/>
                <w:szCs w:val="27"/>
                <w:lang w:val="uk-UA"/>
              </w:rPr>
            </w:pPr>
          </w:p>
          <w:p w14:paraId="065AF423" w14:textId="77777777" w:rsidR="00583CE8" w:rsidRPr="00363105" w:rsidRDefault="00583CE8" w:rsidP="00A15574">
            <w:pPr>
              <w:pStyle w:val="10"/>
              <w:widowControl w:val="0"/>
              <w:spacing w:line="240" w:lineRule="auto"/>
              <w:ind w:left="30" w:firstLine="330"/>
              <w:jc w:val="both"/>
              <w:rPr>
                <w:rFonts w:ascii="Times New Roman" w:eastAsia="Times New Roman" w:hAnsi="Times New Roman" w:cs="Times New Roman"/>
                <w:b/>
                <w:bCs/>
                <w:color w:val="auto"/>
                <w:sz w:val="24"/>
                <w:szCs w:val="24"/>
                <w:lang w:val="uk-UA"/>
              </w:rPr>
            </w:pPr>
            <w:r w:rsidRPr="00363105">
              <w:rPr>
                <w:rFonts w:ascii="Times New Roman" w:eastAsia="Times New Roman" w:hAnsi="Times New Roman" w:cs="Times New Roman"/>
                <w:color w:val="auto"/>
                <w:sz w:val="24"/>
                <w:szCs w:val="24"/>
                <w:lang w:val="uk-UA"/>
              </w:rPr>
              <w:t xml:space="preserve">Підстави для відмови в участі у процедурі закупівлі встановлені статтею 17 Закону (крім пункту 13 частини першої статті 17 Закону) та спосіб підтвердження  відповідності учасників викладений у </w:t>
            </w:r>
            <w:r w:rsidRPr="00363105">
              <w:rPr>
                <w:rFonts w:ascii="Times New Roman" w:eastAsia="Times New Roman" w:hAnsi="Times New Roman" w:cs="Times New Roman"/>
                <w:b/>
                <w:bCs/>
                <w:color w:val="auto"/>
                <w:sz w:val="24"/>
                <w:szCs w:val="24"/>
                <w:lang w:val="uk-UA"/>
              </w:rPr>
              <w:t>Додатку № 2.</w:t>
            </w:r>
          </w:p>
          <w:p w14:paraId="77F0CA50" w14:textId="21B05FE1" w:rsidR="00CB5147" w:rsidRPr="00363105" w:rsidRDefault="000B18E4" w:rsidP="00A15574">
            <w:pPr>
              <w:pStyle w:val="10"/>
              <w:widowControl w:val="0"/>
              <w:spacing w:line="240" w:lineRule="auto"/>
              <w:ind w:left="30" w:firstLine="330"/>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xml:space="preserve">У разі коли учасник процедури закупівлі має намір залучити інших суб’єктів господарювання як субпідрядників/ співвиконавців в обсязі не менше ніж 20 відсотків вартості договору про закупівлю у випадку закупівлі робіт або послуг </w:t>
            </w:r>
            <w:r w:rsidRPr="00363105">
              <w:rPr>
                <w:rFonts w:ascii="Times New Roman" w:hAnsi="Times New Roman" w:cs="Times New Roman"/>
                <w:color w:val="auto"/>
                <w:sz w:val="27"/>
                <w:szCs w:val="27"/>
                <w:lang w:val="uk-UA"/>
              </w:rPr>
              <w:lastRenderedPageBreak/>
              <w:t>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у частині першій статті 17 Закону (крім пункту 13 частини першої статті 17 Закону).</w:t>
            </w:r>
          </w:p>
        </w:tc>
      </w:tr>
      <w:tr w:rsidR="00363105" w:rsidRPr="00363105" w14:paraId="08ACFF9A" w14:textId="77777777" w:rsidTr="00C26BA0">
        <w:trPr>
          <w:gridAfter w:val="1"/>
          <w:wAfter w:w="8" w:type="dxa"/>
          <w:trHeight w:val="70"/>
        </w:trPr>
        <w:tc>
          <w:tcPr>
            <w:tcW w:w="710" w:type="dxa"/>
          </w:tcPr>
          <w:p w14:paraId="500C03E6" w14:textId="77777777" w:rsidR="00383569" w:rsidRPr="00363105" w:rsidRDefault="00383569"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lastRenderedPageBreak/>
              <w:t>6</w:t>
            </w:r>
          </w:p>
        </w:tc>
        <w:tc>
          <w:tcPr>
            <w:tcW w:w="2693" w:type="dxa"/>
          </w:tcPr>
          <w:p w14:paraId="77FE63E5" w14:textId="77777777" w:rsidR="00383569" w:rsidRPr="00363105" w:rsidRDefault="00383569"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Інформація про технічні, якісні та кількісні характеристики предмета закупівлі</w:t>
            </w:r>
          </w:p>
        </w:tc>
        <w:tc>
          <w:tcPr>
            <w:tcW w:w="7416" w:type="dxa"/>
            <w:gridSpan w:val="3"/>
          </w:tcPr>
          <w:p w14:paraId="754B441F" w14:textId="77777777" w:rsidR="00383569" w:rsidRPr="00363105" w:rsidRDefault="00383569" w:rsidP="00A15574">
            <w:pPr>
              <w:pStyle w:val="26"/>
              <w:widowControl w:val="0"/>
              <w:spacing w:line="240" w:lineRule="auto"/>
              <w:jc w:val="both"/>
              <w:rPr>
                <w:rFonts w:ascii="Times New Roman" w:hAnsi="Times New Roman" w:cs="Times New Roman"/>
                <w:b/>
                <w:color w:val="auto"/>
                <w:sz w:val="27"/>
                <w:szCs w:val="27"/>
                <w:lang w:val="uk-UA"/>
              </w:rPr>
            </w:pPr>
            <w:r w:rsidRPr="00363105">
              <w:rPr>
                <w:rFonts w:ascii="Times New Roman" w:eastAsia="Times New Roman" w:hAnsi="Times New Roman" w:cs="Times New Roman"/>
                <w:color w:val="auto"/>
                <w:sz w:val="27"/>
                <w:szCs w:val="27"/>
                <w:lang w:val="uk-UA"/>
              </w:rPr>
              <w:t xml:space="preserve">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w:t>
            </w:r>
            <w:r w:rsidRPr="00363105">
              <w:rPr>
                <w:rFonts w:ascii="Times New Roman" w:hAnsi="Times New Roman" w:cs="Times New Roman"/>
                <w:color w:val="auto"/>
                <w:sz w:val="27"/>
                <w:szCs w:val="27"/>
                <w:lang w:val="uk-UA"/>
              </w:rPr>
              <w:t xml:space="preserve">визначеного у </w:t>
            </w:r>
            <w:r w:rsidRPr="00363105">
              <w:rPr>
                <w:rFonts w:ascii="Times New Roman" w:hAnsi="Times New Roman" w:cs="Times New Roman"/>
                <w:b/>
                <w:color w:val="auto"/>
                <w:sz w:val="27"/>
                <w:szCs w:val="27"/>
                <w:lang w:val="uk-UA"/>
              </w:rPr>
              <w:t>Додатку 3 Документації.</w:t>
            </w:r>
          </w:p>
          <w:p w14:paraId="7B23E9AE" w14:textId="77777777" w:rsidR="000C5D1B" w:rsidRPr="00363105" w:rsidRDefault="000C5D1B" w:rsidP="00A15574">
            <w:pPr>
              <w:pStyle w:val="26"/>
              <w:widowControl w:val="0"/>
              <w:spacing w:line="240" w:lineRule="auto"/>
              <w:jc w:val="both"/>
              <w:rPr>
                <w:rFonts w:ascii="Times New Roman" w:hAnsi="Times New Roman" w:cs="Times New Roman"/>
                <w:color w:val="auto"/>
                <w:sz w:val="27"/>
                <w:szCs w:val="27"/>
                <w:lang w:val="uk-UA"/>
              </w:rPr>
            </w:pPr>
          </w:p>
          <w:p w14:paraId="5FF34371" w14:textId="0647A625" w:rsidR="000C5D1B" w:rsidRPr="00363105" w:rsidRDefault="000C5D1B" w:rsidP="00A15574">
            <w:pPr>
              <w:pStyle w:val="26"/>
              <w:widowControl w:val="0"/>
              <w:spacing w:line="240" w:lineRule="auto"/>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14:paraId="71162138" w14:textId="126F3D31" w:rsidR="00383569" w:rsidRPr="00363105" w:rsidRDefault="000C5D1B" w:rsidP="00A15574">
            <w:pPr>
              <w:pStyle w:val="26"/>
              <w:widowControl w:val="0"/>
              <w:spacing w:line="240" w:lineRule="auto"/>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Б</w:t>
            </w:r>
            <w:r w:rsidR="00383569" w:rsidRPr="00363105">
              <w:rPr>
                <w:rFonts w:ascii="Times New Roman" w:hAnsi="Times New Roman" w:cs="Times New Roman"/>
                <w:color w:val="auto"/>
                <w:sz w:val="27"/>
                <w:szCs w:val="27"/>
                <w:lang w:val="uk-UA"/>
              </w:rPr>
              <w:t xml:space="preserve">удь-яке посилання в даній документації </w:t>
            </w:r>
            <w:r w:rsidR="00383569" w:rsidRPr="00363105">
              <w:rPr>
                <w:rFonts w:ascii="Times New Roman" w:eastAsia="Times New Roman" w:hAnsi="Times New Roman" w:cs="Times New Roman"/>
                <w:color w:val="auto"/>
                <w:sz w:val="27"/>
                <w:szCs w:val="27"/>
                <w:lang w:val="uk-UA"/>
              </w:rPr>
              <w:t>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r w:rsidR="00383569" w:rsidRPr="00363105">
              <w:rPr>
                <w:rFonts w:ascii="Times New Roman" w:hAnsi="Times New Roman" w:cs="Times New Roman"/>
                <w:color w:val="auto"/>
                <w:sz w:val="27"/>
                <w:szCs w:val="27"/>
                <w:lang w:val="uk-UA"/>
              </w:rPr>
              <w:t>.</w:t>
            </w:r>
          </w:p>
          <w:p w14:paraId="790565AA" w14:textId="77777777" w:rsidR="00383569" w:rsidRPr="00363105" w:rsidRDefault="00383569" w:rsidP="00A15574">
            <w:pPr>
              <w:pStyle w:val="ad"/>
              <w:spacing w:before="0" w:beforeAutospacing="0" w:after="0"/>
              <w:ind w:firstLine="209"/>
              <w:jc w:val="both"/>
              <w:rPr>
                <w:rFonts w:ascii="Times New Roman" w:hAnsi="Times New Roman" w:cs="Times New Roman"/>
                <w:sz w:val="27"/>
                <w:szCs w:val="27"/>
                <w:lang w:val="uk-UA"/>
              </w:rPr>
            </w:pPr>
            <w:r w:rsidRPr="00363105">
              <w:rPr>
                <w:rFonts w:ascii="Times New Roman" w:hAnsi="Times New Roman" w:cs="Times New Roman"/>
                <w:sz w:val="27"/>
                <w:szCs w:val="27"/>
                <w:lang w:val="uk-UA"/>
              </w:rPr>
              <w:t>У разі подання тендерної пропозиції, що не відповідає зазначеним вимогам, пропозиція буде відхилена як така, що не відповідає вимогам замовника.</w:t>
            </w:r>
          </w:p>
          <w:p w14:paraId="5F1A2291" w14:textId="77777777" w:rsidR="00383569" w:rsidRPr="00363105" w:rsidRDefault="00383569" w:rsidP="00A15574">
            <w:pPr>
              <w:pStyle w:val="26"/>
              <w:widowControl w:val="0"/>
              <w:spacing w:line="240" w:lineRule="auto"/>
              <w:jc w:val="both"/>
              <w:rPr>
                <w:rFonts w:ascii="Times New Roman" w:hAnsi="Times New Roman" w:cs="Times New Roman"/>
                <w:color w:val="auto"/>
                <w:sz w:val="27"/>
                <w:szCs w:val="27"/>
                <w:lang w:val="uk-UA"/>
              </w:rPr>
            </w:pPr>
          </w:p>
        </w:tc>
      </w:tr>
      <w:tr w:rsidR="00363105" w:rsidRPr="00363105" w14:paraId="6FAFB5C4" w14:textId="77777777" w:rsidTr="00C26BA0">
        <w:trPr>
          <w:gridAfter w:val="1"/>
          <w:wAfter w:w="8" w:type="dxa"/>
          <w:trHeight w:val="408"/>
        </w:trPr>
        <w:tc>
          <w:tcPr>
            <w:tcW w:w="710" w:type="dxa"/>
          </w:tcPr>
          <w:p w14:paraId="6FD67223" w14:textId="77777777" w:rsidR="00383569" w:rsidRPr="00363105" w:rsidRDefault="00383569"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7</w:t>
            </w:r>
          </w:p>
        </w:tc>
        <w:tc>
          <w:tcPr>
            <w:tcW w:w="2693" w:type="dxa"/>
          </w:tcPr>
          <w:p w14:paraId="040601E7" w14:textId="77777777" w:rsidR="00CB5147" w:rsidRPr="00363105" w:rsidRDefault="00CB5147" w:rsidP="00A15574">
            <w:pPr>
              <w:pBdr>
                <w:top w:val="nil"/>
                <w:left w:val="nil"/>
                <w:bottom w:val="nil"/>
                <w:right w:val="nil"/>
                <w:between w:val="nil"/>
              </w:pBdr>
              <w:rPr>
                <w:rFonts w:ascii="Times New Roman" w:eastAsia="Times New Roman" w:hAnsi="Times New Roman" w:cs="Times New Roman"/>
                <w:color w:val="auto"/>
                <w:sz w:val="24"/>
                <w:szCs w:val="24"/>
                <w:lang w:val="uk-UA"/>
              </w:rPr>
            </w:pPr>
            <w:r w:rsidRPr="00363105">
              <w:rPr>
                <w:rFonts w:ascii="Times New Roman" w:eastAsia="Times New Roman" w:hAnsi="Times New Roman" w:cs="Times New Roman"/>
                <w:b/>
                <w:color w:val="auto"/>
                <w:sz w:val="24"/>
                <w:szCs w:val="24"/>
                <w:lang w:val="uk-UA"/>
              </w:rPr>
              <w:t>Інформація про субпідрядника/співвиконавця (у випадку закупівлі робіт чи послуг)</w:t>
            </w:r>
          </w:p>
          <w:p w14:paraId="10E59597" w14:textId="65017583" w:rsidR="00383569" w:rsidRPr="00363105" w:rsidRDefault="00383569" w:rsidP="00A15574">
            <w:pPr>
              <w:pStyle w:val="10"/>
              <w:widowControl w:val="0"/>
              <w:spacing w:line="240" w:lineRule="auto"/>
              <w:rPr>
                <w:rFonts w:ascii="Times New Roman" w:hAnsi="Times New Roman" w:cs="Times New Roman"/>
                <w:b/>
                <w:color w:val="auto"/>
                <w:sz w:val="27"/>
                <w:szCs w:val="27"/>
                <w:lang w:val="uk-UA"/>
              </w:rPr>
            </w:pPr>
          </w:p>
        </w:tc>
        <w:tc>
          <w:tcPr>
            <w:tcW w:w="7416" w:type="dxa"/>
            <w:gridSpan w:val="3"/>
          </w:tcPr>
          <w:p w14:paraId="233CD478" w14:textId="5305EE4C" w:rsidR="00383569" w:rsidRPr="00363105" w:rsidRDefault="00CB5147" w:rsidP="00A15574">
            <w:pPr>
              <w:spacing w:before="120"/>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Не вимагається</w:t>
            </w:r>
          </w:p>
        </w:tc>
      </w:tr>
      <w:tr w:rsidR="00363105" w:rsidRPr="00363105" w14:paraId="663CDB75" w14:textId="77777777" w:rsidTr="00C26BA0">
        <w:trPr>
          <w:gridAfter w:val="1"/>
          <w:wAfter w:w="8" w:type="dxa"/>
          <w:trHeight w:val="520"/>
        </w:trPr>
        <w:tc>
          <w:tcPr>
            <w:tcW w:w="710" w:type="dxa"/>
          </w:tcPr>
          <w:p w14:paraId="42DD068E" w14:textId="77777777" w:rsidR="00383569" w:rsidRPr="00363105" w:rsidRDefault="00383569"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8</w:t>
            </w:r>
          </w:p>
        </w:tc>
        <w:tc>
          <w:tcPr>
            <w:tcW w:w="2693" w:type="dxa"/>
          </w:tcPr>
          <w:p w14:paraId="34515439" w14:textId="77777777" w:rsidR="00383569" w:rsidRPr="00363105" w:rsidRDefault="00383569"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Унесення змін або відкликання тендерної пропозиції учасником</w:t>
            </w:r>
          </w:p>
        </w:tc>
        <w:tc>
          <w:tcPr>
            <w:tcW w:w="7416" w:type="dxa"/>
            <w:gridSpan w:val="3"/>
          </w:tcPr>
          <w:p w14:paraId="2F18D1FE" w14:textId="7E0704F3" w:rsidR="00383569" w:rsidRPr="00363105" w:rsidRDefault="00C05EE9" w:rsidP="00A15574">
            <w:pPr>
              <w:pStyle w:val="10"/>
              <w:widowControl w:val="0"/>
              <w:spacing w:line="240" w:lineRule="auto"/>
              <w:jc w:val="both"/>
              <w:rPr>
                <w:rFonts w:ascii="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363105" w:rsidRPr="00363105" w14:paraId="1200D94E" w14:textId="77777777" w:rsidTr="00003107">
        <w:trPr>
          <w:trHeight w:val="325"/>
        </w:trPr>
        <w:tc>
          <w:tcPr>
            <w:tcW w:w="10827" w:type="dxa"/>
            <w:gridSpan w:val="6"/>
            <w:vAlign w:val="center"/>
          </w:tcPr>
          <w:p w14:paraId="47BBFDB5" w14:textId="77777777" w:rsidR="00383569" w:rsidRPr="00363105" w:rsidRDefault="00383569" w:rsidP="00A15574">
            <w:pPr>
              <w:pStyle w:val="10"/>
              <w:widowControl w:val="0"/>
              <w:spacing w:line="240" w:lineRule="auto"/>
              <w:ind w:hanging="23"/>
              <w:jc w:val="center"/>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4.Подання та розкриття тендерної пропозиції</w:t>
            </w:r>
          </w:p>
        </w:tc>
      </w:tr>
      <w:tr w:rsidR="00363105" w:rsidRPr="00363105" w14:paraId="6257E968" w14:textId="77777777" w:rsidTr="00C26BA0">
        <w:trPr>
          <w:gridAfter w:val="2"/>
          <w:wAfter w:w="36" w:type="dxa"/>
          <w:trHeight w:val="520"/>
        </w:trPr>
        <w:tc>
          <w:tcPr>
            <w:tcW w:w="710" w:type="dxa"/>
          </w:tcPr>
          <w:p w14:paraId="459D42ED" w14:textId="77777777" w:rsidR="00383569" w:rsidRPr="00363105" w:rsidRDefault="00383569"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1</w:t>
            </w:r>
          </w:p>
        </w:tc>
        <w:tc>
          <w:tcPr>
            <w:tcW w:w="2693" w:type="dxa"/>
          </w:tcPr>
          <w:p w14:paraId="3D1D63C7" w14:textId="77777777" w:rsidR="00383569" w:rsidRPr="00363105" w:rsidRDefault="00383569"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Кінцевий строк подання тендерної пропозиції</w:t>
            </w:r>
          </w:p>
        </w:tc>
        <w:tc>
          <w:tcPr>
            <w:tcW w:w="7388" w:type="dxa"/>
            <w:gridSpan w:val="2"/>
          </w:tcPr>
          <w:p w14:paraId="1D26FE6D" w14:textId="77777777" w:rsidR="00383569" w:rsidRPr="00363105" w:rsidRDefault="00383569" w:rsidP="00A15574">
            <w:pPr>
              <w:pStyle w:val="1d"/>
              <w:rPr>
                <w:noProof w:val="0"/>
                <w:sz w:val="27"/>
                <w:szCs w:val="27"/>
                <w:lang w:val="uk-UA"/>
              </w:rPr>
            </w:pPr>
            <w:r w:rsidRPr="00363105">
              <w:rPr>
                <w:noProof w:val="0"/>
                <w:sz w:val="27"/>
                <w:szCs w:val="27"/>
                <w:lang w:val="uk-UA"/>
              </w:rPr>
              <w:t>Кінцевий строк подання тендерних пропозицій: визначається системою автоматично.</w:t>
            </w:r>
          </w:p>
          <w:p w14:paraId="7BFB6087" w14:textId="77777777" w:rsidR="00383569" w:rsidRPr="00363105" w:rsidRDefault="00383569" w:rsidP="00A15574">
            <w:pPr>
              <w:pStyle w:val="1d"/>
              <w:rPr>
                <w:noProof w:val="0"/>
                <w:sz w:val="27"/>
                <w:szCs w:val="27"/>
                <w:lang w:val="uk-UA"/>
              </w:rPr>
            </w:pPr>
            <w:r w:rsidRPr="00363105">
              <w:rPr>
                <w:noProof w:val="0"/>
                <w:sz w:val="27"/>
                <w:szCs w:val="27"/>
                <w:lang w:val="uk-UA"/>
              </w:rPr>
              <w:t>Отримана тендерна пропозиція вноситься автоматично до реєстру отриманих тендерних пропозицій.</w:t>
            </w:r>
          </w:p>
          <w:p w14:paraId="75B31F70" w14:textId="77777777" w:rsidR="00383569" w:rsidRPr="00363105" w:rsidRDefault="00383569" w:rsidP="00A15574">
            <w:pPr>
              <w:pStyle w:val="1d"/>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right="113"/>
              <w:jc w:val="both"/>
              <w:rPr>
                <w:noProof w:val="0"/>
                <w:sz w:val="27"/>
                <w:szCs w:val="27"/>
                <w:lang w:val="uk-UA"/>
              </w:rPr>
            </w:pPr>
            <w:r w:rsidRPr="00363105">
              <w:rPr>
                <w:noProof w:val="0"/>
                <w:sz w:val="27"/>
                <w:szCs w:val="27"/>
                <w:lang w:val="uk-UA"/>
              </w:rPr>
              <w:t>Електронна система закупівель автоматично формує та надсилає повідомлення учаснику про отримання його пропозиції із зазначенням дати та часу.</w:t>
            </w:r>
          </w:p>
          <w:p w14:paraId="60EF95EF" w14:textId="73CA0A63" w:rsidR="00383569" w:rsidRPr="00363105" w:rsidRDefault="00383569" w:rsidP="00A15574">
            <w:pPr>
              <w:pStyle w:val="10"/>
              <w:widowControl w:val="0"/>
              <w:spacing w:line="240" w:lineRule="auto"/>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xml:space="preserve">Тендерні пропозиції після закінчення кінцевого строку їх подання або ціна яких перевищує очікувану вартість </w:t>
            </w:r>
            <w:r w:rsidRPr="00363105">
              <w:rPr>
                <w:rFonts w:ascii="Times New Roman" w:hAnsi="Times New Roman" w:cs="Times New Roman"/>
                <w:color w:val="auto"/>
                <w:sz w:val="27"/>
                <w:szCs w:val="27"/>
                <w:lang w:val="uk-UA"/>
              </w:rPr>
              <w:lastRenderedPageBreak/>
              <w:t>предмета закупівлі не приймаються електронною системою закупівель.</w:t>
            </w:r>
          </w:p>
        </w:tc>
      </w:tr>
      <w:tr w:rsidR="00363105" w:rsidRPr="00363105" w14:paraId="40561B3F" w14:textId="77777777" w:rsidTr="00C26BA0">
        <w:trPr>
          <w:gridAfter w:val="1"/>
          <w:wAfter w:w="8" w:type="dxa"/>
          <w:trHeight w:val="520"/>
        </w:trPr>
        <w:tc>
          <w:tcPr>
            <w:tcW w:w="710" w:type="dxa"/>
          </w:tcPr>
          <w:p w14:paraId="61A23716" w14:textId="77777777" w:rsidR="00383569" w:rsidRPr="00363105" w:rsidRDefault="00383569"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lastRenderedPageBreak/>
              <w:t>2</w:t>
            </w:r>
          </w:p>
        </w:tc>
        <w:tc>
          <w:tcPr>
            <w:tcW w:w="2693" w:type="dxa"/>
          </w:tcPr>
          <w:p w14:paraId="27282DF2" w14:textId="77777777" w:rsidR="00383569" w:rsidRPr="00363105" w:rsidRDefault="00383569"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Дата та час розкриття тендерної пропозиції</w:t>
            </w:r>
          </w:p>
        </w:tc>
        <w:tc>
          <w:tcPr>
            <w:tcW w:w="7416" w:type="dxa"/>
            <w:gridSpan w:val="3"/>
          </w:tcPr>
          <w:p w14:paraId="5961FAC2" w14:textId="77777777" w:rsidR="00305293" w:rsidRPr="00363105" w:rsidRDefault="00305293" w:rsidP="00A15574">
            <w:pPr>
              <w:pStyle w:val="10"/>
              <w:widowControl w:val="0"/>
              <w:spacing w:line="240" w:lineRule="auto"/>
              <w:ind w:firstLine="313"/>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3EA0F7FB" w14:textId="1EDDCA02" w:rsidR="00383569" w:rsidRPr="00363105" w:rsidRDefault="00305293" w:rsidP="00A15574">
            <w:pPr>
              <w:pStyle w:val="10"/>
              <w:widowControl w:val="0"/>
              <w:spacing w:line="240" w:lineRule="auto"/>
              <w:ind w:firstLine="313"/>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xml:space="preserve"> Розкриття тендерних пропозицій відбувається відповідно до статті 28 Закону (положення абзацу третього частини першої статті 28 Закону не застосовується).</w:t>
            </w:r>
          </w:p>
        </w:tc>
      </w:tr>
      <w:tr w:rsidR="00363105" w:rsidRPr="00363105" w14:paraId="794C82D2" w14:textId="77777777" w:rsidTr="00003107">
        <w:trPr>
          <w:trHeight w:val="367"/>
        </w:trPr>
        <w:tc>
          <w:tcPr>
            <w:tcW w:w="10827" w:type="dxa"/>
            <w:gridSpan w:val="6"/>
            <w:vAlign w:val="center"/>
          </w:tcPr>
          <w:p w14:paraId="4260092B" w14:textId="77777777" w:rsidR="00383569" w:rsidRPr="00363105" w:rsidRDefault="00383569" w:rsidP="00A15574">
            <w:pPr>
              <w:pStyle w:val="10"/>
              <w:widowControl w:val="0"/>
              <w:spacing w:line="240" w:lineRule="auto"/>
              <w:jc w:val="center"/>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5.Оцінка тендерної пропозиції</w:t>
            </w:r>
          </w:p>
        </w:tc>
      </w:tr>
      <w:tr w:rsidR="00363105" w:rsidRPr="00363105" w14:paraId="4672B2D0" w14:textId="77777777" w:rsidTr="00C26BA0">
        <w:trPr>
          <w:gridAfter w:val="1"/>
          <w:wAfter w:w="8" w:type="dxa"/>
          <w:trHeight w:val="520"/>
        </w:trPr>
        <w:tc>
          <w:tcPr>
            <w:tcW w:w="710" w:type="dxa"/>
          </w:tcPr>
          <w:p w14:paraId="0743A815" w14:textId="77777777" w:rsidR="00E9367C" w:rsidRPr="00363105" w:rsidRDefault="00E9367C"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1</w:t>
            </w:r>
          </w:p>
        </w:tc>
        <w:tc>
          <w:tcPr>
            <w:tcW w:w="2693" w:type="dxa"/>
          </w:tcPr>
          <w:p w14:paraId="4993CF6C" w14:textId="77777777" w:rsidR="00E9367C" w:rsidRPr="00363105" w:rsidRDefault="00E9367C"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Перелік критеріїв та методика оцінки тендерної пропозиції із зазначенням питомої ваги критерію</w:t>
            </w:r>
          </w:p>
        </w:tc>
        <w:tc>
          <w:tcPr>
            <w:tcW w:w="7416" w:type="dxa"/>
            <w:gridSpan w:val="3"/>
          </w:tcPr>
          <w:p w14:paraId="680910D7" w14:textId="77777777" w:rsidR="000C5D1B" w:rsidRPr="00363105" w:rsidRDefault="000C5D1B" w:rsidP="00A15574">
            <w:pPr>
              <w:pStyle w:val="10"/>
              <w:widowControl w:val="0"/>
              <w:spacing w:line="240" w:lineRule="auto"/>
              <w:ind w:right="113"/>
              <w:jc w:val="both"/>
              <w:rPr>
                <w:rFonts w:ascii="Times New Roman" w:eastAsia="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Розгляд та оцінка тендерних пропозицій відбуваються відповідно до статті 29 Закону (положення частин другої, дванадцятої та шістнадцятої статті 29 Закону не застосовуються) з урахуванням положень пункту 40</w:t>
            </w:r>
          </w:p>
          <w:p w14:paraId="2ED01B81" w14:textId="0A28C848" w:rsidR="000C5D1B" w:rsidRPr="00363105" w:rsidRDefault="000C5D1B" w:rsidP="00A15574">
            <w:pPr>
              <w:pStyle w:val="10"/>
              <w:widowControl w:val="0"/>
              <w:spacing w:line="240" w:lineRule="auto"/>
              <w:ind w:right="113"/>
              <w:jc w:val="both"/>
              <w:rPr>
                <w:rFonts w:ascii="Times New Roman" w:eastAsia="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особливостей.</w:t>
            </w:r>
          </w:p>
          <w:p w14:paraId="42E91C9A" w14:textId="2AD15564" w:rsidR="009D3141" w:rsidRPr="00363105" w:rsidRDefault="009D3141" w:rsidP="00A15574">
            <w:pPr>
              <w:pStyle w:val="10"/>
              <w:widowControl w:val="0"/>
              <w:spacing w:line="240" w:lineRule="auto"/>
              <w:ind w:right="113"/>
              <w:jc w:val="both"/>
              <w:rPr>
                <w:rFonts w:ascii="Times New Roman" w:eastAsia="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Єдиним критерієм оцінки згідно даної процедури відкритих торгів є ціна (питома вага критерію – 100%). Згідно ч. 1 ст. 29 Закону оцінка тендерних пропозицій проводиться автоматично електронною системою закупівель на основі критерію і методики оцінки, зазначених у цій тендерній документації, та шляхом застосування електронного аукціону. До початку проведення електронного аукціону в електронній системі закупівель автоматично розкривається інформація про ціну та перелік усіх цін пропозицій, розміщений у порядку від найнижчої до найвищої ціни без зазначення найменувань та інформації про учасників. Під час проведення електронного аукціону в електронній системі закупівель відображаються значення ціни тендерної пропозиції учасника. Електронний аукціон здійснюється у відповідності з положеннями ст. 30 Закону.</w:t>
            </w:r>
          </w:p>
          <w:p w14:paraId="02013E7D" w14:textId="77777777" w:rsidR="000C5D1B" w:rsidRPr="00363105" w:rsidRDefault="000C5D1B" w:rsidP="00A15574">
            <w:pPr>
              <w:pStyle w:val="10"/>
              <w:widowControl w:val="0"/>
              <w:spacing w:line="240" w:lineRule="auto"/>
              <w:ind w:right="113"/>
              <w:jc w:val="both"/>
              <w:rPr>
                <w:rFonts w:ascii="Times New Roman" w:eastAsia="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w:t>
            </w:r>
          </w:p>
          <w:p w14:paraId="3E1BAAC2" w14:textId="59983AD6" w:rsidR="000C5D1B" w:rsidRPr="00363105" w:rsidRDefault="000C5D1B" w:rsidP="00A15574">
            <w:pPr>
              <w:pStyle w:val="10"/>
              <w:widowControl w:val="0"/>
              <w:spacing w:line="240" w:lineRule="auto"/>
              <w:ind w:right="113"/>
              <w:jc w:val="both"/>
              <w:rPr>
                <w:rFonts w:ascii="Times New Roman" w:eastAsia="Times New Roman" w:hAnsi="Times New Roman" w:cs="Times New Roman"/>
                <w:b/>
                <w:bCs/>
                <w:color w:val="auto"/>
                <w:sz w:val="26"/>
                <w:szCs w:val="26"/>
                <w:lang w:val="uk-UA"/>
              </w:rPr>
            </w:pPr>
            <w:r w:rsidRPr="00363105">
              <w:rPr>
                <w:rFonts w:ascii="Times New Roman" w:eastAsia="Times New Roman" w:hAnsi="Times New Roman" w:cs="Times New Roman"/>
                <w:b/>
                <w:bCs/>
                <w:color w:val="auto"/>
                <w:sz w:val="26"/>
                <w:szCs w:val="26"/>
                <w:lang w:val="uk-UA"/>
              </w:rPr>
              <w:t>З урахуванням обсягу фінансування видатків замовника до розгляду не приймається тендерна пропозиція, ціна якої є вищою ніж очікувана вартість предмета закупівлі, визначена замовником в оголошенні про проведення цих відкритих торгів.</w:t>
            </w:r>
          </w:p>
        </w:tc>
      </w:tr>
      <w:tr w:rsidR="00363105" w:rsidRPr="00363105" w14:paraId="177184B6" w14:textId="77777777" w:rsidTr="00C26BA0">
        <w:trPr>
          <w:gridAfter w:val="1"/>
          <w:wAfter w:w="8" w:type="dxa"/>
          <w:trHeight w:val="520"/>
        </w:trPr>
        <w:tc>
          <w:tcPr>
            <w:tcW w:w="710" w:type="dxa"/>
          </w:tcPr>
          <w:p w14:paraId="3942A357" w14:textId="77777777" w:rsidR="00E9367C" w:rsidRPr="00363105" w:rsidRDefault="00E9367C"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2</w:t>
            </w:r>
          </w:p>
        </w:tc>
        <w:tc>
          <w:tcPr>
            <w:tcW w:w="2693" w:type="dxa"/>
          </w:tcPr>
          <w:p w14:paraId="4C8108E9" w14:textId="77777777" w:rsidR="00E9367C" w:rsidRPr="00363105" w:rsidRDefault="00E9367C"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Інша інформація</w:t>
            </w:r>
          </w:p>
        </w:tc>
        <w:tc>
          <w:tcPr>
            <w:tcW w:w="7416" w:type="dxa"/>
            <w:gridSpan w:val="3"/>
          </w:tcPr>
          <w:p w14:paraId="3289E2CD" w14:textId="77777777" w:rsidR="000C5D1B" w:rsidRPr="00363105" w:rsidRDefault="000C5D1B" w:rsidP="00A15574">
            <w:pPr>
              <w:pStyle w:val="10"/>
              <w:widowControl w:val="0"/>
              <w:spacing w:line="240" w:lineRule="auto"/>
              <w:ind w:firstLine="744"/>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xml:space="preserve">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w:t>
            </w:r>
            <w:r w:rsidRPr="00363105">
              <w:rPr>
                <w:rFonts w:ascii="Times New Roman" w:hAnsi="Times New Roman" w:cs="Times New Roman"/>
                <w:color w:val="auto"/>
                <w:sz w:val="27"/>
                <w:szCs w:val="27"/>
                <w:lang w:val="uk-UA"/>
              </w:rPr>
              <w:lastRenderedPageBreak/>
              <w:t>відповідних товарів чи послуг пропозиції.</w:t>
            </w:r>
          </w:p>
          <w:p w14:paraId="6ECEA677" w14:textId="77777777" w:rsidR="000C5D1B" w:rsidRPr="00363105" w:rsidRDefault="000C5D1B" w:rsidP="00A15574">
            <w:pPr>
              <w:pStyle w:val="10"/>
              <w:widowControl w:val="0"/>
              <w:spacing w:line="240" w:lineRule="auto"/>
              <w:ind w:firstLine="744"/>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14:paraId="08D514D3" w14:textId="77777777" w:rsidR="000C5D1B" w:rsidRPr="00363105" w:rsidRDefault="000C5D1B" w:rsidP="00A15574">
            <w:pPr>
              <w:pStyle w:val="10"/>
              <w:widowControl w:val="0"/>
              <w:spacing w:line="240" w:lineRule="auto"/>
              <w:ind w:firstLine="744"/>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Обґрунтування аномально низької тендерної пропозиції може містити інформацію про:</w:t>
            </w:r>
          </w:p>
          <w:p w14:paraId="0BCD23F2" w14:textId="77777777" w:rsidR="000C5D1B" w:rsidRPr="00363105" w:rsidRDefault="000C5D1B" w:rsidP="00A15574">
            <w:pPr>
              <w:pStyle w:val="10"/>
              <w:widowControl w:val="0"/>
              <w:spacing w:line="240" w:lineRule="auto"/>
              <w:ind w:firstLine="744"/>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1) досягнення економії завдяки застосованому технологічному процесу виробництва товарів;</w:t>
            </w:r>
          </w:p>
          <w:p w14:paraId="57E8B01D" w14:textId="77777777" w:rsidR="000C5D1B" w:rsidRPr="00363105" w:rsidRDefault="000C5D1B" w:rsidP="00A15574">
            <w:pPr>
              <w:pStyle w:val="10"/>
              <w:widowControl w:val="0"/>
              <w:spacing w:line="240" w:lineRule="auto"/>
              <w:ind w:firstLine="744"/>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2) сприятливі умови, за яких учасник може поставити товари,  зокрема спеціальна цінова пропозиція (знижка) учасника;</w:t>
            </w:r>
          </w:p>
          <w:p w14:paraId="14B92107" w14:textId="77777777" w:rsidR="000C5D1B" w:rsidRPr="00363105" w:rsidRDefault="000C5D1B" w:rsidP="00A15574">
            <w:pPr>
              <w:pStyle w:val="10"/>
              <w:widowControl w:val="0"/>
              <w:spacing w:line="240" w:lineRule="auto"/>
              <w:ind w:firstLine="744"/>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3) отримання учасником державної допомоги згідно із законодавством.</w:t>
            </w:r>
          </w:p>
          <w:p w14:paraId="5C39945C" w14:textId="77777777" w:rsidR="000C5D1B" w:rsidRPr="00363105" w:rsidRDefault="000C5D1B" w:rsidP="00A15574">
            <w:pPr>
              <w:pStyle w:val="10"/>
              <w:widowControl w:val="0"/>
              <w:spacing w:line="240" w:lineRule="auto"/>
              <w:ind w:firstLine="744"/>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При здійсненні публічних закупівель відповідно до Закону України "Про публічні закупівлі" замовник враховує  вимоги Закону України "Про санкції", зокрема в частині заборони здійснення закупівель товарів, робіт і послуг у юридичних осіб-резидентів іноземної держави державної форми власності та юридичних осіб, частка статутного капіталу яких знаходиться у власності іноземної держави, а також державних закупівель у інших суб’єктів господарювання, що здійснюють продаж товарів, робіт, послуг походженням з іноземної держави, до якої застосовано санкції згідно Закону України "Про санкції", а так само враховує положення абз. 7 п. п. 1 п. 41 Особливостей.</w:t>
            </w:r>
          </w:p>
          <w:p w14:paraId="014A38CB" w14:textId="27FD8502" w:rsidR="00E9367C" w:rsidRPr="00363105" w:rsidRDefault="000C5D1B" w:rsidP="00A15574">
            <w:pPr>
              <w:pStyle w:val="10"/>
              <w:widowControl w:val="0"/>
              <w:spacing w:line="240" w:lineRule="auto"/>
              <w:ind w:firstLine="744"/>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Договір про закупівлю укладається відповідно до норм Цивільного та Господарського кодексів України, Закону та з урахуванням Особливостей.</w:t>
            </w:r>
          </w:p>
        </w:tc>
      </w:tr>
      <w:tr w:rsidR="00363105" w:rsidRPr="00363105" w14:paraId="47627895" w14:textId="77777777" w:rsidTr="00C26BA0">
        <w:trPr>
          <w:gridAfter w:val="1"/>
          <w:wAfter w:w="8" w:type="dxa"/>
          <w:trHeight w:val="520"/>
        </w:trPr>
        <w:tc>
          <w:tcPr>
            <w:tcW w:w="710" w:type="dxa"/>
          </w:tcPr>
          <w:p w14:paraId="78FD0019" w14:textId="77777777" w:rsidR="00E9367C" w:rsidRPr="00363105" w:rsidRDefault="00E9367C"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lastRenderedPageBreak/>
              <w:t>3</w:t>
            </w:r>
          </w:p>
        </w:tc>
        <w:tc>
          <w:tcPr>
            <w:tcW w:w="2693" w:type="dxa"/>
          </w:tcPr>
          <w:p w14:paraId="1CF9BD73" w14:textId="77777777" w:rsidR="00E9367C" w:rsidRPr="00363105" w:rsidRDefault="00E9367C"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Відхилення тендерних пропозицій</w:t>
            </w:r>
          </w:p>
        </w:tc>
        <w:tc>
          <w:tcPr>
            <w:tcW w:w="7416" w:type="dxa"/>
            <w:gridSpan w:val="3"/>
          </w:tcPr>
          <w:p w14:paraId="6185C159" w14:textId="77777777" w:rsidR="000C5D1B" w:rsidRPr="00363105" w:rsidRDefault="000C5D1B" w:rsidP="00A15574">
            <w:pPr>
              <w:pStyle w:val="10"/>
              <w:widowControl w:val="0"/>
              <w:spacing w:line="240" w:lineRule="auto"/>
              <w:ind w:firstLine="602"/>
              <w:jc w:val="both"/>
              <w:rPr>
                <w:rFonts w:ascii="Times New Roman" w:hAnsi="Times New Roman" w:cs="Times New Roman"/>
                <w:b/>
                <w:bCs/>
                <w:color w:val="auto"/>
                <w:sz w:val="27"/>
                <w:szCs w:val="27"/>
                <w:lang w:val="uk-UA"/>
              </w:rPr>
            </w:pPr>
            <w:bookmarkStart w:id="1" w:name="h.3rdcrjn" w:colFirst="0" w:colLast="0"/>
            <w:bookmarkEnd w:id="1"/>
            <w:r w:rsidRPr="00363105">
              <w:rPr>
                <w:rFonts w:ascii="Times New Roman" w:hAnsi="Times New Roman" w:cs="Times New Roman"/>
                <w:b/>
                <w:bCs/>
                <w:color w:val="auto"/>
                <w:sz w:val="27"/>
                <w:szCs w:val="27"/>
                <w:lang w:val="uk-UA"/>
              </w:rPr>
              <w:t>Замовник відхиляє тендерну пропозицію із зазначенням аргументації в електронній системі закупівель у разі, коли:</w:t>
            </w:r>
          </w:p>
          <w:p w14:paraId="63575317"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1) учасник процедури закупівлі:</w:t>
            </w:r>
          </w:p>
          <w:p w14:paraId="281B7871"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частини п’ятнадцятої статті 29 Закону;</w:t>
            </w:r>
          </w:p>
          <w:p w14:paraId="40E84DC9"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14:paraId="2AFCDD7B"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w:t>
            </w:r>
            <w:r w:rsidRPr="00363105">
              <w:rPr>
                <w:rFonts w:ascii="Times New Roman" w:hAnsi="Times New Roman" w:cs="Times New Roman"/>
                <w:color w:val="auto"/>
                <w:sz w:val="27"/>
                <w:szCs w:val="27"/>
                <w:lang w:val="uk-UA"/>
              </w:rPr>
              <w:lastRenderedPageBreak/>
              <w:t>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41C979C5"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не надав обґрунтування аномально низької ціни тендерної пропозиції протягом строку, визначеного в частині чотирнадцятій статті 29 Закону;</w:t>
            </w:r>
          </w:p>
          <w:p w14:paraId="69515C58"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визначив конфіденційною інформацію, що не може бути визначена як конфіденційна відповідно до вимог частини другої статті 28 Закону;</w:t>
            </w:r>
          </w:p>
          <w:p w14:paraId="71509DBE"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3CC072F1"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2) тендерна пропозиція:</w:t>
            </w:r>
          </w:p>
          <w:p w14:paraId="3E065733"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не відповідає умовам технічної специфікації та іншим вимогам щодо предмета закупівлі тендерної документації;</w:t>
            </w:r>
          </w:p>
          <w:p w14:paraId="144C1C97"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викладена іншою мовою (мовами), ніж мова (мови), що передбачена тендерною документацією;</w:t>
            </w:r>
          </w:p>
          <w:p w14:paraId="46F19742"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w:t>
            </w:r>
            <w:r w:rsidRPr="00363105">
              <w:rPr>
                <w:rFonts w:ascii="Times New Roman" w:hAnsi="Times New Roman" w:cs="Times New Roman"/>
                <w:color w:val="auto"/>
                <w:sz w:val="27"/>
                <w:szCs w:val="27"/>
                <w:lang w:val="uk-UA"/>
              </w:rPr>
              <w:tab/>
              <w:t>є такою, строк дії якої закінчився;</w:t>
            </w:r>
          </w:p>
          <w:p w14:paraId="3D44A6FA"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w:t>
            </w:r>
            <w:r w:rsidRPr="00363105">
              <w:rPr>
                <w:rFonts w:ascii="Times New Roman" w:hAnsi="Times New Roman" w:cs="Times New Roman"/>
                <w:color w:val="auto"/>
                <w:sz w:val="27"/>
                <w:szCs w:val="27"/>
                <w:lang w:val="uk-UA"/>
              </w:rPr>
              <w:tab/>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0DC6A329"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не відповідає вимогам, установленим у тендерній документації відповідно до абзацу першого частини третьої статті 22 Закону;</w:t>
            </w:r>
          </w:p>
          <w:p w14:paraId="186E034F"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3) переможець процедури закупівлі:</w:t>
            </w:r>
          </w:p>
          <w:p w14:paraId="4F81B601"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lastRenderedPageBreak/>
              <w:t>- відмовився від підписання договору про закупівлю відповідно до вимог тендерної документації або укладення договору про закупівлю;</w:t>
            </w:r>
          </w:p>
          <w:p w14:paraId="3E302911"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p>
          <w:p w14:paraId="58A44FCF"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не надав копію ліцензії або документа дозвільного характеру (у разі їх наявності) відповідно до частини другої статті 41 Закону;</w:t>
            </w:r>
          </w:p>
          <w:p w14:paraId="3296A1D9"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не надав забезпечення виконання договору про закупівлю, якщо таке забезпечення вимагалося замовником;</w:t>
            </w:r>
          </w:p>
          <w:p w14:paraId="57CBE004"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надав недостовірну інформацію, що є суттєвою для визначення результатів процедури закупівлі, яку замовником виявлено згідно з абзацом другим частини п’ятнадцятої статті 29 Закону.</w:t>
            </w:r>
          </w:p>
          <w:p w14:paraId="435DDFA8"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Замовник може відхилити тендерну пропозицію із зазначенням аргументації в електронній системі закупівель у разі, коли:</w:t>
            </w:r>
          </w:p>
          <w:p w14:paraId="035A0095"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1)</w:t>
            </w:r>
            <w:r w:rsidRPr="00363105">
              <w:rPr>
                <w:rFonts w:ascii="Times New Roman" w:hAnsi="Times New Roman" w:cs="Times New Roman"/>
                <w:color w:val="auto"/>
                <w:sz w:val="27"/>
                <w:szCs w:val="27"/>
                <w:lang w:val="uk-UA"/>
              </w:rPr>
              <w:tab/>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2ED511B9"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3F15A586"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3C7BCBD0"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w:t>
            </w:r>
            <w:r w:rsidRPr="00363105">
              <w:rPr>
                <w:rFonts w:ascii="Times New Roman" w:hAnsi="Times New Roman" w:cs="Times New Roman"/>
                <w:color w:val="auto"/>
                <w:sz w:val="27"/>
                <w:szCs w:val="27"/>
                <w:lang w:val="uk-UA"/>
              </w:rPr>
              <w:lastRenderedPageBreak/>
              <w:t>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14:paraId="7446C500" w14:textId="77777777" w:rsidR="000C5D1B" w:rsidRPr="00363105" w:rsidRDefault="000C5D1B" w:rsidP="00A15574">
            <w:pPr>
              <w:pStyle w:val="10"/>
              <w:widowControl w:val="0"/>
              <w:spacing w:line="240" w:lineRule="auto"/>
              <w:ind w:firstLine="602"/>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rP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14:paraId="03895A86" w14:textId="7083F826" w:rsidR="00C05EE9" w:rsidRPr="00363105" w:rsidRDefault="00C05EE9" w:rsidP="00A15574">
            <w:pPr>
              <w:pStyle w:val="10"/>
              <w:widowControl w:val="0"/>
              <w:spacing w:line="240" w:lineRule="auto"/>
              <w:ind w:firstLine="602"/>
              <w:jc w:val="both"/>
              <w:rPr>
                <w:rFonts w:ascii="Times New Roman" w:hAnsi="Times New Roman" w:cs="Times New Roman"/>
                <w:color w:val="auto"/>
                <w:sz w:val="27"/>
                <w:szCs w:val="27"/>
                <w:lang w:val="uk-UA"/>
              </w:rPr>
            </w:pPr>
          </w:p>
        </w:tc>
      </w:tr>
      <w:tr w:rsidR="00363105" w:rsidRPr="00363105" w14:paraId="76674E93" w14:textId="77777777" w:rsidTr="00003107">
        <w:trPr>
          <w:trHeight w:val="269"/>
        </w:trPr>
        <w:tc>
          <w:tcPr>
            <w:tcW w:w="10827" w:type="dxa"/>
            <w:gridSpan w:val="6"/>
            <w:vAlign w:val="center"/>
          </w:tcPr>
          <w:p w14:paraId="27B8C4EC" w14:textId="77777777" w:rsidR="00E9367C" w:rsidRPr="00363105" w:rsidRDefault="00E9367C" w:rsidP="00A15574">
            <w:pPr>
              <w:pStyle w:val="10"/>
              <w:widowControl w:val="0"/>
              <w:spacing w:line="240" w:lineRule="auto"/>
              <w:ind w:hanging="20"/>
              <w:jc w:val="center"/>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lastRenderedPageBreak/>
              <w:t>6.Результати торгів та укладання договору про закупівлю</w:t>
            </w:r>
          </w:p>
        </w:tc>
      </w:tr>
      <w:tr w:rsidR="00363105" w:rsidRPr="00363105" w14:paraId="0EE23646" w14:textId="77777777" w:rsidTr="00C26BA0">
        <w:trPr>
          <w:gridAfter w:val="1"/>
          <w:wAfter w:w="8" w:type="dxa"/>
          <w:trHeight w:val="520"/>
        </w:trPr>
        <w:tc>
          <w:tcPr>
            <w:tcW w:w="710" w:type="dxa"/>
          </w:tcPr>
          <w:p w14:paraId="743E4A1F" w14:textId="77777777" w:rsidR="00593DA2" w:rsidRPr="00363105" w:rsidRDefault="00593DA2" w:rsidP="00A15574">
            <w:pPr>
              <w:pStyle w:val="10"/>
              <w:widowControl w:val="0"/>
              <w:spacing w:line="240" w:lineRule="auto"/>
              <w:jc w:val="both"/>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1</w:t>
            </w:r>
          </w:p>
        </w:tc>
        <w:tc>
          <w:tcPr>
            <w:tcW w:w="2693" w:type="dxa"/>
          </w:tcPr>
          <w:p w14:paraId="14AE76AF" w14:textId="77777777" w:rsidR="00593DA2" w:rsidRPr="00363105" w:rsidRDefault="00593DA2"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Відміна замовником торгів чи визнання їх такими, що не відбулися</w:t>
            </w:r>
          </w:p>
        </w:tc>
        <w:tc>
          <w:tcPr>
            <w:tcW w:w="7416" w:type="dxa"/>
            <w:gridSpan w:val="3"/>
          </w:tcPr>
          <w:p w14:paraId="75DB6646" w14:textId="77777777" w:rsidR="001675CE" w:rsidRPr="00363105" w:rsidRDefault="001675CE" w:rsidP="00A15574">
            <w:pPr>
              <w:pStyle w:val="16"/>
              <w:jc w:val="both"/>
              <w:rPr>
                <w:rFonts w:ascii="Times New Roman" w:hAnsi="Times New Roman"/>
                <w:sz w:val="26"/>
                <w:szCs w:val="26"/>
              </w:rPr>
            </w:pPr>
            <w:r w:rsidRPr="00363105">
              <w:rPr>
                <w:rFonts w:ascii="Times New Roman" w:hAnsi="Times New Roman"/>
                <w:b/>
                <w:bCs/>
                <w:sz w:val="26"/>
                <w:szCs w:val="26"/>
              </w:rPr>
              <w:t>Замовник відміняє відкриті торги у разі</w:t>
            </w:r>
            <w:r w:rsidRPr="00363105">
              <w:rPr>
                <w:rFonts w:ascii="Times New Roman" w:hAnsi="Times New Roman"/>
                <w:sz w:val="26"/>
                <w:szCs w:val="26"/>
              </w:rPr>
              <w:t>:</w:t>
            </w:r>
          </w:p>
          <w:p w14:paraId="7CEF91D9" w14:textId="77777777" w:rsidR="001675CE" w:rsidRPr="00363105" w:rsidRDefault="001675CE" w:rsidP="00A15574">
            <w:pPr>
              <w:pStyle w:val="16"/>
              <w:jc w:val="both"/>
              <w:rPr>
                <w:rFonts w:ascii="Times New Roman" w:hAnsi="Times New Roman"/>
                <w:sz w:val="26"/>
                <w:szCs w:val="26"/>
              </w:rPr>
            </w:pPr>
            <w:r w:rsidRPr="00363105">
              <w:rPr>
                <w:rFonts w:ascii="Times New Roman" w:hAnsi="Times New Roman"/>
                <w:sz w:val="26"/>
                <w:szCs w:val="26"/>
              </w:rPr>
              <w:t>1) відсутності подальшої потреби в закупівлі товарів, робіт чи послуг;</w:t>
            </w:r>
          </w:p>
          <w:p w14:paraId="0DBB2CF1" w14:textId="77777777" w:rsidR="001675CE" w:rsidRPr="00363105" w:rsidRDefault="001675CE" w:rsidP="00A15574">
            <w:pPr>
              <w:pStyle w:val="16"/>
              <w:jc w:val="both"/>
              <w:rPr>
                <w:rFonts w:ascii="Times New Roman" w:hAnsi="Times New Roman"/>
                <w:sz w:val="26"/>
                <w:szCs w:val="26"/>
              </w:rPr>
            </w:pPr>
            <w:r w:rsidRPr="00363105">
              <w:rPr>
                <w:rFonts w:ascii="Times New Roman" w:hAnsi="Times New Roman"/>
                <w:sz w:val="26"/>
                <w:szCs w:val="26"/>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60B7DDCF" w14:textId="77777777" w:rsidR="001675CE" w:rsidRPr="00363105" w:rsidRDefault="001675CE" w:rsidP="00A15574">
            <w:pPr>
              <w:pStyle w:val="16"/>
              <w:jc w:val="both"/>
              <w:rPr>
                <w:rFonts w:ascii="Times New Roman" w:hAnsi="Times New Roman"/>
                <w:sz w:val="26"/>
                <w:szCs w:val="26"/>
              </w:rPr>
            </w:pPr>
            <w:r w:rsidRPr="00363105">
              <w:rPr>
                <w:rFonts w:ascii="Times New Roman" w:hAnsi="Times New Roman"/>
                <w:sz w:val="26"/>
                <w:szCs w:val="26"/>
              </w:rPr>
              <w:t>3) скорочення обсягу видатків на здійснення закупівлі товарів, робіт чи послуг;</w:t>
            </w:r>
          </w:p>
          <w:p w14:paraId="08C53A40" w14:textId="77777777" w:rsidR="001675CE" w:rsidRPr="00363105" w:rsidRDefault="001675CE" w:rsidP="00A15574">
            <w:pPr>
              <w:pStyle w:val="16"/>
              <w:jc w:val="both"/>
              <w:rPr>
                <w:rFonts w:ascii="Times New Roman" w:hAnsi="Times New Roman"/>
                <w:sz w:val="26"/>
                <w:szCs w:val="26"/>
              </w:rPr>
            </w:pPr>
            <w:r w:rsidRPr="00363105">
              <w:rPr>
                <w:rFonts w:ascii="Times New Roman" w:hAnsi="Times New Roman"/>
                <w:sz w:val="26"/>
                <w:szCs w:val="26"/>
              </w:rPr>
              <w:t>4) коли здійснення закупівлі стало неможливим внаслідок дії обставин непереборної сили.</w:t>
            </w:r>
          </w:p>
          <w:p w14:paraId="115859E2" w14:textId="77777777" w:rsidR="001675CE" w:rsidRPr="00363105" w:rsidRDefault="001675CE" w:rsidP="00A15574">
            <w:pPr>
              <w:pStyle w:val="16"/>
              <w:jc w:val="both"/>
              <w:rPr>
                <w:rFonts w:ascii="Times New Roman" w:hAnsi="Times New Roman"/>
                <w:sz w:val="26"/>
                <w:szCs w:val="26"/>
              </w:rPr>
            </w:pPr>
            <w:r w:rsidRPr="00363105">
              <w:rPr>
                <w:rFonts w:ascii="Times New Roman" w:hAnsi="Times New Roman"/>
                <w:sz w:val="26"/>
                <w:szCs w:val="26"/>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057CE229" w14:textId="77777777" w:rsidR="001675CE" w:rsidRPr="00363105" w:rsidRDefault="001675CE" w:rsidP="00A15574">
            <w:pPr>
              <w:pStyle w:val="16"/>
              <w:jc w:val="both"/>
              <w:rPr>
                <w:rFonts w:ascii="Times New Roman" w:hAnsi="Times New Roman"/>
                <w:b/>
                <w:bCs/>
                <w:sz w:val="26"/>
                <w:szCs w:val="26"/>
              </w:rPr>
            </w:pPr>
            <w:r w:rsidRPr="00363105">
              <w:rPr>
                <w:rFonts w:ascii="Times New Roman" w:hAnsi="Times New Roman"/>
                <w:b/>
                <w:bCs/>
                <w:sz w:val="26"/>
                <w:szCs w:val="26"/>
              </w:rPr>
              <w:t>Відкриті торги автоматично відміняються електронною системою закупівель у разі:</w:t>
            </w:r>
          </w:p>
          <w:p w14:paraId="22FCF512" w14:textId="77777777" w:rsidR="001675CE" w:rsidRPr="00363105" w:rsidRDefault="001675CE" w:rsidP="00A15574">
            <w:pPr>
              <w:pStyle w:val="16"/>
              <w:jc w:val="both"/>
              <w:rPr>
                <w:rFonts w:ascii="Times New Roman" w:hAnsi="Times New Roman"/>
                <w:sz w:val="26"/>
                <w:szCs w:val="26"/>
              </w:rPr>
            </w:pPr>
            <w:r w:rsidRPr="00363105">
              <w:rPr>
                <w:rFonts w:ascii="Times New Roman" w:hAnsi="Times New Roman"/>
                <w:sz w:val="26"/>
                <w:szCs w:val="26"/>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5D527387" w14:textId="77777777" w:rsidR="001675CE" w:rsidRPr="00363105" w:rsidRDefault="001675CE" w:rsidP="00A15574">
            <w:pPr>
              <w:pStyle w:val="16"/>
              <w:jc w:val="both"/>
              <w:rPr>
                <w:rFonts w:ascii="Times New Roman" w:hAnsi="Times New Roman"/>
                <w:sz w:val="26"/>
                <w:szCs w:val="26"/>
              </w:rPr>
            </w:pPr>
            <w:r w:rsidRPr="00363105">
              <w:rPr>
                <w:rFonts w:ascii="Times New Roman" w:hAnsi="Times New Roman"/>
                <w:sz w:val="26"/>
                <w:szCs w:val="26"/>
              </w:rPr>
              <w:t>2) неподання жодної тендерної пропозиції для участі у відкритих торгах у строк, установлений замовником згідно з особливостями.</w:t>
            </w:r>
          </w:p>
          <w:p w14:paraId="3F26E087" w14:textId="77777777" w:rsidR="001675CE" w:rsidRPr="00363105" w:rsidRDefault="001675CE" w:rsidP="00A15574">
            <w:pPr>
              <w:pStyle w:val="16"/>
              <w:jc w:val="both"/>
              <w:rPr>
                <w:rFonts w:ascii="Times New Roman" w:hAnsi="Times New Roman"/>
                <w:sz w:val="26"/>
                <w:szCs w:val="26"/>
              </w:rPr>
            </w:pPr>
            <w:r w:rsidRPr="00363105">
              <w:rPr>
                <w:rFonts w:ascii="Times New Roman" w:hAnsi="Times New Roman"/>
                <w:sz w:val="26"/>
                <w:szCs w:val="26"/>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518076C1" w14:textId="77777777" w:rsidR="001675CE" w:rsidRPr="00363105" w:rsidRDefault="001675CE" w:rsidP="00A15574">
            <w:pPr>
              <w:pStyle w:val="16"/>
              <w:jc w:val="both"/>
              <w:rPr>
                <w:rFonts w:ascii="Times New Roman" w:hAnsi="Times New Roman"/>
                <w:sz w:val="26"/>
                <w:szCs w:val="26"/>
              </w:rPr>
            </w:pPr>
            <w:r w:rsidRPr="00363105">
              <w:rPr>
                <w:rFonts w:ascii="Times New Roman" w:hAnsi="Times New Roman"/>
                <w:sz w:val="26"/>
                <w:szCs w:val="26"/>
              </w:rPr>
              <w:t>Відкриті торги можуть бути відмінені частково (за лотом).</w:t>
            </w:r>
          </w:p>
          <w:p w14:paraId="4858B08A" w14:textId="77777777" w:rsidR="001675CE" w:rsidRPr="00363105" w:rsidRDefault="001675CE" w:rsidP="00A15574">
            <w:pPr>
              <w:pStyle w:val="16"/>
              <w:jc w:val="both"/>
              <w:rPr>
                <w:rFonts w:ascii="Times New Roman" w:hAnsi="Times New Roman"/>
                <w:sz w:val="26"/>
                <w:szCs w:val="26"/>
              </w:rPr>
            </w:pPr>
            <w:r w:rsidRPr="00363105">
              <w:rPr>
                <w:rFonts w:ascii="Times New Roman" w:hAnsi="Times New Roman"/>
                <w:sz w:val="26"/>
                <w:szCs w:val="26"/>
              </w:rPr>
              <w:t xml:space="preserve"> 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p w14:paraId="2EC67779" w14:textId="7868715F" w:rsidR="00593DA2" w:rsidRPr="00363105" w:rsidRDefault="00593DA2" w:rsidP="00A15574">
            <w:pPr>
              <w:pStyle w:val="16"/>
              <w:jc w:val="both"/>
              <w:rPr>
                <w:rFonts w:ascii="Times New Roman" w:hAnsi="Times New Roman"/>
                <w:sz w:val="26"/>
                <w:szCs w:val="26"/>
              </w:rPr>
            </w:pPr>
          </w:p>
        </w:tc>
      </w:tr>
      <w:tr w:rsidR="00363105" w:rsidRPr="00363105" w14:paraId="65FCC58C" w14:textId="77777777" w:rsidTr="00C26BA0">
        <w:trPr>
          <w:gridAfter w:val="1"/>
          <w:wAfter w:w="8" w:type="dxa"/>
          <w:trHeight w:val="520"/>
        </w:trPr>
        <w:tc>
          <w:tcPr>
            <w:tcW w:w="710" w:type="dxa"/>
          </w:tcPr>
          <w:p w14:paraId="1748E2B0" w14:textId="77777777" w:rsidR="00E9367C" w:rsidRPr="00363105" w:rsidRDefault="00E9367C" w:rsidP="00A15574">
            <w:pPr>
              <w:pStyle w:val="10"/>
              <w:widowControl w:val="0"/>
              <w:spacing w:line="240" w:lineRule="auto"/>
              <w:jc w:val="both"/>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2</w:t>
            </w:r>
          </w:p>
        </w:tc>
        <w:tc>
          <w:tcPr>
            <w:tcW w:w="2693" w:type="dxa"/>
          </w:tcPr>
          <w:p w14:paraId="622D49CF" w14:textId="77777777" w:rsidR="00E9367C" w:rsidRPr="00363105" w:rsidRDefault="00E9367C"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 xml:space="preserve">Строк укладання договору </w:t>
            </w:r>
          </w:p>
        </w:tc>
        <w:tc>
          <w:tcPr>
            <w:tcW w:w="7416" w:type="dxa"/>
            <w:gridSpan w:val="3"/>
          </w:tcPr>
          <w:p w14:paraId="3AD8E607" w14:textId="77777777" w:rsidR="001675CE" w:rsidRPr="00363105" w:rsidRDefault="001675CE" w:rsidP="00A15574">
            <w:pPr>
              <w:widowControl w:val="0"/>
              <w:pBdr>
                <w:top w:val="nil"/>
                <w:left w:val="nil"/>
                <w:bottom w:val="nil"/>
                <w:right w:val="nil"/>
                <w:between w:val="nil"/>
              </w:pBdr>
              <w:ind w:firstLine="566"/>
              <w:jc w:val="both"/>
              <w:rPr>
                <w:rFonts w:ascii="Times New Roman" w:eastAsia="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 xml:space="preserve">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 </w:t>
            </w:r>
          </w:p>
          <w:p w14:paraId="07B3BE6B" w14:textId="3A6737B9" w:rsidR="000C5D1B" w:rsidRPr="00363105" w:rsidRDefault="000C5D1B" w:rsidP="00A15574">
            <w:pPr>
              <w:spacing w:line="240" w:lineRule="auto"/>
              <w:ind w:firstLine="456"/>
              <w:contextualSpacing/>
              <w:jc w:val="both"/>
              <w:rPr>
                <w:rFonts w:ascii="Times New Roman" w:eastAsia="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 xml:space="preserve">Замовник укладає договір про закупівлю з учасником, який </w:t>
            </w:r>
            <w:r w:rsidRPr="00363105">
              <w:rPr>
                <w:rFonts w:ascii="Times New Roman" w:eastAsia="Times New Roman" w:hAnsi="Times New Roman" w:cs="Times New Roman"/>
                <w:color w:val="auto"/>
                <w:sz w:val="26"/>
                <w:szCs w:val="26"/>
                <w:lang w:val="uk-UA"/>
              </w:rPr>
              <w:lastRenderedPageBreak/>
              <w:t>визнаний переможцем процедури закупівлі, протягом строку дії його пропозиції, не пізніше ніж через 15 днів з дня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укладання договору може бути продовжений до 60 днів.</w:t>
            </w:r>
          </w:p>
          <w:p w14:paraId="16DAE12A" w14:textId="48E80279" w:rsidR="00E9367C" w:rsidRPr="00363105" w:rsidRDefault="001675CE" w:rsidP="00A15574">
            <w:pPr>
              <w:spacing w:line="240" w:lineRule="auto"/>
              <w:ind w:firstLine="314"/>
              <w:contextualSpacing/>
              <w:jc w:val="both"/>
              <w:rPr>
                <w:rFonts w:ascii="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363105" w:rsidRPr="00363105" w14:paraId="120F7001" w14:textId="77777777" w:rsidTr="00C26BA0">
        <w:trPr>
          <w:gridAfter w:val="1"/>
          <w:wAfter w:w="8" w:type="dxa"/>
          <w:trHeight w:val="520"/>
        </w:trPr>
        <w:tc>
          <w:tcPr>
            <w:tcW w:w="710" w:type="dxa"/>
          </w:tcPr>
          <w:p w14:paraId="2D337C07" w14:textId="77777777" w:rsidR="001675CE" w:rsidRPr="00363105" w:rsidRDefault="001675CE" w:rsidP="00A15574">
            <w:pPr>
              <w:pStyle w:val="10"/>
              <w:widowControl w:val="0"/>
              <w:spacing w:line="240" w:lineRule="auto"/>
              <w:jc w:val="both"/>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lastRenderedPageBreak/>
              <w:t>3</w:t>
            </w:r>
          </w:p>
        </w:tc>
        <w:tc>
          <w:tcPr>
            <w:tcW w:w="2693" w:type="dxa"/>
          </w:tcPr>
          <w:p w14:paraId="2B29EF29" w14:textId="77777777" w:rsidR="001675CE" w:rsidRPr="00363105" w:rsidRDefault="001675CE"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 xml:space="preserve">Проект договору про закупівлю </w:t>
            </w:r>
          </w:p>
        </w:tc>
        <w:tc>
          <w:tcPr>
            <w:tcW w:w="7416" w:type="dxa"/>
            <w:gridSpan w:val="3"/>
          </w:tcPr>
          <w:p w14:paraId="1BD6C678" w14:textId="77777777" w:rsidR="00B06029" w:rsidRPr="00363105" w:rsidRDefault="00B06029" w:rsidP="00A15574">
            <w:pPr>
              <w:pStyle w:val="16"/>
              <w:jc w:val="both"/>
              <w:rPr>
                <w:rFonts w:ascii="Times New Roman" w:hAnsi="Times New Roman"/>
                <w:bCs/>
                <w:sz w:val="26"/>
                <w:szCs w:val="26"/>
              </w:rPr>
            </w:pPr>
            <w:r w:rsidRPr="00363105">
              <w:rPr>
                <w:rFonts w:ascii="Times New Roman" w:hAnsi="Times New Roman"/>
                <w:bCs/>
                <w:sz w:val="26"/>
                <w:szCs w:val="26"/>
              </w:rPr>
              <w:t xml:space="preserve">         Проєкт договору складається замовником з урахуванням особливостей предмету закупівлі.</w:t>
            </w:r>
          </w:p>
          <w:p w14:paraId="1988B98B" w14:textId="77777777" w:rsidR="00B06029" w:rsidRPr="00363105" w:rsidRDefault="00B06029" w:rsidP="00A15574">
            <w:pPr>
              <w:pStyle w:val="16"/>
              <w:jc w:val="both"/>
              <w:rPr>
                <w:rFonts w:ascii="Times New Roman" w:hAnsi="Times New Roman"/>
                <w:bCs/>
                <w:sz w:val="26"/>
                <w:szCs w:val="26"/>
              </w:rPr>
            </w:pPr>
            <w:r w:rsidRPr="00363105">
              <w:rPr>
                <w:rFonts w:ascii="Times New Roman" w:hAnsi="Times New Roman"/>
                <w:bCs/>
                <w:sz w:val="26"/>
                <w:szCs w:val="26"/>
              </w:rPr>
              <w:t>Разом з тендерною документацією замовником подається Проєкт договору про закупівлю з обов’язковим зазначенням порядку змін його умов.</w:t>
            </w:r>
          </w:p>
          <w:p w14:paraId="2D42DC12" w14:textId="77777777" w:rsidR="00B06029" w:rsidRPr="00363105" w:rsidRDefault="00B06029" w:rsidP="00A15574">
            <w:pPr>
              <w:pStyle w:val="16"/>
              <w:jc w:val="both"/>
              <w:rPr>
                <w:rFonts w:ascii="Times New Roman" w:hAnsi="Times New Roman"/>
                <w:bCs/>
                <w:sz w:val="26"/>
                <w:szCs w:val="26"/>
              </w:rPr>
            </w:pPr>
            <w:r w:rsidRPr="00363105">
              <w:rPr>
                <w:rFonts w:ascii="Times New Roman" w:hAnsi="Times New Roman"/>
                <w:bCs/>
                <w:sz w:val="26"/>
                <w:szCs w:val="26"/>
              </w:rPr>
              <w:t xml:space="preserve">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цим Законом.</w:t>
            </w:r>
          </w:p>
          <w:p w14:paraId="79015875" w14:textId="77777777" w:rsidR="00B06029" w:rsidRPr="00363105" w:rsidRDefault="00B06029" w:rsidP="00A15574">
            <w:pPr>
              <w:pStyle w:val="16"/>
              <w:jc w:val="both"/>
              <w:rPr>
                <w:rFonts w:ascii="Times New Roman" w:hAnsi="Times New Roman"/>
                <w:bCs/>
                <w:sz w:val="26"/>
                <w:szCs w:val="26"/>
              </w:rPr>
            </w:pPr>
            <w:r w:rsidRPr="00363105">
              <w:rPr>
                <w:rFonts w:ascii="Times New Roman" w:hAnsi="Times New Roman"/>
                <w:bCs/>
                <w:sz w:val="26"/>
                <w:szCs w:val="26"/>
              </w:rPr>
              <w:t>Переможець процедури закупівлі під час укладення договору про закупівлю повинен надати:</w:t>
            </w:r>
          </w:p>
          <w:p w14:paraId="43AB6A01" w14:textId="77777777" w:rsidR="00B06029" w:rsidRPr="00363105" w:rsidRDefault="00B06029" w:rsidP="00A15574">
            <w:pPr>
              <w:pStyle w:val="16"/>
              <w:jc w:val="both"/>
              <w:rPr>
                <w:rFonts w:ascii="Times New Roman" w:hAnsi="Times New Roman"/>
                <w:bCs/>
                <w:sz w:val="26"/>
                <w:szCs w:val="26"/>
              </w:rPr>
            </w:pPr>
            <w:r w:rsidRPr="00363105">
              <w:rPr>
                <w:rFonts w:ascii="Times New Roman" w:hAnsi="Times New Roman"/>
                <w:bCs/>
                <w:sz w:val="26"/>
                <w:szCs w:val="26"/>
              </w:rPr>
              <w:t>1) відповідну інформацію про право підписання договору про закупівлю;</w:t>
            </w:r>
          </w:p>
          <w:p w14:paraId="220E789D" w14:textId="77777777" w:rsidR="00B06029" w:rsidRPr="00363105" w:rsidRDefault="00B06029" w:rsidP="00A15574">
            <w:pPr>
              <w:pStyle w:val="16"/>
              <w:jc w:val="both"/>
              <w:rPr>
                <w:rFonts w:ascii="Times New Roman" w:hAnsi="Times New Roman"/>
                <w:bCs/>
                <w:sz w:val="26"/>
                <w:szCs w:val="26"/>
              </w:rPr>
            </w:pPr>
            <w:r w:rsidRPr="00363105">
              <w:rPr>
                <w:rFonts w:ascii="Times New Roman" w:hAnsi="Times New Roman"/>
                <w:bCs/>
                <w:sz w:val="26"/>
                <w:szCs w:val="26"/>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14:paraId="2035E71E" w14:textId="77777777" w:rsidR="00B06029" w:rsidRPr="00363105" w:rsidRDefault="00B06029" w:rsidP="00A15574">
            <w:pPr>
              <w:pStyle w:val="16"/>
              <w:jc w:val="both"/>
              <w:rPr>
                <w:rFonts w:ascii="Times New Roman" w:hAnsi="Times New Roman"/>
                <w:bCs/>
                <w:sz w:val="26"/>
                <w:szCs w:val="26"/>
              </w:rPr>
            </w:pPr>
            <w:r w:rsidRPr="00363105">
              <w:rPr>
                <w:rFonts w:ascii="Times New Roman" w:hAnsi="Times New Roman"/>
                <w:bCs/>
                <w:sz w:val="26"/>
                <w:szCs w:val="26"/>
              </w:rPr>
              <w:t xml:space="preserve">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p w14:paraId="4EF039B2" w14:textId="77777777" w:rsidR="00B06029" w:rsidRPr="00363105" w:rsidRDefault="00B06029" w:rsidP="00A15574">
            <w:pPr>
              <w:pStyle w:val="16"/>
              <w:jc w:val="both"/>
              <w:rPr>
                <w:rFonts w:ascii="Times New Roman" w:hAnsi="Times New Roman"/>
                <w:bCs/>
                <w:sz w:val="26"/>
                <w:szCs w:val="26"/>
              </w:rPr>
            </w:pPr>
            <w:r w:rsidRPr="00363105">
              <w:rPr>
                <w:rFonts w:ascii="Times New Roman" w:hAnsi="Times New Roman"/>
                <w:bCs/>
                <w:sz w:val="26"/>
                <w:szCs w:val="26"/>
              </w:rPr>
              <w:t>Договір про закупівлю є нікчемним у разі:</w:t>
            </w:r>
          </w:p>
          <w:p w14:paraId="70E24CA9" w14:textId="77777777" w:rsidR="00B06029" w:rsidRPr="00363105" w:rsidRDefault="00B06029" w:rsidP="00A15574">
            <w:pPr>
              <w:pStyle w:val="16"/>
              <w:jc w:val="both"/>
              <w:rPr>
                <w:rFonts w:ascii="Times New Roman" w:hAnsi="Times New Roman"/>
                <w:bCs/>
                <w:sz w:val="26"/>
                <w:szCs w:val="26"/>
              </w:rPr>
            </w:pPr>
            <w:r w:rsidRPr="00363105">
              <w:rPr>
                <w:rFonts w:ascii="Times New Roman" w:hAnsi="Times New Roman"/>
                <w:bCs/>
                <w:sz w:val="26"/>
                <w:szCs w:val="26"/>
              </w:rPr>
              <w:t>1) коли замовник уклав договір про закупівлю з порушенням вимог, визначених пунктом 5 цих особливостей;</w:t>
            </w:r>
          </w:p>
          <w:p w14:paraId="34A3D7EC" w14:textId="77777777" w:rsidR="00B06029" w:rsidRPr="00363105" w:rsidRDefault="00B06029" w:rsidP="00A15574">
            <w:pPr>
              <w:pStyle w:val="16"/>
              <w:jc w:val="both"/>
              <w:rPr>
                <w:rFonts w:ascii="Times New Roman" w:hAnsi="Times New Roman"/>
                <w:bCs/>
                <w:sz w:val="26"/>
                <w:szCs w:val="26"/>
              </w:rPr>
            </w:pPr>
            <w:r w:rsidRPr="00363105">
              <w:rPr>
                <w:rFonts w:ascii="Times New Roman" w:hAnsi="Times New Roman"/>
                <w:bCs/>
                <w:sz w:val="26"/>
                <w:szCs w:val="26"/>
              </w:rPr>
              <w:t>2) укладення договору про закупівлю з порушенням вимог пункту 18 цих особливостей;</w:t>
            </w:r>
          </w:p>
          <w:p w14:paraId="0C9F3B33" w14:textId="77777777" w:rsidR="00B06029" w:rsidRPr="00363105" w:rsidRDefault="00B06029" w:rsidP="00A15574">
            <w:pPr>
              <w:pStyle w:val="16"/>
              <w:jc w:val="both"/>
              <w:rPr>
                <w:rFonts w:ascii="Times New Roman" w:hAnsi="Times New Roman"/>
                <w:bCs/>
                <w:sz w:val="26"/>
                <w:szCs w:val="26"/>
              </w:rPr>
            </w:pPr>
            <w:r w:rsidRPr="00363105">
              <w:rPr>
                <w:rFonts w:ascii="Times New Roman" w:hAnsi="Times New Roman"/>
                <w:bCs/>
                <w:sz w:val="26"/>
                <w:szCs w:val="26"/>
              </w:rPr>
              <w:t>3) укладення договору про закупівлю в період оскарження відкритих торгів відповідно до статті 18 Закону та цих особливостей;</w:t>
            </w:r>
          </w:p>
          <w:p w14:paraId="53AECB6C" w14:textId="77777777" w:rsidR="00B06029" w:rsidRPr="00363105" w:rsidRDefault="00B06029" w:rsidP="00A15574">
            <w:pPr>
              <w:pStyle w:val="16"/>
              <w:jc w:val="both"/>
              <w:rPr>
                <w:rFonts w:ascii="Times New Roman" w:hAnsi="Times New Roman"/>
                <w:bCs/>
                <w:sz w:val="26"/>
                <w:szCs w:val="26"/>
              </w:rPr>
            </w:pPr>
            <w:r w:rsidRPr="00363105">
              <w:rPr>
                <w:rFonts w:ascii="Times New Roman" w:hAnsi="Times New Roman"/>
                <w:bCs/>
                <w:sz w:val="26"/>
                <w:szCs w:val="26"/>
              </w:rPr>
              <w:t>4) укладення договору з порушенням строків, передбачених абзацами третім та четвертим пункту 46 цих особливостей, крім випадків зупинення перебігу строків у зв’язку з розглядом скарги органом оскарження відповідно до статті 18 Закону з урахуванням цих особливостей;</w:t>
            </w:r>
          </w:p>
          <w:p w14:paraId="0EBA099C" w14:textId="73BEDB67" w:rsidR="000D79A2" w:rsidRPr="00363105" w:rsidRDefault="00B06029" w:rsidP="00A15574">
            <w:pPr>
              <w:pStyle w:val="16"/>
              <w:jc w:val="both"/>
              <w:rPr>
                <w:rFonts w:ascii="Times New Roman" w:hAnsi="Times New Roman"/>
                <w:bCs/>
                <w:sz w:val="26"/>
                <w:szCs w:val="26"/>
              </w:rPr>
            </w:pPr>
            <w:r w:rsidRPr="00363105">
              <w:rPr>
                <w:rFonts w:ascii="Times New Roman" w:hAnsi="Times New Roman"/>
                <w:bCs/>
                <w:sz w:val="26"/>
                <w:szCs w:val="26"/>
              </w:rPr>
              <w:t>5) коли найменування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tc>
      </w:tr>
      <w:tr w:rsidR="00363105" w:rsidRPr="00363105" w14:paraId="0C36015C" w14:textId="77777777" w:rsidTr="00C26BA0">
        <w:trPr>
          <w:gridAfter w:val="1"/>
          <w:wAfter w:w="8" w:type="dxa"/>
          <w:trHeight w:val="520"/>
        </w:trPr>
        <w:tc>
          <w:tcPr>
            <w:tcW w:w="710" w:type="dxa"/>
          </w:tcPr>
          <w:p w14:paraId="75489107" w14:textId="77777777" w:rsidR="00C450EB" w:rsidRPr="00363105" w:rsidRDefault="00C450EB" w:rsidP="00A15574">
            <w:pPr>
              <w:pStyle w:val="10"/>
              <w:widowControl w:val="0"/>
              <w:spacing w:line="240" w:lineRule="auto"/>
              <w:jc w:val="both"/>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4</w:t>
            </w:r>
          </w:p>
        </w:tc>
        <w:tc>
          <w:tcPr>
            <w:tcW w:w="2693" w:type="dxa"/>
          </w:tcPr>
          <w:p w14:paraId="7BF0C25C" w14:textId="77777777" w:rsidR="00C450EB" w:rsidRPr="00363105" w:rsidRDefault="00C450EB" w:rsidP="00A15574">
            <w:pPr>
              <w:pStyle w:val="10"/>
              <w:widowControl w:val="0"/>
              <w:spacing w:line="240" w:lineRule="auto"/>
              <w:rPr>
                <w:rFonts w:ascii="Times New Roman" w:hAnsi="Times New Roman" w:cs="Times New Roman"/>
                <w:b/>
                <w:color w:val="auto"/>
                <w:sz w:val="27"/>
                <w:szCs w:val="27"/>
                <w:highlight w:val="yellow"/>
                <w:lang w:val="uk-UA"/>
              </w:rPr>
            </w:pPr>
            <w:r w:rsidRPr="00363105">
              <w:rPr>
                <w:rFonts w:ascii="Times New Roman" w:eastAsia="Times New Roman" w:hAnsi="Times New Roman" w:cs="Times New Roman"/>
                <w:b/>
                <w:color w:val="auto"/>
                <w:sz w:val="27"/>
                <w:szCs w:val="27"/>
                <w:lang w:val="uk-UA"/>
              </w:rPr>
              <w:t xml:space="preserve">Істотні умови, що обов’язково включаються до договору про </w:t>
            </w:r>
            <w:r w:rsidRPr="00363105">
              <w:rPr>
                <w:rFonts w:ascii="Times New Roman" w:eastAsia="Times New Roman" w:hAnsi="Times New Roman" w:cs="Times New Roman"/>
                <w:b/>
                <w:color w:val="auto"/>
                <w:sz w:val="27"/>
                <w:szCs w:val="27"/>
                <w:lang w:val="uk-UA"/>
              </w:rPr>
              <w:lastRenderedPageBreak/>
              <w:t>закупівлю</w:t>
            </w:r>
          </w:p>
        </w:tc>
        <w:tc>
          <w:tcPr>
            <w:tcW w:w="7416" w:type="dxa"/>
            <w:gridSpan w:val="3"/>
            <w:shd w:val="clear" w:color="auto" w:fill="auto"/>
          </w:tcPr>
          <w:p w14:paraId="66730745" w14:textId="77777777" w:rsidR="004848A5" w:rsidRPr="00363105" w:rsidRDefault="004848A5" w:rsidP="00A15574">
            <w:pPr>
              <w:spacing w:before="120"/>
              <w:ind w:firstLine="567"/>
              <w:jc w:val="both"/>
              <w:rPr>
                <w:rFonts w:ascii="Times New Roman" w:hAnsi="Times New Roman" w:cs="Times New Roman"/>
                <w:color w:val="auto"/>
                <w:sz w:val="28"/>
                <w:szCs w:val="28"/>
                <w:lang w:val="uk-UA"/>
              </w:rPr>
            </w:pPr>
            <w:r w:rsidRPr="00363105">
              <w:rPr>
                <w:rFonts w:ascii="Times New Roman" w:hAnsi="Times New Roman" w:cs="Times New Roman"/>
                <w:color w:val="auto"/>
                <w:sz w:val="28"/>
                <w:szCs w:val="28"/>
                <w:lang w:val="uk-UA" w:eastAsia="en-US"/>
              </w:rPr>
              <w:lastRenderedPageBreak/>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65EAD12F" w14:textId="77777777" w:rsidR="004848A5" w:rsidRPr="00363105" w:rsidRDefault="004848A5" w:rsidP="00A15574">
            <w:pPr>
              <w:spacing w:before="120"/>
              <w:ind w:firstLine="567"/>
              <w:jc w:val="both"/>
              <w:rPr>
                <w:rFonts w:ascii="Times New Roman" w:hAnsi="Times New Roman" w:cs="Times New Roman"/>
                <w:color w:val="auto"/>
                <w:sz w:val="28"/>
                <w:szCs w:val="28"/>
                <w:lang w:val="uk-UA"/>
              </w:rPr>
            </w:pPr>
            <w:r w:rsidRPr="00363105">
              <w:rPr>
                <w:rFonts w:ascii="Times New Roman" w:hAnsi="Times New Roman" w:cs="Times New Roman"/>
                <w:color w:val="auto"/>
                <w:sz w:val="28"/>
                <w:szCs w:val="28"/>
                <w:lang w:val="uk-UA" w:eastAsia="en-US"/>
              </w:rPr>
              <w:lastRenderedPageBreak/>
              <w:t>1) зменшення обсягів закупівлі, зокрема з урахуванням фактичного обсягу видатків замовника;</w:t>
            </w:r>
          </w:p>
          <w:p w14:paraId="7C67E039" w14:textId="77777777" w:rsidR="004848A5" w:rsidRPr="00363105" w:rsidRDefault="004848A5" w:rsidP="00A15574">
            <w:pPr>
              <w:spacing w:before="120"/>
              <w:ind w:firstLine="567"/>
              <w:jc w:val="both"/>
              <w:rPr>
                <w:rFonts w:ascii="Times New Roman" w:hAnsi="Times New Roman" w:cs="Times New Roman"/>
                <w:color w:val="auto"/>
                <w:sz w:val="28"/>
                <w:szCs w:val="28"/>
                <w:lang w:val="uk-UA"/>
              </w:rPr>
            </w:pPr>
            <w:r w:rsidRPr="00363105">
              <w:rPr>
                <w:rFonts w:ascii="Times New Roman" w:hAnsi="Times New Roman" w:cs="Times New Roman"/>
                <w:color w:val="auto"/>
                <w:sz w:val="28"/>
                <w:szCs w:val="28"/>
                <w:lang w:val="uk-UA" w:eastAsia="en-US"/>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3811D6FB" w14:textId="77777777" w:rsidR="004848A5" w:rsidRPr="00363105" w:rsidRDefault="004848A5" w:rsidP="00A15574">
            <w:pPr>
              <w:spacing w:before="120"/>
              <w:ind w:firstLine="567"/>
              <w:jc w:val="both"/>
              <w:rPr>
                <w:rFonts w:ascii="Times New Roman" w:hAnsi="Times New Roman" w:cs="Times New Roman"/>
                <w:color w:val="auto"/>
                <w:sz w:val="28"/>
                <w:szCs w:val="28"/>
                <w:lang w:val="uk-UA"/>
              </w:rPr>
            </w:pPr>
            <w:r w:rsidRPr="00363105">
              <w:rPr>
                <w:rFonts w:ascii="Times New Roman" w:hAnsi="Times New Roman" w:cs="Times New Roman"/>
                <w:color w:val="auto"/>
                <w:sz w:val="28"/>
                <w:szCs w:val="28"/>
                <w:lang w:val="uk-UA" w:eastAsia="en-US"/>
              </w:rPr>
              <w:t>3) покращення якості предмета закупівлі за умови, що таке покращення не призведе до збільшення суми, визначеної в договорі про закупівлю;</w:t>
            </w:r>
          </w:p>
          <w:p w14:paraId="1F7120CB" w14:textId="77777777" w:rsidR="004848A5" w:rsidRPr="00363105" w:rsidRDefault="004848A5" w:rsidP="00A15574">
            <w:pPr>
              <w:spacing w:before="120"/>
              <w:ind w:firstLine="567"/>
              <w:jc w:val="both"/>
              <w:rPr>
                <w:rFonts w:ascii="Times New Roman" w:hAnsi="Times New Roman" w:cs="Times New Roman"/>
                <w:color w:val="auto"/>
                <w:sz w:val="28"/>
                <w:szCs w:val="28"/>
                <w:lang w:val="uk-UA"/>
              </w:rPr>
            </w:pPr>
            <w:r w:rsidRPr="00363105">
              <w:rPr>
                <w:rFonts w:ascii="Times New Roman" w:hAnsi="Times New Roman" w:cs="Times New Roman"/>
                <w:color w:val="auto"/>
                <w:sz w:val="28"/>
                <w:szCs w:val="28"/>
                <w:lang w:val="uk-UA" w:eastAsia="en-US"/>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5203DBC5" w14:textId="77777777" w:rsidR="004848A5" w:rsidRPr="00363105" w:rsidRDefault="004848A5" w:rsidP="00A15574">
            <w:pPr>
              <w:spacing w:before="120"/>
              <w:ind w:firstLine="567"/>
              <w:jc w:val="both"/>
              <w:rPr>
                <w:rFonts w:ascii="Times New Roman" w:hAnsi="Times New Roman" w:cs="Times New Roman"/>
                <w:color w:val="auto"/>
                <w:sz w:val="28"/>
                <w:szCs w:val="28"/>
                <w:lang w:val="uk-UA"/>
              </w:rPr>
            </w:pPr>
            <w:r w:rsidRPr="00363105">
              <w:rPr>
                <w:rFonts w:ascii="Times New Roman" w:hAnsi="Times New Roman" w:cs="Times New Roman"/>
                <w:color w:val="auto"/>
                <w:sz w:val="28"/>
                <w:szCs w:val="28"/>
                <w:lang w:val="uk-UA" w:eastAsia="en-US"/>
              </w:rPr>
              <w:t>5) погодження зміни ціни в договорі про закупівлю в бік зменшення (без зміни кількості (обсягу) та якості товарів, робіт і послуг);</w:t>
            </w:r>
          </w:p>
          <w:p w14:paraId="7912EE1A" w14:textId="77777777" w:rsidR="004848A5" w:rsidRPr="00363105" w:rsidRDefault="004848A5" w:rsidP="00A15574">
            <w:pPr>
              <w:spacing w:before="120"/>
              <w:ind w:firstLine="567"/>
              <w:jc w:val="both"/>
              <w:rPr>
                <w:rFonts w:ascii="Times New Roman" w:hAnsi="Times New Roman" w:cs="Times New Roman"/>
                <w:color w:val="auto"/>
                <w:sz w:val="28"/>
                <w:szCs w:val="28"/>
                <w:lang w:val="uk-UA"/>
              </w:rPr>
            </w:pPr>
            <w:r w:rsidRPr="00363105">
              <w:rPr>
                <w:rFonts w:ascii="Times New Roman" w:hAnsi="Times New Roman" w:cs="Times New Roman"/>
                <w:color w:val="auto"/>
                <w:sz w:val="28"/>
                <w:szCs w:val="28"/>
                <w:lang w:val="uk-UA" w:eastAsia="en-US"/>
              </w:rPr>
              <w:t xml:space="preserve">6) зміни ціни в договорі про закупівлю у зв’язку з зміною ставок податків і зборів та/або зміною умов щодо надання пільг з </w:t>
            </w:r>
            <w:r w:rsidRPr="00363105">
              <w:rPr>
                <w:rFonts w:ascii="Times New Roman" w:hAnsi="Times New Roman" w:cs="Times New Roman"/>
                <w:color w:val="auto"/>
                <w:sz w:val="28"/>
                <w:szCs w:val="28"/>
                <w:lang w:val="uk-UA" w:eastAsia="en-US"/>
              </w:rPr>
              <w:br/>
              <w:t>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14:paraId="66455DF8" w14:textId="77777777" w:rsidR="004848A5" w:rsidRPr="00363105" w:rsidRDefault="004848A5" w:rsidP="00A15574">
            <w:pPr>
              <w:spacing w:before="120"/>
              <w:ind w:firstLine="567"/>
              <w:jc w:val="both"/>
              <w:rPr>
                <w:rFonts w:ascii="Times New Roman" w:hAnsi="Times New Roman" w:cs="Times New Roman"/>
                <w:color w:val="auto"/>
                <w:sz w:val="28"/>
                <w:szCs w:val="28"/>
                <w:lang w:val="uk-UA"/>
              </w:rPr>
            </w:pPr>
            <w:r w:rsidRPr="00363105">
              <w:rPr>
                <w:rFonts w:ascii="Times New Roman" w:hAnsi="Times New Roman" w:cs="Times New Roman"/>
                <w:color w:val="auto"/>
                <w:sz w:val="28"/>
                <w:szCs w:val="28"/>
                <w:lang w:val="uk-UA" w:eastAsia="en-US"/>
              </w:rPr>
              <w:t xml:space="preserve">7) зміни встановленого згідно із законодавством органами державної статистики індексу споживчих цін, </w:t>
            </w:r>
            <w:r w:rsidRPr="00363105">
              <w:rPr>
                <w:rFonts w:ascii="Times New Roman" w:hAnsi="Times New Roman" w:cs="Times New Roman"/>
                <w:color w:val="auto"/>
                <w:sz w:val="28"/>
                <w:szCs w:val="28"/>
                <w:lang w:val="uk-UA" w:eastAsia="en-US"/>
              </w:rPr>
              <w:lastRenderedPageBreak/>
              <w:t>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74D597B9" w14:textId="6BA50530" w:rsidR="000737D3" w:rsidRPr="00363105" w:rsidRDefault="004848A5" w:rsidP="00A15574">
            <w:pPr>
              <w:spacing w:before="120"/>
              <w:ind w:firstLine="567"/>
              <w:jc w:val="both"/>
              <w:rPr>
                <w:rFonts w:ascii="Times New Roman" w:hAnsi="Times New Roman" w:cs="Times New Roman"/>
                <w:color w:val="auto"/>
                <w:sz w:val="28"/>
                <w:szCs w:val="28"/>
                <w:lang w:val="uk-UA" w:eastAsia="en-US"/>
              </w:rPr>
            </w:pPr>
            <w:r w:rsidRPr="00363105">
              <w:rPr>
                <w:rFonts w:ascii="Times New Roman" w:hAnsi="Times New Roman" w:cs="Times New Roman"/>
                <w:color w:val="auto"/>
                <w:sz w:val="28"/>
                <w:szCs w:val="28"/>
                <w:lang w:val="uk-UA" w:eastAsia="en-US"/>
              </w:rPr>
              <w:t>8) зміни умов у зв’язку із застосуванням положень частини шостої статті 41 Закону</w:t>
            </w:r>
            <w:r w:rsidR="000737D3" w:rsidRPr="00363105">
              <w:rPr>
                <w:rFonts w:ascii="Times New Roman" w:hAnsi="Times New Roman" w:cs="Times New Roman"/>
                <w:color w:val="auto"/>
                <w:sz w:val="28"/>
                <w:szCs w:val="28"/>
                <w:lang w:val="uk-UA" w:eastAsia="en-US"/>
              </w:rPr>
              <w:t xml:space="preserve"> (Дія договору про закупівлю може бути продовжена на строк, достатній для проведення процедури закупівлі/спрощеної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14:paraId="174D6BC2" w14:textId="77777777" w:rsidR="000737D3" w:rsidRPr="00363105" w:rsidRDefault="000737D3" w:rsidP="00A15574">
            <w:pPr>
              <w:spacing w:before="120"/>
              <w:ind w:firstLine="567"/>
              <w:jc w:val="both"/>
              <w:rPr>
                <w:rFonts w:ascii="Times New Roman" w:hAnsi="Times New Roman" w:cs="Times New Roman"/>
                <w:color w:val="auto"/>
                <w:sz w:val="28"/>
                <w:szCs w:val="28"/>
                <w:lang w:val="uk-UA" w:eastAsia="en-US"/>
              </w:rPr>
            </w:pPr>
          </w:p>
          <w:p w14:paraId="51ED006C" w14:textId="412A856D" w:rsidR="00C450EB" w:rsidRPr="00363105" w:rsidRDefault="00B06029" w:rsidP="00A15574">
            <w:pPr>
              <w:spacing w:before="120"/>
              <w:ind w:firstLine="567"/>
              <w:jc w:val="both"/>
              <w:rPr>
                <w:rFonts w:ascii="Times New Roman" w:eastAsia="Times New Roman" w:hAnsi="Times New Roman" w:cs="Times New Roman"/>
                <w:color w:val="auto"/>
                <w:sz w:val="27"/>
                <w:szCs w:val="27"/>
                <w:lang w:val="uk-UA"/>
              </w:rPr>
            </w:pPr>
            <w:r w:rsidRPr="00363105">
              <w:rPr>
                <w:rFonts w:ascii="Times New Roman" w:eastAsia="Times New Roman" w:hAnsi="Times New Roman" w:cs="Times New Roman"/>
                <w:color w:val="auto"/>
                <w:sz w:val="27"/>
                <w:szCs w:val="27"/>
                <w:lang w:val="uk-UA"/>
              </w:rPr>
              <w:t>У разі внесення змін до істотних умов договору про закупівлю, замовник обов’язково оприлюднює повідомлення про внесення змін до договору про закупівлю відповідно до вимог Закону з урахуванням особливостей.</w:t>
            </w:r>
          </w:p>
        </w:tc>
      </w:tr>
      <w:tr w:rsidR="00363105" w:rsidRPr="00363105" w14:paraId="1F41B535" w14:textId="77777777" w:rsidTr="00C26BA0">
        <w:trPr>
          <w:gridAfter w:val="1"/>
          <w:wAfter w:w="8" w:type="dxa"/>
          <w:trHeight w:val="520"/>
        </w:trPr>
        <w:tc>
          <w:tcPr>
            <w:tcW w:w="710" w:type="dxa"/>
          </w:tcPr>
          <w:p w14:paraId="0EDEDCE6" w14:textId="77777777" w:rsidR="00E9367C" w:rsidRPr="00363105" w:rsidRDefault="00E9367C" w:rsidP="00A15574">
            <w:pPr>
              <w:pStyle w:val="10"/>
              <w:widowControl w:val="0"/>
              <w:spacing w:line="240" w:lineRule="auto"/>
              <w:jc w:val="both"/>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lastRenderedPageBreak/>
              <w:t>5</w:t>
            </w:r>
          </w:p>
        </w:tc>
        <w:tc>
          <w:tcPr>
            <w:tcW w:w="2693" w:type="dxa"/>
          </w:tcPr>
          <w:p w14:paraId="16CD190E" w14:textId="77777777" w:rsidR="00E9367C" w:rsidRPr="00363105" w:rsidRDefault="00E9367C"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Дії замовника при відмові переможця торгів підписати договір про закупівлю</w:t>
            </w:r>
          </w:p>
        </w:tc>
        <w:tc>
          <w:tcPr>
            <w:tcW w:w="7416" w:type="dxa"/>
            <w:gridSpan w:val="3"/>
          </w:tcPr>
          <w:p w14:paraId="5546FC16" w14:textId="0D35211A" w:rsidR="00E9367C" w:rsidRPr="00363105" w:rsidRDefault="00B73205" w:rsidP="00A15574">
            <w:pPr>
              <w:pStyle w:val="10"/>
              <w:widowControl w:val="0"/>
              <w:spacing w:line="240" w:lineRule="auto"/>
              <w:jc w:val="both"/>
              <w:rPr>
                <w:rFonts w:ascii="Times New Roman" w:hAnsi="Times New Roman" w:cs="Times New Roman"/>
                <w:color w:val="auto"/>
                <w:sz w:val="26"/>
                <w:szCs w:val="26"/>
                <w:lang w:val="uk-UA"/>
              </w:rPr>
            </w:pPr>
            <w:r w:rsidRPr="00363105">
              <w:rPr>
                <w:rFonts w:ascii="Times New Roman" w:eastAsia="Times New Roman" w:hAnsi="Times New Roman" w:cs="Times New Roman"/>
                <w:color w:val="auto"/>
                <w:sz w:val="26"/>
                <w:szCs w:val="26"/>
                <w:lang w:val="uk-UA"/>
              </w:rPr>
              <w:t>У разі відмови переможця процедури закупівлі від підписання договору про закупівлю відповідно до вимог тендерної документації або укладення договору про закупівлю, ненадання у спосіб, зазначений в тендерній документації,  документи, що підтверджують відсутність підстав, установлених статтею 17 Закону (крім пункту 13 частини першої),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p>
        </w:tc>
      </w:tr>
      <w:tr w:rsidR="00363105" w:rsidRPr="00363105" w14:paraId="5AE90C32" w14:textId="77777777" w:rsidTr="00C26BA0">
        <w:trPr>
          <w:gridAfter w:val="1"/>
          <w:wAfter w:w="8" w:type="dxa"/>
          <w:trHeight w:val="520"/>
        </w:trPr>
        <w:tc>
          <w:tcPr>
            <w:tcW w:w="710" w:type="dxa"/>
          </w:tcPr>
          <w:p w14:paraId="36D1643B" w14:textId="77777777" w:rsidR="00E9367C" w:rsidRPr="00363105" w:rsidRDefault="00E9367C" w:rsidP="00A15574">
            <w:pPr>
              <w:pStyle w:val="10"/>
              <w:widowControl w:val="0"/>
              <w:spacing w:line="240" w:lineRule="auto"/>
              <w:jc w:val="both"/>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6</w:t>
            </w:r>
          </w:p>
        </w:tc>
        <w:tc>
          <w:tcPr>
            <w:tcW w:w="2693" w:type="dxa"/>
          </w:tcPr>
          <w:p w14:paraId="19FF0B32" w14:textId="77777777" w:rsidR="00E9367C" w:rsidRPr="00363105" w:rsidRDefault="00E9367C" w:rsidP="00A15574">
            <w:pPr>
              <w:pStyle w:val="10"/>
              <w:widowControl w:val="0"/>
              <w:spacing w:line="240" w:lineRule="auto"/>
              <w:rPr>
                <w:rFonts w:ascii="Times New Roman" w:hAnsi="Times New Roman" w:cs="Times New Roman"/>
                <w:b/>
                <w:color w:val="auto"/>
                <w:sz w:val="27"/>
                <w:szCs w:val="27"/>
                <w:lang w:val="uk-UA"/>
              </w:rPr>
            </w:pPr>
            <w:r w:rsidRPr="00363105">
              <w:rPr>
                <w:rFonts w:ascii="Times New Roman" w:eastAsia="Times New Roman" w:hAnsi="Times New Roman" w:cs="Times New Roman"/>
                <w:b/>
                <w:color w:val="auto"/>
                <w:sz w:val="27"/>
                <w:szCs w:val="27"/>
                <w:lang w:val="uk-UA"/>
              </w:rPr>
              <w:t xml:space="preserve">Забезпечення виконання договору про закупівлю </w:t>
            </w:r>
          </w:p>
        </w:tc>
        <w:tc>
          <w:tcPr>
            <w:tcW w:w="7416" w:type="dxa"/>
            <w:gridSpan w:val="3"/>
          </w:tcPr>
          <w:p w14:paraId="685D35E2" w14:textId="77777777" w:rsidR="00E9367C" w:rsidRPr="00363105" w:rsidRDefault="00E9367C" w:rsidP="00A15574">
            <w:pPr>
              <w:pStyle w:val="10"/>
              <w:widowControl w:val="0"/>
              <w:spacing w:line="240" w:lineRule="auto"/>
              <w:jc w:val="both"/>
              <w:rPr>
                <w:rFonts w:ascii="Times New Roman" w:hAnsi="Times New Roman" w:cs="Times New Roman"/>
                <w:color w:val="auto"/>
                <w:sz w:val="27"/>
                <w:szCs w:val="27"/>
                <w:lang w:val="uk-UA"/>
              </w:rPr>
            </w:pPr>
            <w:r w:rsidRPr="00363105">
              <w:rPr>
                <w:rFonts w:ascii="Times New Roman" w:hAnsi="Times New Roman" w:cs="Times New Roman"/>
                <w:color w:val="auto"/>
                <w:sz w:val="27"/>
                <w:szCs w:val="27"/>
                <w:lang w:val="uk-UA" w:eastAsia="uk-UA"/>
              </w:rPr>
              <w:t>Забезпечення не вимагається</w:t>
            </w:r>
          </w:p>
        </w:tc>
      </w:tr>
    </w:tbl>
    <w:p w14:paraId="3985C5FD" w14:textId="77777777" w:rsidR="00CE5DDD" w:rsidRPr="00363105" w:rsidRDefault="00CE5DDD" w:rsidP="00A15574">
      <w:pPr>
        <w:widowControl w:val="0"/>
        <w:autoSpaceDE w:val="0"/>
        <w:autoSpaceDN w:val="0"/>
        <w:adjustRightInd w:val="0"/>
        <w:spacing w:line="240" w:lineRule="auto"/>
        <w:rPr>
          <w:rFonts w:ascii="Times New Roman" w:hAnsi="Times New Roman" w:cs="Times New Roman"/>
          <w:b/>
          <w:bCs/>
          <w:color w:val="auto"/>
          <w:sz w:val="27"/>
          <w:szCs w:val="27"/>
          <w:lang w:val="uk-UA"/>
        </w:rPr>
      </w:pPr>
    </w:p>
    <w:p w14:paraId="78BE90BB" w14:textId="77777777" w:rsidR="00CE5DDD" w:rsidRPr="00363105" w:rsidRDefault="00CE5DDD" w:rsidP="00A15574">
      <w:pPr>
        <w:widowControl w:val="0"/>
        <w:autoSpaceDE w:val="0"/>
        <w:autoSpaceDN w:val="0"/>
        <w:adjustRightInd w:val="0"/>
        <w:spacing w:line="240" w:lineRule="auto"/>
        <w:jc w:val="right"/>
        <w:rPr>
          <w:rFonts w:ascii="Times New Roman" w:hAnsi="Times New Roman" w:cs="Times New Roman"/>
          <w:b/>
          <w:bCs/>
          <w:color w:val="auto"/>
          <w:sz w:val="24"/>
          <w:szCs w:val="24"/>
          <w:lang w:val="uk-UA"/>
        </w:rPr>
      </w:pPr>
    </w:p>
    <w:p w14:paraId="47C69267" w14:textId="77777777" w:rsidR="004E66C3" w:rsidRPr="00363105" w:rsidRDefault="004E66C3" w:rsidP="00A15574">
      <w:pPr>
        <w:tabs>
          <w:tab w:val="left" w:pos="0"/>
          <w:tab w:val="center" w:pos="4153"/>
          <w:tab w:val="right" w:pos="8306"/>
        </w:tabs>
        <w:spacing w:line="240" w:lineRule="auto"/>
        <w:jc w:val="right"/>
        <w:rPr>
          <w:rFonts w:ascii="Times New Roman" w:hAnsi="Times New Roman" w:cs="Times New Roman"/>
          <w:b/>
          <w:bCs/>
          <w:color w:val="auto"/>
          <w:sz w:val="24"/>
          <w:szCs w:val="24"/>
          <w:lang w:val="uk-UA"/>
        </w:rPr>
      </w:pPr>
    </w:p>
    <w:p w14:paraId="41C35AA2" w14:textId="6B21704B" w:rsidR="00CE5DDD" w:rsidRPr="00363105" w:rsidRDefault="00CE5DDD" w:rsidP="00A15574">
      <w:pPr>
        <w:tabs>
          <w:tab w:val="left" w:pos="0"/>
          <w:tab w:val="center" w:pos="4153"/>
          <w:tab w:val="right" w:pos="8306"/>
        </w:tabs>
        <w:spacing w:line="240" w:lineRule="auto"/>
        <w:jc w:val="right"/>
        <w:rPr>
          <w:rFonts w:ascii="Times New Roman" w:hAnsi="Times New Roman" w:cs="Times New Roman"/>
          <w:b/>
          <w:bCs/>
          <w:color w:val="auto"/>
          <w:sz w:val="24"/>
          <w:szCs w:val="24"/>
          <w:lang w:val="uk-UA"/>
        </w:rPr>
      </w:pPr>
      <w:r w:rsidRPr="00363105">
        <w:rPr>
          <w:rFonts w:ascii="Times New Roman" w:hAnsi="Times New Roman" w:cs="Times New Roman"/>
          <w:b/>
          <w:bCs/>
          <w:color w:val="auto"/>
          <w:sz w:val="24"/>
          <w:szCs w:val="24"/>
          <w:lang w:val="uk-UA"/>
        </w:rPr>
        <w:t>Додаток 2</w:t>
      </w:r>
    </w:p>
    <w:p w14:paraId="7CDDED72" w14:textId="766A8495" w:rsidR="003D0E47" w:rsidRPr="00363105" w:rsidRDefault="003D0E47" w:rsidP="00A15574">
      <w:pPr>
        <w:tabs>
          <w:tab w:val="left" w:pos="0"/>
          <w:tab w:val="center" w:pos="4153"/>
          <w:tab w:val="right" w:pos="8306"/>
        </w:tabs>
        <w:spacing w:line="240" w:lineRule="auto"/>
        <w:jc w:val="right"/>
        <w:rPr>
          <w:rFonts w:ascii="Times New Roman" w:hAnsi="Times New Roman" w:cs="Times New Roman"/>
          <w:b/>
          <w:bCs/>
          <w:color w:val="auto"/>
          <w:sz w:val="24"/>
          <w:szCs w:val="24"/>
          <w:lang w:val="uk-UA"/>
        </w:rPr>
      </w:pPr>
      <w:r w:rsidRPr="00363105">
        <w:rPr>
          <w:rFonts w:ascii="Times New Roman" w:hAnsi="Times New Roman" w:cs="Times New Roman"/>
          <w:b/>
          <w:bCs/>
          <w:color w:val="auto"/>
          <w:sz w:val="24"/>
          <w:szCs w:val="24"/>
          <w:lang w:val="uk-UA"/>
        </w:rPr>
        <w:t>До тендерної документації</w:t>
      </w:r>
    </w:p>
    <w:p w14:paraId="7E78C6B3" w14:textId="77777777" w:rsidR="00CE5DDD" w:rsidRPr="00363105" w:rsidRDefault="00CE5DDD" w:rsidP="00A15574">
      <w:pPr>
        <w:tabs>
          <w:tab w:val="left" w:pos="0"/>
          <w:tab w:val="center" w:pos="4153"/>
          <w:tab w:val="right" w:pos="8306"/>
        </w:tabs>
        <w:spacing w:line="240" w:lineRule="auto"/>
        <w:ind w:firstLine="540"/>
        <w:jc w:val="right"/>
        <w:rPr>
          <w:rFonts w:ascii="Times New Roman" w:hAnsi="Times New Roman" w:cs="Times New Roman"/>
          <w:b/>
          <w:bCs/>
          <w:color w:val="auto"/>
          <w:sz w:val="24"/>
          <w:szCs w:val="24"/>
          <w:lang w:val="uk-UA"/>
        </w:rPr>
      </w:pPr>
    </w:p>
    <w:p w14:paraId="7A6BB6A9" w14:textId="77777777" w:rsidR="00CE5DDD" w:rsidRPr="00363105" w:rsidRDefault="00CE5DDD" w:rsidP="00A15574">
      <w:pPr>
        <w:tabs>
          <w:tab w:val="left" w:pos="0"/>
          <w:tab w:val="center" w:pos="4153"/>
          <w:tab w:val="right" w:pos="8306"/>
        </w:tabs>
        <w:spacing w:line="240" w:lineRule="auto"/>
        <w:ind w:firstLine="540"/>
        <w:jc w:val="right"/>
        <w:rPr>
          <w:rFonts w:ascii="Times New Roman" w:hAnsi="Times New Roman" w:cs="Times New Roman"/>
          <w:b/>
          <w:bCs/>
          <w:color w:val="auto"/>
          <w:sz w:val="24"/>
          <w:szCs w:val="24"/>
          <w:lang w:val="uk-UA"/>
        </w:rPr>
      </w:pPr>
    </w:p>
    <w:p w14:paraId="56B0EFDE" w14:textId="4E153B48" w:rsidR="00CE5DDD" w:rsidRPr="00363105" w:rsidRDefault="003D0E47" w:rsidP="00A15574">
      <w:pPr>
        <w:tabs>
          <w:tab w:val="left" w:pos="1080"/>
        </w:tabs>
        <w:spacing w:line="240" w:lineRule="auto"/>
        <w:rPr>
          <w:rFonts w:ascii="Times New Roman" w:hAnsi="Times New Roman" w:cs="Times New Roman"/>
          <w:b/>
          <w:color w:val="auto"/>
          <w:sz w:val="24"/>
          <w:szCs w:val="24"/>
          <w:lang w:val="uk-UA"/>
        </w:rPr>
      </w:pPr>
      <w:r w:rsidRPr="00363105">
        <w:rPr>
          <w:rFonts w:ascii="Times New Roman" w:hAnsi="Times New Roman" w:cs="Times New Roman"/>
          <w:b/>
          <w:color w:val="auto"/>
          <w:sz w:val="24"/>
          <w:szCs w:val="24"/>
          <w:lang w:val="uk-UA"/>
        </w:rPr>
        <w:t>1</w:t>
      </w:r>
      <w:r w:rsidR="00CE5DDD" w:rsidRPr="00363105">
        <w:rPr>
          <w:rFonts w:ascii="Times New Roman" w:hAnsi="Times New Roman" w:cs="Times New Roman"/>
          <w:b/>
          <w:color w:val="auto"/>
          <w:sz w:val="24"/>
          <w:szCs w:val="24"/>
          <w:lang w:val="uk-UA"/>
        </w:rPr>
        <w:t>. Інші документи:</w:t>
      </w:r>
    </w:p>
    <w:p w14:paraId="5CEF0B09" w14:textId="77777777" w:rsidR="00CE5DDD" w:rsidRPr="00363105" w:rsidRDefault="00CE5DDD" w:rsidP="00A15574">
      <w:pPr>
        <w:spacing w:line="240" w:lineRule="auto"/>
        <w:jc w:val="right"/>
        <w:rPr>
          <w:rFonts w:ascii="Times New Roman" w:hAnsi="Times New Roman" w:cs="Times New Roman"/>
          <w:b/>
          <w:iCs/>
          <w:color w:val="auto"/>
          <w:sz w:val="24"/>
          <w:szCs w:val="24"/>
          <w:shd w:val="clear" w:color="auto" w:fill="FFFFFF"/>
          <w:lang w:val="uk-UA"/>
        </w:rPr>
      </w:pPr>
    </w:p>
    <w:p w14:paraId="59874DFB" w14:textId="756F0FB8" w:rsidR="00CE5DDD" w:rsidRPr="00363105" w:rsidRDefault="003D0E47" w:rsidP="00A15574">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hanging="284"/>
        <w:jc w:val="both"/>
        <w:rPr>
          <w:rFonts w:ascii="Times New Roman" w:hAnsi="Times New Roman" w:cs="Times New Roman"/>
          <w:bCs/>
          <w:color w:val="auto"/>
          <w:sz w:val="24"/>
          <w:szCs w:val="24"/>
          <w:lang w:val="uk-UA"/>
        </w:rPr>
      </w:pPr>
      <w:r w:rsidRPr="00363105">
        <w:rPr>
          <w:rFonts w:ascii="Times New Roman" w:hAnsi="Times New Roman" w:cs="Times New Roman"/>
          <w:color w:val="auto"/>
          <w:spacing w:val="-4"/>
          <w:sz w:val="24"/>
          <w:szCs w:val="24"/>
          <w:lang w:val="uk-UA"/>
        </w:rPr>
        <w:t>1</w:t>
      </w:r>
      <w:r w:rsidR="00CE5DDD" w:rsidRPr="00363105">
        <w:rPr>
          <w:rFonts w:ascii="Times New Roman" w:hAnsi="Times New Roman" w:cs="Times New Roman"/>
          <w:color w:val="auto"/>
          <w:spacing w:val="-4"/>
          <w:sz w:val="24"/>
          <w:szCs w:val="24"/>
          <w:lang w:val="uk-UA"/>
        </w:rPr>
        <w:t xml:space="preserve">.1. </w:t>
      </w:r>
      <w:r w:rsidR="00CE5DDD" w:rsidRPr="00363105">
        <w:rPr>
          <w:rFonts w:ascii="Times New Roman" w:hAnsi="Times New Roman" w:cs="Times New Roman"/>
          <w:bCs/>
          <w:color w:val="auto"/>
          <w:sz w:val="24"/>
          <w:szCs w:val="24"/>
          <w:lang w:val="uk-UA"/>
        </w:rPr>
        <w:t>Довідка, яка містить загальні відомості про Учасника:</w:t>
      </w:r>
    </w:p>
    <w:p w14:paraId="36C77DBC" w14:textId="77777777" w:rsidR="00CE5DDD" w:rsidRPr="00363105" w:rsidRDefault="00CE5DDD" w:rsidP="00A15574">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hanging="284"/>
        <w:jc w:val="both"/>
        <w:rPr>
          <w:rFonts w:ascii="Times New Roman" w:hAnsi="Times New Roman" w:cs="Times New Roman"/>
          <w:color w:val="auto"/>
          <w:sz w:val="24"/>
          <w:szCs w:val="24"/>
          <w:lang w:val="uk-UA" w:eastAsia="ar-SA"/>
        </w:rPr>
      </w:pPr>
    </w:p>
    <w:p w14:paraId="1E2F7030" w14:textId="77777777" w:rsidR="00CE5DDD" w:rsidRPr="00363105" w:rsidRDefault="00CE5DDD" w:rsidP="00A15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firstLine="589"/>
        <w:jc w:val="center"/>
        <w:rPr>
          <w:rFonts w:ascii="Times New Roman" w:hAnsi="Times New Roman" w:cs="Times New Roman"/>
          <w:b/>
          <w:bCs/>
          <w:color w:val="auto"/>
          <w:sz w:val="24"/>
          <w:szCs w:val="24"/>
          <w:lang w:val="uk-UA"/>
        </w:rPr>
      </w:pPr>
      <w:r w:rsidRPr="00363105">
        <w:rPr>
          <w:rFonts w:ascii="Times New Roman" w:hAnsi="Times New Roman" w:cs="Times New Roman"/>
          <w:b/>
          <w:bCs/>
          <w:color w:val="auto"/>
          <w:sz w:val="24"/>
          <w:szCs w:val="24"/>
          <w:lang w:val="uk-UA"/>
        </w:rPr>
        <w:t>ЗАГАЛЬНІ ВІДОМОСТІ ПРО УЧАСНИКА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804"/>
        <w:gridCol w:w="2405"/>
      </w:tblGrid>
      <w:tr w:rsidR="00363105" w:rsidRPr="00363105" w14:paraId="7570E66F" w14:textId="77777777" w:rsidTr="00B76E37">
        <w:tc>
          <w:tcPr>
            <w:tcW w:w="709" w:type="dxa"/>
            <w:vAlign w:val="center"/>
          </w:tcPr>
          <w:p w14:paraId="1CEFA194" w14:textId="77777777" w:rsidR="00CE5DDD" w:rsidRPr="00363105" w:rsidRDefault="00CE5DDD" w:rsidP="00A15574">
            <w:pPr>
              <w:spacing w:line="252" w:lineRule="auto"/>
              <w:ind w:left="113"/>
              <w:jc w:val="center"/>
              <w:rPr>
                <w:rFonts w:ascii="Times New Roman" w:hAnsi="Times New Roman" w:cs="Times New Roman"/>
                <w:b/>
                <w:color w:val="auto"/>
                <w:sz w:val="24"/>
                <w:szCs w:val="24"/>
                <w:lang w:val="uk-UA"/>
              </w:rPr>
            </w:pPr>
            <w:r w:rsidRPr="00363105">
              <w:rPr>
                <w:rFonts w:ascii="Times New Roman" w:hAnsi="Times New Roman" w:cs="Times New Roman"/>
                <w:b/>
                <w:color w:val="auto"/>
                <w:sz w:val="24"/>
                <w:szCs w:val="24"/>
                <w:lang w:val="uk-UA"/>
              </w:rPr>
              <w:t>№ з/п</w:t>
            </w:r>
          </w:p>
        </w:tc>
        <w:tc>
          <w:tcPr>
            <w:tcW w:w="6804" w:type="dxa"/>
            <w:vAlign w:val="center"/>
          </w:tcPr>
          <w:p w14:paraId="301670D3" w14:textId="77777777" w:rsidR="00CE5DDD" w:rsidRPr="00363105" w:rsidRDefault="00CE5DDD" w:rsidP="00A15574">
            <w:pPr>
              <w:spacing w:line="252" w:lineRule="auto"/>
              <w:ind w:left="113"/>
              <w:jc w:val="center"/>
              <w:rPr>
                <w:rFonts w:ascii="Times New Roman" w:hAnsi="Times New Roman" w:cs="Times New Roman"/>
                <w:b/>
                <w:color w:val="auto"/>
                <w:sz w:val="24"/>
                <w:szCs w:val="24"/>
                <w:lang w:val="uk-UA"/>
              </w:rPr>
            </w:pPr>
            <w:r w:rsidRPr="00363105">
              <w:rPr>
                <w:rFonts w:ascii="Times New Roman" w:hAnsi="Times New Roman" w:cs="Times New Roman"/>
                <w:b/>
                <w:color w:val="auto"/>
                <w:sz w:val="24"/>
                <w:szCs w:val="24"/>
                <w:lang w:val="uk-UA"/>
              </w:rPr>
              <w:t>Найменування відомостей</w:t>
            </w:r>
          </w:p>
        </w:tc>
        <w:tc>
          <w:tcPr>
            <w:tcW w:w="2405" w:type="dxa"/>
            <w:vAlign w:val="center"/>
          </w:tcPr>
          <w:p w14:paraId="67F3221F" w14:textId="77777777" w:rsidR="00CE5DDD" w:rsidRPr="00363105" w:rsidRDefault="00CE5DDD" w:rsidP="00A15574">
            <w:pPr>
              <w:spacing w:line="252" w:lineRule="auto"/>
              <w:ind w:left="113"/>
              <w:jc w:val="center"/>
              <w:rPr>
                <w:rFonts w:ascii="Times New Roman" w:hAnsi="Times New Roman" w:cs="Times New Roman"/>
                <w:b/>
                <w:color w:val="auto"/>
                <w:sz w:val="24"/>
                <w:szCs w:val="24"/>
                <w:lang w:val="uk-UA"/>
              </w:rPr>
            </w:pPr>
            <w:r w:rsidRPr="00363105">
              <w:rPr>
                <w:rFonts w:ascii="Times New Roman" w:hAnsi="Times New Roman" w:cs="Times New Roman"/>
                <w:b/>
                <w:color w:val="auto"/>
                <w:sz w:val="24"/>
                <w:szCs w:val="24"/>
                <w:lang w:val="uk-UA"/>
              </w:rPr>
              <w:t>Інформація учасника</w:t>
            </w:r>
          </w:p>
        </w:tc>
      </w:tr>
      <w:tr w:rsidR="00363105" w:rsidRPr="00363105" w14:paraId="24E4C29C" w14:textId="77777777" w:rsidTr="00B76E37">
        <w:tc>
          <w:tcPr>
            <w:tcW w:w="709" w:type="dxa"/>
          </w:tcPr>
          <w:p w14:paraId="0745351A"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1</w:t>
            </w:r>
          </w:p>
        </w:tc>
        <w:tc>
          <w:tcPr>
            <w:tcW w:w="6804" w:type="dxa"/>
          </w:tcPr>
          <w:p w14:paraId="0512D4D4"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 xml:space="preserve">Повне найменування Учасника (для юридичних осіб) або прізвище, ім`я, по батькові (для фізичних осіб) </w:t>
            </w:r>
          </w:p>
        </w:tc>
        <w:tc>
          <w:tcPr>
            <w:tcW w:w="2405" w:type="dxa"/>
          </w:tcPr>
          <w:p w14:paraId="3E7B8D33"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p>
        </w:tc>
      </w:tr>
      <w:tr w:rsidR="00363105" w:rsidRPr="00363105" w14:paraId="11D5E5BD" w14:textId="77777777" w:rsidTr="00B76E37">
        <w:tc>
          <w:tcPr>
            <w:tcW w:w="709" w:type="dxa"/>
          </w:tcPr>
          <w:p w14:paraId="770A8F6B"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2</w:t>
            </w:r>
          </w:p>
        </w:tc>
        <w:tc>
          <w:tcPr>
            <w:tcW w:w="6804" w:type="dxa"/>
          </w:tcPr>
          <w:p w14:paraId="6B2CF747"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Юридична та фактична адреса (для юридичних осіб) або місце проживання (для фізичних осіб)</w:t>
            </w:r>
          </w:p>
        </w:tc>
        <w:tc>
          <w:tcPr>
            <w:tcW w:w="2405" w:type="dxa"/>
          </w:tcPr>
          <w:p w14:paraId="37173EED"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p>
        </w:tc>
      </w:tr>
      <w:tr w:rsidR="00363105" w:rsidRPr="00363105" w14:paraId="53BD267E" w14:textId="77777777" w:rsidTr="00B76E37">
        <w:tc>
          <w:tcPr>
            <w:tcW w:w="709" w:type="dxa"/>
          </w:tcPr>
          <w:p w14:paraId="55DB3CC1"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3</w:t>
            </w:r>
          </w:p>
        </w:tc>
        <w:tc>
          <w:tcPr>
            <w:tcW w:w="6804" w:type="dxa"/>
          </w:tcPr>
          <w:p w14:paraId="56B6A1B0"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Поштова адреса</w:t>
            </w:r>
          </w:p>
        </w:tc>
        <w:tc>
          <w:tcPr>
            <w:tcW w:w="2405" w:type="dxa"/>
          </w:tcPr>
          <w:p w14:paraId="3765B428"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p>
        </w:tc>
      </w:tr>
      <w:tr w:rsidR="00363105" w:rsidRPr="00363105" w14:paraId="35072983" w14:textId="77777777" w:rsidTr="00B76E37">
        <w:tc>
          <w:tcPr>
            <w:tcW w:w="709" w:type="dxa"/>
          </w:tcPr>
          <w:p w14:paraId="1A7A7FF3"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4</w:t>
            </w:r>
          </w:p>
        </w:tc>
        <w:tc>
          <w:tcPr>
            <w:tcW w:w="6804" w:type="dxa"/>
          </w:tcPr>
          <w:p w14:paraId="688B4E63"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Ідентифікаційний код ЄДРПОУ (реєстраційний номер облікової картки платника податків)</w:t>
            </w:r>
          </w:p>
        </w:tc>
        <w:tc>
          <w:tcPr>
            <w:tcW w:w="2405" w:type="dxa"/>
          </w:tcPr>
          <w:p w14:paraId="434B263F"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p>
        </w:tc>
      </w:tr>
      <w:tr w:rsidR="00363105" w:rsidRPr="00363105" w14:paraId="7711A712" w14:textId="77777777" w:rsidTr="00B76E37">
        <w:tc>
          <w:tcPr>
            <w:tcW w:w="709" w:type="dxa"/>
          </w:tcPr>
          <w:p w14:paraId="6ED04C45"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5</w:t>
            </w:r>
          </w:p>
        </w:tc>
        <w:tc>
          <w:tcPr>
            <w:tcW w:w="6804" w:type="dxa"/>
          </w:tcPr>
          <w:p w14:paraId="480AF06C"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Банківські реквізити (рахунок, банк, МФО)</w:t>
            </w:r>
          </w:p>
        </w:tc>
        <w:tc>
          <w:tcPr>
            <w:tcW w:w="2405" w:type="dxa"/>
          </w:tcPr>
          <w:p w14:paraId="66B634BA"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p>
        </w:tc>
      </w:tr>
      <w:tr w:rsidR="00363105" w:rsidRPr="00363105" w14:paraId="6B00E0C8" w14:textId="77777777" w:rsidTr="00B76E37">
        <w:tc>
          <w:tcPr>
            <w:tcW w:w="709" w:type="dxa"/>
          </w:tcPr>
          <w:p w14:paraId="7B436621"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6</w:t>
            </w:r>
          </w:p>
        </w:tc>
        <w:tc>
          <w:tcPr>
            <w:tcW w:w="6804" w:type="dxa"/>
          </w:tcPr>
          <w:p w14:paraId="63B20549"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eastAsia="he-IL" w:bidi="he-IL"/>
              </w:rPr>
              <w:t xml:space="preserve">Номер Свідоцтва про реєстрацію платника податку на додану вартість або Витягу з реєстру платників ПДВ та індивідуальний податковий номер </w:t>
            </w:r>
            <w:r w:rsidRPr="00363105">
              <w:rPr>
                <w:rFonts w:ascii="Times New Roman" w:hAnsi="Times New Roman" w:cs="Times New Roman"/>
                <w:i/>
                <w:iCs/>
                <w:color w:val="auto"/>
                <w:sz w:val="24"/>
                <w:szCs w:val="24"/>
                <w:lang w:val="uk-UA"/>
              </w:rPr>
              <w:t xml:space="preserve">– </w:t>
            </w:r>
            <w:r w:rsidRPr="00363105">
              <w:rPr>
                <w:rFonts w:ascii="Times New Roman" w:hAnsi="Times New Roman" w:cs="Times New Roman"/>
                <w:color w:val="auto"/>
                <w:sz w:val="24"/>
                <w:szCs w:val="24"/>
                <w:lang w:val="uk-UA"/>
              </w:rPr>
              <w:t>для учасника, який є платником податку на додану вартість</w:t>
            </w:r>
          </w:p>
        </w:tc>
        <w:tc>
          <w:tcPr>
            <w:tcW w:w="2405" w:type="dxa"/>
          </w:tcPr>
          <w:p w14:paraId="3F81A0C1"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p>
        </w:tc>
      </w:tr>
      <w:tr w:rsidR="00363105" w:rsidRPr="00363105" w14:paraId="16019455" w14:textId="77777777" w:rsidTr="00B76E37">
        <w:tc>
          <w:tcPr>
            <w:tcW w:w="709" w:type="dxa"/>
          </w:tcPr>
          <w:p w14:paraId="1BBC3C3D"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7</w:t>
            </w:r>
          </w:p>
        </w:tc>
        <w:tc>
          <w:tcPr>
            <w:tcW w:w="6804" w:type="dxa"/>
          </w:tcPr>
          <w:p w14:paraId="1F5FB313"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Телефон, факс, e-mail</w:t>
            </w:r>
          </w:p>
        </w:tc>
        <w:tc>
          <w:tcPr>
            <w:tcW w:w="2405" w:type="dxa"/>
          </w:tcPr>
          <w:p w14:paraId="35659B3F"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p>
        </w:tc>
      </w:tr>
      <w:tr w:rsidR="00363105" w:rsidRPr="00363105" w14:paraId="43650CF0" w14:textId="77777777" w:rsidTr="00B76E37">
        <w:tc>
          <w:tcPr>
            <w:tcW w:w="709" w:type="dxa"/>
          </w:tcPr>
          <w:p w14:paraId="55A44F8D"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8</w:t>
            </w:r>
          </w:p>
        </w:tc>
        <w:tc>
          <w:tcPr>
            <w:tcW w:w="6804" w:type="dxa"/>
          </w:tcPr>
          <w:p w14:paraId="1B8CC9CA"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eastAsia="he-IL" w:bidi="he-IL"/>
              </w:rPr>
            </w:pPr>
            <w:r w:rsidRPr="00363105">
              <w:rPr>
                <w:rFonts w:ascii="Times New Roman" w:hAnsi="Times New Roman" w:cs="Times New Roman"/>
                <w:color w:val="auto"/>
                <w:sz w:val="24"/>
                <w:szCs w:val="24"/>
                <w:lang w:val="uk-UA" w:eastAsia="he-IL" w:bidi="he-IL"/>
              </w:rPr>
              <w:t>Відомості про керівника Учасника–юридичної особи</w:t>
            </w:r>
          </w:p>
          <w:p w14:paraId="0325FDA3"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eastAsia="he-IL" w:bidi="he-IL"/>
              </w:rPr>
              <w:t>(прізвище, ім’я по батькові, посада, контактний телефон)</w:t>
            </w:r>
          </w:p>
        </w:tc>
        <w:tc>
          <w:tcPr>
            <w:tcW w:w="2405" w:type="dxa"/>
          </w:tcPr>
          <w:p w14:paraId="638012FB"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p>
        </w:tc>
      </w:tr>
      <w:tr w:rsidR="00363105" w:rsidRPr="00363105" w14:paraId="0F5D8085" w14:textId="77777777" w:rsidTr="00B76E37">
        <w:tc>
          <w:tcPr>
            <w:tcW w:w="709" w:type="dxa"/>
          </w:tcPr>
          <w:p w14:paraId="16AE374B"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9</w:t>
            </w:r>
          </w:p>
        </w:tc>
        <w:tc>
          <w:tcPr>
            <w:tcW w:w="6804" w:type="dxa"/>
          </w:tcPr>
          <w:p w14:paraId="348C0580"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 xml:space="preserve">Прізвище, ім’я по батькові, для юридичної особи - посада особи (осіб), уповноваженої (уповноважених) підписувати тендерну пропозицію від імені Учасника </w:t>
            </w:r>
          </w:p>
        </w:tc>
        <w:tc>
          <w:tcPr>
            <w:tcW w:w="2405" w:type="dxa"/>
          </w:tcPr>
          <w:p w14:paraId="7ABBBD63"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p>
        </w:tc>
      </w:tr>
      <w:tr w:rsidR="00363105" w:rsidRPr="00363105" w14:paraId="474EE2A6" w14:textId="77777777" w:rsidTr="00B76E37">
        <w:tc>
          <w:tcPr>
            <w:tcW w:w="709" w:type="dxa"/>
          </w:tcPr>
          <w:p w14:paraId="1118240B"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10</w:t>
            </w:r>
          </w:p>
        </w:tc>
        <w:tc>
          <w:tcPr>
            <w:tcW w:w="6804" w:type="dxa"/>
          </w:tcPr>
          <w:p w14:paraId="662B7689"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eastAsia="he-IL" w:bidi="he-IL"/>
              </w:rPr>
              <w:t xml:space="preserve">Прізвище, ім’я по батькові, </w:t>
            </w:r>
            <w:r w:rsidRPr="00363105">
              <w:rPr>
                <w:rFonts w:ascii="Times New Roman" w:hAnsi="Times New Roman" w:cs="Times New Roman"/>
                <w:color w:val="auto"/>
                <w:sz w:val="24"/>
                <w:szCs w:val="24"/>
                <w:lang w:val="uk-UA"/>
              </w:rPr>
              <w:t xml:space="preserve">для юридичної особи - </w:t>
            </w:r>
            <w:r w:rsidRPr="00363105">
              <w:rPr>
                <w:rFonts w:ascii="Times New Roman" w:hAnsi="Times New Roman" w:cs="Times New Roman"/>
                <w:color w:val="auto"/>
                <w:sz w:val="24"/>
                <w:szCs w:val="24"/>
                <w:lang w:val="uk-UA" w:eastAsia="he-IL" w:bidi="he-IL"/>
              </w:rPr>
              <w:t>посада особи (осіб), уповноваженої (уповноважених) підписувати договір про закупівлю</w:t>
            </w:r>
            <w:r w:rsidRPr="00363105">
              <w:rPr>
                <w:rFonts w:ascii="Times New Roman" w:hAnsi="Times New Roman" w:cs="Times New Roman"/>
                <w:color w:val="auto"/>
                <w:sz w:val="24"/>
                <w:szCs w:val="24"/>
                <w:lang w:val="uk-UA"/>
              </w:rPr>
              <w:t xml:space="preserve"> за результатами процедури закупівлі</w:t>
            </w:r>
          </w:p>
        </w:tc>
        <w:tc>
          <w:tcPr>
            <w:tcW w:w="2405" w:type="dxa"/>
          </w:tcPr>
          <w:p w14:paraId="2C6F5CFB"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p>
        </w:tc>
      </w:tr>
      <w:tr w:rsidR="00CE5DDD" w:rsidRPr="00363105" w14:paraId="67AEDBC0" w14:textId="77777777" w:rsidTr="00B76E37">
        <w:tc>
          <w:tcPr>
            <w:tcW w:w="709" w:type="dxa"/>
          </w:tcPr>
          <w:p w14:paraId="3859CF80"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11</w:t>
            </w:r>
          </w:p>
        </w:tc>
        <w:tc>
          <w:tcPr>
            <w:tcW w:w="6804" w:type="dxa"/>
          </w:tcPr>
          <w:p w14:paraId="687A2921"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Форма власності та юридичний статус, організаційно-правова форма (для юридичних осіб).</w:t>
            </w:r>
          </w:p>
        </w:tc>
        <w:tc>
          <w:tcPr>
            <w:tcW w:w="2405" w:type="dxa"/>
          </w:tcPr>
          <w:p w14:paraId="3188C9B4" w14:textId="77777777" w:rsidR="00CE5DDD" w:rsidRPr="00363105" w:rsidRDefault="00CE5DDD" w:rsidP="00A15574">
            <w:pPr>
              <w:spacing w:line="252" w:lineRule="auto"/>
              <w:ind w:left="113"/>
              <w:jc w:val="both"/>
              <w:rPr>
                <w:rFonts w:ascii="Times New Roman" w:hAnsi="Times New Roman" w:cs="Times New Roman"/>
                <w:color w:val="auto"/>
                <w:sz w:val="24"/>
                <w:szCs w:val="24"/>
                <w:lang w:val="uk-UA"/>
              </w:rPr>
            </w:pPr>
          </w:p>
        </w:tc>
      </w:tr>
    </w:tbl>
    <w:p w14:paraId="3A313B07" w14:textId="77777777" w:rsidR="00CE5DDD" w:rsidRPr="00363105" w:rsidRDefault="00CE5DDD" w:rsidP="00A15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09" w:right="140" w:firstLine="425"/>
        <w:jc w:val="both"/>
        <w:rPr>
          <w:rFonts w:ascii="Times New Roman" w:hAnsi="Times New Roman" w:cs="Times New Roman"/>
          <w:color w:val="auto"/>
          <w:sz w:val="24"/>
          <w:szCs w:val="24"/>
          <w:lang w:val="uk-UA"/>
        </w:rPr>
      </w:pPr>
    </w:p>
    <w:p w14:paraId="7EE5C03A" w14:textId="3CE465A0" w:rsidR="00CE5DDD" w:rsidRPr="00363105" w:rsidRDefault="003D0E47" w:rsidP="00A15574">
      <w:pPr>
        <w:pStyle w:val="16"/>
        <w:spacing w:line="276" w:lineRule="auto"/>
        <w:ind w:left="-284"/>
        <w:jc w:val="both"/>
        <w:rPr>
          <w:rFonts w:ascii="Times New Roman" w:hAnsi="Times New Roman"/>
          <w:sz w:val="24"/>
          <w:szCs w:val="24"/>
        </w:rPr>
      </w:pPr>
      <w:r w:rsidRPr="00363105">
        <w:rPr>
          <w:rFonts w:ascii="Times New Roman" w:hAnsi="Times New Roman"/>
          <w:sz w:val="24"/>
          <w:szCs w:val="24"/>
        </w:rPr>
        <w:t>1.2</w:t>
      </w:r>
      <w:r w:rsidR="00CE5DDD" w:rsidRPr="00363105">
        <w:rPr>
          <w:rFonts w:ascii="Times New Roman" w:hAnsi="Times New Roman"/>
          <w:sz w:val="24"/>
          <w:szCs w:val="24"/>
        </w:rPr>
        <w:t xml:space="preserve">. Лист-підтвердження </w:t>
      </w:r>
      <w:r w:rsidR="002752F3" w:rsidRPr="00363105">
        <w:rPr>
          <w:rFonts w:ascii="Times New Roman" w:hAnsi="Times New Roman"/>
          <w:sz w:val="24"/>
          <w:szCs w:val="24"/>
        </w:rPr>
        <w:t xml:space="preserve">з </w:t>
      </w:r>
      <w:r w:rsidR="00CE5DDD" w:rsidRPr="00363105">
        <w:rPr>
          <w:rFonts w:ascii="Times New Roman" w:hAnsi="Times New Roman"/>
          <w:sz w:val="24"/>
          <w:szCs w:val="24"/>
        </w:rPr>
        <w:t>Технічним вимогам до предмета закупівлі відповідно до  Додатку 3.</w:t>
      </w:r>
    </w:p>
    <w:p w14:paraId="4F0C5D44" w14:textId="3411EC07" w:rsidR="00CE5DDD" w:rsidRPr="00363105" w:rsidRDefault="003D0E47" w:rsidP="00A15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1.3.</w:t>
      </w:r>
      <w:r w:rsidR="00CE5DDD" w:rsidRPr="00363105">
        <w:rPr>
          <w:rFonts w:ascii="Times New Roman" w:hAnsi="Times New Roman" w:cs="Times New Roman"/>
          <w:color w:val="auto"/>
          <w:sz w:val="24"/>
          <w:szCs w:val="24"/>
          <w:lang w:val="uk-UA"/>
        </w:rPr>
        <w:t xml:space="preserve"> Надання згоди на використання інформації на виконання вимог Закону України «Про захист персональних даних»  згідно поданої нижче форми:</w:t>
      </w:r>
    </w:p>
    <w:p w14:paraId="2862DEA2" w14:textId="77777777" w:rsidR="00CE5DDD" w:rsidRPr="00363105" w:rsidRDefault="00CE5DDD" w:rsidP="00A15574">
      <w:pPr>
        <w:jc w:val="center"/>
        <w:rPr>
          <w:rFonts w:ascii="Times New Roman" w:hAnsi="Times New Roman" w:cs="Times New Roman"/>
          <w:b/>
          <w:color w:val="auto"/>
          <w:sz w:val="24"/>
          <w:szCs w:val="24"/>
          <w:lang w:val="uk-UA"/>
        </w:rPr>
      </w:pPr>
      <w:r w:rsidRPr="00363105">
        <w:rPr>
          <w:rFonts w:ascii="Times New Roman" w:hAnsi="Times New Roman" w:cs="Times New Roman"/>
          <w:b/>
          <w:color w:val="auto"/>
          <w:sz w:val="24"/>
          <w:szCs w:val="24"/>
          <w:lang w:val="uk-UA"/>
        </w:rPr>
        <w:t>Лист – згода</w:t>
      </w:r>
    </w:p>
    <w:p w14:paraId="7403BA06" w14:textId="77777777" w:rsidR="00CE5DDD" w:rsidRPr="00363105" w:rsidRDefault="00CE5DDD" w:rsidP="00A15574">
      <w:pPr>
        <w:jc w:val="center"/>
        <w:rPr>
          <w:rFonts w:ascii="Times New Roman" w:hAnsi="Times New Roman" w:cs="Times New Roman"/>
          <w:b/>
          <w:color w:val="auto"/>
          <w:sz w:val="24"/>
          <w:szCs w:val="24"/>
          <w:lang w:val="uk-UA"/>
        </w:rPr>
      </w:pPr>
      <w:r w:rsidRPr="00363105">
        <w:rPr>
          <w:rFonts w:ascii="Times New Roman" w:hAnsi="Times New Roman" w:cs="Times New Roman"/>
          <w:b/>
          <w:color w:val="auto"/>
          <w:sz w:val="24"/>
          <w:szCs w:val="24"/>
          <w:lang w:val="uk-UA"/>
        </w:rPr>
        <w:t>на обробку персональних даних</w:t>
      </w:r>
    </w:p>
    <w:p w14:paraId="4E047BD4" w14:textId="77777777" w:rsidR="00CE5DDD" w:rsidRPr="00363105" w:rsidRDefault="00CE5DDD" w:rsidP="00A15574">
      <w:pPr>
        <w:widowControl w:val="0"/>
        <w:ind w:left="-709" w:firstLine="425"/>
        <w:jc w:val="both"/>
        <w:rPr>
          <w:rFonts w:ascii="Times New Roman" w:hAnsi="Times New Roman" w:cs="Times New Roman"/>
          <w:b/>
          <w:color w:val="auto"/>
          <w:sz w:val="24"/>
          <w:szCs w:val="24"/>
          <w:lang w:val="uk-UA"/>
        </w:rPr>
      </w:pPr>
      <w:r w:rsidRPr="00363105">
        <w:rPr>
          <w:rFonts w:ascii="Times New Roman" w:hAnsi="Times New Roman" w:cs="Times New Roman"/>
          <w:color w:val="auto"/>
          <w:sz w:val="24"/>
          <w:szCs w:val="24"/>
          <w:lang w:val="uk-UA"/>
        </w:rPr>
        <w:t>Я, ________________________________, відповідно до Закону України «Про захист персональних даних»,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(в т.ч. паспортні дані, ідентифікаційний код, свідоцтво платника податків, банківські реквізити, розрахункові рахунки, електронні ідентифікаційні дані: номери телефонів, електронні адреси або інша необхідна інформація, передбачена законодавством ), відомостей, які надаю про себе для забезпечення участі у торгах, цивільно-правових та господарських відносин.</w:t>
      </w:r>
    </w:p>
    <w:p w14:paraId="1D0F5367" w14:textId="1BD1467C" w:rsidR="00CE5DDD" w:rsidRPr="00363105" w:rsidRDefault="003D0E47" w:rsidP="00A15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425"/>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1.4.</w:t>
      </w:r>
      <w:r w:rsidR="00CE5DDD" w:rsidRPr="00363105">
        <w:rPr>
          <w:rFonts w:ascii="Times New Roman" w:hAnsi="Times New Roman" w:cs="Times New Roman"/>
          <w:color w:val="auto"/>
          <w:sz w:val="24"/>
          <w:szCs w:val="24"/>
          <w:lang w:val="uk-UA"/>
        </w:rPr>
        <w:t xml:space="preserve"> Згода </w:t>
      </w:r>
      <w:r w:rsidR="00880D75" w:rsidRPr="00363105">
        <w:rPr>
          <w:rFonts w:ascii="Times New Roman" w:hAnsi="Times New Roman" w:cs="Times New Roman"/>
          <w:color w:val="auto"/>
          <w:sz w:val="24"/>
          <w:szCs w:val="24"/>
          <w:lang w:val="uk-UA"/>
        </w:rPr>
        <w:t>з</w:t>
      </w:r>
      <w:r w:rsidR="00CE5DDD" w:rsidRPr="00363105">
        <w:rPr>
          <w:rFonts w:ascii="Times New Roman" w:hAnsi="Times New Roman" w:cs="Times New Roman"/>
          <w:color w:val="auto"/>
          <w:sz w:val="24"/>
          <w:szCs w:val="24"/>
          <w:lang w:val="uk-UA"/>
        </w:rPr>
        <w:t xml:space="preserve"> істотн</w:t>
      </w:r>
      <w:r w:rsidR="00880D75" w:rsidRPr="00363105">
        <w:rPr>
          <w:rFonts w:ascii="Times New Roman" w:hAnsi="Times New Roman" w:cs="Times New Roman"/>
          <w:color w:val="auto"/>
          <w:sz w:val="24"/>
          <w:szCs w:val="24"/>
          <w:lang w:val="uk-UA"/>
        </w:rPr>
        <w:t>ими</w:t>
      </w:r>
      <w:r w:rsidR="00CE5DDD" w:rsidRPr="00363105">
        <w:rPr>
          <w:rFonts w:ascii="Times New Roman" w:hAnsi="Times New Roman" w:cs="Times New Roman"/>
          <w:color w:val="auto"/>
          <w:sz w:val="24"/>
          <w:szCs w:val="24"/>
          <w:lang w:val="uk-UA"/>
        </w:rPr>
        <w:t xml:space="preserve"> умови договору (проект договору) Додаток 4 до тендерної документації.</w:t>
      </w:r>
    </w:p>
    <w:p w14:paraId="6FFF52A8" w14:textId="7F8D39F3" w:rsidR="00CE5DDD" w:rsidRPr="00363105" w:rsidRDefault="003D0E47" w:rsidP="00A15574">
      <w:pPr>
        <w:ind w:left="-426"/>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 xml:space="preserve">1.5. </w:t>
      </w:r>
      <w:r w:rsidR="00CE5DDD" w:rsidRPr="00363105">
        <w:rPr>
          <w:rFonts w:ascii="Times New Roman" w:hAnsi="Times New Roman" w:cs="Times New Roman"/>
          <w:color w:val="auto"/>
          <w:sz w:val="24"/>
          <w:szCs w:val="24"/>
          <w:lang w:val="uk-UA"/>
        </w:rPr>
        <w:t xml:space="preserve">Довідка в довільній формі з інформацією, що учасник не підпадає під дію Закону України «Про санкції» від 14.08.2014 №1644-VII, Указу Президента від 15 березня 2017 року №63/2017 Про рішення Ради національної безпеки і оборони України від 15 березня 2017 року «Про застосування персональних спеціальних економічних та інших обмежувальних заходів (санкцій)», Указу Президента України від 15 травня 2017 року № 133/2017 Про рішення Ради національної безпеки і оборони України від 28 квітня 2017 року «Про застосування персональних спеціальних економічних та інших обмежувальних заходів (санкцій)», Указу </w:t>
      </w:r>
      <w:r w:rsidR="00CE5DDD" w:rsidRPr="00363105">
        <w:rPr>
          <w:rFonts w:ascii="Times New Roman" w:hAnsi="Times New Roman" w:cs="Times New Roman"/>
          <w:color w:val="auto"/>
          <w:sz w:val="24"/>
          <w:szCs w:val="24"/>
          <w:lang w:val="uk-UA"/>
        </w:rPr>
        <w:lastRenderedPageBreak/>
        <w:t xml:space="preserve">Президента від 19 березня 2019 року №82/2019 «Про рішення Ради національної безпеки і оборони України від 19 березня 2019 року». </w:t>
      </w:r>
    </w:p>
    <w:p w14:paraId="3112F8BC" w14:textId="289784C5" w:rsidR="00CE5DDD" w:rsidRPr="00363105" w:rsidRDefault="000C6F3A" w:rsidP="00A15574">
      <w:pPr>
        <w:ind w:left="-426"/>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1.6</w:t>
      </w:r>
      <w:r w:rsidR="00CE5DDD" w:rsidRPr="00363105">
        <w:rPr>
          <w:rFonts w:ascii="Times New Roman" w:hAnsi="Times New Roman" w:cs="Times New Roman"/>
          <w:color w:val="auto"/>
          <w:sz w:val="24"/>
          <w:szCs w:val="24"/>
          <w:lang w:val="uk-UA"/>
        </w:rPr>
        <w:t>.Довідка, щодо достовірності поданої в тендерній пропозиції інформації згідно поданої нижче форми:</w:t>
      </w:r>
    </w:p>
    <w:p w14:paraId="3FDD07F5" w14:textId="77777777" w:rsidR="00CE5DDD" w:rsidRPr="00363105" w:rsidRDefault="00CE5DDD" w:rsidP="00A15574">
      <w:pPr>
        <w:ind w:left="-426"/>
        <w:jc w:val="both"/>
        <w:rPr>
          <w:rFonts w:ascii="Times New Roman" w:hAnsi="Times New Roman" w:cs="Times New Roman"/>
          <w:color w:val="auto"/>
          <w:sz w:val="24"/>
          <w:szCs w:val="24"/>
          <w:lang w:val="uk-UA"/>
        </w:rPr>
      </w:pPr>
    </w:p>
    <w:p w14:paraId="1D871CAB" w14:textId="77777777" w:rsidR="00CE5DDD" w:rsidRPr="00363105" w:rsidRDefault="00CE5DDD" w:rsidP="00A15574">
      <w:pPr>
        <w:ind w:right="230" w:firstLine="540"/>
        <w:jc w:val="center"/>
        <w:rPr>
          <w:rFonts w:ascii="Times New Roman" w:hAnsi="Times New Roman" w:cs="Times New Roman"/>
          <w:b/>
          <w:color w:val="auto"/>
          <w:sz w:val="24"/>
          <w:szCs w:val="24"/>
          <w:lang w:val="uk-UA"/>
        </w:rPr>
      </w:pPr>
      <w:r w:rsidRPr="00363105">
        <w:rPr>
          <w:rFonts w:ascii="Times New Roman" w:hAnsi="Times New Roman" w:cs="Times New Roman"/>
          <w:b/>
          <w:color w:val="auto"/>
          <w:sz w:val="24"/>
          <w:szCs w:val="24"/>
          <w:lang w:val="uk-UA"/>
        </w:rPr>
        <w:t>Довідка щодо достовірності поданої в тендерній пропозиції інформації</w:t>
      </w:r>
    </w:p>
    <w:p w14:paraId="63639DB7" w14:textId="77777777" w:rsidR="00CE5DDD" w:rsidRPr="00363105" w:rsidRDefault="00CE5DDD" w:rsidP="00A15574">
      <w:pPr>
        <w:ind w:left="-709" w:right="230" w:firstLine="425"/>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Подана учасником ______________(</w:t>
      </w:r>
      <w:r w:rsidRPr="00363105">
        <w:rPr>
          <w:rFonts w:ascii="Times New Roman" w:hAnsi="Times New Roman" w:cs="Times New Roman"/>
          <w:i/>
          <w:color w:val="auto"/>
          <w:sz w:val="24"/>
          <w:szCs w:val="24"/>
          <w:lang w:val="uk-UA"/>
        </w:rPr>
        <w:t>вказати найменування Учасника</w:t>
      </w:r>
      <w:r w:rsidRPr="00363105">
        <w:rPr>
          <w:rFonts w:ascii="Times New Roman" w:hAnsi="Times New Roman" w:cs="Times New Roman"/>
          <w:color w:val="auto"/>
          <w:sz w:val="24"/>
          <w:szCs w:val="24"/>
          <w:lang w:val="uk-UA"/>
        </w:rPr>
        <w:t>) у тендерній пропозиції інформація є достовірною.</w:t>
      </w:r>
    </w:p>
    <w:p w14:paraId="7FA66E43" w14:textId="77777777" w:rsidR="00CE5DDD" w:rsidRPr="00363105" w:rsidRDefault="00CE5DDD" w:rsidP="00A15574">
      <w:pPr>
        <w:ind w:right="230" w:hanging="284"/>
        <w:jc w:val="both"/>
        <w:rPr>
          <w:rFonts w:ascii="Times New Roman" w:hAnsi="Times New Roman" w:cs="Times New Roman"/>
          <w:color w:val="auto"/>
          <w:sz w:val="24"/>
          <w:szCs w:val="24"/>
          <w:lang w:val="uk-UA"/>
        </w:rPr>
      </w:pPr>
      <w:r w:rsidRPr="00363105">
        <w:rPr>
          <w:rFonts w:ascii="Times New Roman" w:hAnsi="Times New Roman" w:cs="Times New Roman"/>
          <w:color w:val="auto"/>
          <w:sz w:val="24"/>
          <w:szCs w:val="24"/>
          <w:lang w:val="uk-UA"/>
        </w:rPr>
        <w:t>За достовірність поданої в тендерній пропозиції інформації відповідальність несе учасник ______________(</w:t>
      </w:r>
      <w:r w:rsidRPr="00363105">
        <w:rPr>
          <w:rFonts w:ascii="Times New Roman" w:hAnsi="Times New Roman" w:cs="Times New Roman"/>
          <w:i/>
          <w:color w:val="auto"/>
          <w:sz w:val="24"/>
          <w:szCs w:val="24"/>
          <w:lang w:val="uk-UA"/>
        </w:rPr>
        <w:t>вказати найменування Учасника</w:t>
      </w:r>
      <w:r w:rsidRPr="00363105">
        <w:rPr>
          <w:rFonts w:ascii="Times New Roman" w:hAnsi="Times New Roman" w:cs="Times New Roman"/>
          <w:color w:val="auto"/>
          <w:sz w:val="24"/>
          <w:szCs w:val="24"/>
          <w:lang w:val="uk-UA"/>
        </w:rPr>
        <w:t>).</w:t>
      </w:r>
    </w:p>
    <w:p w14:paraId="2EE0F90D" w14:textId="77777777" w:rsidR="00CE5DDD" w:rsidRPr="00363105" w:rsidRDefault="00CE5DDD" w:rsidP="00A15574">
      <w:pPr>
        <w:ind w:right="230"/>
        <w:jc w:val="center"/>
        <w:rPr>
          <w:rFonts w:ascii="Times New Roman" w:hAnsi="Times New Roman" w:cs="Times New Roman"/>
          <w:i/>
          <w:iCs/>
          <w:color w:val="auto"/>
          <w:sz w:val="24"/>
          <w:szCs w:val="24"/>
          <w:lang w:val="uk-UA"/>
        </w:rPr>
      </w:pPr>
      <w:r w:rsidRPr="00363105">
        <w:rPr>
          <w:rFonts w:ascii="Times New Roman" w:hAnsi="Times New Roman" w:cs="Times New Roman"/>
          <w:i/>
          <w:iCs/>
          <w:color w:val="auto"/>
          <w:sz w:val="24"/>
          <w:szCs w:val="24"/>
          <w:lang w:val="uk-UA"/>
        </w:rPr>
        <w:t>_________________________________        ________________________  __________________</w:t>
      </w:r>
    </w:p>
    <w:p w14:paraId="07BF332E" w14:textId="77777777" w:rsidR="00CE5DDD" w:rsidRPr="00363105" w:rsidRDefault="00CE5DDD" w:rsidP="00A15574">
      <w:pPr>
        <w:ind w:right="230"/>
        <w:rPr>
          <w:rFonts w:ascii="Times New Roman" w:hAnsi="Times New Roman" w:cs="Times New Roman"/>
          <w:i/>
          <w:iCs/>
          <w:color w:val="auto"/>
          <w:sz w:val="24"/>
          <w:szCs w:val="24"/>
          <w:lang w:val="uk-UA"/>
        </w:rPr>
      </w:pPr>
      <w:r w:rsidRPr="00363105">
        <w:rPr>
          <w:rFonts w:ascii="Times New Roman" w:hAnsi="Times New Roman" w:cs="Times New Roman"/>
          <w:i/>
          <w:iCs/>
          <w:color w:val="auto"/>
          <w:sz w:val="24"/>
          <w:szCs w:val="24"/>
          <w:lang w:val="uk-UA"/>
        </w:rPr>
        <w:tab/>
      </w:r>
      <w:r w:rsidRPr="00363105">
        <w:rPr>
          <w:rFonts w:ascii="Times New Roman" w:hAnsi="Times New Roman" w:cs="Times New Roman"/>
          <w:i/>
          <w:iCs/>
          <w:color w:val="auto"/>
          <w:sz w:val="24"/>
          <w:szCs w:val="24"/>
          <w:lang w:val="uk-UA"/>
        </w:rPr>
        <w:tab/>
        <w:t xml:space="preserve">    (Посада)</w:t>
      </w:r>
      <w:r w:rsidRPr="00363105">
        <w:rPr>
          <w:rFonts w:ascii="Times New Roman" w:hAnsi="Times New Roman" w:cs="Times New Roman"/>
          <w:i/>
          <w:iCs/>
          <w:color w:val="auto"/>
          <w:sz w:val="24"/>
          <w:szCs w:val="24"/>
          <w:lang w:val="uk-UA"/>
        </w:rPr>
        <w:tab/>
      </w:r>
      <w:r w:rsidRPr="00363105">
        <w:rPr>
          <w:rFonts w:ascii="Times New Roman" w:hAnsi="Times New Roman" w:cs="Times New Roman"/>
          <w:i/>
          <w:iCs/>
          <w:color w:val="auto"/>
          <w:sz w:val="24"/>
          <w:szCs w:val="24"/>
          <w:lang w:val="uk-UA"/>
        </w:rPr>
        <w:tab/>
      </w:r>
      <w:r w:rsidRPr="00363105">
        <w:rPr>
          <w:rFonts w:ascii="Times New Roman" w:hAnsi="Times New Roman" w:cs="Times New Roman"/>
          <w:i/>
          <w:iCs/>
          <w:color w:val="auto"/>
          <w:sz w:val="24"/>
          <w:szCs w:val="24"/>
          <w:lang w:val="uk-UA"/>
        </w:rPr>
        <w:tab/>
      </w:r>
      <w:r w:rsidRPr="00363105">
        <w:rPr>
          <w:rFonts w:ascii="Times New Roman" w:hAnsi="Times New Roman" w:cs="Times New Roman"/>
          <w:i/>
          <w:iCs/>
          <w:color w:val="auto"/>
          <w:sz w:val="24"/>
          <w:szCs w:val="24"/>
          <w:lang w:val="uk-UA"/>
        </w:rPr>
        <w:tab/>
        <w:t xml:space="preserve">      (Підпис, </w:t>
      </w:r>
      <w:r w:rsidRPr="00363105">
        <w:rPr>
          <w:rFonts w:ascii="Times New Roman" w:hAnsi="Times New Roman" w:cs="Times New Roman"/>
          <w:iCs/>
          <w:color w:val="auto"/>
          <w:sz w:val="24"/>
          <w:szCs w:val="24"/>
          <w:lang w:val="uk-UA"/>
        </w:rPr>
        <w:t>М.П.</w:t>
      </w:r>
      <w:r w:rsidRPr="00363105">
        <w:rPr>
          <w:rFonts w:ascii="Times New Roman" w:hAnsi="Times New Roman" w:cs="Times New Roman"/>
          <w:i/>
          <w:iCs/>
          <w:color w:val="auto"/>
          <w:sz w:val="24"/>
          <w:szCs w:val="24"/>
          <w:lang w:val="uk-UA"/>
        </w:rPr>
        <w:t>)</w:t>
      </w:r>
      <w:r w:rsidRPr="00363105">
        <w:rPr>
          <w:rFonts w:ascii="Times New Roman" w:hAnsi="Times New Roman" w:cs="Times New Roman"/>
          <w:i/>
          <w:iCs/>
          <w:color w:val="auto"/>
          <w:sz w:val="24"/>
          <w:szCs w:val="24"/>
          <w:lang w:val="uk-UA"/>
        </w:rPr>
        <w:tab/>
      </w:r>
      <w:r w:rsidRPr="00363105">
        <w:rPr>
          <w:rFonts w:ascii="Times New Roman" w:hAnsi="Times New Roman" w:cs="Times New Roman"/>
          <w:i/>
          <w:iCs/>
          <w:color w:val="auto"/>
          <w:sz w:val="24"/>
          <w:szCs w:val="24"/>
          <w:lang w:val="uk-UA"/>
        </w:rPr>
        <w:tab/>
        <w:t xml:space="preserve">            (ПІБ)</w:t>
      </w:r>
    </w:p>
    <w:p w14:paraId="4D1B1BD0" w14:textId="77777777" w:rsidR="00CE5DDD" w:rsidRPr="00363105" w:rsidRDefault="00CE5DDD" w:rsidP="00A15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jc w:val="both"/>
        <w:rPr>
          <w:rFonts w:ascii="Times New Roman" w:hAnsi="Times New Roman" w:cs="Times New Roman"/>
          <w:b/>
          <w:i/>
          <w:iCs/>
          <w:color w:val="auto"/>
          <w:sz w:val="24"/>
          <w:szCs w:val="24"/>
          <w:lang w:val="uk-UA"/>
        </w:rPr>
      </w:pPr>
    </w:p>
    <w:p w14:paraId="2406EBEE" w14:textId="77777777" w:rsidR="00CE5DDD" w:rsidRPr="00363105" w:rsidRDefault="00CE5DDD" w:rsidP="00A15574">
      <w:pPr>
        <w:spacing w:line="240" w:lineRule="auto"/>
        <w:jc w:val="both"/>
        <w:rPr>
          <w:rFonts w:ascii="Times New Roman" w:hAnsi="Times New Roman" w:cs="Times New Roman"/>
          <w:b/>
          <w:bCs/>
          <w:i/>
          <w:iCs/>
          <w:color w:val="auto"/>
          <w:sz w:val="24"/>
          <w:szCs w:val="24"/>
          <w:lang w:val="uk-UA"/>
        </w:rPr>
      </w:pPr>
      <w:r w:rsidRPr="00363105">
        <w:rPr>
          <w:rFonts w:ascii="Times New Roman" w:hAnsi="Times New Roman" w:cs="Times New Roman"/>
          <w:b/>
          <w:bCs/>
          <w:i/>
          <w:iCs/>
          <w:color w:val="auto"/>
          <w:sz w:val="24"/>
          <w:szCs w:val="24"/>
          <w:lang w:val="uk-UA"/>
        </w:rPr>
        <w:t>Примітки:</w:t>
      </w:r>
    </w:p>
    <w:p w14:paraId="3895DC7B" w14:textId="77777777" w:rsidR="00CE5DDD" w:rsidRPr="00363105" w:rsidRDefault="00CE5DDD" w:rsidP="00A15574">
      <w:pPr>
        <w:numPr>
          <w:ilvl w:val="0"/>
          <w:numId w:val="3"/>
        </w:numPr>
        <w:spacing w:line="240" w:lineRule="auto"/>
        <w:ind w:left="0"/>
        <w:jc w:val="both"/>
        <w:rPr>
          <w:rFonts w:ascii="Times New Roman" w:hAnsi="Times New Roman" w:cs="Times New Roman"/>
          <w:bCs/>
          <w:iCs/>
          <w:color w:val="auto"/>
          <w:sz w:val="24"/>
          <w:szCs w:val="24"/>
          <w:lang w:val="uk-UA"/>
        </w:rPr>
      </w:pPr>
      <w:r w:rsidRPr="00363105">
        <w:rPr>
          <w:rFonts w:ascii="Times New Roman" w:hAnsi="Times New Roman" w:cs="Times New Roman"/>
          <w:bCs/>
          <w:iCs/>
          <w:color w:val="auto"/>
          <w:sz w:val="24"/>
          <w:szCs w:val="24"/>
          <w:lang w:val="uk-UA"/>
        </w:rPr>
        <w:t>Вимога щодо наявності відбитків печатки не стосується учасників, які здійснюють діяльність без печатки згідно з чинним законодавством.</w:t>
      </w:r>
    </w:p>
    <w:p w14:paraId="68383E69" w14:textId="6EA7C0D6" w:rsidR="00CE5DDD" w:rsidRPr="00363105" w:rsidRDefault="00CE5DDD" w:rsidP="00A15574">
      <w:pPr>
        <w:numPr>
          <w:ilvl w:val="0"/>
          <w:numId w:val="3"/>
        </w:numPr>
        <w:spacing w:line="240" w:lineRule="auto"/>
        <w:ind w:left="0"/>
        <w:jc w:val="both"/>
        <w:rPr>
          <w:rFonts w:ascii="Times New Roman" w:hAnsi="Times New Roman" w:cs="Times New Roman"/>
          <w:bCs/>
          <w:iCs/>
          <w:color w:val="auto"/>
          <w:sz w:val="24"/>
          <w:szCs w:val="24"/>
          <w:lang w:val="uk-UA"/>
        </w:rPr>
      </w:pPr>
      <w:r w:rsidRPr="00363105">
        <w:rPr>
          <w:rFonts w:ascii="Times New Roman" w:hAnsi="Times New Roman" w:cs="Times New Roman"/>
          <w:bCs/>
          <w:iCs/>
          <w:color w:val="auto"/>
          <w:sz w:val="24"/>
          <w:szCs w:val="24"/>
          <w:lang w:val="uk-UA"/>
        </w:rPr>
        <w:t>В разі, якщо учасник відповідно до норм чинного Законодавства не зобов’язаний згідно з законодавством складати, якийсь з вказаних документів</w:t>
      </w:r>
      <w:r w:rsidR="00EE1CEC" w:rsidRPr="00363105">
        <w:rPr>
          <w:rFonts w:ascii="Times New Roman" w:hAnsi="Times New Roman" w:cs="Times New Roman"/>
          <w:bCs/>
          <w:iCs/>
          <w:color w:val="auto"/>
          <w:sz w:val="24"/>
          <w:szCs w:val="24"/>
          <w:lang w:val="uk-UA"/>
        </w:rPr>
        <w:t>,</w:t>
      </w:r>
      <w:r w:rsidRPr="00363105">
        <w:rPr>
          <w:rFonts w:ascii="Times New Roman" w:hAnsi="Times New Roman" w:cs="Times New Roman"/>
          <w:bCs/>
          <w:iCs/>
          <w:color w:val="auto"/>
          <w:sz w:val="24"/>
          <w:szCs w:val="24"/>
          <w:lang w:val="uk-UA"/>
        </w:rPr>
        <w:t xml:space="preserve"> такий учасник надає лист-роз’яснення в довільній формі (</w:t>
      </w:r>
      <w:r w:rsidRPr="00363105">
        <w:rPr>
          <w:rFonts w:ascii="Times New Roman" w:hAnsi="Times New Roman" w:cs="Times New Roman"/>
          <w:color w:val="auto"/>
          <w:sz w:val="24"/>
          <w:szCs w:val="24"/>
          <w:lang w:val="uk-UA"/>
        </w:rPr>
        <w:t>оформлений належним чином у відповідності до вимог чинного законодавства в частині дотримання письмової форми документу, складеного суб’єктом господарювання)</w:t>
      </w:r>
      <w:r w:rsidRPr="00363105">
        <w:rPr>
          <w:rFonts w:ascii="Times New Roman" w:hAnsi="Times New Roman" w:cs="Times New Roman"/>
          <w:bCs/>
          <w:iCs/>
          <w:color w:val="auto"/>
          <w:sz w:val="24"/>
          <w:szCs w:val="24"/>
          <w:lang w:val="uk-UA"/>
        </w:rPr>
        <w:t>, в якому зазначає законодавчі підстави ненадання вище зазначених документів.</w:t>
      </w:r>
    </w:p>
    <w:p w14:paraId="50BF3948" w14:textId="5D146DDA" w:rsidR="00CE5DDD" w:rsidRPr="00363105" w:rsidRDefault="00CE5DDD" w:rsidP="00A15574">
      <w:pPr>
        <w:numPr>
          <w:ilvl w:val="0"/>
          <w:numId w:val="3"/>
        </w:numPr>
        <w:spacing w:line="240" w:lineRule="auto"/>
        <w:ind w:left="0"/>
        <w:jc w:val="both"/>
        <w:rPr>
          <w:rFonts w:ascii="Times New Roman" w:hAnsi="Times New Roman" w:cs="Times New Roman"/>
          <w:bCs/>
          <w:iCs/>
          <w:color w:val="auto"/>
          <w:sz w:val="24"/>
          <w:szCs w:val="24"/>
          <w:lang w:val="uk-UA"/>
        </w:rPr>
      </w:pPr>
      <w:r w:rsidRPr="00363105">
        <w:rPr>
          <w:rFonts w:ascii="Times New Roman" w:hAnsi="Times New Roman" w:cs="Times New Roman"/>
          <w:bCs/>
          <w:iCs/>
          <w:color w:val="auto"/>
          <w:sz w:val="24"/>
          <w:szCs w:val="24"/>
          <w:lang w:val="uk-UA"/>
        </w:rPr>
        <w:t>Документи, які не передбачені Господарським кодексом та іншими діючими нормативно-правовими актами для суб'єктів підприємницької діяльності та фізичних осіб, не подаються останніми в складі своєї  пропозиції.</w:t>
      </w:r>
    </w:p>
    <w:p w14:paraId="73C7236D" w14:textId="39A707A1" w:rsidR="00B83C6E" w:rsidRPr="00363105" w:rsidRDefault="00B83C6E" w:rsidP="00A15574">
      <w:pPr>
        <w:spacing w:line="240" w:lineRule="auto"/>
        <w:jc w:val="both"/>
        <w:rPr>
          <w:rFonts w:ascii="Times New Roman" w:hAnsi="Times New Roman" w:cs="Times New Roman"/>
          <w:bCs/>
          <w:iCs/>
          <w:color w:val="auto"/>
          <w:sz w:val="24"/>
          <w:szCs w:val="24"/>
          <w:lang w:val="uk-UA"/>
        </w:rPr>
      </w:pPr>
    </w:p>
    <w:p w14:paraId="436F281E" w14:textId="77777777" w:rsidR="00B83C6E" w:rsidRPr="00363105" w:rsidRDefault="00B83C6E" w:rsidP="00A15574">
      <w:pPr>
        <w:tabs>
          <w:tab w:val="left" w:pos="2982"/>
        </w:tabs>
        <w:spacing w:line="240" w:lineRule="auto"/>
        <w:jc w:val="center"/>
        <w:rPr>
          <w:rFonts w:ascii="Times New Roman" w:hAnsi="Times New Roman" w:cs="Times New Roman"/>
          <w:b/>
          <w:color w:val="auto"/>
          <w:sz w:val="23"/>
          <w:szCs w:val="23"/>
          <w:lang w:val="uk-UA"/>
        </w:rPr>
      </w:pPr>
      <w:r w:rsidRPr="00363105">
        <w:rPr>
          <w:rFonts w:ascii="Times New Roman" w:hAnsi="Times New Roman" w:cs="Times New Roman"/>
          <w:b/>
          <w:color w:val="auto"/>
          <w:sz w:val="23"/>
          <w:szCs w:val="23"/>
          <w:lang w:val="uk-UA"/>
        </w:rPr>
        <w:t>ВИМОГИ НА ВИКОНАННЯ СТ. 17 ЗАКОНУ УКРАЇНИ «ПРО ПУБЛІЧНІ ЗАКУПІВЛІ»</w:t>
      </w:r>
    </w:p>
    <w:p w14:paraId="1A62D966" w14:textId="77777777" w:rsidR="00B83C6E" w:rsidRPr="00363105" w:rsidRDefault="00B83C6E" w:rsidP="00A15574">
      <w:pPr>
        <w:tabs>
          <w:tab w:val="left" w:pos="2982"/>
        </w:tabs>
        <w:spacing w:line="240" w:lineRule="auto"/>
        <w:jc w:val="center"/>
        <w:rPr>
          <w:rFonts w:ascii="Times New Roman" w:hAnsi="Times New Roman" w:cs="Times New Roman"/>
          <w:b/>
          <w:bCs/>
          <w:color w:val="auto"/>
          <w:sz w:val="23"/>
          <w:szCs w:val="23"/>
          <w:lang w:val="uk-UA"/>
        </w:rPr>
      </w:pPr>
    </w:p>
    <w:p w14:paraId="5D3AD101" w14:textId="77777777" w:rsidR="00B83C6E" w:rsidRPr="00363105" w:rsidRDefault="00B83C6E" w:rsidP="00A15574">
      <w:pPr>
        <w:autoSpaceDE w:val="0"/>
        <w:autoSpaceDN w:val="0"/>
        <w:adjustRightInd w:val="0"/>
        <w:spacing w:line="240" w:lineRule="auto"/>
        <w:jc w:val="both"/>
        <w:rPr>
          <w:rFonts w:ascii="Times New Roman" w:eastAsia="Times New Roman" w:hAnsi="Times New Roman" w:cs="Times New Roman"/>
          <w:color w:val="auto"/>
          <w:lang w:val="uk-UA" w:eastAsia="uk-UA"/>
        </w:rPr>
      </w:pPr>
      <w:r w:rsidRPr="00363105">
        <w:rPr>
          <w:rFonts w:ascii="Times New Roman" w:eastAsia="Times New Roman" w:hAnsi="Times New Roman" w:cs="Times New Roman"/>
          <w:color w:val="auto"/>
          <w:lang w:val="uk-UA" w:eastAsia="uk-UA"/>
        </w:rPr>
        <w:t>1. Учасник процедури закупівлі підтверджує відсутність підстав, зазначених в абзаці першому пункту 44, Особливостей, шляхом самостійного декларування відсутності таких підстав в електронній системі закупівель під час подання тендерної пропозиції.</w:t>
      </w:r>
    </w:p>
    <w:p w14:paraId="1C9AE552" w14:textId="77777777" w:rsidR="00A15574" w:rsidRPr="00363105" w:rsidRDefault="00A15574" w:rsidP="00A15574">
      <w:pPr>
        <w:tabs>
          <w:tab w:val="left" w:pos="2982"/>
        </w:tabs>
        <w:spacing w:line="240" w:lineRule="auto"/>
        <w:ind w:firstLine="425"/>
        <w:jc w:val="both"/>
        <w:rPr>
          <w:rFonts w:ascii="Times New Roman" w:hAnsi="Times New Roman" w:cs="Times New Roman"/>
          <w:iCs/>
          <w:color w:val="auto"/>
          <w:lang w:val="uk-UA"/>
        </w:rPr>
      </w:pPr>
      <w:r w:rsidRPr="00363105">
        <w:rPr>
          <w:rFonts w:ascii="Times New Roman" w:hAnsi="Times New Roman" w:cs="Times New Roman"/>
          <w:iCs/>
          <w:color w:val="auto"/>
          <w:lang w:val="uk-UA"/>
        </w:rPr>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w:t>
      </w:r>
    </w:p>
    <w:p w14:paraId="180761D7" w14:textId="0B8F8982" w:rsidR="00B83C6E" w:rsidRPr="00363105" w:rsidRDefault="00B83C6E" w:rsidP="00A15574">
      <w:pPr>
        <w:tabs>
          <w:tab w:val="left" w:pos="2982"/>
        </w:tabs>
        <w:spacing w:line="240" w:lineRule="auto"/>
        <w:ind w:firstLine="425"/>
        <w:jc w:val="both"/>
        <w:rPr>
          <w:rFonts w:ascii="Times New Roman" w:hAnsi="Times New Roman" w:cs="Times New Roman"/>
          <w:iCs/>
          <w:color w:val="auto"/>
          <w:lang w:val="uk-UA"/>
        </w:rPr>
      </w:pPr>
      <w:r w:rsidRPr="00363105">
        <w:rPr>
          <w:rFonts w:ascii="Times New Roman" w:hAnsi="Times New Roman" w:cs="Times New Roman"/>
          <w:iCs/>
          <w:color w:val="auto"/>
          <w:lang w:val="uk-UA"/>
        </w:rPr>
        <w:t>Інформація, що міститься у відкритих єдиних державних реєстрах, доступ до яких є вільним, може не подаватися у складі пропозиції, чи після оприлюднення на веб-порталі Уповноваженого органу повідомлення про намір укласти договір</w:t>
      </w:r>
      <w:r w:rsidRPr="00363105">
        <w:rPr>
          <w:rFonts w:ascii="Times New Roman" w:hAnsi="Times New Roman" w:cs="Times New Roman"/>
          <w:b/>
          <w:bCs/>
          <w:iCs/>
          <w:color w:val="auto"/>
          <w:lang w:val="uk-UA"/>
        </w:rPr>
        <w:t xml:space="preserve"> </w:t>
      </w:r>
      <w:r w:rsidRPr="00363105">
        <w:rPr>
          <w:rFonts w:ascii="Times New Roman" w:hAnsi="Times New Roman" w:cs="Times New Roman"/>
          <w:iCs/>
          <w:color w:val="auto"/>
          <w:lang w:val="uk-UA"/>
        </w:rPr>
        <w:t>учасником переможцем.</w:t>
      </w:r>
    </w:p>
    <w:p w14:paraId="6E413338" w14:textId="77777777" w:rsidR="00B83C6E" w:rsidRPr="00363105" w:rsidRDefault="00B83C6E" w:rsidP="00A15574">
      <w:pPr>
        <w:tabs>
          <w:tab w:val="left" w:pos="2982"/>
        </w:tabs>
        <w:spacing w:line="240" w:lineRule="auto"/>
        <w:ind w:firstLine="425"/>
        <w:jc w:val="right"/>
        <w:rPr>
          <w:rFonts w:ascii="Times New Roman" w:hAnsi="Times New Roman" w:cs="Times New Roman"/>
          <w:b/>
          <w:iCs/>
          <w:color w:val="auto"/>
          <w:lang w:val="uk-UA"/>
        </w:rPr>
      </w:pPr>
      <w:r w:rsidRPr="00363105">
        <w:rPr>
          <w:rFonts w:ascii="Times New Roman" w:hAnsi="Times New Roman" w:cs="Times New Roman"/>
          <w:b/>
          <w:iCs/>
          <w:color w:val="auto"/>
          <w:lang w:val="uk-UA"/>
        </w:rPr>
        <w:t>Таблиця 1</w:t>
      </w:r>
    </w:p>
    <w:tbl>
      <w:tblPr>
        <w:tblW w:w="10773" w:type="dxa"/>
        <w:tblInd w:w="-459" w:type="dxa"/>
        <w:tblCellMar>
          <w:top w:w="15" w:type="dxa"/>
          <w:left w:w="15" w:type="dxa"/>
          <w:bottom w:w="15" w:type="dxa"/>
          <w:right w:w="15" w:type="dxa"/>
        </w:tblCellMar>
        <w:tblLook w:val="04A0" w:firstRow="1" w:lastRow="0" w:firstColumn="1" w:lastColumn="0" w:noHBand="0" w:noVBand="1"/>
      </w:tblPr>
      <w:tblGrid>
        <w:gridCol w:w="567"/>
        <w:gridCol w:w="3329"/>
        <w:gridCol w:w="3901"/>
        <w:gridCol w:w="220"/>
        <w:gridCol w:w="2756"/>
      </w:tblGrid>
      <w:tr w:rsidR="00363105" w:rsidRPr="00363105" w14:paraId="7814A4BA" w14:textId="77777777" w:rsidTr="00A15574">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56DB6F"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
                <w:bCs/>
                <w:color w:val="auto"/>
                <w:sz w:val="23"/>
                <w:szCs w:val="23"/>
                <w:lang w:val="uk-UA"/>
              </w:rPr>
              <w:t>№ п/п</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2D2756"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
                <w:bCs/>
                <w:color w:val="auto"/>
                <w:sz w:val="23"/>
                <w:szCs w:val="23"/>
                <w:lang w:val="uk-UA"/>
              </w:rPr>
              <w:t>Підстави для відмови в участі у процедурі закупівлі</w:t>
            </w:r>
          </w:p>
          <w:p w14:paraId="284AEB4E"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p>
        </w:tc>
        <w:tc>
          <w:tcPr>
            <w:tcW w:w="3901" w:type="dxa"/>
            <w:tcBorders>
              <w:top w:val="single" w:sz="4" w:space="0" w:color="000000"/>
              <w:left w:val="single" w:sz="4" w:space="0" w:color="000000"/>
              <w:bottom w:val="single" w:sz="4" w:space="0" w:color="000000"/>
              <w:right w:val="single" w:sz="4" w:space="0" w:color="000000"/>
            </w:tcBorders>
            <w:vAlign w:val="center"/>
          </w:tcPr>
          <w:p w14:paraId="5D31D9BD" w14:textId="77777777" w:rsidR="00B83C6E" w:rsidRPr="00363105" w:rsidRDefault="00B83C6E" w:rsidP="00A15574">
            <w:pPr>
              <w:tabs>
                <w:tab w:val="left" w:pos="2982"/>
              </w:tabs>
              <w:spacing w:line="240" w:lineRule="auto"/>
              <w:jc w:val="center"/>
              <w:rPr>
                <w:rFonts w:ascii="Times New Roman" w:hAnsi="Times New Roman" w:cs="Times New Roman"/>
                <w:b/>
                <w:bCs/>
                <w:color w:val="auto"/>
                <w:sz w:val="23"/>
                <w:szCs w:val="23"/>
                <w:lang w:val="uk-UA"/>
              </w:rPr>
            </w:pPr>
            <w:r w:rsidRPr="00363105">
              <w:rPr>
                <w:rFonts w:ascii="Times New Roman" w:hAnsi="Times New Roman" w:cs="Times New Roman"/>
                <w:b/>
                <w:bCs/>
                <w:color w:val="auto"/>
                <w:sz w:val="23"/>
                <w:szCs w:val="23"/>
                <w:lang w:val="uk-UA"/>
              </w:rPr>
              <w:t>Учасник процедури закупівлі</w:t>
            </w:r>
          </w:p>
        </w:tc>
        <w:tc>
          <w:tcPr>
            <w:tcW w:w="297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7B0FA9"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
                <w:bCs/>
                <w:color w:val="auto"/>
                <w:sz w:val="23"/>
                <w:szCs w:val="23"/>
                <w:lang w:val="uk-UA"/>
              </w:rPr>
              <w:t>Переможець у строк, що не перевищує чотири дні з дати оприлюднення в електронній системі закупівель повідомлення про намір укласти договір про закупівлю, надає замовнику шляхом оприлюднення в електронній системі закупівель:</w:t>
            </w:r>
          </w:p>
        </w:tc>
      </w:tr>
      <w:tr w:rsidR="00363105" w:rsidRPr="00363105" w14:paraId="5178AB6B" w14:textId="77777777" w:rsidTr="00A15574">
        <w:trPr>
          <w:trHeight w:val="479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B0067B5"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lastRenderedPageBreak/>
              <w:t>1</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9977992" w14:textId="668D889C" w:rsidR="00B83C6E" w:rsidRPr="00363105" w:rsidRDefault="00A15574"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 (пункт 1 частини 1 статті 17 Закону)</w:t>
            </w:r>
          </w:p>
        </w:tc>
        <w:tc>
          <w:tcPr>
            <w:tcW w:w="4121" w:type="dxa"/>
            <w:gridSpan w:val="2"/>
            <w:tcBorders>
              <w:top w:val="single" w:sz="4" w:space="0" w:color="000000"/>
              <w:left w:val="single" w:sz="4" w:space="0" w:color="000000"/>
              <w:bottom w:val="single" w:sz="4" w:space="0" w:color="000000"/>
              <w:right w:val="single" w:sz="4" w:space="0" w:color="000000"/>
            </w:tcBorders>
            <w:shd w:val="clear" w:color="auto" w:fill="auto"/>
          </w:tcPr>
          <w:p w14:paraId="731FC8AD" w14:textId="146A71F0" w:rsidR="00B83C6E" w:rsidRPr="00363105" w:rsidRDefault="00A15574"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2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562919B" w14:textId="12408BF4" w:rsidR="00B83C6E" w:rsidRPr="00363105" w:rsidRDefault="00A15574"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Замовник перевіряє інформацію самостійно. Переможець не надає підтвердження своєї відповідності.</w:t>
            </w:r>
          </w:p>
        </w:tc>
      </w:tr>
      <w:tr w:rsidR="00363105" w:rsidRPr="00363105" w14:paraId="70C92F3D" w14:textId="77777777" w:rsidTr="00A15574">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505FC"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2</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1D34D6A" w14:textId="0F299937" w:rsidR="00B83C6E" w:rsidRPr="00363105" w:rsidRDefault="00A15574"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 (пункт 2 частини 1 статті 17 Закону)</w:t>
            </w:r>
          </w:p>
        </w:tc>
        <w:tc>
          <w:tcPr>
            <w:tcW w:w="4121" w:type="dxa"/>
            <w:gridSpan w:val="2"/>
            <w:tcBorders>
              <w:top w:val="single" w:sz="4" w:space="0" w:color="000000"/>
              <w:left w:val="single" w:sz="4" w:space="0" w:color="000000"/>
              <w:bottom w:val="single" w:sz="4" w:space="0" w:color="000000"/>
              <w:right w:val="single" w:sz="4" w:space="0" w:color="000000"/>
            </w:tcBorders>
            <w:shd w:val="clear" w:color="auto" w:fill="auto"/>
          </w:tcPr>
          <w:p w14:paraId="024DD68B"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2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F2C4FB5"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На момент оприлюднення оголошення про проведення відкритих торгів доступ до Єдиного державного реєстру осіб, які вчинили корупційні або пов’язані з корупцією правопорушення є обмеженим, тому відповідно до пункту 44 Особливостей переможець процедури закупівлі має надати витяг або довідку з Єдиного державного реєстру осіб, які вчинили корупційні правопорушення про те, що відомості про юридичну особу, яка є учасником процедури закупівлі, не внесено до Єдиного державного реєстру осіб, які вчинили корупційні або пов’язані з корупцією правопорушення.</w:t>
            </w:r>
          </w:p>
          <w:p w14:paraId="61FAE251"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p>
        </w:tc>
      </w:tr>
      <w:tr w:rsidR="00363105" w:rsidRPr="00363105" w14:paraId="7D871B50" w14:textId="77777777" w:rsidTr="00A15574">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633FD"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3</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5626D"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 xml:space="preserve">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w:t>
            </w:r>
            <w:r w:rsidRPr="00363105">
              <w:rPr>
                <w:rFonts w:ascii="Times New Roman" w:hAnsi="Times New Roman" w:cs="Times New Roman"/>
                <w:bCs/>
                <w:color w:val="auto"/>
                <w:sz w:val="23"/>
                <w:szCs w:val="23"/>
                <w:lang w:val="uk-UA"/>
              </w:rPr>
              <w:lastRenderedPageBreak/>
              <w:t>відповідальності за вчинення корупційного правопорушення або правопорушення, пов’язаного з корупцією (пункт 3 частини 1 статті 17 Закону)</w:t>
            </w:r>
          </w:p>
        </w:tc>
        <w:tc>
          <w:tcPr>
            <w:tcW w:w="4121" w:type="dxa"/>
            <w:gridSpan w:val="2"/>
            <w:tcBorders>
              <w:top w:val="single" w:sz="4" w:space="0" w:color="000000"/>
              <w:left w:val="single" w:sz="4" w:space="0" w:color="000000"/>
              <w:bottom w:val="single" w:sz="4" w:space="0" w:color="000000"/>
              <w:right w:val="single" w:sz="4" w:space="0" w:color="000000"/>
            </w:tcBorders>
          </w:tcPr>
          <w:p w14:paraId="20BDD0A2"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lastRenderedPageBreak/>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992F2"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 xml:space="preserve">На момент оприлюднення оголошення про проведення відкритих торгів доступ до Єдиного державного реєстру осіб, які вчинили корупційні або пов’язані з </w:t>
            </w:r>
            <w:r w:rsidRPr="00363105">
              <w:rPr>
                <w:rFonts w:ascii="Times New Roman" w:hAnsi="Times New Roman" w:cs="Times New Roman"/>
                <w:bCs/>
                <w:color w:val="auto"/>
                <w:sz w:val="23"/>
                <w:szCs w:val="23"/>
                <w:lang w:val="uk-UA"/>
              </w:rPr>
              <w:lastRenderedPageBreak/>
              <w:t>корупцією правопорушення є обмеженим, тому відповідно до пункту 44 Особливостей переможець процедури закупівлі має надати витяг або довідку з Єдиного державного реєстру осіб, які вчинили корупційні правопорушення  про те, що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корупційного правопорушення або правопорушення, пов’язаного з корупцією.</w:t>
            </w:r>
          </w:p>
        </w:tc>
      </w:tr>
      <w:tr w:rsidR="00363105" w:rsidRPr="00363105" w14:paraId="688C1C36" w14:textId="77777777" w:rsidTr="00A15574">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FBE41"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lastRenderedPageBreak/>
              <w:t>4</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29690"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Суб’єкт господарювання (учасник) протягом останніх трьох років притягувався до відповідальності за порушення, передбачене пунктом 4 частини 2 статті 6, </w:t>
            </w:r>
            <w:hyperlink r:id="rId11" w:anchor="n456" w:history="1">
              <w:r w:rsidRPr="00363105">
                <w:rPr>
                  <w:rFonts w:ascii="Times New Roman" w:hAnsi="Times New Roman" w:cs="Times New Roman"/>
                  <w:bCs/>
                  <w:color w:val="auto"/>
                  <w:sz w:val="23"/>
                  <w:szCs w:val="23"/>
                  <w:u w:val="single"/>
                  <w:lang w:val="uk-UA"/>
                </w:rPr>
                <w:t>пунктом 1 статті 50</w:t>
              </w:r>
            </w:hyperlink>
            <w:r w:rsidRPr="00363105">
              <w:rPr>
                <w:rFonts w:ascii="Times New Roman" w:hAnsi="Times New Roman" w:cs="Times New Roman"/>
                <w:bCs/>
                <w:color w:val="auto"/>
                <w:sz w:val="23"/>
                <w:szCs w:val="23"/>
                <w:lang w:val="uk-UA"/>
              </w:rPr>
              <w:t> Закону України «Про захист економічної конкуренції», у вигляді вчинення антиконкурентних узгоджених дій, що стосуються спотворення результатів тендерів (пункт 4 частини 1 статті 17 Закону)</w:t>
            </w:r>
          </w:p>
        </w:tc>
        <w:tc>
          <w:tcPr>
            <w:tcW w:w="4121" w:type="dxa"/>
            <w:gridSpan w:val="2"/>
            <w:tcBorders>
              <w:top w:val="single" w:sz="4" w:space="0" w:color="000000"/>
              <w:left w:val="single" w:sz="4" w:space="0" w:color="000000"/>
              <w:bottom w:val="single" w:sz="4" w:space="0" w:color="000000"/>
              <w:right w:val="single" w:sz="4" w:space="0" w:color="000000"/>
            </w:tcBorders>
          </w:tcPr>
          <w:p w14:paraId="0D76C8B7"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Замовник перевіряє інформацію самостійно.</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EC303"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Замовник перевіряє інформацію самостійно. Переможець не надає підтвердження своєї відповідності.</w:t>
            </w:r>
          </w:p>
        </w:tc>
      </w:tr>
      <w:tr w:rsidR="00363105" w:rsidRPr="00363105" w14:paraId="7A470477" w14:textId="77777777" w:rsidTr="00A15574">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32074"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5</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0DE00"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 (пункт 5 частини 1 статті 17 Закону)</w:t>
            </w:r>
          </w:p>
        </w:tc>
        <w:tc>
          <w:tcPr>
            <w:tcW w:w="4121" w:type="dxa"/>
            <w:gridSpan w:val="2"/>
            <w:tcBorders>
              <w:top w:val="single" w:sz="4" w:space="0" w:color="000000"/>
              <w:left w:val="single" w:sz="4" w:space="0" w:color="000000"/>
              <w:bottom w:val="single" w:sz="4" w:space="0" w:color="000000"/>
              <w:right w:val="single" w:sz="4" w:space="0" w:color="000000"/>
            </w:tcBorders>
          </w:tcPr>
          <w:p w14:paraId="4E719A5D"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BBF11"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 xml:space="preserve">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фізична особа, яка є учасником процедури закупівлі до кримінальної відповідальності не </w:t>
            </w:r>
            <w:r w:rsidRPr="00363105">
              <w:rPr>
                <w:rFonts w:ascii="Times New Roman" w:hAnsi="Times New Roman" w:cs="Times New Roman"/>
                <w:bCs/>
                <w:color w:val="auto"/>
                <w:sz w:val="23"/>
                <w:szCs w:val="23"/>
                <w:lang w:val="uk-UA"/>
              </w:rPr>
              <w:lastRenderedPageBreak/>
              <w:t>притягується, незнятої чи непогашеної</w:t>
            </w:r>
          </w:p>
          <w:p w14:paraId="4A1DF4D9"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судимості не має та в розшуку не перебуває.</w:t>
            </w:r>
          </w:p>
        </w:tc>
      </w:tr>
      <w:tr w:rsidR="00363105" w:rsidRPr="00363105" w14:paraId="042C6425" w14:textId="77777777" w:rsidTr="00A15574">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34F0E"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lastRenderedPageBreak/>
              <w:t>6</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C8F72"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 (пункт 6 частини 1 статті 17 Закону)</w:t>
            </w:r>
          </w:p>
        </w:tc>
        <w:tc>
          <w:tcPr>
            <w:tcW w:w="4121" w:type="dxa"/>
            <w:gridSpan w:val="2"/>
            <w:tcBorders>
              <w:top w:val="single" w:sz="4" w:space="0" w:color="000000"/>
              <w:left w:val="single" w:sz="4" w:space="0" w:color="000000"/>
              <w:bottom w:val="single" w:sz="4" w:space="0" w:color="000000"/>
              <w:right w:val="single" w:sz="4" w:space="0" w:color="000000"/>
            </w:tcBorders>
          </w:tcPr>
          <w:p w14:paraId="4697ED91"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1B5E8"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особа учасника процедури закупівлі, яка підписала тендерну пропозицію до кримінальної відповідальності не притягується, незнятої чи непогашеної судимості не має та в розшуку не перебуває.</w:t>
            </w:r>
          </w:p>
        </w:tc>
      </w:tr>
      <w:tr w:rsidR="00363105" w:rsidRPr="00363105" w14:paraId="49204B6F" w14:textId="77777777" w:rsidTr="00A15574">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A9145"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7</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3D5E3"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Тендерна пропозиція подана учасником конкурентної процедури закупівлі або участь у переговорній процедурі бере учасник, який є пов’язаною особою з іншими учасниками процедури закупівлі та / або з уповноваженою особою (особами), та / або з керівником замовника (пункт 7 частини 1 статті 17 Закону)</w:t>
            </w:r>
          </w:p>
        </w:tc>
        <w:tc>
          <w:tcPr>
            <w:tcW w:w="4121" w:type="dxa"/>
            <w:gridSpan w:val="2"/>
            <w:tcBorders>
              <w:top w:val="single" w:sz="4" w:space="0" w:color="000000"/>
              <w:left w:val="single" w:sz="4" w:space="0" w:color="000000"/>
              <w:bottom w:val="single" w:sz="4" w:space="0" w:color="000000"/>
              <w:right w:val="single" w:sz="4" w:space="0" w:color="000000"/>
            </w:tcBorders>
          </w:tcPr>
          <w:p w14:paraId="4CE14CCA"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BCDBA"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На момент оприлюднення оголошення про проведення відкритих торгів доступ до Єдиного державного реєстру юридичних осіб, фізичних осіб - підприємців та громадських формувань є обмеженим, тому відповідно до пункту 44 Особливостей переможець процедури закупівлі має надати довідку в довільній формі або гарантійний лист  про те, що тендерна пропозиція подана учасником конкурентної процедури закупівлі або участь у переговорній процедурі бере учасник, який не є пов’язаною особою з іншими учасниками процедури закупівлі та / або з уповноваженою особою (особами), та / або з керівником замовника. </w:t>
            </w:r>
          </w:p>
        </w:tc>
      </w:tr>
      <w:tr w:rsidR="00363105" w:rsidRPr="00363105" w14:paraId="1D99DE56" w14:textId="77777777" w:rsidTr="00A15574">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ACCB2"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8</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BADAC"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 xml:space="preserve">Учасник процедури закупівлі визнаний у встановленому </w:t>
            </w:r>
            <w:r w:rsidRPr="00363105">
              <w:rPr>
                <w:rFonts w:ascii="Times New Roman" w:hAnsi="Times New Roman" w:cs="Times New Roman"/>
                <w:bCs/>
                <w:color w:val="auto"/>
                <w:sz w:val="23"/>
                <w:szCs w:val="23"/>
                <w:lang w:val="uk-UA"/>
              </w:rPr>
              <w:lastRenderedPageBreak/>
              <w:t>законом порядку банкрутом та стосовно нього відкрита ліквідаційна процедура (пункт 8 частини 1 статті 17 Закону)</w:t>
            </w:r>
          </w:p>
        </w:tc>
        <w:tc>
          <w:tcPr>
            <w:tcW w:w="4121" w:type="dxa"/>
            <w:gridSpan w:val="2"/>
            <w:tcBorders>
              <w:top w:val="single" w:sz="4" w:space="0" w:color="000000"/>
              <w:left w:val="single" w:sz="4" w:space="0" w:color="000000"/>
              <w:bottom w:val="single" w:sz="4" w:space="0" w:color="000000"/>
              <w:right w:val="single" w:sz="4" w:space="0" w:color="000000"/>
            </w:tcBorders>
          </w:tcPr>
          <w:p w14:paraId="1F924D45"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lastRenderedPageBreak/>
              <w:t xml:space="preserve">Учасник процедури закупівлі підтверджує відсутність підстави </w:t>
            </w:r>
            <w:r w:rsidRPr="00363105">
              <w:rPr>
                <w:rFonts w:ascii="Times New Roman" w:hAnsi="Times New Roman" w:cs="Times New Roman"/>
                <w:bCs/>
                <w:color w:val="auto"/>
                <w:sz w:val="23"/>
                <w:szCs w:val="23"/>
                <w:lang w:val="uk-UA"/>
              </w:rPr>
              <w:lastRenderedPageBreak/>
              <w:t>шляхом самостійного декларування відсутності такої підстави в електронній системі закупівель під час подання тендерної пропозиції</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B02DE"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lastRenderedPageBreak/>
              <w:t xml:space="preserve">На момент оприлюднення </w:t>
            </w:r>
            <w:r w:rsidRPr="00363105">
              <w:rPr>
                <w:rFonts w:ascii="Times New Roman" w:hAnsi="Times New Roman" w:cs="Times New Roman"/>
                <w:bCs/>
                <w:color w:val="auto"/>
                <w:sz w:val="23"/>
                <w:szCs w:val="23"/>
                <w:lang w:val="uk-UA"/>
              </w:rPr>
              <w:lastRenderedPageBreak/>
              <w:t>оголошення про проведення відкритих торгів доступ до Єдиного реєстру підприємств, щодо яких порушено провадження у справі про банкрутство є обмеженим, тому відповідно до пункту 44 Особливостей переможець процедури закупівлі має надати інформаційний лист наданий міжрегіональним управліннями Міністерства юстиції України або Міністерством юстиції України про те, що переможець процедури закупівлі не визнаний у встановленому законом порядку банкрутом та стосовно нього не відкрита ліквідаційна процедура.</w:t>
            </w:r>
          </w:p>
        </w:tc>
      </w:tr>
      <w:tr w:rsidR="00363105" w:rsidRPr="00363105" w14:paraId="30E38F6E" w14:textId="77777777" w:rsidTr="00A15574">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33AFF"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lastRenderedPageBreak/>
              <w:t>9</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B137E"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 (пункт 9 частини 1 статті 17 Закону)</w:t>
            </w:r>
          </w:p>
        </w:tc>
        <w:tc>
          <w:tcPr>
            <w:tcW w:w="4121" w:type="dxa"/>
            <w:gridSpan w:val="2"/>
            <w:tcBorders>
              <w:top w:val="single" w:sz="4" w:space="0" w:color="000000"/>
              <w:left w:val="single" w:sz="4" w:space="0" w:color="000000"/>
              <w:bottom w:val="single" w:sz="4" w:space="0" w:color="000000"/>
              <w:right w:val="single" w:sz="4" w:space="0" w:color="000000"/>
            </w:tcBorders>
          </w:tcPr>
          <w:p w14:paraId="67978DDB"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2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C29F688"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 xml:space="preserve">На момент оприлюднення оголошення про проведення відкритих торгів доступ до Єдиного державного реєстру юридичних осіб, фізичних осіб - підприємців та громадських формувань є обмеженим, тому відповідно до пункту 44 Особливостей переможець процедури закупівлі має надати витяг з Єдиного державного реєстру юридичних осіб, фізичних осіб - підприємців та громадських формувань,    в який містить інформацію про те, що у Єдиному державному реєстрі юридичних осіб, фізичних осіб - підприємців та громадських формувань наявна інформація про переможця, </w:t>
            </w:r>
            <w:r w:rsidRPr="00363105">
              <w:rPr>
                <w:rFonts w:ascii="Times New Roman" w:hAnsi="Times New Roman" w:cs="Times New Roman"/>
                <w:bCs/>
                <w:color w:val="auto"/>
                <w:sz w:val="23"/>
                <w:szCs w:val="23"/>
                <w:lang w:val="uk-UA"/>
              </w:rPr>
              <w:lastRenderedPageBreak/>
              <w:t>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w:t>
            </w:r>
          </w:p>
        </w:tc>
      </w:tr>
      <w:tr w:rsidR="00363105" w:rsidRPr="00363105" w14:paraId="6660B3A5" w14:textId="77777777" w:rsidTr="00A15574">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24881"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lastRenderedPageBreak/>
              <w:t>10</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432A9"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 (пункт 10 частини 1 статті 17 Закону)</w:t>
            </w:r>
          </w:p>
        </w:tc>
        <w:tc>
          <w:tcPr>
            <w:tcW w:w="4121" w:type="dxa"/>
            <w:gridSpan w:val="2"/>
            <w:tcBorders>
              <w:top w:val="single" w:sz="4" w:space="0" w:color="000000"/>
              <w:left w:val="single" w:sz="4" w:space="0" w:color="000000"/>
              <w:bottom w:val="single" w:sz="4" w:space="0" w:color="000000"/>
              <w:right w:val="single" w:sz="4" w:space="0" w:color="000000"/>
            </w:tcBorders>
          </w:tcPr>
          <w:p w14:paraId="2D386745" w14:textId="77777777" w:rsidR="00B83C6E" w:rsidRPr="00363105" w:rsidRDefault="00B83C6E" w:rsidP="00A15574">
            <w:pPr>
              <w:tabs>
                <w:tab w:val="left" w:pos="2982"/>
              </w:tabs>
              <w:spacing w:line="240" w:lineRule="auto"/>
              <w:jc w:val="both"/>
              <w:rPr>
                <w:rFonts w:ascii="Times New Roman" w:hAnsi="Times New Roman" w:cs="Times New Roman"/>
                <w:bCs/>
                <w:iCs/>
                <w:color w:val="auto"/>
                <w:sz w:val="23"/>
                <w:szCs w:val="23"/>
                <w:lang w:val="uk-UA"/>
              </w:rPr>
            </w:pPr>
            <w:r w:rsidRPr="00363105">
              <w:rPr>
                <w:rFonts w:ascii="Times New Roman" w:hAnsi="Times New Roman" w:cs="Times New Roman"/>
                <w:bCs/>
                <w:iCs/>
                <w:color w:val="auto"/>
                <w:sz w:val="23"/>
                <w:szCs w:val="23"/>
                <w:lang w:val="uk-UA"/>
              </w:rPr>
              <w:t>Не вимагається</w:t>
            </w:r>
          </w:p>
          <w:p w14:paraId="67DE8ECA"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iCs/>
                <w:color w:val="auto"/>
                <w:sz w:val="23"/>
                <w:szCs w:val="23"/>
                <w:lang w:val="uk-UA"/>
              </w:rPr>
              <w:t>(вартість закупівлі товару не дорівнює та не перевищує 20 мільйонів гривень)</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8DB95" w14:textId="77777777" w:rsidR="00B83C6E" w:rsidRPr="00363105" w:rsidRDefault="00B83C6E" w:rsidP="00A15574">
            <w:pPr>
              <w:tabs>
                <w:tab w:val="left" w:pos="2982"/>
              </w:tabs>
              <w:spacing w:line="240" w:lineRule="auto"/>
              <w:jc w:val="both"/>
              <w:rPr>
                <w:rFonts w:ascii="Times New Roman" w:hAnsi="Times New Roman" w:cs="Times New Roman"/>
                <w:bCs/>
                <w:iCs/>
                <w:color w:val="auto"/>
                <w:sz w:val="23"/>
                <w:szCs w:val="23"/>
                <w:lang w:val="uk-UA"/>
              </w:rPr>
            </w:pPr>
            <w:r w:rsidRPr="00363105">
              <w:rPr>
                <w:rFonts w:ascii="Times New Roman" w:hAnsi="Times New Roman" w:cs="Times New Roman"/>
                <w:bCs/>
                <w:iCs/>
                <w:color w:val="auto"/>
                <w:sz w:val="23"/>
                <w:szCs w:val="23"/>
                <w:lang w:val="uk-UA"/>
              </w:rPr>
              <w:t>Не вимагається</w:t>
            </w:r>
          </w:p>
          <w:p w14:paraId="34ACDB2A"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iCs/>
                <w:color w:val="auto"/>
                <w:sz w:val="23"/>
                <w:szCs w:val="23"/>
                <w:lang w:val="uk-UA"/>
              </w:rPr>
              <w:t>(вартість закупівлі товару не дорівнює та не перевищує 20 мільйонів гривень)</w:t>
            </w:r>
          </w:p>
        </w:tc>
      </w:tr>
      <w:tr w:rsidR="00363105" w:rsidRPr="00363105" w14:paraId="38BD7AC9" w14:textId="77777777" w:rsidTr="00A15574">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8B588"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11</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8EE28"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 (пункт 11 частини 1 статті 17 Закону)</w:t>
            </w:r>
          </w:p>
        </w:tc>
        <w:tc>
          <w:tcPr>
            <w:tcW w:w="4121" w:type="dxa"/>
            <w:gridSpan w:val="2"/>
            <w:tcBorders>
              <w:top w:val="single" w:sz="4" w:space="0" w:color="000000"/>
              <w:left w:val="single" w:sz="4" w:space="0" w:color="000000"/>
              <w:bottom w:val="single" w:sz="4" w:space="0" w:color="000000"/>
              <w:right w:val="single" w:sz="4" w:space="0" w:color="000000"/>
            </w:tcBorders>
          </w:tcPr>
          <w:p w14:paraId="6B9566DF"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Замовник перевіряє інформацію самостійно.</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859E4"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Замовник перевіряє інформацію самостійно. Переможець не надає підтвердження своєї відповідності.</w:t>
            </w:r>
          </w:p>
        </w:tc>
      </w:tr>
      <w:tr w:rsidR="00363105" w:rsidRPr="00363105" w14:paraId="6AD95E15" w14:textId="77777777" w:rsidTr="00A15574">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C4DA1"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12</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B06CF"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(пункт 12 частини 1 статті 17 Закону)</w:t>
            </w:r>
          </w:p>
        </w:tc>
        <w:tc>
          <w:tcPr>
            <w:tcW w:w="4121" w:type="dxa"/>
            <w:gridSpan w:val="2"/>
            <w:tcBorders>
              <w:top w:val="single" w:sz="4" w:space="0" w:color="000000"/>
              <w:left w:val="single" w:sz="4" w:space="0" w:color="000000"/>
              <w:bottom w:val="single" w:sz="4" w:space="0" w:color="000000"/>
              <w:right w:val="single" w:sz="4" w:space="0" w:color="000000"/>
            </w:tcBorders>
          </w:tcPr>
          <w:p w14:paraId="7DA10D8F"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22967"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Переможець процедури закупівлі надає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особа учасника процедури закупівлі, яку уповноважено учасником представляти його інтереси під час проведення процедури закупівлі / фізичну особу, яка є учасником до кримінальної відповідальності не притягується, незнятої чи непогашеної</w:t>
            </w:r>
          </w:p>
          <w:p w14:paraId="504B1109"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судимості не має та в розшуку не перебуває.</w:t>
            </w:r>
          </w:p>
        </w:tc>
      </w:tr>
      <w:tr w:rsidR="00363105" w:rsidRPr="00363105" w14:paraId="3AB9C0BB" w14:textId="77777777" w:rsidTr="00A15574">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B4756"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13</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C83E2"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 xml:space="preserve">Учасник процедури закупівлі має заборгованість із сплати </w:t>
            </w:r>
            <w:r w:rsidRPr="00363105">
              <w:rPr>
                <w:rFonts w:ascii="Times New Roman" w:hAnsi="Times New Roman" w:cs="Times New Roman"/>
                <w:bCs/>
                <w:color w:val="auto"/>
                <w:sz w:val="23"/>
                <w:szCs w:val="23"/>
                <w:lang w:val="uk-UA"/>
              </w:rPr>
              <w:lastRenderedPageBreak/>
              <w:t>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 (пункт 13 частини 1 статті 17 Закону)</w:t>
            </w:r>
          </w:p>
        </w:tc>
        <w:tc>
          <w:tcPr>
            <w:tcW w:w="4121" w:type="dxa"/>
            <w:gridSpan w:val="2"/>
            <w:tcBorders>
              <w:top w:val="single" w:sz="4" w:space="0" w:color="000000"/>
              <w:left w:val="single" w:sz="4" w:space="0" w:color="000000"/>
              <w:bottom w:val="single" w:sz="4" w:space="0" w:color="000000"/>
              <w:right w:val="single" w:sz="4" w:space="0" w:color="000000"/>
            </w:tcBorders>
          </w:tcPr>
          <w:p w14:paraId="6D8C668A"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lastRenderedPageBreak/>
              <w:t>Замовник не вимагає підтвердження відповідно до пункту 44 Особливостей</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6BC7C"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 xml:space="preserve">Замовник не вимагає підтвердження </w:t>
            </w:r>
            <w:r w:rsidRPr="00363105">
              <w:rPr>
                <w:rFonts w:ascii="Times New Roman" w:hAnsi="Times New Roman" w:cs="Times New Roman"/>
                <w:bCs/>
                <w:color w:val="auto"/>
                <w:sz w:val="23"/>
                <w:szCs w:val="23"/>
                <w:lang w:val="uk-UA"/>
              </w:rPr>
              <w:lastRenderedPageBreak/>
              <w:t>відповідно до пункту 44 Особливостей</w:t>
            </w:r>
          </w:p>
        </w:tc>
      </w:tr>
      <w:tr w:rsidR="00363105" w:rsidRPr="00363105" w14:paraId="1CF478FB" w14:textId="77777777" w:rsidTr="00A15574">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39E0E"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lastRenderedPageBreak/>
              <w:t>14</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8732394"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14:paraId="4428A9DA"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Учасник процедури закупівлі, що перебуває в обставинах, зазначених у частині другій цієї статті,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(частина 2 статті 17 Закону)</w:t>
            </w:r>
          </w:p>
        </w:tc>
        <w:tc>
          <w:tcPr>
            <w:tcW w:w="4121" w:type="dxa"/>
            <w:gridSpan w:val="2"/>
            <w:tcBorders>
              <w:top w:val="single" w:sz="4" w:space="0" w:color="000000"/>
              <w:left w:val="single" w:sz="4" w:space="0" w:color="000000"/>
              <w:bottom w:val="single" w:sz="4" w:space="0" w:color="000000"/>
              <w:right w:val="single" w:sz="4" w:space="0" w:color="000000"/>
            </w:tcBorders>
            <w:shd w:val="clear" w:color="auto" w:fill="auto"/>
          </w:tcPr>
          <w:p w14:paraId="6708ECCC"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 </w:t>
            </w:r>
          </w:p>
          <w:p w14:paraId="5C712C25"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процедурі закупівлі учасник має надати:</w:t>
            </w:r>
          </w:p>
          <w:p w14:paraId="7CB75FB4"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 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14:paraId="21DF7B8C"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 xml:space="preserve">або </w:t>
            </w:r>
          </w:p>
          <w:p w14:paraId="159366C7"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 учасник процедури закупівлі, що перебуває в обставинах, зазначених у частині 2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tc>
        <w:tc>
          <w:tcPr>
            <w:tcW w:w="2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2DAAD9E"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Переможець надає довідку в довільній формі про те, що між 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2A43719F"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p>
          <w:p w14:paraId="786AB7D3"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або</w:t>
            </w:r>
          </w:p>
          <w:p w14:paraId="311B1C67"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p>
          <w:p w14:paraId="781D73E8"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r w:rsidRPr="00363105">
              <w:rPr>
                <w:rFonts w:ascii="Times New Roman" w:hAnsi="Times New Roman" w:cs="Times New Roman"/>
                <w:bCs/>
                <w:color w:val="auto"/>
                <w:sz w:val="23"/>
                <w:szCs w:val="23"/>
                <w:lang w:val="uk-UA"/>
              </w:rPr>
              <w:t>Переможець процедури закупівлі, що перебуває в обставинах, зазначених у частині 2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tc>
      </w:tr>
    </w:tbl>
    <w:p w14:paraId="69D1E5A9" w14:textId="77777777" w:rsidR="00B83C6E" w:rsidRPr="00363105" w:rsidRDefault="00B83C6E" w:rsidP="00A15574">
      <w:pPr>
        <w:tabs>
          <w:tab w:val="left" w:pos="2982"/>
        </w:tabs>
        <w:spacing w:line="240" w:lineRule="auto"/>
        <w:jc w:val="both"/>
        <w:rPr>
          <w:rFonts w:ascii="Times New Roman" w:hAnsi="Times New Roman" w:cs="Times New Roman"/>
          <w:bCs/>
          <w:color w:val="auto"/>
          <w:sz w:val="23"/>
          <w:szCs w:val="23"/>
          <w:lang w:val="uk-UA"/>
        </w:rPr>
      </w:pPr>
    </w:p>
    <w:p w14:paraId="2557735E" w14:textId="77777777" w:rsidR="00A15574" w:rsidRPr="00363105" w:rsidRDefault="00A15574" w:rsidP="00A15574">
      <w:pPr>
        <w:jc w:val="both"/>
        <w:rPr>
          <w:rFonts w:ascii="Times New Roman" w:eastAsia="Times New Roman" w:hAnsi="Times New Roman" w:cs="Times New Roman"/>
          <w:b/>
          <w:bCs/>
          <w:color w:val="auto"/>
          <w:sz w:val="24"/>
          <w:szCs w:val="24"/>
          <w:lang w:val="uk-UA"/>
        </w:rPr>
      </w:pPr>
      <w:r w:rsidRPr="00363105">
        <w:rPr>
          <w:rFonts w:ascii="Times New Roman" w:eastAsia="Times New Roman" w:hAnsi="Times New Roman" w:cs="Times New Roman"/>
          <w:b/>
          <w:bCs/>
          <w:color w:val="auto"/>
          <w:sz w:val="24"/>
          <w:szCs w:val="24"/>
          <w:lang w:val="uk-UA"/>
        </w:rPr>
        <w:t>*Документ виданий відповідним органом, який має такі повноваження, що вимагається до подання від учасника-переможця на підтвердження відсутності підстав передбачених п. 5, 6, ч. 1 ст. 17 Закону одночасно є документом, що підтверджує відсутність підстав згідно п. 12 ч. 1 ст. 17 Закону.</w:t>
      </w:r>
    </w:p>
    <w:p w14:paraId="106946CB" w14:textId="46F5AC26" w:rsidR="00B83C6E" w:rsidRPr="00363105" w:rsidRDefault="00B83C6E" w:rsidP="00A15574">
      <w:pPr>
        <w:spacing w:line="240" w:lineRule="auto"/>
        <w:jc w:val="both"/>
        <w:rPr>
          <w:rFonts w:ascii="Times New Roman" w:eastAsia="Times New Roman" w:hAnsi="Times New Roman" w:cs="Times New Roman"/>
          <w:color w:val="auto"/>
          <w:sz w:val="24"/>
          <w:szCs w:val="24"/>
          <w:lang w:val="uk-UA"/>
        </w:rPr>
      </w:pPr>
    </w:p>
    <w:p w14:paraId="31CD98E9" w14:textId="77777777" w:rsidR="00B83C6E" w:rsidRPr="00363105" w:rsidRDefault="00B83C6E" w:rsidP="00A15574">
      <w:pPr>
        <w:spacing w:line="259" w:lineRule="auto"/>
        <w:jc w:val="both"/>
        <w:rPr>
          <w:rFonts w:ascii="Times New Roman" w:eastAsia="Calibri" w:hAnsi="Times New Roman" w:cs="Times New Roman"/>
          <w:color w:val="auto"/>
          <w:sz w:val="24"/>
          <w:szCs w:val="24"/>
          <w:lang w:val="uk-UA" w:eastAsia="en-US"/>
        </w:rPr>
      </w:pPr>
    </w:p>
    <w:p w14:paraId="37700134" w14:textId="77777777" w:rsidR="00B83C6E" w:rsidRPr="00363105" w:rsidRDefault="00B83C6E" w:rsidP="00A15574">
      <w:pPr>
        <w:spacing w:after="160" w:line="259" w:lineRule="auto"/>
        <w:jc w:val="both"/>
        <w:rPr>
          <w:rFonts w:ascii="Times New Roman" w:eastAsia="Times New Roman CYR" w:hAnsi="Times New Roman" w:cs="Times New Roman"/>
          <w:b/>
          <w:color w:val="auto"/>
          <w:sz w:val="24"/>
          <w:lang w:val="uk-UA"/>
        </w:rPr>
      </w:pPr>
      <w:r w:rsidRPr="00363105">
        <w:rPr>
          <w:rFonts w:ascii="Times New Roman" w:eastAsia="Calibri" w:hAnsi="Times New Roman" w:cs="Times New Roman"/>
          <w:color w:val="auto"/>
          <w:sz w:val="24"/>
          <w:szCs w:val="24"/>
          <w:lang w:val="uk-UA" w:eastAsia="en-US"/>
        </w:rPr>
        <w:t>У разі якщо переможець процедури закупівлі не надав у спосіб, зазначений в тендерній документації, документи, що підтверджують відсутність підстав, установлених статтею 17 Закону або надав документи, які не відповідають вимогам визначним у тендерній документації або надав їх з порушенням строків визначених Особливостями замовник відхиляє його на підставі абзацу 3 підпункту 3 пункту 41 Особливостей, а саме: переможець процедури закупівлі 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p>
    <w:p w14:paraId="5EEB0A92" w14:textId="77777777" w:rsidR="00B83C6E" w:rsidRPr="00363105" w:rsidRDefault="00B83C6E" w:rsidP="00A15574">
      <w:pPr>
        <w:rPr>
          <w:rFonts w:ascii="Times New Roman" w:hAnsi="Times New Roman" w:cs="Times New Roman"/>
          <w:color w:val="auto"/>
        </w:rPr>
      </w:pPr>
    </w:p>
    <w:p w14:paraId="7A016557" w14:textId="77777777" w:rsidR="00B83C6E" w:rsidRPr="00363105" w:rsidRDefault="00B83C6E" w:rsidP="00A15574">
      <w:pPr>
        <w:rPr>
          <w:rFonts w:ascii="Times New Roman" w:hAnsi="Times New Roman" w:cs="Times New Roman"/>
          <w:color w:val="auto"/>
        </w:rPr>
      </w:pPr>
    </w:p>
    <w:p w14:paraId="57DC8F37" w14:textId="77777777" w:rsidR="00B83C6E" w:rsidRPr="00363105" w:rsidRDefault="00B83C6E" w:rsidP="00A15574">
      <w:pPr>
        <w:spacing w:line="240" w:lineRule="auto"/>
        <w:jc w:val="both"/>
        <w:rPr>
          <w:rFonts w:ascii="Times New Roman" w:hAnsi="Times New Roman" w:cs="Times New Roman"/>
          <w:bCs/>
          <w:iCs/>
          <w:color w:val="auto"/>
          <w:sz w:val="24"/>
          <w:szCs w:val="24"/>
          <w:lang w:val="uk-UA"/>
        </w:rPr>
      </w:pPr>
    </w:p>
    <w:p w14:paraId="60AEEFA7" w14:textId="322CB395" w:rsidR="002752F3" w:rsidRPr="00363105" w:rsidRDefault="002752F3" w:rsidP="00A15574">
      <w:pPr>
        <w:spacing w:line="240" w:lineRule="auto"/>
        <w:jc w:val="both"/>
        <w:rPr>
          <w:rFonts w:ascii="Times New Roman" w:hAnsi="Times New Roman" w:cs="Times New Roman"/>
          <w:bCs/>
          <w:iCs/>
          <w:color w:val="auto"/>
          <w:sz w:val="24"/>
          <w:szCs w:val="24"/>
          <w:lang w:val="uk-UA"/>
        </w:rPr>
      </w:pPr>
    </w:p>
    <w:p w14:paraId="52A23BB6" w14:textId="77777777" w:rsidR="002752F3" w:rsidRPr="00363105" w:rsidRDefault="002752F3" w:rsidP="00A15574">
      <w:pPr>
        <w:spacing w:line="240" w:lineRule="auto"/>
        <w:jc w:val="both"/>
        <w:rPr>
          <w:rFonts w:ascii="Times New Roman" w:hAnsi="Times New Roman" w:cs="Times New Roman"/>
          <w:bCs/>
          <w:iCs/>
          <w:color w:val="auto"/>
          <w:sz w:val="24"/>
          <w:szCs w:val="24"/>
          <w:lang w:val="uk-UA"/>
        </w:rPr>
      </w:pPr>
    </w:p>
    <w:p w14:paraId="34D990C1" w14:textId="77777777" w:rsidR="002752F3" w:rsidRPr="00363105" w:rsidRDefault="002752F3" w:rsidP="00A15574">
      <w:pPr>
        <w:pStyle w:val="16"/>
        <w:jc w:val="right"/>
        <w:rPr>
          <w:rFonts w:ascii="Times New Roman" w:hAnsi="Times New Roman"/>
          <w:b/>
          <w:bCs/>
          <w:sz w:val="26"/>
          <w:szCs w:val="26"/>
        </w:rPr>
      </w:pPr>
      <w:r w:rsidRPr="00363105">
        <w:rPr>
          <w:rFonts w:ascii="Times New Roman" w:hAnsi="Times New Roman"/>
          <w:b/>
          <w:bCs/>
          <w:sz w:val="26"/>
          <w:szCs w:val="26"/>
        </w:rPr>
        <w:t>Додаток 1</w:t>
      </w:r>
    </w:p>
    <w:p w14:paraId="7532F340" w14:textId="76A76542" w:rsidR="002752F3" w:rsidRPr="00363105" w:rsidRDefault="002752F3" w:rsidP="00A15574">
      <w:pPr>
        <w:pStyle w:val="16"/>
        <w:jc w:val="right"/>
        <w:rPr>
          <w:rFonts w:ascii="Times New Roman" w:hAnsi="Times New Roman"/>
          <w:b/>
          <w:bCs/>
          <w:sz w:val="26"/>
          <w:szCs w:val="26"/>
        </w:rPr>
      </w:pPr>
      <w:r w:rsidRPr="00363105">
        <w:rPr>
          <w:rFonts w:ascii="Times New Roman" w:hAnsi="Times New Roman"/>
          <w:b/>
          <w:bCs/>
          <w:sz w:val="26"/>
          <w:szCs w:val="26"/>
        </w:rPr>
        <w:t>до тендерної документації</w:t>
      </w:r>
    </w:p>
    <w:p w14:paraId="3EAAC893" w14:textId="77777777" w:rsidR="002752F3" w:rsidRPr="00363105" w:rsidRDefault="002752F3" w:rsidP="00A15574">
      <w:pPr>
        <w:pStyle w:val="16"/>
        <w:jc w:val="right"/>
        <w:rPr>
          <w:rFonts w:ascii="Times New Roman" w:hAnsi="Times New Roman"/>
          <w:b/>
          <w:bCs/>
          <w:sz w:val="26"/>
          <w:szCs w:val="26"/>
        </w:rPr>
      </w:pPr>
      <w:r w:rsidRPr="00363105">
        <w:rPr>
          <w:rFonts w:ascii="Times New Roman" w:hAnsi="Times New Roman"/>
          <w:b/>
          <w:bCs/>
          <w:sz w:val="26"/>
          <w:szCs w:val="26"/>
        </w:rPr>
        <w:t>ФОРМА «ТЕНДЕРНА ПРОПОЗИЦІЯ»</w:t>
      </w:r>
    </w:p>
    <w:p w14:paraId="38DD7FA7" w14:textId="77777777" w:rsidR="002752F3" w:rsidRPr="00363105" w:rsidRDefault="002752F3" w:rsidP="00A15574">
      <w:pPr>
        <w:pStyle w:val="16"/>
        <w:jc w:val="right"/>
        <w:rPr>
          <w:rFonts w:ascii="Times New Roman" w:hAnsi="Times New Roman"/>
          <w:b/>
          <w:bCs/>
          <w:sz w:val="26"/>
          <w:szCs w:val="26"/>
        </w:rPr>
      </w:pPr>
      <w:r w:rsidRPr="00363105">
        <w:rPr>
          <w:rFonts w:ascii="Times New Roman" w:hAnsi="Times New Roman"/>
          <w:b/>
          <w:bCs/>
          <w:sz w:val="26"/>
          <w:szCs w:val="26"/>
        </w:rPr>
        <w:t>(міститься в окремому завантаженому файлі!)</w:t>
      </w:r>
    </w:p>
    <w:p w14:paraId="2476F1C0" w14:textId="77777777" w:rsidR="002752F3" w:rsidRPr="00363105" w:rsidRDefault="002752F3" w:rsidP="00A15574">
      <w:pPr>
        <w:pStyle w:val="16"/>
        <w:jc w:val="right"/>
        <w:rPr>
          <w:rFonts w:ascii="Times New Roman" w:hAnsi="Times New Roman"/>
          <w:b/>
          <w:bCs/>
          <w:sz w:val="26"/>
          <w:szCs w:val="26"/>
        </w:rPr>
      </w:pPr>
    </w:p>
    <w:p w14:paraId="0225228D" w14:textId="77777777" w:rsidR="002752F3" w:rsidRPr="00363105" w:rsidRDefault="002752F3" w:rsidP="00A15574">
      <w:pPr>
        <w:pStyle w:val="16"/>
        <w:jc w:val="right"/>
        <w:rPr>
          <w:rFonts w:ascii="Times New Roman" w:hAnsi="Times New Roman"/>
          <w:b/>
          <w:bCs/>
          <w:sz w:val="26"/>
          <w:szCs w:val="26"/>
        </w:rPr>
      </w:pPr>
    </w:p>
    <w:p w14:paraId="65AB3FDB" w14:textId="77777777" w:rsidR="002752F3" w:rsidRPr="00363105" w:rsidRDefault="002752F3" w:rsidP="00A15574">
      <w:pPr>
        <w:pStyle w:val="16"/>
        <w:jc w:val="right"/>
        <w:rPr>
          <w:rFonts w:ascii="Times New Roman" w:hAnsi="Times New Roman"/>
          <w:b/>
          <w:bCs/>
          <w:sz w:val="26"/>
          <w:szCs w:val="26"/>
        </w:rPr>
      </w:pPr>
    </w:p>
    <w:p w14:paraId="75BD9D15" w14:textId="77777777" w:rsidR="002752F3" w:rsidRPr="00363105" w:rsidRDefault="002752F3" w:rsidP="00A15574">
      <w:pPr>
        <w:pStyle w:val="16"/>
        <w:jc w:val="right"/>
        <w:rPr>
          <w:rFonts w:ascii="Times New Roman" w:hAnsi="Times New Roman"/>
          <w:b/>
          <w:bCs/>
          <w:sz w:val="26"/>
          <w:szCs w:val="26"/>
        </w:rPr>
      </w:pPr>
      <w:r w:rsidRPr="00363105">
        <w:rPr>
          <w:rFonts w:ascii="Times New Roman" w:hAnsi="Times New Roman"/>
          <w:b/>
          <w:bCs/>
          <w:sz w:val="26"/>
          <w:szCs w:val="26"/>
        </w:rPr>
        <w:t>Додаток 3</w:t>
      </w:r>
    </w:p>
    <w:p w14:paraId="674033E6" w14:textId="0EE496FB" w:rsidR="002752F3" w:rsidRPr="00363105" w:rsidRDefault="002752F3" w:rsidP="00A15574">
      <w:pPr>
        <w:pStyle w:val="16"/>
        <w:jc w:val="right"/>
        <w:rPr>
          <w:rFonts w:ascii="Times New Roman" w:hAnsi="Times New Roman"/>
          <w:b/>
          <w:bCs/>
          <w:sz w:val="26"/>
          <w:szCs w:val="26"/>
        </w:rPr>
      </w:pPr>
      <w:r w:rsidRPr="00363105">
        <w:rPr>
          <w:rFonts w:ascii="Times New Roman" w:hAnsi="Times New Roman"/>
          <w:b/>
          <w:bCs/>
          <w:sz w:val="26"/>
          <w:szCs w:val="26"/>
        </w:rPr>
        <w:t>до тендерної документації</w:t>
      </w:r>
    </w:p>
    <w:p w14:paraId="2513F7A4" w14:textId="77777777" w:rsidR="002752F3" w:rsidRPr="00363105" w:rsidRDefault="002752F3" w:rsidP="00A15574">
      <w:pPr>
        <w:pStyle w:val="16"/>
        <w:jc w:val="right"/>
        <w:rPr>
          <w:rFonts w:ascii="Times New Roman" w:hAnsi="Times New Roman"/>
          <w:b/>
          <w:bCs/>
          <w:sz w:val="26"/>
          <w:szCs w:val="26"/>
        </w:rPr>
      </w:pPr>
      <w:r w:rsidRPr="00363105">
        <w:rPr>
          <w:rFonts w:ascii="Times New Roman" w:hAnsi="Times New Roman"/>
          <w:b/>
          <w:bCs/>
          <w:sz w:val="26"/>
          <w:szCs w:val="26"/>
        </w:rPr>
        <w:t xml:space="preserve"> ТЕХНІЧНА СПЕЦИФІКАЦІЯ</w:t>
      </w:r>
    </w:p>
    <w:p w14:paraId="0A101670" w14:textId="77777777" w:rsidR="002752F3" w:rsidRPr="00363105" w:rsidRDefault="002752F3" w:rsidP="00A15574">
      <w:pPr>
        <w:pStyle w:val="16"/>
        <w:jc w:val="right"/>
        <w:rPr>
          <w:rFonts w:ascii="Times New Roman" w:hAnsi="Times New Roman"/>
          <w:b/>
          <w:bCs/>
          <w:sz w:val="26"/>
          <w:szCs w:val="26"/>
        </w:rPr>
      </w:pPr>
      <w:r w:rsidRPr="00363105">
        <w:rPr>
          <w:rFonts w:ascii="Times New Roman" w:hAnsi="Times New Roman"/>
          <w:b/>
          <w:bCs/>
          <w:sz w:val="26"/>
          <w:szCs w:val="26"/>
        </w:rPr>
        <w:t>(міститься в окремому завантаженому файлі!)</w:t>
      </w:r>
    </w:p>
    <w:p w14:paraId="26398195" w14:textId="77777777" w:rsidR="002752F3" w:rsidRPr="00363105" w:rsidRDefault="002752F3" w:rsidP="00A15574">
      <w:pPr>
        <w:pStyle w:val="16"/>
        <w:jc w:val="right"/>
        <w:rPr>
          <w:rFonts w:ascii="Times New Roman" w:hAnsi="Times New Roman"/>
          <w:b/>
          <w:bCs/>
          <w:sz w:val="26"/>
          <w:szCs w:val="26"/>
        </w:rPr>
      </w:pPr>
    </w:p>
    <w:p w14:paraId="072D0221" w14:textId="77777777" w:rsidR="002752F3" w:rsidRPr="00363105" w:rsidRDefault="002752F3" w:rsidP="00A15574">
      <w:pPr>
        <w:pStyle w:val="16"/>
        <w:jc w:val="right"/>
        <w:rPr>
          <w:rFonts w:ascii="Times New Roman" w:hAnsi="Times New Roman"/>
          <w:b/>
          <w:bCs/>
          <w:sz w:val="26"/>
          <w:szCs w:val="26"/>
        </w:rPr>
      </w:pPr>
    </w:p>
    <w:p w14:paraId="6BDE727E" w14:textId="7280D45A" w:rsidR="002752F3" w:rsidRPr="00363105" w:rsidRDefault="002752F3" w:rsidP="00A15574">
      <w:pPr>
        <w:pStyle w:val="16"/>
        <w:jc w:val="right"/>
        <w:rPr>
          <w:rFonts w:ascii="Times New Roman" w:hAnsi="Times New Roman"/>
          <w:b/>
          <w:bCs/>
          <w:sz w:val="26"/>
          <w:szCs w:val="26"/>
        </w:rPr>
      </w:pPr>
      <w:r w:rsidRPr="00363105">
        <w:rPr>
          <w:rFonts w:ascii="Times New Roman" w:hAnsi="Times New Roman"/>
          <w:b/>
          <w:bCs/>
          <w:sz w:val="26"/>
          <w:szCs w:val="26"/>
        </w:rPr>
        <w:t>Додаток 4</w:t>
      </w:r>
    </w:p>
    <w:p w14:paraId="4FDB3A84" w14:textId="77777777" w:rsidR="002752F3" w:rsidRPr="00363105" w:rsidRDefault="002752F3" w:rsidP="00A15574">
      <w:pPr>
        <w:pStyle w:val="16"/>
        <w:jc w:val="right"/>
        <w:rPr>
          <w:rFonts w:ascii="Times New Roman" w:hAnsi="Times New Roman"/>
          <w:b/>
          <w:bCs/>
          <w:sz w:val="26"/>
          <w:szCs w:val="26"/>
        </w:rPr>
      </w:pPr>
      <w:r w:rsidRPr="00363105">
        <w:rPr>
          <w:rFonts w:ascii="Times New Roman" w:hAnsi="Times New Roman"/>
          <w:b/>
          <w:bCs/>
          <w:sz w:val="26"/>
          <w:szCs w:val="26"/>
        </w:rPr>
        <w:t>до тендерної документації</w:t>
      </w:r>
    </w:p>
    <w:p w14:paraId="2860C5C7" w14:textId="77777777" w:rsidR="002752F3" w:rsidRPr="00363105" w:rsidRDefault="002752F3" w:rsidP="00A15574">
      <w:pPr>
        <w:pStyle w:val="16"/>
        <w:jc w:val="right"/>
        <w:rPr>
          <w:rFonts w:ascii="Times New Roman" w:hAnsi="Times New Roman"/>
          <w:b/>
          <w:bCs/>
          <w:sz w:val="26"/>
          <w:szCs w:val="26"/>
        </w:rPr>
      </w:pPr>
      <w:r w:rsidRPr="00363105">
        <w:rPr>
          <w:rFonts w:ascii="Times New Roman" w:hAnsi="Times New Roman"/>
          <w:b/>
          <w:bCs/>
          <w:sz w:val="26"/>
          <w:szCs w:val="26"/>
        </w:rPr>
        <w:t xml:space="preserve">ПРОЄКТ ДОГОВОРУ </w:t>
      </w:r>
    </w:p>
    <w:p w14:paraId="23902562" w14:textId="77777777" w:rsidR="002752F3" w:rsidRPr="00363105" w:rsidRDefault="002752F3" w:rsidP="00A15574">
      <w:pPr>
        <w:pStyle w:val="16"/>
        <w:jc w:val="right"/>
        <w:rPr>
          <w:rFonts w:ascii="Times New Roman" w:hAnsi="Times New Roman"/>
          <w:b/>
          <w:bCs/>
          <w:sz w:val="26"/>
          <w:szCs w:val="26"/>
        </w:rPr>
      </w:pPr>
      <w:r w:rsidRPr="00363105">
        <w:rPr>
          <w:rFonts w:ascii="Times New Roman" w:hAnsi="Times New Roman"/>
          <w:b/>
          <w:bCs/>
          <w:sz w:val="26"/>
          <w:szCs w:val="26"/>
        </w:rPr>
        <w:t>(міститься в окремому завантаженому файлі!)</w:t>
      </w:r>
    </w:p>
    <w:p w14:paraId="77F233C4" w14:textId="77777777" w:rsidR="002752F3" w:rsidRPr="00363105" w:rsidRDefault="002752F3" w:rsidP="00A15574">
      <w:pPr>
        <w:pStyle w:val="16"/>
        <w:jc w:val="right"/>
        <w:rPr>
          <w:rFonts w:ascii="Times New Roman" w:hAnsi="Times New Roman"/>
          <w:sz w:val="26"/>
          <w:szCs w:val="26"/>
        </w:rPr>
      </w:pPr>
    </w:p>
    <w:sectPr w:rsidR="002752F3" w:rsidRPr="00363105" w:rsidSect="00B83C6E">
      <w:pgSz w:w="11906" w:h="16838"/>
      <w:pgMar w:top="709" w:right="991"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0" w:usb1="C0007841" w:usb2="00000009" w:usb3="00000000" w:csb0="000001FF" w:csb1="00000000"/>
  </w:font>
  <w:font w:name="Noto Sans Symbols">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Antiqua">
    <w:altName w:val="Times New Roman"/>
    <w:charset w:val="00"/>
    <w:family w:val="swiss"/>
    <w:pitch w:val="variable"/>
    <w:sig w:usb0="00000203" w:usb1="00000000" w:usb2="00000000" w:usb3="00000000" w:csb0="00000005"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E9C"/>
    <w:multiLevelType w:val="hybridMultilevel"/>
    <w:tmpl w:val="AAFC3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01B85"/>
    <w:multiLevelType w:val="hybridMultilevel"/>
    <w:tmpl w:val="90E062A0"/>
    <w:lvl w:ilvl="0" w:tplc="F1B0AB7E">
      <w:start w:val="1"/>
      <w:numFmt w:val="bullet"/>
      <w:lvlText w:val="-"/>
      <w:lvlJc w:val="left"/>
      <w:pPr>
        <w:tabs>
          <w:tab w:val="num" w:pos="311"/>
        </w:tabs>
        <w:ind w:left="311" w:hanging="360"/>
      </w:pPr>
      <w:rPr>
        <w:rFonts w:ascii="Calibri" w:eastAsia="Calibri" w:hAnsi="Calibri" w:cs="Times New Roman" w:hint="default"/>
      </w:rPr>
    </w:lvl>
    <w:lvl w:ilvl="1" w:tplc="04190003" w:tentative="1">
      <w:start w:val="1"/>
      <w:numFmt w:val="bullet"/>
      <w:lvlText w:val="o"/>
      <w:lvlJc w:val="left"/>
      <w:pPr>
        <w:tabs>
          <w:tab w:val="num" w:pos="1031"/>
        </w:tabs>
        <w:ind w:left="1031" w:hanging="360"/>
      </w:pPr>
      <w:rPr>
        <w:rFonts w:ascii="Courier New" w:hAnsi="Courier New" w:hint="default"/>
      </w:rPr>
    </w:lvl>
    <w:lvl w:ilvl="2" w:tplc="04190005" w:tentative="1">
      <w:start w:val="1"/>
      <w:numFmt w:val="bullet"/>
      <w:lvlText w:val=""/>
      <w:lvlJc w:val="left"/>
      <w:pPr>
        <w:tabs>
          <w:tab w:val="num" w:pos="1751"/>
        </w:tabs>
        <w:ind w:left="1751" w:hanging="360"/>
      </w:pPr>
      <w:rPr>
        <w:rFonts w:ascii="Wingdings" w:hAnsi="Wingdings" w:hint="default"/>
      </w:rPr>
    </w:lvl>
    <w:lvl w:ilvl="3" w:tplc="04190001" w:tentative="1">
      <w:start w:val="1"/>
      <w:numFmt w:val="bullet"/>
      <w:lvlText w:val=""/>
      <w:lvlJc w:val="left"/>
      <w:pPr>
        <w:tabs>
          <w:tab w:val="num" w:pos="2471"/>
        </w:tabs>
        <w:ind w:left="2471" w:hanging="360"/>
      </w:pPr>
      <w:rPr>
        <w:rFonts w:ascii="Symbol" w:hAnsi="Symbol" w:hint="default"/>
      </w:rPr>
    </w:lvl>
    <w:lvl w:ilvl="4" w:tplc="04190003" w:tentative="1">
      <w:start w:val="1"/>
      <w:numFmt w:val="bullet"/>
      <w:lvlText w:val="o"/>
      <w:lvlJc w:val="left"/>
      <w:pPr>
        <w:tabs>
          <w:tab w:val="num" w:pos="3191"/>
        </w:tabs>
        <w:ind w:left="3191" w:hanging="360"/>
      </w:pPr>
      <w:rPr>
        <w:rFonts w:ascii="Courier New" w:hAnsi="Courier New" w:hint="default"/>
      </w:rPr>
    </w:lvl>
    <w:lvl w:ilvl="5" w:tplc="04190005" w:tentative="1">
      <w:start w:val="1"/>
      <w:numFmt w:val="bullet"/>
      <w:lvlText w:val=""/>
      <w:lvlJc w:val="left"/>
      <w:pPr>
        <w:tabs>
          <w:tab w:val="num" w:pos="3911"/>
        </w:tabs>
        <w:ind w:left="3911" w:hanging="360"/>
      </w:pPr>
      <w:rPr>
        <w:rFonts w:ascii="Wingdings" w:hAnsi="Wingdings" w:hint="default"/>
      </w:rPr>
    </w:lvl>
    <w:lvl w:ilvl="6" w:tplc="04190001" w:tentative="1">
      <w:start w:val="1"/>
      <w:numFmt w:val="bullet"/>
      <w:lvlText w:val=""/>
      <w:lvlJc w:val="left"/>
      <w:pPr>
        <w:tabs>
          <w:tab w:val="num" w:pos="4631"/>
        </w:tabs>
        <w:ind w:left="4631" w:hanging="360"/>
      </w:pPr>
      <w:rPr>
        <w:rFonts w:ascii="Symbol" w:hAnsi="Symbol" w:hint="default"/>
      </w:rPr>
    </w:lvl>
    <w:lvl w:ilvl="7" w:tplc="04190003" w:tentative="1">
      <w:start w:val="1"/>
      <w:numFmt w:val="bullet"/>
      <w:lvlText w:val="o"/>
      <w:lvlJc w:val="left"/>
      <w:pPr>
        <w:tabs>
          <w:tab w:val="num" w:pos="5351"/>
        </w:tabs>
        <w:ind w:left="5351" w:hanging="360"/>
      </w:pPr>
      <w:rPr>
        <w:rFonts w:ascii="Courier New" w:hAnsi="Courier New" w:hint="default"/>
      </w:rPr>
    </w:lvl>
    <w:lvl w:ilvl="8" w:tplc="04190005" w:tentative="1">
      <w:start w:val="1"/>
      <w:numFmt w:val="bullet"/>
      <w:lvlText w:val=""/>
      <w:lvlJc w:val="left"/>
      <w:pPr>
        <w:tabs>
          <w:tab w:val="num" w:pos="6071"/>
        </w:tabs>
        <w:ind w:left="6071" w:hanging="360"/>
      </w:pPr>
      <w:rPr>
        <w:rFonts w:ascii="Wingdings" w:hAnsi="Wingdings" w:hint="default"/>
      </w:rPr>
    </w:lvl>
  </w:abstractNum>
  <w:abstractNum w:abstractNumId="2" w15:restartNumberingAfterBreak="0">
    <w:nsid w:val="0C3A4F52"/>
    <w:multiLevelType w:val="multilevel"/>
    <w:tmpl w:val="FC3ADD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3" w15:restartNumberingAfterBreak="0">
    <w:nsid w:val="13345AEB"/>
    <w:multiLevelType w:val="hybridMultilevel"/>
    <w:tmpl w:val="4A3E9BF2"/>
    <w:lvl w:ilvl="0" w:tplc="0D7EFF22">
      <w:start w:val="3"/>
      <w:numFmt w:val="bullet"/>
      <w:lvlText w:val=""/>
      <w:lvlJc w:val="left"/>
      <w:pPr>
        <w:ind w:left="473" w:hanging="360"/>
      </w:pPr>
      <w:rPr>
        <w:rFonts w:ascii="Symbol" w:eastAsia="Arial" w:hAnsi="Symbol" w:cs="Times New Roman" w:hint="default"/>
      </w:rPr>
    </w:lvl>
    <w:lvl w:ilvl="1" w:tplc="04220003" w:tentative="1">
      <w:start w:val="1"/>
      <w:numFmt w:val="bullet"/>
      <w:lvlText w:val="o"/>
      <w:lvlJc w:val="left"/>
      <w:pPr>
        <w:ind w:left="1193" w:hanging="360"/>
      </w:pPr>
      <w:rPr>
        <w:rFonts w:ascii="Courier New" w:hAnsi="Courier New" w:cs="Courier New" w:hint="default"/>
      </w:rPr>
    </w:lvl>
    <w:lvl w:ilvl="2" w:tplc="04220005" w:tentative="1">
      <w:start w:val="1"/>
      <w:numFmt w:val="bullet"/>
      <w:lvlText w:val=""/>
      <w:lvlJc w:val="left"/>
      <w:pPr>
        <w:ind w:left="1913" w:hanging="360"/>
      </w:pPr>
      <w:rPr>
        <w:rFonts w:ascii="Wingdings" w:hAnsi="Wingdings" w:hint="default"/>
      </w:rPr>
    </w:lvl>
    <w:lvl w:ilvl="3" w:tplc="04220001" w:tentative="1">
      <w:start w:val="1"/>
      <w:numFmt w:val="bullet"/>
      <w:lvlText w:val=""/>
      <w:lvlJc w:val="left"/>
      <w:pPr>
        <w:ind w:left="2633" w:hanging="360"/>
      </w:pPr>
      <w:rPr>
        <w:rFonts w:ascii="Symbol" w:hAnsi="Symbol" w:hint="default"/>
      </w:rPr>
    </w:lvl>
    <w:lvl w:ilvl="4" w:tplc="04220003" w:tentative="1">
      <w:start w:val="1"/>
      <w:numFmt w:val="bullet"/>
      <w:lvlText w:val="o"/>
      <w:lvlJc w:val="left"/>
      <w:pPr>
        <w:ind w:left="3353" w:hanging="360"/>
      </w:pPr>
      <w:rPr>
        <w:rFonts w:ascii="Courier New" w:hAnsi="Courier New" w:cs="Courier New" w:hint="default"/>
      </w:rPr>
    </w:lvl>
    <w:lvl w:ilvl="5" w:tplc="04220005" w:tentative="1">
      <w:start w:val="1"/>
      <w:numFmt w:val="bullet"/>
      <w:lvlText w:val=""/>
      <w:lvlJc w:val="left"/>
      <w:pPr>
        <w:ind w:left="4073" w:hanging="360"/>
      </w:pPr>
      <w:rPr>
        <w:rFonts w:ascii="Wingdings" w:hAnsi="Wingdings" w:hint="default"/>
      </w:rPr>
    </w:lvl>
    <w:lvl w:ilvl="6" w:tplc="04220001" w:tentative="1">
      <w:start w:val="1"/>
      <w:numFmt w:val="bullet"/>
      <w:lvlText w:val=""/>
      <w:lvlJc w:val="left"/>
      <w:pPr>
        <w:ind w:left="4793" w:hanging="360"/>
      </w:pPr>
      <w:rPr>
        <w:rFonts w:ascii="Symbol" w:hAnsi="Symbol" w:hint="default"/>
      </w:rPr>
    </w:lvl>
    <w:lvl w:ilvl="7" w:tplc="04220003" w:tentative="1">
      <w:start w:val="1"/>
      <w:numFmt w:val="bullet"/>
      <w:lvlText w:val="o"/>
      <w:lvlJc w:val="left"/>
      <w:pPr>
        <w:ind w:left="5513" w:hanging="360"/>
      </w:pPr>
      <w:rPr>
        <w:rFonts w:ascii="Courier New" w:hAnsi="Courier New" w:cs="Courier New" w:hint="default"/>
      </w:rPr>
    </w:lvl>
    <w:lvl w:ilvl="8" w:tplc="04220005" w:tentative="1">
      <w:start w:val="1"/>
      <w:numFmt w:val="bullet"/>
      <w:lvlText w:val=""/>
      <w:lvlJc w:val="left"/>
      <w:pPr>
        <w:ind w:left="6233" w:hanging="360"/>
      </w:pPr>
      <w:rPr>
        <w:rFonts w:ascii="Wingdings" w:hAnsi="Wingdings" w:hint="default"/>
      </w:rPr>
    </w:lvl>
  </w:abstractNum>
  <w:abstractNum w:abstractNumId="4" w15:restartNumberingAfterBreak="0">
    <w:nsid w:val="15907A02"/>
    <w:multiLevelType w:val="hybridMultilevel"/>
    <w:tmpl w:val="DD08274E"/>
    <w:lvl w:ilvl="0" w:tplc="0419000F">
      <w:start w:val="1"/>
      <w:numFmt w:val="decimal"/>
      <w:lvlText w:val="%1."/>
      <w:lvlJc w:val="left"/>
      <w:pPr>
        <w:tabs>
          <w:tab w:val="num" w:pos="709"/>
        </w:tabs>
        <w:ind w:left="0" w:firstLine="425"/>
      </w:pPr>
      <w:rPr>
        <w:rFonts w:hint="default"/>
      </w:rPr>
    </w:lvl>
    <w:lvl w:ilvl="1" w:tplc="04220001">
      <w:start w:val="1"/>
      <w:numFmt w:val="bullet"/>
      <w:lvlText w:val=""/>
      <w:lvlJc w:val="left"/>
      <w:pPr>
        <w:tabs>
          <w:tab w:val="num" w:pos="992"/>
        </w:tabs>
        <w:ind w:left="0" w:firstLine="709"/>
      </w:pPr>
      <w:rPr>
        <w:rFonts w:ascii="Symbol" w:hAnsi="Symbol" w:hint="default"/>
      </w:rPr>
    </w:lvl>
    <w:lvl w:ilvl="2" w:tplc="35BE37FC">
      <w:start w:val="1"/>
      <w:numFmt w:val="bullet"/>
      <w:lvlText w:val="o"/>
      <w:lvlJc w:val="left"/>
      <w:pPr>
        <w:tabs>
          <w:tab w:val="num" w:pos="992"/>
        </w:tabs>
        <w:ind w:left="0" w:firstLine="709"/>
      </w:pPr>
      <w:rPr>
        <w:rFonts w:ascii="Courier New" w:hAnsi="Courier New"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5" w15:restartNumberingAfterBreak="0">
    <w:nsid w:val="15A87DAE"/>
    <w:multiLevelType w:val="hybridMultilevel"/>
    <w:tmpl w:val="E68292C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95A2CEE"/>
    <w:multiLevelType w:val="hybridMultilevel"/>
    <w:tmpl w:val="108AEB7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777576"/>
    <w:multiLevelType w:val="multilevel"/>
    <w:tmpl w:val="02BADA08"/>
    <w:lvl w:ilvl="0">
      <w:start w:val="1"/>
      <w:numFmt w:val="upperLetter"/>
      <w:pStyle w:val="Header61"/>
      <w:lvlText w:val="%1."/>
      <w:lvlJc w:val="left"/>
      <w:pPr>
        <w:tabs>
          <w:tab w:val="num" w:pos="720"/>
        </w:tabs>
        <w:ind w:left="720" w:hanging="720"/>
      </w:pPr>
      <w:rPr>
        <w:rFonts w:ascii="Times New Roman Bold" w:hAnsi="Times New Roman Bold" w:hint="default"/>
        <w:b/>
      </w:rPr>
    </w:lvl>
    <w:lvl w:ilvl="1">
      <w:start w:val="1"/>
      <w:numFmt w:val="decimal"/>
      <w:pStyle w:val="Header62"/>
      <w:lvlText w:val="%1.%2"/>
      <w:lvlJc w:val="left"/>
      <w:pPr>
        <w:tabs>
          <w:tab w:val="num" w:pos="901"/>
        </w:tabs>
        <w:ind w:left="901" w:hanging="720"/>
      </w:pPr>
      <w:rPr>
        <w:rFonts w:ascii="Times New Roman Bold" w:hAnsi="Times New Roman Bold" w:hint="default"/>
      </w:rPr>
    </w:lvl>
    <w:lvl w:ilvl="2">
      <w:start w:val="1"/>
      <w:numFmt w:val="decimal"/>
      <w:pStyle w:val="Header63"/>
      <w:lvlText w:val="%1.%2.%3"/>
      <w:lvlJc w:val="left"/>
      <w:pPr>
        <w:tabs>
          <w:tab w:val="num" w:pos="672"/>
        </w:tabs>
        <w:ind w:left="672" w:hanging="432"/>
      </w:pPr>
      <w:rPr>
        <w:rFonts w:ascii="Times New Roman Bold" w:hAnsi="Times New Roman Bold" w:hint="default"/>
        <w:sz w:val="24"/>
        <w:szCs w:val="24"/>
      </w:rPr>
    </w:lvl>
    <w:lvl w:ilvl="3">
      <w:start w:val="1"/>
      <w:numFmt w:val="decimal"/>
      <w:pStyle w:val="Header64"/>
      <w:lvlText w:val="%1.%2.%3.%4"/>
      <w:lvlJc w:val="left"/>
      <w:pPr>
        <w:tabs>
          <w:tab w:val="num" w:pos="1844"/>
        </w:tabs>
        <w:ind w:left="1844" w:hanging="851"/>
      </w:pPr>
      <w:rPr>
        <w:rFonts w:cs="Times New Roman"/>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Header65"/>
      <w:lvlText w:val="%1.%2.%3.%4.%5"/>
      <w:lvlJc w:val="left"/>
      <w:pPr>
        <w:tabs>
          <w:tab w:val="num" w:pos="1080"/>
        </w:tabs>
        <w:ind w:left="1080" w:hanging="1080"/>
      </w:pPr>
      <w:rPr>
        <w:rFonts w:ascii="Times New Roman Bold" w:hAnsi="Times New Roman Bold" w:hint="default"/>
      </w:rPr>
    </w:lvl>
    <w:lvl w:ilvl="5">
      <w:start w:val="1"/>
      <w:numFmt w:val="decimal"/>
      <w:lvlText w:val="%1.%2.%3.%4.%5.%6"/>
      <w:lvlJc w:val="left"/>
      <w:pPr>
        <w:tabs>
          <w:tab w:val="num" w:pos="1080"/>
        </w:tabs>
        <w:ind w:left="1080" w:hanging="1080"/>
      </w:pPr>
      <w:rPr>
        <w:rFonts w:ascii="Times New Roman Bold" w:hAnsi="Times New Roman Bold" w:hint="default"/>
      </w:rPr>
    </w:lvl>
    <w:lvl w:ilvl="6">
      <w:start w:val="1"/>
      <w:numFmt w:val="decimal"/>
      <w:lvlText w:val="%1.%2.%3.%4.%5.%6.%7"/>
      <w:lvlJc w:val="left"/>
      <w:pPr>
        <w:tabs>
          <w:tab w:val="num" w:pos="1440"/>
        </w:tabs>
        <w:ind w:left="1440" w:hanging="1440"/>
      </w:pPr>
      <w:rPr>
        <w:rFonts w:ascii="Times New Roman Bold" w:hAnsi="Times New Roman Bold" w:hint="default"/>
      </w:rPr>
    </w:lvl>
    <w:lvl w:ilvl="7">
      <w:start w:val="1"/>
      <w:numFmt w:val="decimal"/>
      <w:lvlText w:val="%1.%2.%3.%4.%5.%6.%7.%8"/>
      <w:lvlJc w:val="left"/>
      <w:pPr>
        <w:tabs>
          <w:tab w:val="num" w:pos="1440"/>
        </w:tabs>
        <w:ind w:left="1440" w:hanging="1440"/>
      </w:pPr>
      <w:rPr>
        <w:rFonts w:ascii="Times New Roman Bold" w:hAnsi="Times New Roman Bold" w:hint="default"/>
      </w:rPr>
    </w:lvl>
    <w:lvl w:ilvl="8">
      <w:start w:val="1"/>
      <w:numFmt w:val="decimal"/>
      <w:lvlText w:val="%1.%2.%3.%4.%5.%6.%7.%8.%9"/>
      <w:lvlJc w:val="left"/>
      <w:pPr>
        <w:tabs>
          <w:tab w:val="num" w:pos="1800"/>
        </w:tabs>
        <w:ind w:left="1800" w:hanging="1800"/>
      </w:pPr>
      <w:rPr>
        <w:rFonts w:ascii="Times New Roman Bold" w:hAnsi="Times New Roman Bold" w:hint="default"/>
      </w:rPr>
    </w:lvl>
  </w:abstractNum>
  <w:abstractNum w:abstractNumId="8" w15:restartNumberingAfterBreak="0">
    <w:nsid w:val="38ED295E"/>
    <w:multiLevelType w:val="hybridMultilevel"/>
    <w:tmpl w:val="CCFA154E"/>
    <w:lvl w:ilvl="0" w:tplc="86004EDC">
      <w:start w:val="1"/>
      <w:numFmt w:val="bullet"/>
      <w:lvlText w:val="-"/>
      <w:lvlJc w:val="left"/>
      <w:pPr>
        <w:ind w:left="699" w:hanging="360"/>
      </w:pPr>
      <w:rPr>
        <w:rFonts w:ascii="Times New Roman" w:eastAsia="Times New Roman" w:hAnsi="Times New Roman" w:cs="Times New Roman" w:hint="default"/>
      </w:rPr>
    </w:lvl>
    <w:lvl w:ilvl="1" w:tplc="04190003">
      <w:start w:val="1"/>
      <w:numFmt w:val="bullet"/>
      <w:lvlText w:val="o"/>
      <w:lvlJc w:val="left"/>
      <w:pPr>
        <w:ind w:left="1419" w:hanging="360"/>
      </w:pPr>
      <w:rPr>
        <w:rFonts w:ascii="Courier New" w:hAnsi="Courier New" w:cs="Times New Roman" w:hint="default"/>
      </w:rPr>
    </w:lvl>
    <w:lvl w:ilvl="2" w:tplc="04190005">
      <w:start w:val="1"/>
      <w:numFmt w:val="bullet"/>
      <w:lvlText w:val=""/>
      <w:lvlJc w:val="left"/>
      <w:pPr>
        <w:ind w:left="2139" w:hanging="360"/>
      </w:pPr>
      <w:rPr>
        <w:rFonts w:ascii="Wingdings" w:hAnsi="Wingdings" w:hint="default"/>
      </w:rPr>
    </w:lvl>
    <w:lvl w:ilvl="3" w:tplc="04190001">
      <w:start w:val="1"/>
      <w:numFmt w:val="bullet"/>
      <w:lvlText w:val=""/>
      <w:lvlJc w:val="left"/>
      <w:pPr>
        <w:ind w:left="2859" w:hanging="360"/>
      </w:pPr>
      <w:rPr>
        <w:rFonts w:ascii="Symbol" w:hAnsi="Symbol" w:hint="default"/>
      </w:rPr>
    </w:lvl>
    <w:lvl w:ilvl="4" w:tplc="04190003">
      <w:start w:val="1"/>
      <w:numFmt w:val="bullet"/>
      <w:lvlText w:val="o"/>
      <w:lvlJc w:val="left"/>
      <w:pPr>
        <w:ind w:left="3579" w:hanging="360"/>
      </w:pPr>
      <w:rPr>
        <w:rFonts w:ascii="Courier New" w:hAnsi="Courier New" w:cs="Times New Roman" w:hint="default"/>
      </w:rPr>
    </w:lvl>
    <w:lvl w:ilvl="5" w:tplc="04190005">
      <w:start w:val="1"/>
      <w:numFmt w:val="bullet"/>
      <w:lvlText w:val=""/>
      <w:lvlJc w:val="left"/>
      <w:pPr>
        <w:ind w:left="4299" w:hanging="360"/>
      </w:pPr>
      <w:rPr>
        <w:rFonts w:ascii="Wingdings" w:hAnsi="Wingdings" w:hint="default"/>
      </w:rPr>
    </w:lvl>
    <w:lvl w:ilvl="6" w:tplc="04190001">
      <w:start w:val="1"/>
      <w:numFmt w:val="bullet"/>
      <w:lvlText w:val=""/>
      <w:lvlJc w:val="left"/>
      <w:pPr>
        <w:ind w:left="5019" w:hanging="360"/>
      </w:pPr>
      <w:rPr>
        <w:rFonts w:ascii="Symbol" w:hAnsi="Symbol" w:hint="default"/>
      </w:rPr>
    </w:lvl>
    <w:lvl w:ilvl="7" w:tplc="04190003">
      <w:start w:val="1"/>
      <w:numFmt w:val="bullet"/>
      <w:lvlText w:val="o"/>
      <w:lvlJc w:val="left"/>
      <w:pPr>
        <w:ind w:left="5739" w:hanging="360"/>
      </w:pPr>
      <w:rPr>
        <w:rFonts w:ascii="Courier New" w:hAnsi="Courier New" w:cs="Times New Roman" w:hint="default"/>
      </w:rPr>
    </w:lvl>
    <w:lvl w:ilvl="8" w:tplc="04190005">
      <w:start w:val="1"/>
      <w:numFmt w:val="bullet"/>
      <w:lvlText w:val=""/>
      <w:lvlJc w:val="left"/>
      <w:pPr>
        <w:ind w:left="6459" w:hanging="360"/>
      </w:pPr>
      <w:rPr>
        <w:rFonts w:ascii="Wingdings" w:hAnsi="Wingdings" w:hint="default"/>
      </w:rPr>
    </w:lvl>
  </w:abstractNum>
  <w:abstractNum w:abstractNumId="9" w15:restartNumberingAfterBreak="0">
    <w:nsid w:val="3D1D2EFB"/>
    <w:multiLevelType w:val="hybridMultilevel"/>
    <w:tmpl w:val="564C27EA"/>
    <w:lvl w:ilvl="0" w:tplc="FD7AE22C">
      <w:numFmt w:val="bullet"/>
      <w:lvlText w:val="-"/>
      <w:lvlJc w:val="left"/>
      <w:pPr>
        <w:ind w:left="720" w:hanging="360"/>
      </w:pPr>
      <w:rPr>
        <w:rFonts w:ascii="Times New Roman" w:eastAsia="Arial"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D830DDD"/>
    <w:multiLevelType w:val="hybridMultilevel"/>
    <w:tmpl w:val="D346D5B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1" w15:restartNumberingAfterBreak="0">
    <w:nsid w:val="43960CC8"/>
    <w:multiLevelType w:val="hybridMultilevel"/>
    <w:tmpl w:val="3818495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E986663"/>
    <w:multiLevelType w:val="hybridMultilevel"/>
    <w:tmpl w:val="098ECA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21A6A81"/>
    <w:multiLevelType w:val="hybridMultilevel"/>
    <w:tmpl w:val="F466B28A"/>
    <w:lvl w:ilvl="0" w:tplc="C10A39C0">
      <w:start w:val="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3F5990"/>
    <w:multiLevelType w:val="hybridMultilevel"/>
    <w:tmpl w:val="7048EA5C"/>
    <w:lvl w:ilvl="0" w:tplc="84C87AF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1C1703D"/>
    <w:multiLevelType w:val="multilevel"/>
    <w:tmpl w:val="341C91B4"/>
    <w:lvl w:ilvl="0">
      <w:start w:val="3"/>
      <w:numFmt w:val="decimal"/>
      <w:lvlText w:val="%1"/>
      <w:lvlJc w:val="left"/>
      <w:pPr>
        <w:ind w:left="360" w:hanging="360"/>
      </w:pPr>
      <w:rPr>
        <w:rFonts w:hint="default"/>
      </w:rPr>
    </w:lvl>
    <w:lvl w:ilvl="1">
      <w:start w:val="6"/>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6" w15:restartNumberingAfterBreak="0">
    <w:nsid w:val="6D8F6138"/>
    <w:multiLevelType w:val="hybridMultilevel"/>
    <w:tmpl w:val="333A9862"/>
    <w:lvl w:ilvl="0" w:tplc="53F42492">
      <w:numFmt w:val="bullet"/>
      <w:pStyle w:val="-"/>
      <w:lvlText w:val="–"/>
      <w:lvlJc w:val="left"/>
      <w:pPr>
        <w:tabs>
          <w:tab w:val="num" w:pos="709"/>
        </w:tabs>
        <w:ind w:left="0" w:firstLine="425"/>
      </w:pPr>
      <w:rPr>
        <w:rFonts w:ascii="Times New Roman" w:eastAsia="Calibri" w:hAnsi="Times New Roman" w:cs="Times New Roman" w:hint="default"/>
      </w:rPr>
    </w:lvl>
    <w:lvl w:ilvl="1" w:tplc="04220001">
      <w:start w:val="1"/>
      <w:numFmt w:val="bullet"/>
      <w:lvlText w:val=""/>
      <w:lvlJc w:val="left"/>
      <w:pPr>
        <w:tabs>
          <w:tab w:val="num" w:pos="992"/>
        </w:tabs>
        <w:ind w:left="0" w:firstLine="709"/>
      </w:pPr>
      <w:rPr>
        <w:rFonts w:ascii="Symbol" w:hAnsi="Symbol" w:hint="default"/>
      </w:rPr>
    </w:lvl>
    <w:lvl w:ilvl="2" w:tplc="35BE37FC">
      <w:start w:val="1"/>
      <w:numFmt w:val="bullet"/>
      <w:lvlText w:val="o"/>
      <w:lvlJc w:val="left"/>
      <w:pPr>
        <w:tabs>
          <w:tab w:val="num" w:pos="992"/>
        </w:tabs>
        <w:ind w:left="0" w:firstLine="709"/>
      </w:pPr>
      <w:rPr>
        <w:rFonts w:ascii="Courier New" w:hAnsi="Courier New"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17" w15:restartNumberingAfterBreak="0">
    <w:nsid w:val="708977D5"/>
    <w:multiLevelType w:val="hybridMultilevel"/>
    <w:tmpl w:val="AD08B364"/>
    <w:lvl w:ilvl="0" w:tplc="F8D47088">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72A43EC7"/>
    <w:multiLevelType w:val="hybridMultilevel"/>
    <w:tmpl w:val="86526EBE"/>
    <w:lvl w:ilvl="0" w:tplc="3710D0AA">
      <w:numFmt w:val="bullet"/>
      <w:lvlText w:val="-"/>
      <w:lvlJc w:val="left"/>
      <w:pPr>
        <w:ind w:left="720" w:hanging="360"/>
      </w:pPr>
      <w:rPr>
        <w:rFonts w:ascii="Times New Roman" w:eastAsia="Arial"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7B455039"/>
    <w:multiLevelType w:val="multilevel"/>
    <w:tmpl w:val="E5B856EA"/>
    <w:lvl w:ilvl="0">
      <w:start w:val="1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E2654A4"/>
    <w:multiLevelType w:val="hybridMultilevel"/>
    <w:tmpl w:val="6846E32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1" w15:restartNumberingAfterBreak="0">
    <w:nsid w:val="7EC52C05"/>
    <w:multiLevelType w:val="hybridMultilevel"/>
    <w:tmpl w:val="2278CF38"/>
    <w:lvl w:ilvl="0" w:tplc="1B666368">
      <w:numFmt w:val="bullet"/>
      <w:lvlText w:val="-"/>
      <w:lvlJc w:val="left"/>
      <w:pPr>
        <w:ind w:left="720" w:hanging="360"/>
      </w:pPr>
      <w:rPr>
        <w:rFonts w:ascii="Times New Roman" w:eastAsia="Arial"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1317495924">
    <w:abstractNumId w:val="7"/>
  </w:num>
  <w:num w:numId="2" w16cid:durableId="1033270873">
    <w:abstractNumId w:val="2"/>
  </w:num>
  <w:num w:numId="3" w16cid:durableId="2120376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5994746">
    <w:abstractNumId w:val="1"/>
  </w:num>
  <w:num w:numId="5" w16cid:durableId="127742905">
    <w:abstractNumId w:val="0"/>
  </w:num>
  <w:num w:numId="6" w16cid:durableId="905651111">
    <w:abstractNumId w:val="19"/>
  </w:num>
  <w:num w:numId="7" w16cid:durableId="2087221809">
    <w:abstractNumId w:val="9"/>
  </w:num>
  <w:num w:numId="8" w16cid:durableId="1873683428">
    <w:abstractNumId w:val="18"/>
  </w:num>
  <w:num w:numId="9" w16cid:durableId="1303384492">
    <w:abstractNumId w:val="21"/>
  </w:num>
  <w:num w:numId="10" w16cid:durableId="402146046">
    <w:abstractNumId w:val="3"/>
  </w:num>
  <w:num w:numId="11" w16cid:durableId="18091262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29581566">
    <w:abstractNumId w:val="16"/>
  </w:num>
  <w:num w:numId="13" w16cid:durableId="738022785">
    <w:abstractNumId w:val="4"/>
  </w:num>
  <w:num w:numId="14" w16cid:durableId="1818109601">
    <w:abstractNumId w:val="15"/>
  </w:num>
  <w:num w:numId="15" w16cid:durableId="85077675">
    <w:abstractNumId w:val="5"/>
  </w:num>
  <w:num w:numId="16" w16cid:durableId="1744177330">
    <w:abstractNumId w:val="12"/>
  </w:num>
  <w:num w:numId="17" w16cid:durableId="1005472448">
    <w:abstractNumId w:val="14"/>
  </w:num>
  <w:num w:numId="18" w16cid:durableId="317537304">
    <w:abstractNumId w:val="8"/>
  </w:num>
  <w:num w:numId="19" w16cid:durableId="345134711">
    <w:abstractNumId w:val="13"/>
  </w:num>
  <w:num w:numId="20" w16cid:durableId="874464404">
    <w:abstractNumId w:val="11"/>
  </w:num>
  <w:num w:numId="21" w16cid:durableId="1900167745">
    <w:abstractNumId w:val="17"/>
  </w:num>
  <w:num w:numId="22" w16cid:durableId="11386436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E5A38"/>
    <w:rsid w:val="00003107"/>
    <w:rsid w:val="00016901"/>
    <w:rsid w:val="000267E3"/>
    <w:rsid w:val="0002756F"/>
    <w:rsid w:val="000675AB"/>
    <w:rsid w:val="00071CDE"/>
    <w:rsid w:val="000737D3"/>
    <w:rsid w:val="00081FD2"/>
    <w:rsid w:val="00094CA0"/>
    <w:rsid w:val="00094D8F"/>
    <w:rsid w:val="000B18E4"/>
    <w:rsid w:val="000C5D1B"/>
    <w:rsid w:val="000C6F3A"/>
    <w:rsid w:val="000D027A"/>
    <w:rsid w:val="000D79A2"/>
    <w:rsid w:val="000E3BC6"/>
    <w:rsid w:val="000E7596"/>
    <w:rsid w:val="00127093"/>
    <w:rsid w:val="0013320E"/>
    <w:rsid w:val="00140579"/>
    <w:rsid w:val="00143302"/>
    <w:rsid w:val="001442B5"/>
    <w:rsid w:val="00161160"/>
    <w:rsid w:val="00161BC6"/>
    <w:rsid w:val="001675CE"/>
    <w:rsid w:val="00170A55"/>
    <w:rsid w:val="00181C6E"/>
    <w:rsid w:val="00184B02"/>
    <w:rsid w:val="001B4945"/>
    <w:rsid w:val="001C077A"/>
    <w:rsid w:val="001C5B8B"/>
    <w:rsid w:val="001C609B"/>
    <w:rsid w:val="001E79BF"/>
    <w:rsid w:val="001F1B8F"/>
    <w:rsid w:val="001F2E84"/>
    <w:rsid w:val="00210D08"/>
    <w:rsid w:val="002117E2"/>
    <w:rsid w:val="002149B9"/>
    <w:rsid w:val="0021741C"/>
    <w:rsid w:val="002246BD"/>
    <w:rsid w:val="00226233"/>
    <w:rsid w:val="0026569A"/>
    <w:rsid w:val="002752F3"/>
    <w:rsid w:val="002854CD"/>
    <w:rsid w:val="0029503F"/>
    <w:rsid w:val="002B5816"/>
    <w:rsid w:val="002C20A2"/>
    <w:rsid w:val="002C5BEE"/>
    <w:rsid w:val="002E6F48"/>
    <w:rsid w:val="0030129D"/>
    <w:rsid w:val="00305293"/>
    <w:rsid w:val="00316C97"/>
    <w:rsid w:val="00356AEC"/>
    <w:rsid w:val="00361A3B"/>
    <w:rsid w:val="00363105"/>
    <w:rsid w:val="00380019"/>
    <w:rsid w:val="00381C94"/>
    <w:rsid w:val="00383569"/>
    <w:rsid w:val="003A287E"/>
    <w:rsid w:val="003A6741"/>
    <w:rsid w:val="003C418A"/>
    <w:rsid w:val="003D0E47"/>
    <w:rsid w:val="003D76E1"/>
    <w:rsid w:val="003E4D97"/>
    <w:rsid w:val="003E5FCB"/>
    <w:rsid w:val="004120DA"/>
    <w:rsid w:val="00422EC1"/>
    <w:rsid w:val="00427DAF"/>
    <w:rsid w:val="00431203"/>
    <w:rsid w:val="0043671D"/>
    <w:rsid w:val="00445325"/>
    <w:rsid w:val="00484749"/>
    <w:rsid w:val="004848A5"/>
    <w:rsid w:val="0049104E"/>
    <w:rsid w:val="004A23E0"/>
    <w:rsid w:val="004B27D5"/>
    <w:rsid w:val="004D4D6B"/>
    <w:rsid w:val="004D70B3"/>
    <w:rsid w:val="004E66C3"/>
    <w:rsid w:val="004F072B"/>
    <w:rsid w:val="004F4B3E"/>
    <w:rsid w:val="004F7586"/>
    <w:rsid w:val="005068D7"/>
    <w:rsid w:val="00512014"/>
    <w:rsid w:val="0052754D"/>
    <w:rsid w:val="00535E9F"/>
    <w:rsid w:val="005708BB"/>
    <w:rsid w:val="005716CA"/>
    <w:rsid w:val="00577CBC"/>
    <w:rsid w:val="00583CE8"/>
    <w:rsid w:val="00593DA2"/>
    <w:rsid w:val="005C16CB"/>
    <w:rsid w:val="005C17A7"/>
    <w:rsid w:val="005E4419"/>
    <w:rsid w:val="0060780A"/>
    <w:rsid w:val="006102AD"/>
    <w:rsid w:val="00611458"/>
    <w:rsid w:val="00623AA3"/>
    <w:rsid w:val="00624101"/>
    <w:rsid w:val="00625321"/>
    <w:rsid w:val="006544BE"/>
    <w:rsid w:val="006633AC"/>
    <w:rsid w:val="0069292A"/>
    <w:rsid w:val="006B7EAD"/>
    <w:rsid w:val="006C3DFF"/>
    <w:rsid w:val="006C527B"/>
    <w:rsid w:val="006D434D"/>
    <w:rsid w:val="006E5359"/>
    <w:rsid w:val="006E69C0"/>
    <w:rsid w:val="006F1BB3"/>
    <w:rsid w:val="007047CF"/>
    <w:rsid w:val="00704AF2"/>
    <w:rsid w:val="0078126A"/>
    <w:rsid w:val="00792EB5"/>
    <w:rsid w:val="007B11C8"/>
    <w:rsid w:val="007D4B41"/>
    <w:rsid w:val="00814954"/>
    <w:rsid w:val="00857884"/>
    <w:rsid w:val="00871B35"/>
    <w:rsid w:val="00875327"/>
    <w:rsid w:val="00880D75"/>
    <w:rsid w:val="008C3620"/>
    <w:rsid w:val="0090360D"/>
    <w:rsid w:val="00907213"/>
    <w:rsid w:val="009223AC"/>
    <w:rsid w:val="0092279F"/>
    <w:rsid w:val="00954C72"/>
    <w:rsid w:val="00983AE9"/>
    <w:rsid w:val="00983E80"/>
    <w:rsid w:val="00984CD0"/>
    <w:rsid w:val="00993B28"/>
    <w:rsid w:val="009D3141"/>
    <w:rsid w:val="00A04C49"/>
    <w:rsid w:val="00A15574"/>
    <w:rsid w:val="00A3369E"/>
    <w:rsid w:val="00A434A7"/>
    <w:rsid w:val="00A5049F"/>
    <w:rsid w:val="00A566CF"/>
    <w:rsid w:val="00A67FA7"/>
    <w:rsid w:val="00A732A8"/>
    <w:rsid w:val="00A7380E"/>
    <w:rsid w:val="00A94BEB"/>
    <w:rsid w:val="00AC4FE0"/>
    <w:rsid w:val="00AD13DC"/>
    <w:rsid w:val="00B06029"/>
    <w:rsid w:val="00B16580"/>
    <w:rsid w:val="00B46770"/>
    <w:rsid w:val="00B62D42"/>
    <w:rsid w:val="00B6510F"/>
    <w:rsid w:val="00B73205"/>
    <w:rsid w:val="00B7604D"/>
    <w:rsid w:val="00B76E37"/>
    <w:rsid w:val="00B82C58"/>
    <w:rsid w:val="00B83C6E"/>
    <w:rsid w:val="00BA3076"/>
    <w:rsid w:val="00BA325C"/>
    <w:rsid w:val="00BB54A5"/>
    <w:rsid w:val="00BB6366"/>
    <w:rsid w:val="00BC5AF3"/>
    <w:rsid w:val="00BE13AF"/>
    <w:rsid w:val="00BE5A38"/>
    <w:rsid w:val="00BF2AB6"/>
    <w:rsid w:val="00C03A54"/>
    <w:rsid w:val="00C05EE9"/>
    <w:rsid w:val="00C26BA0"/>
    <w:rsid w:val="00C45022"/>
    <w:rsid w:val="00C450EB"/>
    <w:rsid w:val="00C654C4"/>
    <w:rsid w:val="00C67E81"/>
    <w:rsid w:val="00C73F50"/>
    <w:rsid w:val="00C83CF2"/>
    <w:rsid w:val="00CB483C"/>
    <w:rsid w:val="00CB5147"/>
    <w:rsid w:val="00CC3BEA"/>
    <w:rsid w:val="00CE5DDD"/>
    <w:rsid w:val="00CF007B"/>
    <w:rsid w:val="00CF3B7A"/>
    <w:rsid w:val="00CF7816"/>
    <w:rsid w:val="00D011CF"/>
    <w:rsid w:val="00D13A89"/>
    <w:rsid w:val="00D50E84"/>
    <w:rsid w:val="00D544EC"/>
    <w:rsid w:val="00D8516E"/>
    <w:rsid w:val="00D930B0"/>
    <w:rsid w:val="00D96C55"/>
    <w:rsid w:val="00DA2F17"/>
    <w:rsid w:val="00DA45D2"/>
    <w:rsid w:val="00DC68CD"/>
    <w:rsid w:val="00DF1386"/>
    <w:rsid w:val="00E11D78"/>
    <w:rsid w:val="00E46BFB"/>
    <w:rsid w:val="00E61095"/>
    <w:rsid w:val="00E9367C"/>
    <w:rsid w:val="00E94F59"/>
    <w:rsid w:val="00EB6E4E"/>
    <w:rsid w:val="00EC4C4A"/>
    <w:rsid w:val="00ED20A2"/>
    <w:rsid w:val="00ED59EC"/>
    <w:rsid w:val="00EE1CEC"/>
    <w:rsid w:val="00F10A5D"/>
    <w:rsid w:val="00F158D6"/>
    <w:rsid w:val="00F20513"/>
    <w:rsid w:val="00F239B9"/>
    <w:rsid w:val="00F27E7C"/>
    <w:rsid w:val="00F324E4"/>
    <w:rsid w:val="00FA29A8"/>
    <w:rsid w:val="00FC22F8"/>
    <w:rsid w:val="00FD50B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01CAD"/>
  <w15:docId w15:val="{0A516319-0974-4DDF-AFC3-E81DFA59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5DDD"/>
    <w:pPr>
      <w:spacing w:after="0" w:line="276" w:lineRule="auto"/>
    </w:pPr>
    <w:rPr>
      <w:rFonts w:ascii="Arial" w:eastAsia="Arial" w:hAnsi="Arial" w:cs="Arial"/>
      <w:color w:val="000000"/>
      <w:lang w:val="ru-RU" w:eastAsia="ru-RU"/>
    </w:rPr>
  </w:style>
  <w:style w:type="paragraph" w:styleId="1">
    <w:name w:val="heading 1"/>
    <w:basedOn w:val="10"/>
    <w:next w:val="10"/>
    <w:link w:val="11"/>
    <w:qFormat/>
    <w:rsid w:val="00CE5DDD"/>
    <w:pPr>
      <w:keepNext/>
      <w:keepLines/>
      <w:spacing w:before="480" w:after="120"/>
      <w:contextualSpacing/>
      <w:outlineLvl w:val="0"/>
    </w:pPr>
    <w:rPr>
      <w:b/>
      <w:sz w:val="48"/>
      <w:szCs w:val="48"/>
    </w:rPr>
  </w:style>
  <w:style w:type="paragraph" w:styleId="2">
    <w:name w:val="heading 2"/>
    <w:basedOn w:val="10"/>
    <w:next w:val="10"/>
    <w:link w:val="20"/>
    <w:qFormat/>
    <w:rsid w:val="00CE5DDD"/>
    <w:pPr>
      <w:keepNext/>
      <w:keepLines/>
      <w:spacing w:before="360" w:after="80"/>
      <w:contextualSpacing/>
      <w:outlineLvl w:val="1"/>
    </w:pPr>
    <w:rPr>
      <w:b/>
      <w:sz w:val="36"/>
      <w:szCs w:val="36"/>
    </w:rPr>
  </w:style>
  <w:style w:type="paragraph" w:styleId="3">
    <w:name w:val="heading 3"/>
    <w:basedOn w:val="10"/>
    <w:next w:val="10"/>
    <w:link w:val="30"/>
    <w:qFormat/>
    <w:rsid w:val="00CE5DDD"/>
    <w:pPr>
      <w:keepNext/>
      <w:keepLines/>
      <w:spacing w:before="280" w:after="80"/>
      <w:contextualSpacing/>
      <w:outlineLvl w:val="2"/>
    </w:pPr>
    <w:rPr>
      <w:b/>
      <w:sz w:val="28"/>
      <w:szCs w:val="28"/>
    </w:rPr>
  </w:style>
  <w:style w:type="paragraph" w:styleId="4">
    <w:name w:val="heading 4"/>
    <w:basedOn w:val="10"/>
    <w:next w:val="10"/>
    <w:link w:val="40"/>
    <w:qFormat/>
    <w:rsid w:val="00CE5DDD"/>
    <w:pPr>
      <w:keepNext/>
      <w:keepLines/>
      <w:spacing w:before="240" w:after="40"/>
      <w:contextualSpacing/>
      <w:outlineLvl w:val="3"/>
    </w:pPr>
    <w:rPr>
      <w:b/>
      <w:sz w:val="24"/>
      <w:szCs w:val="24"/>
    </w:rPr>
  </w:style>
  <w:style w:type="paragraph" w:styleId="5">
    <w:name w:val="heading 5"/>
    <w:basedOn w:val="10"/>
    <w:next w:val="10"/>
    <w:link w:val="50"/>
    <w:qFormat/>
    <w:rsid w:val="00CE5DDD"/>
    <w:pPr>
      <w:keepNext/>
      <w:keepLines/>
      <w:spacing w:before="220" w:after="40"/>
      <w:contextualSpacing/>
      <w:outlineLvl w:val="4"/>
    </w:pPr>
    <w:rPr>
      <w:b/>
    </w:rPr>
  </w:style>
  <w:style w:type="paragraph" w:styleId="6">
    <w:name w:val="heading 6"/>
    <w:basedOn w:val="10"/>
    <w:next w:val="10"/>
    <w:link w:val="60"/>
    <w:qFormat/>
    <w:rsid w:val="00CE5DDD"/>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CE5DDD"/>
    <w:rPr>
      <w:rFonts w:ascii="Arial" w:eastAsia="Arial" w:hAnsi="Arial" w:cs="Arial"/>
      <w:b/>
      <w:color w:val="000000"/>
      <w:sz w:val="48"/>
      <w:szCs w:val="48"/>
      <w:lang w:val="ru-RU" w:eastAsia="ru-RU"/>
    </w:rPr>
  </w:style>
  <w:style w:type="character" w:customStyle="1" w:styleId="20">
    <w:name w:val="Заголовок 2 Знак"/>
    <w:basedOn w:val="a0"/>
    <w:link w:val="2"/>
    <w:rsid w:val="00CE5DDD"/>
    <w:rPr>
      <w:rFonts w:ascii="Arial" w:eastAsia="Arial" w:hAnsi="Arial" w:cs="Arial"/>
      <w:b/>
      <w:color w:val="000000"/>
      <w:sz w:val="36"/>
      <w:szCs w:val="36"/>
      <w:lang w:val="ru-RU" w:eastAsia="ru-RU"/>
    </w:rPr>
  </w:style>
  <w:style w:type="character" w:customStyle="1" w:styleId="30">
    <w:name w:val="Заголовок 3 Знак"/>
    <w:basedOn w:val="a0"/>
    <w:link w:val="3"/>
    <w:rsid w:val="00CE5DDD"/>
    <w:rPr>
      <w:rFonts w:ascii="Arial" w:eastAsia="Arial" w:hAnsi="Arial" w:cs="Arial"/>
      <w:b/>
      <w:color w:val="000000"/>
      <w:sz w:val="28"/>
      <w:szCs w:val="28"/>
      <w:lang w:val="ru-RU" w:eastAsia="ru-RU"/>
    </w:rPr>
  </w:style>
  <w:style w:type="character" w:customStyle="1" w:styleId="40">
    <w:name w:val="Заголовок 4 Знак"/>
    <w:basedOn w:val="a0"/>
    <w:link w:val="4"/>
    <w:rsid w:val="00CE5DDD"/>
    <w:rPr>
      <w:rFonts w:ascii="Arial" w:eastAsia="Arial" w:hAnsi="Arial" w:cs="Arial"/>
      <w:b/>
      <w:color w:val="000000"/>
      <w:sz w:val="24"/>
      <w:szCs w:val="24"/>
      <w:lang w:val="ru-RU" w:eastAsia="ru-RU"/>
    </w:rPr>
  </w:style>
  <w:style w:type="character" w:customStyle="1" w:styleId="50">
    <w:name w:val="Заголовок 5 Знак"/>
    <w:basedOn w:val="a0"/>
    <w:link w:val="5"/>
    <w:rsid w:val="00CE5DDD"/>
    <w:rPr>
      <w:rFonts w:ascii="Arial" w:eastAsia="Arial" w:hAnsi="Arial" w:cs="Arial"/>
      <w:b/>
      <w:color w:val="000000"/>
      <w:lang w:val="ru-RU" w:eastAsia="ru-RU"/>
    </w:rPr>
  </w:style>
  <w:style w:type="character" w:customStyle="1" w:styleId="60">
    <w:name w:val="Заголовок 6 Знак"/>
    <w:basedOn w:val="a0"/>
    <w:link w:val="6"/>
    <w:rsid w:val="00CE5DDD"/>
    <w:rPr>
      <w:rFonts w:ascii="Arial" w:eastAsia="Arial" w:hAnsi="Arial" w:cs="Arial"/>
      <w:b/>
      <w:color w:val="000000"/>
      <w:sz w:val="20"/>
      <w:szCs w:val="20"/>
      <w:lang w:val="ru-RU" w:eastAsia="ru-RU"/>
    </w:rPr>
  </w:style>
  <w:style w:type="paragraph" w:customStyle="1" w:styleId="10">
    <w:name w:val="Обычный1"/>
    <w:qFormat/>
    <w:rsid w:val="00CE5DDD"/>
    <w:pPr>
      <w:spacing w:after="0" w:line="276" w:lineRule="auto"/>
    </w:pPr>
    <w:rPr>
      <w:rFonts w:ascii="Arial" w:eastAsia="Arial" w:hAnsi="Arial" w:cs="Arial"/>
      <w:color w:val="000000"/>
      <w:lang w:val="ru-RU" w:eastAsia="ru-RU"/>
    </w:rPr>
  </w:style>
  <w:style w:type="paragraph" w:styleId="a3">
    <w:name w:val="List Paragraph"/>
    <w:aliases w:val="Chapter10,Список уровня 2,название табл/рис,Number Bullets"/>
    <w:basedOn w:val="a"/>
    <w:link w:val="a4"/>
    <w:uiPriority w:val="34"/>
    <w:qFormat/>
    <w:rsid w:val="00CE5DDD"/>
    <w:pPr>
      <w:spacing w:after="160" w:line="259" w:lineRule="auto"/>
      <w:ind w:left="720"/>
      <w:contextualSpacing/>
    </w:pPr>
    <w:rPr>
      <w:rFonts w:asciiTheme="minorHAnsi" w:eastAsiaTheme="minorHAnsi" w:hAnsiTheme="minorHAnsi" w:cstheme="minorBidi"/>
      <w:color w:val="auto"/>
      <w:lang w:val="uk-UA" w:eastAsia="en-US"/>
    </w:rPr>
  </w:style>
  <w:style w:type="paragraph" w:customStyle="1" w:styleId="21">
    <w:name w:val="Абзац списка2"/>
    <w:basedOn w:val="a"/>
    <w:uiPriority w:val="99"/>
    <w:rsid w:val="00CE5DDD"/>
    <w:pPr>
      <w:widowControl w:val="0"/>
      <w:autoSpaceDE w:val="0"/>
      <w:autoSpaceDN w:val="0"/>
      <w:adjustRightInd w:val="0"/>
      <w:spacing w:line="240" w:lineRule="auto"/>
      <w:ind w:left="720"/>
      <w:contextualSpacing/>
    </w:pPr>
    <w:rPr>
      <w:rFonts w:ascii="Times New Roman CYR" w:eastAsia="Times New Roman" w:hAnsi="Times New Roman CYR" w:cs="Times New Roman CYR"/>
      <w:color w:val="auto"/>
      <w:sz w:val="24"/>
      <w:szCs w:val="24"/>
    </w:rPr>
  </w:style>
  <w:style w:type="paragraph" w:styleId="a5">
    <w:name w:val="Title"/>
    <w:basedOn w:val="10"/>
    <w:next w:val="10"/>
    <w:link w:val="a6"/>
    <w:qFormat/>
    <w:rsid w:val="00CE5DDD"/>
    <w:pPr>
      <w:keepNext/>
      <w:keepLines/>
      <w:spacing w:before="480" w:after="120"/>
      <w:contextualSpacing/>
    </w:pPr>
    <w:rPr>
      <w:b/>
      <w:sz w:val="72"/>
      <w:szCs w:val="72"/>
    </w:rPr>
  </w:style>
  <w:style w:type="character" w:customStyle="1" w:styleId="a6">
    <w:name w:val="Назва Знак"/>
    <w:basedOn w:val="a0"/>
    <w:link w:val="a5"/>
    <w:rsid w:val="00CE5DDD"/>
    <w:rPr>
      <w:rFonts w:ascii="Arial" w:eastAsia="Arial" w:hAnsi="Arial" w:cs="Arial"/>
      <w:b/>
      <w:color w:val="000000"/>
      <w:sz w:val="72"/>
      <w:szCs w:val="72"/>
      <w:lang w:val="ru-RU" w:eastAsia="ru-RU"/>
    </w:rPr>
  </w:style>
  <w:style w:type="paragraph" w:styleId="a7">
    <w:name w:val="Subtitle"/>
    <w:basedOn w:val="10"/>
    <w:next w:val="10"/>
    <w:link w:val="a8"/>
    <w:qFormat/>
    <w:rsid w:val="00CE5DDD"/>
    <w:pPr>
      <w:keepNext/>
      <w:keepLines/>
      <w:spacing w:before="360" w:after="80"/>
      <w:contextualSpacing/>
    </w:pPr>
    <w:rPr>
      <w:rFonts w:ascii="Georgia" w:eastAsia="Georgia" w:hAnsi="Georgia" w:cs="Georgia"/>
      <w:i/>
      <w:color w:val="666666"/>
      <w:sz w:val="48"/>
      <w:szCs w:val="48"/>
    </w:rPr>
  </w:style>
  <w:style w:type="character" w:customStyle="1" w:styleId="a8">
    <w:name w:val="Підзаголовок Знак"/>
    <w:basedOn w:val="a0"/>
    <w:link w:val="a7"/>
    <w:rsid w:val="00CE5DDD"/>
    <w:rPr>
      <w:rFonts w:ascii="Georgia" w:eastAsia="Georgia" w:hAnsi="Georgia" w:cs="Georgia"/>
      <w:i/>
      <w:color w:val="666666"/>
      <w:sz w:val="48"/>
      <w:szCs w:val="48"/>
      <w:lang w:val="ru-RU" w:eastAsia="ru-RU"/>
    </w:rPr>
  </w:style>
  <w:style w:type="character" w:customStyle="1" w:styleId="apple-converted-space">
    <w:name w:val="apple-converted-space"/>
    <w:rsid w:val="00CE5DDD"/>
    <w:rPr>
      <w:rFonts w:cs="Times New Roman"/>
    </w:rPr>
  </w:style>
  <w:style w:type="paragraph" w:customStyle="1" w:styleId="rvps2">
    <w:name w:val="rvps2"/>
    <w:basedOn w:val="a"/>
    <w:rsid w:val="00CE5DDD"/>
    <w:pPr>
      <w:spacing w:before="100" w:beforeAutospacing="1" w:after="100" w:afterAutospacing="1" w:line="240" w:lineRule="auto"/>
    </w:pPr>
    <w:rPr>
      <w:rFonts w:ascii="Times New Roman" w:eastAsia="Times New Roman" w:hAnsi="Times New Roman" w:cs="Times New Roman"/>
      <w:color w:val="auto"/>
      <w:sz w:val="24"/>
      <w:szCs w:val="24"/>
      <w:lang w:val="uk-UA" w:eastAsia="uk-UA"/>
    </w:rPr>
  </w:style>
  <w:style w:type="paragraph" w:customStyle="1" w:styleId="ListParagraph1">
    <w:name w:val="List Paragraph1"/>
    <w:basedOn w:val="a"/>
    <w:rsid w:val="00CE5DDD"/>
    <w:pPr>
      <w:spacing w:after="200"/>
      <w:ind w:left="720"/>
      <w:contextualSpacing/>
    </w:pPr>
    <w:rPr>
      <w:rFonts w:ascii="Calibri" w:eastAsia="Times New Roman" w:hAnsi="Calibri" w:cs="Times New Roman"/>
      <w:color w:val="auto"/>
      <w:lang w:val="uk-UA" w:eastAsia="en-US"/>
    </w:rPr>
  </w:style>
  <w:style w:type="paragraph" w:styleId="HTML">
    <w:name w:val="HTML Preformatted"/>
    <w:basedOn w:val="a"/>
    <w:link w:val="HTML0"/>
    <w:rsid w:val="00CE5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18"/>
      <w:szCs w:val="18"/>
    </w:rPr>
  </w:style>
  <w:style w:type="character" w:customStyle="1" w:styleId="HTML0">
    <w:name w:val="Стандартний HTML Знак"/>
    <w:basedOn w:val="a0"/>
    <w:link w:val="HTML"/>
    <w:rsid w:val="00CE5DDD"/>
    <w:rPr>
      <w:rFonts w:ascii="Courier New" w:eastAsia="Times New Roman" w:hAnsi="Courier New" w:cs="Courier New"/>
      <w:color w:val="000000"/>
      <w:sz w:val="18"/>
      <w:szCs w:val="18"/>
      <w:lang w:val="ru-RU" w:eastAsia="ru-RU"/>
    </w:rPr>
  </w:style>
  <w:style w:type="character" w:customStyle="1" w:styleId="rvts37">
    <w:name w:val="rvts37"/>
    <w:rsid w:val="00CE5DDD"/>
    <w:rPr>
      <w:rFonts w:cs="Times New Roman"/>
    </w:rPr>
  </w:style>
  <w:style w:type="paragraph" w:styleId="a9">
    <w:name w:val="Body Text Indent"/>
    <w:basedOn w:val="a"/>
    <w:link w:val="aa"/>
    <w:rsid w:val="00CE5DDD"/>
    <w:pPr>
      <w:widowControl w:val="0"/>
      <w:autoSpaceDE w:val="0"/>
      <w:autoSpaceDN w:val="0"/>
      <w:adjustRightInd w:val="0"/>
      <w:spacing w:after="120" w:line="240" w:lineRule="auto"/>
      <w:ind w:left="283"/>
    </w:pPr>
    <w:rPr>
      <w:rFonts w:ascii="Times New Roman CYR" w:eastAsia="Times New Roman" w:hAnsi="Times New Roman CYR" w:cs="Times New Roman CYR"/>
      <w:color w:val="auto"/>
      <w:sz w:val="24"/>
      <w:szCs w:val="24"/>
    </w:rPr>
  </w:style>
  <w:style w:type="character" w:customStyle="1" w:styleId="aa">
    <w:name w:val="Основний текст з відступом Знак"/>
    <w:basedOn w:val="a0"/>
    <w:link w:val="a9"/>
    <w:rsid w:val="00CE5DDD"/>
    <w:rPr>
      <w:rFonts w:ascii="Times New Roman CYR" w:eastAsia="Times New Roman" w:hAnsi="Times New Roman CYR" w:cs="Times New Roman CYR"/>
      <w:sz w:val="24"/>
      <w:szCs w:val="24"/>
      <w:lang w:val="ru-RU" w:eastAsia="ru-RU"/>
    </w:rPr>
  </w:style>
  <w:style w:type="paragraph" w:customStyle="1" w:styleId="ab">
    <w:name w:val="Стандарт"/>
    <w:rsid w:val="00CE5DDD"/>
    <w:pPr>
      <w:spacing w:after="0" w:line="240" w:lineRule="auto"/>
      <w:ind w:firstLine="709"/>
      <w:jc w:val="both"/>
    </w:pPr>
    <w:rPr>
      <w:rFonts w:ascii="Times New Roman" w:eastAsia="Times New Roman" w:hAnsi="Times New Roman" w:cs="Times New Roman"/>
      <w:sz w:val="28"/>
      <w:lang w:eastAsia="ru-RU"/>
    </w:rPr>
  </w:style>
  <w:style w:type="character" w:customStyle="1" w:styleId="rvts0">
    <w:name w:val="rvts0"/>
    <w:uiPriority w:val="99"/>
    <w:qFormat/>
    <w:rsid w:val="00CE5DDD"/>
  </w:style>
  <w:style w:type="paragraph" w:customStyle="1" w:styleId="ac">
    <w:name w:val="_тире"/>
    <w:basedOn w:val="a"/>
    <w:rsid w:val="00CE5DDD"/>
    <w:pPr>
      <w:spacing w:after="120" w:line="240" w:lineRule="auto"/>
      <w:ind w:left="284" w:hanging="284"/>
      <w:jc w:val="both"/>
    </w:pPr>
    <w:rPr>
      <w:rFonts w:ascii="Times New Roman" w:eastAsia="Times New Roman" w:hAnsi="Times New Roman" w:cs="Times New Roman"/>
      <w:color w:val="auto"/>
      <w:sz w:val="24"/>
      <w:szCs w:val="24"/>
      <w:lang w:val="uk-UA"/>
    </w:rPr>
  </w:style>
  <w:style w:type="paragraph" w:styleId="ad">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e"/>
    <w:uiPriority w:val="99"/>
    <w:rsid w:val="00CE5DDD"/>
    <w:pPr>
      <w:spacing w:before="100" w:beforeAutospacing="1" w:after="119" w:line="240" w:lineRule="auto"/>
    </w:pPr>
    <w:rPr>
      <w:rFonts w:ascii="Times New Roman CYR" w:eastAsia="Times New Roman" w:hAnsi="Times New Roman CYR" w:cs="Times New Roman CYR"/>
      <w:color w:val="auto"/>
      <w:sz w:val="24"/>
      <w:szCs w:val="24"/>
    </w:rPr>
  </w:style>
  <w:style w:type="character" w:customStyle="1" w:styleId="ae">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d"/>
    <w:locked/>
    <w:rsid w:val="00CE5DDD"/>
    <w:rPr>
      <w:rFonts w:ascii="Times New Roman CYR" w:eastAsia="Times New Roman" w:hAnsi="Times New Roman CYR" w:cs="Times New Roman CYR"/>
      <w:sz w:val="24"/>
      <w:szCs w:val="24"/>
      <w:lang w:val="ru-RU" w:eastAsia="ru-RU"/>
    </w:rPr>
  </w:style>
  <w:style w:type="character" w:styleId="af">
    <w:name w:val="Hyperlink"/>
    <w:uiPriority w:val="99"/>
    <w:rsid w:val="00CE5DDD"/>
    <w:rPr>
      <w:rFonts w:cs="Times New Roman"/>
      <w:color w:val="0000FF"/>
      <w:u w:val="single"/>
    </w:rPr>
  </w:style>
  <w:style w:type="paragraph" w:styleId="af0">
    <w:name w:val="footer"/>
    <w:basedOn w:val="a"/>
    <w:link w:val="af1"/>
    <w:uiPriority w:val="99"/>
    <w:rsid w:val="00CE5DDD"/>
    <w:pPr>
      <w:tabs>
        <w:tab w:val="center" w:pos="4677"/>
        <w:tab w:val="right" w:pos="9355"/>
      </w:tabs>
      <w:spacing w:after="160" w:line="259" w:lineRule="auto"/>
    </w:pPr>
    <w:rPr>
      <w:rFonts w:ascii="Calibri" w:eastAsia="Times New Roman" w:hAnsi="Calibri"/>
      <w:noProof/>
      <w:color w:val="auto"/>
      <w:lang w:eastAsia="en-US"/>
    </w:rPr>
  </w:style>
  <w:style w:type="character" w:customStyle="1" w:styleId="af1">
    <w:name w:val="Нижній колонтитул Знак"/>
    <w:basedOn w:val="a0"/>
    <w:link w:val="af0"/>
    <w:uiPriority w:val="99"/>
    <w:rsid w:val="00CE5DDD"/>
    <w:rPr>
      <w:rFonts w:ascii="Calibri" w:eastAsia="Times New Roman" w:hAnsi="Calibri" w:cs="Arial"/>
      <w:noProof/>
      <w:lang w:val="ru-RU"/>
    </w:rPr>
  </w:style>
  <w:style w:type="character" w:styleId="af2">
    <w:name w:val="page number"/>
    <w:rsid w:val="00CE5DDD"/>
    <w:rPr>
      <w:rFonts w:cs="Times New Roman"/>
    </w:rPr>
  </w:style>
  <w:style w:type="paragraph" w:styleId="af3">
    <w:name w:val="Body Text"/>
    <w:basedOn w:val="a"/>
    <w:link w:val="af4"/>
    <w:rsid w:val="00CE5DDD"/>
    <w:pPr>
      <w:spacing w:after="120" w:line="240" w:lineRule="auto"/>
    </w:pPr>
    <w:rPr>
      <w:rFonts w:ascii="Times New Roman" w:eastAsia="Times New Roman" w:hAnsi="Times New Roman" w:cs="Times New Roman"/>
      <w:color w:val="auto"/>
      <w:sz w:val="24"/>
      <w:szCs w:val="24"/>
    </w:rPr>
  </w:style>
  <w:style w:type="character" w:customStyle="1" w:styleId="af4">
    <w:name w:val="Основний текст Знак"/>
    <w:basedOn w:val="a0"/>
    <w:link w:val="af3"/>
    <w:rsid w:val="00CE5DDD"/>
    <w:rPr>
      <w:rFonts w:ascii="Times New Roman" w:eastAsia="Times New Roman" w:hAnsi="Times New Roman" w:cs="Times New Roman"/>
      <w:sz w:val="24"/>
      <w:szCs w:val="24"/>
      <w:lang w:val="ru-RU" w:eastAsia="ru-RU"/>
    </w:rPr>
  </w:style>
  <w:style w:type="character" w:customStyle="1" w:styleId="grame">
    <w:name w:val="grame"/>
    <w:rsid w:val="00CE5DDD"/>
    <w:rPr>
      <w:rFonts w:cs="Times New Roman"/>
    </w:rPr>
  </w:style>
  <w:style w:type="character" w:customStyle="1" w:styleId="af5">
    <w:name w:val="Знак Знак"/>
    <w:locked/>
    <w:rsid w:val="00CE5DDD"/>
    <w:rPr>
      <w:rFonts w:ascii="Courier New" w:eastAsia="Times New Roman" w:hAnsi="Courier New" w:cs="Courier New"/>
      <w:lang w:val="uk-UA" w:eastAsia="uk-UA" w:bidi="ar-SA"/>
    </w:rPr>
  </w:style>
  <w:style w:type="character" w:customStyle="1" w:styleId="NormalWebChar">
    <w:name w:val="Normal (Web) Char"/>
    <w:aliases w:val="Обычный (Web) Char,Обычный (Web) Знак Знак Знак Char,Обычный (Web) Знак Знак Знак Знак Знак Знак Char,Обычный (Web) Знак Знак Знак Знак Char,Обычный (Web) Знак Знак Знак1 Знак Знак Знак Знак Знак Знак Знак Зн Знак Знак Знак Char"/>
    <w:rsid w:val="00CE5DDD"/>
    <w:rPr>
      <w:rFonts w:ascii="Times New Roman" w:hAnsi="Times New Roman"/>
      <w:sz w:val="24"/>
      <w:lang w:val="ru-RU" w:eastAsia="ru-RU"/>
    </w:rPr>
  </w:style>
  <w:style w:type="character" w:customStyle="1" w:styleId="HTMLPreformattedChar">
    <w:name w:val="HTML Preformatted Char"/>
    <w:locked/>
    <w:rsid w:val="00CE5DDD"/>
    <w:rPr>
      <w:rFonts w:ascii="Courier New" w:hAnsi="Courier New" w:cs="Courier New"/>
      <w:color w:val="000000"/>
      <w:sz w:val="18"/>
      <w:szCs w:val="18"/>
      <w:lang w:val="ru-RU" w:eastAsia="ru-RU"/>
    </w:rPr>
  </w:style>
  <w:style w:type="character" w:styleId="af6">
    <w:name w:val="Strong"/>
    <w:uiPriority w:val="22"/>
    <w:qFormat/>
    <w:rsid w:val="00CE5DDD"/>
    <w:rPr>
      <w:rFonts w:cs="Times New Roman"/>
      <w:b/>
      <w:bCs/>
    </w:rPr>
  </w:style>
  <w:style w:type="paragraph" w:customStyle="1" w:styleId="12">
    <w:name w:val="Абзац списка1"/>
    <w:basedOn w:val="a"/>
    <w:rsid w:val="00CE5DDD"/>
    <w:pPr>
      <w:spacing w:after="200"/>
      <w:ind w:left="720"/>
    </w:pPr>
    <w:rPr>
      <w:rFonts w:ascii="Calibri" w:eastAsia="Times New Roman" w:hAnsi="Calibri" w:cs="Calibri"/>
      <w:color w:val="auto"/>
      <w:lang w:val="uk-UA" w:eastAsia="en-US"/>
    </w:rPr>
  </w:style>
  <w:style w:type="paragraph" w:customStyle="1" w:styleId="af7">
    <w:name w:val="Базовий"/>
    <w:rsid w:val="00CE5DDD"/>
    <w:pPr>
      <w:tabs>
        <w:tab w:val="left" w:pos="708"/>
      </w:tabs>
      <w:suppressAutoHyphens/>
      <w:spacing w:after="200" w:line="276" w:lineRule="auto"/>
    </w:pPr>
    <w:rPr>
      <w:rFonts w:ascii="Calibri" w:eastAsia="Times New Roman" w:hAnsi="Calibri" w:cs="Calibri"/>
    </w:rPr>
  </w:style>
  <w:style w:type="character" w:customStyle="1" w:styleId="af8">
    <w:name w:val="Текст у виносці Знак"/>
    <w:link w:val="af9"/>
    <w:semiHidden/>
    <w:locked/>
    <w:rsid w:val="00CE5DDD"/>
    <w:rPr>
      <w:rFonts w:ascii="Segoe UI" w:hAnsi="Segoe UI"/>
      <w:sz w:val="18"/>
      <w:szCs w:val="18"/>
      <w:lang w:eastAsia="ru-RU"/>
    </w:rPr>
  </w:style>
  <w:style w:type="paragraph" w:styleId="af9">
    <w:name w:val="Balloon Text"/>
    <w:basedOn w:val="a"/>
    <w:link w:val="af8"/>
    <w:semiHidden/>
    <w:rsid w:val="00CE5DDD"/>
    <w:pPr>
      <w:spacing w:line="240" w:lineRule="auto"/>
    </w:pPr>
    <w:rPr>
      <w:rFonts w:ascii="Segoe UI" w:eastAsiaTheme="minorHAnsi" w:hAnsi="Segoe UI" w:cstheme="minorBidi"/>
      <w:color w:val="auto"/>
      <w:sz w:val="18"/>
      <w:szCs w:val="18"/>
      <w:lang w:val="uk-UA"/>
    </w:rPr>
  </w:style>
  <w:style w:type="character" w:customStyle="1" w:styleId="13">
    <w:name w:val="Текст у виносці Знак1"/>
    <w:basedOn w:val="a0"/>
    <w:uiPriority w:val="99"/>
    <w:semiHidden/>
    <w:rsid w:val="00CE5DDD"/>
    <w:rPr>
      <w:rFonts w:ascii="Segoe UI" w:eastAsia="Arial" w:hAnsi="Segoe UI" w:cs="Segoe UI"/>
      <w:color w:val="000000"/>
      <w:sz w:val="18"/>
      <w:szCs w:val="18"/>
      <w:lang w:val="ru-RU" w:eastAsia="ru-RU"/>
    </w:rPr>
  </w:style>
  <w:style w:type="character" w:customStyle="1" w:styleId="14">
    <w:name w:val="Текст выноски Знак1"/>
    <w:basedOn w:val="a0"/>
    <w:uiPriority w:val="99"/>
    <w:semiHidden/>
    <w:rsid w:val="00CE5DDD"/>
    <w:rPr>
      <w:rFonts w:ascii="Segoe UI" w:eastAsia="Arial" w:hAnsi="Segoe UI" w:cs="Segoe UI"/>
      <w:color w:val="000000"/>
      <w:sz w:val="18"/>
      <w:szCs w:val="18"/>
      <w:lang w:val="ru-RU" w:eastAsia="ru-RU"/>
    </w:rPr>
  </w:style>
  <w:style w:type="paragraph" w:customStyle="1" w:styleId="tjbmf">
    <w:name w:val="tj bmf"/>
    <w:basedOn w:val="a"/>
    <w:rsid w:val="00CE5DD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fa">
    <w:name w:val="header"/>
    <w:basedOn w:val="a"/>
    <w:link w:val="afb"/>
    <w:unhideWhenUsed/>
    <w:rsid w:val="00CE5DDD"/>
    <w:pPr>
      <w:tabs>
        <w:tab w:val="center" w:pos="4819"/>
        <w:tab w:val="right" w:pos="9639"/>
      </w:tabs>
    </w:pPr>
  </w:style>
  <w:style w:type="character" w:customStyle="1" w:styleId="afb">
    <w:name w:val="Верхній колонтитул Знак"/>
    <w:basedOn w:val="a0"/>
    <w:link w:val="afa"/>
    <w:rsid w:val="00CE5DDD"/>
    <w:rPr>
      <w:rFonts w:ascii="Arial" w:eastAsia="Arial" w:hAnsi="Arial" w:cs="Arial"/>
      <w:color w:val="000000"/>
      <w:lang w:val="ru-RU" w:eastAsia="ru-RU"/>
    </w:rPr>
  </w:style>
  <w:style w:type="paragraph" w:customStyle="1" w:styleId="15">
    <w:name w:val="Знак Знак1 Знак Знак Знак Знак Знак Знак Знак Знак Знак Знак"/>
    <w:basedOn w:val="a"/>
    <w:rsid w:val="00CE5DDD"/>
    <w:pPr>
      <w:spacing w:line="240" w:lineRule="auto"/>
    </w:pPr>
    <w:rPr>
      <w:rFonts w:ascii="Verdana" w:eastAsia="Times New Roman" w:hAnsi="Verdana" w:cs="Verdana"/>
      <w:color w:val="auto"/>
      <w:sz w:val="20"/>
      <w:szCs w:val="20"/>
      <w:lang w:val="en-US" w:eastAsia="en-US"/>
    </w:rPr>
  </w:style>
  <w:style w:type="character" w:customStyle="1" w:styleId="bold1">
    <w:name w:val="bold1"/>
    <w:rsid w:val="00CE5DDD"/>
    <w:rPr>
      <w:b/>
      <w:bCs/>
    </w:rPr>
  </w:style>
  <w:style w:type="paragraph" w:customStyle="1" w:styleId="LO-normal">
    <w:name w:val="LO-normal"/>
    <w:qFormat/>
    <w:rsid w:val="00CE5DDD"/>
    <w:pPr>
      <w:spacing w:after="0" w:line="276" w:lineRule="auto"/>
    </w:pPr>
    <w:rPr>
      <w:rFonts w:ascii="Arial" w:eastAsia="Arial" w:hAnsi="Arial" w:cs="Arial"/>
      <w:color w:val="000000"/>
      <w:lang w:val="ru-RU" w:eastAsia="zh-CN"/>
    </w:rPr>
  </w:style>
  <w:style w:type="paragraph" w:styleId="22">
    <w:name w:val="Body Text Indent 2"/>
    <w:basedOn w:val="a"/>
    <w:link w:val="23"/>
    <w:uiPriority w:val="99"/>
    <w:semiHidden/>
    <w:unhideWhenUsed/>
    <w:rsid w:val="00CE5DDD"/>
    <w:pPr>
      <w:spacing w:after="120" w:line="480" w:lineRule="auto"/>
      <w:ind w:left="283"/>
    </w:pPr>
  </w:style>
  <w:style w:type="character" w:customStyle="1" w:styleId="23">
    <w:name w:val="Основний текст з відступом 2 Знак"/>
    <w:basedOn w:val="a0"/>
    <w:link w:val="22"/>
    <w:uiPriority w:val="99"/>
    <w:semiHidden/>
    <w:rsid w:val="00CE5DDD"/>
    <w:rPr>
      <w:rFonts w:ascii="Arial" w:eastAsia="Arial" w:hAnsi="Arial" w:cs="Arial"/>
      <w:color w:val="000000"/>
      <w:lang w:val="ru-RU" w:eastAsia="ru-RU"/>
    </w:rPr>
  </w:style>
  <w:style w:type="paragraph" w:customStyle="1" w:styleId="afc">
    <w:name w:val="Вміст таблиці"/>
    <w:basedOn w:val="a"/>
    <w:rsid w:val="00CE5DDD"/>
    <w:pPr>
      <w:suppressLineNumbers/>
      <w:suppressAutoHyphens/>
      <w:spacing w:line="240" w:lineRule="auto"/>
    </w:pPr>
    <w:rPr>
      <w:rFonts w:ascii="Times New Roman" w:eastAsia="Times New Roman" w:hAnsi="Times New Roman" w:cs="Times New Roman"/>
      <w:color w:val="auto"/>
      <w:sz w:val="24"/>
      <w:szCs w:val="24"/>
      <w:lang w:eastAsia="zh-CN"/>
    </w:rPr>
  </w:style>
  <w:style w:type="character" w:styleId="afd">
    <w:name w:val="footnote reference"/>
    <w:semiHidden/>
    <w:qFormat/>
    <w:rsid w:val="00CE5DDD"/>
    <w:rPr>
      <w:vertAlign w:val="superscript"/>
    </w:rPr>
  </w:style>
  <w:style w:type="paragraph" w:customStyle="1" w:styleId="16">
    <w:name w:val="Без интервала1"/>
    <w:qFormat/>
    <w:rsid w:val="00CE5DDD"/>
    <w:pPr>
      <w:spacing w:after="0" w:line="240" w:lineRule="auto"/>
    </w:pPr>
    <w:rPr>
      <w:rFonts w:ascii="Calibri" w:eastAsia="Times New Roman" w:hAnsi="Calibri" w:cs="Times New Roman"/>
      <w:lang w:eastAsia="uk-UA"/>
    </w:rPr>
  </w:style>
  <w:style w:type="paragraph" w:customStyle="1" w:styleId="17">
    <w:name w:val="Звичайний (веб)1"/>
    <w:basedOn w:val="a"/>
    <w:rsid w:val="00CE5DDD"/>
    <w:pPr>
      <w:suppressAutoHyphens/>
      <w:spacing w:before="280" w:after="280" w:line="240" w:lineRule="auto"/>
    </w:pPr>
    <w:rPr>
      <w:rFonts w:ascii="Times New Roman CYR" w:eastAsia="Times New Roman" w:hAnsi="Times New Roman CYR" w:cs="Times New Roman"/>
      <w:color w:val="auto"/>
      <w:sz w:val="24"/>
      <w:szCs w:val="24"/>
      <w:lang w:val="uk-UA" w:eastAsia="ar-SA"/>
    </w:rPr>
  </w:style>
  <w:style w:type="character" w:customStyle="1" w:styleId="24">
    <w:name w:val="Основний текст (2)4"/>
    <w:basedOn w:val="a0"/>
    <w:uiPriority w:val="99"/>
    <w:rsid w:val="00CE5DDD"/>
    <w:rPr>
      <w:rFonts w:ascii="Times New Roman" w:hAnsi="Times New Roman"/>
      <w:shd w:val="clear" w:color="auto" w:fill="FFFFFF"/>
    </w:rPr>
  </w:style>
  <w:style w:type="character" w:customStyle="1" w:styleId="25">
    <w:name w:val="Основний текст (2)_"/>
    <w:link w:val="210"/>
    <w:uiPriority w:val="99"/>
    <w:locked/>
    <w:rsid w:val="00CE5DDD"/>
    <w:rPr>
      <w:rFonts w:ascii="Times New Roman" w:hAnsi="Times New Roman"/>
      <w:shd w:val="clear" w:color="auto" w:fill="FFFFFF"/>
    </w:rPr>
  </w:style>
  <w:style w:type="paragraph" w:customStyle="1" w:styleId="210">
    <w:name w:val="Основний текст (2)1"/>
    <w:basedOn w:val="a"/>
    <w:link w:val="25"/>
    <w:uiPriority w:val="99"/>
    <w:rsid w:val="00CE5DDD"/>
    <w:pPr>
      <w:widowControl w:val="0"/>
      <w:shd w:val="clear" w:color="auto" w:fill="FFFFFF"/>
      <w:spacing w:before="300" w:after="300" w:line="240" w:lineRule="atLeast"/>
      <w:jc w:val="both"/>
    </w:pPr>
    <w:rPr>
      <w:rFonts w:ascii="Times New Roman" w:eastAsiaTheme="minorHAnsi" w:hAnsi="Times New Roman" w:cstheme="minorBidi"/>
      <w:color w:val="auto"/>
      <w:lang w:val="uk-UA" w:eastAsia="en-US"/>
    </w:rPr>
  </w:style>
  <w:style w:type="paragraph" w:customStyle="1" w:styleId="26">
    <w:name w:val="Обычный2"/>
    <w:rsid w:val="00CE5DDD"/>
    <w:pPr>
      <w:spacing w:after="0" w:line="276" w:lineRule="auto"/>
    </w:pPr>
    <w:rPr>
      <w:rFonts w:ascii="Arial" w:eastAsia="Arial" w:hAnsi="Arial" w:cs="Arial"/>
      <w:color w:val="000000"/>
      <w:lang w:val="ru-RU" w:eastAsia="ru-RU"/>
    </w:rPr>
  </w:style>
  <w:style w:type="character" w:customStyle="1" w:styleId="extrafieldsname">
    <w:name w:val="extra_fields_name"/>
    <w:basedOn w:val="a0"/>
    <w:rsid w:val="00CE5DDD"/>
  </w:style>
  <w:style w:type="character" w:customStyle="1" w:styleId="extrafieldsvalue">
    <w:name w:val="extra_fields_value"/>
    <w:basedOn w:val="a0"/>
    <w:rsid w:val="00CE5DDD"/>
  </w:style>
  <w:style w:type="paragraph" w:customStyle="1" w:styleId="tbl-cod">
    <w:name w:val="tbl-cod"/>
    <w:basedOn w:val="a"/>
    <w:uiPriority w:val="99"/>
    <w:rsid w:val="00CE5DDD"/>
    <w:pPr>
      <w:spacing w:before="100" w:beforeAutospacing="1" w:after="100" w:afterAutospacing="1" w:line="240" w:lineRule="auto"/>
    </w:pPr>
    <w:rPr>
      <w:rFonts w:ascii="Times New Roman" w:eastAsia="Times New Roman" w:hAnsi="Times New Roman" w:cs="Times New Roman"/>
      <w:color w:val="auto"/>
      <w:sz w:val="24"/>
      <w:szCs w:val="24"/>
      <w:lang w:val="uk-UA" w:eastAsia="uk-UA"/>
    </w:rPr>
  </w:style>
  <w:style w:type="paragraph" w:customStyle="1" w:styleId="tbl-txt">
    <w:name w:val="tbl-txt"/>
    <w:basedOn w:val="a"/>
    <w:uiPriority w:val="99"/>
    <w:rsid w:val="00CE5DDD"/>
    <w:pPr>
      <w:spacing w:before="100" w:beforeAutospacing="1" w:after="100" w:afterAutospacing="1" w:line="240" w:lineRule="auto"/>
    </w:pPr>
    <w:rPr>
      <w:rFonts w:ascii="Times New Roman" w:eastAsia="Times New Roman" w:hAnsi="Times New Roman" w:cs="Times New Roman"/>
      <w:color w:val="auto"/>
      <w:sz w:val="24"/>
      <w:szCs w:val="24"/>
      <w:lang w:val="uk-UA" w:eastAsia="uk-UA"/>
    </w:rPr>
  </w:style>
  <w:style w:type="character" w:customStyle="1" w:styleId="afe">
    <w:name w:val="Текст примітки Знак"/>
    <w:basedOn w:val="a0"/>
    <w:link w:val="aff"/>
    <w:uiPriority w:val="99"/>
    <w:semiHidden/>
    <w:rsid w:val="00CE5DDD"/>
    <w:rPr>
      <w:rFonts w:ascii="Arial" w:eastAsia="Arial" w:hAnsi="Arial" w:cs="Arial"/>
      <w:color w:val="000000"/>
      <w:sz w:val="20"/>
      <w:szCs w:val="20"/>
      <w:lang w:eastAsia="ru-RU"/>
    </w:rPr>
  </w:style>
  <w:style w:type="paragraph" w:styleId="aff">
    <w:name w:val="annotation text"/>
    <w:basedOn w:val="a"/>
    <w:link w:val="afe"/>
    <w:uiPriority w:val="99"/>
    <w:semiHidden/>
    <w:unhideWhenUsed/>
    <w:rsid w:val="00CE5DDD"/>
    <w:pPr>
      <w:spacing w:line="240" w:lineRule="auto"/>
    </w:pPr>
    <w:rPr>
      <w:sz w:val="20"/>
      <w:szCs w:val="20"/>
      <w:lang w:val="uk-UA"/>
    </w:rPr>
  </w:style>
  <w:style w:type="character" w:customStyle="1" w:styleId="18">
    <w:name w:val="Текст примітки Знак1"/>
    <w:basedOn w:val="a0"/>
    <w:uiPriority w:val="99"/>
    <w:semiHidden/>
    <w:rsid w:val="00CE5DDD"/>
    <w:rPr>
      <w:rFonts w:ascii="Arial" w:eastAsia="Arial" w:hAnsi="Arial" w:cs="Arial"/>
      <w:color w:val="000000"/>
      <w:sz w:val="20"/>
      <w:szCs w:val="20"/>
      <w:lang w:val="ru-RU" w:eastAsia="ru-RU"/>
    </w:rPr>
  </w:style>
  <w:style w:type="character" w:customStyle="1" w:styleId="19">
    <w:name w:val="Текст примечания Знак1"/>
    <w:basedOn w:val="a0"/>
    <w:uiPriority w:val="99"/>
    <w:semiHidden/>
    <w:rsid w:val="00CE5DDD"/>
    <w:rPr>
      <w:rFonts w:ascii="Arial" w:eastAsia="Arial" w:hAnsi="Arial" w:cs="Arial"/>
      <w:color w:val="000000"/>
      <w:sz w:val="20"/>
      <w:szCs w:val="20"/>
      <w:lang w:val="ru-RU" w:eastAsia="ru-RU"/>
    </w:rPr>
  </w:style>
  <w:style w:type="character" w:customStyle="1" w:styleId="aff0">
    <w:name w:val="Тема примітки Знак"/>
    <w:basedOn w:val="afe"/>
    <w:link w:val="aff1"/>
    <w:uiPriority w:val="99"/>
    <w:semiHidden/>
    <w:rsid w:val="00CE5DDD"/>
    <w:rPr>
      <w:rFonts w:ascii="Arial" w:eastAsia="Arial" w:hAnsi="Arial" w:cs="Arial"/>
      <w:b/>
      <w:bCs/>
      <w:color w:val="000000"/>
      <w:sz w:val="20"/>
      <w:szCs w:val="20"/>
      <w:lang w:eastAsia="ru-RU"/>
    </w:rPr>
  </w:style>
  <w:style w:type="paragraph" w:styleId="aff1">
    <w:name w:val="annotation subject"/>
    <w:basedOn w:val="aff"/>
    <w:next w:val="aff"/>
    <w:link w:val="aff0"/>
    <w:uiPriority w:val="99"/>
    <w:semiHidden/>
    <w:unhideWhenUsed/>
    <w:rsid w:val="00CE5DDD"/>
    <w:rPr>
      <w:b/>
      <w:bCs/>
    </w:rPr>
  </w:style>
  <w:style w:type="character" w:customStyle="1" w:styleId="1a">
    <w:name w:val="Тема примітки Знак1"/>
    <w:basedOn w:val="18"/>
    <w:uiPriority w:val="99"/>
    <w:semiHidden/>
    <w:rsid w:val="00CE5DDD"/>
    <w:rPr>
      <w:rFonts w:ascii="Arial" w:eastAsia="Arial" w:hAnsi="Arial" w:cs="Arial"/>
      <w:b/>
      <w:bCs/>
      <w:color w:val="000000"/>
      <w:sz w:val="20"/>
      <w:szCs w:val="20"/>
      <w:lang w:val="ru-RU" w:eastAsia="ru-RU"/>
    </w:rPr>
  </w:style>
  <w:style w:type="character" w:customStyle="1" w:styleId="1b">
    <w:name w:val="Тема примечания Знак1"/>
    <w:basedOn w:val="19"/>
    <w:uiPriority w:val="99"/>
    <w:semiHidden/>
    <w:rsid w:val="00CE5DDD"/>
    <w:rPr>
      <w:rFonts w:ascii="Arial" w:eastAsia="Arial" w:hAnsi="Arial" w:cs="Arial"/>
      <w:b/>
      <w:bCs/>
      <w:color w:val="000000"/>
      <w:sz w:val="20"/>
      <w:szCs w:val="20"/>
      <w:lang w:val="ru-RU" w:eastAsia="ru-RU"/>
    </w:rPr>
  </w:style>
  <w:style w:type="character" w:customStyle="1" w:styleId="a4">
    <w:name w:val="Абзац списку Знак"/>
    <w:aliases w:val="Chapter10 Знак,Список уровня 2 Знак,название табл/рис Знак,Number Bullets Знак"/>
    <w:link w:val="a3"/>
    <w:uiPriority w:val="34"/>
    <w:locked/>
    <w:rsid w:val="00CE5DDD"/>
  </w:style>
  <w:style w:type="paragraph" w:customStyle="1" w:styleId="Default">
    <w:name w:val="Default"/>
    <w:basedOn w:val="a"/>
    <w:qFormat/>
    <w:rsid w:val="00CE5DDD"/>
    <w:pPr>
      <w:autoSpaceDE w:val="0"/>
      <w:autoSpaceDN w:val="0"/>
      <w:spacing w:line="240" w:lineRule="auto"/>
    </w:pPr>
    <w:rPr>
      <w:rFonts w:ascii="Century Schoolbook" w:eastAsia="Times New Roman" w:hAnsi="Century Schoolbook" w:cs="Times New Roman"/>
      <w:sz w:val="24"/>
      <w:szCs w:val="24"/>
    </w:rPr>
  </w:style>
  <w:style w:type="character" w:styleId="aff2">
    <w:name w:val="Emphasis"/>
    <w:qFormat/>
    <w:rsid w:val="00CE5DDD"/>
    <w:rPr>
      <w:rFonts w:ascii="Times New Roman" w:hAnsi="Times New Roman"/>
      <w:i/>
      <w:iCs/>
      <w:sz w:val="24"/>
    </w:rPr>
  </w:style>
  <w:style w:type="paragraph" w:customStyle="1" w:styleId="Documentsubname">
    <w:name w:val="Document subname"/>
    <w:rsid w:val="00CE5DDD"/>
    <w:pPr>
      <w:widowControl w:val="0"/>
      <w:suppressAutoHyphens/>
      <w:spacing w:after="0" w:line="100" w:lineRule="atLeast"/>
      <w:jc w:val="center"/>
    </w:pPr>
    <w:rPr>
      <w:rFonts w:ascii="Times New Roman CYR" w:eastAsia="Arial" w:hAnsi="Times New Roman CYR" w:cs="Times New Roman CYR"/>
      <w:b/>
      <w:i/>
      <w:sz w:val="28"/>
      <w:szCs w:val="24"/>
      <w:lang w:val="ru-RU" w:eastAsia="ar-SA"/>
    </w:rPr>
  </w:style>
  <w:style w:type="table" w:customStyle="1" w:styleId="1c">
    <w:name w:val="Сетка таблицы светлая1"/>
    <w:basedOn w:val="a1"/>
    <w:uiPriority w:val="40"/>
    <w:rsid w:val="00CE5DDD"/>
    <w:pPr>
      <w:spacing w:after="0" w:line="240" w:lineRule="auto"/>
    </w:pPr>
    <w:rPr>
      <w:rFonts w:ascii="Times New Roman" w:eastAsia="Times New Roman" w:hAnsi="Times New Roman" w:cs="Times New Roman"/>
      <w:sz w:val="20"/>
      <w:szCs w:val="20"/>
      <w:lang w:eastAsia="uk-U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vts82">
    <w:name w:val="rvts82"/>
    <w:basedOn w:val="a0"/>
    <w:rsid w:val="00CE5DDD"/>
  </w:style>
  <w:style w:type="paragraph" w:customStyle="1" w:styleId="Header61">
    <w:name w:val="Header 6.1"/>
    <w:basedOn w:val="a"/>
    <w:rsid w:val="00CE5DDD"/>
    <w:pPr>
      <w:keepNext/>
      <w:numPr>
        <w:numId w:val="1"/>
      </w:numPr>
      <w:pBdr>
        <w:bottom w:val="single" w:sz="24" w:space="3" w:color="auto"/>
      </w:pBdr>
      <w:suppressAutoHyphens/>
      <w:spacing w:before="480" w:after="120" w:line="240" w:lineRule="auto"/>
      <w:jc w:val="center"/>
      <w:outlineLvl w:val="0"/>
    </w:pPr>
    <w:rPr>
      <w:rFonts w:ascii="Times New Roman Bold" w:eastAsia="Times New Roman" w:hAnsi="Times New Roman Bold" w:cs="Times New Roman"/>
      <w:b/>
      <w:smallCaps/>
      <w:color w:val="auto"/>
      <w:sz w:val="32"/>
      <w:szCs w:val="20"/>
      <w:lang w:val="uk-UA" w:eastAsia="en-US"/>
    </w:rPr>
  </w:style>
  <w:style w:type="paragraph" w:customStyle="1" w:styleId="Header62">
    <w:name w:val="Header 6.2"/>
    <w:basedOn w:val="Header61"/>
    <w:rsid w:val="00CE5DDD"/>
    <w:pPr>
      <w:numPr>
        <w:ilvl w:val="1"/>
      </w:numPr>
      <w:pBdr>
        <w:bottom w:val="none" w:sz="0" w:space="0" w:color="auto"/>
      </w:pBdr>
      <w:spacing w:before="120"/>
      <w:jc w:val="left"/>
      <w:outlineLvl w:val="1"/>
    </w:pPr>
    <w:rPr>
      <w:smallCaps w:val="0"/>
      <w:sz w:val="24"/>
    </w:rPr>
  </w:style>
  <w:style w:type="paragraph" w:customStyle="1" w:styleId="Header63">
    <w:name w:val="Header 6.3"/>
    <w:basedOn w:val="Header62"/>
    <w:rsid w:val="00CE5DDD"/>
    <w:pPr>
      <w:numPr>
        <w:ilvl w:val="2"/>
      </w:numPr>
      <w:outlineLvl w:val="2"/>
    </w:pPr>
  </w:style>
  <w:style w:type="paragraph" w:customStyle="1" w:styleId="Header64">
    <w:name w:val="Header 6.4"/>
    <w:basedOn w:val="Header63"/>
    <w:rsid w:val="00CE5DDD"/>
    <w:pPr>
      <w:numPr>
        <w:ilvl w:val="3"/>
      </w:numPr>
      <w:outlineLvl w:val="3"/>
    </w:pPr>
  </w:style>
  <w:style w:type="paragraph" w:customStyle="1" w:styleId="Header65">
    <w:name w:val="Header 6.5"/>
    <w:basedOn w:val="Header64"/>
    <w:rsid w:val="00CE5DDD"/>
    <w:pPr>
      <w:numPr>
        <w:ilvl w:val="4"/>
      </w:numPr>
      <w:outlineLvl w:val="4"/>
    </w:pPr>
  </w:style>
  <w:style w:type="paragraph" w:customStyle="1" w:styleId="aff3">
    <w:name w:val="Знак Знак Знак Знак Знак"/>
    <w:basedOn w:val="a"/>
    <w:rsid w:val="00CE5DDD"/>
    <w:pPr>
      <w:spacing w:line="240" w:lineRule="auto"/>
    </w:pPr>
    <w:rPr>
      <w:rFonts w:ascii="Verdana" w:eastAsia="Times New Roman" w:hAnsi="Verdana" w:cs="Verdana"/>
      <w:color w:val="auto"/>
      <w:sz w:val="20"/>
      <w:szCs w:val="20"/>
      <w:lang w:val="en-US" w:eastAsia="en-US"/>
    </w:rPr>
  </w:style>
  <w:style w:type="paragraph" w:customStyle="1" w:styleId="27">
    <w:name w:val="Без интервала2"/>
    <w:link w:val="NoSpacingChar2"/>
    <w:rsid w:val="00CE5DDD"/>
    <w:pPr>
      <w:spacing w:after="0" w:line="240" w:lineRule="auto"/>
    </w:pPr>
    <w:rPr>
      <w:rFonts w:ascii="Calibri" w:eastAsia="Calibri" w:hAnsi="Calibri" w:cs="Times New Roman"/>
    </w:rPr>
  </w:style>
  <w:style w:type="character" w:customStyle="1" w:styleId="NoSpacingChar2">
    <w:name w:val="No Spacing Char2"/>
    <w:link w:val="27"/>
    <w:locked/>
    <w:rsid w:val="00CE5DDD"/>
    <w:rPr>
      <w:rFonts w:ascii="Calibri" w:eastAsia="Calibri" w:hAnsi="Calibri" w:cs="Times New Roman"/>
    </w:rPr>
  </w:style>
  <w:style w:type="table" w:styleId="aff4">
    <w:name w:val="Table Grid"/>
    <w:basedOn w:val="a1"/>
    <w:uiPriority w:val="39"/>
    <w:rsid w:val="00CE5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Маркер-тире"/>
    <w:basedOn w:val="a"/>
    <w:qFormat/>
    <w:rsid w:val="00CE5DDD"/>
    <w:pPr>
      <w:numPr>
        <w:numId w:val="12"/>
      </w:numPr>
      <w:spacing w:after="120" w:line="240" w:lineRule="auto"/>
      <w:contextualSpacing/>
      <w:jc w:val="both"/>
    </w:pPr>
    <w:rPr>
      <w:rFonts w:ascii="Times New Roman" w:eastAsia="Times New Roman" w:hAnsi="Times New Roman" w:cs="Times New Roman"/>
      <w:b/>
      <w:color w:val="auto"/>
      <w:sz w:val="24"/>
      <w:szCs w:val="24"/>
      <w:lang w:val="uk-UA"/>
    </w:rPr>
  </w:style>
  <w:style w:type="character" w:customStyle="1" w:styleId="allowtextselection">
    <w:name w:val="allowtextselection"/>
    <w:basedOn w:val="a0"/>
    <w:rsid w:val="00CE5DDD"/>
  </w:style>
  <w:style w:type="table" w:customStyle="1" w:styleId="140">
    <w:name w:val="Сетка таблицы14"/>
    <w:basedOn w:val="a1"/>
    <w:rsid w:val="00CE5DD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No Spacing"/>
    <w:qFormat/>
    <w:rsid w:val="00CE5DDD"/>
    <w:pPr>
      <w:spacing w:after="0" w:line="240" w:lineRule="auto"/>
    </w:pPr>
    <w:rPr>
      <w:rFonts w:ascii="Calibri" w:eastAsia="Calibri" w:hAnsi="Calibri" w:cs="Times New Roman"/>
      <w:lang w:val="ru-RU"/>
    </w:rPr>
  </w:style>
  <w:style w:type="character" w:customStyle="1" w:styleId="Heading7Char">
    <w:name w:val="Heading 7 Char"/>
    <w:basedOn w:val="a0"/>
    <w:uiPriority w:val="99"/>
    <w:locked/>
    <w:rsid w:val="00CF7816"/>
    <w:rPr>
      <w:rFonts w:eastAsia="Times New Roman" w:cs="Times New Roman"/>
      <w:sz w:val="24"/>
      <w:lang w:val="ru-RU" w:eastAsia="ar-SA" w:bidi="ar-SA"/>
    </w:rPr>
  </w:style>
  <w:style w:type="character" w:styleId="aff6">
    <w:name w:val="Unresolved Mention"/>
    <w:basedOn w:val="a0"/>
    <w:uiPriority w:val="99"/>
    <w:semiHidden/>
    <w:unhideWhenUsed/>
    <w:rsid w:val="0026569A"/>
    <w:rPr>
      <w:color w:val="605E5C"/>
      <w:shd w:val="clear" w:color="auto" w:fill="E1DFDD"/>
    </w:rPr>
  </w:style>
  <w:style w:type="paragraph" w:customStyle="1" w:styleId="1d">
    <w:name w:val="Основной шрифт абзаца1"/>
    <w:semiHidden/>
    <w:rsid w:val="006F1BB3"/>
    <w:pPr>
      <w:spacing w:after="0" w:line="240" w:lineRule="auto"/>
    </w:pPr>
    <w:rPr>
      <w:rFonts w:ascii="Times New Roman" w:eastAsia="Times New Roman" w:hAnsi="Times New Roman" w:cs="Times New Roman"/>
      <w:noProof/>
      <w:sz w:val="20"/>
      <w:szCs w:val="20"/>
      <w:lang w:val="ru-RU" w:eastAsia="ru-RU"/>
    </w:rPr>
  </w:style>
  <w:style w:type="paragraph" w:customStyle="1" w:styleId="1e">
    <w:name w:val="Обычный (веб)1"/>
    <w:basedOn w:val="a"/>
    <w:semiHidden/>
    <w:rsid w:val="006F1BB3"/>
    <w:pPr>
      <w:spacing w:before="100" w:after="100" w:line="240" w:lineRule="auto"/>
    </w:pPr>
    <w:rPr>
      <w:rFonts w:ascii="Times New Roman" w:eastAsia="Times New Roman" w:hAnsi="Times New Roman" w:cs="Times New Roman"/>
      <w:noProof/>
      <w:color w:val="auto"/>
      <w:sz w:val="24"/>
      <w:szCs w:val="24"/>
    </w:rPr>
  </w:style>
  <w:style w:type="paragraph" w:customStyle="1" w:styleId="aff7">
    <w:name w:val="Герб"/>
    <w:basedOn w:val="a"/>
    <w:rsid w:val="00983E80"/>
    <w:pPr>
      <w:keepNext/>
      <w:keepLines/>
      <w:spacing w:line="240" w:lineRule="auto"/>
      <w:jc w:val="center"/>
    </w:pPr>
    <w:rPr>
      <w:rFonts w:ascii="Antiqua" w:eastAsia="Times New Roman" w:hAnsi="Antiqua" w:cs="Times New Roman"/>
      <w:color w:val="auto"/>
      <w:sz w:val="144"/>
      <w:szCs w:val="20"/>
      <w:lang w:val="en-US"/>
    </w:rPr>
  </w:style>
  <w:style w:type="paragraph" w:customStyle="1" w:styleId="aff8">
    <w:name w:val="Содержимое таблицы"/>
    <w:basedOn w:val="a"/>
    <w:rsid w:val="001675CE"/>
    <w:pPr>
      <w:suppressLineNumbers/>
      <w:suppressAutoHyphens/>
      <w:spacing w:line="240" w:lineRule="auto"/>
    </w:pPr>
    <w:rPr>
      <w:rFonts w:ascii="Times New Roman" w:eastAsia="Times New Roman" w:hAnsi="Times New Roman" w:cs="Times New Roman"/>
      <w:color w:val="auto"/>
      <w:sz w:val="24"/>
      <w:szCs w:val="24"/>
      <w:lang w:eastAsia="ar-SA"/>
    </w:rPr>
  </w:style>
  <w:style w:type="character" w:customStyle="1" w:styleId="value">
    <w:name w:val="value"/>
    <w:basedOn w:val="a0"/>
    <w:rsid w:val="003C418A"/>
  </w:style>
  <w:style w:type="character" w:customStyle="1" w:styleId="aff9">
    <w:name w:val="Інше_"/>
    <w:basedOn w:val="a0"/>
    <w:link w:val="affa"/>
    <w:rsid w:val="006E5359"/>
    <w:rPr>
      <w:rFonts w:ascii="Times New Roman" w:eastAsia="Times New Roman" w:hAnsi="Times New Roman" w:cs="Times New Roman"/>
      <w:shd w:val="clear" w:color="auto" w:fill="FFFFFF"/>
    </w:rPr>
  </w:style>
  <w:style w:type="paragraph" w:customStyle="1" w:styleId="affa">
    <w:name w:val="Інше"/>
    <w:basedOn w:val="a"/>
    <w:link w:val="aff9"/>
    <w:rsid w:val="006E5359"/>
    <w:pPr>
      <w:widowControl w:val="0"/>
      <w:shd w:val="clear" w:color="auto" w:fill="FFFFFF"/>
      <w:spacing w:line="240" w:lineRule="auto"/>
      <w:ind w:firstLine="560"/>
    </w:pPr>
    <w:rPr>
      <w:rFonts w:ascii="Times New Roman" w:eastAsia="Times New Roman" w:hAnsi="Times New Roman" w:cs="Times New Roman"/>
      <w:color w:val="auto"/>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19401">
      <w:bodyDiv w:val="1"/>
      <w:marLeft w:val="0"/>
      <w:marRight w:val="0"/>
      <w:marTop w:val="0"/>
      <w:marBottom w:val="0"/>
      <w:divBdr>
        <w:top w:val="none" w:sz="0" w:space="0" w:color="auto"/>
        <w:left w:val="none" w:sz="0" w:space="0" w:color="auto"/>
        <w:bottom w:val="none" w:sz="0" w:space="0" w:color="auto"/>
        <w:right w:val="none" w:sz="0" w:space="0" w:color="auto"/>
      </w:divBdr>
    </w:div>
    <w:div w:id="180049422">
      <w:bodyDiv w:val="1"/>
      <w:marLeft w:val="0"/>
      <w:marRight w:val="0"/>
      <w:marTop w:val="0"/>
      <w:marBottom w:val="0"/>
      <w:divBdr>
        <w:top w:val="none" w:sz="0" w:space="0" w:color="auto"/>
        <w:left w:val="none" w:sz="0" w:space="0" w:color="auto"/>
        <w:bottom w:val="none" w:sz="0" w:space="0" w:color="auto"/>
        <w:right w:val="none" w:sz="0" w:space="0" w:color="auto"/>
      </w:divBdr>
    </w:div>
    <w:div w:id="238251201">
      <w:bodyDiv w:val="1"/>
      <w:marLeft w:val="0"/>
      <w:marRight w:val="0"/>
      <w:marTop w:val="0"/>
      <w:marBottom w:val="0"/>
      <w:divBdr>
        <w:top w:val="none" w:sz="0" w:space="0" w:color="auto"/>
        <w:left w:val="none" w:sz="0" w:space="0" w:color="auto"/>
        <w:bottom w:val="none" w:sz="0" w:space="0" w:color="auto"/>
        <w:right w:val="none" w:sz="0" w:space="0" w:color="auto"/>
      </w:divBdr>
    </w:div>
    <w:div w:id="434131805">
      <w:bodyDiv w:val="1"/>
      <w:marLeft w:val="0"/>
      <w:marRight w:val="0"/>
      <w:marTop w:val="0"/>
      <w:marBottom w:val="0"/>
      <w:divBdr>
        <w:top w:val="none" w:sz="0" w:space="0" w:color="auto"/>
        <w:left w:val="none" w:sz="0" w:space="0" w:color="auto"/>
        <w:bottom w:val="none" w:sz="0" w:space="0" w:color="auto"/>
        <w:right w:val="none" w:sz="0" w:space="0" w:color="auto"/>
      </w:divBdr>
    </w:div>
    <w:div w:id="475267982">
      <w:bodyDiv w:val="1"/>
      <w:marLeft w:val="0"/>
      <w:marRight w:val="0"/>
      <w:marTop w:val="0"/>
      <w:marBottom w:val="0"/>
      <w:divBdr>
        <w:top w:val="none" w:sz="0" w:space="0" w:color="auto"/>
        <w:left w:val="none" w:sz="0" w:space="0" w:color="auto"/>
        <w:bottom w:val="none" w:sz="0" w:space="0" w:color="auto"/>
        <w:right w:val="none" w:sz="0" w:space="0" w:color="auto"/>
      </w:divBdr>
    </w:div>
    <w:div w:id="861476015">
      <w:bodyDiv w:val="1"/>
      <w:marLeft w:val="0"/>
      <w:marRight w:val="0"/>
      <w:marTop w:val="0"/>
      <w:marBottom w:val="0"/>
      <w:divBdr>
        <w:top w:val="none" w:sz="0" w:space="0" w:color="auto"/>
        <w:left w:val="none" w:sz="0" w:space="0" w:color="auto"/>
        <w:bottom w:val="none" w:sz="0" w:space="0" w:color="auto"/>
        <w:right w:val="none" w:sz="0" w:space="0" w:color="auto"/>
      </w:divBdr>
    </w:div>
    <w:div w:id="1150905192">
      <w:bodyDiv w:val="1"/>
      <w:marLeft w:val="0"/>
      <w:marRight w:val="0"/>
      <w:marTop w:val="0"/>
      <w:marBottom w:val="0"/>
      <w:divBdr>
        <w:top w:val="none" w:sz="0" w:space="0" w:color="auto"/>
        <w:left w:val="none" w:sz="0" w:space="0" w:color="auto"/>
        <w:bottom w:val="none" w:sz="0" w:space="0" w:color="auto"/>
        <w:right w:val="none" w:sz="0" w:space="0" w:color="auto"/>
      </w:divBdr>
    </w:div>
    <w:div w:id="1317032085">
      <w:bodyDiv w:val="1"/>
      <w:marLeft w:val="0"/>
      <w:marRight w:val="0"/>
      <w:marTop w:val="0"/>
      <w:marBottom w:val="0"/>
      <w:divBdr>
        <w:top w:val="none" w:sz="0" w:space="0" w:color="auto"/>
        <w:left w:val="none" w:sz="0" w:space="0" w:color="auto"/>
        <w:bottom w:val="none" w:sz="0" w:space="0" w:color="auto"/>
        <w:right w:val="none" w:sz="0" w:space="0" w:color="auto"/>
      </w:divBdr>
    </w:div>
    <w:div w:id="1409187802">
      <w:bodyDiv w:val="1"/>
      <w:marLeft w:val="0"/>
      <w:marRight w:val="0"/>
      <w:marTop w:val="0"/>
      <w:marBottom w:val="0"/>
      <w:divBdr>
        <w:top w:val="none" w:sz="0" w:space="0" w:color="auto"/>
        <w:left w:val="none" w:sz="0" w:space="0" w:color="auto"/>
        <w:bottom w:val="none" w:sz="0" w:space="0" w:color="auto"/>
        <w:right w:val="none" w:sz="0" w:space="0" w:color="auto"/>
      </w:divBdr>
    </w:div>
    <w:div w:id="1465275801">
      <w:bodyDiv w:val="1"/>
      <w:marLeft w:val="0"/>
      <w:marRight w:val="0"/>
      <w:marTop w:val="0"/>
      <w:marBottom w:val="0"/>
      <w:divBdr>
        <w:top w:val="none" w:sz="0" w:space="0" w:color="auto"/>
        <w:left w:val="none" w:sz="0" w:space="0" w:color="auto"/>
        <w:bottom w:val="none" w:sz="0" w:space="0" w:color="auto"/>
        <w:right w:val="none" w:sz="0" w:space="0" w:color="auto"/>
      </w:divBdr>
    </w:div>
    <w:div w:id="1539270547">
      <w:bodyDiv w:val="1"/>
      <w:marLeft w:val="0"/>
      <w:marRight w:val="0"/>
      <w:marTop w:val="0"/>
      <w:marBottom w:val="0"/>
      <w:divBdr>
        <w:top w:val="none" w:sz="0" w:space="0" w:color="auto"/>
        <w:left w:val="none" w:sz="0" w:space="0" w:color="auto"/>
        <w:bottom w:val="none" w:sz="0" w:space="0" w:color="auto"/>
        <w:right w:val="none" w:sz="0" w:space="0" w:color="auto"/>
      </w:divBdr>
    </w:div>
    <w:div w:id="1579629083">
      <w:bodyDiv w:val="1"/>
      <w:marLeft w:val="0"/>
      <w:marRight w:val="0"/>
      <w:marTop w:val="0"/>
      <w:marBottom w:val="0"/>
      <w:divBdr>
        <w:top w:val="none" w:sz="0" w:space="0" w:color="auto"/>
        <w:left w:val="none" w:sz="0" w:space="0" w:color="auto"/>
        <w:bottom w:val="none" w:sz="0" w:space="0" w:color="auto"/>
        <w:right w:val="none" w:sz="0" w:space="0" w:color="auto"/>
      </w:divBdr>
    </w:div>
    <w:div w:id="1617788327">
      <w:bodyDiv w:val="1"/>
      <w:marLeft w:val="0"/>
      <w:marRight w:val="0"/>
      <w:marTop w:val="0"/>
      <w:marBottom w:val="0"/>
      <w:divBdr>
        <w:top w:val="none" w:sz="0" w:space="0" w:color="auto"/>
        <w:left w:val="none" w:sz="0" w:space="0" w:color="auto"/>
        <w:bottom w:val="none" w:sz="0" w:space="0" w:color="auto"/>
        <w:right w:val="none" w:sz="0" w:space="0" w:color="auto"/>
      </w:divBdr>
    </w:div>
    <w:div w:id="1669553828">
      <w:bodyDiv w:val="1"/>
      <w:marLeft w:val="0"/>
      <w:marRight w:val="0"/>
      <w:marTop w:val="0"/>
      <w:marBottom w:val="0"/>
      <w:divBdr>
        <w:top w:val="none" w:sz="0" w:space="0" w:color="auto"/>
        <w:left w:val="none" w:sz="0" w:space="0" w:color="auto"/>
        <w:bottom w:val="none" w:sz="0" w:space="0" w:color="auto"/>
        <w:right w:val="none" w:sz="0" w:space="0" w:color="auto"/>
      </w:divBdr>
    </w:div>
    <w:div w:id="1688943585">
      <w:bodyDiv w:val="1"/>
      <w:marLeft w:val="0"/>
      <w:marRight w:val="0"/>
      <w:marTop w:val="0"/>
      <w:marBottom w:val="0"/>
      <w:divBdr>
        <w:top w:val="none" w:sz="0" w:space="0" w:color="auto"/>
        <w:left w:val="none" w:sz="0" w:space="0" w:color="auto"/>
        <w:bottom w:val="none" w:sz="0" w:space="0" w:color="auto"/>
        <w:right w:val="none" w:sz="0" w:space="0" w:color="auto"/>
      </w:divBdr>
    </w:div>
    <w:div w:id="1752653004">
      <w:bodyDiv w:val="1"/>
      <w:marLeft w:val="0"/>
      <w:marRight w:val="0"/>
      <w:marTop w:val="0"/>
      <w:marBottom w:val="0"/>
      <w:divBdr>
        <w:top w:val="none" w:sz="0" w:space="0" w:color="auto"/>
        <w:left w:val="none" w:sz="0" w:space="0" w:color="auto"/>
        <w:bottom w:val="none" w:sz="0" w:space="0" w:color="auto"/>
        <w:right w:val="none" w:sz="0" w:space="0" w:color="auto"/>
      </w:divBdr>
    </w:div>
    <w:div w:id="1839076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zakon0.rada.gov.ua/laws/show/2289-17" TargetMode="External"/><Relationship Id="rId13" Type="http://schemas.openxmlformats.org/officeDocument/2006/relationships/glossaryDocument" Target="glossary/document.xml"/><Relationship Id="rId3" Type="http://schemas.openxmlformats.org/officeDocument/2006/relationships/image" Target="media/image1.jpeg"/><Relationship Id="rId7" Type="http://schemas.openxmlformats.org/officeDocument/2006/relationships/image" Target="media/image3.sv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akon.rada.gov.ua/laws/show/2210-14" TargetMode="External"/><Relationship Id="rId5" Type="http://schemas.openxmlformats.org/officeDocument/2006/relationships/webSettings" Target="webSettings.xml"/><Relationship Id="rId10" Type="http://schemas.openxmlformats.org/officeDocument/2006/relationships/hyperlink" Target="https://zakon.rada.gov.ua/laws/show/32/2019%23n9" TargetMode="External"/><Relationship Id="rId4" Type="http://schemas.openxmlformats.org/officeDocument/2006/relationships/settings" Target="settings.xml"/><Relationship Id="rId9" Type="http://schemas.openxmlformats.org/officeDocument/2006/relationships/hyperlink" Target="https://zakon.rada.gov.ua/laws/show/1207-18%23Text"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30615FADF14F46B2DCCC1C3353A1A4"/>
        <w:category>
          <w:name w:val="Загальні"/>
          <w:gallery w:val="placeholder"/>
        </w:category>
        <w:types>
          <w:type w:val="bbPlcHdr"/>
        </w:types>
        <w:behaviors>
          <w:behavior w:val="content"/>
        </w:behaviors>
        <w:guid w:val="{1DEA4FB2-6DA9-4986-898C-213C879EF10F}"/>
      </w:docPartPr>
      <w:docPartBody>
        <w:p w:rsidR="00D81502" w:rsidRDefault="00D07DBD" w:rsidP="00D07DBD">
          <w:pPr>
            <w:pStyle w:val="9030615FADF14F46B2DCCC1C3353A1A4"/>
          </w:pPr>
          <w:r w:rsidRPr="009F106C">
            <w:rPr>
              <w:rStyle w:val="a3"/>
              <w:rFonts w:eastAsia="Calibri"/>
              <w:b/>
              <w:highlight w:val="yellow"/>
            </w:rPr>
            <w:t>Выберите элемент.</w:t>
          </w:r>
        </w:p>
      </w:docPartBody>
    </w:docPart>
    <w:docPart>
      <w:docPartPr>
        <w:name w:val="048254E61B694DC3B19C5176E17CB282"/>
        <w:category>
          <w:name w:val="Загальні"/>
          <w:gallery w:val="placeholder"/>
        </w:category>
        <w:types>
          <w:type w:val="bbPlcHdr"/>
        </w:types>
        <w:behaviors>
          <w:behavior w:val="content"/>
        </w:behaviors>
        <w:guid w:val="{1E3CAC89-08CF-4E03-BEBB-7E5038E31B31}"/>
      </w:docPartPr>
      <w:docPartBody>
        <w:p w:rsidR="00D81502" w:rsidRDefault="00D07DBD" w:rsidP="00D07DBD">
          <w:pPr>
            <w:pStyle w:val="048254E61B694DC3B19C5176E17CB282"/>
          </w:pPr>
          <w:r w:rsidRPr="009F106C">
            <w:rPr>
              <w:rStyle w:val="a3"/>
              <w:rFonts w:eastAsia="Calibri"/>
              <w:b/>
              <w:highlight w:val="yellow"/>
            </w:rPr>
            <w:t>Выберите элемент</w:t>
          </w:r>
          <w:r w:rsidRPr="009F106C">
            <w:rPr>
              <w:rStyle w:val="a3"/>
              <w:rFonts w:eastAsia="Calibri"/>
              <w:b/>
            </w:rPr>
            <w:t>.</w:t>
          </w:r>
        </w:p>
      </w:docPartBody>
    </w:docPart>
    <w:docPart>
      <w:docPartPr>
        <w:name w:val="5743454445054BD1BBE22954F2F6BAE3"/>
        <w:category>
          <w:name w:val="Загальні"/>
          <w:gallery w:val="placeholder"/>
        </w:category>
        <w:types>
          <w:type w:val="bbPlcHdr"/>
        </w:types>
        <w:behaviors>
          <w:behavior w:val="content"/>
        </w:behaviors>
        <w:guid w:val="{637335B8-42D5-4CEB-9C1A-F1014C382A77}"/>
      </w:docPartPr>
      <w:docPartBody>
        <w:p w:rsidR="00D81502" w:rsidRDefault="00D07DBD" w:rsidP="00D07DBD">
          <w:pPr>
            <w:pStyle w:val="5743454445054BD1BBE22954F2F6BAE3"/>
          </w:pPr>
          <w:r w:rsidRPr="00910825">
            <w:rPr>
              <w:rStyle w:val="a3"/>
              <w:rFonts w:eastAsia="Calibri"/>
              <w:highlight w:val="yellow"/>
            </w:rPr>
            <w:t>Выберите элемент</w:t>
          </w:r>
          <w:r w:rsidRPr="00910825">
            <w:rPr>
              <w:rStyle w:val="a3"/>
              <w:rFonts w:eastAsia="Calibr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0" w:usb1="C0007841" w:usb2="00000009" w:usb3="00000000" w:csb0="000001FF" w:csb1="00000000"/>
  </w:font>
  <w:font w:name="Noto Sans Symbols">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Antiqua">
    <w:altName w:val="Times New Roman"/>
    <w:charset w:val="00"/>
    <w:family w:val="swiss"/>
    <w:pitch w:val="variable"/>
    <w:sig w:usb0="00000203" w:usb1="00000000" w:usb2="00000000" w:usb3="00000000" w:csb0="0000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DBD"/>
    <w:rsid w:val="00016B4A"/>
    <w:rsid w:val="00022AFB"/>
    <w:rsid w:val="000A21B6"/>
    <w:rsid w:val="000C7CD8"/>
    <w:rsid w:val="000F353B"/>
    <w:rsid w:val="00114F1D"/>
    <w:rsid w:val="00167817"/>
    <w:rsid w:val="001E3B4D"/>
    <w:rsid w:val="00204F6E"/>
    <w:rsid w:val="002050AC"/>
    <w:rsid w:val="0023251A"/>
    <w:rsid w:val="0028092F"/>
    <w:rsid w:val="002C32ED"/>
    <w:rsid w:val="002C46D0"/>
    <w:rsid w:val="002D1945"/>
    <w:rsid w:val="002D780E"/>
    <w:rsid w:val="002F24B4"/>
    <w:rsid w:val="00362FB0"/>
    <w:rsid w:val="00390A88"/>
    <w:rsid w:val="003E4E2B"/>
    <w:rsid w:val="00444AFE"/>
    <w:rsid w:val="004526D2"/>
    <w:rsid w:val="00472C04"/>
    <w:rsid w:val="004C2E9F"/>
    <w:rsid w:val="00523232"/>
    <w:rsid w:val="00584826"/>
    <w:rsid w:val="00634895"/>
    <w:rsid w:val="006E5BB1"/>
    <w:rsid w:val="00736DC6"/>
    <w:rsid w:val="007727B9"/>
    <w:rsid w:val="00826A6C"/>
    <w:rsid w:val="008437BC"/>
    <w:rsid w:val="008957A5"/>
    <w:rsid w:val="008D26A0"/>
    <w:rsid w:val="008F3C60"/>
    <w:rsid w:val="00911D25"/>
    <w:rsid w:val="00923212"/>
    <w:rsid w:val="00954C9E"/>
    <w:rsid w:val="0096689F"/>
    <w:rsid w:val="0097125E"/>
    <w:rsid w:val="009E7EFB"/>
    <w:rsid w:val="00A30654"/>
    <w:rsid w:val="00A52048"/>
    <w:rsid w:val="00A97F27"/>
    <w:rsid w:val="00AC6E9A"/>
    <w:rsid w:val="00B410A1"/>
    <w:rsid w:val="00B54406"/>
    <w:rsid w:val="00B55DDA"/>
    <w:rsid w:val="00B62F4B"/>
    <w:rsid w:val="00B959DA"/>
    <w:rsid w:val="00BA2466"/>
    <w:rsid w:val="00BB0D6F"/>
    <w:rsid w:val="00BB430C"/>
    <w:rsid w:val="00C32A32"/>
    <w:rsid w:val="00D07DBD"/>
    <w:rsid w:val="00D81502"/>
    <w:rsid w:val="00DC5359"/>
    <w:rsid w:val="00E66571"/>
    <w:rsid w:val="00EC3CF9"/>
    <w:rsid w:val="00F94195"/>
    <w:rsid w:val="00FE2B42"/>
    <w:rsid w:val="00FE4A25"/>
    <w:rsid w:val="00FE51B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07DBD"/>
    <w:rPr>
      <w:color w:val="808080"/>
    </w:rPr>
  </w:style>
  <w:style w:type="paragraph" w:customStyle="1" w:styleId="9030615FADF14F46B2DCCC1C3353A1A4">
    <w:name w:val="9030615FADF14F46B2DCCC1C3353A1A4"/>
    <w:rsid w:val="00D07DBD"/>
  </w:style>
  <w:style w:type="paragraph" w:customStyle="1" w:styleId="048254E61B694DC3B19C5176E17CB282">
    <w:name w:val="048254E61B694DC3B19C5176E17CB282"/>
    <w:rsid w:val="00D07DBD"/>
  </w:style>
  <w:style w:type="paragraph" w:customStyle="1" w:styleId="5743454445054BD1BBE22954F2F6BAE3">
    <w:name w:val="5743454445054BD1BBE22954F2F6BAE3"/>
    <w:rsid w:val="00D07D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1898</TotalTime>
  <Pages>31</Pages>
  <Words>44935</Words>
  <Characters>25613</Characters>
  <Application>Microsoft Office Word</Application>
  <DocSecurity>0</DocSecurity>
  <Lines>213</Lines>
  <Paragraphs>140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Войціцкий</dc:creator>
  <cp:keywords/>
  <dc:description/>
  <cp:lastModifiedBy>Owner</cp:lastModifiedBy>
  <cp:revision>130</cp:revision>
  <dcterms:created xsi:type="dcterms:W3CDTF">2021-08-16T10:48:00Z</dcterms:created>
  <dcterms:modified xsi:type="dcterms:W3CDTF">2022-11-29T11:53:00Z</dcterms:modified>
</cp:coreProperties>
</file>